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CA748EB" w14:textId="406126C7" w:rsidR="000A329A" w:rsidRPr="00F01343" w:rsidRDefault="000A329A" w:rsidP="00705A0E">
      <w:pPr>
        <w:tabs>
          <w:tab w:val="left" w:pos="270"/>
          <w:tab w:val="right" w:pos="9355"/>
        </w:tabs>
        <w:ind w:left="-3913" w:firstLine="9442"/>
      </w:pPr>
      <w:bookmarkStart w:id="0" w:name="_Hlk164323896"/>
      <w:bookmarkStart w:id="1" w:name="_Hlk163215899"/>
      <w:bookmarkStart w:id="2" w:name="_Hlk169602845"/>
      <w:r w:rsidRPr="00F01343">
        <w:t xml:space="preserve">Приложение </w:t>
      </w:r>
      <w:r w:rsidR="00157398">
        <w:t xml:space="preserve">№ 1 </w:t>
      </w:r>
      <w:r w:rsidR="009259F0">
        <w:t xml:space="preserve">к </w:t>
      </w:r>
      <w:r w:rsidR="00DA4459">
        <w:t>протоколу</w:t>
      </w:r>
      <w:r w:rsidRPr="00F01343">
        <w:t xml:space="preserve"> № </w:t>
      </w:r>
      <w:r w:rsidR="00514832">
        <w:t>3</w:t>
      </w:r>
      <w:r w:rsidR="00157398">
        <w:t>5</w:t>
      </w:r>
    </w:p>
    <w:p w14:paraId="58A51611" w14:textId="77777777" w:rsidR="000A329A" w:rsidRPr="00F01343" w:rsidRDefault="000A329A" w:rsidP="00705A0E">
      <w:pPr>
        <w:tabs>
          <w:tab w:val="left" w:pos="3686"/>
          <w:tab w:val="left" w:pos="9498"/>
        </w:tabs>
        <w:ind w:left="-3913" w:right="-569" w:firstLine="9442"/>
      </w:pPr>
      <w:r w:rsidRPr="00F01343">
        <w:t>заседания правления Региональной</w:t>
      </w:r>
    </w:p>
    <w:p w14:paraId="504C7AF1" w14:textId="77777777" w:rsidR="000A329A" w:rsidRPr="00F01343" w:rsidRDefault="000A329A" w:rsidP="00705A0E">
      <w:pPr>
        <w:tabs>
          <w:tab w:val="left" w:pos="3686"/>
          <w:tab w:val="left" w:pos="9498"/>
        </w:tabs>
        <w:ind w:left="-3913" w:right="-569" w:firstLine="9442"/>
      </w:pPr>
      <w:r w:rsidRPr="00F01343">
        <w:t>энергетической комиссии</w:t>
      </w:r>
    </w:p>
    <w:p w14:paraId="3974649A" w14:textId="6A19831F" w:rsidR="00813326" w:rsidRDefault="000A329A" w:rsidP="00157398">
      <w:pPr>
        <w:tabs>
          <w:tab w:val="left" w:pos="3686"/>
          <w:tab w:val="left" w:pos="9498"/>
        </w:tabs>
        <w:ind w:left="-3913" w:right="-569" w:firstLine="9442"/>
      </w:pPr>
      <w:r w:rsidRPr="00F01343">
        <w:t xml:space="preserve">Кузбасса от </w:t>
      </w:r>
      <w:r w:rsidR="00157398">
        <w:t>11</w:t>
      </w:r>
      <w:r w:rsidRPr="00F01343">
        <w:t>.0</w:t>
      </w:r>
      <w:r w:rsidR="00813326">
        <w:t>6</w:t>
      </w:r>
      <w:r w:rsidRPr="00F01343">
        <w:t>.2024</w:t>
      </w:r>
    </w:p>
    <w:p w14:paraId="3554CA07" w14:textId="77777777" w:rsidR="00EF34FA" w:rsidRDefault="00EF34FA" w:rsidP="00157398">
      <w:pPr>
        <w:tabs>
          <w:tab w:val="left" w:pos="3686"/>
          <w:tab w:val="left" w:pos="9498"/>
        </w:tabs>
        <w:ind w:left="-3913" w:right="-569" w:firstLine="9442"/>
      </w:pPr>
    </w:p>
    <w:p w14:paraId="51C38AF8" w14:textId="77777777" w:rsidR="00EF34FA" w:rsidRPr="00EF34FA" w:rsidRDefault="00EF34FA" w:rsidP="00EF34FA">
      <w:pPr>
        <w:keepNext/>
        <w:jc w:val="center"/>
        <w:outlineLvl w:val="0"/>
        <w:rPr>
          <w:b/>
          <w:sz w:val="28"/>
          <w:szCs w:val="28"/>
        </w:rPr>
      </w:pPr>
      <w:bookmarkStart w:id="3" w:name="_Hlt483802884"/>
      <w:r w:rsidRPr="00EF34FA">
        <w:rPr>
          <w:b/>
          <w:iCs/>
          <w:sz w:val="28"/>
          <w:szCs w:val="28"/>
        </w:rPr>
        <w:t xml:space="preserve">Экспертное заключение </w:t>
      </w:r>
      <w:r w:rsidRPr="00EF34FA">
        <w:rPr>
          <w:b/>
          <w:sz w:val="28"/>
          <w:szCs w:val="28"/>
        </w:rPr>
        <w:t xml:space="preserve">Региональной энергетической комиссии </w:t>
      </w:r>
      <w:bookmarkEnd w:id="3"/>
      <w:r w:rsidRPr="00EF34FA">
        <w:rPr>
          <w:b/>
          <w:sz w:val="28"/>
          <w:szCs w:val="28"/>
        </w:rPr>
        <w:t xml:space="preserve">Кузбасса </w:t>
      </w:r>
    </w:p>
    <w:p w14:paraId="55B71A78" w14:textId="6CABA3D1" w:rsidR="00EF34FA" w:rsidRPr="00EF34FA" w:rsidRDefault="00EF34FA" w:rsidP="00EF34FA">
      <w:pPr>
        <w:jc w:val="center"/>
        <w:rPr>
          <w:b/>
          <w:sz w:val="28"/>
          <w:szCs w:val="20"/>
        </w:rPr>
      </w:pPr>
      <w:r w:rsidRPr="00EF34FA">
        <w:rPr>
          <w:sz w:val="28"/>
          <w:szCs w:val="20"/>
        </w:rPr>
        <w:t>по материалам, представленным ООО «</w:t>
      </w:r>
      <w:proofErr w:type="spellStart"/>
      <w:r w:rsidRPr="00EF34FA">
        <w:rPr>
          <w:sz w:val="28"/>
          <w:szCs w:val="20"/>
        </w:rPr>
        <w:t>СибТЭКО</w:t>
      </w:r>
      <w:proofErr w:type="spellEnd"/>
      <w:r w:rsidRPr="00EF34FA">
        <w:rPr>
          <w:sz w:val="28"/>
          <w:szCs w:val="20"/>
        </w:rPr>
        <w:t>», для утверждения нормативов технологических потерь при передаче тепловой энергии, теплоносителя по тепловым сетям, принадлежащих предприятию на праве собственности, на территории Юргинского городского округа на 2025 год</w:t>
      </w:r>
    </w:p>
    <w:p w14:paraId="6C7F4748" w14:textId="77777777" w:rsidR="00EF34FA" w:rsidRPr="00EF34FA" w:rsidRDefault="00EF34FA" w:rsidP="00EF34FA">
      <w:pPr>
        <w:ind w:left="426" w:right="850"/>
        <w:jc w:val="center"/>
        <w:rPr>
          <w:sz w:val="28"/>
          <w:szCs w:val="28"/>
        </w:rPr>
      </w:pPr>
    </w:p>
    <w:p w14:paraId="725CB85C" w14:textId="202E061A" w:rsidR="00EF34FA" w:rsidRPr="00EF34FA" w:rsidRDefault="00EF34FA" w:rsidP="00EF34FA">
      <w:pPr>
        <w:ind w:firstLine="709"/>
        <w:jc w:val="both"/>
        <w:rPr>
          <w:sz w:val="28"/>
          <w:szCs w:val="28"/>
        </w:rPr>
      </w:pPr>
      <w:r w:rsidRPr="00EF34FA">
        <w:rPr>
          <w:sz w:val="28"/>
          <w:szCs w:val="28"/>
        </w:rPr>
        <w:t>В Региональную энергетическую комиссию Кузбасса обратилось</w:t>
      </w:r>
      <w:r w:rsidRPr="00EF34FA">
        <w:rPr>
          <w:sz w:val="28"/>
          <w:szCs w:val="28"/>
        </w:rPr>
        <w:br/>
        <w:t xml:space="preserve"> ООО «</w:t>
      </w:r>
      <w:proofErr w:type="spellStart"/>
      <w:r w:rsidRPr="00EF34FA">
        <w:rPr>
          <w:sz w:val="28"/>
          <w:szCs w:val="28"/>
        </w:rPr>
        <w:t>СибТЭКО</w:t>
      </w:r>
      <w:proofErr w:type="spellEnd"/>
      <w:r w:rsidRPr="00EF34FA">
        <w:rPr>
          <w:sz w:val="28"/>
          <w:szCs w:val="28"/>
        </w:rPr>
        <w:t>» (далее – Предприятие) с заявкой на утверждение нормативов технологических потерь при передаче тепловой энергии, теплоносителя по тепловым сетям на территории Юргинского городского округа на 2025 год</w:t>
      </w:r>
    </w:p>
    <w:p w14:paraId="6A199A94" w14:textId="77777777" w:rsidR="00EF34FA" w:rsidRPr="00EF34FA" w:rsidRDefault="00EF34FA" w:rsidP="00EF34FA">
      <w:pPr>
        <w:ind w:firstLine="709"/>
        <w:jc w:val="center"/>
        <w:rPr>
          <w:sz w:val="28"/>
          <w:szCs w:val="28"/>
        </w:rPr>
      </w:pPr>
    </w:p>
    <w:p w14:paraId="734C1507" w14:textId="77777777" w:rsidR="00EF34FA" w:rsidRPr="00EF34FA" w:rsidRDefault="00EF34FA" w:rsidP="00EF34FA">
      <w:pPr>
        <w:keepNext/>
        <w:ind w:firstLine="709"/>
        <w:jc w:val="center"/>
        <w:outlineLvl w:val="0"/>
        <w:rPr>
          <w:b/>
          <w:sz w:val="28"/>
          <w:szCs w:val="28"/>
        </w:rPr>
      </w:pPr>
      <w:bookmarkStart w:id="4" w:name="_Toc433116866"/>
      <w:bookmarkStart w:id="5" w:name="_Toc460438645"/>
      <w:bookmarkStart w:id="6" w:name="_Toc461393366"/>
      <w:r w:rsidRPr="00EF34FA">
        <w:rPr>
          <w:b/>
          <w:sz w:val="28"/>
          <w:szCs w:val="28"/>
        </w:rPr>
        <w:t>Краткая техническая характеристика ЭСО</w:t>
      </w:r>
      <w:bookmarkEnd w:id="4"/>
      <w:bookmarkEnd w:id="5"/>
      <w:bookmarkEnd w:id="6"/>
    </w:p>
    <w:p w14:paraId="48CF91A6" w14:textId="77777777" w:rsidR="00EF34FA" w:rsidRPr="00EF34FA" w:rsidRDefault="00EF34FA" w:rsidP="00EF34FA">
      <w:pPr>
        <w:ind w:firstLine="709"/>
        <w:jc w:val="both"/>
        <w:rPr>
          <w:sz w:val="28"/>
          <w:szCs w:val="28"/>
        </w:rPr>
      </w:pPr>
    </w:p>
    <w:p w14:paraId="5E135A8E" w14:textId="77777777" w:rsidR="00EF34FA" w:rsidRPr="00EF34FA" w:rsidRDefault="00EF34FA" w:rsidP="00EF34FA">
      <w:pPr>
        <w:ind w:firstLine="709"/>
        <w:jc w:val="both"/>
        <w:rPr>
          <w:sz w:val="28"/>
          <w:szCs w:val="28"/>
        </w:rPr>
      </w:pPr>
      <w:r w:rsidRPr="00EF34FA">
        <w:rPr>
          <w:sz w:val="28"/>
          <w:szCs w:val="28"/>
        </w:rPr>
        <w:t>На балансе и техническом обслуживании ООО «</w:t>
      </w:r>
      <w:proofErr w:type="spellStart"/>
      <w:r w:rsidRPr="00EF34FA">
        <w:rPr>
          <w:sz w:val="28"/>
          <w:szCs w:val="28"/>
        </w:rPr>
        <w:t>СибТЭКО</w:t>
      </w:r>
      <w:proofErr w:type="spellEnd"/>
      <w:r w:rsidRPr="00EF34FA">
        <w:rPr>
          <w:sz w:val="28"/>
          <w:szCs w:val="28"/>
        </w:rPr>
        <w:t>» находятся тепловые сети, к котором подключены потребители г. Юрги по зависимой схеме.</w:t>
      </w:r>
    </w:p>
    <w:p w14:paraId="2785DDD8" w14:textId="77777777" w:rsidR="00EF34FA" w:rsidRPr="00EF34FA" w:rsidRDefault="00EF34FA" w:rsidP="00EF34FA">
      <w:pPr>
        <w:ind w:firstLine="709"/>
        <w:jc w:val="both"/>
        <w:rPr>
          <w:sz w:val="28"/>
          <w:szCs w:val="28"/>
        </w:rPr>
      </w:pPr>
      <w:r w:rsidRPr="00EF34FA">
        <w:rPr>
          <w:sz w:val="28"/>
          <w:szCs w:val="28"/>
        </w:rPr>
        <w:t>Система ГВС открытого типа, т.е. ГВС осуществляется из системы отопления. Потребителями тепловой энергии являются административные здания и сооружения, МКД, собственные объекты.</w:t>
      </w:r>
    </w:p>
    <w:p w14:paraId="559C5C4B" w14:textId="77777777" w:rsidR="00EF34FA" w:rsidRPr="00EF34FA" w:rsidRDefault="00EF34FA" w:rsidP="00EF34FA">
      <w:pPr>
        <w:ind w:firstLine="709"/>
        <w:jc w:val="both"/>
        <w:rPr>
          <w:sz w:val="28"/>
          <w:szCs w:val="28"/>
        </w:rPr>
      </w:pPr>
      <w:r w:rsidRPr="00EF34FA">
        <w:rPr>
          <w:sz w:val="28"/>
          <w:szCs w:val="28"/>
        </w:rPr>
        <w:t>Тепловые сети ООО «</w:t>
      </w:r>
      <w:proofErr w:type="spellStart"/>
      <w:r w:rsidRPr="00EF34FA">
        <w:rPr>
          <w:sz w:val="28"/>
          <w:szCs w:val="28"/>
        </w:rPr>
        <w:t>СибТЭКО</w:t>
      </w:r>
      <w:proofErr w:type="spellEnd"/>
      <w:r w:rsidRPr="00EF34FA">
        <w:rPr>
          <w:sz w:val="28"/>
          <w:szCs w:val="28"/>
        </w:rPr>
        <w:t>» работают по графику регулирования температуры теплоносителя круглогодично, кроме периода, затраченного на испытания и ремонт тепловых сетей.</w:t>
      </w:r>
    </w:p>
    <w:p w14:paraId="6A8D8541" w14:textId="77777777" w:rsidR="00EF34FA" w:rsidRPr="00EF34FA" w:rsidRDefault="00EF34FA" w:rsidP="00EF34FA">
      <w:pPr>
        <w:ind w:firstLine="709"/>
        <w:jc w:val="both"/>
        <w:rPr>
          <w:sz w:val="28"/>
          <w:szCs w:val="28"/>
        </w:rPr>
      </w:pPr>
      <w:r w:rsidRPr="00EF34FA">
        <w:rPr>
          <w:sz w:val="28"/>
          <w:szCs w:val="28"/>
        </w:rPr>
        <w:t>Система теплоснабжения ООО «</w:t>
      </w:r>
      <w:proofErr w:type="spellStart"/>
      <w:r w:rsidRPr="00EF34FA">
        <w:rPr>
          <w:sz w:val="28"/>
          <w:szCs w:val="28"/>
        </w:rPr>
        <w:t>СибТЭКО</w:t>
      </w:r>
      <w:proofErr w:type="spellEnd"/>
      <w:r w:rsidRPr="00EF34FA">
        <w:rPr>
          <w:sz w:val="28"/>
          <w:szCs w:val="28"/>
        </w:rPr>
        <w:t xml:space="preserve">» от границы балансовой принадлежности и эксплуатационной ответственности работает по температурному графику 150/70 </w:t>
      </w:r>
      <w:proofErr w:type="spellStart"/>
      <w:r w:rsidRPr="00EF34FA">
        <w:rPr>
          <w:sz w:val="28"/>
          <w:szCs w:val="28"/>
          <w:vertAlign w:val="superscript"/>
        </w:rPr>
        <w:t>о</w:t>
      </w:r>
      <w:r w:rsidRPr="00EF34FA">
        <w:rPr>
          <w:sz w:val="28"/>
          <w:szCs w:val="28"/>
        </w:rPr>
        <w:t>С</w:t>
      </w:r>
      <w:proofErr w:type="spellEnd"/>
      <w:r w:rsidRPr="00EF34FA">
        <w:rPr>
          <w:sz w:val="28"/>
          <w:szCs w:val="28"/>
        </w:rPr>
        <w:t xml:space="preserve"> со срезкой на 115 </w:t>
      </w:r>
      <w:proofErr w:type="spellStart"/>
      <w:r w:rsidRPr="00EF34FA">
        <w:rPr>
          <w:sz w:val="28"/>
          <w:szCs w:val="28"/>
          <w:vertAlign w:val="superscript"/>
        </w:rPr>
        <w:t>о</w:t>
      </w:r>
      <w:r w:rsidRPr="00EF34FA">
        <w:rPr>
          <w:sz w:val="28"/>
          <w:szCs w:val="28"/>
        </w:rPr>
        <w:t>С</w:t>
      </w:r>
      <w:proofErr w:type="spellEnd"/>
      <w:r w:rsidRPr="00EF34FA">
        <w:rPr>
          <w:sz w:val="28"/>
          <w:szCs w:val="28"/>
        </w:rPr>
        <w:t xml:space="preserve"> и </w:t>
      </w:r>
      <w:proofErr w:type="spellStart"/>
      <w:r w:rsidRPr="00EF34FA">
        <w:rPr>
          <w:sz w:val="28"/>
          <w:szCs w:val="28"/>
        </w:rPr>
        <w:t>прямлением</w:t>
      </w:r>
      <w:proofErr w:type="spellEnd"/>
      <w:r w:rsidRPr="00EF34FA">
        <w:rPr>
          <w:sz w:val="28"/>
          <w:szCs w:val="28"/>
        </w:rPr>
        <w:t xml:space="preserve"> 70 </w:t>
      </w:r>
      <w:proofErr w:type="spellStart"/>
      <w:r w:rsidRPr="00EF34FA">
        <w:rPr>
          <w:sz w:val="28"/>
          <w:szCs w:val="28"/>
          <w:vertAlign w:val="superscript"/>
        </w:rPr>
        <w:t>о</w:t>
      </w:r>
      <w:r w:rsidRPr="00EF34FA">
        <w:rPr>
          <w:sz w:val="28"/>
          <w:szCs w:val="28"/>
        </w:rPr>
        <w:t>С</w:t>
      </w:r>
      <w:proofErr w:type="spellEnd"/>
      <w:r w:rsidRPr="00EF34FA">
        <w:rPr>
          <w:sz w:val="28"/>
          <w:szCs w:val="28"/>
        </w:rPr>
        <w:t>.</w:t>
      </w:r>
    </w:p>
    <w:p w14:paraId="523E10EA" w14:textId="77777777" w:rsidR="00EF34FA" w:rsidRPr="00EF34FA" w:rsidRDefault="00EF34FA" w:rsidP="00EF34FA">
      <w:pPr>
        <w:ind w:firstLine="709"/>
        <w:jc w:val="both"/>
        <w:rPr>
          <w:sz w:val="28"/>
          <w:szCs w:val="28"/>
        </w:rPr>
      </w:pPr>
      <w:r w:rsidRPr="00EF34FA">
        <w:rPr>
          <w:sz w:val="28"/>
          <w:szCs w:val="28"/>
        </w:rPr>
        <w:t>ООО «</w:t>
      </w:r>
      <w:proofErr w:type="spellStart"/>
      <w:r w:rsidRPr="00EF34FA">
        <w:rPr>
          <w:sz w:val="28"/>
          <w:szCs w:val="28"/>
        </w:rPr>
        <w:t>СибТЭКО</w:t>
      </w:r>
      <w:proofErr w:type="spellEnd"/>
      <w:r w:rsidRPr="00EF34FA">
        <w:rPr>
          <w:sz w:val="28"/>
          <w:szCs w:val="28"/>
        </w:rPr>
        <w:t>» обладает на праве собственности следующими тепловыми сетями:</w:t>
      </w:r>
    </w:p>
    <w:p w14:paraId="321BB5FA" w14:textId="77777777" w:rsidR="00EF34FA" w:rsidRPr="00EF34FA" w:rsidRDefault="00EF34FA" w:rsidP="00EF34FA">
      <w:pPr>
        <w:ind w:firstLine="709"/>
        <w:jc w:val="both"/>
        <w:rPr>
          <w:sz w:val="28"/>
          <w:szCs w:val="28"/>
        </w:rPr>
      </w:pPr>
      <w:r w:rsidRPr="00EF34FA">
        <w:rPr>
          <w:sz w:val="28"/>
          <w:szCs w:val="28"/>
        </w:rPr>
        <w:t xml:space="preserve">- 42:36:0102001:29321, г. Юрга, в границах улиц Мира, </w:t>
      </w:r>
      <w:proofErr w:type="spellStart"/>
      <w:r w:rsidRPr="00EF34FA">
        <w:rPr>
          <w:sz w:val="28"/>
          <w:szCs w:val="28"/>
        </w:rPr>
        <w:t>Краматорская</w:t>
      </w:r>
      <w:proofErr w:type="spellEnd"/>
      <w:r w:rsidRPr="00EF34FA">
        <w:rPr>
          <w:sz w:val="28"/>
          <w:szCs w:val="28"/>
        </w:rPr>
        <w:t xml:space="preserve">, протяжённостью 608 м; </w:t>
      </w:r>
    </w:p>
    <w:p w14:paraId="6C2110E8" w14:textId="77777777" w:rsidR="00EF34FA" w:rsidRPr="00EF34FA" w:rsidRDefault="00EF34FA" w:rsidP="00EF34FA">
      <w:pPr>
        <w:ind w:firstLine="709"/>
        <w:jc w:val="both"/>
        <w:rPr>
          <w:sz w:val="28"/>
          <w:szCs w:val="28"/>
        </w:rPr>
      </w:pPr>
      <w:r w:rsidRPr="00EF34FA">
        <w:rPr>
          <w:sz w:val="28"/>
          <w:szCs w:val="28"/>
        </w:rPr>
        <w:t>- 42:36:0102001:29843, г. Юрга, микрорайон «Солнечный-3», протяжённостью 493 м;</w:t>
      </w:r>
    </w:p>
    <w:p w14:paraId="4B92935C" w14:textId="77777777" w:rsidR="00EF34FA" w:rsidRPr="00EF34FA" w:rsidRDefault="00EF34FA" w:rsidP="00EF34FA">
      <w:pPr>
        <w:ind w:firstLine="709"/>
        <w:jc w:val="both"/>
        <w:rPr>
          <w:sz w:val="28"/>
          <w:szCs w:val="28"/>
        </w:rPr>
      </w:pPr>
      <w:r w:rsidRPr="00EF34FA">
        <w:rPr>
          <w:sz w:val="28"/>
          <w:szCs w:val="28"/>
        </w:rPr>
        <w:t>- 42:36:0102001:30379, г. Юрга, Микрорайон № 4, группа жилых домов, протяжённостью 61м.</w:t>
      </w:r>
    </w:p>
    <w:p w14:paraId="512C0CA8" w14:textId="77777777" w:rsidR="00EF34FA" w:rsidRPr="00EF34FA" w:rsidRDefault="00EF34FA" w:rsidP="00EF34FA">
      <w:pPr>
        <w:ind w:firstLine="709"/>
        <w:jc w:val="both"/>
        <w:rPr>
          <w:sz w:val="28"/>
          <w:szCs w:val="28"/>
        </w:rPr>
      </w:pPr>
      <w:r w:rsidRPr="00EF34FA">
        <w:rPr>
          <w:sz w:val="28"/>
          <w:szCs w:val="28"/>
        </w:rPr>
        <w:t>Типы прокладок трубопроводов: надземная, непроходной канал, в том числе:</w:t>
      </w:r>
    </w:p>
    <w:p w14:paraId="21EE79E0" w14:textId="77777777" w:rsidR="00EF34FA" w:rsidRPr="00EF34FA" w:rsidRDefault="00EF34FA" w:rsidP="00EF34FA">
      <w:pPr>
        <w:numPr>
          <w:ilvl w:val="0"/>
          <w:numId w:val="25"/>
        </w:numPr>
        <w:ind w:left="0" w:firstLine="709"/>
        <w:jc w:val="both"/>
        <w:rPr>
          <w:sz w:val="28"/>
          <w:szCs w:val="28"/>
        </w:rPr>
      </w:pPr>
      <w:r w:rsidRPr="00EF34FA">
        <w:rPr>
          <w:sz w:val="28"/>
          <w:szCs w:val="28"/>
        </w:rPr>
        <w:t>Надземная – 159 м.</w:t>
      </w:r>
    </w:p>
    <w:p w14:paraId="54C64EFB" w14:textId="77777777" w:rsidR="00EF34FA" w:rsidRPr="00EF34FA" w:rsidRDefault="00EF34FA" w:rsidP="00EF34FA">
      <w:pPr>
        <w:numPr>
          <w:ilvl w:val="0"/>
          <w:numId w:val="25"/>
        </w:numPr>
        <w:ind w:left="0" w:firstLine="709"/>
        <w:jc w:val="both"/>
        <w:rPr>
          <w:sz w:val="28"/>
          <w:szCs w:val="28"/>
        </w:rPr>
      </w:pPr>
      <w:r w:rsidRPr="00EF34FA">
        <w:rPr>
          <w:sz w:val="28"/>
          <w:szCs w:val="28"/>
        </w:rPr>
        <w:t>Непроходной канал – 413 м.</w:t>
      </w:r>
    </w:p>
    <w:p w14:paraId="56D0CD65" w14:textId="77777777" w:rsidR="00EF34FA" w:rsidRPr="00EF34FA" w:rsidRDefault="00EF34FA" w:rsidP="00EF34FA">
      <w:pPr>
        <w:ind w:firstLine="709"/>
        <w:jc w:val="both"/>
        <w:rPr>
          <w:sz w:val="28"/>
          <w:szCs w:val="28"/>
        </w:rPr>
      </w:pPr>
    </w:p>
    <w:p w14:paraId="23649035" w14:textId="77777777" w:rsidR="00EF34FA" w:rsidRPr="00EF34FA" w:rsidRDefault="00EF34FA" w:rsidP="00EF34FA">
      <w:pPr>
        <w:ind w:firstLine="709"/>
        <w:jc w:val="both"/>
        <w:rPr>
          <w:sz w:val="28"/>
          <w:szCs w:val="28"/>
        </w:rPr>
      </w:pPr>
      <w:r w:rsidRPr="00EF34FA">
        <w:rPr>
          <w:sz w:val="28"/>
          <w:szCs w:val="28"/>
        </w:rPr>
        <w:lastRenderedPageBreak/>
        <w:t>Теплоизоляционный материал СТД – защитная гидроизоляционная оболочка с теплоизоляционным слоем из минеральной ваты или скорлуп ППУ, с покрытием гидроизоляционной пленкой.</w:t>
      </w:r>
    </w:p>
    <w:p w14:paraId="63FD0609" w14:textId="77777777" w:rsidR="00EF34FA" w:rsidRPr="00EF34FA" w:rsidRDefault="00EF34FA" w:rsidP="00EF34FA">
      <w:pPr>
        <w:ind w:firstLine="709"/>
        <w:jc w:val="both"/>
        <w:rPr>
          <w:sz w:val="28"/>
          <w:szCs w:val="28"/>
        </w:rPr>
      </w:pPr>
      <w:r w:rsidRPr="00EF34FA">
        <w:rPr>
          <w:sz w:val="28"/>
          <w:szCs w:val="28"/>
        </w:rPr>
        <w:t xml:space="preserve">Средства автоматического регулирования и защиты на тепловых </w:t>
      </w:r>
      <w:r w:rsidRPr="00EF34FA">
        <w:rPr>
          <w:sz w:val="28"/>
          <w:szCs w:val="28"/>
        </w:rPr>
        <w:br/>
        <w:t>сетях ООО «</w:t>
      </w:r>
      <w:proofErr w:type="spellStart"/>
      <w:r w:rsidRPr="00EF34FA">
        <w:rPr>
          <w:sz w:val="28"/>
          <w:szCs w:val="28"/>
        </w:rPr>
        <w:t>СибТЭКО</w:t>
      </w:r>
      <w:proofErr w:type="spellEnd"/>
      <w:r w:rsidRPr="00EF34FA">
        <w:rPr>
          <w:sz w:val="28"/>
          <w:szCs w:val="28"/>
        </w:rPr>
        <w:t>» отсутствуют.</w:t>
      </w:r>
    </w:p>
    <w:p w14:paraId="7CDD7DBA" w14:textId="77777777" w:rsidR="00EF34FA" w:rsidRPr="00EF34FA" w:rsidRDefault="00EF34FA" w:rsidP="00EF34FA">
      <w:pPr>
        <w:ind w:firstLine="709"/>
        <w:jc w:val="both"/>
        <w:rPr>
          <w:sz w:val="28"/>
          <w:szCs w:val="28"/>
        </w:rPr>
      </w:pPr>
      <w:r w:rsidRPr="00EF34FA">
        <w:rPr>
          <w:sz w:val="28"/>
          <w:szCs w:val="28"/>
        </w:rPr>
        <w:t>На балансе ООО «</w:t>
      </w:r>
      <w:proofErr w:type="spellStart"/>
      <w:r w:rsidRPr="00EF34FA">
        <w:rPr>
          <w:sz w:val="28"/>
          <w:szCs w:val="28"/>
        </w:rPr>
        <w:t>СибТЭКО</w:t>
      </w:r>
      <w:proofErr w:type="spellEnd"/>
      <w:r w:rsidRPr="00EF34FA">
        <w:rPr>
          <w:sz w:val="28"/>
          <w:szCs w:val="28"/>
        </w:rPr>
        <w:t>» центральных тепловых пунктов нет.</w:t>
      </w:r>
    </w:p>
    <w:p w14:paraId="582D4F71" w14:textId="77777777" w:rsidR="00EF34FA" w:rsidRPr="00EF34FA" w:rsidRDefault="00EF34FA" w:rsidP="00EF34FA">
      <w:pPr>
        <w:ind w:firstLine="709"/>
        <w:jc w:val="both"/>
        <w:rPr>
          <w:sz w:val="28"/>
          <w:szCs w:val="28"/>
        </w:rPr>
      </w:pPr>
    </w:p>
    <w:p w14:paraId="5D4D7A17" w14:textId="77777777" w:rsidR="00EF34FA" w:rsidRPr="00EF34FA" w:rsidRDefault="00EF34FA" w:rsidP="00EF34FA">
      <w:pPr>
        <w:ind w:firstLine="709"/>
        <w:jc w:val="both"/>
        <w:rPr>
          <w:sz w:val="28"/>
          <w:szCs w:val="28"/>
        </w:rPr>
      </w:pPr>
    </w:p>
    <w:p w14:paraId="0051AE9C" w14:textId="77777777" w:rsidR="00EF34FA" w:rsidRPr="00EF34FA" w:rsidRDefault="00EF34FA" w:rsidP="00EF34FA">
      <w:pPr>
        <w:keepNext/>
        <w:jc w:val="center"/>
        <w:outlineLvl w:val="0"/>
        <w:rPr>
          <w:b/>
          <w:sz w:val="28"/>
          <w:szCs w:val="28"/>
        </w:rPr>
      </w:pPr>
      <w:bookmarkStart w:id="7" w:name="_Hlk153115384"/>
      <w:r w:rsidRPr="00EF34FA">
        <w:rPr>
          <w:b/>
          <w:sz w:val="28"/>
          <w:szCs w:val="28"/>
        </w:rPr>
        <w:t>Анализ представленных документов</w:t>
      </w:r>
      <w:bookmarkEnd w:id="7"/>
    </w:p>
    <w:p w14:paraId="58A43983" w14:textId="77777777" w:rsidR="00EF34FA" w:rsidRPr="00EF34FA" w:rsidRDefault="00EF34FA" w:rsidP="00EF34FA">
      <w:pPr>
        <w:ind w:firstLine="709"/>
        <w:jc w:val="both"/>
        <w:rPr>
          <w:sz w:val="28"/>
          <w:szCs w:val="28"/>
        </w:rPr>
      </w:pPr>
    </w:p>
    <w:p w14:paraId="2F3F4231" w14:textId="77777777" w:rsidR="00EF34FA" w:rsidRPr="00EF34FA" w:rsidRDefault="00EF34FA" w:rsidP="00EF34FA">
      <w:pPr>
        <w:ind w:firstLine="709"/>
        <w:jc w:val="both"/>
        <w:rPr>
          <w:sz w:val="28"/>
          <w:szCs w:val="28"/>
        </w:rPr>
      </w:pPr>
      <w:r w:rsidRPr="00EF34FA">
        <w:rPr>
          <w:sz w:val="28"/>
          <w:szCs w:val="28"/>
        </w:rPr>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14:paraId="28DB0D5F" w14:textId="77777777" w:rsidR="00EF34FA" w:rsidRPr="00EF34FA" w:rsidRDefault="00EF34FA" w:rsidP="00EF34FA">
      <w:pPr>
        <w:ind w:firstLine="709"/>
        <w:jc w:val="both"/>
        <w:rPr>
          <w:sz w:val="28"/>
          <w:szCs w:val="28"/>
        </w:rPr>
      </w:pPr>
      <w:r w:rsidRPr="00EF34FA">
        <w:rPr>
          <w:sz w:val="28"/>
          <w:szCs w:val="28"/>
        </w:rPr>
        <w:t>- копия уставных и регистрационных документов;</w:t>
      </w:r>
    </w:p>
    <w:p w14:paraId="769CB87F" w14:textId="77777777" w:rsidR="00EF34FA" w:rsidRPr="00EF34FA" w:rsidRDefault="00EF34FA" w:rsidP="00EF34FA">
      <w:pPr>
        <w:ind w:firstLine="709"/>
        <w:jc w:val="both"/>
        <w:rPr>
          <w:sz w:val="28"/>
          <w:szCs w:val="28"/>
        </w:rPr>
      </w:pPr>
      <w:r w:rsidRPr="00EF34FA">
        <w:rPr>
          <w:sz w:val="28"/>
          <w:szCs w:val="28"/>
        </w:rPr>
        <w:t>- температурный график работы;</w:t>
      </w:r>
    </w:p>
    <w:p w14:paraId="755EC8CF" w14:textId="77777777" w:rsidR="00EF34FA" w:rsidRPr="00EF34FA" w:rsidRDefault="00EF34FA" w:rsidP="00EF34FA">
      <w:pPr>
        <w:ind w:firstLine="709"/>
        <w:jc w:val="both"/>
        <w:rPr>
          <w:sz w:val="28"/>
          <w:szCs w:val="28"/>
        </w:rPr>
      </w:pPr>
      <w:r w:rsidRPr="00EF34FA">
        <w:rPr>
          <w:sz w:val="28"/>
          <w:szCs w:val="28"/>
        </w:rPr>
        <w:t>- сведения о климатических факторах влияющих на работу тепловых сетей;</w:t>
      </w:r>
    </w:p>
    <w:p w14:paraId="504AA3F6" w14:textId="77777777" w:rsidR="00EF34FA" w:rsidRPr="00EF34FA" w:rsidRDefault="00EF34FA" w:rsidP="00EF34FA">
      <w:pPr>
        <w:ind w:firstLine="709"/>
        <w:jc w:val="both"/>
        <w:rPr>
          <w:sz w:val="28"/>
          <w:szCs w:val="28"/>
        </w:rPr>
      </w:pPr>
      <w:r w:rsidRPr="00EF34FA">
        <w:rPr>
          <w:sz w:val="28"/>
          <w:szCs w:val="28"/>
        </w:rPr>
        <w:t>- данные о теплотрассах;</w:t>
      </w:r>
    </w:p>
    <w:p w14:paraId="5A80EA75" w14:textId="77777777" w:rsidR="00EF34FA" w:rsidRPr="00EF34FA" w:rsidRDefault="00EF34FA" w:rsidP="00EF34FA">
      <w:pPr>
        <w:ind w:firstLine="709"/>
        <w:jc w:val="both"/>
        <w:rPr>
          <w:sz w:val="28"/>
          <w:szCs w:val="28"/>
        </w:rPr>
      </w:pPr>
      <w:r w:rsidRPr="00EF34FA">
        <w:rPr>
          <w:sz w:val="28"/>
          <w:szCs w:val="28"/>
        </w:rPr>
        <w:t>- расчет полезного отпуска на отопление жилых, общественных зданий;</w:t>
      </w:r>
    </w:p>
    <w:p w14:paraId="1EAF7F65" w14:textId="77777777" w:rsidR="00EF34FA" w:rsidRPr="00EF34FA" w:rsidRDefault="00EF34FA" w:rsidP="00EF34FA">
      <w:pPr>
        <w:ind w:firstLine="709"/>
        <w:jc w:val="both"/>
        <w:rPr>
          <w:sz w:val="28"/>
          <w:szCs w:val="28"/>
        </w:rPr>
      </w:pPr>
      <w:r w:rsidRPr="00EF34FA">
        <w:rPr>
          <w:sz w:val="28"/>
          <w:szCs w:val="28"/>
        </w:rPr>
        <w:t>- структура отпуска тепловой энергии на 2024 год;</w:t>
      </w:r>
    </w:p>
    <w:p w14:paraId="4DB706F4" w14:textId="77777777" w:rsidR="00EF34FA" w:rsidRPr="00EF34FA" w:rsidRDefault="00EF34FA" w:rsidP="00EF34FA">
      <w:pPr>
        <w:ind w:firstLine="709"/>
        <w:jc w:val="both"/>
        <w:rPr>
          <w:sz w:val="28"/>
          <w:szCs w:val="28"/>
        </w:rPr>
      </w:pPr>
      <w:r w:rsidRPr="00EF34FA">
        <w:rPr>
          <w:sz w:val="28"/>
          <w:szCs w:val="28"/>
        </w:rPr>
        <w:t>- договор на аренду имущественного комплекса;</w:t>
      </w:r>
    </w:p>
    <w:p w14:paraId="0192A080" w14:textId="77777777" w:rsidR="00EF34FA" w:rsidRPr="00EF34FA" w:rsidRDefault="00EF34FA" w:rsidP="00EF34FA">
      <w:pPr>
        <w:ind w:firstLine="709"/>
        <w:jc w:val="both"/>
        <w:rPr>
          <w:sz w:val="28"/>
          <w:szCs w:val="28"/>
        </w:rPr>
      </w:pPr>
      <w:r w:rsidRPr="00EF34FA">
        <w:rPr>
          <w:sz w:val="28"/>
          <w:szCs w:val="28"/>
        </w:rPr>
        <w:t>- схема тепловых сетей;</w:t>
      </w:r>
    </w:p>
    <w:p w14:paraId="71240A84" w14:textId="77777777" w:rsidR="00EF34FA" w:rsidRPr="00EF34FA" w:rsidRDefault="00EF34FA" w:rsidP="00EF34FA">
      <w:pPr>
        <w:ind w:firstLine="709"/>
        <w:jc w:val="both"/>
        <w:rPr>
          <w:sz w:val="28"/>
          <w:szCs w:val="28"/>
        </w:rPr>
      </w:pPr>
      <w:r w:rsidRPr="00EF34FA">
        <w:rPr>
          <w:sz w:val="28"/>
          <w:szCs w:val="28"/>
        </w:rPr>
        <w:t>- реестр потребителей тепловой энергии;</w:t>
      </w:r>
    </w:p>
    <w:p w14:paraId="0EB456C1" w14:textId="77777777" w:rsidR="00EF34FA" w:rsidRPr="00EF34FA" w:rsidRDefault="00EF34FA" w:rsidP="00EF34FA">
      <w:pPr>
        <w:ind w:firstLine="709"/>
        <w:jc w:val="both"/>
        <w:rPr>
          <w:b/>
          <w:sz w:val="28"/>
          <w:szCs w:val="28"/>
        </w:rPr>
      </w:pPr>
      <w:r w:rsidRPr="00EF34FA">
        <w:rPr>
          <w:sz w:val="28"/>
          <w:szCs w:val="28"/>
        </w:rPr>
        <w:t>- расчет нормативных эксплуатационных технологических затрат и потерь теплоносителей;</w:t>
      </w:r>
    </w:p>
    <w:p w14:paraId="3770DF3D" w14:textId="77777777" w:rsidR="00EF34FA" w:rsidRPr="00EF34FA" w:rsidRDefault="00EF34FA" w:rsidP="00EF34FA">
      <w:pPr>
        <w:ind w:firstLine="709"/>
        <w:jc w:val="both"/>
        <w:rPr>
          <w:sz w:val="28"/>
          <w:szCs w:val="28"/>
        </w:rPr>
      </w:pPr>
      <w:r w:rsidRPr="00EF34FA">
        <w:rPr>
          <w:sz w:val="28"/>
          <w:szCs w:val="28"/>
        </w:rPr>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14:paraId="0030F8B0" w14:textId="77777777" w:rsidR="00EF34FA" w:rsidRPr="00EF34FA" w:rsidRDefault="00EF34FA" w:rsidP="00EF34FA">
      <w:pPr>
        <w:ind w:firstLine="709"/>
        <w:jc w:val="both"/>
        <w:rPr>
          <w:sz w:val="28"/>
          <w:szCs w:val="28"/>
        </w:rPr>
      </w:pPr>
      <w:r w:rsidRPr="00EF34FA">
        <w:rPr>
          <w:sz w:val="28"/>
          <w:szCs w:val="28"/>
        </w:rPr>
        <w:t>- Экспертное заключение по расчету нормативов технологических потерь трубопроводами при передаче тепловой энергии, теплоносителя тепловых сетей, находящихся на обслуживании ООО «</w:t>
      </w:r>
      <w:proofErr w:type="spellStart"/>
      <w:r w:rsidRPr="00EF34FA">
        <w:rPr>
          <w:sz w:val="28"/>
          <w:szCs w:val="28"/>
        </w:rPr>
        <w:t>СибТЭКО</w:t>
      </w:r>
      <w:proofErr w:type="spellEnd"/>
      <w:r w:rsidRPr="00EF34FA">
        <w:rPr>
          <w:sz w:val="28"/>
          <w:szCs w:val="28"/>
        </w:rPr>
        <w:t>» на 2025 год.</w:t>
      </w:r>
    </w:p>
    <w:p w14:paraId="71C11D06" w14:textId="77777777" w:rsidR="00EF34FA" w:rsidRPr="00EF34FA" w:rsidRDefault="00EF34FA" w:rsidP="00EF34FA">
      <w:pPr>
        <w:ind w:firstLine="709"/>
        <w:jc w:val="both"/>
        <w:rPr>
          <w:sz w:val="28"/>
          <w:szCs w:val="28"/>
        </w:rPr>
      </w:pPr>
    </w:p>
    <w:p w14:paraId="18836C04" w14:textId="77777777" w:rsidR="00EF34FA" w:rsidRPr="00EF34FA" w:rsidRDefault="00EF34FA" w:rsidP="00EF34FA">
      <w:pPr>
        <w:ind w:firstLine="709"/>
        <w:jc w:val="both"/>
        <w:rPr>
          <w:sz w:val="28"/>
          <w:szCs w:val="28"/>
        </w:rPr>
      </w:pPr>
    </w:p>
    <w:p w14:paraId="04D3887C" w14:textId="77777777" w:rsidR="00EF34FA" w:rsidRPr="00EF34FA" w:rsidRDefault="00EF34FA" w:rsidP="00EF34FA">
      <w:pPr>
        <w:ind w:firstLine="709"/>
        <w:jc w:val="both"/>
        <w:rPr>
          <w:sz w:val="28"/>
          <w:szCs w:val="28"/>
        </w:rPr>
      </w:pPr>
      <w:r w:rsidRPr="00EF34FA">
        <w:rPr>
          <w:sz w:val="28"/>
          <w:szCs w:val="28"/>
        </w:rPr>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2008 г. № 325 (зарегистрирован в Минюсте России 16 марта 2009 г. № 13513).</w:t>
      </w:r>
    </w:p>
    <w:p w14:paraId="4227A4E9" w14:textId="77777777" w:rsidR="00EF34FA" w:rsidRPr="00EF34FA" w:rsidRDefault="00EF34FA" w:rsidP="00EF34FA">
      <w:pPr>
        <w:ind w:firstLine="709"/>
        <w:jc w:val="both"/>
        <w:rPr>
          <w:sz w:val="28"/>
          <w:szCs w:val="28"/>
        </w:rPr>
      </w:pPr>
      <w:r w:rsidRPr="00EF34FA">
        <w:rPr>
          <w:sz w:val="28"/>
          <w:szCs w:val="28"/>
        </w:rPr>
        <w:t>В связи с тем, что насосное оборудование установлено в котельных и не относится к теплосетевому оборудованию, норматив технологических затрат электрической энергии на передачу тепла для данной схемы теплоснабжения не рассчитывается.</w:t>
      </w:r>
    </w:p>
    <w:p w14:paraId="05EE4A67" w14:textId="77777777" w:rsidR="00EF34FA" w:rsidRPr="00EF34FA" w:rsidRDefault="00EF34FA" w:rsidP="00EF34FA">
      <w:pPr>
        <w:ind w:firstLine="709"/>
        <w:jc w:val="both"/>
        <w:rPr>
          <w:sz w:val="28"/>
          <w:szCs w:val="28"/>
        </w:rPr>
      </w:pPr>
      <w:r w:rsidRPr="00EF34FA">
        <w:rPr>
          <w:sz w:val="28"/>
          <w:szCs w:val="28"/>
        </w:rPr>
        <w:t>В таблице 1 представлена динамика основных показателей технологических потерь при передаче тепловой энергии.</w:t>
      </w:r>
    </w:p>
    <w:p w14:paraId="21A8F709" w14:textId="77777777" w:rsidR="00EF34FA" w:rsidRPr="00EF34FA" w:rsidRDefault="00EF34FA" w:rsidP="00EF34FA">
      <w:pPr>
        <w:rPr>
          <w:szCs w:val="20"/>
        </w:rPr>
      </w:pPr>
    </w:p>
    <w:p w14:paraId="6A19CEC9" w14:textId="77777777" w:rsidR="00EF34FA" w:rsidRPr="00EF34FA" w:rsidRDefault="00EF34FA" w:rsidP="00EF34FA">
      <w:pPr>
        <w:numPr>
          <w:ilvl w:val="0"/>
          <w:numId w:val="24"/>
        </w:numPr>
        <w:jc w:val="right"/>
        <w:rPr>
          <w:sz w:val="28"/>
          <w:szCs w:val="22"/>
        </w:rPr>
      </w:pPr>
    </w:p>
    <w:p w14:paraId="7B1EEFE6" w14:textId="77777777" w:rsidR="00EF34FA" w:rsidRPr="00EF34FA" w:rsidRDefault="00EF34FA" w:rsidP="00EF34FA">
      <w:pPr>
        <w:rPr>
          <w:szCs w:val="20"/>
          <w:lang w:val="x-none" w:eastAsia="x-none"/>
        </w:rPr>
      </w:pPr>
      <w:bookmarkStart w:id="8" w:name="_Hlk82884424"/>
    </w:p>
    <w:p w14:paraId="6CE6468F" w14:textId="77777777" w:rsidR="00EF34FA" w:rsidRPr="00EF34FA" w:rsidRDefault="00EF34FA" w:rsidP="00EF34FA">
      <w:pPr>
        <w:keepNext/>
        <w:jc w:val="center"/>
        <w:outlineLvl w:val="0"/>
        <w:rPr>
          <w:b/>
          <w:sz w:val="28"/>
          <w:szCs w:val="20"/>
        </w:rPr>
      </w:pPr>
      <w:bookmarkStart w:id="9" w:name="_Toc428798963"/>
      <w:bookmarkStart w:id="10" w:name="_Toc86411884"/>
      <w:r w:rsidRPr="00EF34FA">
        <w:rPr>
          <w:b/>
          <w:sz w:val="28"/>
          <w:szCs w:val="20"/>
        </w:rPr>
        <w:t>Динамика основных показателей</w:t>
      </w:r>
      <w:bookmarkEnd w:id="9"/>
      <w:bookmarkEnd w:id="10"/>
    </w:p>
    <w:p w14:paraId="592DCD77" w14:textId="77777777" w:rsidR="00EF34FA" w:rsidRPr="00EF34FA" w:rsidRDefault="00EF34FA" w:rsidP="00EF34FA">
      <w:pPr>
        <w:rPr>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391"/>
        <w:gridCol w:w="1148"/>
        <w:gridCol w:w="931"/>
        <w:gridCol w:w="931"/>
        <w:gridCol w:w="1148"/>
      </w:tblGrid>
      <w:tr w:rsidR="00EF34FA" w:rsidRPr="00EF34FA" w14:paraId="2737A0D5" w14:textId="77777777" w:rsidTr="00EE03EA">
        <w:trPr>
          <w:trHeight w:val="20"/>
        </w:trPr>
        <w:tc>
          <w:tcPr>
            <w:tcW w:w="427" w:type="pct"/>
            <w:vMerge w:val="restart"/>
            <w:shd w:val="clear" w:color="auto" w:fill="auto"/>
            <w:vAlign w:val="center"/>
            <w:hideMark/>
          </w:tcPr>
          <w:p w14:paraId="4D302F43" w14:textId="77777777" w:rsidR="00EF34FA" w:rsidRPr="00EF34FA" w:rsidRDefault="00EF34FA" w:rsidP="00EF34FA">
            <w:pPr>
              <w:jc w:val="center"/>
              <w:rPr>
                <w:sz w:val="18"/>
                <w:szCs w:val="20"/>
              </w:rPr>
            </w:pPr>
            <w:r w:rsidRPr="00EF34FA">
              <w:rPr>
                <w:sz w:val="18"/>
                <w:szCs w:val="20"/>
              </w:rPr>
              <w:t xml:space="preserve">№№ </w:t>
            </w:r>
            <w:proofErr w:type="spellStart"/>
            <w:r w:rsidRPr="00EF34FA">
              <w:rPr>
                <w:sz w:val="18"/>
                <w:szCs w:val="20"/>
              </w:rPr>
              <w:t>пп</w:t>
            </w:r>
            <w:proofErr w:type="spellEnd"/>
            <w:r w:rsidRPr="00EF34FA">
              <w:rPr>
                <w:sz w:val="18"/>
                <w:szCs w:val="20"/>
              </w:rPr>
              <w:t>.</w:t>
            </w:r>
          </w:p>
        </w:tc>
        <w:tc>
          <w:tcPr>
            <w:tcW w:w="2349" w:type="pct"/>
            <w:vMerge w:val="restart"/>
            <w:shd w:val="clear" w:color="auto" w:fill="auto"/>
            <w:vAlign w:val="center"/>
            <w:hideMark/>
          </w:tcPr>
          <w:p w14:paraId="4C91FFCC" w14:textId="77777777" w:rsidR="00EF34FA" w:rsidRPr="00EF34FA" w:rsidRDefault="00EF34FA" w:rsidP="00EF34FA">
            <w:pPr>
              <w:jc w:val="center"/>
              <w:rPr>
                <w:sz w:val="18"/>
                <w:szCs w:val="20"/>
              </w:rPr>
            </w:pPr>
            <w:r w:rsidRPr="00EF34FA">
              <w:rPr>
                <w:sz w:val="18"/>
                <w:szCs w:val="20"/>
              </w:rPr>
              <w:t>Показатели</w:t>
            </w:r>
          </w:p>
        </w:tc>
        <w:tc>
          <w:tcPr>
            <w:tcW w:w="614" w:type="pct"/>
            <w:shd w:val="clear" w:color="auto" w:fill="auto"/>
            <w:vAlign w:val="center"/>
            <w:hideMark/>
          </w:tcPr>
          <w:p w14:paraId="180F0283" w14:textId="77777777" w:rsidR="00EF34FA" w:rsidRPr="00EF34FA" w:rsidRDefault="00EF34FA" w:rsidP="00EF34FA">
            <w:pPr>
              <w:jc w:val="center"/>
              <w:rPr>
                <w:sz w:val="18"/>
                <w:szCs w:val="20"/>
              </w:rPr>
            </w:pPr>
            <w:r w:rsidRPr="00EF34FA">
              <w:rPr>
                <w:sz w:val="18"/>
                <w:szCs w:val="20"/>
              </w:rPr>
              <w:t>2022</w:t>
            </w:r>
          </w:p>
        </w:tc>
        <w:tc>
          <w:tcPr>
            <w:tcW w:w="498" w:type="pct"/>
            <w:shd w:val="clear" w:color="auto" w:fill="auto"/>
            <w:vAlign w:val="center"/>
            <w:hideMark/>
          </w:tcPr>
          <w:p w14:paraId="12E0276C" w14:textId="77777777" w:rsidR="00EF34FA" w:rsidRPr="00EF34FA" w:rsidRDefault="00EF34FA" w:rsidP="00EF34FA">
            <w:pPr>
              <w:jc w:val="center"/>
              <w:rPr>
                <w:sz w:val="18"/>
                <w:szCs w:val="20"/>
              </w:rPr>
            </w:pPr>
            <w:r w:rsidRPr="00EF34FA">
              <w:rPr>
                <w:sz w:val="18"/>
                <w:szCs w:val="20"/>
              </w:rPr>
              <w:t>2023</w:t>
            </w:r>
          </w:p>
        </w:tc>
        <w:tc>
          <w:tcPr>
            <w:tcW w:w="498" w:type="pct"/>
            <w:shd w:val="clear" w:color="auto" w:fill="auto"/>
            <w:vAlign w:val="center"/>
            <w:hideMark/>
          </w:tcPr>
          <w:p w14:paraId="3C5506D1" w14:textId="77777777" w:rsidR="00EF34FA" w:rsidRPr="00EF34FA" w:rsidRDefault="00EF34FA" w:rsidP="00EF34FA">
            <w:pPr>
              <w:jc w:val="center"/>
              <w:rPr>
                <w:sz w:val="18"/>
                <w:szCs w:val="20"/>
              </w:rPr>
            </w:pPr>
            <w:r w:rsidRPr="00EF34FA">
              <w:rPr>
                <w:sz w:val="18"/>
                <w:szCs w:val="20"/>
              </w:rPr>
              <w:t>2024</w:t>
            </w:r>
          </w:p>
        </w:tc>
        <w:tc>
          <w:tcPr>
            <w:tcW w:w="614" w:type="pct"/>
            <w:shd w:val="clear" w:color="auto" w:fill="auto"/>
            <w:vAlign w:val="center"/>
            <w:hideMark/>
          </w:tcPr>
          <w:p w14:paraId="24F35CB0" w14:textId="77777777" w:rsidR="00EF34FA" w:rsidRPr="00EF34FA" w:rsidRDefault="00EF34FA" w:rsidP="00EF34FA">
            <w:pPr>
              <w:jc w:val="center"/>
              <w:rPr>
                <w:sz w:val="18"/>
                <w:szCs w:val="20"/>
              </w:rPr>
            </w:pPr>
            <w:r w:rsidRPr="00EF34FA">
              <w:rPr>
                <w:sz w:val="18"/>
                <w:szCs w:val="20"/>
              </w:rPr>
              <w:t>2025</w:t>
            </w:r>
          </w:p>
        </w:tc>
      </w:tr>
      <w:tr w:rsidR="00EF34FA" w:rsidRPr="00EF34FA" w14:paraId="261E9ACF" w14:textId="77777777" w:rsidTr="00EE03EA">
        <w:trPr>
          <w:trHeight w:val="20"/>
        </w:trPr>
        <w:tc>
          <w:tcPr>
            <w:tcW w:w="427" w:type="pct"/>
            <w:vMerge/>
            <w:vAlign w:val="center"/>
            <w:hideMark/>
          </w:tcPr>
          <w:p w14:paraId="1C21DD81" w14:textId="77777777" w:rsidR="00EF34FA" w:rsidRPr="00EF34FA" w:rsidRDefault="00EF34FA" w:rsidP="00EF34FA">
            <w:pPr>
              <w:rPr>
                <w:sz w:val="18"/>
                <w:szCs w:val="20"/>
              </w:rPr>
            </w:pPr>
          </w:p>
        </w:tc>
        <w:tc>
          <w:tcPr>
            <w:tcW w:w="2349" w:type="pct"/>
            <w:vMerge/>
            <w:vAlign w:val="center"/>
            <w:hideMark/>
          </w:tcPr>
          <w:p w14:paraId="5A3B5456" w14:textId="77777777" w:rsidR="00EF34FA" w:rsidRPr="00EF34FA" w:rsidRDefault="00EF34FA" w:rsidP="00EF34FA">
            <w:pPr>
              <w:rPr>
                <w:sz w:val="18"/>
                <w:szCs w:val="20"/>
              </w:rPr>
            </w:pPr>
          </w:p>
        </w:tc>
        <w:tc>
          <w:tcPr>
            <w:tcW w:w="614" w:type="pct"/>
            <w:shd w:val="clear" w:color="auto" w:fill="auto"/>
            <w:vAlign w:val="center"/>
            <w:hideMark/>
          </w:tcPr>
          <w:p w14:paraId="311F431B" w14:textId="77777777" w:rsidR="00EF34FA" w:rsidRPr="00EF34FA" w:rsidRDefault="00EF34FA" w:rsidP="00EF34FA">
            <w:pPr>
              <w:jc w:val="center"/>
              <w:rPr>
                <w:sz w:val="18"/>
                <w:szCs w:val="20"/>
              </w:rPr>
            </w:pPr>
            <w:r w:rsidRPr="00EF34FA">
              <w:rPr>
                <w:sz w:val="18"/>
                <w:szCs w:val="20"/>
              </w:rPr>
              <w:t>отчет</w:t>
            </w:r>
          </w:p>
        </w:tc>
        <w:tc>
          <w:tcPr>
            <w:tcW w:w="498" w:type="pct"/>
            <w:shd w:val="clear" w:color="auto" w:fill="auto"/>
            <w:vAlign w:val="center"/>
            <w:hideMark/>
          </w:tcPr>
          <w:p w14:paraId="175E30D0" w14:textId="77777777" w:rsidR="00EF34FA" w:rsidRPr="00EF34FA" w:rsidRDefault="00EF34FA" w:rsidP="00EF34FA">
            <w:pPr>
              <w:jc w:val="center"/>
              <w:rPr>
                <w:sz w:val="18"/>
                <w:szCs w:val="20"/>
              </w:rPr>
            </w:pPr>
            <w:r w:rsidRPr="00EF34FA">
              <w:rPr>
                <w:sz w:val="18"/>
                <w:szCs w:val="20"/>
              </w:rPr>
              <w:t>отчет</w:t>
            </w:r>
          </w:p>
        </w:tc>
        <w:tc>
          <w:tcPr>
            <w:tcW w:w="498" w:type="pct"/>
            <w:shd w:val="clear" w:color="auto" w:fill="auto"/>
            <w:vAlign w:val="center"/>
            <w:hideMark/>
          </w:tcPr>
          <w:p w14:paraId="1383526A" w14:textId="77777777" w:rsidR="00EF34FA" w:rsidRPr="00EF34FA" w:rsidRDefault="00EF34FA" w:rsidP="00EF34FA">
            <w:pPr>
              <w:jc w:val="center"/>
              <w:rPr>
                <w:sz w:val="18"/>
                <w:szCs w:val="20"/>
              </w:rPr>
            </w:pPr>
            <w:r w:rsidRPr="00EF34FA">
              <w:rPr>
                <w:sz w:val="18"/>
                <w:szCs w:val="20"/>
              </w:rPr>
              <w:t>план</w:t>
            </w:r>
          </w:p>
        </w:tc>
        <w:tc>
          <w:tcPr>
            <w:tcW w:w="614" w:type="pct"/>
            <w:shd w:val="clear" w:color="auto" w:fill="auto"/>
            <w:vAlign w:val="center"/>
            <w:hideMark/>
          </w:tcPr>
          <w:p w14:paraId="2FFD5E7C" w14:textId="77777777" w:rsidR="00EF34FA" w:rsidRPr="00EF34FA" w:rsidRDefault="00EF34FA" w:rsidP="00EF34FA">
            <w:pPr>
              <w:jc w:val="center"/>
              <w:rPr>
                <w:sz w:val="18"/>
                <w:szCs w:val="20"/>
              </w:rPr>
            </w:pPr>
            <w:r w:rsidRPr="00EF34FA">
              <w:rPr>
                <w:sz w:val="18"/>
                <w:szCs w:val="20"/>
              </w:rPr>
              <w:t>расчет</w:t>
            </w:r>
          </w:p>
        </w:tc>
      </w:tr>
      <w:tr w:rsidR="00EF34FA" w:rsidRPr="00EF34FA" w14:paraId="60BDADD2" w14:textId="77777777" w:rsidTr="00EE03EA">
        <w:trPr>
          <w:trHeight w:val="20"/>
        </w:trPr>
        <w:tc>
          <w:tcPr>
            <w:tcW w:w="427" w:type="pct"/>
            <w:shd w:val="clear" w:color="auto" w:fill="auto"/>
            <w:vAlign w:val="center"/>
            <w:hideMark/>
          </w:tcPr>
          <w:p w14:paraId="7F25AFEB" w14:textId="77777777" w:rsidR="00EF34FA" w:rsidRPr="00EF34FA" w:rsidRDefault="00EF34FA" w:rsidP="00EF34FA">
            <w:pPr>
              <w:jc w:val="center"/>
              <w:rPr>
                <w:sz w:val="18"/>
                <w:szCs w:val="20"/>
              </w:rPr>
            </w:pPr>
            <w:r w:rsidRPr="00EF34FA">
              <w:rPr>
                <w:sz w:val="18"/>
                <w:szCs w:val="20"/>
              </w:rPr>
              <w:t>1</w:t>
            </w:r>
          </w:p>
        </w:tc>
        <w:tc>
          <w:tcPr>
            <w:tcW w:w="2349" w:type="pct"/>
            <w:shd w:val="clear" w:color="auto" w:fill="auto"/>
            <w:vAlign w:val="center"/>
            <w:hideMark/>
          </w:tcPr>
          <w:p w14:paraId="63DAB777" w14:textId="77777777" w:rsidR="00EF34FA" w:rsidRPr="00EF34FA" w:rsidRDefault="00EF34FA" w:rsidP="00EF34FA">
            <w:pPr>
              <w:jc w:val="center"/>
              <w:rPr>
                <w:sz w:val="18"/>
                <w:szCs w:val="20"/>
              </w:rPr>
            </w:pPr>
            <w:r w:rsidRPr="00EF34FA">
              <w:rPr>
                <w:sz w:val="18"/>
                <w:szCs w:val="20"/>
              </w:rPr>
              <w:t>2</w:t>
            </w:r>
          </w:p>
        </w:tc>
        <w:tc>
          <w:tcPr>
            <w:tcW w:w="614" w:type="pct"/>
            <w:shd w:val="clear" w:color="auto" w:fill="auto"/>
            <w:vAlign w:val="center"/>
            <w:hideMark/>
          </w:tcPr>
          <w:p w14:paraId="58BD3C0D" w14:textId="77777777" w:rsidR="00EF34FA" w:rsidRPr="00EF34FA" w:rsidRDefault="00EF34FA" w:rsidP="00EF34FA">
            <w:pPr>
              <w:jc w:val="center"/>
              <w:rPr>
                <w:sz w:val="18"/>
                <w:szCs w:val="20"/>
              </w:rPr>
            </w:pPr>
            <w:r w:rsidRPr="00EF34FA">
              <w:rPr>
                <w:sz w:val="18"/>
                <w:szCs w:val="20"/>
              </w:rPr>
              <w:t>3</w:t>
            </w:r>
          </w:p>
        </w:tc>
        <w:tc>
          <w:tcPr>
            <w:tcW w:w="498" w:type="pct"/>
            <w:shd w:val="clear" w:color="auto" w:fill="auto"/>
            <w:vAlign w:val="center"/>
            <w:hideMark/>
          </w:tcPr>
          <w:p w14:paraId="6EB5A72C" w14:textId="77777777" w:rsidR="00EF34FA" w:rsidRPr="00EF34FA" w:rsidRDefault="00EF34FA" w:rsidP="00EF34FA">
            <w:pPr>
              <w:jc w:val="center"/>
              <w:rPr>
                <w:sz w:val="18"/>
                <w:szCs w:val="20"/>
              </w:rPr>
            </w:pPr>
            <w:r w:rsidRPr="00EF34FA">
              <w:rPr>
                <w:sz w:val="18"/>
                <w:szCs w:val="20"/>
              </w:rPr>
              <w:t>4</w:t>
            </w:r>
          </w:p>
        </w:tc>
        <w:tc>
          <w:tcPr>
            <w:tcW w:w="498" w:type="pct"/>
            <w:shd w:val="clear" w:color="auto" w:fill="auto"/>
            <w:vAlign w:val="center"/>
            <w:hideMark/>
          </w:tcPr>
          <w:p w14:paraId="49DB24C4" w14:textId="77777777" w:rsidR="00EF34FA" w:rsidRPr="00EF34FA" w:rsidRDefault="00EF34FA" w:rsidP="00EF34FA">
            <w:pPr>
              <w:jc w:val="center"/>
              <w:rPr>
                <w:sz w:val="18"/>
                <w:szCs w:val="20"/>
              </w:rPr>
            </w:pPr>
            <w:r w:rsidRPr="00EF34FA">
              <w:rPr>
                <w:sz w:val="18"/>
                <w:szCs w:val="20"/>
              </w:rPr>
              <w:t>5</w:t>
            </w:r>
          </w:p>
        </w:tc>
        <w:tc>
          <w:tcPr>
            <w:tcW w:w="614" w:type="pct"/>
            <w:shd w:val="clear" w:color="auto" w:fill="auto"/>
            <w:vAlign w:val="center"/>
            <w:hideMark/>
          </w:tcPr>
          <w:p w14:paraId="771E4EB0" w14:textId="77777777" w:rsidR="00EF34FA" w:rsidRPr="00EF34FA" w:rsidRDefault="00EF34FA" w:rsidP="00EF34FA">
            <w:pPr>
              <w:jc w:val="center"/>
              <w:rPr>
                <w:sz w:val="18"/>
                <w:szCs w:val="20"/>
              </w:rPr>
            </w:pPr>
            <w:r w:rsidRPr="00EF34FA">
              <w:rPr>
                <w:sz w:val="18"/>
                <w:szCs w:val="20"/>
              </w:rPr>
              <w:t>6</w:t>
            </w:r>
          </w:p>
        </w:tc>
      </w:tr>
      <w:tr w:rsidR="00EF34FA" w:rsidRPr="00EF34FA" w14:paraId="51C323CC" w14:textId="77777777" w:rsidTr="00EE03EA">
        <w:trPr>
          <w:trHeight w:val="20"/>
        </w:trPr>
        <w:tc>
          <w:tcPr>
            <w:tcW w:w="427" w:type="pct"/>
            <w:shd w:val="clear" w:color="auto" w:fill="auto"/>
            <w:vAlign w:val="center"/>
            <w:hideMark/>
          </w:tcPr>
          <w:p w14:paraId="67C2431A" w14:textId="77777777" w:rsidR="00EF34FA" w:rsidRPr="00EF34FA" w:rsidRDefault="00EF34FA" w:rsidP="00EF34FA">
            <w:pPr>
              <w:jc w:val="center"/>
              <w:rPr>
                <w:sz w:val="18"/>
                <w:szCs w:val="20"/>
              </w:rPr>
            </w:pPr>
            <w:r w:rsidRPr="00EF34FA">
              <w:rPr>
                <w:sz w:val="18"/>
                <w:szCs w:val="20"/>
              </w:rPr>
              <w:t>1</w:t>
            </w:r>
          </w:p>
        </w:tc>
        <w:tc>
          <w:tcPr>
            <w:tcW w:w="4573" w:type="pct"/>
            <w:gridSpan w:val="5"/>
            <w:shd w:val="clear" w:color="auto" w:fill="auto"/>
            <w:vAlign w:val="center"/>
            <w:hideMark/>
          </w:tcPr>
          <w:p w14:paraId="22953947" w14:textId="77777777" w:rsidR="00EF34FA" w:rsidRPr="00EF34FA" w:rsidRDefault="00EF34FA" w:rsidP="00EF34FA">
            <w:pPr>
              <w:jc w:val="center"/>
              <w:rPr>
                <w:b/>
                <w:sz w:val="18"/>
                <w:szCs w:val="20"/>
              </w:rPr>
            </w:pPr>
            <w:r w:rsidRPr="00EF34FA">
              <w:rPr>
                <w:b/>
                <w:sz w:val="18"/>
                <w:szCs w:val="20"/>
              </w:rPr>
              <w:t>Теплоноситель</w:t>
            </w:r>
          </w:p>
        </w:tc>
      </w:tr>
      <w:tr w:rsidR="00EF34FA" w:rsidRPr="00EF34FA" w14:paraId="350BC09E" w14:textId="77777777" w:rsidTr="00EE03EA">
        <w:trPr>
          <w:trHeight w:val="20"/>
        </w:trPr>
        <w:tc>
          <w:tcPr>
            <w:tcW w:w="427" w:type="pct"/>
            <w:vMerge w:val="restart"/>
            <w:shd w:val="clear" w:color="auto" w:fill="auto"/>
            <w:vAlign w:val="center"/>
            <w:hideMark/>
          </w:tcPr>
          <w:p w14:paraId="46411C21" w14:textId="77777777" w:rsidR="00EF34FA" w:rsidRPr="00EF34FA" w:rsidRDefault="00EF34FA" w:rsidP="00EF34FA">
            <w:pPr>
              <w:jc w:val="center"/>
              <w:rPr>
                <w:sz w:val="18"/>
                <w:szCs w:val="20"/>
              </w:rPr>
            </w:pPr>
            <w:r w:rsidRPr="00EF34FA">
              <w:rPr>
                <w:sz w:val="18"/>
                <w:szCs w:val="20"/>
              </w:rPr>
              <w:t>1.1</w:t>
            </w:r>
          </w:p>
        </w:tc>
        <w:tc>
          <w:tcPr>
            <w:tcW w:w="4573" w:type="pct"/>
            <w:gridSpan w:val="5"/>
            <w:shd w:val="clear" w:color="auto" w:fill="auto"/>
            <w:vAlign w:val="center"/>
            <w:hideMark/>
          </w:tcPr>
          <w:p w14:paraId="4AE101B8" w14:textId="77777777" w:rsidR="00EF34FA" w:rsidRPr="00EF34FA" w:rsidRDefault="00EF34FA" w:rsidP="00EF34FA">
            <w:pPr>
              <w:jc w:val="center"/>
              <w:rPr>
                <w:sz w:val="18"/>
                <w:szCs w:val="20"/>
              </w:rPr>
            </w:pPr>
            <w:r w:rsidRPr="00EF34FA">
              <w:rPr>
                <w:sz w:val="18"/>
                <w:szCs w:val="20"/>
              </w:rPr>
              <w:t>потери и затраты теплоносителя, т(м</w:t>
            </w:r>
            <w:r w:rsidRPr="00EF34FA">
              <w:rPr>
                <w:sz w:val="18"/>
                <w:szCs w:val="20"/>
                <w:vertAlign w:val="superscript"/>
              </w:rPr>
              <w:t>3</w:t>
            </w:r>
            <w:r w:rsidRPr="00EF34FA">
              <w:rPr>
                <w:sz w:val="18"/>
                <w:szCs w:val="20"/>
              </w:rPr>
              <w:t>):</w:t>
            </w:r>
          </w:p>
        </w:tc>
      </w:tr>
      <w:tr w:rsidR="00EF34FA" w:rsidRPr="00EF34FA" w14:paraId="2CCEC3B3" w14:textId="77777777" w:rsidTr="00EE03EA">
        <w:trPr>
          <w:trHeight w:val="20"/>
        </w:trPr>
        <w:tc>
          <w:tcPr>
            <w:tcW w:w="427" w:type="pct"/>
            <w:vMerge/>
            <w:vAlign w:val="center"/>
            <w:hideMark/>
          </w:tcPr>
          <w:p w14:paraId="1EE93FE6" w14:textId="77777777" w:rsidR="00EF34FA" w:rsidRPr="00EF34FA" w:rsidRDefault="00EF34FA" w:rsidP="00EF34FA">
            <w:pPr>
              <w:rPr>
                <w:sz w:val="18"/>
                <w:szCs w:val="20"/>
              </w:rPr>
            </w:pPr>
          </w:p>
        </w:tc>
        <w:tc>
          <w:tcPr>
            <w:tcW w:w="2349" w:type="pct"/>
            <w:shd w:val="clear" w:color="auto" w:fill="auto"/>
            <w:vAlign w:val="center"/>
            <w:hideMark/>
          </w:tcPr>
          <w:p w14:paraId="75450D81" w14:textId="77777777" w:rsidR="00EF34FA" w:rsidRPr="00EF34FA" w:rsidRDefault="00EF34FA" w:rsidP="00EF34FA">
            <w:pPr>
              <w:rPr>
                <w:sz w:val="18"/>
                <w:szCs w:val="20"/>
              </w:rPr>
            </w:pPr>
            <w:r w:rsidRPr="00EF34FA">
              <w:rPr>
                <w:sz w:val="18"/>
                <w:szCs w:val="20"/>
              </w:rPr>
              <w:t xml:space="preserve">·       </w:t>
            </w:r>
            <w:r w:rsidRPr="00EF34FA">
              <w:rPr>
                <w:i/>
                <w:iCs/>
                <w:sz w:val="18"/>
                <w:szCs w:val="20"/>
              </w:rPr>
              <w:t>пар</w:t>
            </w:r>
          </w:p>
        </w:tc>
        <w:tc>
          <w:tcPr>
            <w:tcW w:w="614" w:type="pct"/>
            <w:shd w:val="clear" w:color="auto" w:fill="auto"/>
            <w:vAlign w:val="center"/>
            <w:hideMark/>
          </w:tcPr>
          <w:p w14:paraId="7523FB7B"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00739400"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6D017048"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6B3D6168" w14:textId="77777777" w:rsidR="00EF34FA" w:rsidRPr="00EF34FA" w:rsidRDefault="00EF34FA" w:rsidP="00EF34FA">
            <w:pPr>
              <w:jc w:val="center"/>
              <w:rPr>
                <w:sz w:val="18"/>
                <w:szCs w:val="20"/>
              </w:rPr>
            </w:pPr>
            <w:r w:rsidRPr="00EF34FA">
              <w:rPr>
                <w:sz w:val="18"/>
                <w:szCs w:val="20"/>
              </w:rPr>
              <w:t>-  </w:t>
            </w:r>
          </w:p>
        </w:tc>
      </w:tr>
      <w:tr w:rsidR="00EF34FA" w:rsidRPr="00EF34FA" w14:paraId="5E9A3411" w14:textId="77777777" w:rsidTr="00EE03EA">
        <w:trPr>
          <w:trHeight w:val="20"/>
        </w:trPr>
        <w:tc>
          <w:tcPr>
            <w:tcW w:w="427" w:type="pct"/>
            <w:vMerge/>
            <w:vAlign w:val="center"/>
            <w:hideMark/>
          </w:tcPr>
          <w:p w14:paraId="133679AE" w14:textId="77777777" w:rsidR="00EF34FA" w:rsidRPr="00EF34FA" w:rsidRDefault="00EF34FA" w:rsidP="00EF34FA">
            <w:pPr>
              <w:rPr>
                <w:sz w:val="18"/>
                <w:szCs w:val="20"/>
              </w:rPr>
            </w:pPr>
          </w:p>
        </w:tc>
        <w:tc>
          <w:tcPr>
            <w:tcW w:w="2349" w:type="pct"/>
            <w:shd w:val="clear" w:color="auto" w:fill="auto"/>
            <w:vAlign w:val="center"/>
            <w:hideMark/>
          </w:tcPr>
          <w:p w14:paraId="2BE6BEE9" w14:textId="77777777" w:rsidR="00EF34FA" w:rsidRPr="00EF34FA" w:rsidRDefault="00EF34FA" w:rsidP="00EF34FA">
            <w:pPr>
              <w:rPr>
                <w:sz w:val="18"/>
                <w:szCs w:val="20"/>
              </w:rPr>
            </w:pPr>
            <w:r w:rsidRPr="00EF34FA">
              <w:rPr>
                <w:sz w:val="18"/>
                <w:szCs w:val="20"/>
              </w:rPr>
              <w:t xml:space="preserve">·       </w:t>
            </w:r>
            <w:r w:rsidRPr="00EF34FA">
              <w:rPr>
                <w:i/>
                <w:iCs/>
                <w:sz w:val="18"/>
                <w:szCs w:val="20"/>
              </w:rPr>
              <w:t>конденсат</w:t>
            </w:r>
          </w:p>
        </w:tc>
        <w:tc>
          <w:tcPr>
            <w:tcW w:w="614" w:type="pct"/>
            <w:shd w:val="clear" w:color="auto" w:fill="auto"/>
            <w:vAlign w:val="center"/>
            <w:hideMark/>
          </w:tcPr>
          <w:p w14:paraId="4E36BB0C"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4B2A35D"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7431DEC1"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383B8641" w14:textId="77777777" w:rsidR="00EF34FA" w:rsidRPr="00EF34FA" w:rsidRDefault="00EF34FA" w:rsidP="00EF34FA">
            <w:pPr>
              <w:jc w:val="center"/>
              <w:rPr>
                <w:sz w:val="18"/>
                <w:szCs w:val="20"/>
              </w:rPr>
            </w:pPr>
            <w:r w:rsidRPr="00EF34FA">
              <w:rPr>
                <w:sz w:val="18"/>
                <w:szCs w:val="20"/>
              </w:rPr>
              <w:t>-</w:t>
            </w:r>
          </w:p>
        </w:tc>
      </w:tr>
      <w:tr w:rsidR="00EF34FA" w:rsidRPr="00EF34FA" w14:paraId="7FD1F5C2" w14:textId="77777777" w:rsidTr="00EE03EA">
        <w:trPr>
          <w:trHeight w:val="20"/>
        </w:trPr>
        <w:tc>
          <w:tcPr>
            <w:tcW w:w="427" w:type="pct"/>
            <w:vMerge/>
            <w:vAlign w:val="center"/>
            <w:hideMark/>
          </w:tcPr>
          <w:p w14:paraId="5CCC62D1" w14:textId="77777777" w:rsidR="00EF34FA" w:rsidRPr="00EF34FA" w:rsidRDefault="00EF34FA" w:rsidP="00EF34FA">
            <w:pPr>
              <w:rPr>
                <w:sz w:val="18"/>
                <w:szCs w:val="20"/>
              </w:rPr>
            </w:pPr>
          </w:p>
        </w:tc>
        <w:tc>
          <w:tcPr>
            <w:tcW w:w="2349" w:type="pct"/>
            <w:shd w:val="clear" w:color="auto" w:fill="auto"/>
            <w:vAlign w:val="center"/>
            <w:hideMark/>
          </w:tcPr>
          <w:p w14:paraId="27F7C252" w14:textId="77777777" w:rsidR="00EF34FA" w:rsidRPr="00EF34FA" w:rsidRDefault="00EF34FA" w:rsidP="00EF34FA">
            <w:pPr>
              <w:rPr>
                <w:sz w:val="18"/>
                <w:szCs w:val="20"/>
              </w:rPr>
            </w:pPr>
            <w:r w:rsidRPr="00EF34FA">
              <w:rPr>
                <w:sz w:val="18"/>
                <w:szCs w:val="20"/>
              </w:rPr>
              <w:t xml:space="preserve">·       </w:t>
            </w:r>
            <w:r w:rsidRPr="00EF34FA">
              <w:rPr>
                <w:i/>
                <w:iCs/>
                <w:sz w:val="18"/>
                <w:szCs w:val="20"/>
              </w:rPr>
              <w:t>вода</w:t>
            </w:r>
          </w:p>
        </w:tc>
        <w:tc>
          <w:tcPr>
            <w:tcW w:w="614" w:type="pct"/>
            <w:shd w:val="clear" w:color="auto" w:fill="auto"/>
            <w:vAlign w:val="center"/>
            <w:hideMark/>
          </w:tcPr>
          <w:p w14:paraId="66E687D2"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34F580CC"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495ACF1A"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3BC7ECBD" w14:textId="77777777" w:rsidR="00EF34FA" w:rsidRPr="00EF34FA" w:rsidRDefault="00EF34FA" w:rsidP="00EF34FA">
            <w:pPr>
              <w:jc w:val="center"/>
              <w:rPr>
                <w:sz w:val="18"/>
                <w:szCs w:val="20"/>
              </w:rPr>
            </w:pPr>
            <w:r w:rsidRPr="00EF34FA">
              <w:rPr>
                <w:sz w:val="18"/>
                <w:szCs w:val="20"/>
              </w:rPr>
              <w:t>330,755</w:t>
            </w:r>
          </w:p>
        </w:tc>
      </w:tr>
    </w:tbl>
    <w:p w14:paraId="34CE1148" w14:textId="77777777" w:rsidR="00EF34FA" w:rsidRPr="00EF34FA" w:rsidRDefault="00EF34FA" w:rsidP="00EF34FA">
      <w:pPr>
        <w:rPr>
          <w:szCs w:val="20"/>
        </w:rPr>
      </w:pPr>
      <w:r w:rsidRPr="00EF34FA">
        <w:rPr>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7"/>
        <w:gridCol w:w="4391"/>
        <w:gridCol w:w="1148"/>
        <w:gridCol w:w="931"/>
        <w:gridCol w:w="931"/>
        <w:gridCol w:w="1148"/>
      </w:tblGrid>
      <w:tr w:rsidR="00EF34FA" w:rsidRPr="00EF34FA" w14:paraId="150C7F2B" w14:textId="77777777" w:rsidTr="00EE03EA">
        <w:trPr>
          <w:trHeight w:val="20"/>
        </w:trPr>
        <w:tc>
          <w:tcPr>
            <w:tcW w:w="427" w:type="pct"/>
            <w:shd w:val="clear" w:color="auto" w:fill="auto"/>
            <w:vAlign w:val="center"/>
            <w:hideMark/>
          </w:tcPr>
          <w:p w14:paraId="6079D018" w14:textId="77777777" w:rsidR="00EF34FA" w:rsidRPr="00EF34FA" w:rsidRDefault="00EF34FA" w:rsidP="00EF34FA">
            <w:pPr>
              <w:jc w:val="center"/>
              <w:rPr>
                <w:sz w:val="18"/>
                <w:szCs w:val="20"/>
              </w:rPr>
            </w:pPr>
            <w:r w:rsidRPr="00EF34FA">
              <w:rPr>
                <w:sz w:val="18"/>
                <w:szCs w:val="20"/>
              </w:rPr>
              <w:lastRenderedPageBreak/>
              <w:t>1</w:t>
            </w:r>
          </w:p>
        </w:tc>
        <w:tc>
          <w:tcPr>
            <w:tcW w:w="2349" w:type="pct"/>
            <w:shd w:val="clear" w:color="auto" w:fill="auto"/>
            <w:vAlign w:val="center"/>
            <w:hideMark/>
          </w:tcPr>
          <w:p w14:paraId="3C3119DC" w14:textId="77777777" w:rsidR="00EF34FA" w:rsidRPr="00EF34FA" w:rsidRDefault="00EF34FA" w:rsidP="00EF34FA">
            <w:pPr>
              <w:jc w:val="center"/>
              <w:rPr>
                <w:sz w:val="18"/>
                <w:szCs w:val="20"/>
              </w:rPr>
            </w:pPr>
            <w:r w:rsidRPr="00EF34FA">
              <w:rPr>
                <w:sz w:val="18"/>
                <w:szCs w:val="20"/>
              </w:rPr>
              <w:t>2</w:t>
            </w:r>
          </w:p>
        </w:tc>
        <w:tc>
          <w:tcPr>
            <w:tcW w:w="614" w:type="pct"/>
            <w:shd w:val="clear" w:color="auto" w:fill="auto"/>
            <w:vAlign w:val="center"/>
            <w:hideMark/>
          </w:tcPr>
          <w:p w14:paraId="42B9F167" w14:textId="77777777" w:rsidR="00EF34FA" w:rsidRPr="00EF34FA" w:rsidRDefault="00EF34FA" w:rsidP="00EF34FA">
            <w:pPr>
              <w:jc w:val="center"/>
              <w:rPr>
                <w:sz w:val="18"/>
                <w:szCs w:val="20"/>
              </w:rPr>
            </w:pPr>
            <w:r w:rsidRPr="00EF34FA">
              <w:rPr>
                <w:sz w:val="18"/>
                <w:szCs w:val="20"/>
              </w:rPr>
              <w:t>3</w:t>
            </w:r>
          </w:p>
        </w:tc>
        <w:tc>
          <w:tcPr>
            <w:tcW w:w="498" w:type="pct"/>
            <w:shd w:val="clear" w:color="auto" w:fill="auto"/>
            <w:vAlign w:val="center"/>
            <w:hideMark/>
          </w:tcPr>
          <w:p w14:paraId="726EC625" w14:textId="77777777" w:rsidR="00EF34FA" w:rsidRPr="00EF34FA" w:rsidRDefault="00EF34FA" w:rsidP="00EF34FA">
            <w:pPr>
              <w:jc w:val="center"/>
              <w:rPr>
                <w:sz w:val="18"/>
                <w:szCs w:val="20"/>
              </w:rPr>
            </w:pPr>
            <w:r w:rsidRPr="00EF34FA">
              <w:rPr>
                <w:sz w:val="18"/>
                <w:szCs w:val="20"/>
              </w:rPr>
              <w:t>4</w:t>
            </w:r>
          </w:p>
        </w:tc>
        <w:tc>
          <w:tcPr>
            <w:tcW w:w="498" w:type="pct"/>
            <w:shd w:val="clear" w:color="auto" w:fill="auto"/>
            <w:vAlign w:val="center"/>
            <w:hideMark/>
          </w:tcPr>
          <w:p w14:paraId="1EB46F75" w14:textId="77777777" w:rsidR="00EF34FA" w:rsidRPr="00EF34FA" w:rsidRDefault="00EF34FA" w:rsidP="00EF34FA">
            <w:pPr>
              <w:jc w:val="center"/>
              <w:rPr>
                <w:sz w:val="18"/>
                <w:szCs w:val="20"/>
              </w:rPr>
            </w:pPr>
            <w:r w:rsidRPr="00EF34FA">
              <w:rPr>
                <w:sz w:val="18"/>
                <w:szCs w:val="20"/>
              </w:rPr>
              <w:t>5</w:t>
            </w:r>
          </w:p>
        </w:tc>
        <w:tc>
          <w:tcPr>
            <w:tcW w:w="614" w:type="pct"/>
            <w:shd w:val="clear" w:color="auto" w:fill="auto"/>
            <w:vAlign w:val="center"/>
            <w:hideMark/>
          </w:tcPr>
          <w:p w14:paraId="0B249248" w14:textId="77777777" w:rsidR="00EF34FA" w:rsidRPr="00EF34FA" w:rsidRDefault="00EF34FA" w:rsidP="00EF34FA">
            <w:pPr>
              <w:jc w:val="center"/>
              <w:rPr>
                <w:sz w:val="18"/>
                <w:szCs w:val="20"/>
              </w:rPr>
            </w:pPr>
            <w:r w:rsidRPr="00EF34FA">
              <w:rPr>
                <w:sz w:val="18"/>
                <w:szCs w:val="20"/>
              </w:rPr>
              <w:t>6</w:t>
            </w:r>
          </w:p>
        </w:tc>
      </w:tr>
      <w:tr w:rsidR="00EF34FA" w:rsidRPr="00EF34FA" w14:paraId="62622742" w14:textId="77777777" w:rsidTr="00EE03EA">
        <w:trPr>
          <w:trHeight w:val="20"/>
        </w:trPr>
        <w:tc>
          <w:tcPr>
            <w:tcW w:w="427" w:type="pct"/>
            <w:vMerge w:val="restart"/>
            <w:shd w:val="clear" w:color="auto" w:fill="auto"/>
            <w:vAlign w:val="center"/>
            <w:hideMark/>
          </w:tcPr>
          <w:p w14:paraId="1B775224" w14:textId="77777777" w:rsidR="00EF34FA" w:rsidRPr="00EF34FA" w:rsidRDefault="00EF34FA" w:rsidP="00EF34FA">
            <w:pPr>
              <w:jc w:val="center"/>
              <w:rPr>
                <w:sz w:val="18"/>
                <w:szCs w:val="20"/>
              </w:rPr>
            </w:pPr>
            <w:r w:rsidRPr="00EF34FA">
              <w:rPr>
                <w:sz w:val="18"/>
                <w:szCs w:val="20"/>
              </w:rPr>
              <w:t>1.2</w:t>
            </w:r>
          </w:p>
        </w:tc>
        <w:tc>
          <w:tcPr>
            <w:tcW w:w="2349" w:type="pct"/>
            <w:shd w:val="clear" w:color="auto" w:fill="auto"/>
            <w:vAlign w:val="center"/>
            <w:hideMark/>
          </w:tcPr>
          <w:p w14:paraId="4B96E76C" w14:textId="77777777" w:rsidR="00EF34FA" w:rsidRPr="00EF34FA" w:rsidRDefault="00EF34FA" w:rsidP="00EF34FA">
            <w:pPr>
              <w:rPr>
                <w:sz w:val="18"/>
                <w:szCs w:val="20"/>
              </w:rPr>
            </w:pPr>
            <w:r w:rsidRPr="00EF34FA">
              <w:rPr>
                <w:sz w:val="18"/>
                <w:szCs w:val="20"/>
              </w:rPr>
              <w:t>среднегодовой объем тепловых сетей, м</w:t>
            </w:r>
            <w:r w:rsidRPr="00EF34FA">
              <w:rPr>
                <w:sz w:val="18"/>
                <w:szCs w:val="20"/>
                <w:vertAlign w:val="superscript"/>
              </w:rPr>
              <w:t>3</w:t>
            </w:r>
            <w:r w:rsidRPr="00EF34FA">
              <w:rPr>
                <w:sz w:val="18"/>
                <w:szCs w:val="20"/>
              </w:rPr>
              <w:t>:</w:t>
            </w:r>
          </w:p>
        </w:tc>
        <w:tc>
          <w:tcPr>
            <w:tcW w:w="2224" w:type="pct"/>
            <w:gridSpan w:val="4"/>
            <w:shd w:val="clear" w:color="auto" w:fill="auto"/>
            <w:vAlign w:val="center"/>
            <w:hideMark/>
          </w:tcPr>
          <w:p w14:paraId="77390AD9" w14:textId="77777777" w:rsidR="00EF34FA" w:rsidRPr="00EF34FA" w:rsidRDefault="00EF34FA" w:rsidP="00EF34FA">
            <w:pPr>
              <w:jc w:val="center"/>
              <w:rPr>
                <w:sz w:val="18"/>
                <w:szCs w:val="20"/>
              </w:rPr>
            </w:pPr>
            <w:r w:rsidRPr="00EF34FA">
              <w:rPr>
                <w:sz w:val="18"/>
                <w:szCs w:val="20"/>
              </w:rPr>
              <w:t>-</w:t>
            </w:r>
          </w:p>
        </w:tc>
      </w:tr>
      <w:tr w:rsidR="00EF34FA" w:rsidRPr="00EF34FA" w14:paraId="02E1AF3A" w14:textId="77777777" w:rsidTr="00EE03EA">
        <w:trPr>
          <w:trHeight w:val="20"/>
        </w:trPr>
        <w:tc>
          <w:tcPr>
            <w:tcW w:w="427" w:type="pct"/>
            <w:vMerge/>
            <w:vAlign w:val="center"/>
            <w:hideMark/>
          </w:tcPr>
          <w:p w14:paraId="6A88F5B3" w14:textId="77777777" w:rsidR="00EF34FA" w:rsidRPr="00EF34FA" w:rsidRDefault="00EF34FA" w:rsidP="00EF34FA">
            <w:pPr>
              <w:rPr>
                <w:sz w:val="18"/>
                <w:szCs w:val="20"/>
              </w:rPr>
            </w:pPr>
          </w:p>
        </w:tc>
        <w:tc>
          <w:tcPr>
            <w:tcW w:w="2349" w:type="pct"/>
            <w:shd w:val="clear" w:color="auto" w:fill="auto"/>
            <w:vAlign w:val="center"/>
            <w:hideMark/>
          </w:tcPr>
          <w:p w14:paraId="2346D55B" w14:textId="77777777" w:rsidR="00EF34FA" w:rsidRPr="00EF34FA" w:rsidRDefault="00EF34FA" w:rsidP="00EF34FA">
            <w:pPr>
              <w:rPr>
                <w:sz w:val="18"/>
                <w:szCs w:val="20"/>
              </w:rPr>
            </w:pPr>
            <w:r w:rsidRPr="00EF34FA">
              <w:rPr>
                <w:sz w:val="18"/>
                <w:szCs w:val="20"/>
              </w:rPr>
              <w:t xml:space="preserve">·       </w:t>
            </w:r>
            <w:r w:rsidRPr="00EF34FA">
              <w:rPr>
                <w:i/>
                <w:iCs/>
                <w:sz w:val="18"/>
                <w:szCs w:val="20"/>
              </w:rPr>
              <w:t>пар</w:t>
            </w:r>
          </w:p>
        </w:tc>
        <w:tc>
          <w:tcPr>
            <w:tcW w:w="614" w:type="pct"/>
            <w:shd w:val="clear" w:color="auto" w:fill="auto"/>
            <w:vAlign w:val="center"/>
            <w:hideMark/>
          </w:tcPr>
          <w:p w14:paraId="6F73CB2A"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4845F28F"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3E772BCB"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7CD7EE66" w14:textId="77777777" w:rsidR="00EF34FA" w:rsidRPr="00EF34FA" w:rsidRDefault="00EF34FA" w:rsidP="00EF34FA">
            <w:pPr>
              <w:jc w:val="center"/>
              <w:rPr>
                <w:sz w:val="18"/>
                <w:szCs w:val="20"/>
              </w:rPr>
            </w:pPr>
            <w:r w:rsidRPr="00EF34FA">
              <w:rPr>
                <w:sz w:val="18"/>
                <w:szCs w:val="20"/>
              </w:rPr>
              <w:t>-</w:t>
            </w:r>
          </w:p>
        </w:tc>
      </w:tr>
      <w:tr w:rsidR="00EF34FA" w:rsidRPr="00EF34FA" w14:paraId="2256B4B7" w14:textId="77777777" w:rsidTr="00EE03EA">
        <w:trPr>
          <w:trHeight w:val="20"/>
        </w:trPr>
        <w:tc>
          <w:tcPr>
            <w:tcW w:w="427" w:type="pct"/>
            <w:vMerge/>
            <w:vAlign w:val="center"/>
            <w:hideMark/>
          </w:tcPr>
          <w:p w14:paraId="270BF467" w14:textId="77777777" w:rsidR="00EF34FA" w:rsidRPr="00EF34FA" w:rsidRDefault="00EF34FA" w:rsidP="00EF34FA">
            <w:pPr>
              <w:rPr>
                <w:sz w:val="18"/>
                <w:szCs w:val="20"/>
              </w:rPr>
            </w:pPr>
          </w:p>
        </w:tc>
        <w:tc>
          <w:tcPr>
            <w:tcW w:w="2349" w:type="pct"/>
            <w:shd w:val="clear" w:color="auto" w:fill="auto"/>
            <w:vAlign w:val="center"/>
            <w:hideMark/>
          </w:tcPr>
          <w:p w14:paraId="10ABCCF8" w14:textId="77777777" w:rsidR="00EF34FA" w:rsidRPr="00EF34FA" w:rsidRDefault="00EF34FA" w:rsidP="00EF34FA">
            <w:pPr>
              <w:rPr>
                <w:sz w:val="18"/>
                <w:szCs w:val="20"/>
              </w:rPr>
            </w:pPr>
            <w:r w:rsidRPr="00EF34FA">
              <w:rPr>
                <w:sz w:val="18"/>
                <w:szCs w:val="20"/>
              </w:rPr>
              <w:t xml:space="preserve">·       </w:t>
            </w:r>
            <w:r w:rsidRPr="00EF34FA">
              <w:rPr>
                <w:i/>
                <w:iCs/>
                <w:sz w:val="18"/>
                <w:szCs w:val="20"/>
              </w:rPr>
              <w:t>конденсат</w:t>
            </w:r>
          </w:p>
        </w:tc>
        <w:tc>
          <w:tcPr>
            <w:tcW w:w="614" w:type="pct"/>
            <w:shd w:val="clear" w:color="auto" w:fill="auto"/>
            <w:vAlign w:val="center"/>
            <w:hideMark/>
          </w:tcPr>
          <w:p w14:paraId="29E2FD64"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041FC11F"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514062EE"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2E2025CB" w14:textId="77777777" w:rsidR="00EF34FA" w:rsidRPr="00EF34FA" w:rsidRDefault="00EF34FA" w:rsidP="00EF34FA">
            <w:pPr>
              <w:jc w:val="center"/>
              <w:rPr>
                <w:sz w:val="18"/>
                <w:szCs w:val="20"/>
              </w:rPr>
            </w:pPr>
            <w:r w:rsidRPr="00EF34FA">
              <w:rPr>
                <w:sz w:val="18"/>
                <w:szCs w:val="20"/>
              </w:rPr>
              <w:t>-</w:t>
            </w:r>
          </w:p>
        </w:tc>
      </w:tr>
      <w:tr w:rsidR="00EF34FA" w:rsidRPr="00EF34FA" w14:paraId="466A6290" w14:textId="77777777" w:rsidTr="00EE03EA">
        <w:trPr>
          <w:trHeight w:val="20"/>
        </w:trPr>
        <w:tc>
          <w:tcPr>
            <w:tcW w:w="427" w:type="pct"/>
            <w:vMerge/>
            <w:vAlign w:val="center"/>
            <w:hideMark/>
          </w:tcPr>
          <w:p w14:paraId="735F8D65" w14:textId="77777777" w:rsidR="00EF34FA" w:rsidRPr="00EF34FA" w:rsidRDefault="00EF34FA" w:rsidP="00EF34FA">
            <w:pPr>
              <w:rPr>
                <w:sz w:val="18"/>
                <w:szCs w:val="20"/>
              </w:rPr>
            </w:pPr>
          </w:p>
        </w:tc>
        <w:tc>
          <w:tcPr>
            <w:tcW w:w="2349" w:type="pct"/>
            <w:shd w:val="clear" w:color="auto" w:fill="auto"/>
            <w:vAlign w:val="center"/>
            <w:hideMark/>
          </w:tcPr>
          <w:p w14:paraId="33C04F62" w14:textId="77777777" w:rsidR="00EF34FA" w:rsidRPr="00EF34FA" w:rsidRDefault="00EF34FA" w:rsidP="00EF34FA">
            <w:pPr>
              <w:rPr>
                <w:sz w:val="18"/>
                <w:szCs w:val="20"/>
              </w:rPr>
            </w:pPr>
            <w:r w:rsidRPr="00EF34FA">
              <w:rPr>
                <w:sz w:val="18"/>
                <w:szCs w:val="20"/>
              </w:rPr>
              <w:t xml:space="preserve">·       </w:t>
            </w:r>
            <w:r w:rsidRPr="00EF34FA">
              <w:rPr>
                <w:i/>
                <w:iCs/>
                <w:sz w:val="18"/>
                <w:szCs w:val="20"/>
              </w:rPr>
              <w:t>вода</w:t>
            </w:r>
          </w:p>
        </w:tc>
        <w:tc>
          <w:tcPr>
            <w:tcW w:w="614" w:type="pct"/>
            <w:shd w:val="clear" w:color="auto" w:fill="auto"/>
            <w:vAlign w:val="center"/>
            <w:hideMark/>
          </w:tcPr>
          <w:p w14:paraId="73B22775"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14A0B0F0"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73B09D5C"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5991B8C6" w14:textId="77777777" w:rsidR="00EF34FA" w:rsidRPr="00EF34FA" w:rsidRDefault="00EF34FA" w:rsidP="00EF34FA">
            <w:pPr>
              <w:jc w:val="center"/>
              <w:rPr>
                <w:sz w:val="18"/>
                <w:szCs w:val="20"/>
              </w:rPr>
            </w:pPr>
            <w:r w:rsidRPr="00EF34FA">
              <w:rPr>
                <w:sz w:val="18"/>
                <w:szCs w:val="20"/>
              </w:rPr>
              <w:t>13,968</w:t>
            </w:r>
          </w:p>
        </w:tc>
      </w:tr>
      <w:tr w:rsidR="00EF34FA" w:rsidRPr="00EF34FA" w14:paraId="27F60580" w14:textId="77777777" w:rsidTr="00EE03EA">
        <w:trPr>
          <w:trHeight w:val="20"/>
        </w:trPr>
        <w:tc>
          <w:tcPr>
            <w:tcW w:w="427" w:type="pct"/>
            <w:vMerge w:val="restart"/>
            <w:shd w:val="clear" w:color="auto" w:fill="auto"/>
            <w:vAlign w:val="center"/>
            <w:hideMark/>
          </w:tcPr>
          <w:p w14:paraId="7A5417F5" w14:textId="77777777" w:rsidR="00EF34FA" w:rsidRPr="00EF34FA" w:rsidRDefault="00EF34FA" w:rsidP="00EF34FA">
            <w:pPr>
              <w:jc w:val="center"/>
              <w:rPr>
                <w:sz w:val="18"/>
                <w:szCs w:val="20"/>
              </w:rPr>
            </w:pPr>
            <w:r w:rsidRPr="00EF34FA">
              <w:rPr>
                <w:sz w:val="18"/>
                <w:szCs w:val="20"/>
              </w:rPr>
              <w:t>1.3</w:t>
            </w:r>
          </w:p>
        </w:tc>
        <w:tc>
          <w:tcPr>
            <w:tcW w:w="4573" w:type="pct"/>
            <w:gridSpan w:val="5"/>
            <w:shd w:val="clear" w:color="auto" w:fill="auto"/>
            <w:vAlign w:val="center"/>
            <w:hideMark/>
          </w:tcPr>
          <w:p w14:paraId="0728168E" w14:textId="77777777" w:rsidR="00EF34FA" w:rsidRPr="00EF34FA" w:rsidRDefault="00EF34FA" w:rsidP="00EF34FA">
            <w:pPr>
              <w:jc w:val="center"/>
              <w:rPr>
                <w:sz w:val="18"/>
                <w:szCs w:val="20"/>
              </w:rPr>
            </w:pPr>
            <w:r w:rsidRPr="00EF34FA">
              <w:rPr>
                <w:sz w:val="18"/>
                <w:szCs w:val="20"/>
              </w:rPr>
              <w:t>отношение потерь и затрат теплоносителя к среднегодовому объему тепловых сетей, %:</w:t>
            </w:r>
          </w:p>
        </w:tc>
      </w:tr>
      <w:tr w:rsidR="00EF34FA" w:rsidRPr="00EF34FA" w14:paraId="4202B740" w14:textId="77777777" w:rsidTr="00EE03EA">
        <w:trPr>
          <w:trHeight w:val="20"/>
        </w:trPr>
        <w:tc>
          <w:tcPr>
            <w:tcW w:w="427" w:type="pct"/>
            <w:vMerge/>
            <w:vAlign w:val="center"/>
            <w:hideMark/>
          </w:tcPr>
          <w:p w14:paraId="243DD705" w14:textId="77777777" w:rsidR="00EF34FA" w:rsidRPr="00EF34FA" w:rsidRDefault="00EF34FA" w:rsidP="00EF34FA">
            <w:pPr>
              <w:rPr>
                <w:sz w:val="18"/>
                <w:szCs w:val="20"/>
              </w:rPr>
            </w:pPr>
          </w:p>
        </w:tc>
        <w:tc>
          <w:tcPr>
            <w:tcW w:w="2349" w:type="pct"/>
            <w:shd w:val="clear" w:color="auto" w:fill="auto"/>
            <w:vAlign w:val="center"/>
            <w:hideMark/>
          </w:tcPr>
          <w:p w14:paraId="736E9449" w14:textId="77777777" w:rsidR="00EF34FA" w:rsidRPr="00EF34FA" w:rsidRDefault="00EF34FA" w:rsidP="00EF34FA">
            <w:pPr>
              <w:rPr>
                <w:sz w:val="18"/>
                <w:szCs w:val="20"/>
              </w:rPr>
            </w:pPr>
            <w:r w:rsidRPr="00EF34FA">
              <w:rPr>
                <w:sz w:val="18"/>
                <w:szCs w:val="20"/>
              </w:rPr>
              <w:t xml:space="preserve">·       </w:t>
            </w:r>
            <w:r w:rsidRPr="00EF34FA">
              <w:rPr>
                <w:i/>
                <w:iCs/>
                <w:sz w:val="18"/>
                <w:szCs w:val="20"/>
              </w:rPr>
              <w:t xml:space="preserve">пар </w:t>
            </w:r>
          </w:p>
        </w:tc>
        <w:tc>
          <w:tcPr>
            <w:tcW w:w="614" w:type="pct"/>
            <w:shd w:val="clear" w:color="auto" w:fill="auto"/>
            <w:vAlign w:val="center"/>
            <w:hideMark/>
          </w:tcPr>
          <w:p w14:paraId="743B9A92"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DA5BC2A"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4A306B1A"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3E89A81A" w14:textId="77777777" w:rsidR="00EF34FA" w:rsidRPr="00EF34FA" w:rsidRDefault="00EF34FA" w:rsidP="00EF34FA">
            <w:pPr>
              <w:jc w:val="center"/>
              <w:rPr>
                <w:sz w:val="18"/>
                <w:szCs w:val="20"/>
              </w:rPr>
            </w:pPr>
            <w:r w:rsidRPr="00EF34FA">
              <w:rPr>
                <w:sz w:val="18"/>
                <w:szCs w:val="20"/>
              </w:rPr>
              <w:t>-</w:t>
            </w:r>
          </w:p>
        </w:tc>
      </w:tr>
      <w:tr w:rsidR="00EF34FA" w:rsidRPr="00EF34FA" w14:paraId="3CB33717" w14:textId="77777777" w:rsidTr="00EE03EA">
        <w:trPr>
          <w:trHeight w:val="20"/>
        </w:trPr>
        <w:tc>
          <w:tcPr>
            <w:tcW w:w="427" w:type="pct"/>
            <w:vMerge/>
            <w:vAlign w:val="center"/>
            <w:hideMark/>
          </w:tcPr>
          <w:p w14:paraId="7D3CE8DD" w14:textId="77777777" w:rsidR="00EF34FA" w:rsidRPr="00EF34FA" w:rsidRDefault="00EF34FA" w:rsidP="00EF34FA">
            <w:pPr>
              <w:rPr>
                <w:sz w:val="18"/>
                <w:szCs w:val="20"/>
              </w:rPr>
            </w:pPr>
          </w:p>
        </w:tc>
        <w:tc>
          <w:tcPr>
            <w:tcW w:w="2349" w:type="pct"/>
            <w:shd w:val="clear" w:color="auto" w:fill="auto"/>
            <w:vAlign w:val="center"/>
            <w:hideMark/>
          </w:tcPr>
          <w:p w14:paraId="24BE6597" w14:textId="77777777" w:rsidR="00EF34FA" w:rsidRPr="00EF34FA" w:rsidRDefault="00EF34FA" w:rsidP="00EF34FA">
            <w:pPr>
              <w:rPr>
                <w:sz w:val="18"/>
                <w:szCs w:val="20"/>
              </w:rPr>
            </w:pPr>
            <w:r w:rsidRPr="00EF34FA">
              <w:rPr>
                <w:sz w:val="18"/>
                <w:szCs w:val="20"/>
              </w:rPr>
              <w:t xml:space="preserve">·       </w:t>
            </w:r>
            <w:r w:rsidRPr="00EF34FA">
              <w:rPr>
                <w:i/>
                <w:iCs/>
                <w:sz w:val="18"/>
                <w:szCs w:val="20"/>
              </w:rPr>
              <w:t>конденсат</w:t>
            </w:r>
          </w:p>
        </w:tc>
        <w:tc>
          <w:tcPr>
            <w:tcW w:w="614" w:type="pct"/>
            <w:shd w:val="clear" w:color="auto" w:fill="auto"/>
            <w:vAlign w:val="center"/>
            <w:hideMark/>
          </w:tcPr>
          <w:p w14:paraId="374C1CB6"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7DF63733"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69B08B7F"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34E47D99" w14:textId="77777777" w:rsidR="00EF34FA" w:rsidRPr="00EF34FA" w:rsidRDefault="00EF34FA" w:rsidP="00EF34FA">
            <w:pPr>
              <w:jc w:val="center"/>
              <w:rPr>
                <w:sz w:val="18"/>
                <w:szCs w:val="20"/>
              </w:rPr>
            </w:pPr>
            <w:r w:rsidRPr="00EF34FA">
              <w:rPr>
                <w:sz w:val="18"/>
                <w:szCs w:val="20"/>
              </w:rPr>
              <w:t>-</w:t>
            </w:r>
          </w:p>
        </w:tc>
      </w:tr>
      <w:tr w:rsidR="00EF34FA" w:rsidRPr="00EF34FA" w14:paraId="3B0A784B" w14:textId="77777777" w:rsidTr="00EE03EA">
        <w:trPr>
          <w:trHeight w:val="20"/>
        </w:trPr>
        <w:tc>
          <w:tcPr>
            <w:tcW w:w="427" w:type="pct"/>
            <w:vMerge/>
            <w:vAlign w:val="center"/>
            <w:hideMark/>
          </w:tcPr>
          <w:p w14:paraId="42554565" w14:textId="77777777" w:rsidR="00EF34FA" w:rsidRPr="00EF34FA" w:rsidRDefault="00EF34FA" w:rsidP="00EF34FA">
            <w:pPr>
              <w:rPr>
                <w:sz w:val="18"/>
                <w:szCs w:val="20"/>
              </w:rPr>
            </w:pPr>
          </w:p>
        </w:tc>
        <w:tc>
          <w:tcPr>
            <w:tcW w:w="2349" w:type="pct"/>
            <w:shd w:val="clear" w:color="auto" w:fill="auto"/>
            <w:vAlign w:val="center"/>
            <w:hideMark/>
          </w:tcPr>
          <w:p w14:paraId="5C541DF0" w14:textId="77777777" w:rsidR="00EF34FA" w:rsidRPr="00EF34FA" w:rsidRDefault="00EF34FA" w:rsidP="00EF34FA">
            <w:pPr>
              <w:rPr>
                <w:sz w:val="18"/>
                <w:szCs w:val="20"/>
              </w:rPr>
            </w:pPr>
            <w:r w:rsidRPr="00EF34FA">
              <w:rPr>
                <w:sz w:val="18"/>
                <w:szCs w:val="20"/>
              </w:rPr>
              <w:t xml:space="preserve">·       </w:t>
            </w:r>
            <w:r w:rsidRPr="00EF34FA">
              <w:rPr>
                <w:i/>
                <w:iCs/>
                <w:sz w:val="18"/>
                <w:szCs w:val="20"/>
              </w:rPr>
              <w:t>вода</w:t>
            </w:r>
          </w:p>
        </w:tc>
        <w:tc>
          <w:tcPr>
            <w:tcW w:w="614" w:type="pct"/>
            <w:shd w:val="clear" w:color="auto" w:fill="auto"/>
            <w:vAlign w:val="center"/>
            <w:hideMark/>
          </w:tcPr>
          <w:p w14:paraId="220D6FC2"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78852AB5"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7C45BAA"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32FD509D" w14:textId="77777777" w:rsidR="00EF34FA" w:rsidRPr="00EF34FA" w:rsidRDefault="00EF34FA" w:rsidP="00EF34FA">
            <w:pPr>
              <w:jc w:val="center"/>
              <w:rPr>
                <w:sz w:val="18"/>
                <w:szCs w:val="20"/>
              </w:rPr>
            </w:pPr>
            <w:r w:rsidRPr="00EF34FA">
              <w:rPr>
                <w:sz w:val="18"/>
                <w:szCs w:val="20"/>
              </w:rPr>
              <w:t>2367,9</w:t>
            </w:r>
          </w:p>
        </w:tc>
      </w:tr>
      <w:tr w:rsidR="00EF34FA" w:rsidRPr="00EF34FA" w14:paraId="1E3D42F4" w14:textId="77777777" w:rsidTr="00EE03EA">
        <w:trPr>
          <w:trHeight w:val="20"/>
        </w:trPr>
        <w:tc>
          <w:tcPr>
            <w:tcW w:w="427" w:type="pct"/>
            <w:shd w:val="clear" w:color="auto" w:fill="auto"/>
            <w:vAlign w:val="center"/>
          </w:tcPr>
          <w:p w14:paraId="1BB5A63F" w14:textId="77777777" w:rsidR="00EF34FA" w:rsidRPr="00EF34FA" w:rsidRDefault="00EF34FA" w:rsidP="00EF34FA">
            <w:pPr>
              <w:jc w:val="center"/>
              <w:rPr>
                <w:sz w:val="18"/>
                <w:szCs w:val="20"/>
              </w:rPr>
            </w:pPr>
          </w:p>
        </w:tc>
        <w:tc>
          <w:tcPr>
            <w:tcW w:w="2349" w:type="pct"/>
            <w:shd w:val="clear" w:color="auto" w:fill="auto"/>
            <w:vAlign w:val="center"/>
          </w:tcPr>
          <w:p w14:paraId="22B77FED" w14:textId="77777777" w:rsidR="00EF34FA" w:rsidRPr="00EF34FA" w:rsidRDefault="00EF34FA" w:rsidP="00EF34FA">
            <w:pPr>
              <w:jc w:val="center"/>
              <w:rPr>
                <w:sz w:val="18"/>
                <w:szCs w:val="20"/>
              </w:rPr>
            </w:pPr>
          </w:p>
        </w:tc>
        <w:tc>
          <w:tcPr>
            <w:tcW w:w="614" w:type="pct"/>
            <w:shd w:val="clear" w:color="auto" w:fill="auto"/>
            <w:vAlign w:val="center"/>
          </w:tcPr>
          <w:p w14:paraId="74B3740C" w14:textId="77777777" w:rsidR="00EF34FA" w:rsidRPr="00EF34FA" w:rsidRDefault="00EF34FA" w:rsidP="00EF34FA">
            <w:pPr>
              <w:jc w:val="center"/>
              <w:rPr>
                <w:sz w:val="18"/>
                <w:szCs w:val="20"/>
              </w:rPr>
            </w:pPr>
          </w:p>
        </w:tc>
        <w:tc>
          <w:tcPr>
            <w:tcW w:w="498" w:type="pct"/>
            <w:shd w:val="clear" w:color="auto" w:fill="auto"/>
            <w:vAlign w:val="center"/>
          </w:tcPr>
          <w:p w14:paraId="2377DF1B" w14:textId="77777777" w:rsidR="00EF34FA" w:rsidRPr="00EF34FA" w:rsidRDefault="00EF34FA" w:rsidP="00EF34FA">
            <w:pPr>
              <w:jc w:val="center"/>
              <w:rPr>
                <w:sz w:val="18"/>
                <w:szCs w:val="20"/>
              </w:rPr>
            </w:pPr>
          </w:p>
        </w:tc>
        <w:tc>
          <w:tcPr>
            <w:tcW w:w="498" w:type="pct"/>
            <w:shd w:val="clear" w:color="auto" w:fill="auto"/>
            <w:vAlign w:val="center"/>
          </w:tcPr>
          <w:p w14:paraId="48B6D444" w14:textId="77777777" w:rsidR="00EF34FA" w:rsidRPr="00EF34FA" w:rsidRDefault="00EF34FA" w:rsidP="00EF34FA">
            <w:pPr>
              <w:jc w:val="center"/>
              <w:rPr>
                <w:sz w:val="18"/>
                <w:szCs w:val="20"/>
              </w:rPr>
            </w:pPr>
          </w:p>
        </w:tc>
        <w:tc>
          <w:tcPr>
            <w:tcW w:w="614" w:type="pct"/>
            <w:shd w:val="clear" w:color="auto" w:fill="auto"/>
            <w:vAlign w:val="center"/>
          </w:tcPr>
          <w:p w14:paraId="28FA1D28" w14:textId="77777777" w:rsidR="00EF34FA" w:rsidRPr="00EF34FA" w:rsidRDefault="00EF34FA" w:rsidP="00EF34FA">
            <w:pPr>
              <w:jc w:val="center"/>
              <w:rPr>
                <w:sz w:val="18"/>
                <w:szCs w:val="20"/>
              </w:rPr>
            </w:pPr>
          </w:p>
        </w:tc>
      </w:tr>
      <w:tr w:rsidR="00EF34FA" w:rsidRPr="00EF34FA" w14:paraId="5BB82822" w14:textId="77777777" w:rsidTr="00EE03EA">
        <w:trPr>
          <w:trHeight w:val="20"/>
        </w:trPr>
        <w:tc>
          <w:tcPr>
            <w:tcW w:w="427" w:type="pct"/>
            <w:vMerge w:val="restart"/>
            <w:shd w:val="clear" w:color="auto" w:fill="auto"/>
            <w:vAlign w:val="center"/>
            <w:hideMark/>
          </w:tcPr>
          <w:p w14:paraId="2F3E3FB1" w14:textId="77777777" w:rsidR="00EF34FA" w:rsidRPr="00EF34FA" w:rsidRDefault="00EF34FA" w:rsidP="00EF34FA">
            <w:pPr>
              <w:jc w:val="center"/>
              <w:rPr>
                <w:sz w:val="18"/>
                <w:szCs w:val="20"/>
              </w:rPr>
            </w:pPr>
            <w:r w:rsidRPr="00EF34FA">
              <w:rPr>
                <w:sz w:val="18"/>
                <w:szCs w:val="20"/>
              </w:rPr>
              <w:t>1.4</w:t>
            </w:r>
          </w:p>
        </w:tc>
        <w:tc>
          <w:tcPr>
            <w:tcW w:w="4573" w:type="pct"/>
            <w:gridSpan w:val="5"/>
            <w:shd w:val="clear" w:color="auto" w:fill="auto"/>
            <w:vAlign w:val="center"/>
            <w:hideMark/>
          </w:tcPr>
          <w:p w14:paraId="021E33DC" w14:textId="77777777" w:rsidR="00EF34FA" w:rsidRPr="00EF34FA" w:rsidRDefault="00EF34FA" w:rsidP="00EF34FA">
            <w:pPr>
              <w:jc w:val="center"/>
              <w:rPr>
                <w:sz w:val="18"/>
                <w:szCs w:val="20"/>
              </w:rPr>
            </w:pPr>
            <w:r w:rsidRPr="00EF34FA">
              <w:rPr>
                <w:sz w:val="18"/>
                <w:szCs w:val="20"/>
              </w:rPr>
              <w:t>отношение потерь и затрат теплоносителя к среднегодовому объему тепловых сетей, %/час (п.1.3:8 760):</w:t>
            </w:r>
          </w:p>
        </w:tc>
      </w:tr>
      <w:tr w:rsidR="00EF34FA" w:rsidRPr="00EF34FA" w14:paraId="6E711BFD" w14:textId="77777777" w:rsidTr="00EE03EA">
        <w:trPr>
          <w:trHeight w:val="20"/>
        </w:trPr>
        <w:tc>
          <w:tcPr>
            <w:tcW w:w="427" w:type="pct"/>
            <w:vMerge/>
            <w:vAlign w:val="center"/>
            <w:hideMark/>
          </w:tcPr>
          <w:p w14:paraId="42E87672" w14:textId="77777777" w:rsidR="00EF34FA" w:rsidRPr="00EF34FA" w:rsidRDefault="00EF34FA" w:rsidP="00EF34FA">
            <w:pPr>
              <w:rPr>
                <w:sz w:val="18"/>
                <w:szCs w:val="20"/>
              </w:rPr>
            </w:pPr>
          </w:p>
        </w:tc>
        <w:tc>
          <w:tcPr>
            <w:tcW w:w="2349" w:type="pct"/>
            <w:shd w:val="clear" w:color="auto" w:fill="auto"/>
            <w:vAlign w:val="center"/>
            <w:hideMark/>
          </w:tcPr>
          <w:p w14:paraId="6B14D8F1" w14:textId="77777777" w:rsidR="00EF34FA" w:rsidRPr="00EF34FA" w:rsidRDefault="00EF34FA" w:rsidP="00EF34FA">
            <w:pPr>
              <w:rPr>
                <w:sz w:val="18"/>
                <w:szCs w:val="20"/>
              </w:rPr>
            </w:pPr>
            <w:r w:rsidRPr="00EF34FA">
              <w:rPr>
                <w:sz w:val="18"/>
                <w:szCs w:val="20"/>
              </w:rPr>
              <w:t xml:space="preserve">·       </w:t>
            </w:r>
            <w:r w:rsidRPr="00EF34FA">
              <w:rPr>
                <w:i/>
                <w:iCs/>
                <w:sz w:val="18"/>
                <w:szCs w:val="20"/>
              </w:rPr>
              <w:t>пар</w:t>
            </w:r>
          </w:p>
        </w:tc>
        <w:tc>
          <w:tcPr>
            <w:tcW w:w="614" w:type="pct"/>
            <w:shd w:val="clear" w:color="auto" w:fill="auto"/>
            <w:vAlign w:val="center"/>
            <w:hideMark/>
          </w:tcPr>
          <w:p w14:paraId="19D3741D"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601A3900"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6909A53E"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3215191C" w14:textId="77777777" w:rsidR="00EF34FA" w:rsidRPr="00EF34FA" w:rsidRDefault="00EF34FA" w:rsidP="00EF34FA">
            <w:pPr>
              <w:jc w:val="center"/>
              <w:rPr>
                <w:sz w:val="18"/>
                <w:szCs w:val="20"/>
              </w:rPr>
            </w:pPr>
            <w:r w:rsidRPr="00EF34FA">
              <w:rPr>
                <w:sz w:val="18"/>
                <w:szCs w:val="20"/>
              </w:rPr>
              <w:t>-</w:t>
            </w:r>
          </w:p>
        </w:tc>
      </w:tr>
      <w:tr w:rsidR="00EF34FA" w:rsidRPr="00EF34FA" w14:paraId="7233D0C8" w14:textId="77777777" w:rsidTr="00EE03EA">
        <w:trPr>
          <w:trHeight w:val="20"/>
        </w:trPr>
        <w:tc>
          <w:tcPr>
            <w:tcW w:w="427" w:type="pct"/>
            <w:vMerge/>
            <w:vAlign w:val="center"/>
            <w:hideMark/>
          </w:tcPr>
          <w:p w14:paraId="044BAA6E" w14:textId="77777777" w:rsidR="00EF34FA" w:rsidRPr="00EF34FA" w:rsidRDefault="00EF34FA" w:rsidP="00EF34FA">
            <w:pPr>
              <w:rPr>
                <w:sz w:val="18"/>
                <w:szCs w:val="20"/>
              </w:rPr>
            </w:pPr>
          </w:p>
        </w:tc>
        <w:tc>
          <w:tcPr>
            <w:tcW w:w="2349" w:type="pct"/>
            <w:shd w:val="clear" w:color="auto" w:fill="auto"/>
            <w:vAlign w:val="center"/>
            <w:hideMark/>
          </w:tcPr>
          <w:p w14:paraId="65D5F8A1" w14:textId="77777777" w:rsidR="00EF34FA" w:rsidRPr="00EF34FA" w:rsidRDefault="00EF34FA" w:rsidP="00EF34FA">
            <w:pPr>
              <w:rPr>
                <w:sz w:val="18"/>
                <w:szCs w:val="20"/>
              </w:rPr>
            </w:pPr>
            <w:r w:rsidRPr="00EF34FA">
              <w:rPr>
                <w:sz w:val="18"/>
                <w:szCs w:val="20"/>
              </w:rPr>
              <w:t xml:space="preserve">·     </w:t>
            </w:r>
            <w:r w:rsidRPr="00EF34FA">
              <w:rPr>
                <w:i/>
                <w:iCs/>
                <w:sz w:val="18"/>
                <w:szCs w:val="20"/>
              </w:rPr>
              <w:t>конденсат</w:t>
            </w:r>
          </w:p>
        </w:tc>
        <w:tc>
          <w:tcPr>
            <w:tcW w:w="614" w:type="pct"/>
            <w:shd w:val="clear" w:color="auto" w:fill="auto"/>
            <w:vAlign w:val="center"/>
            <w:hideMark/>
          </w:tcPr>
          <w:p w14:paraId="5CB01AF1"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6B068350"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73E88640"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3A733E8F" w14:textId="77777777" w:rsidR="00EF34FA" w:rsidRPr="00EF34FA" w:rsidRDefault="00EF34FA" w:rsidP="00EF34FA">
            <w:pPr>
              <w:jc w:val="center"/>
              <w:rPr>
                <w:sz w:val="18"/>
                <w:szCs w:val="20"/>
              </w:rPr>
            </w:pPr>
            <w:r w:rsidRPr="00EF34FA">
              <w:rPr>
                <w:sz w:val="18"/>
                <w:szCs w:val="20"/>
              </w:rPr>
              <w:t>-</w:t>
            </w:r>
          </w:p>
        </w:tc>
      </w:tr>
      <w:tr w:rsidR="00EF34FA" w:rsidRPr="00EF34FA" w14:paraId="4589901E" w14:textId="77777777" w:rsidTr="00EE03EA">
        <w:trPr>
          <w:trHeight w:val="20"/>
        </w:trPr>
        <w:tc>
          <w:tcPr>
            <w:tcW w:w="427" w:type="pct"/>
            <w:vMerge/>
            <w:vAlign w:val="center"/>
            <w:hideMark/>
          </w:tcPr>
          <w:p w14:paraId="48DD8AE2" w14:textId="77777777" w:rsidR="00EF34FA" w:rsidRPr="00EF34FA" w:rsidRDefault="00EF34FA" w:rsidP="00EF34FA">
            <w:pPr>
              <w:rPr>
                <w:sz w:val="18"/>
                <w:szCs w:val="20"/>
              </w:rPr>
            </w:pPr>
          </w:p>
        </w:tc>
        <w:tc>
          <w:tcPr>
            <w:tcW w:w="2349" w:type="pct"/>
            <w:shd w:val="clear" w:color="auto" w:fill="auto"/>
            <w:vAlign w:val="center"/>
            <w:hideMark/>
          </w:tcPr>
          <w:p w14:paraId="7625CE40" w14:textId="77777777" w:rsidR="00EF34FA" w:rsidRPr="00EF34FA" w:rsidRDefault="00EF34FA" w:rsidP="00EF34FA">
            <w:pPr>
              <w:rPr>
                <w:sz w:val="18"/>
                <w:szCs w:val="20"/>
              </w:rPr>
            </w:pPr>
            <w:r w:rsidRPr="00EF34FA">
              <w:rPr>
                <w:sz w:val="18"/>
                <w:szCs w:val="20"/>
              </w:rPr>
              <w:t xml:space="preserve">·     </w:t>
            </w:r>
            <w:r w:rsidRPr="00EF34FA">
              <w:rPr>
                <w:i/>
                <w:iCs/>
                <w:sz w:val="18"/>
                <w:szCs w:val="20"/>
              </w:rPr>
              <w:t>вода</w:t>
            </w:r>
          </w:p>
        </w:tc>
        <w:tc>
          <w:tcPr>
            <w:tcW w:w="614" w:type="pct"/>
            <w:shd w:val="clear" w:color="auto" w:fill="auto"/>
            <w:vAlign w:val="center"/>
            <w:hideMark/>
          </w:tcPr>
          <w:p w14:paraId="23665866"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85A114E"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256A56B"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7114C9AB" w14:textId="77777777" w:rsidR="00EF34FA" w:rsidRPr="00EF34FA" w:rsidRDefault="00EF34FA" w:rsidP="00EF34FA">
            <w:pPr>
              <w:jc w:val="center"/>
              <w:rPr>
                <w:sz w:val="18"/>
                <w:szCs w:val="20"/>
              </w:rPr>
            </w:pPr>
            <w:r w:rsidRPr="00EF34FA">
              <w:rPr>
                <w:sz w:val="18"/>
                <w:szCs w:val="20"/>
              </w:rPr>
              <w:t>0,2780</w:t>
            </w:r>
          </w:p>
        </w:tc>
      </w:tr>
      <w:tr w:rsidR="00EF34FA" w:rsidRPr="00EF34FA" w14:paraId="3D12A4D7" w14:textId="77777777" w:rsidTr="00EE03EA">
        <w:trPr>
          <w:trHeight w:val="20"/>
        </w:trPr>
        <w:tc>
          <w:tcPr>
            <w:tcW w:w="427" w:type="pct"/>
            <w:shd w:val="clear" w:color="auto" w:fill="auto"/>
            <w:vAlign w:val="center"/>
            <w:hideMark/>
          </w:tcPr>
          <w:p w14:paraId="496AB76C" w14:textId="77777777" w:rsidR="00EF34FA" w:rsidRPr="00EF34FA" w:rsidRDefault="00EF34FA" w:rsidP="00EF34FA">
            <w:pPr>
              <w:jc w:val="center"/>
              <w:rPr>
                <w:sz w:val="18"/>
                <w:szCs w:val="20"/>
              </w:rPr>
            </w:pPr>
            <w:r w:rsidRPr="00EF34FA">
              <w:rPr>
                <w:sz w:val="18"/>
                <w:szCs w:val="20"/>
              </w:rPr>
              <w:t>2</w:t>
            </w:r>
          </w:p>
        </w:tc>
        <w:tc>
          <w:tcPr>
            <w:tcW w:w="4573" w:type="pct"/>
            <w:gridSpan w:val="5"/>
            <w:shd w:val="clear" w:color="auto" w:fill="auto"/>
            <w:vAlign w:val="center"/>
            <w:hideMark/>
          </w:tcPr>
          <w:p w14:paraId="1E0B92FD" w14:textId="77777777" w:rsidR="00EF34FA" w:rsidRPr="00EF34FA" w:rsidRDefault="00EF34FA" w:rsidP="00EF34FA">
            <w:pPr>
              <w:jc w:val="center"/>
              <w:rPr>
                <w:b/>
                <w:sz w:val="18"/>
                <w:szCs w:val="20"/>
              </w:rPr>
            </w:pPr>
            <w:r w:rsidRPr="00EF34FA">
              <w:rPr>
                <w:b/>
                <w:sz w:val="18"/>
                <w:szCs w:val="20"/>
              </w:rPr>
              <w:t>Тепловая энергия</w:t>
            </w:r>
          </w:p>
        </w:tc>
      </w:tr>
      <w:tr w:rsidR="00EF34FA" w:rsidRPr="00EF34FA" w14:paraId="328A9525" w14:textId="77777777" w:rsidTr="00EE03EA">
        <w:trPr>
          <w:trHeight w:val="20"/>
        </w:trPr>
        <w:tc>
          <w:tcPr>
            <w:tcW w:w="427" w:type="pct"/>
            <w:vMerge w:val="restart"/>
            <w:shd w:val="clear" w:color="auto" w:fill="auto"/>
            <w:vAlign w:val="center"/>
            <w:hideMark/>
          </w:tcPr>
          <w:p w14:paraId="0F4A9709" w14:textId="77777777" w:rsidR="00EF34FA" w:rsidRPr="00EF34FA" w:rsidRDefault="00EF34FA" w:rsidP="00EF34FA">
            <w:pPr>
              <w:jc w:val="center"/>
              <w:rPr>
                <w:sz w:val="18"/>
                <w:szCs w:val="20"/>
              </w:rPr>
            </w:pPr>
            <w:r w:rsidRPr="00EF34FA">
              <w:rPr>
                <w:sz w:val="18"/>
                <w:szCs w:val="20"/>
              </w:rPr>
              <w:t>2.1</w:t>
            </w:r>
          </w:p>
        </w:tc>
        <w:tc>
          <w:tcPr>
            <w:tcW w:w="2349" w:type="pct"/>
            <w:shd w:val="clear" w:color="auto" w:fill="auto"/>
            <w:vAlign w:val="center"/>
            <w:hideMark/>
          </w:tcPr>
          <w:p w14:paraId="3B910053" w14:textId="77777777" w:rsidR="00EF34FA" w:rsidRPr="00EF34FA" w:rsidRDefault="00EF34FA" w:rsidP="00EF34FA">
            <w:pPr>
              <w:rPr>
                <w:sz w:val="18"/>
                <w:szCs w:val="20"/>
              </w:rPr>
            </w:pPr>
            <w:r w:rsidRPr="00EF34FA">
              <w:rPr>
                <w:sz w:val="18"/>
                <w:szCs w:val="20"/>
              </w:rPr>
              <w:t>потери тепловой энергии, тыс. Гкал:</w:t>
            </w:r>
          </w:p>
        </w:tc>
        <w:tc>
          <w:tcPr>
            <w:tcW w:w="614" w:type="pct"/>
            <w:shd w:val="clear" w:color="auto" w:fill="auto"/>
            <w:vAlign w:val="center"/>
            <w:hideMark/>
          </w:tcPr>
          <w:p w14:paraId="44C631A4"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026B30FB"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6542BCD6"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4C534BAA" w14:textId="77777777" w:rsidR="00EF34FA" w:rsidRPr="00EF34FA" w:rsidRDefault="00EF34FA" w:rsidP="00EF34FA">
            <w:pPr>
              <w:jc w:val="center"/>
              <w:rPr>
                <w:sz w:val="18"/>
                <w:szCs w:val="20"/>
              </w:rPr>
            </w:pPr>
            <w:r w:rsidRPr="00EF34FA">
              <w:rPr>
                <w:sz w:val="18"/>
                <w:szCs w:val="20"/>
              </w:rPr>
              <w:t>-  </w:t>
            </w:r>
          </w:p>
        </w:tc>
      </w:tr>
      <w:tr w:rsidR="00EF34FA" w:rsidRPr="00EF34FA" w14:paraId="08206259" w14:textId="77777777" w:rsidTr="00EE03EA">
        <w:trPr>
          <w:trHeight w:val="20"/>
        </w:trPr>
        <w:tc>
          <w:tcPr>
            <w:tcW w:w="427" w:type="pct"/>
            <w:vMerge/>
            <w:vAlign w:val="center"/>
            <w:hideMark/>
          </w:tcPr>
          <w:p w14:paraId="098884DC" w14:textId="77777777" w:rsidR="00EF34FA" w:rsidRPr="00EF34FA" w:rsidRDefault="00EF34FA" w:rsidP="00EF34FA">
            <w:pPr>
              <w:rPr>
                <w:sz w:val="18"/>
                <w:szCs w:val="20"/>
              </w:rPr>
            </w:pPr>
          </w:p>
        </w:tc>
        <w:tc>
          <w:tcPr>
            <w:tcW w:w="2349" w:type="pct"/>
            <w:shd w:val="clear" w:color="auto" w:fill="auto"/>
            <w:vAlign w:val="center"/>
            <w:hideMark/>
          </w:tcPr>
          <w:p w14:paraId="555DAC49" w14:textId="77777777" w:rsidR="00EF34FA" w:rsidRPr="00EF34FA" w:rsidRDefault="00EF34FA" w:rsidP="00EF34FA">
            <w:pPr>
              <w:rPr>
                <w:sz w:val="18"/>
                <w:szCs w:val="20"/>
              </w:rPr>
            </w:pPr>
            <w:r w:rsidRPr="00EF34FA">
              <w:rPr>
                <w:sz w:val="18"/>
                <w:szCs w:val="20"/>
              </w:rPr>
              <w:t xml:space="preserve">·       </w:t>
            </w:r>
            <w:r w:rsidRPr="00EF34FA">
              <w:rPr>
                <w:i/>
                <w:iCs/>
                <w:sz w:val="18"/>
                <w:szCs w:val="20"/>
              </w:rPr>
              <w:t>пар</w:t>
            </w:r>
          </w:p>
        </w:tc>
        <w:tc>
          <w:tcPr>
            <w:tcW w:w="614" w:type="pct"/>
            <w:shd w:val="clear" w:color="auto" w:fill="auto"/>
            <w:vAlign w:val="center"/>
            <w:hideMark/>
          </w:tcPr>
          <w:p w14:paraId="05A7477D"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7D6E2727"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05E0EB79"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20B62E71" w14:textId="77777777" w:rsidR="00EF34FA" w:rsidRPr="00EF34FA" w:rsidRDefault="00EF34FA" w:rsidP="00EF34FA">
            <w:pPr>
              <w:jc w:val="center"/>
              <w:rPr>
                <w:sz w:val="18"/>
                <w:szCs w:val="20"/>
              </w:rPr>
            </w:pPr>
            <w:r w:rsidRPr="00EF34FA">
              <w:rPr>
                <w:sz w:val="18"/>
                <w:szCs w:val="20"/>
              </w:rPr>
              <w:t>-  </w:t>
            </w:r>
          </w:p>
        </w:tc>
      </w:tr>
      <w:tr w:rsidR="00EF34FA" w:rsidRPr="00EF34FA" w14:paraId="4B6E9668" w14:textId="77777777" w:rsidTr="00EE03EA">
        <w:trPr>
          <w:trHeight w:val="20"/>
        </w:trPr>
        <w:tc>
          <w:tcPr>
            <w:tcW w:w="427" w:type="pct"/>
            <w:vMerge/>
            <w:vAlign w:val="center"/>
            <w:hideMark/>
          </w:tcPr>
          <w:p w14:paraId="5D6993C6" w14:textId="77777777" w:rsidR="00EF34FA" w:rsidRPr="00EF34FA" w:rsidRDefault="00EF34FA" w:rsidP="00EF34FA">
            <w:pPr>
              <w:rPr>
                <w:sz w:val="18"/>
                <w:szCs w:val="20"/>
              </w:rPr>
            </w:pPr>
          </w:p>
        </w:tc>
        <w:tc>
          <w:tcPr>
            <w:tcW w:w="2349" w:type="pct"/>
            <w:shd w:val="clear" w:color="auto" w:fill="auto"/>
            <w:vAlign w:val="center"/>
            <w:hideMark/>
          </w:tcPr>
          <w:p w14:paraId="3656E98C" w14:textId="77777777" w:rsidR="00EF34FA" w:rsidRPr="00EF34FA" w:rsidRDefault="00EF34FA" w:rsidP="00EF34FA">
            <w:pPr>
              <w:rPr>
                <w:sz w:val="18"/>
                <w:szCs w:val="20"/>
              </w:rPr>
            </w:pPr>
            <w:r w:rsidRPr="00EF34FA">
              <w:rPr>
                <w:sz w:val="18"/>
                <w:szCs w:val="20"/>
              </w:rPr>
              <w:t xml:space="preserve">·       </w:t>
            </w:r>
            <w:r w:rsidRPr="00EF34FA">
              <w:rPr>
                <w:i/>
                <w:iCs/>
                <w:sz w:val="18"/>
                <w:szCs w:val="20"/>
              </w:rPr>
              <w:t>конденсат</w:t>
            </w:r>
          </w:p>
        </w:tc>
        <w:tc>
          <w:tcPr>
            <w:tcW w:w="614" w:type="pct"/>
            <w:shd w:val="clear" w:color="auto" w:fill="auto"/>
            <w:vAlign w:val="center"/>
            <w:hideMark/>
          </w:tcPr>
          <w:p w14:paraId="3F4A78CD"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7091B41"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3674ABB"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4CAAB1AA" w14:textId="77777777" w:rsidR="00EF34FA" w:rsidRPr="00EF34FA" w:rsidRDefault="00EF34FA" w:rsidP="00EF34FA">
            <w:pPr>
              <w:jc w:val="center"/>
              <w:rPr>
                <w:sz w:val="18"/>
                <w:szCs w:val="20"/>
              </w:rPr>
            </w:pPr>
            <w:r w:rsidRPr="00EF34FA">
              <w:rPr>
                <w:sz w:val="18"/>
                <w:szCs w:val="20"/>
              </w:rPr>
              <w:t>-  </w:t>
            </w:r>
          </w:p>
        </w:tc>
      </w:tr>
      <w:tr w:rsidR="00EF34FA" w:rsidRPr="00EF34FA" w14:paraId="24ABDAFD" w14:textId="77777777" w:rsidTr="00EE03EA">
        <w:trPr>
          <w:trHeight w:val="20"/>
        </w:trPr>
        <w:tc>
          <w:tcPr>
            <w:tcW w:w="427" w:type="pct"/>
            <w:vMerge/>
            <w:vAlign w:val="center"/>
            <w:hideMark/>
          </w:tcPr>
          <w:p w14:paraId="6C8CF0D7" w14:textId="77777777" w:rsidR="00EF34FA" w:rsidRPr="00EF34FA" w:rsidRDefault="00EF34FA" w:rsidP="00EF34FA">
            <w:pPr>
              <w:rPr>
                <w:sz w:val="18"/>
                <w:szCs w:val="20"/>
              </w:rPr>
            </w:pPr>
          </w:p>
        </w:tc>
        <w:tc>
          <w:tcPr>
            <w:tcW w:w="2349" w:type="pct"/>
            <w:shd w:val="clear" w:color="auto" w:fill="auto"/>
            <w:vAlign w:val="center"/>
            <w:hideMark/>
          </w:tcPr>
          <w:p w14:paraId="760058DF" w14:textId="77777777" w:rsidR="00EF34FA" w:rsidRPr="00EF34FA" w:rsidRDefault="00EF34FA" w:rsidP="00EF34FA">
            <w:pPr>
              <w:rPr>
                <w:sz w:val="18"/>
                <w:szCs w:val="20"/>
              </w:rPr>
            </w:pPr>
            <w:r w:rsidRPr="00EF34FA">
              <w:rPr>
                <w:sz w:val="18"/>
                <w:szCs w:val="20"/>
              </w:rPr>
              <w:t xml:space="preserve">·       </w:t>
            </w:r>
            <w:r w:rsidRPr="00EF34FA">
              <w:rPr>
                <w:i/>
                <w:iCs/>
                <w:sz w:val="18"/>
                <w:szCs w:val="20"/>
              </w:rPr>
              <w:t>вода</w:t>
            </w:r>
          </w:p>
        </w:tc>
        <w:tc>
          <w:tcPr>
            <w:tcW w:w="614" w:type="pct"/>
            <w:shd w:val="clear" w:color="auto" w:fill="auto"/>
            <w:vAlign w:val="center"/>
            <w:hideMark/>
          </w:tcPr>
          <w:p w14:paraId="065E4B17"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6A73705E"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69AABD22"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5626AC46" w14:textId="77777777" w:rsidR="00EF34FA" w:rsidRPr="00EF34FA" w:rsidRDefault="00EF34FA" w:rsidP="00EF34FA">
            <w:pPr>
              <w:jc w:val="center"/>
              <w:rPr>
                <w:sz w:val="18"/>
                <w:szCs w:val="20"/>
              </w:rPr>
            </w:pPr>
            <w:r w:rsidRPr="00EF34FA">
              <w:rPr>
                <w:sz w:val="18"/>
                <w:szCs w:val="20"/>
              </w:rPr>
              <w:t>0,314</w:t>
            </w:r>
          </w:p>
        </w:tc>
      </w:tr>
      <w:tr w:rsidR="00EF34FA" w:rsidRPr="00EF34FA" w14:paraId="7C2988D4" w14:textId="77777777" w:rsidTr="00EE03EA">
        <w:trPr>
          <w:trHeight w:val="20"/>
        </w:trPr>
        <w:tc>
          <w:tcPr>
            <w:tcW w:w="427" w:type="pct"/>
            <w:vMerge w:val="restart"/>
            <w:shd w:val="clear" w:color="auto" w:fill="auto"/>
            <w:vAlign w:val="center"/>
            <w:hideMark/>
          </w:tcPr>
          <w:p w14:paraId="6FFCE26A" w14:textId="77777777" w:rsidR="00EF34FA" w:rsidRPr="00EF34FA" w:rsidRDefault="00EF34FA" w:rsidP="00EF34FA">
            <w:pPr>
              <w:jc w:val="center"/>
              <w:rPr>
                <w:sz w:val="18"/>
                <w:szCs w:val="20"/>
              </w:rPr>
            </w:pPr>
            <w:r w:rsidRPr="00EF34FA">
              <w:rPr>
                <w:sz w:val="18"/>
                <w:szCs w:val="20"/>
              </w:rPr>
              <w:t>2.2</w:t>
            </w:r>
          </w:p>
        </w:tc>
        <w:tc>
          <w:tcPr>
            <w:tcW w:w="4573" w:type="pct"/>
            <w:gridSpan w:val="5"/>
            <w:shd w:val="clear" w:color="auto" w:fill="auto"/>
            <w:vAlign w:val="center"/>
            <w:hideMark/>
          </w:tcPr>
          <w:p w14:paraId="5386F9C9" w14:textId="77777777" w:rsidR="00EF34FA" w:rsidRPr="00EF34FA" w:rsidRDefault="00EF34FA" w:rsidP="00EF34FA">
            <w:pPr>
              <w:jc w:val="center"/>
              <w:rPr>
                <w:sz w:val="18"/>
                <w:szCs w:val="20"/>
              </w:rPr>
            </w:pPr>
            <w:r w:rsidRPr="00EF34FA">
              <w:rPr>
                <w:sz w:val="18"/>
                <w:szCs w:val="20"/>
              </w:rPr>
              <w:t>материальная характеристика тепловых сетей в однотрубном исчислении, м</w:t>
            </w:r>
            <w:r w:rsidRPr="00EF34FA">
              <w:rPr>
                <w:sz w:val="18"/>
                <w:szCs w:val="20"/>
                <w:vertAlign w:val="superscript"/>
              </w:rPr>
              <w:t>2</w:t>
            </w:r>
          </w:p>
        </w:tc>
      </w:tr>
      <w:tr w:rsidR="00EF34FA" w:rsidRPr="00EF34FA" w14:paraId="1B14C696" w14:textId="77777777" w:rsidTr="00EE03EA">
        <w:trPr>
          <w:trHeight w:val="20"/>
        </w:trPr>
        <w:tc>
          <w:tcPr>
            <w:tcW w:w="427" w:type="pct"/>
            <w:vMerge/>
            <w:vAlign w:val="center"/>
            <w:hideMark/>
          </w:tcPr>
          <w:p w14:paraId="60733409" w14:textId="77777777" w:rsidR="00EF34FA" w:rsidRPr="00EF34FA" w:rsidRDefault="00EF34FA" w:rsidP="00EF34FA">
            <w:pPr>
              <w:rPr>
                <w:sz w:val="18"/>
                <w:szCs w:val="20"/>
              </w:rPr>
            </w:pPr>
          </w:p>
        </w:tc>
        <w:tc>
          <w:tcPr>
            <w:tcW w:w="2349" w:type="pct"/>
            <w:shd w:val="clear" w:color="auto" w:fill="auto"/>
            <w:vAlign w:val="center"/>
            <w:hideMark/>
          </w:tcPr>
          <w:p w14:paraId="3EA02366" w14:textId="77777777" w:rsidR="00EF34FA" w:rsidRPr="00EF34FA" w:rsidRDefault="00EF34FA" w:rsidP="00EF34FA">
            <w:pPr>
              <w:rPr>
                <w:sz w:val="18"/>
                <w:szCs w:val="20"/>
              </w:rPr>
            </w:pPr>
            <w:r w:rsidRPr="00EF34FA">
              <w:rPr>
                <w:sz w:val="18"/>
                <w:szCs w:val="20"/>
              </w:rPr>
              <w:t xml:space="preserve">·       </w:t>
            </w:r>
            <w:r w:rsidRPr="00EF34FA">
              <w:rPr>
                <w:i/>
                <w:iCs/>
                <w:sz w:val="18"/>
                <w:szCs w:val="20"/>
              </w:rPr>
              <w:t>пар</w:t>
            </w:r>
          </w:p>
        </w:tc>
        <w:tc>
          <w:tcPr>
            <w:tcW w:w="614" w:type="pct"/>
            <w:shd w:val="clear" w:color="auto" w:fill="auto"/>
            <w:vAlign w:val="center"/>
            <w:hideMark/>
          </w:tcPr>
          <w:p w14:paraId="207AC9A3"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19633EE"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1A52F067"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7ADD6912" w14:textId="77777777" w:rsidR="00EF34FA" w:rsidRPr="00EF34FA" w:rsidRDefault="00EF34FA" w:rsidP="00EF34FA">
            <w:pPr>
              <w:jc w:val="center"/>
              <w:rPr>
                <w:sz w:val="18"/>
                <w:szCs w:val="20"/>
              </w:rPr>
            </w:pPr>
            <w:r w:rsidRPr="00EF34FA">
              <w:rPr>
                <w:sz w:val="18"/>
                <w:szCs w:val="20"/>
              </w:rPr>
              <w:t>-  </w:t>
            </w:r>
          </w:p>
        </w:tc>
      </w:tr>
      <w:tr w:rsidR="00EF34FA" w:rsidRPr="00EF34FA" w14:paraId="1F5D52EA" w14:textId="77777777" w:rsidTr="00EE03EA">
        <w:trPr>
          <w:trHeight w:val="20"/>
        </w:trPr>
        <w:tc>
          <w:tcPr>
            <w:tcW w:w="427" w:type="pct"/>
            <w:vMerge/>
            <w:vAlign w:val="center"/>
            <w:hideMark/>
          </w:tcPr>
          <w:p w14:paraId="07132377" w14:textId="77777777" w:rsidR="00EF34FA" w:rsidRPr="00EF34FA" w:rsidRDefault="00EF34FA" w:rsidP="00EF34FA">
            <w:pPr>
              <w:rPr>
                <w:sz w:val="18"/>
                <w:szCs w:val="20"/>
              </w:rPr>
            </w:pPr>
          </w:p>
        </w:tc>
        <w:tc>
          <w:tcPr>
            <w:tcW w:w="2349" w:type="pct"/>
            <w:shd w:val="clear" w:color="auto" w:fill="auto"/>
            <w:vAlign w:val="center"/>
            <w:hideMark/>
          </w:tcPr>
          <w:p w14:paraId="04443DD6" w14:textId="77777777" w:rsidR="00EF34FA" w:rsidRPr="00EF34FA" w:rsidRDefault="00EF34FA" w:rsidP="00EF34FA">
            <w:pPr>
              <w:rPr>
                <w:sz w:val="18"/>
                <w:szCs w:val="20"/>
              </w:rPr>
            </w:pPr>
            <w:r w:rsidRPr="00EF34FA">
              <w:rPr>
                <w:sz w:val="18"/>
                <w:szCs w:val="20"/>
              </w:rPr>
              <w:t xml:space="preserve">·       </w:t>
            </w:r>
            <w:r w:rsidRPr="00EF34FA">
              <w:rPr>
                <w:i/>
                <w:iCs/>
                <w:sz w:val="18"/>
                <w:szCs w:val="20"/>
              </w:rPr>
              <w:t>конденсат</w:t>
            </w:r>
          </w:p>
        </w:tc>
        <w:tc>
          <w:tcPr>
            <w:tcW w:w="614" w:type="pct"/>
            <w:shd w:val="clear" w:color="auto" w:fill="auto"/>
            <w:vAlign w:val="center"/>
            <w:hideMark/>
          </w:tcPr>
          <w:p w14:paraId="4904F7A9"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5E9DDBB8"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69030D10"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35191C3E" w14:textId="77777777" w:rsidR="00EF34FA" w:rsidRPr="00EF34FA" w:rsidRDefault="00EF34FA" w:rsidP="00EF34FA">
            <w:pPr>
              <w:jc w:val="center"/>
              <w:rPr>
                <w:sz w:val="18"/>
                <w:szCs w:val="20"/>
              </w:rPr>
            </w:pPr>
            <w:r w:rsidRPr="00EF34FA">
              <w:rPr>
                <w:sz w:val="18"/>
                <w:szCs w:val="20"/>
              </w:rPr>
              <w:t>-  </w:t>
            </w:r>
          </w:p>
        </w:tc>
      </w:tr>
      <w:tr w:rsidR="00EF34FA" w:rsidRPr="00EF34FA" w14:paraId="43F96F6C" w14:textId="77777777" w:rsidTr="00EE03EA">
        <w:trPr>
          <w:trHeight w:val="20"/>
        </w:trPr>
        <w:tc>
          <w:tcPr>
            <w:tcW w:w="427" w:type="pct"/>
            <w:vMerge/>
            <w:vAlign w:val="center"/>
            <w:hideMark/>
          </w:tcPr>
          <w:p w14:paraId="5A428D0F" w14:textId="77777777" w:rsidR="00EF34FA" w:rsidRPr="00EF34FA" w:rsidRDefault="00EF34FA" w:rsidP="00EF34FA">
            <w:pPr>
              <w:rPr>
                <w:sz w:val="18"/>
                <w:szCs w:val="20"/>
              </w:rPr>
            </w:pPr>
          </w:p>
        </w:tc>
        <w:tc>
          <w:tcPr>
            <w:tcW w:w="2349" w:type="pct"/>
            <w:shd w:val="clear" w:color="auto" w:fill="auto"/>
            <w:vAlign w:val="center"/>
            <w:hideMark/>
          </w:tcPr>
          <w:p w14:paraId="462A5F2D" w14:textId="77777777" w:rsidR="00EF34FA" w:rsidRPr="00EF34FA" w:rsidRDefault="00EF34FA" w:rsidP="00EF34FA">
            <w:pPr>
              <w:rPr>
                <w:sz w:val="18"/>
                <w:szCs w:val="20"/>
              </w:rPr>
            </w:pPr>
            <w:r w:rsidRPr="00EF34FA">
              <w:rPr>
                <w:sz w:val="18"/>
                <w:szCs w:val="20"/>
              </w:rPr>
              <w:t xml:space="preserve">·       </w:t>
            </w:r>
            <w:r w:rsidRPr="00EF34FA">
              <w:rPr>
                <w:i/>
                <w:iCs/>
                <w:sz w:val="18"/>
                <w:szCs w:val="20"/>
              </w:rPr>
              <w:t>вода</w:t>
            </w:r>
          </w:p>
        </w:tc>
        <w:tc>
          <w:tcPr>
            <w:tcW w:w="614" w:type="pct"/>
            <w:shd w:val="clear" w:color="auto" w:fill="auto"/>
            <w:vAlign w:val="center"/>
            <w:hideMark/>
          </w:tcPr>
          <w:p w14:paraId="62921C4F"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1A54F02C"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478E89EC"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424DF694" w14:textId="77777777" w:rsidR="00EF34FA" w:rsidRPr="00EF34FA" w:rsidRDefault="00EF34FA" w:rsidP="00EF34FA">
            <w:pPr>
              <w:jc w:val="center"/>
              <w:rPr>
                <w:sz w:val="18"/>
                <w:szCs w:val="20"/>
              </w:rPr>
            </w:pPr>
            <w:r w:rsidRPr="00EF34FA">
              <w:rPr>
                <w:sz w:val="18"/>
                <w:szCs w:val="20"/>
              </w:rPr>
              <w:t>237,850</w:t>
            </w:r>
          </w:p>
        </w:tc>
      </w:tr>
      <w:tr w:rsidR="00EF34FA" w:rsidRPr="00EF34FA" w14:paraId="343B5A31" w14:textId="77777777" w:rsidTr="00EE03EA">
        <w:trPr>
          <w:trHeight w:val="20"/>
        </w:trPr>
        <w:tc>
          <w:tcPr>
            <w:tcW w:w="427" w:type="pct"/>
            <w:vMerge w:val="restart"/>
            <w:shd w:val="clear" w:color="auto" w:fill="auto"/>
            <w:vAlign w:val="center"/>
            <w:hideMark/>
          </w:tcPr>
          <w:p w14:paraId="53344C0A" w14:textId="77777777" w:rsidR="00EF34FA" w:rsidRPr="00EF34FA" w:rsidRDefault="00EF34FA" w:rsidP="00EF34FA">
            <w:pPr>
              <w:jc w:val="center"/>
              <w:rPr>
                <w:sz w:val="18"/>
                <w:szCs w:val="20"/>
              </w:rPr>
            </w:pPr>
            <w:r w:rsidRPr="00EF34FA">
              <w:rPr>
                <w:sz w:val="18"/>
                <w:szCs w:val="20"/>
              </w:rPr>
              <w:t>2.3</w:t>
            </w:r>
          </w:p>
        </w:tc>
        <w:tc>
          <w:tcPr>
            <w:tcW w:w="4573" w:type="pct"/>
            <w:gridSpan w:val="5"/>
            <w:shd w:val="clear" w:color="auto" w:fill="auto"/>
            <w:vAlign w:val="center"/>
            <w:hideMark/>
          </w:tcPr>
          <w:p w14:paraId="1855F241" w14:textId="77777777" w:rsidR="00EF34FA" w:rsidRPr="00EF34FA" w:rsidRDefault="00EF34FA" w:rsidP="00EF34FA">
            <w:pPr>
              <w:jc w:val="center"/>
              <w:rPr>
                <w:sz w:val="18"/>
                <w:szCs w:val="20"/>
              </w:rPr>
            </w:pPr>
            <w:r w:rsidRPr="00EF34FA">
              <w:rPr>
                <w:sz w:val="18"/>
                <w:szCs w:val="20"/>
              </w:rPr>
              <w:t>отпуск тепловой энергии в сеть, тыс. Гкал:</w:t>
            </w:r>
          </w:p>
        </w:tc>
      </w:tr>
      <w:tr w:rsidR="00EF34FA" w:rsidRPr="00EF34FA" w14:paraId="29B463F5" w14:textId="77777777" w:rsidTr="00EE03EA">
        <w:trPr>
          <w:trHeight w:val="20"/>
        </w:trPr>
        <w:tc>
          <w:tcPr>
            <w:tcW w:w="427" w:type="pct"/>
            <w:vMerge/>
            <w:vAlign w:val="center"/>
            <w:hideMark/>
          </w:tcPr>
          <w:p w14:paraId="63FFD494" w14:textId="77777777" w:rsidR="00EF34FA" w:rsidRPr="00EF34FA" w:rsidRDefault="00EF34FA" w:rsidP="00EF34FA">
            <w:pPr>
              <w:rPr>
                <w:sz w:val="18"/>
                <w:szCs w:val="20"/>
              </w:rPr>
            </w:pPr>
          </w:p>
        </w:tc>
        <w:tc>
          <w:tcPr>
            <w:tcW w:w="2349" w:type="pct"/>
            <w:shd w:val="clear" w:color="auto" w:fill="auto"/>
            <w:vAlign w:val="center"/>
            <w:hideMark/>
          </w:tcPr>
          <w:p w14:paraId="688B163E" w14:textId="77777777" w:rsidR="00EF34FA" w:rsidRPr="00EF34FA" w:rsidRDefault="00EF34FA" w:rsidP="00EF34FA">
            <w:pPr>
              <w:rPr>
                <w:sz w:val="18"/>
                <w:szCs w:val="20"/>
              </w:rPr>
            </w:pPr>
            <w:r w:rsidRPr="00EF34FA">
              <w:rPr>
                <w:sz w:val="18"/>
                <w:szCs w:val="20"/>
              </w:rPr>
              <w:t xml:space="preserve">·       </w:t>
            </w:r>
            <w:r w:rsidRPr="00EF34FA">
              <w:rPr>
                <w:i/>
                <w:iCs/>
                <w:sz w:val="18"/>
                <w:szCs w:val="20"/>
              </w:rPr>
              <w:t>пар</w:t>
            </w:r>
          </w:p>
        </w:tc>
        <w:tc>
          <w:tcPr>
            <w:tcW w:w="614" w:type="pct"/>
            <w:shd w:val="clear" w:color="auto" w:fill="auto"/>
            <w:vAlign w:val="center"/>
            <w:hideMark/>
          </w:tcPr>
          <w:p w14:paraId="3AE1389E"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6D45D50B"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B0B0A6C"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619B9BC9" w14:textId="77777777" w:rsidR="00EF34FA" w:rsidRPr="00EF34FA" w:rsidRDefault="00EF34FA" w:rsidP="00EF34FA">
            <w:pPr>
              <w:jc w:val="center"/>
              <w:rPr>
                <w:sz w:val="18"/>
                <w:szCs w:val="20"/>
              </w:rPr>
            </w:pPr>
            <w:r w:rsidRPr="00EF34FA">
              <w:rPr>
                <w:sz w:val="18"/>
                <w:szCs w:val="20"/>
              </w:rPr>
              <w:t>-  </w:t>
            </w:r>
          </w:p>
        </w:tc>
      </w:tr>
      <w:tr w:rsidR="00EF34FA" w:rsidRPr="00EF34FA" w14:paraId="05E0247E" w14:textId="77777777" w:rsidTr="00EE03EA">
        <w:trPr>
          <w:trHeight w:val="20"/>
        </w:trPr>
        <w:tc>
          <w:tcPr>
            <w:tcW w:w="427" w:type="pct"/>
            <w:vMerge/>
            <w:vAlign w:val="center"/>
            <w:hideMark/>
          </w:tcPr>
          <w:p w14:paraId="086B841A" w14:textId="77777777" w:rsidR="00EF34FA" w:rsidRPr="00EF34FA" w:rsidRDefault="00EF34FA" w:rsidP="00EF34FA">
            <w:pPr>
              <w:rPr>
                <w:sz w:val="18"/>
                <w:szCs w:val="20"/>
              </w:rPr>
            </w:pPr>
          </w:p>
        </w:tc>
        <w:tc>
          <w:tcPr>
            <w:tcW w:w="2349" w:type="pct"/>
            <w:shd w:val="clear" w:color="auto" w:fill="auto"/>
            <w:vAlign w:val="center"/>
            <w:hideMark/>
          </w:tcPr>
          <w:p w14:paraId="1FB7819C" w14:textId="77777777" w:rsidR="00EF34FA" w:rsidRPr="00EF34FA" w:rsidRDefault="00EF34FA" w:rsidP="00EF34FA">
            <w:pPr>
              <w:rPr>
                <w:sz w:val="18"/>
                <w:szCs w:val="20"/>
              </w:rPr>
            </w:pPr>
            <w:r w:rsidRPr="00EF34FA">
              <w:rPr>
                <w:sz w:val="18"/>
                <w:szCs w:val="20"/>
              </w:rPr>
              <w:t xml:space="preserve">·     </w:t>
            </w:r>
            <w:r w:rsidRPr="00EF34FA">
              <w:rPr>
                <w:i/>
                <w:iCs/>
                <w:sz w:val="18"/>
                <w:szCs w:val="20"/>
              </w:rPr>
              <w:t>конденсат</w:t>
            </w:r>
          </w:p>
        </w:tc>
        <w:tc>
          <w:tcPr>
            <w:tcW w:w="614" w:type="pct"/>
            <w:shd w:val="clear" w:color="auto" w:fill="auto"/>
            <w:vAlign w:val="center"/>
            <w:hideMark/>
          </w:tcPr>
          <w:p w14:paraId="5DF3FEEF"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7487F8AD"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1F5C0D98"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298246BA" w14:textId="77777777" w:rsidR="00EF34FA" w:rsidRPr="00EF34FA" w:rsidRDefault="00EF34FA" w:rsidP="00EF34FA">
            <w:pPr>
              <w:jc w:val="center"/>
              <w:rPr>
                <w:sz w:val="18"/>
                <w:szCs w:val="20"/>
              </w:rPr>
            </w:pPr>
            <w:r w:rsidRPr="00EF34FA">
              <w:rPr>
                <w:sz w:val="18"/>
                <w:szCs w:val="20"/>
              </w:rPr>
              <w:t>-  </w:t>
            </w:r>
          </w:p>
        </w:tc>
      </w:tr>
      <w:tr w:rsidR="00EF34FA" w:rsidRPr="00EF34FA" w14:paraId="7A641028" w14:textId="77777777" w:rsidTr="00EE03EA">
        <w:trPr>
          <w:trHeight w:val="20"/>
        </w:trPr>
        <w:tc>
          <w:tcPr>
            <w:tcW w:w="427" w:type="pct"/>
            <w:vMerge/>
            <w:vAlign w:val="center"/>
            <w:hideMark/>
          </w:tcPr>
          <w:p w14:paraId="02E49DDD" w14:textId="77777777" w:rsidR="00EF34FA" w:rsidRPr="00EF34FA" w:rsidRDefault="00EF34FA" w:rsidP="00EF34FA">
            <w:pPr>
              <w:rPr>
                <w:sz w:val="18"/>
                <w:szCs w:val="20"/>
              </w:rPr>
            </w:pPr>
          </w:p>
        </w:tc>
        <w:tc>
          <w:tcPr>
            <w:tcW w:w="2349" w:type="pct"/>
            <w:shd w:val="clear" w:color="auto" w:fill="auto"/>
            <w:vAlign w:val="center"/>
            <w:hideMark/>
          </w:tcPr>
          <w:p w14:paraId="1788E195" w14:textId="77777777" w:rsidR="00EF34FA" w:rsidRPr="00EF34FA" w:rsidRDefault="00EF34FA" w:rsidP="00EF34FA">
            <w:pPr>
              <w:rPr>
                <w:sz w:val="18"/>
                <w:szCs w:val="20"/>
              </w:rPr>
            </w:pPr>
            <w:r w:rsidRPr="00EF34FA">
              <w:rPr>
                <w:sz w:val="18"/>
                <w:szCs w:val="20"/>
              </w:rPr>
              <w:t xml:space="preserve">·     </w:t>
            </w:r>
            <w:r w:rsidRPr="00EF34FA">
              <w:rPr>
                <w:i/>
                <w:iCs/>
                <w:sz w:val="18"/>
                <w:szCs w:val="20"/>
              </w:rPr>
              <w:t>вода</w:t>
            </w:r>
          </w:p>
        </w:tc>
        <w:tc>
          <w:tcPr>
            <w:tcW w:w="614" w:type="pct"/>
            <w:shd w:val="clear" w:color="auto" w:fill="auto"/>
            <w:vAlign w:val="center"/>
            <w:hideMark/>
          </w:tcPr>
          <w:p w14:paraId="7942D0BE"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134F0209"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590DD43B"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0293C7C9" w14:textId="77777777" w:rsidR="00EF34FA" w:rsidRPr="00EF34FA" w:rsidRDefault="00EF34FA" w:rsidP="00EF34FA">
            <w:pPr>
              <w:jc w:val="center"/>
              <w:rPr>
                <w:sz w:val="18"/>
                <w:szCs w:val="20"/>
              </w:rPr>
            </w:pPr>
            <w:r w:rsidRPr="00EF34FA">
              <w:rPr>
                <w:sz w:val="18"/>
                <w:szCs w:val="20"/>
              </w:rPr>
              <w:t>3,603</w:t>
            </w:r>
          </w:p>
        </w:tc>
      </w:tr>
      <w:tr w:rsidR="00EF34FA" w:rsidRPr="00EF34FA" w14:paraId="6D3F9B3A" w14:textId="77777777" w:rsidTr="00EE03EA">
        <w:trPr>
          <w:trHeight w:val="458"/>
        </w:trPr>
        <w:tc>
          <w:tcPr>
            <w:tcW w:w="427" w:type="pct"/>
            <w:vMerge w:val="restart"/>
            <w:shd w:val="clear" w:color="auto" w:fill="auto"/>
            <w:vAlign w:val="center"/>
            <w:hideMark/>
          </w:tcPr>
          <w:p w14:paraId="6BCCB9D4" w14:textId="77777777" w:rsidR="00EF34FA" w:rsidRPr="00EF34FA" w:rsidRDefault="00EF34FA" w:rsidP="00EF34FA">
            <w:pPr>
              <w:jc w:val="center"/>
              <w:rPr>
                <w:sz w:val="18"/>
                <w:szCs w:val="20"/>
              </w:rPr>
            </w:pPr>
            <w:r w:rsidRPr="00EF34FA">
              <w:rPr>
                <w:sz w:val="18"/>
                <w:szCs w:val="20"/>
              </w:rPr>
              <w:t>2.4</w:t>
            </w:r>
          </w:p>
        </w:tc>
        <w:tc>
          <w:tcPr>
            <w:tcW w:w="4573" w:type="pct"/>
            <w:gridSpan w:val="5"/>
            <w:vMerge w:val="restart"/>
            <w:shd w:val="clear" w:color="auto" w:fill="auto"/>
            <w:vAlign w:val="center"/>
            <w:hideMark/>
          </w:tcPr>
          <w:p w14:paraId="2801EF21" w14:textId="77777777" w:rsidR="00EF34FA" w:rsidRPr="00EF34FA" w:rsidRDefault="00EF34FA" w:rsidP="00EF34FA">
            <w:pPr>
              <w:jc w:val="center"/>
              <w:rPr>
                <w:sz w:val="18"/>
                <w:szCs w:val="20"/>
              </w:rPr>
            </w:pPr>
            <w:r w:rsidRPr="00EF34FA">
              <w:rPr>
                <w:sz w:val="18"/>
                <w:szCs w:val="20"/>
              </w:rPr>
              <w:t>суммарная присоединенная тепловая нагрузка к тепловой сети, Гкал/ч:</w:t>
            </w:r>
          </w:p>
        </w:tc>
      </w:tr>
      <w:tr w:rsidR="00EF34FA" w:rsidRPr="00EF34FA" w14:paraId="66F3ABBF" w14:textId="77777777" w:rsidTr="00EE03EA">
        <w:trPr>
          <w:trHeight w:val="458"/>
        </w:trPr>
        <w:tc>
          <w:tcPr>
            <w:tcW w:w="427" w:type="pct"/>
            <w:vMerge/>
            <w:vAlign w:val="center"/>
            <w:hideMark/>
          </w:tcPr>
          <w:p w14:paraId="3C3302E5" w14:textId="77777777" w:rsidR="00EF34FA" w:rsidRPr="00EF34FA" w:rsidRDefault="00EF34FA" w:rsidP="00EF34FA">
            <w:pPr>
              <w:rPr>
                <w:sz w:val="18"/>
                <w:szCs w:val="20"/>
              </w:rPr>
            </w:pPr>
          </w:p>
        </w:tc>
        <w:tc>
          <w:tcPr>
            <w:tcW w:w="4573" w:type="pct"/>
            <w:gridSpan w:val="5"/>
            <w:vMerge/>
            <w:vAlign w:val="center"/>
            <w:hideMark/>
          </w:tcPr>
          <w:p w14:paraId="0C02EABA" w14:textId="77777777" w:rsidR="00EF34FA" w:rsidRPr="00EF34FA" w:rsidRDefault="00EF34FA" w:rsidP="00EF34FA">
            <w:pPr>
              <w:rPr>
                <w:sz w:val="18"/>
                <w:szCs w:val="20"/>
              </w:rPr>
            </w:pPr>
          </w:p>
        </w:tc>
      </w:tr>
      <w:tr w:rsidR="00EF34FA" w:rsidRPr="00EF34FA" w14:paraId="320A812F" w14:textId="77777777" w:rsidTr="00EE03EA">
        <w:trPr>
          <w:trHeight w:val="20"/>
        </w:trPr>
        <w:tc>
          <w:tcPr>
            <w:tcW w:w="427" w:type="pct"/>
            <w:vMerge/>
            <w:vAlign w:val="center"/>
            <w:hideMark/>
          </w:tcPr>
          <w:p w14:paraId="2D10B7D9" w14:textId="77777777" w:rsidR="00EF34FA" w:rsidRPr="00EF34FA" w:rsidRDefault="00EF34FA" w:rsidP="00EF34FA">
            <w:pPr>
              <w:rPr>
                <w:sz w:val="18"/>
                <w:szCs w:val="20"/>
              </w:rPr>
            </w:pPr>
          </w:p>
        </w:tc>
        <w:tc>
          <w:tcPr>
            <w:tcW w:w="2349" w:type="pct"/>
            <w:shd w:val="clear" w:color="auto" w:fill="auto"/>
            <w:vAlign w:val="center"/>
            <w:hideMark/>
          </w:tcPr>
          <w:p w14:paraId="7569C42A" w14:textId="77777777" w:rsidR="00EF34FA" w:rsidRPr="00EF34FA" w:rsidRDefault="00EF34FA" w:rsidP="00EF34FA">
            <w:pPr>
              <w:rPr>
                <w:sz w:val="18"/>
                <w:szCs w:val="20"/>
              </w:rPr>
            </w:pPr>
            <w:r w:rsidRPr="00EF34FA">
              <w:rPr>
                <w:sz w:val="18"/>
                <w:szCs w:val="20"/>
              </w:rPr>
              <w:t xml:space="preserve">·       </w:t>
            </w:r>
            <w:r w:rsidRPr="00EF34FA">
              <w:rPr>
                <w:i/>
                <w:iCs/>
                <w:sz w:val="18"/>
                <w:szCs w:val="20"/>
              </w:rPr>
              <w:t>пар</w:t>
            </w:r>
          </w:p>
        </w:tc>
        <w:tc>
          <w:tcPr>
            <w:tcW w:w="614" w:type="pct"/>
            <w:shd w:val="clear" w:color="auto" w:fill="auto"/>
            <w:vAlign w:val="center"/>
            <w:hideMark/>
          </w:tcPr>
          <w:p w14:paraId="75977245"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4E07BA60"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1985D1B7"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3DCB0EFB" w14:textId="77777777" w:rsidR="00EF34FA" w:rsidRPr="00EF34FA" w:rsidRDefault="00EF34FA" w:rsidP="00EF34FA">
            <w:pPr>
              <w:jc w:val="center"/>
              <w:rPr>
                <w:sz w:val="18"/>
                <w:szCs w:val="20"/>
              </w:rPr>
            </w:pPr>
            <w:r w:rsidRPr="00EF34FA">
              <w:rPr>
                <w:sz w:val="18"/>
                <w:szCs w:val="20"/>
              </w:rPr>
              <w:t>-</w:t>
            </w:r>
          </w:p>
        </w:tc>
      </w:tr>
      <w:tr w:rsidR="00EF34FA" w:rsidRPr="00EF34FA" w14:paraId="5BA5DF0C" w14:textId="77777777" w:rsidTr="00EE03EA">
        <w:trPr>
          <w:trHeight w:val="20"/>
        </w:trPr>
        <w:tc>
          <w:tcPr>
            <w:tcW w:w="427" w:type="pct"/>
            <w:vMerge/>
            <w:vAlign w:val="center"/>
            <w:hideMark/>
          </w:tcPr>
          <w:p w14:paraId="580AC549" w14:textId="77777777" w:rsidR="00EF34FA" w:rsidRPr="00EF34FA" w:rsidRDefault="00EF34FA" w:rsidP="00EF34FA">
            <w:pPr>
              <w:rPr>
                <w:sz w:val="18"/>
                <w:szCs w:val="20"/>
              </w:rPr>
            </w:pPr>
          </w:p>
        </w:tc>
        <w:tc>
          <w:tcPr>
            <w:tcW w:w="2349" w:type="pct"/>
            <w:shd w:val="clear" w:color="auto" w:fill="auto"/>
            <w:vAlign w:val="center"/>
            <w:hideMark/>
          </w:tcPr>
          <w:p w14:paraId="303F59DC" w14:textId="77777777" w:rsidR="00EF34FA" w:rsidRPr="00EF34FA" w:rsidRDefault="00EF34FA" w:rsidP="00EF34FA">
            <w:pPr>
              <w:rPr>
                <w:sz w:val="18"/>
                <w:szCs w:val="20"/>
              </w:rPr>
            </w:pPr>
            <w:r w:rsidRPr="00EF34FA">
              <w:rPr>
                <w:sz w:val="18"/>
                <w:szCs w:val="20"/>
              </w:rPr>
              <w:t xml:space="preserve">·     </w:t>
            </w:r>
            <w:r w:rsidRPr="00EF34FA">
              <w:rPr>
                <w:i/>
                <w:iCs/>
                <w:sz w:val="18"/>
                <w:szCs w:val="20"/>
              </w:rPr>
              <w:t>конденсат</w:t>
            </w:r>
          </w:p>
        </w:tc>
        <w:tc>
          <w:tcPr>
            <w:tcW w:w="614" w:type="pct"/>
            <w:shd w:val="clear" w:color="auto" w:fill="auto"/>
            <w:vAlign w:val="center"/>
            <w:hideMark/>
          </w:tcPr>
          <w:p w14:paraId="09672CAF"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5629EE4B"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1A7A058"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36BF156E" w14:textId="77777777" w:rsidR="00EF34FA" w:rsidRPr="00EF34FA" w:rsidRDefault="00EF34FA" w:rsidP="00EF34FA">
            <w:pPr>
              <w:jc w:val="center"/>
              <w:rPr>
                <w:sz w:val="18"/>
                <w:szCs w:val="20"/>
              </w:rPr>
            </w:pPr>
            <w:r w:rsidRPr="00EF34FA">
              <w:rPr>
                <w:sz w:val="18"/>
                <w:szCs w:val="20"/>
              </w:rPr>
              <w:t>-  </w:t>
            </w:r>
          </w:p>
        </w:tc>
      </w:tr>
      <w:tr w:rsidR="00EF34FA" w:rsidRPr="00EF34FA" w14:paraId="5ED06E78" w14:textId="77777777" w:rsidTr="00EE03EA">
        <w:trPr>
          <w:trHeight w:val="20"/>
        </w:trPr>
        <w:tc>
          <w:tcPr>
            <w:tcW w:w="427" w:type="pct"/>
            <w:vMerge/>
            <w:vAlign w:val="center"/>
            <w:hideMark/>
          </w:tcPr>
          <w:p w14:paraId="056AB125" w14:textId="77777777" w:rsidR="00EF34FA" w:rsidRPr="00EF34FA" w:rsidRDefault="00EF34FA" w:rsidP="00EF34FA">
            <w:pPr>
              <w:rPr>
                <w:sz w:val="18"/>
                <w:szCs w:val="20"/>
              </w:rPr>
            </w:pPr>
          </w:p>
        </w:tc>
        <w:tc>
          <w:tcPr>
            <w:tcW w:w="2349" w:type="pct"/>
            <w:shd w:val="clear" w:color="auto" w:fill="auto"/>
            <w:vAlign w:val="center"/>
            <w:hideMark/>
          </w:tcPr>
          <w:p w14:paraId="691A8D7D" w14:textId="77777777" w:rsidR="00EF34FA" w:rsidRPr="00EF34FA" w:rsidRDefault="00EF34FA" w:rsidP="00EF34FA">
            <w:pPr>
              <w:rPr>
                <w:sz w:val="18"/>
                <w:szCs w:val="20"/>
              </w:rPr>
            </w:pPr>
            <w:r w:rsidRPr="00EF34FA">
              <w:rPr>
                <w:sz w:val="18"/>
                <w:szCs w:val="20"/>
              </w:rPr>
              <w:t xml:space="preserve">·       </w:t>
            </w:r>
            <w:r w:rsidRPr="00EF34FA">
              <w:rPr>
                <w:i/>
                <w:iCs/>
                <w:sz w:val="18"/>
                <w:szCs w:val="20"/>
              </w:rPr>
              <w:t>вода</w:t>
            </w:r>
          </w:p>
        </w:tc>
        <w:tc>
          <w:tcPr>
            <w:tcW w:w="614" w:type="pct"/>
            <w:shd w:val="clear" w:color="auto" w:fill="auto"/>
            <w:vAlign w:val="center"/>
            <w:hideMark/>
          </w:tcPr>
          <w:p w14:paraId="3AB2E554"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7C149716"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3CF52373"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235DC161" w14:textId="77777777" w:rsidR="00EF34FA" w:rsidRPr="00EF34FA" w:rsidRDefault="00EF34FA" w:rsidP="00EF34FA">
            <w:pPr>
              <w:jc w:val="center"/>
              <w:rPr>
                <w:sz w:val="18"/>
                <w:szCs w:val="20"/>
              </w:rPr>
            </w:pPr>
            <w:r w:rsidRPr="00EF34FA">
              <w:rPr>
                <w:sz w:val="18"/>
                <w:szCs w:val="20"/>
              </w:rPr>
              <w:t>0,2588</w:t>
            </w:r>
          </w:p>
        </w:tc>
      </w:tr>
      <w:tr w:rsidR="00EF34FA" w:rsidRPr="00EF34FA" w14:paraId="0DBDBC7E" w14:textId="77777777" w:rsidTr="00EE03EA">
        <w:trPr>
          <w:trHeight w:val="20"/>
        </w:trPr>
        <w:tc>
          <w:tcPr>
            <w:tcW w:w="427" w:type="pct"/>
            <w:vMerge w:val="restart"/>
            <w:shd w:val="clear" w:color="auto" w:fill="auto"/>
            <w:vAlign w:val="center"/>
            <w:hideMark/>
          </w:tcPr>
          <w:p w14:paraId="7D2ACF53" w14:textId="77777777" w:rsidR="00EF34FA" w:rsidRPr="00EF34FA" w:rsidRDefault="00EF34FA" w:rsidP="00EF34FA">
            <w:pPr>
              <w:jc w:val="center"/>
              <w:rPr>
                <w:sz w:val="18"/>
                <w:szCs w:val="20"/>
              </w:rPr>
            </w:pPr>
            <w:r w:rsidRPr="00EF34FA">
              <w:rPr>
                <w:sz w:val="18"/>
                <w:szCs w:val="20"/>
              </w:rPr>
              <w:t>2.5</w:t>
            </w:r>
          </w:p>
        </w:tc>
        <w:tc>
          <w:tcPr>
            <w:tcW w:w="4573" w:type="pct"/>
            <w:gridSpan w:val="5"/>
            <w:shd w:val="clear" w:color="auto" w:fill="auto"/>
            <w:vAlign w:val="center"/>
            <w:hideMark/>
          </w:tcPr>
          <w:p w14:paraId="6E60AC45" w14:textId="77777777" w:rsidR="00EF34FA" w:rsidRPr="00EF34FA" w:rsidRDefault="00EF34FA" w:rsidP="00EF34FA">
            <w:pPr>
              <w:jc w:val="center"/>
              <w:rPr>
                <w:sz w:val="18"/>
                <w:szCs w:val="20"/>
              </w:rPr>
            </w:pPr>
            <w:r w:rsidRPr="00EF34FA">
              <w:rPr>
                <w:sz w:val="18"/>
                <w:szCs w:val="20"/>
              </w:rPr>
              <w:t>отношение потерь тепловой энергии относительно материальной характеристики, Гкал/м</w:t>
            </w:r>
            <w:r w:rsidRPr="00EF34FA">
              <w:rPr>
                <w:sz w:val="18"/>
                <w:szCs w:val="20"/>
                <w:vertAlign w:val="superscript"/>
              </w:rPr>
              <w:t>2</w:t>
            </w:r>
            <w:r w:rsidRPr="00EF34FA">
              <w:rPr>
                <w:sz w:val="18"/>
                <w:szCs w:val="20"/>
              </w:rPr>
              <w:t>:</w:t>
            </w:r>
          </w:p>
        </w:tc>
      </w:tr>
      <w:tr w:rsidR="00EF34FA" w:rsidRPr="00EF34FA" w14:paraId="16AC349A" w14:textId="77777777" w:rsidTr="00EE03EA">
        <w:trPr>
          <w:trHeight w:val="20"/>
        </w:trPr>
        <w:tc>
          <w:tcPr>
            <w:tcW w:w="427" w:type="pct"/>
            <w:vMerge/>
            <w:vAlign w:val="center"/>
            <w:hideMark/>
          </w:tcPr>
          <w:p w14:paraId="42F4F721" w14:textId="77777777" w:rsidR="00EF34FA" w:rsidRPr="00EF34FA" w:rsidRDefault="00EF34FA" w:rsidP="00EF34FA">
            <w:pPr>
              <w:rPr>
                <w:sz w:val="18"/>
                <w:szCs w:val="20"/>
              </w:rPr>
            </w:pPr>
          </w:p>
        </w:tc>
        <w:tc>
          <w:tcPr>
            <w:tcW w:w="2349" w:type="pct"/>
            <w:shd w:val="clear" w:color="auto" w:fill="auto"/>
            <w:vAlign w:val="center"/>
            <w:hideMark/>
          </w:tcPr>
          <w:p w14:paraId="4AB98029" w14:textId="77777777" w:rsidR="00EF34FA" w:rsidRPr="00EF34FA" w:rsidRDefault="00EF34FA" w:rsidP="00EF34FA">
            <w:pPr>
              <w:rPr>
                <w:sz w:val="18"/>
                <w:szCs w:val="20"/>
              </w:rPr>
            </w:pPr>
            <w:r w:rsidRPr="00EF34FA">
              <w:rPr>
                <w:sz w:val="18"/>
                <w:szCs w:val="20"/>
              </w:rPr>
              <w:t xml:space="preserve">·       </w:t>
            </w:r>
            <w:r w:rsidRPr="00EF34FA">
              <w:rPr>
                <w:i/>
                <w:iCs/>
                <w:sz w:val="18"/>
                <w:szCs w:val="20"/>
              </w:rPr>
              <w:t>пар</w:t>
            </w:r>
          </w:p>
        </w:tc>
        <w:tc>
          <w:tcPr>
            <w:tcW w:w="614" w:type="pct"/>
            <w:shd w:val="clear" w:color="auto" w:fill="auto"/>
            <w:vAlign w:val="center"/>
            <w:hideMark/>
          </w:tcPr>
          <w:p w14:paraId="49767032"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5FBB1D0E"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8569BB2"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1D9FCDF0" w14:textId="77777777" w:rsidR="00EF34FA" w:rsidRPr="00EF34FA" w:rsidRDefault="00EF34FA" w:rsidP="00EF34FA">
            <w:pPr>
              <w:jc w:val="center"/>
              <w:rPr>
                <w:sz w:val="18"/>
                <w:szCs w:val="20"/>
              </w:rPr>
            </w:pPr>
            <w:r w:rsidRPr="00EF34FA">
              <w:rPr>
                <w:sz w:val="18"/>
                <w:szCs w:val="20"/>
              </w:rPr>
              <w:t>-</w:t>
            </w:r>
          </w:p>
        </w:tc>
      </w:tr>
      <w:tr w:rsidR="00EF34FA" w:rsidRPr="00EF34FA" w14:paraId="47212720" w14:textId="77777777" w:rsidTr="00EE03EA">
        <w:trPr>
          <w:trHeight w:val="20"/>
        </w:trPr>
        <w:tc>
          <w:tcPr>
            <w:tcW w:w="427" w:type="pct"/>
            <w:vMerge/>
            <w:vAlign w:val="center"/>
            <w:hideMark/>
          </w:tcPr>
          <w:p w14:paraId="676AA533" w14:textId="77777777" w:rsidR="00EF34FA" w:rsidRPr="00EF34FA" w:rsidRDefault="00EF34FA" w:rsidP="00EF34FA">
            <w:pPr>
              <w:rPr>
                <w:sz w:val="18"/>
                <w:szCs w:val="20"/>
              </w:rPr>
            </w:pPr>
          </w:p>
        </w:tc>
        <w:tc>
          <w:tcPr>
            <w:tcW w:w="2349" w:type="pct"/>
            <w:shd w:val="clear" w:color="auto" w:fill="auto"/>
            <w:vAlign w:val="center"/>
            <w:hideMark/>
          </w:tcPr>
          <w:p w14:paraId="01508AA5" w14:textId="77777777" w:rsidR="00EF34FA" w:rsidRPr="00EF34FA" w:rsidRDefault="00EF34FA" w:rsidP="00EF34FA">
            <w:pPr>
              <w:rPr>
                <w:sz w:val="18"/>
                <w:szCs w:val="20"/>
              </w:rPr>
            </w:pPr>
            <w:r w:rsidRPr="00EF34FA">
              <w:rPr>
                <w:sz w:val="18"/>
                <w:szCs w:val="20"/>
              </w:rPr>
              <w:t xml:space="preserve">·       </w:t>
            </w:r>
            <w:r w:rsidRPr="00EF34FA">
              <w:rPr>
                <w:i/>
                <w:iCs/>
                <w:sz w:val="18"/>
                <w:szCs w:val="20"/>
              </w:rPr>
              <w:t>конденсат</w:t>
            </w:r>
          </w:p>
        </w:tc>
        <w:tc>
          <w:tcPr>
            <w:tcW w:w="614" w:type="pct"/>
            <w:shd w:val="clear" w:color="auto" w:fill="auto"/>
            <w:vAlign w:val="center"/>
            <w:hideMark/>
          </w:tcPr>
          <w:p w14:paraId="09E38BC0"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7974F3E1"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16BCEDBF"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68F982F0" w14:textId="77777777" w:rsidR="00EF34FA" w:rsidRPr="00EF34FA" w:rsidRDefault="00EF34FA" w:rsidP="00EF34FA">
            <w:pPr>
              <w:jc w:val="center"/>
              <w:rPr>
                <w:sz w:val="18"/>
                <w:szCs w:val="20"/>
              </w:rPr>
            </w:pPr>
            <w:r w:rsidRPr="00EF34FA">
              <w:rPr>
                <w:sz w:val="18"/>
                <w:szCs w:val="20"/>
              </w:rPr>
              <w:t>-</w:t>
            </w:r>
          </w:p>
        </w:tc>
      </w:tr>
      <w:tr w:rsidR="00EF34FA" w:rsidRPr="00EF34FA" w14:paraId="7BCFDC58" w14:textId="77777777" w:rsidTr="00EE03EA">
        <w:trPr>
          <w:trHeight w:val="20"/>
        </w:trPr>
        <w:tc>
          <w:tcPr>
            <w:tcW w:w="427" w:type="pct"/>
            <w:vMerge/>
            <w:vAlign w:val="center"/>
            <w:hideMark/>
          </w:tcPr>
          <w:p w14:paraId="5DE6CCB7" w14:textId="77777777" w:rsidR="00EF34FA" w:rsidRPr="00EF34FA" w:rsidRDefault="00EF34FA" w:rsidP="00EF34FA">
            <w:pPr>
              <w:rPr>
                <w:sz w:val="18"/>
                <w:szCs w:val="20"/>
              </w:rPr>
            </w:pPr>
          </w:p>
        </w:tc>
        <w:tc>
          <w:tcPr>
            <w:tcW w:w="2349" w:type="pct"/>
            <w:shd w:val="clear" w:color="auto" w:fill="auto"/>
            <w:vAlign w:val="center"/>
            <w:hideMark/>
          </w:tcPr>
          <w:p w14:paraId="7A487D5E" w14:textId="77777777" w:rsidR="00EF34FA" w:rsidRPr="00EF34FA" w:rsidRDefault="00EF34FA" w:rsidP="00EF34FA">
            <w:pPr>
              <w:rPr>
                <w:sz w:val="18"/>
                <w:szCs w:val="20"/>
              </w:rPr>
            </w:pPr>
            <w:r w:rsidRPr="00EF34FA">
              <w:rPr>
                <w:sz w:val="18"/>
                <w:szCs w:val="20"/>
              </w:rPr>
              <w:t xml:space="preserve">·       </w:t>
            </w:r>
            <w:r w:rsidRPr="00EF34FA">
              <w:rPr>
                <w:i/>
                <w:iCs/>
                <w:sz w:val="18"/>
                <w:szCs w:val="20"/>
              </w:rPr>
              <w:t>вода</w:t>
            </w:r>
          </w:p>
        </w:tc>
        <w:tc>
          <w:tcPr>
            <w:tcW w:w="614" w:type="pct"/>
            <w:shd w:val="clear" w:color="auto" w:fill="auto"/>
            <w:vAlign w:val="center"/>
            <w:hideMark/>
          </w:tcPr>
          <w:p w14:paraId="49FE66C6"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3FB99BDC"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4E9D3045"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7F51AFBD" w14:textId="77777777" w:rsidR="00EF34FA" w:rsidRPr="00EF34FA" w:rsidRDefault="00EF34FA" w:rsidP="00EF34FA">
            <w:pPr>
              <w:jc w:val="center"/>
              <w:rPr>
                <w:sz w:val="18"/>
                <w:szCs w:val="20"/>
              </w:rPr>
            </w:pPr>
            <w:r w:rsidRPr="00EF34FA">
              <w:rPr>
                <w:sz w:val="18"/>
                <w:szCs w:val="20"/>
              </w:rPr>
              <w:t>1,322</w:t>
            </w:r>
          </w:p>
        </w:tc>
      </w:tr>
      <w:tr w:rsidR="00EF34FA" w:rsidRPr="00EF34FA" w14:paraId="5B1F771C" w14:textId="77777777" w:rsidTr="00EE03EA">
        <w:trPr>
          <w:trHeight w:val="20"/>
        </w:trPr>
        <w:tc>
          <w:tcPr>
            <w:tcW w:w="427" w:type="pct"/>
            <w:vMerge w:val="restart"/>
            <w:shd w:val="clear" w:color="auto" w:fill="auto"/>
            <w:vAlign w:val="center"/>
            <w:hideMark/>
          </w:tcPr>
          <w:p w14:paraId="70451161" w14:textId="77777777" w:rsidR="00EF34FA" w:rsidRPr="00EF34FA" w:rsidRDefault="00EF34FA" w:rsidP="00EF34FA">
            <w:pPr>
              <w:jc w:val="center"/>
              <w:rPr>
                <w:sz w:val="18"/>
                <w:szCs w:val="20"/>
              </w:rPr>
            </w:pPr>
            <w:r w:rsidRPr="00EF34FA">
              <w:rPr>
                <w:sz w:val="18"/>
                <w:szCs w:val="20"/>
              </w:rPr>
              <w:t>2.6</w:t>
            </w:r>
          </w:p>
        </w:tc>
        <w:tc>
          <w:tcPr>
            <w:tcW w:w="4573" w:type="pct"/>
            <w:gridSpan w:val="5"/>
            <w:shd w:val="clear" w:color="auto" w:fill="auto"/>
            <w:vAlign w:val="center"/>
            <w:hideMark/>
          </w:tcPr>
          <w:p w14:paraId="24B8A85B" w14:textId="77777777" w:rsidR="00EF34FA" w:rsidRPr="00EF34FA" w:rsidRDefault="00EF34FA" w:rsidP="00EF34FA">
            <w:pPr>
              <w:jc w:val="center"/>
              <w:rPr>
                <w:sz w:val="18"/>
                <w:szCs w:val="20"/>
              </w:rPr>
            </w:pPr>
            <w:r w:rsidRPr="00EF34FA">
              <w:rPr>
                <w:sz w:val="18"/>
                <w:szCs w:val="20"/>
              </w:rPr>
              <w:t>отношение потерь тепловой энергии к отпуску тепловой энергии в сеть, %:</w:t>
            </w:r>
          </w:p>
        </w:tc>
      </w:tr>
      <w:tr w:rsidR="00EF34FA" w:rsidRPr="00EF34FA" w14:paraId="6344C46C" w14:textId="77777777" w:rsidTr="00EE03EA">
        <w:trPr>
          <w:trHeight w:val="20"/>
        </w:trPr>
        <w:tc>
          <w:tcPr>
            <w:tcW w:w="427" w:type="pct"/>
            <w:vMerge/>
            <w:vAlign w:val="center"/>
            <w:hideMark/>
          </w:tcPr>
          <w:p w14:paraId="61295505" w14:textId="77777777" w:rsidR="00EF34FA" w:rsidRPr="00EF34FA" w:rsidRDefault="00EF34FA" w:rsidP="00EF34FA">
            <w:pPr>
              <w:rPr>
                <w:sz w:val="18"/>
                <w:szCs w:val="20"/>
              </w:rPr>
            </w:pPr>
          </w:p>
        </w:tc>
        <w:tc>
          <w:tcPr>
            <w:tcW w:w="2349" w:type="pct"/>
            <w:shd w:val="clear" w:color="auto" w:fill="auto"/>
            <w:vAlign w:val="center"/>
            <w:hideMark/>
          </w:tcPr>
          <w:p w14:paraId="09AF9795" w14:textId="77777777" w:rsidR="00EF34FA" w:rsidRPr="00EF34FA" w:rsidRDefault="00EF34FA" w:rsidP="00EF34FA">
            <w:pPr>
              <w:rPr>
                <w:sz w:val="18"/>
                <w:szCs w:val="20"/>
              </w:rPr>
            </w:pPr>
            <w:r w:rsidRPr="00EF34FA">
              <w:rPr>
                <w:sz w:val="18"/>
                <w:szCs w:val="20"/>
              </w:rPr>
              <w:t>·       пар</w:t>
            </w:r>
          </w:p>
        </w:tc>
        <w:tc>
          <w:tcPr>
            <w:tcW w:w="614" w:type="pct"/>
            <w:shd w:val="clear" w:color="auto" w:fill="auto"/>
            <w:vAlign w:val="center"/>
            <w:hideMark/>
          </w:tcPr>
          <w:p w14:paraId="3056DEC9"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0FAD8C94"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0FF6CF27"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0A75C64A" w14:textId="77777777" w:rsidR="00EF34FA" w:rsidRPr="00EF34FA" w:rsidRDefault="00EF34FA" w:rsidP="00EF34FA">
            <w:pPr>
              <w:jc w:val="center"/>
              <w:rPr>
                <w:sz w:val="18"/>
                <w:szCs w:val="20"/>
              </w:rPr>
            </w:pPr>
            <w:r w:rsidRPr="00EF34FA">
              <w:rPr>
                <w:sz w:val="18"/>
                <w:szCs w:val="20"/>
              </w:rPr>
              <w:t>-</w:t>
            </w:r>
          </w:p>
        </w:tc>
      </w:tr>
      <w:tr w:rsidR="00EF34FA" w:rsidRPr="00EF34FA" w14:paraId="525371B9" w14:textId="77777777" w:rsidTr="00EE03EA">
        <w:trPr>
          <w:trHeight w:val="20"/>
        </w:trPr>
        <w:tc>
          <w:tcPr>
            <w:tcW w:w="427" w:type="pct"/>
            <w:vMerge/>
            <w:vAlign w:val="center"/>
            <w:hideMark/>
          </w:tcPr>
          <w:p w14:paraId="60303E45" w14:textId="77777777" w:rsidR="00EF34FA" w:rsidRPr="00EF34FA" w:rsidRDefault="00EF34FA" w:rsidP="00EF34FA">
            <w:pPr>
              <w:rPr>
                <w:sz w:val="18"/>
                <w:szCs w:val="20"/>
              </w:rPr>
            </w:pPr>
          </w:p>
        </w:tc>
        <w:tc>
          <w:tcPr>
            <w:tcW w:w="2349" w:type="pct"/>
            <w:shd w:val="clear" w:color="auto" w:fill="auto"/>
            <w:vAlign w:val="center"/>
            <w:hideMark/>
          </w:tcPr>
          <w:p w14:paraId="35D1D182" w14:textId="77777777" w:rsidR="00EF34FA" w:rsidRPr="00EF34FA" w:rsidRDefault="00EF34FA" w:rsidP="00EF34FA">
            <w:pPr>
              <w:rPr>
                <w:sz w:val="18"/>
                <w:szCs w:val="20"/>
              </w:rPr>
            </w:pPr>
            <w:r w:rsidRPr="00EF34FA">
              <w:rPr>
                <w:sz w:val="18"/>
                <w:szCs w:val="20"/>
              </w:rPr>
              <w:t xml:space="preserve">·     </w:t>
            </w:r>
            <w:r w:rsidRPr="00EF34FA">
              <w:rPr>
                <w:i/>
                <w:iCs/>
                <w:sz w:val="18"/>
                <w:szCs w:val="20"/>
              </w:rPr>
              <w:t>конденсат</w:t>
            </w:r>
          </w:p>
        </w:tc>
        <w:tc>
          <w:tcPr>
            <w:tcW w:w="614" w:type="pct"/>
            <w:shd w:val="clear" w:color="auto" w:fill="auto"/>
            <w:vAlign w:val="center"/>
            <w:hideMark/>
          </w:tcPr>
          <w:p w14:paraId="4D5F260B"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56434837"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6E36461C"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332CA219" w14:textId="77777777" w:rsidR="00EF34FA" w:rsidRPr="00EF34FA" w:rsidRDefault="00EF34FA" w:rsidP="00EF34FA">
            <w:pPr>
              <w:jc w:val="center"/>
              <w:rPr>
                <w:sz w:val="18"/>
                <w:szCs w:val="20"/>
              </w:rPr>
            </w:pPr>
            <w:r w:rsidRPr="00EF34FA">
              <w:rPr>
                <w:sz w:val="18"/>
                <w:szCs w:val="20"/>
              </w:rPr>
              <w:t>-  </w:t>
            </w:r>
          </w:p>
        </w:tc>
      </w:tr>
      <w:tr w:rsidR="00EF34FA" w:rsidRPr="00EF34FA" w14:paraId="6C4A5FBC" w14:textId="77777777" w:rsidTr="00EE03EA">
        <w:trPr>
          <w:trHeight w:val="20"/>
        </w:trPr>
        <w:tc>
          <w:tcPr>
            <w:tcW w:w="427" w:type="pct"/>
            <w:vMerge/>
            <w:vAlign w:val="center"/>
            <w:hideMark/>
          </w:tcPr>
          <w:p w14:paraId="663E9B79" w14:textId="77777777" w:rsidR="00EF34FA" w:rsidRPr="00EF34FA" w:rsidRDefault="00EF34FA" w:rsidP="00EF34FA">
            <w:pPr>
              <w:rPr>
                <w:sz w:val="18"/>
                <w:szCs w:val="20"/>
              </w:rPr>
            </w:pPr>
          </w:p>
        </w:tc>
        <w:tc>
          <w:tcPr>
            <w:tcW w:w="2349" w:type="pct"/>
            <w:shd w:val="clear" w:color="auto" w:fill="auto"/>
            <w:vAlign w:val="center"/>
            <w:hideMark/>
          </w:tcPr>
          <w:p w14:paraId="0ADF65EC" w14:textId="77777777" w:rsidR="00EF34FA" w:rsidRPr="00EF34FA" w:rsidRDefault="00EF34FA" w:rsidP="00EF34FA">
            <w:pPr>
              <w:rPr>
                <w:sz w:val="18"/>
                <w:szCs w:val="20"/>
              </w:rPr>
            </w:pPr>
            <w:r w:rsidRPr="00EF34FA">
              <w:rPr>
                <w:sz w:val="18"/>
                <w:szCs w:val="20"/>
              </w:rPr>
              <w:t>·       вода</w:t>
            </w:r>
          </w:p>
        </w:tc>
        <w:tc>
          <w:tcPr>
            <w:tcW w:w="614" w:type="pct"/>
            <w:shd w:val="clear" w:color="auto" w:fill="auto"/>
            <w:vAlign w:val="center"/>
            <w:hideMark/>
          </w:tcPr>
          <w:p w14:paraId="3755D6F7"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73249F77"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5F067AFC"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16A8FEF9" w14:textId="77777777" w:rsidR="00EF34FA" w:rsidRPr="00EF34FA" w:rsidRDefault="00EF34FA" w:rsidP="00EF34FA">
            <w:pPr>
              <w:jc w:val="center"/>
              <w:rPr>
                <w:sz w:val="18"/>
                <w:szCs w:val="20"/>
              </w:rPr>
            </w:pPr>
            <w:r w:rsidRPr="00EF34FA">
              <w:rPr>
                <w:sz w:val="18"/>
                <w:szCs w:val="20"/>
              </w:rPr>
              <w:t>8,723</w:t>
            </w:r>
          </w:p>
        </w:tc>
      </w:tr>
      <w:tr w:rsidR="00EF34FA" w:rsidRPr="00EF34FA" w14:paraId="61227038" w14:textId="77777777" w:rsidTr="00EE03EA">
        <w:trPr>
          <w:trHeight w:val="20"/>
        </w:trPr>
        <w:tc>
          <w:tcPr>
            <w:tcW w:w="427" w:type="pct"/>
            <w:shd w:val="clear" w:color="auto" w:fill="auto"/>
            <w:vAlign w:val="center"/>
            <w:hideMark/>
          </w:tcPr>
          <w:p w14:paraId="7C47A1DC" w14:textId="77777777" w:rsidR="00EF34FA" w:rsidRPr="00EF34FA" w:rsidRDefault="00EF34FA" w:rsidP="00EF34FA">
            <w:pPr>
              <w:jc w:val="center"/>
              <w:rPr>
                <w:sz w:val="18"/>
                <w:szCs w:val="20"/>
              </w:rPr>
            </w:pPr>
            <w:r w:rsidRPr="00EF34FA">
              <w:rPr>
                <w:sz w:val="18"/>
                <w:szCs w:val="20"/>
              </w:rPr>
              <w:t>3</w:t>
            </w:r>
          </w:p>
        </w:tc>
        <w:tc>
          <w:tcPr>
            <w:tcW w:w="4573" w:type="pct"/>
            <w:gridSpan w:val="5"/>
            <w:shd w:val="clear" w:color="auto" w:fill="auto"/>
            <w:vAlign w:val="center"/>
            <w:hideMark/>
          </w:tcPr>
          <w:p w14:paraId="63196AC8" w14:textId="77777777" w:rsidR="00EF34FA" w:rsidRPr="00EF34FA" w:rsidRDefault="00EF34FA" w:rsidP="00EF34FA">
            <w:pPr>
              <w:jc w:val="center"/>
              <w:rPr>
                <w:b/>
                <w:bCs/>
                <w:sz w:val="18"/>
                <w:szCs w:val="20"/>
              </w:rPr>
            </w:pPr>
            <w:r w:rsidRPr="00EF34FA">
              <w:rPr>
                <w:b/>
                <w:bCs/>
                <w:sz w:val="18"/>
                <w:szCs w:val="20"/>
              </w:rPr>
              <w:t>э л е к т р и ч е с к а я   э н е р г и я</w:t>
            </w:r>
          </w:p>
        </w:tc>
      </w:tr>
      <w:tr w:rsidR="00EF34FA" w:rsidRPr="00EF34FA" w14:paraId="5224FD2D" w14:textId="77777777" w:rsidTr="00EE03EA">
        <w:trPr>
          <w:trHeight w:val="20"/>
        </w:trPr>
        <w:tc>
          <w:tcPr>
            <w:tcW w:w="427" w:type="pct"/>
            <w:shd w:val="clear" w:color="auto" w:fill="auto"/>
            <w:vAlign w:val="center"/>
            <w:hideMark/>
          </w:tcPr>
          <w:p w14:paraId="0137EDF6" w14:textId="77777777" w:rsidR="00EF34FA" w:rsidRPr="00EF34FA" w:rsidRDefault="00EF34FA" w:rsidP="00EF34FA">
            <w:pPr>
              <w:jc w:val="center"/>
              <w:rPr>
                <w:sz w:val="18"/>
                <w:szCs w:val="20"/>
              </w:rPr>
            </w:pPr>
            <w:r w:rsidRPr="00EF34FA">
              <w:rPr>
                <w:sz w:val="18"/>
                <w:szCs w:val="20"/>
              </w:rPr>
              <w:t>3.1</w:t>
            </w:r>
          </w:p>
        </w:tc>
        <w:tc>
          <w:tcPr>
            <w:tcW w:w="2349" w:type="pct"/>
            <w:shd w:val="clear" w:color="auto" w:fill="auto"/>
            <w:vAlign w:val="center"/>
            <w:hideMark/>
          </w:tcPr>
          <w:p w14:paraId="59B0B322" w14:textId="77777777" w:rsidR="00EF34FA" w:rsidRPr="00EF34FA" w:rsidRDefault="00EF34FA" w:rsidP="00EF34FA">
            <w:pPr>
              <w:rPr>
                <w:sz w:val="18"/>
                <w:szCs w:val="20"/>
              </w:rPr>
            </w:pPr>
            <w:r w:rsidRPr="00EF34FA">
              <w:rPr>
                <w:sz w:val="18"/>
                <w:szCs w:val="20"/>
              </w:rPr>
              <w:t xml:space="preserve">расход электроэнергии. </w:t>
            </w:r>
            <w:proofErr w:type="spellStart"/>
            <w:proofErr w:type="gramStart"/>
            <w:r w:rsidRPr="00EF34FA">
              <w:rPr>
                <w:sz w:val="18"/>
                <w:szCs w:val="20"/>
              </w:rPr>
              <w:t>тыс.кВт</w:t>
            </w:r>
            <w:proofErr w:type="spellEnd"/>
            <w:proofErr w:type="gramEnd"/>
            <w:r w:rsidRPr="00EF34FA">
              <w:rPr>
                <w:sz w:val="18"/>
                <w:szCs w:val="20"/>
              </w:rPr>
              <w:t>*ч</w:t>
            </w:r>
          </w:p>
        </w:tc>
        <w:tc>
          <w:tcPr>
            <w:tcW w:w="614" w:type="pct"/>
            <w:shd w:val="clear" w:color="auto" w:fill="auto"/>
            <w:vAlign w:val="center"/>
            <w:hideMark/>
          </w:tcPr>
          <w:p w14:paraId="6AD5051A"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0931B561"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5307F253"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72E83ACF" w14:textId="77777777" w:rsidR="00EF34FA" w:rsidRPr="00EF34FA" w:rsidRDefault="00EF34FA" w:rsidP="00EF34FA">
            <w:pPr>
              <w:jc w:val="center"/>
              <w:rPr>
                <w:sz w:val="18"/>
                <w:szCs w:val="20"/>
              </w:rPr>
            </w:pPr>
            <w:r w:rsidRPr="00EF34FA">
              <w:rPr>
                <w:sz w:val="18"/>
                <w:szCs w:val="20"/>
              </w:rPr>
              <w:t>-</w:t>
            </w:r>
          </w:p>
        </w:tc>
      </w:tr>
      <w:tr w:rsidR="00EF34FA" w:rsidRPr="00EF34FA" w14:paraId="58CCB7EA" w14:textId="77777777" w:rsidTr="00EE03EA">
        <w:trPr>
          <w:trHeight w:val="20"/>
        </w:trPr>
        <w:tc>
          <w:tcPr>
            <w:tcW w:w="427" w:type="pct"/>
            <w:vMerge w:val="restart"/>
            <w:shd w:val="clear" w:color="auto" w:fill="auto"/>
            <w:vAlign w:val="center"/>
            <w:hideMark/>
          </w:tcPr>
          <w:p w14:paraId="7011896D" w14:textId="77777777" w:rsidR="00EF34FA" w:rsidRPr="00EF34FA" w:rsidRDefault="00EF34FA" w:rsidP="00EF34FA">
            <w:pPr>
              <w:jc w:val="center"/>
              <w:rPr>
                <w:sz w:val="18"/>
                <w:szCs w:val="20"/>
              </w:rPr>
            </w:pPr>
            <w:r w:rsidRPr="00EF34FA">
              <w:rPr>
                <w:sz w:val="18"/>
                <w:szCs w:val="20"/>
              </w:rPr>
              <w:t>3.1</w:t>
            </w:r>
          </w:p>
        </w:tc>
        <w:tc>
          <w:tcPr>
            <w:tcW w:w="2349" w:type="pct"/>
            <w:shd w:val="clear" w:color="auto" w:fill="auto"/>
            <w:vAlign w:val="center"/>
            <w:hideMark/>
          </w:tcPr>
          <w:p w14:paraId="6BD211E2" w14:textId="77777777" w:rsidR="00EF34FA" w:rsidRPr="00EF34FA" w:rsidRDefault="00EF34FA" w:rsidP="00EF34FA">
            <w:pPr>
              <w:rPr>
                <w:sz w:val="18"/>
                <w:szCs w:val="20"/>
              </w:rPr>
            </w:pPr>
            <w:r w:rsidRPr="00EF34FA">
              <w:rPr>
                <w:sz w:val="18"/>
                <w:szCs w:val="20"/>
              </w:rPr>
              <w:t xml:space="preserve">количество, </w:t>
            </w:r>
            <w:proofErr w:type="spellStart"/>
            <w:r w:rsidRPr="00EF34FA">
              <w:rPr>
                <w:sz w:val="18"/>
                <w:szCs w:val="20"/>
              </w:rPr>
              <w:t>ед</w:t>
            </w:r>
            <w:proofErr w:type="spellEnd"/>
            <w:r w:rsidRPr="00EF34FA">
              <w:rPr>
                <w:sz w:val="18"/>
                <w:szCs w:val="20"/>
              </w:rPr>
              <w:t>:</w:t>
            </w:r>
          </w:p>
        </w:tc>
        <w:tc>
          <w:tcPr>
            <w:tcW w:w="2224" w:type="pct"/>
            <w:gridSpan w:val="4"/>
            <w:shd w:val="clear" w:color="auto" w:fill="auto"/>
            <w:vAlign w:val="center"/>
            <w:hideMark/>
          </w:tcPr>
          <w:p w14:paraId="7504EB88" w14:textId="77777777" w:rsidR="00EF34FA" w:rsidRPr="00EF34FA" w:rsidRDefault="00EF34FA" w:rsidP="00EF34FA">
            <w:pPr>
              <w:jc w:val="center"/>
              <w:rPr>
                <w:sz w:val="18"/>
                <w:szCs w:val="20"/>
              </w:rPr>
            </w:pPr>
            <w:r w:rsidRPr="00EF34FA">
              <w:rPr>
                <w:sz w:val="18"/>
                <w:szCs w:val="20"/>
              </w:rPr>
              <w:t> </w:t>
            </w:r>
          </w:p>
        </w:tc>
      </w:tr>
      <w:tr w:rsidR="00EF34FA" w:rsidRPr="00EF34FA" w14:paraId="335F017F" w14:textId="77777777" w:rsidTr="00EE03EA">
        <w:trPr>
          <w:trHeight w:val="20"/>
        </w:trPr>
        <w:tc>
          <w:tcPr>
            <w:tcW w:w="427" w:type="pct"/>
            <w:vMerge/>
            <w:vAlign w:val="center"/>
            <w:hideMark/>
          </w:tcPr>
          <w:p w14:paraId="40B8816C" w14:textId="77777777" w:rsidR="00EF34FA" w:rsidRPr="00EF34FA" w:rsidRDefault="00EF34FA" w:rsidP="00EF34FA">
            <w:pPr>
              <w:rPr>
                <w:sz w:val="18"/>
                <w:szCs w:val="20"/>
              </w:rPr>
            </w:pPr>
          </w:p>
        </w:tc>
        <w:tc>
          <w:tcPr>
            <w:tcW w:w="2349" w:type="pct"/>
            <w:shd w:val="clear" w:color="auto" w:fill="auto"/>
            <w:vAlign w:val="center"/>
            <w:hideMark/>
          </w:tcPr>
          <w:p w14:paraId="0149D7EB" w14:textId="77777777" w:rsidR="00EF34FA" w:rsidRPr="00EF34FA" w:rsidRDefault="00EF34FA" w:rsidP="00EF34FA">
            <w:pPr>
              <w:rPr>
                <w:sz w:val="18"/>
                <w:szCs w:val="20"/>
              </w:rPr>
            </w:pPr>
            <w:r w:rsidRPr="00EF34FA">
              <w:rPr>
                <w:sz w:val="18"/>
                <w:szCs w:val="20"/>
              </w:rPr>
              <w:t xml:space="preserve">          ПНС</w:t>
            </w:r>
          </w:p>
        </w:tc>
        <w:tc>
          <w:tcPr>
            <w:tcW w:w="614" w:type="pct"/>
            <w:shd w:val="clear" w:color="auto" w:fill="auto"/>
            <w:vAlign w:val="center"/>
            <w:hideMark/>
          </w:tcPr>
          <w:p w14:paraId="08ECF105"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04E70B76"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EAF6727"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1A15049F" w14:textId="77777777" w:rsidR="00EF34FA" w:rsidRPr="00EF34FA" w:rsidRDefault="00EF34FA" w:rsidP="00EF34FA">
            <w:pPr>
              <w:jc w:val="center"/>
              <w:rPr>
                <w:sz w:val="18"/>
                <w:szCs w:val="20"/>
              </w:rPr>
            </w:pPr>
            <w:r w:rsidRPr="00EF34FA">
              <w:rPr>
                <w:sz w:val="18"/>
                <w:szCs w:val="20"/>
              </w:rPr>
              <w:t>-</w:t>
            </w:r>
          </w:p>
        </w:tc>
      </w:tr>
      <w:tr w:rsidR="00EF34FA" w:rsidRPr="00EF34FA" w14:paraId="02AFEF2D" w14:textId="77777777" w:rsidTr="00EE03EA">
        <w:trPr>
          <w:trHeight w:val="20"/>
        </w:trPr>
        <w:tc>
          <w:tcPr>
            <w:tcW w:w="427" w:type="pct"/>
            <w:vMerge/>
            <w:vAlign w:val="center"/>
            <w:hideMark/>
          </w:tcPr>
          <w:p w14:paraId="5EC92A08" w14:textId="77777777" w:rsidR="00EF34FA" w:rsidRPr="00EF34FA" w:rsidRDefault="00EF34FA" w:rsidP="00EF34FA">
            <w:pPr>
              <w:rPr>
                <w:sz w:val="18"/>
                <w:szCs w:val="20"/>
              </w:rPr>
            </w:pPr>
          </w:p>
        </w:tc>
        <w:tc>
          <w:tcPr>
            <w:tcW w:w="2349" w:type="pct"/>
            <w:shd w:val="clear" w:color="auto" w:fill="auto"/>
            <w:vAlign w:val="center"/>
            <w:hideMark/>
          </w:tcPr>
          <w:p w14:paraId="665E62A3" w14:textId="77777777" w:rsidR="00EF34FA" w:rsidRPr="00EF34FA" w:rsidRDefault="00EF34FA" w:rsidP="00EF34FA">
            <w:pPr>
              <w:rPr>
                <w:sz w:val="18"/>
                <w:szCs w:val="20"/>
              </w:rPr>
            </w:pPr>
            <w:r w:rsidRPr="00EF34FA">
              <w:rPr>
                <w:sz w:val="18"/>
                <w:szCs w:val="20"/>
              </w:rPr>
              <w:t xml:space="preserve">          ЦТП</w:t>
            </w:r>
          </w:p>
        </w:tc>
        <w:tc>
          <w:tcPr>
            <w:tcW w:w="614" w:type="pct"/>
            <w:shd w:val="clear" w:color="auto" w:fill="auto"/>
            <w:vAlign w:val="center"/>
            <w:hideMark/>
          </w:tcPr>
          <w:p w14:paraId="4DFAF4C2"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2F8CA5BF" w14:textId="77777777" w:rsidR="00EF34FA" w:rsidRPr="00EF34FA" w:rsidRDefault="00EF34FA" w:rsidP="00EF34FA">
            <w:pPr>
              <w:jc w:val="center"/>
              <w:rPr>
                <w:sz w:val="18"/>
                <w:szCs w:val="20"/>
              </w:rPr>
            </w:pPr>
            <w:r w:rsidRPr="00EF34FA">
              <w:rPr>
                <w:sz w:val="18"/>
                <w:szCs w:val="20"/>
              </w:rPr>
              <w:t>-</w:t>
            </w:r>
          </w:p>
        </w:tc>
        <w:tc>
          <w:tcPr>
            <w:tcW w:w="498" w:type="pct"/>
            <w:shd w:val="clear" w:color="auto" w:fill="auto"/>
            <w:vAlign w:val="center"/>
            <w:hideMark/>
          </w:tcPr>
          <w:p w14:paraId="41BF601C" w14:textId="77777777" w:rsidR="00EF34FA" w:rsidRPr="00EF34FA" w:rsidRDefault="00EF34FA" w:rsidP="00EF34FA">
            <w:pPr>
              <w:jc w:val="center"/>
              <w:rPr>
                <w:sz w:val="18"/>
                <w:szCs w:val="20"/>
              </w:rPr>
            </w:pPr>
            <w:r w:rsidRPr="00EF34FA">
              <w:rPr>
                <w:sz w:val="18"/>
                <w:szCs w:val="20"/>
              </w:rPr>
              <w:t>-</w:t>
            </w:r>
          </w:p>
        </w:tc>
        <w:tc>
          <w:tcPr>
            <w:tcW w:w="614" w:type="pct"/>
            <w:shd w:val="clear" w:color="auto" w:fill="auto"/>
            <w:vAlign w:val="center"/>
            <w:hideMark/>
          </w:tcPr>
          <w:p w14:paraId="65D6F633" w14:textId="77777777" w:rsidR="00EF34FA" w:rsidRPr="00EF34FA" w:rsidRDefault="00EF34FA" w:rsidP="00EF34FA">
            <w:pPr>
              <w:jc w:val="center"/>
              <w:rPr>
                <w:sz w:val="18"/>
                <w:szCs w:val="20"/>
              </w:rPr>
            </w:pPr>
            <w:r w:rsidRPr="00EF34FA">
              <w:rPr>
                <w:sz w:val="18"/>
                <w:szCs w:val="20"/>
              </w:rPr>
              <w:t>-</w:t>
            </w:r>
          </w:p>
        </w:tc>
      </w:tr>
    </w:tbl>
    <w:p w14:paraId="3277535C" w14:textId="77777777" w:rsidR="00EF34FA" w:rsidRPr="00EF34FA" w:rsidRDefault="00EF34FA" w:rsidP="00EF34FA">
      <w:pPr>
        <w:tabs>
          <w:tab w:val="left" w:pos="1665"/>
        </w:tabs>
        <w:ind w:left="360" w:right="-1"/>
        <w:jc w:val="both"/>
        <w:rPr>
          <w:b/>
          <w:bCs/>
          <w:sz w:val="27"/>
          <w:szCs w:val="27"/>
        </w:rPr>
      </w:pPr>
      <w:r w:rsidRPr="00EF34FA">
        <w:rPr>
          <w:bCs/>
          <w:sz w:val="27"/>
          <w:szCs w:val="27"/>
        </w:rPr>
        <w:t>- Ранее предприятие не осуществляло регулируемого вида деятельности по данному узлу</w:t>
      </w:r>
    </w:p>
    <w:bookmarkEnd w:id="8"/>
    <w:p w14:paraId="26C5CB3D" w14:textId="77777777" w:rsidR="00EF34FA" w:rsidRPr="00EF34FA" w:rsidRDefault="00EF34FA" w:rsidP="00EF34FA">
      <w:pPr>
        <w:ind w:firstLine="567"/>
        <w:jc w:val="both"/>
        <w:rPr>
          <w:sz w:val="27"/>
          <w:szCs w:val="27"/>
        </w:rPr>
      </w:pPr>
    </w:p>
    <w:p w14:paraId="0D12B356" w14:textId="77777777" w:rsidR="00EF34FA" w:rsidRPr="00EF34FA" w:rsidRDefault="00EF34FA" w:rsidP="00EF34FA">
      <w:pPr>
        <w:ind w:firstLine="720"/>
        <w:jc w:val="both"/>
        <w:rPr>
          <w:sz w:val="28"/>
          <w:szCs w:val="28"/>
        </w:rPr>
      </w:pPr>
      <w:r w:rsidRPr="00EF34FA">
        <w:rPr>
          <w:sz w:val="28"/>
          <w:szCs w:val="28"/>
        </w:rPr>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 1075, Федеральным законом от 27 июля 2010 г. № 190-ФЗ «О теплоснабжении», нормативы технологических потерь при передаче тепловой энергии на 2025 год составят:</w:t>
      </w:r>
    </w:p>
    <w:p w14:paraId="2176AB5B" w14:textId="77777777" w:rsidR="00EF34FA" w:rsidRPr="00EF34FA" w:rsidRDefault="00EF34FA" w:rsidP="00EF34FA">
      <w:pPr>
        <w:tabs>
          <w:tab w:val="left" w:pos="1665"/>
        </w:tabs>
        <w:jc w:val="center"/>
        <w:rPr>
          <w:b/>
          <w:bCs/>
          <w:sz w:val="28"/>
          <w:szCs w:val="28"/>
        </w:rPr>
      </w:pPr>
      <w:r w:rsidRPr="00EF34FA">
        <w:rPr>
          <w:b/>
          <w:bCs/>
          <w:sz w:val="28"/>
          <w:szCs w:val="28"/>
        </w:rPr>
        <w:br w:type="page"/>
      </w:r>
    </w:p>
    <w:p w14:paraId="609895FA" w14:textId="77777777" w:rsidR="00EF34FA" w:rsidRPr="00EF34FA" w:rsidRDefault="00EF34FA" w:rsidP="00EF34FA">
      <w:pPr>
        <w:tabs>
          <w:tab w:val="left" w:pos="1665"/>
        </w:tabs>
        <w:jc w:val="center"/>
        <w:rPr>
          <w:b/>
          <w:bCs/>
          <w:sz w:val="28"/>
          <w:szCs w:val="28"/>
        </w:rPr>
      </w:pPr>
    </w:p>
    <w:p w14:paraId="58BE8271" w14:textId="77777777" w:rsidR="00EF34FA" w:rsidRPr="00EF34FA" w:rsidRDefault="00EF34FA" w:rsidP="00EF34FA">
      <w:pPr>
        <w:tabs>
          <w:tab w:val="left" w:pos="1665"/>
        </w:tabs>
        <w:jc w:val="center"/>
        <w:rPr>
          <w:b/>
          <w:bCs/>
          <w:sz w:val="28"/>
          <w:szCs w:val="28"/>
        </w:rPr>
      </w:pPr>
      <w:r w:rsidRPr="00EF34FA">
        <w:rPr>
          <w:b/>
          <w:bCs/>
          <w:sz w:val="28"/>
          <w:szCs w:val="28"/>
        </w:rPr>
        <w:t>Предложение по утверждению нормативов технологических потерь при передаче тепловой энергии на 2025 год</w:t>
      </w:r>
    </w:p>
    <w:p w14:paraId="1F9F151A" w14:textId="77777777" w:rsidR="00EF34FA" w:rsidRPr="00EF34FA" w:rsidRDefault="00EF34FA" w:rsidP="00EF34FA">
      <w:pPr>
        <w:jc w:val="center"/>
        <w:rPr>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4"/>
        <w:gridCol w:w="2049"/>
        <w:gridCol w:w="2049"/>
        <w:gridCol w:w="2434"/>
      </w:tblGrid>
      <w:tr w:rsidR="00EF34FA" w:rsidRPr="00EF34FA" w14:paraId="61E68B53" w14:textId="77777777" w:rsidTr="00EE03EA">
        <w:trPr>
          <w:trHeight w:val="20"/>
        </w:trPr>
        <w:tc>
          <w:tcPr>
            <w:tcW w:w="1506" w:type="pct"/>
            <w:vMerge w:val="restart"/>
            <w:vAlign w:val="center"/>
            <w:hideMark/>
          </w:tcPr>
          <w:p w14:paraId="34F93713" w14:textId="77777777" w:rsidR="00EF34FA" w:rsidRPr="00EF34FA" w:rsidRDefault="00EF34FA" w:rsidP="00EF34FA">
            <w:pPr>
              <w:jc w:val="center"/>
              <w:rPr>
                <w:szCs w:val="28"/>
              </w:rPr>
            </w:pPr>
            <w:r w:rsidRPr="00EF34FA">
              <w:rPr>
                <w:szCs w:val="28"/>
              </w:rPr>
              <w:t>Наименование регулируемой организации</w:t>
            </w:r>
          </w:p>
        </w:tc>
        <w:tc>
          <w:tcPr>
            <w:tcW w:w="3494" w:type="pct"/>
            <w:gridSpan w:val="3"/>
            <w:vAlign w:val="center"/>
            <w:hideMark/>
          </w:tcPr>
          <w:p w14:paraId="57C2A952" w14:textId="77777777" w:rsidR="00EF34FA" w:rsidRPr="00EF34FA" w:rsidRDefault="00EF34FA" w:rsidP="00EF34FA">
            <w:pPr>
              <w:jc w:val="center"/>
              <w:rPr>
                <w:szCs w:val="28"/>
              </w:rPr>
            </w:pPr>
            <w:r w:rsidRPr="00EF34FA">
              <w:rPr>
                <w:szCs w:val="28"/>
              </w:rPr>
              <w:t>Нормативы технологических потерь при передаче тепловой энергии, теплоносителя по тепловым сетям</w:t>
            </w:r>
          </w:p>
        </w:tc>
      </w:tr>
      <w:tr w:rsidR="00EF34FA" w:rsidRPr="00EF34FA" w14:paraId="38EE16C3" w14:textId="77777777" w:rsidTr="00EE03EA">
        <w:trPr>
          <w:trHeight w:val="20"/>
        </w:trPr>
        <w:tc>
          <w:tcPr>
            <w:tcW w:w="1506" w:type="pct"/>
            <w:vMerge/>
            <w:vAlign w:val="center"/>
            <w:hideMark/>
          </w:tcPr>
          <w:p w14:paraId="647BD581" w14:textId="77777777" w:rsidR="00EF34FA" w:rsidRPr="00EF34FA" w:rsidRDefault="00EF34FA" w:rsidP="00EF34FA">
            <w:pPr>
              <w:jc w:val="center"/>
              <w:rPr>
                <w:szCs w:val="28"/>
              </w:rPr>
            </w:pPr>
          </w:p>
        </w:tc>
        <w:tc>
          <w:tcPr>
            <w:tcW w:w="1096" w:type="pct"/>
            <w:vAlign w:val="center"/>
            <w:hideMark/>
          </w:tcPr>
          <w:p w14:paraId="7DBA9458" w14:textId="77777777" w:rsidR="00EF34FA" w:rsidRPr="00EF34FA" w:rsidRDefault="00EF34FA" w:rsidP="00EF34FA">
            <w:pPr>
              <w:jc w:val="center"/>
              <w:rPr>
                <w:szCs w:val="28"/>
              </w:rPr>
            </w:pPr>
            <w:r w:rsidRPr="00EF34FA">
              <w:rPr>
                <w:szCs w:val="28"/>
              </w:rPr>
              <w:t>Потери и затраты теплоносителей, м</w:t>
            </w:r>
            <w:r w:rsidRPr="00EF34FA">
              <w:rPr>
                <w:szCs w:val="28"/>
                <w:vertAlign w:val="superscript"/>
              </w:rPr>
              <w:t>3</w:t>
            </w:r>
          </w:p>
        </w:tc>
        <w:tc>
          <w:tcPr>
            <w:tcW w:w="1096" w:type="pct"/>
            <w:vAlign w:val="center"/>
            <w:hideMark/>
          </w:tcPr>
          <w:p w14:paraId="79D9F60B" w14:textId="77777777" w:rsidR="00EF34FA" w:rsidRPr="00EF34FA" w:rsidRDefault="00EF34FA" w:rsidP="00EF34FA">
            <w:pPr>
              <w:jc w:val="center"/>
              <w:rPr>
                <w:szCs w:val="28"/>
              </w:rPr>
            </w:pPr>
            <w:r w:rsidRPr="00EF34FA">
              <w:rPr>
                <w:szCs w:val="28"/>
              </w:rPr>
              <w:t>Потери тепловой энергии, тыс. Гкал</w:t>
            </w:r>
          </w:p>
        </w:tc>
        <w:tc>
          <w:tcPr>
            <w:tcW w:w="1302" w:type="pct"/>
            <w:vAlign w:val="center"/>
            <w:hideMark/>
          </w:tcPr>
          <w:p w14:paraId="39C0EA6C" w14:textId="77777777" w:rsidR="00EF34FA" w:rsidRPr="00EF34FA" w:rsidRDefault="00EF34FA" w:rsidP="00EF34FA">
            <w:pPr>
              <w:jc w:val="center"/>
              <w:rPr>
                <w:szCs w:val="28"/>
              </w:rPr>
            </w:pPr>
            <w:r w:rsidRPr="00EF34FA">
              <w:rPr>
                <w:szCs w:val="28"/>
              </w:rPr>
              <w:t>Расход электроэнергии, тыс. кВт*ч</w:t>
            </w:r>
          </w:p>
        </w:tc>
      </w:tr>
      <w:tr w:rsidR="00EF34FA" w:rsidRPr="00EF34FA" w14:paraId="72A42A9A" w14:textId="77777777" w:rsidTr="00EE03EA">
        <w:trPr>
          <w:trHeight w:val="20"/>
        </w:trPr>
        <w:tc>
          <w:tcPr>
            <w:tcW w:w="1506" w:type="pct"/>
            <w:vMerge w:val="restart"/>
            <w:vAlign w:val="center"/>
            <w:hideMark/>
          </w:tcPr>
          <w:p w14:paraId="20EC1567" w14:textId="77777777" w:rsidR="00EF34FA" w:rsidRPr="00EF34FA" w:rsidRDefault="00EF34FA" w:rsidP="00EF34FA">
            <w:pPr>
              <w:jc w:val="center"/>
              <w:rPr>
                <w:szCs w:val="28"/>
              </w:rPr>
            </w:pPr>
            <w:r w:rsidRPr="00EF34FA">
              <w:rPr>
                <w:bCs/>
                <w:szCs w:val="28"/>
              </w:rPr>
              <w:t>ООО «</w:t>
            </w:r>
            <w:proofErr w:type="spellStart"/>
            <w:r w:rsidRPr="00EF34FA">
              <w:rPr>
                <w:bCs/>
                <w:szCs w:val="28"/>
              </w:rPr>
              <w:t>СибТЭКО</w:t>
            </w:r>
            <w:proofErr w:type="spellEnd"/>
            <w:r w:rsidRPr="00EF34FA">
              <w:rPr>
                <w:bCs/>
                <w:szCs w:val="28"/>
              </w:rPr>
              <w:t>» (Юргинский городской округ), ИНН 4205323056</w:t>
            </w:r>
          </w:p>
        </w:tc>
        <w:tc>
          <w:tcPr>
            <w:tcW w:w="3494" w:type="pct"/>
            <w:gridSpan w:val="3"/>
            <w:vAlign w:val="center"/>
            <w:hideMark/>
          </w:tcPr>
          <w:p w14:paraId="1BFDCCBD" w14:textId="77777777" w:rsidR="00EF34FA" w:rsidRPr="00EF34FA" w:rsidRDefault="00EF34FA" w:rsidP="00EF34FA">
            <w:pPr>
              <w:jc w:val="center"/>
              <w:rPr>
                <w:szCs w:val="28"/>
              </w:rPr>
            </w:pPr>
            <w:r w:rsidRPr="00EF34FA">
              <w:rPr>
                <w:szCs w:val="28"/>
              </w:rPr>
              <w:t>Теплоноситель - пар</w:t>
            </w:r>
          </w:p>
        </w:tc>
      </w:tr>
      <w:tr w:rsidR="00EF34FA" w:rsidRPr="00EF34FA" w14:paraId="179B1C0A" w14:textId="77777777" w:rsidTr="00EE03EA">
        <w:trPr>
          <w:trHeight w:val="20"/>
        </w:trPr>
        <w:tc>
          <w:tcPr>
            <w:tcW w:w="1506" w:type="pct"/>
            <w:vMerge/>
            <w:vAlign w:val="center"/>
            <w:hideMark/>
          </w:tcPr>
          <w:p w14:paraId="1F033BC6" w14:textId="77777777" w:rsidR="00EF34FA" w:rsidRPr="00EF34FA" w:rsidRDefault="00EF34FA" w:rsidP="00EF34FA">
            <w:pPr>
              <w:jc w:val="center"/>
              <w:rPr>
                <w:szCs w:val="28"/>
              </w:rPr>
            </w:pPr>
          </w:p>
        </w:tc>
        <w:tc>
          <w:tcPr>
            <w:tcW w:w="1096" w:type="pct"/>
            <w:vAlign w:val="center"/>
            <w:hideMark/>
          </w:tcPr>
          <w:p w14:paraId="5A18EF13" w14:textId="77777777" w:rsidR="00EF34FA" w:rsidRPr="00EF34FA" w:rsidRDefault="00EF34FA" w:rsidP="00EF34FA">
            <w:pPr>
              <w:jc w:val="center"/>
              <w:rPr>
                <w:szCs w:val="28"/>
              </w:rPr>
            </w:pPr>
            <w:r w:rsidRPr="00EF34FA">
              <w:rPr>
                <w:szCs w:val="28"/>
              </w:rPr>
              <w:t>0,000</w:t>
            </w:r>
          </w:p>
        </w:tc>
        <w:tc>
          <w:tcPr>
            <w:tcW w:w="1096" w:type="pct"/>
            <w:vAlign w:val="center"/>
            <w:hideMark/>
          </w:tcPr>
          <w:p w14:paraId="09988512" w14:textId="77777777" w:rsidR="00EF34FA" w:rsidRPr="00EF34FA" w:rsidRDefault="00EF34FA" w:rsidP="00EF34FA">
            <w:pPr>
              <w:jc w:val="center"/>
              <w:rPr>
                <w:szCs w:val="28"/>
              </w:rPr>
            </w:pPr>
            <w:r w:rsidRPr="00EF34FA">
              <w:rPr>
                <w:szCs w:val="28"/>
              </w:rPr>
              <w:t>0,000</w:t>
            </w:r>
          </w:p>
        </w:tc>
        <w:tc>
          <w:tcPr>
            <w:tcW w:w="1302" w:type="pct"/>
            <w:vAlign w:val="center"/>
            <w:hideMark/>
          </w:tcPr>
          <w:p w14:paraId="3B35BCDC" w14:textId="77777777" w:rsidR="00EF34FA" w:rsidRPr="00EF34FA" w:rsidRDefault="00EF34FA" w:rsidP="00EF34FA">
            <w:pPr>
              <w:jc w:val="center"/>
              <w:rPr>
                <w:szCs w:val="28"/>
              </w:rPr>
            </w:pPr>
            <w:r w:rsidRPr="00EF34FA">
              <w:rPr>
                <w:szCs w:val="28"/>
              </w:rPr>
              <w:t>0,000</w:t>
            </w:r>
          </w:p>
        </w:tc>
      </w:tr>
      <w:tr w:rsidR="00EF34FA" w:rsidRPr="00EF34FA" w14:paraId="5B52F3BE" w14:textId="77777777" w:rsidTr="00EE03EA">
        <w:trPr>
          <w:trHeight w:val="20"/>
        </w:trPr>
        <w:tc>
          <w:tcPr>
            <w:tcW w:w="1506" w:type="pct"/>
            <w:vMerge/>
            <w:vAlign w:val="center"/>
          </w:tcPr>
          <w:p w14:paraId="348F767D" w14:textId="77777777" w:rsidR="00EF34FA" w:rsidRPr="00EF34FA" w:rsidRDefault="00EF34FA" w:rsidP="00EF34FA">
            <w:pPr>
              <w:jc w:val="center"/>
              <w:rPr>
                <w:szCs w:val="28"/>
              </w:rPr>
            </w:pPr>
          </w:p>
        </w:tc>
        <w:tc>
          <w:tcPr>
            <w:tcW w:w="3494" w:type="pct"/>
            <w:gridSpan w:val="3"/>
            <w:vAlign w:val="center"/>
          </w:tcPr>
          <w:p w14:paraId="7EC15E7E" w14:textId="77777777" w:rsidR="00EF34FA" w:rsidRPr="00EF34FA" w:rsidRDefault="00EF34FA" w:rsidP="00EF34FA">
            <w:pPr>
              <w:jc w:val="center"/>
              <w:rPr>
                <w:szCs w:val="28"/>
              </w:rPr>
            </w:pPr>
            <w:r w:rsidRPr="00EF34FA">
              <w:rPr>
                <w:szCs w:val="28"/>
              </w:rPr>
              <w:t>теплоноситель - конденсат</w:t>
            </w:r>
          </w:p>
        </w:tc>
      </w:tr>
      <w:tr w:rsidR="00EF34FA" w:rsidRPr="00EF34FA" w14:paraId="73C83614" w14:textId="77777777" w:rsidTr="00EE03EA">
        <w:trPr>
          <w:trHeight w:val="20"/>
        </w:trPr>
        <w:tc>
          <w:tcPr>
            <w:tcW w:w="1506" w:type="pct"/>
            <w:vMerge/>
            <w:vAlign w:val="center"/>
          </w:tcPr>
          <w:p w14:paraId="185DB67D" w14:textId="77777777" w:rsidR="00EF34FA" w:rsidRPr="00EF34FA" w:rsidRDefault="00EF34FA" w:rsidP="00EF34FA">
            <w:pPr>
              <w:jc w:val="center"/>
              <w:rPr>
                <w:szCs w:val="28"/>
              </w:rPr>
            </w:pPr>
          </w:p>
        </w:tc>
        <w:tc>
          <w:tcPr>
            <w:tcW w:w="1096" w:type="pct"/>
            <w:vAlign w:val="center"/>
          </w:tcPr>
          <w:p w14:paraId="5E2E938E" w14:textId="77777777" w:rsidR="00EF34FA" w:rsidRPr="00EF34FA" w:rsidRDefault="00EF34FA" w:rsidP="00EF34FA">
            <w:pPr>
              <w:jc w:val="center"/>
              <w:rPr>
                <w:szCs w:val="28"/>
              </w:rPr>
            </w:pPr>
            <w:r w:rsidRPr="00EF34FA">
              <w:rPr>
                <w:szCs w:val="28"/>
              </w:rPr>
              <w:t>0,000</w:t>
            </w:r>
          </w:p>
        </w:tc>
        <w:tc>
          <w:tcPr>
            <w:tcW w:w="1096" w:type="pct"/>
            <w:vAlign w:val="center"/>
          </w:tcPr>
          <w:p w14:paraId="3BDF86A1" w14:textId="77777777" w:rsidR="00EF34FA" w:rsidRPr="00EF34FA" w:rsidRDefault="00EF34FA" w:rsidP="00EF34FA">
            <w:pPr>
              <w:jc w:val="center"/>
              <w:rPr>
                <w:szCs w:val="28"/>
              </w:rPr>
            </w:pPr>
            <w:r w:rsidRPr="00EF34FA">
              <w:rPr>
                <w:szCs w:val="28"/>
              </w:rPr>
              <w:t>0,000</w:t>
            </w:r>
          </w:p>
        </w:tc>
        <w:tc>
          <w:tcPr>
            <w:tcW w:w="1302" w:type="pct"/>
            <w:vAlign w:val="center"/>
          </w:tcPr>
          <w:p w14:paraId="093C9261" w14:textId="77777777" w:rsidR="00EF34FA" w:rsidRPr="00EF34FA" w:rsidRDefault="00EF34FA" w:rsidP="00EF34FA">
            <w:pPr>
              <w:jc w:val="center"/>
              <w:rPr>
                <w:szCs w:val="28"/>
              </w:rPr>
            </w:pPr>
            <w:r w:rsidRPr="00EF34FA">
              <w:rPr>
                <w:szCs w:val="28"/>
              </w:rPr>
              <w:t>0,000</w:t>
            </w:r>
          </w:p>
        </w:tc>
      </w:tr>
      <w:tr w:rsidR="00EF34FA" w:rsidRPr="00EF34FA" w14:paraId="10FD082A" w14:textId="77777777" w:rsidTr="00EE03EA">
        <w:trPr>
          <w:trHeight w:val="20"/>
        </w:trPr>
        <w:tc>
          <w:tcPr>
            <w:tcW w:w="1506" w:type="pct"/>
            <w:vMerge/>
            <w:vAlign w:val="center"/>
            <w:hideMark/>
          </w:tcPr>
          <w:p w14:paraId="62CF88DC" w14:textId="77777777" w:rsidR="00EF34FA" w:rsidRPr="00EF34FA" w:rsidRDefault="00EF34FA" w:rsidP="00EF34FA">
            <w:pPr>
              <w:jc w:val="center"/>
              <w:rPr>
                <w:szCs w:val="28"/>
              </w:rPr>
            </w:pPr>
          </w:p>
        </w:tc>
        <w:tc>
          <w:tcPr>
            <w:tcW w:w="3494" w:type="pct"/>
            <w:gridSpan w:val="3"/>
            <w:vAlign w:val="center"/>
            <w:hideMark/>
          </w:tcPr>
          <w:p w14:paraId="4EC259D4" w14:textId="77777777" w:rsidR="00EF34FA" w:rsidRPr="00EF34FA" w:rsidRDefault="00EF34FA" w:rsidP="00EF34FA">
            <w:pPr>
              <w:jc w:val="center"/>
              <w:rPr>
                <w:szCs w:val="28"/>
              </w:rPr>
            </w:pPr>
            <w:r w:rsidRPr="00EF34FA">
              <w:rPr>
                <w:szCs w:val="28"/>
              </w:rPr>
              <w:t>теплоноситель - вода</w:t>
            </w:r>
          </w:p>
        </w:tc>
      </w:tr>
      <w:tr w:rsidR="00EF34FA" w:rsidRPr="00EF34FA" w14:paraId="58B95E65" w14:textId="77777777" w:rsidTr="00EE03EA">
        <w:trPr>
          <w:trHeight w:val="20"/>
        </w:trPr>
        <w:tc>
          <w:tcPr>
            <w:tcW w:w="1506" w:type="pct"/>
            <w:vMerge/>
            <w:vAlign w:val="center"/>
            <w:hideMark/>
          </w:tcPr>
          <w:p w14:paraId="562EE72F" w14:textId="77777777" w:rsidR="00EF34FA" w:rsidRPr="00EF34FA" w:rsidRDefault="00EF34FA" w:rsidP="00EF34FA">
            <w:pPr>
              <w:jc w:val="center"/>
              <w:rPr>
                <w:szCs w:val="28"/>
              </w:rPr>
            </w:pPr>
          </w:p>
        </w:tc>
        <w:tc>
          <w:tcPr>
            <w:tcW w:w="1096" w:type="pct"/>
            <w:vAlign w:val="center"/>
            <w:hideMark/>
          </w:tcPr>
          <w:p w14:paraId="6067CB31" w14:textId="77777777" w:rsidR="00EF34FA" w:rsidRPr="00EF34FA" w:rsidRDefault="00EF34FA" w:rsidP="00EF34FA">
            <w:pPr>
              <w:jc w:val="center"/>
              <w:rPr>
                <w:szCs w:val="20"/>
              </w:rPr>
            </w:pPr>
            <w:r w:rsidRPr="00EF34FA">
              <w:rPr>
                <w:szCs w:val="20"/>
              </w:rPr>
              <w:t>330,755</w:t>
            </w:r>
          </w:p>
        </w:tc>
        <w:tc>
          <w:tcPr>
            <w:tcW w:w="1096" w:type="pct"/>
            <w:vAlign w:val="center"/>
            <w:hideMark/>
          </w:tcPr>
          <w:p w14:paraId="08EAFDD5" w14:textId="77777777" w:rsidR="00EF34FA" w:rsidRPr="00EF34FA" w:rsidRDefault="00EF34FA" w:rsidP="00EF34FA">
            <w:pPr>
              <w:jc w:val="center"/>
              <w:rPr>
                <w:szCs w:val="20"/>
              </w:rPr>
            </w:pPr>
            <w:r w:rsidRPr="00EF34FA">
              <w:rPr>
                <w:szCs w:val="20"/>
              </w:rPr>
              <w:t>0,314</w:t>
            </w:r>
          </w:p>
        </w:tc>
        <w:tc>
          <w:tcPr>
            <w:tcW w:w="1302" w:type="pct"/>
            <w:vAlign w:val="center"/>
            <w:hideMark/>
          </w:tcPr>
          <w:p w14:paraId="3A187E7D" w14:textId="77777777" w:rsidR="00EF34FA" w:rsidRPr="00EF34FA" w:rsidRDefault="00EF34FA" w:rsidP="00EF34FA">
            <w:pPr>
              <w:jc w:val="center"/>
              <w:rPr>
                <w:szCs w:val="20"/>
              </w:rPr>
            </w:pPr>
            <w:r w:rsidRPr="00EF34FA">
              <w:rPr>
                <w:szCs w:val="20"/>
              </w:rPr>
              <w:t>0,000</w:t>
            </w:r>
          </w:p>
        </w:tc>
      </w:tr>
    </w:tbl>
    <w:p w14:paraId="5A67327D" w14:textId="77777777" w:rsidR="00EF34FA" w:rsidRPr="00EF34FA" w:rsidRDefault="00EF34FA" w:rsidP="00EF34FA">
      <w:pPr>
        <w:jc w:val="both"/>
        <w:rPr>
          <w:sz w:val="26"/>
          <w:szCs w:val="26"/>
        </w:rPr>
      </w:pPr>
    </w:p>
    <w:p w14:paraId="27FEFDD5" w14:textId="77777777" w:rsidR="00EF34FA" w:rsidRDefault="00EF34FA" w:rsidP="00EF34FA">
      <w:pPr>
        <w:jc w:val="both"/>
        <w:rPr>
          <w:sz w:val="26"/>
          <w:szCs w:val="26"/>
        </w:rPr>
        <w:sectPr w:rsidR="00EF34FA" w:rsidSect="00813326">
          <w:headerReference w:type="even" r:id="rId8"/>
          <w:headerReference w:type="default" r:id="rId9"/>
          <w:headerReference w:type="first" r:id="rId10"/>
          <w:pgSz w:w="11906" w:h="16838"/>
          <w:pgMar w:top="851" w:right="849" w:bottom="851" w:left="1701" w:header="680" w:footer="709" w:gutter="0"/>
          <w:cols w:space="708"/>
          <w:docGrid w:linePitch="360"/>
        </w:sectPr>
      </w:pPr>
    </w:p>
    <w:p w14:paraId="7C5C9B08" w14:textId="51801734" w:rsidR="00EF34FA" w:rsidRPr="00F01343" w:rsidRDefault="00EF34FA" w:rsidP="00EF34FA">
      <w:pPr>
        <w:tabs>
          <w:tab w:val="left" w:pos="270"/>
          <w:tab w:val="right" w:pos="9355"/>
        </w:tabs>
        <w:ind w:left="-3913" w:firstLine="9442"/>
      </w:pPr>
      <w:r w:rsidRPr="00F01343">
        <w:lastRenderedPageBreak/>
        <w:t xml:space="preserve">Приложение </w:t>
      </w:r>
      <w:r>
        <w:t>№ 2 к протоколу</w:t>
      </w:r>
      <w:r w:rsidRPr="00F01343">
        <w:t xml:space="preserve"> № </w:t>
      </w:r>
      <w:r>
        <w:t>35</w:t>
      </w:r>
    </w:p>
    <w:p w14:paraId="07B48D20" w14:textId="77777777" w:rsidR="00EF34FA" w:rsidRPr="00F01343" w:rsidRDefault="00EF34FA" w:rsidP="00EF34FA">
      <w:pPr>
        <w:tabs>
          <w:tab w:val="left" w:pos="3686"/>
          <w:tab w:val="left" w:pos="9498"/>
        </w:tabs>
        <w:ind w:left="-3913" w:right="-569" w:firstLine="9442"/>
      </w:pPr>
      <w:r w:rsidRPr="00F01343">
        <w:t>заседания правления Региональной</w:t>
      </w:r>
    </w:p>
    <w:p w14:paraId="3496CAFC" w14:textId="77777777" w:rsidR="00EF34FA" w:rsidRPr="00F01343" w:rsidRDefault="00EF34FA" w:rsidP="00EF34FA">
      <w:pPr>
        <w:tabs>
          <w:tab w:val="left" w:pos="3686"/>
          <w:tab w:val="left" w:pos="9498"/>
        </w:tabs>
        <w:ind w:left="-3913" w:right="-569" w:firstLine="9442"/>
      </w:pPr>
      <w:r w:rsidRPr="00F01343">
        <w:t>энергетической комиссии</w:t>
      </w:r>
    </w:p>
    <w:p w14:paraId="17F5EE88" w14:textId="77777777" w:rsidR="00EF34FA" w:rsidRDefault="00EF34FA" w:rsidP="00EF34FA">
      <w:pPr>
        <w:tabs>
          <w:tab w:val="left" w:pos="3686"/>
          <w:tab w:val="left" w:pos="9498"/>
        </w:tabs>
        <w:ind w:left="-3913" w:right="-569" w:firstLine="9442"/>
      </w:pPr>
      <w:r w:rsidRPr="00F01343">
        <w:t xml:space="preserve">Кузбасса от </w:t>
      </w:r>
      <w:r>
        <w:t>11</w:t>
      </w:r>
      <w:r w:rsidRPr="00F01343">
        <w:t>.0</w:t>
      </w:r>
      <w:r>
        <w:t>6</w:t>
      </w:r>
      <w:r w:rsidRPr="00F01343">
        <w:t>.2024</w:t>
      </w:r>
    </w:p>
    <w:p w14:paraId="26222586" w14:textId="77777777" w:rsidR="00EF34FA" w:rsidRDefault="00EF34FA" w:rsidP="00EF34FA">
      <w:pPr>
        <w:tabs>
          <w:tab w:val="left" w:pos="3686"/>
          <w:tab w:val="left" w:pos="9498"/>
        </w:tabs>
        <w:ind w:left="-3913" w:right="-569" w:firstLine="9442"/>
      </w:pPr>
    </w:p>
    <w:p w14:paraId="3E244536" w14:textId="77777777" w:rsidR="00EF34FA" w:rsidRPr="00EF34FA" w:rsidRDefault="00EF34FA" w:rsidP="00EF34FA">
      <w:pPr>
        <w:suppressAutoHyphens/>
        <w:jc w:val="center"/>
        <w:rPr>
          <w:sz w:val="28"/>
          <w:szCs w:val="28"/>
          <w:lang w:eastAsia="zh-CN"/>
        </w:rPr>
      </w:pPr>
      <w:r w:rsidRPr="00EF34FA">
        <w:rPr>
          <w:sz w:val="28"/>
          <w:szCs w:val="28"/>
          <w:lang w:eastAsia="zh-CN"/>
        </w:rPr>
        <w:t>Экспертное заключение</w:t>
      </w:r>
    </w:p>
    <w:p w14:paraId="107FFE7D" w14:textId="77777777" w:rsidR="00EF34FA" w:rsidRPr="00EF34FA" w:rsidRDefault="00EF34FA" w:rsidP="00EF34FA">
      <w:pPr>
        <w:suppressAutoHyphens/>
        <w:jc w:val="center"/>
        <w:rPr>
          <w:sz w:val="28"/>
          <w:szCs w:val="28"/>
          <w:lang w:eastAsia="zh-CN"/>
        </w:rPr>
      </w:pPr>
      <w:r w:rsidRPr="00EF34FA">
        <w:rPr>
          <w:sz w:val="28"/>
          <w:szCs w:val="28"/>
          <w:lang w:eastAsia="zh-CN"/>
        </w:rPr>
        <w:t>Региональной энергетической комиссии Кузбасса</w:t>
      </w:r>
    </w:p>
    <w:p w14:paraId="1952BB08" w14:textId="77777777" w:rsidR="00EF34FA" w:rsidRPr="00EF34FA" w:rsidRDefault="00EF34FA" w:rsidP="00EF34FA">
      <w:pPr>
        <w:suppressAutoHyphens/>
        <w:jc w:val="center"/>
        <w:rPr>
          <w:sz w:val="28"/>
          <w:szCs w:val="28"/>
          <w:lang w:eastAsia="zh-CN"/>
        </w:rPr>
      </w:pPr>
      <w:r w:rsidRPr="00EF34FA">
        <w:rPr>
          <w:sz w:val="28"/>
          <w:szCs w:val="28"/>
          <w:lang w:eastAsia="zh-CN"/>
        </w:rPr>
        <w:t>по материалам, представленным ООО «Сибирская теплоэнергетическая компания», для установления тарифов на услуги по передаче тепловой энергии, теплоносителя, реализуемые на потребительском рынке Юргинского городского округа на 2024 год</w:t>
      </w:r>
    </w:p>
    <w:p w14:paraId="3BA6CCA9" w14:textId="77777777" w:rsidR="00EF34FA" w:rsidRPr="00EF34FA" w:rsidRDefault="00EF34FA" w:rsidP="00EF34FA">
      <w:pPr>
        <w:tabs>
          <w:tab w:val="left" w:pos="426"/>
          <w:tab w:val="right" w:leader="dot" w:pos="9356"/>
        </w:tabs>
        <w:suppressAutoHyphens/>
        <w:rPr>
          <w:b/>
          <w:sz w:val="28"/>
          <w:szCs w:val="28"/>
          <w:lang w:eastAsia="zh-CN"/>
        </w:rPr>
      </w:pPr>
    </w:p>
    <w:p w14:paraId="09064D6F" w14:textId="77777777" w:rsidR="00EF34FA" w:rsidRPr="00EF34FA" w:rsidRDefault="00EF34FA" w:rsidP="00EF34FA">
      <w:pPr>
        <w:keepNext/>
        <w:tabs>
          <w:tab w:val="num" w:pos="0"/>
          <w:tab w:val="left" w:pos="142"/>
          <w:tab w:val="left" w:pos="426"/>
        </w:tabs>
        <w:suppressAutoHyphens/>
        <w:jc w:val="center"/>
        <w:outlineLvl w:val="0"/>
        <w:rPr>
          <w:rFonts w:cs="Arial"/>
          <w:b/>
          <w:bCs/>
          <w:kern w:val="2"/>
          <w:sz w:val="28"/>
          <w:szCs w:val="32"/>
          <w:u w:val="single"/>
          <w:lang w:eastAsia="zh-CN"/>
        </w:rPr>
      </w:pPr>
      <w:r w:rsidRPr="00EF34FA">
        <w:rPr>
          <w:rFonts w:cs="Arial"/>
          <w:b/>
          <w:bCs/>
          <w:kern w:val="2"/>
          <w:sz w:val="28"/>
          <w:szCs w:val="32"/>
          <w:lang w:eastAsia="zh-CN"/>
        </w:rPr>
        <w:t>1. Общая характеристика предприятия</w:t>
      </w:r>
    </w:p>
    <w:p w14:paraId="51D54D3A" w14:textId="77777777" w:rsidR="00EF34FA" w:rsidRPr="00EF34FA" w:rsidRDefault="00EF34FA" w:rsidP="00EF34FA">
      <w:pPr>
        <w:suppressAutoHyphens/>
        <w:ind w:firstLine="709"/>
        <w:jc w:val="center"/>
        <w:rPr>
          <w:b/>
          <w:sz w:val="28"/>
          <w:szCs w:val="28"/>
          <w:u w:val="single"/>
          <w:lang w:eastAsia="zh-CN"/>
        </w:rPr>
      </w:pPr>
    </w:p>
    <w:p w14:paraId="7F0082DB" w14:textId="77777777" w:rsidR="00EF34FA" w:rsidRPr="00EF34FA" w:rsidRDefault="00EF34FA" w:rsidP="00EF34FA">
      <w:pPr>
        <w:suppressAutoHyphens/>
        <w:ind w:firstLine="851"/>
        <w:jc w:val="both"/>
        <w:rPr>
          <w:sz w:val="28"/>
          <w:szCs w:val="28"/>
          <w:lang w:eastAsia="zh-CN"/>
        </w:rPr>
      </w:pPr>
      <w:r w:rsidRPr="00EF34FA">
        <w:rPr>
          <w:sz w:val="28"/>
          <w:szCs w:val="28"/>
          <w:lang w:eastAsia="zh-CN"/>
        </w:rPr>
        <w:t>Полное наименование организации – Общество с ограниченной ответственностью «Сибирская теплоэнергетическая компания».</w:t>
      </w:r>
    </w:p>
    <w:p w14:paraId="51A91520" w14:textId="77777777" w:rsidR="00EF34FA" w:rsidRPr="00EF34FA" w:rsidRDefault="00EF34FA" w:rsidP="00EF34FA">
      <w:pPr>
        <w:suppressAutoHyphens/>
        <w:ind w:firstLine="851"/>
        <w:jc w:val="both"/>
        <w:rPr>
          <w:sz w:val="28"/>
          <w:szCs w:val="28"/>
          <w:lang w:eastAsia="zh-CN"/>
        </w:rPr>
      </w:pPr>
      <w:r w:rsidRPr="00EF34FA">
        <w:rPr>
          <w:sz w:val="28"/>
          <w:szCs w:val="28"/>
          <w:lang w:eastAsia="zh-CN"/>
        </w:rPr>
        <w:t>Сокращенное наименование организации – ООО «</w:t>
      </w:r>
      <w:proofErr w:type="spellStart"/>
      <w:r w:rsidRPr="00EF34FA">
        <w:rPr>
          <w:sz w:val="28"/>
          <w:szCs w:val="28"/>
          <w:lang w:eastAsia="zh-CN"/>
        </w:rPr>
        <w:t>СибТЭКО</w:t>
      </w:r>
      <w:proofErr w:type="spellEnd"/>
      <w:r w:rsidRPr="00EF34FA">
        <w:rPr>
          <w:sz w:val="28"/>
          <w:szCs w:val="28"/>
          <w:lang w:eastAsia="zh-CN"/>
        </w:rPr>
        <w:t>».</w:t>
      </w:r>
    </w:p>
    <w:p w14:paraId="5E9C5958" w14:textId="77777777" w:rsidR="00EF34FA" w:rsidRPr="00EF34FA" w:rsidRDefault="00EF34FA" w:rsidP="00EF34FA">
      <w:pPr>
        <w:suppressAutoHyphens/>
        <w:ind w:right="-1" w:firstLine="851"/>
        <w:jc w:val="both"/>
        <w:rPr>
          <w:sz w:val="28"/>
          <w:szCs w:val="28"/>
          <w:lang w:eastAsia="zh-CN"/>
        </w:rPr>
      </w:pPr>
      <w:r w:rsidRPr="00EF34FA">
        <w:rPr>
          <w:sz w:val="28"/>
          <w:szCs w:val="28"/>
          <w:lang w:eastAsia="zh-CN"/>
        </w:rPr>
        <w:t xml:space="preserve">Юридический адрес: </w:t>
      </w:r>
      <w:bookmarkStart w:id="11" w:name="_Hlk168496551"/>
      <w:r w:rsidRPr="00EF34FA">
        <w:rPr>
          <w:sz w:val="28"/>
          <w:szCs w:val="28"/>
          <w:lang w:eastAsia="zh-CN"/>
        </w:rPr>
        <w:t>650002 Кемеровская область - Кузбасс,</w:t>
      </w:r>
      <w:r w:rsidRPr="00EF34FA">
        <w:rPr>
          <w:sz w:val="28"/>
          <w:szCs w:val="28"/>
          <w:lang w:eastAsia="zh-CN"/>
        </w:rPr>
        <w:br/>
        <w:t>г. Кемерово, ул. Институтская, 1-121</w:t>
      </w:r>
      <w:bookmarkEnd w:id="11"/>
      <w:r w:rsidRPr="00EF34FA">
        <w:rPr>
          <w:sz w:val="28"/>
          <w:szCs w:val="28"/>
          <w:lang w:eastAsia="zh-CN"/>
        </w:rPr>
        <w:t>.</w:t>
      </w:r>
    </w:p>
    <w:p w14:paraId="2F1C7450" w14:textId="77777777" w:rsidR="00EF34FA" w:rsidRPr="00EF34FA" w:rsidRDefault="00EF34FA" w:rsidP="00EF34FA">
      <w:pPr>
        <w:suppressAutoHyphens/>
        <w:ind w:right="-1" w:firstLine="851"/>
        <w:jc w:val="both"/>
        <w:rPr>
          <w:sz w:val="28"/>
          <w:szCs w:val="28"/>
          <w:lang w:eastAsia="zh-CN"/>
        </w:rPr>
      </w:pPr>
      <w:r w:rsidRPr="00EF34FA">
        <w:rPr>
          <w:sz w:val="28"/>
          <w:szCs w:val="28"/>
          <w:lang w:eastAsia="zh-CN"/>
        </w:rPr>
        <w:t>Фактический адрес: 650002 Кемеровская область - Кузбасс,</w:t>
      </w:r>
      <w:r w:rsidRPr="00EF34FA">
        <w:rPr>
          <w:sz w:val="28"/>
          <w:szCs w:val="28"/>
          <w:lang w:eastAsia="zh-CN"/>
        </w:rPr>
        <w:br/>
        <w:t>г. Кемерово, ул. Институтская, 1-121.</w:t>
      </w:r>
    </w:p>
    <w:p w14:paraId="71A6F7C0" w14:textId="77777777" w:rsidR="00EF34FA" w:rsidRPr="00EF34FA" w:rsidRDefault="00EF34FA" w:rsidP="00EF34FA">
      <w:pPr>
        <w:suppressAutoHyphens/>
        <w:autoSpaceDE w:val="0"/>
        <w:ind w:firstLine="851"/>
        <w:jc w:val="both"/>
        <w:rPr>
          <w:sz w:val="28"/>
          <w:szCs w:val="28"/>
          <w:lang w:eastAsia="zh-CN"/>
        </w:rPr>
      </w:pPr>
      <w:r w:rsidRPr="00EF34FA">
        <w:rPr>
          <w:sz w:val="28"/>
          <w:szCs w:val="28"/>
          <w:lang w:eastAsia="zh-CN"/>
        </w:rPr>
        <w:t>ООО «</w:t>
      </w:r>
      <w:proofErr w:type="spellStart"/>
      <w:r w:rsidRPr="00EF34FA">
        <w:rPr>
          <w:sz w:val="28"/>
          <w:szCs w:val="28"/>
          <w:lang w:eastAsia="zh-CN"/>
        </w:rPr>
        <w:t>СибТЭКО</w:t>
      </w:r>
      <w:proofErr w:type="spellEnd"/>
      <w:r w:rsidRPr="00EF34FA">
        <w:rPr>
          <w:sz w:val="28"/>
          <w:szCs w:val="28"/>
          <w:lang w:eastAsia="zh-CN"/>
        </w:rPr>
        <w:t>» применяет упрощённую систему налогообложения, в связи с этим экономически обоснованные расходы предприятия, включаемые в состав НВВ, указаны с учётом НДС.</w:t>
      </w:r>
    </w:p>
    <w:p w14:paraId="2D7B8706" w14:textId="77777777" w:rsidR="00EF34FA" w:rsidRPr="00EF34FA" w:rsidRDefault="00EF34FA" w:rsidP="00EF34FA">
      <w:pPr>
        <w:suppressAutoHyphens/>
        <w:ind w:firstLine="851"/>
        <w:jc w:val="both"/>
        <w:rPr>
          <w:sz w:val="28"/>
          <w:szCs w:val="28"/>
          <w:shd w:val="clear" w:color="auto" w:fill="FFFF00"/>
          <w:lang w:eastAsia="zh-CN"/>
        </w:rPr>
      </w:pPr>
      <w:r w:rsidRPr="00EF34FA">
        <w:rPr>
          <w:sz w:val="28"/>
          <w:szCs w:val="28"/>
          <w:lang w:eastAsia="zh-CN"/>
        </w:rPr>
        <w:t>ООО «</w:t>
      </w:r>
      <w:proofErr w:type="spellStart"/>
      <w:r w:rsidRPr="00EF34FA">
        <w:rPr>
          <w:sz w:val="28"/>
          <w:szCs w:val="28"/>
          <w:lang w:eastAsia="zh-CN"/>
        </w:rPr>
        <w:t>СибТЭКО</w:t>
      </w:r>
      <w:proofErr w:type="spellEnd"/>
      <w:r w:rsidRPr="00EF34FA">
        <w:rPr>
          <w:sz w:val="28"/>
          <w:szCs w:val="28"/>
          <w:lang w:eastAsia="zh-CN"/>
        </w:rPr>
        <w:t>» осуществляет свою деятельность в соответствии с действующим на территории Российской Федерации законодательством, Уставом предприятия.</w:t>
      </w:r>
    </w:p>
    <w:p w14:paraId="76F7B7D6"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В соответствии со статьей 8 Федерального закона от 27.07.2010</w:t>
      </w:r>
      <w:r w:rsidRPr="00EF34FA">
        <w:rPr>
          <w:sz w:val="28"/>
          <w:szCs w:val="28"/>
          <w:lang w:eastAsia="zh-CN"/>
        </w:rPr>
        <w:br/>
        <w:t>№ 190-ФЗ «О теплоснабжении», цены (тарифы) на товары, услуги в сфере теплоснабжения ООО «</w:t>
      </w:r>
      <w:proofErr w:type="spellStart"/>
      <w:r w:rsidRPr="00EF34FA">
        <w:rPr>
          <w:sz w:val="28"/>
          <w:szCs w:val="28"/>
          <w:lang w:eastAsia="zh-CN"/>
        </w:rPr>
        <w:t>СибТЭКО</w:t>
      </w:r>
      <w:proofErr w:type="spellEnd"/>
      <w:r w:rsidRPr="00EF34FA">
        <w:rPr>
          <w:sz w:val="28"/>
          <w:szCs w:val="28"/>
          <w:lang w:eastAsia="zh-CN"/>
        </w:rPr>
        <w:t>» подлежат государственному регулированию. В соответствии с пунктами 3, 4, 5 Основ ценообразования в сфере теплоснабжения, утвержденных постановлением Правительства</w:t>
      </w:r>
      <w:r w:rsidRPr="00EF34FA">
        <w:rPr>
          <w:sz w:val="28"/>
          <w:szCs w:val="28"/>
          <w:lang w:eastAsia="zh-CN"/>
        </w:rPr>
        <w:br/>
        <w:t>РФ от 22.10.2012 № 1075 «О ценообразовании в сфере теплоснабжения», цены (тарифы) на услуги в сфере теплоснабжения, оказываемые</w:t>
      </w:r>
      <w:r w:rsidRPr="00EF34FA">
        <w:rPr>
          <w:sz w:val="28"/>
          <w:szCs w:val="28"/>
          <w:lang w:eastAsia="zh-CN"/>
        </w:rPr>
        <w:br/>
        <w:t>ООО «</w:t>
      </w:r>
      <w:proofErr w:type="spellStart"/>
      <w:r w:rsidRPr="00EF34FA">
        <w:rPr>
          <w:sz w:val="28"/>
          <w:szCs w:val="28"/>
          <w:lang w:eastAsia="zh-CN"/>
        </w:rPr>
        <w:t>СибТЭКО</w:t>
      </w:r>
      <w:proofErr w:type="spellEnd"/>
      <w:r w:rsidRPr="00EF34FA">
        <w:rPr>
          <w:sz w:val="28"/>
          <w:szCs w:val="28"/>
          <w:lang w:eastAsia="zh-CN"/>
        </w:rPr>
        <w:t>» посредством собственного теплосетевого имущества, подлежат государственному регулированию.</w:t>
      </w:r>
    </w:p>
    <w:p w14:paraId="18547199" w14:textId="77777777" w:rsidR="00EF34FA" w:rsidRPr="00EF34FA" w:rsidRDefault="00EF34FA" w:rsidP="00EF34FA">
      <w:pPr>
        <w:suppressAutoHyphens/>
        <w:ind w:firstLine="851"/>
        <w:jc w:val="both"/>
        <w:rPr>
          <w:b/>
          <w:szCs w:val="20"/>
          <w:lang w:eastAsia="zh-CN"/>
        </w:rPr>
      </w:pPr>
      <w:r w:rsidRPr="00EF34FA">
        <w:rPr>
          <w:sz w:val="28"/>
          <w:szCs w:val="28"/>
          <w:lang w:eastAsia="zh-CN"/>
        </w:rPr>
        <w:t xml:space="preserve">Расходы предприятия рассчитываются в соответствии с пунктами </w:t>
      </w:r>
      <w:r w:rsidRPr="00EF34FA">
        <w:rPr>
          <w:sz w:val="28"/>
          <w:szCs w:val="28"/>
          <w:lang w:eastAsia="zh-CN"/>
        </w:rPr>
        <w:br/>
        <w:t>28 и 31 Основ ценообразования.</w:t>
      </w:r>
    </w:p>
    <w:p w14:paraId="7A96C0F0"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08.04.2024 ООО «</w:t>
      </w:r>
      <w:proofErr w:type="spellStart"/>
      <w:r w:rsidRPr="00EF34FA">
        <w:rPr>
          <w:sz w:val="28"/>
          <w:szCs w:val="28"/>
          <w:lang w:eastAsia="zh-CN"/>
        </w:rPr>
        <w:t>СибТЭКО</w:t>
      </w:r>
      <w:proofErr w:type="spellEnd"/>
      <w:r w:rsidRPr="00EF34FA">
        <w:rPr>
          <w:sz w:val="28"/>
          <w:szCs w:val="28"/>
          <w:lang w:eastAsia="zh-CN"/>
        </w:rPr>
        <w:t>» обратилось в Региональную энергетическую комиссию Кузбасса с заявлением исх. № 38 (</w:t>
      </w:r>
      <w:proofErr w:type="spellStart"/>
      <w:r w:rsidRPr="00EF34FA">
        <w:rPr>
          <w:sz w:val="28"/>
          <w:szCs w:val="28"/>
          <w:lang w:eastAsia="zh-CN"/>
        </w:rPr>
        <w:t>вх</w:t>
      </w:r>
      <w:proofErr w:type="spellEnd"/>
      <w:r w:rsidRPr="00EF34FA">
        <w:rPr>
          <w:sz w:val="28"/>
          <w:szCs w:val="28"/>
          <w:lang w:eastAsia="zh-CN"/>
        </w:rPr>
        <w:t>. № 2369          от 09.04.2024) об установлении тарифов на услуги</w:t>
      </w:r>
      <w:r w:rsidRPr="00EF34FA">
        <w:rPr>
          <w:sz w:val="28"/>
          <w:szCs w:val="28"/>
          <w:lang w:eastAsia="zh-CN"/>
        </w:rPr>
        <w:br/>
        <w:t xml:space="preserve">по передаче тепловой энергии, теплоносителя на 2024 год. </w:t>
      </w:r>
    </w:p>
    <w:p w14:paraId="0474A689"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Письмами № 54 от 14.05.2024 (</w:t>
      </w:r>
      <w:proofErr w:type="spellStart"/>
      <w:r w:rsidRPr="00EF34FA">
        <w:rPr>
          <w:sz w:val="28"/>
          <w:szCs w:val="28"/>
          <w:lang w:eastAsia="zh-CN"/>
        </w:rPr>
        <w:t>вх</w:t>
      </w:r>
      <w:proofErr w:type="spellEnd"/>
      <w:r w:rsidRPr="00EF34FA">
        <w:rPr>
          <w:sz w:val="28"/>
          <w:szCs w:val="28"/>
          <w:lang w:eastAsia="zh-CN"/>
        </w:rPr>
        <w:t>. № 14.05.2024), № 60 от 14.05.2024 (</w:t>
      </w:r>
      <w:proofErr w:type="spellStart"/>
      <w:r w:rsidRPr="00EF34FA">
        <w:rPr>
          <w:sz w:val="28"/>
          <w:szCs w:val="28"/>
          <w:lang w:eastAsia="zh-CN"/>
        </w:rPr>
        <w:t>вх</w:t>
      </w:r>
      <w:proofErr w:type="spellEnd"/>
      <w:r w:rsidRPr="00EF34FA">
        <w:rPr>
          <w:sz w:val="28"/>
          <w:szCs w:val="28"/>
          <w:lang w:eastAsia="zh-CN"/>
        </w:rPr>
        <w:t>. № 3815 от 31.05.2024), № 80 от 06.06.2024 (</w:t>
      </w:r>
      <w:proofErr w:type="spellStart"/>
      <w:r w:rsidRPr="00EF34FA">
        <w:rPr>
          <w:sz w:val="28"/>
          <w:szCs w:val="28"/>
          <w:lang w:eastAsia="zh-CN"/>
        </w:rPr>
        <w:t>вх</w:t>
      </w:r>
      <w:proofErr w:type="spellEnd"/>
      <w:r w:rsidRPr="00EF34FA">
        <w:rPr>
          <w:sz w:val="28"/>
          <w:szCs w:val="28"/>
          <w:lang w:eastAsia="zh-CN"/>
        </w:rPr>
        <w:t>. № 3947 от 06.06.2024) ООО «</w:t>
      </w:r>
      <w:proofErr w:type="spellStart"/>
      <w:r w:rsidRPr="00EF34FA">
        <w:rPr>
          <w:sz w:val="28"/>
          <w:szCs w:val="28"/>
          <w:lang w:eastAsia="zh-CN"/>
        </w:rPr>
        <w:t>СибТЭКО</w:t>
      </w:r>
      <w:proofErr w:type="spellEnd"/>
      <w:r w:rsidRPr="00EF34FA">
        <w:rPr>
          <w:sz w:val="28"/>
          <w:szCs w:val="28"/>
          <w:lang w:eastAsia="zh-CN"/>
        </w:rPr>
        <w:t xml:space="preserve">» были представлены дополнительные материалы. </w:t>
      </w:r>
    </w:p>
    <w:p w14:paraId="0A258640"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lastRenderedPageBreak/>
        <w:t>10.04.2024 Региональной энергетической комиссией Кузбасса открыто дело № РЭК/145-СТЭКО-2024 «Об установлении тарифов на услуги по передаче тепловой энергии, теплоносителя на 2024 год ООО «</w:t>
      </w:r>
      <w:proofErr w:type="spellStart"/>
      <w:r w:rsidRPr="00EF34FA">
        <w:rPr>
          <w:sz w:val="28"/>
          <w:szCs w:val="28"/>
          <w:lang w:eastAsia="zh-CN"/>
        </w:rPr>
        <w:t>СибТЭКО</w:t>
      </w:r>
      <w:proofErr w:type="spellEnd"/>
      <w:r w:rsidRPr="00EF34FA">
        <w:rPr>
          <w:sz w:val="28"/>
          <w:szCs w:val="28"/>
          <w:lang w:eastAsia="zh-CN"/>
        </w:rPr>
        <w:t>».</w:t>
      </w:r>
    </w:p>
    <w:p w14:paraId="5C9C0CBB"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Учёт затрат и порядок формирования себестоимости продукции</w:t>
      </w:r>
      <w:r w:rsidRPr="00EF34FA">
        <w:rPr>
          <w:sz w:val="28"/>
          <w:szCs w:val="28"/>
          <w:lang w:eastAsia="zh-CN"/>
        </w:rPr>
        <w:br/>
        <w:t>ООО «</w:t>
      </w:r>
      <w:proofErr w:type="spellStart"/>
      <w:r w:rsidRPr="00EF34FA">
        <w:rPr>
          <w:sz w:val="28"/>
          <w:szCs w:val="28"/>
          <w:lang w:eastAsia="zh-CN"/>
        </w:rPr>
        <w:t>СибТЭКО</w:t>
      </w:r>
      <w:proofErr w:type="spellEnd"/>
      <w:r w:rsidRPr="00EF34FA">
        <w:rPr>
          <w:sz w:val="28"/>
          <w:szCs w:val="28"/>
          <w:lang w:eastAsia="zh-CN"/>
        </w:rPr>
        <w:t>» производится в соответствии с учётной политикой организации.</w:t>
      </w:r>
    </w:p>
    <w:p w14:paraId="69A146B6"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Основным видом деятельности ООО «</w:t>
      </w:r>
      <w:proofErr w:type="spellStart"/>
      <w:r w:rsidRPr="00EF34FA">
        <w:rPr>
          <w:sz w:val="28"/>
          <w:szCs w:val="28"/>
          <w:lang w:eastAsia="zh-CN"/>
        </w:rPr>
        <w:t>СибТЭКО</w:t>
      </w:r>
      <w:proofErr w:type="spellEnd"/>
      <w:r w:rsidRPr="00EF34FA">
        <w:rPr>
          <w:sz w:val="28"/>
          <w:szCs w:val="28"/>
          <w:lang w:eastAsia="zh-CN"/>
        </w:rPr>
        <w:t>» является передача тепловой энергии по тепловым сетям. На балансе и техническом обслуживании ООО «</w:t>
      </w:r>
      <w:proofErr w:type="spellStart"/>
      <w:r w:rsidRPr="00EF34FA">
        <w:rPr>
          <w:sz w:val="28"/>
          <w:szCs w:val="28"/>
          <w:lang w:eastAsia="zh-CN"/>
        </w:rPr>
        <w:t>СибТЭКО</w:t>
      </w:r>
      <w:proofErr w:type="spellEnd"/>
      <w:r w:rsidRPr="00EF34FA">
        <w:rPr>
          <w:sz w:val="28"/>
          <w:szCs w:val="28"/>
          <w:lang w:eastAsia="zh-CN"/>
        </w:rPr>
        <w:t>» находятся тепловые сети, к которым подключены потребители г. Юрга по зависимой схеме.</w:t>
      </w:r>
    </w:p>
    <w:p w14:paraId="6B2299B8"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Система ГВС открытого типа. Потребителями тепловой энергии являются административные здания и жилые дома.</w:t>
      </w:r>
    </w:p>
    <w:p w14:paraId="29700D60"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Тепловые сети ООО «</w:t>
      </w:r>
      <w:proofErr w:type="spellStart"/>
      <w:r w:rsidRPr="00EF34FA">
        <w:rPr>
          <w:sz w:val="28"/>
          <w:szCs w:val="28"/>
          <w:lang w:eastAsia="zh-CN"/>
        </w:rPr>
        <w:t>СибТЭКО</w:t>
      </w:r>
      <w:proofErr w:type="spellEnd"/>
      <w:r w:rsidRPr="00EF34FA">
        <w:rPr>
          <w:sz w:val="28"/>
          <w:szCs w:val="28"/>
          <w:lang w:eastAsia="zh-CN"/>
        </w:rPr>
        <w:t xml:space="preserve">» работают по графику регулирования температуры теплоносителя круглогодично кроме периода, затраченного </w:t>
      </w:r>
      <w:r w:rsidRPr="00EF34FA">
        <w:rPr>
          <w:sz w:val="28"/>
          <w:szCs w:val="28"/>
          <w:lang w:eastAsia="zh-CN"/>
        </w:rPr>
        <w:br/>
        <w:t>на испытания и ремонт тепловых сетей.</w:t>
      </w:r>
    </w:p>
    <w:p w14:paraId="4ABDD425"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ООО «</w:t>
      </w:r>
      <w:proofErr w:type="spellStart"/>
      <w:r w:rsidRPr="00EF34FA">
        <w:rPr>
          <w:sz w:val="28"/>
          <w:szCs w:val="28"/>
          <w:lang w:eastAsia="zh-CN"/>
        </w:rPr>
        <w:t>СибТЭКО</w:t>
      </w:r>
      <w:proofErr w:type="spellEnd"/>
      <w:r w:rsidRPr="00EF34FA">
        <w:rPr>
          <w:sz w:val="28"/>
          <w:szCs w:val="28"/>
          <w:lang w:eastAsia="zh-CN"/>
        </w:rPr>
        <w:t>» соответствует критериям отнесения к теплосетевым организациям, утверждённым постановления Правительства РФ                           от 25.11.2021 № 2033.</w:t>
      </w:r>
    </w:p>
    <w:p w14:paraId="6F807916"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Типы прокладок трубопроводов надземная, внутри подвалов</w:t>
      </w:r>
      <w:r w:rsidRPr="00EF34FA">
        <w:rPr>
          <w:sz w:val="28"/>
          <w:szCs w:val="28"/>
          <w:lang w:eastAsia="zh-CN"/>
        </w:rPr>
        <w:br/>
        <w:t>и поземная прокладка в непроходных каналах, в том числе:</w:t>
      </w:r>
    </w:p>
    <w:p w14:paraId="2EB2458B"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надземная – 1 716 м (5,7 %);</w:t>
      </w:r>
    </w:p>
    <w:p w14:paraId="0822A56A"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внутри подвалов – 1 256 м (4,2 %);</w:t>
      </w:r>
    </w:p>
    <w:p w14:paraId="343084A9"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подземная в непроходных каналах – 27 249 м (90,1 %).</w:t>
      </w:r>
    </w:p>
    <w:p w14:paraId="445E273A"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Средства автоматического регулирования и защиты (САРЗ) </w:t>
      </w:r>
      <w:r w:rsidRPr="00EF34FA">
        <w:rPr>
          <w:sz w:val="28"/>
          <w:szCs w:val="28"/>
          <w:lang w:eastAsia="zh-CN"/>
        </w:rPr>
        <w:br/>
        <w:t>на тепловых сетях ООО «</w:t>
      </w:r>
      <w:proofErr w:type="spellStart"/>
      <w:r w:rsidRPr="00EF34FA">
        <w:rPr>
          <w:sz w:val="28"/>
          <w:szCs w:val="28"/>
          <w:lang w:eastAsia="zh-CN"/>
        </w:rPr>
        <w:t>СибТЭКО</w:t>
      </w:r>
      <w:proofErr w:type="spellEnd"/>
      <w:r w:rsidRPr="00EF34FA">
        <w:rPr>
          <w:sz w:val="28"/>
          <w:szCs w:val="28"/>
          <w:lang w:eastAsia="zh-CN"/>
        </w:rPr>
        <w:t>» отсутствуют.</w:t>
      </w:r>
    </w:p>
    <w:p w14:paraId="6B13C21F"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На балансе ООО «</w:t>
      </w:r>
      <w:proofErr w:type="spellStart"/>
      <w:r w:rsidRPr="00EF34FA">
        <w:rPr>
          <w:sz w:val="28"/>
          <w:szCs w:val="28"/>
          <w:lang w:eastAsia="zh-CN"/>
        </w:rPr>
        <w:t>СибТЭКО</w:t>
      </w:r>
      <w:proofErr w:type="spellEnd"/>
      <w:r w:rsidRPr="00EF34FA">
        <w:rPr>
          <w:sz w:val="28"/>
          <w:szCs w:val="28"/>
          <w:lang w:eastAsia="zh-CN"/>
        </w:rPr>
        <w:t>» ПНС и ЦТП нет.</w:t>
      </w:r>
    </w:p>
    <w:p w14:paraId="700B083C"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По информации предоставленной ООО «</w:t>
      </w:r>
      <w:proofErr w:type="spellStart"/>
      <w:r w:rsidRPr="00EF34FA">
        <w:rPr>
          <w:sz w:val="28"/>
          <w:szCs w:val="28"/>
          <w:lang w:eastAsia="zh-CN"/>
        </w:rPr>
        <w:t>СибТЭКО</w:t>
      </w:r>
      <w:proofErr w:type="spellEnd"/>
      <w:r w:rsidRPr="00EF34FA">
        <w:rPr>
          <w:sz w:val="28"/>
          <w:szCs w:val="28"/>
          <w:lang w:eastAsia="zh-CN"/>
        </w:rPr>
        <w:t>» протяжённость в однотрубном исчислении тепловых сетей в г. Юрга, находящихся на балансе и техническом обслуживании ООО «</w:t>
      </w:r>
      <w:proofErr w:type="spellStart"/>
      <w:r w:rsidRPr="00EF34FA">
        <w:rPr>
          <w:sz w:val="28"/>
          <w:szCs w:val="28"/>
          <w:lang w:eastAsia="zh-CN"/>
        </w:rPr>
        <w:t>СибТЭКО</w:t>
      </w:r>
      <w:proofErr w:type="spellEnd"/>
      <w:r w:rsidRPr="00EF34FA">
        <w:rPr>
          <w:sz w:val="28"/>
          <w:szCs w:val="28"/>
          <w:lang w:eastAsia="zh-CN"/>
        </w:rPr>
        <w:t xml:space="preserve">» составляет 30 221 м в однотрубном исчислении, из них, находящиеся </w:t>
      </w:r>
      <w:r w:rsidRPr="00EF34FA">
        <w:rPr>
          <w:sz w:val="28"/>
          <w:szCs w:val="28"/>
          <w:lang w:eastAsia="zh-CN"/>
        </w:rPr>
        <w:br/>
        <w:t>в собственности – 2 324 м, по договору аренды муниципального имущества – 27 897 м.</w:t>
      </w:r>
    </w:p>
    <w:p w14:paraId="7247D211"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При этом, в соответствии с приложением № 1 к договору аренды № 1923 от 21.02.2024 протяжённость передаваемых в аренду муниципальных тепловых сетей составляет 23 426 м в однотрубном исчислении).</w:t>
      </w:r>
    </w:p>
    <w:p w14:paraId="4852C226" w14:textId="77777777" w:rsidR="00EF34FA" w:rsidRPr="00EF34FA" w:rsidRDefault="00EF34FA" w:rsidP="00EF34FA">
      <w:pPr>
        <w:suppressAutoHyphens/>
        <w:ind w:firstLine="709"/>
        <w:jc w:val="center"/>
        <w:rPr>
          <w:b/>
          <w:sz w:val="28"/>
          <w:szCs w:val="28"/>
          <w:lang w:eastAsia="zh-CN"/>
        </w:rPr>
      </w:pPr>
    </w:p>
    <w:p w14:paraId="29EEFBE8" w14:textId="77777777" w:rsidR="00EF34FA" w:rsidRPr="00EF34FA" w:rsidRDefault="00EF34FA" w:rsidP="00EF34FA">
      <w:pPr>
        <w:keepNext/>
        <w:pageBreakBefore/>
        <w:tabs>
          <w:tab w:val="num" w:pos="0"/>
          <w:tab w:val="left" w:pos="142"/>
          <w:tab w:val="left" w:pos="426"/>
        </w:tabs>
        <w:suppressAutoHyphens/>
        <w:jc w:val="center"/>
        <w:outlineLvl w:val="0"/>
        <w:rPr>
          <w:rFonts w:cs="Arial"/>
          <w:b/>
          <w:bCs/>
          <w:kern w:val="2"/>
          <w:sz w:val="28"/>
          <w:szCs w:val="32"/>
          <w:lang w:eastAsia="en-US"/>
        </w:rPr>
      </w:pPr>
      <w:r w:rsidRPr="00EF34FA">
        <w:rPr>
          <w:rFonts w:cs="Arial"/>
          <w:b/>
          <w:bCs/>
          <w:kern w:val="2"/>
          <w:sz w:val="28"/>
          <w:szCs w:val="32"/>
          <w:lang w:eastAsia="zh-CN"/>
        </w:rPr>
        <w:lastRenderedPageBreak/>
        <w:t>2. Нормативно правовая база</w:t>
      </w:r>
    </w:p>
    <w:p w14:paraId="5042AD6D" w14:textId="77777777" w:rsidR="00EF34FA" w:rsidRPr="00EF34FA" w:rsidRDefault="00EF34FA" w:rsidP="00EF34FA">
      <w:pPr>
        <w:suppressAutoHyphens/>
        <w:rPr>
          <w:sz w:val="28"/>
          <w:szCs w:val="28"/>
          <w:lang w:eastAsia="en-US"/>
        </w:rPr>
      </w:pPr>
    </w:p>
    <w:p w14:paraId="290406A4" w14:textId="77777777" w:rsidR="00EF34FA" w:rsidRPr="00EF34FA" w:rsidRDefault="00EF34FA" w:rsidP="00EF34FA">
      <w:pPr>
        <w:tabs>
          <w:tab w:val="left" w:pos="1134"/>
          <w:tab w:val="left" w:pos="9900"/>
        </w:tabs>
        <w:suppressAutoHyphens/>
        <w:ind w:firstLine="709"/>
        <w:jc w:val="both"/>
        <w:rPr>
          <w:sz w:val="28"/>
          <w:szCs w:val="28"/>
          <w:lang w:eastAsia="zh-CN"/>
        </w:rPr>
      </w:pPr>
      <w:r w:rsidRPr="00EF34FA">
        <w:rPr>
          <w:sz w:val="28"/>
          <w:szCs w:val="28"/>
          <w:lang w:eastAsia="zh-CN"/>
        </w:rPr>
        <w:t>Гражданский кодекс Российской Федерации.</w:t>
      </w:r>
    </w:p>
    <w:p w14:paraId="1A7F8577" w14:textId="77777777" w:rsidR="00EF34FA" w:rsidRPr="00EF34FA" w:rsidRDefault="00EF34FA" w:rsidP="00EF34FA">
      <w:pPr>
        <w:tabs>
          <w:tab w:val="left" w:pos="1134"/>
          <w:tab w:val="left" w:pos="9900"/>
        </w:tabs>
        <w:suppressAutoHyphens/>
        <w:ind w:firstLine="709"/>
        <w:jc w:val="both"/>
        <w:rPr>
          <w:sz w:val="28"/>
          <w:szCs w:val="28"/>
          <w:lang w:eastAsia="zh-CN"/>
        </w:rPr>
      </w:pPr>
      <w:r w:rsidRPr="00EF34FA">
        <w:rPr>
          <w:sz w:val="28"/>
          <w:szCs w:val="28"/>
          <w:lang w:eastAsia="zh-CN"/>
        </w:rPr>
        <w:t>Налоговый кодекс Российской Федерации.</w:t>
      </w:r>
    </w:p>
    <w:p w14:paraId="292FEF70" w14:textId="77777777" w:rsidR="00EF34FA" w:rsidRPr="00EF34FA" w:rsidRDefault="00EF34FA" w:rsidP="00EF34FA">
      <w:pPr>
        <w:tabs>
          <w:tab w:val="left" w:pos="1134"/>
          <w:tab w:val="left" w:pos="9900"/>
        </w:tabs>
        <w:suppressAutoHyphens/>
        <w:ind w:firstLine="709"/>
        <w:jc w:val="both"/>
        <w:rPr>
          <w:sz w:val="28"/>
          <w:szCs w:val="28"/>
          <w:lang w:eastAsia="zh-CN"/>
        </w:rPr>
      </w:pPr>
      <w:r w:rsidRPr="00EF34FA">
        <w:rPr>
          <w:sz w:val="28"/>
          <w:szCs w:val="28"/>
          <w:lang w:eastAsia="zh-CN"/>
        </w:rPr>
        <w:t>Трудовой Кодекс Российской Федерации.</w:t>
      </w:r>
    </w:p>
    <w:p w14:paraId="2F0160EC" w14:textId="77777777" w:rsidR="00EF34FA" w:rsidRPr="00EF34FA" w:rsidRDefault="00EF34FA" w:rsidP="00EF34FA">
      <w:pPr>
        <w:tabs>
          <w:tab w:val="left" w:pos="1134"/>
          <w:tab w:val="left" w:pos="9900"/>
        </w:tabs>
        <w:suppressAutoHyphens/>
        <w:ind w:firstLine="709"/>
        <w:jc w:val="both"/>
        <w:rPr>
          <w:sz w:val="28"/>
          <w:szCs w:val="28"/>
          <w:lang w:eastAsia="zh-CN"/>
        </w:rPr>
      </w:pPr>
      <w:r w:rsidRPr="00EF34FA">
        <w:rPr>
          <w:sz w:val="28"/>
          <w:szCs w:val="28"/>
          <w:lang w:eastAsia="zh-CN"/>
        </w:rPr>
        <w:t>Федеральный Закон от 17.08.1995 № 147-ФЗ «О естественных монополиях».</w:t>
      </w:r>
    </w:p>
    <w:p w14:paraId="62F01147" w14:textId="77777777" w:rsidR="00EF34FA" w:rsidRPr="00EF34FA" w:rsidRDefault="00EF34FA" w:rsidP="00EF34FA">
      <w:pPr>
        <w:tabs>
          <w:tab w:val="left" w:pos="1134"/>
          <w:tab w:val="left" w:pos="9900"/>
        </w:tabs>
        <w:suppressAutoHyphens/>
        <w:ind w:firstLine="709"/>
        <w:jc w:val="both"/>
        <w:rPr>
          <w:sz w:val="28"/>
          <w:szCs w:val="28"/>
          <w:lang w:eastAsia="zh-CN"/>
        </w:rPr>
      </w:pPr>
      <w:r w:rsidRPr="00EF34FA">
        <w:rPr>
          <w:sz w:val="28"/>
          <w:szCs w:val="28"/>
          <w:lang w:eastAsia="zh-CN"/>
        </w:rPr>
        <w:t>Федеральный закон от 27.07.2010 № 190-ФЗ «О теплоснабжении».</w:t>
      </w:r>
    </w:p>
    <w:p w14:paraId="2ED3BEF0" w14:textId="77777777" w:rsidR="00EF34FA" w:rsidRPr="00EF34FA" w:rsidRDefault="00EF34FA" w:rsidP="00EF34FA">
      <w:pPr>
        <w:tabs>
          <w:tab w:val="left" w:pos="1134"/>
          <w:tab w:val="left" w:pos="9900"/>
        </w:tabs>
        <w:suppressAutoHyphens/>
        <w:ind w:firstLine="709"/>
        <w:jc w:val="both"/>
        <w:rPr>
          <w:sz w:val="28"/>
          <w:szCs w:val="28"/>
          <w:lang w:eastAsia="zh-CN"/>
        </w:rPr>
      </w:pPr>
      <w:r w:rsidRPr="00EF34FA">
        <w:rPr>
          <w:sz w:val="28"/>
          <w:szCs w:val="28"/>
          <w:lang w:eastAsia="zh-CN"/>
        </w:rPr>
        <w:t xml:space="preserve">Постановление Правительства РФ от 06.07.1998 № 700 «О введении раздельного учета затрат по регулируемым видам деятельности </w:t>
      </w:r>
      <w:r w:rsidRPr="00EF34FA">
        <w:rPr>
          <w:sz w:val="28"/>
          <w:szCs w:val="28"/>
          <w:lang w:eastAsia="zh-CN"/>
        </w:rPr>
        <w:br/>
        <w:t>в энергетике».</w:t>
      </w:r>
    </w:p>
    <w:p w14:paraId="0C50D77B" w14:textId="77777777" w:rsidR="00EF34FA" w:rsidRPr="00EF34FA" w:rsidRDefault="00EF34FA" w:rsidP="00EF34FA">
      <w:pPr>
        <w:tabs>
          <w:tab w:val="left" w:pos="1134"/>
          <w:tab w:val="left" w:pos="9900"/>
        </w:tabs>
        <w:suppressAutoHyphens/>
        <w:ind w:firstLine="709"/>
        <w:jc w:val="both"/>
        <w:rPr>
          <w:sz w:val="28"/>
          <w:szCs w:val="28"/>
          <w:lang w:eastAsia="zh-CN"/>
        </w:rPr>
      </w:pPr>
      <w:r w:rsidRPr="00EF34FA">
        <w:rPr>
          <w:sz w:val="28"/>
          <w:szCs w:val="28"/>
          <w:lang w:eastAsia="zh-CN"/>
        </w:rPr>
        <w:t>Постановление Правительства Российской Федерации от 22.10.2012 № 1075 «О ценообразовании в сфере теплоснабжения».</w:t>
      </w:r>
    </w:p>
    <w:p w14:paraId="14673871" w14:textId="77777777" w:rsidR="00EF34FA" w:rsidRPr="00EF34FA" w:rsidRDefault="00EF34FA" w:rsidP="00EF34FA">
      <w:pPr>
        <w:tabs>
          <w:tab w:val="left" w:pos="1134"/>
          <w:tab w:val="left" w:pos="9900"/>
        </w:tabs>
        <w:suppressAutoHyphens/>
        <w:ind w:firstLine="709"/>
        <w:jc w:val="both"/>
        <w:rPr>
          <w:sz w:val="28"/>
          <w:szCs w:val="28"/>
          <w:lang w:eastAsia="zh-CN"/>
        </w:rPr>
      </w:pPr>
      <w:r w:rsidRPr="00EF34FA">
        <w:rPr>
          <w:sz w:val="28"/>
          <w:szCs w:val="28"/>
          <w:lang w:eastAsia="zh-CN"/>
        </w:rPr>
        <w:t xml:space="preserve">Приказ Минэнерго РФ от 30.12.2008 № 323 «Об организации в Министерстве энергетики Российской Федерации работы по утверждению нормативов удельного расхода топлива на отпущенную электрическую </w:t>
      </w:r>
      <w:r w:rsidRPr="00EF34FA">
        <w:rPr>
          <w:sz w:val="28"/>
          <w:szCs w:val="28"/>
          <w:lang w:eastAsia="zh-CN"/>
        </w:rPr>
        <w:br/>
        <w:t>и тепловую энергию от тепловых электрических станций и котельных».</w:t>
      </w:r>
    </w:p>
    <w:p w14:paraId="56ED07B6" w14:textId="77777777" w:rsidR="00EF34FA" w:rsidRPr="00EF34FA" w:rsidRDefault="00EF34FA" w:rsidP="00EF34FA">
      <w:pPr>
        <w:tabs>
          <w:tab w:val="left" w:pos="1134"/>
          <w:tab w:val="left" w:pos="9900"/>
        </w:tabs>
        <w:suppressAutoHyphens/>
        <w:ind w:firstLine="709"/>
        <w:jc w:val="both"/>
        <w:rPr>
          <w:sz w:val="28"/>
          <w:szCs w:val="28"/>
          <w:lang w:eastAsia="zh-CN"/>
        </w:rPr>
      </w:pPr>
      <w:r w:rsidRPr="00EF34FA">
        <w:rPr>
          <w:sz w:val="28"/>
          <w:szCs w:val="28"/>
          <w:lang w:eastAsia="zh-CN"/>
        </w:rPr>
        <w:t xml:space="preserve">Приказ Минэнерго РФ от 30.12.2008 № 325 «Об организации в Министерстве энергетики Российской Федерации работы по утверждению нормативов технологических потерь при передаче тепловой энергии» (вместе с «Инструкцией по организации в Минэнерго России работы по расчету </w:t>
      </w:r>
      <w:r w:rsidRPr="00EF34FA">
        <w:rPr>
          <w:sz w:val="28"/>
          <w:szCs w:val="28"/>
          <w:lang w:eastAsia="zh-CN"/>
        </w:rPr>
        <w:br/>
        <w:t>и обоснованию нормативов технологических потерь при передаче тепловой энергии»).</w:t>
      </w:r>
    </w:p>
    <w:p w14:paraId="5E4DC7F4" w14:textId="77777777" w:rsidR="00EF34FA" w:rsidRPr="00EF34FA" w:rsidRDefault="00EF34FA" w:rsidP="00EF34FA">
      <w:pPr>
        <w:tabs>
          <w:tab w:val="left" w:pos="1134"/>
        </w:tabs>
        <w:suppressAutoHyphens/>
        <w:ind w:firstLine="709"/>
        <w:jc w:val="both"/>
        <w:rPr>
          <w:sz w:val="28"/>
          <w:szCs w:val="28"/>
          <w:lang w:eastAsia="zh-CN"/>
        </w:rPr>
      </w:pPr>
      <w:r w:rsidRPr="00EF34FA">
        <w:rPr>
          <w:sz w:val="28"/>
          <w:szCs w:val="28"/>
          <w:lang w:eastAsia="zh-CN"/>
        </w:rPr>
        <w:t>Приказ Федеральной службы по тарифам (ФСТ России) от 13.06.2013 № 760-э «Об утверждении Методических указаний по расчету регулируемых цен (тарифов) в сфере теплоснабжения» (далее Методические указания).</w:t>
      </w:r>
    </w:p>
    <w:p w14:paraId="68FCB8A0" w14:textId="77777777" w:rsidR="00EF34FA" w:rsidRPr="00EF34FA" w:rsidRDefault="00EF34FA" w:rsidP="00EF34FA">
      <w:pPr>
        <w:tabs>
          <w:tab w:val="left" w:pos="1134"/>
        </w:tabs>
        <w:suppressAutoHyphens/>
        <w:ind w:firstLine="709"/>
        <w:jc w:val="both"/>
        <w:rPr>
          <w:sz w:val="28"/>
          <w:szCs w:val="28"/>
          <w:lang w:eastAsia="zh-CN"/>
        </w:rPr>
      </w:pPr>
      <w:r w:rsidRPr="00EF34FA">
        <w:rPr>
          <w:sz w:val="28"/>
          <w:szCs w:val="28"/>
          <w:lang w:eastAsia="zh-CN"/>
        </w:rPr>
        <w:t>Приказ Федеральной службы по тарифам (ФСТ России) от 07.06.2013 № 163 «Об утверждении Регламента открытия дел об установлении регулируемых цен (тарифов) и отмене регулирования тарифов в сфере теплоснабжения».</w:t>
      </w:r>
    </w:p>
    <w:p w14:paraId="4243BBED" w14:textId="77777777" w:rsidR="00EF34FA" w:rsidRPr="00EF34FA" w:rsidRDefault="00EF34FA" w:rsidP="00EF34FA">
      <w:pPr>
        <w:tabs>
          <w:tab w:val="left" w:pos="1134"/>
        </w:tabs>
        <w:suppressAutoHyphens/>
        <w:ind w:firstLine="709"/>
        <w:jc w:val="both"/>
        <w:rPr>
          <w:sz w:val="28"/>
          <w:szCs w:val="28"/>
          <w:lang w:eastAsia="zh-CN"/>
        </w:rPr>
      </w:pPr>
      <w:r w:rsidRPr="00EF34FA">
        <w:rPr>
          <w:sz w:val="28"/>
          <w:szCs w:val="28"/>
          <w:lang w:eastAsia="zh-CN"/>
        </w:rPr>
        <w:t xml:space="preserve">Прочие законы и подзаконные акты, методические разработки </w:t>
      </w:r>
      <w:r w:rsidRPr="00EF34FA">
        <w:rPr>
          <w:sz w:val="28"/>
          <w:szCs w:val="28"/>
          <w:lang w:eastAsia="zh-CN"/>
        </w:rPr>
        <w:br/>
        <w:t>и подходы, действующие в отношении сферы и предмета государственного регулирования тарифов на продукцию (услуги) в теплоэнергетической отрасли.</w:t>
      </w:r>
    </w:p>
    <w:p w14:paraId="3B8D38DB" w14:textId="77777777" w:rsidR="00EF34FA" w:rsidRPr="00EF34FA" w:rsidRDefault="00EF34FA" w:rsidP="00EF34FA">
      <w:pPr>
        <w:tabs>
          <w:tab w:val="left" w:pos="851"/>
          <w:tab w:val="left" w:pos="1134"/>
        </w:tabs>
        <w:suppressAutoHyphens/>
        <w:ind w:firstLine="709"/>
        <w:jc w:val="both"/>
        <w:rPr>
          <w:szCs w:val="28"/>
          <w:lang w:eastAsia="zh-CN"/>
        </w:rPr>
      </w:pPr>
      <w:r w:rsidRPr="00EF34FA">
        <w:rPr>
          <w:sz w:val="28"/>
          <w:szCs w:val="28"/>
          <w:lang w:eastAsia="zh-CN"/>
        </w:rPr>
        <w:t>Вся нормативно – методическая основа используется в редакции, действующей на момент проведения экспертизы.</w:t>
      </w:r>
    </w:p>
    <w:p w14:paraId="33CB0785" w14:textId="77777777" w:rsidR="00EF34FA" w:rsidRPr="00EF34FA" w:rsidRDefault="00EF34FA" w:rsidP="00EF34FA">
      <w:pPr>
        <w:suppressAutoHyphens/>
        <w:rPr>
          <w:sz w:val="28"/>
          <w:szCs w:val="28"/>
          <w:lang w:eastAsia="zh-CN"/>
        </w:rPr>
      </w:pPr>
    </w:p>
    <w:p w14:paraId="0EEC4A9E" w14:textId="77777777" w:rsidR="00EF34FA" w:rsidRPr="00EF34FA" w:rsidRDefault="00EF34FA" w:rsidP="00EF34FA">
      <w:pPr>
        <w:keepNext/>
        <w:pageBreakBefore/>
        <w:tabs>
          <w:tab w:val="num" w:pos="0"/>
          <w:tab w:val="left" w:pos="142"/>
          <w:tab w:val="left" w:pos="426"/>
        </w:tabs>
        <w:suppressAutoHyphens/>
        <w:jc w:val="center"/>
        <w:outlineLvl w:val="0"/>
        <w:rPr>
          <w:rFonts w:cs="Arial"/>
          <w:b/>
          <w:bCs/>
          <w:kern w:val="2"/>
          <w:sz w:val="28"/>
          <w:szCs w:val="32"/>
          <w:lang w:eastAsia="zh-CN"/>
        </w:rPr>
      </w:pPr>
      <w:r w:rsidRPr="00EF34FA">
        <w:rPr>
          <w:rFonts w:cs="Arial"/>
          <w:b/>
          <w:bCs/>
          <w:kern w:val="2"/>
          <w:sz w:val="28"/>
          <w:szCs w:val="32"/>
          <w:lang w:eastAsia="zh-CN"/>
        </w:rPr>
        <w:lastRenderedPageBreak/>
        <w:t>3. Анализ соответствия расчетов тарифов и формы представления предложений нормативно – методическим документам по вопросам регулирования тарифов и (или) их предельных уровней</w:t>
      </w:r>
    </w:p>
    <w:p w14:paraId="19F745F3" w14:textId="77777777" w:rsidR="00EF34FA" w:rsidRPr="00EF34FA" w:rsidRDefault="00EF34FA" w:rsidP="00EF34FA">
      <w:pPr>
        <w:suppressAutoHyphens/>
        <w:ind w:right="142"/>
        <w:jc w:val="both"/>
        <w:rPr>
          <w:sz w:val="28"/>
          <w:szCs w:val="28"/>
          <w:lang w:eastAsia="zh-CN"/>
        </w:rPr>
      </w:pPr>
    </w:p>
    <w:p w14:paraId="3E4337BF"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Материалы ООО «</w:t>
      </w:r>
      <w:proofErr w:type="spellStart"/>
      <w:r w:rsidRPr="00EF34FA">
        <w:rPr>
          <w:sz w:val="28"/>
          <w:szCs w:val="28"/>
          <w:lang w:eastAsia="zh-CN"/>
        </w:rPr>
        <w:t>СибТЭКО</w:t>
      </w:r>
      <w:proofErr w:type="spellEnd"/>
      <w:r w:rsidRPr="00EF34FA">
        <w:rPr>
          <w:sz w:val="28"/>
          <w:szCs w:val="28"/>
          <w:lang w:eastAsia="zh-CN"/>
        </w:rPr>
        <w:t xml:space="preserve">» (Юргинский городской округ) по расчету тарифов на услуги по передаче тепловой энергии и теплоносителя на 2024 год, подготовлены в соответствии с требованиями «Основ ценообразования в сфере теплоснабжения», утвержденных постановлением Правительства Российской Федерации от 22.10.2012 № 1075 </w:t>
      </w:r>
      <w:r w:rsidRPr="00EF34FA">
        <w:rPr>
          <w:sz w:val="28"/>
          <w:szCs w:val="28"/>
          <w:lang w:eastAsia="zh-CN"/>
        </w:rPr>
        <w:br/>
        <w:t xml:space="preserve">и «Методических указаний по расчету регулируемых цен (тарифов) в сфере теплоснабжения», утверждённых Приказом ФСТ России от 13.06.2013               № 760-э. </w:t>
      </w:r>
    </w:p>
    <w:p w14:paraId="33BE6444" w14:textId="77777777" w:rsidR="00EF34FA" w:rsidRPr="00EF34FA" w:rsidRDefault="00EF34FA" w:rsidP="00EF34FA">
      <w:pPr>
        <w:suppressAutoHyphens/>
        <w:ind w:firstLine="709"/>
        <w:jc w:val="both"/>
        <w:rPr>
          <w:sz w:val="28"/>
          <w:szCs w:val="28"/>
          <w:lang w:eastAsia="zh-CN"/>
        </w:rPr>
      </w:pPr>
      <w:proofErr w:type="spellStart"/>
      <w:r w:rsidRPr="00EF34FA">
        <w:rPr>
          <w:sz w:val="28"/>
          <w:szCs w:val="28"/>
          <w:lang w:eastAsia="zh-CN"/>
        </w:rPr>
        <w:t>Расчетно</w:t>
      </w:r>
      <w:proofErr w:type="spellEnd"/>
      <w:r w:rsidRPr="00EF34FA">
        <w:rPr>
          <w:sz w:val="28"/>
          <w:szCs w:val="28"/>
          <w:lang w:eastAsia="zh-CN"/>
        </w:rPr>
        <w:t xml:space="preserve"> - обосновывающие материалы представлены надлежащим образом, прошнурованы, пронумерованы, заверены подписью руководителя </w:t>
      </w:r>
      <w:r w:rsidRPr="00EF34FA">
        <w:rPr>
          <w:sz w:val="28"/>
          <w:szCs w:val="28"/>
          <w:lang w:eastAsia="zh-CN"/>
        </w:rPr>
        <w:br/>
        <w:t>и скреплены печатью предприятия.</w:t>
      </w:r>
    </w:p>
    <w:p w14:paraId="2A19624A" w14:textId="77777777" w:rsidR="00EF34FA" w:rsidRPr="00EF34FA" w:rsidRDefault="00EF34FA" w:rsidP="00EF34FA">
      <w:pPr>
        <w:suppressAutoHyphens/>
        <w:ind w:right="142" w:firstLine="426"/>
        <w:jc w:val="both"/>
        <w:rPr>
          <w:sz w:val="28"/>
          <w:szCs w:val="28"/>
          <w:lang w:eastAsia="zh-CN"/>
        </w:rPr>
      </w:pPr>
    </w:p>
    <w:p w14:paraId="2ADC85B4" w14:textId="77777777" w:rsidR="00EF34FA" w:rsidRPr="00EF34FA" w:rsidRDefault="00EF34FA" w:rsidP="00EF34FA">
      <w:pPr>
        <w:keepNext/>
        <w:tabs>
          <w:tab w:val="num" w:pos="0"/>
          <w:tab w:val="left" w:pos="142"/>
          <w:tab w:val="left" w:pos="426"/>
        </w:tabs>
        <w:suppressAutoHyphens/>
        <w:jc w:val="center"/>
        <w:outlineLvl w:val="0"/>
        <w:rPr>
          <w:rFonts w:cs="Arial"/>
          <w:b/>
          <w:bCs/>
          <w:kern w:val="2"/>
          <w:sz w:val="28"/>
          <w:szCs w:val="32"/>
          <w:lang w:eastAsia="zh-CN"/>
        </w:rPr>
      </w:pPr>
      <w:r w:rsidRPr="00EF34FA">
        <w:rPr>
          <w:rFonts w:cs="Arial"/>
          <w:b/>
          <w:bCs/>
          <w:kern w:val="2"/>
          <w:sz w:val="28"/>
          <w:szCs w:val="32"/>
          <w:lang w:eastAsia="zh-CN"/>
        </w:rPr>
        <w:t xml:space="preserve">4. Оценка достоверности данных, приведенных в предложениях </w:t>
      </w:r>
      <w:r w:rsidRPr="00EF34FA">
        <w:rPr>
          <w:rFonts w:cs="Arial"/>
          <w:b/>
          <w:bCs/>
          <w:kern w:val="2"/>
          <w:sz w:val="28"/>
          <w:szCs w:val="32"/>
          <w:lang w:eastAsia="zh-CN"/>
        </w:rPr>
        <w:br/>
        <w:t>об установлении тарифов и (или) их предельных уровней</w:t>
      </w:r>
    </w:p>
    <w:p w14:paraId="6902158B" w14:textId="77777777" w:rsidR="00EF34FA" w:rsidRPr="00EF34FA" w:rsidRDefault="00EF34FA" w:rsidP="00EF34FA">
      <w:pPr>
        <w:suppressAutoHyphens/>
        <w:ind w:right="142" w:firstLine="709"/>
        <w:jc w:val="both"/>
        <w:rPr>
          <w:sz w:val="28"/>
          <w:szCs w:val="28"/>
          <w:lang w:eastAsia="zh-CN"/>
        </w:rPr>
      </w:pPr>
    </w:p>
    <w:p w14:paraId="10015675"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Экспертами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эксперты исходили </w:t>
      </w:r>
      <w:r w:rsidRPr="00EF34FA">
        <w:rPr>
          <w:sz w:val="28"/>
          <w:szCs w:val="28"/>
          <w:lang w:eastAsia="zh-CN"/>
        </w:rPr>
        <w:br/>
        <w:t>из того, что представленная предприятием информация является достоверной. Ответственность за достоверность информации несет руководитель предприятия.</w:t>
      </w:r>
    </w:p>
    <w:p w14:paraId="1E5E7BA1"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предприятия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ООО «</w:t>
      </w:r>
      <w:proofErr w:type="spellStart"/>
      <w:r w:rsidRPr="00EF34FA">
        <w:rPr>
          <w:sz w:val="28"/>
          <w:szCs w:val="28"/>
          <w:lang w:eastAsia="zh-CN"/>
        </w:rPr>
        <w:t>СибТЭКО</w:t>
      </w:r>
      <w:proofErr w:type="spellEnd"/>
      <w:r w:rsidRPr="00EF34FA">
        <w:rPr>
          <w:sz w:val="28"/>
          <w:szCs w:val="28"/>
          <w:lang w:eastAsia="zh-CN"/>
        </w:rPr>
        <w:t xml:space="preserve">» информации для определения величины экономически обоснованных расходов по регулируемым Региональной энергетической комиссией Кузбасса видам деятельности </w:t>
      </w:r>
      <w:r w:rsidRPr="00EF34FA">
        <w:rPr>
          <w:sz w:val="28"/>
          <w:szCs w:val="28"/>
          <w:lang w:eastAsia="zh-CN"/>
        </w:rPr>
        <w:br/>
        <w:t>на 2024 год.</w:t>
      </w:r>
    </w:p>
    <w:p w14:paraId="29B9A103"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В процессе анализа представленных материалов тарифного дела </w:t>
      </w:r>
      <w:r w:rsidRPr="00EF34FA">
        <w:rPr>
          <w:sz w:val="28"/>
          <w:szCs w:val="28"/>
          <w:lang w:eastAsia="zh-CN"/>
        </w:rPr>
        <w:br/>
        <w:t>и имеющихся в РЭК Кузбасса материалов установлено следующее.</w:t>
      </w:r>
    </w:p>
    <w:p w14:paraId="5162BB8B"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 ООО «</w:t>
      </w:r>
      <w:proofErr w:type="spellStart"/>
      <w:r w:rsidRPr="00EF34FA">
        <w:rPr>
          <w:sz w:val="28"/>
          <w:szCs w:val="28"/>
          <w:lang w:eastAsia="zh-CN"/>
        </w:rPr>
        <w:t>СибТЭКО</w:t>
      </w:r>
      <w:proofErr w:type="spellEnd"/>
      <w:r w:rsidRPr="00EF34FA">
        <w:rPr>
          <w:sz w:val="28"/>
          <w:szCs w:val="28"/>
          <w:lang w:eastAsia="zh-CN"/>
        </w:rPr>
        <w:t>» на праве собственности принадлежат следующие тепловые сети:</w:t>
      </w:r>
    </w:p>
    <w:p w14:paraId="53C199F6"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- 42:36:0102001:29321, расположенные по адресу: г. Юрга, в границах улиц Мира, </w:t>
      </w:r>
      <w:proofErr w:type="spellStart"/>
      <w:r w:rsidRPr="00EF34FA">
        <w:rPr>
          <w:sz w:val="28"/>
          <w:szCs w:val="28"/>
          <w:lang w:eastAsia="zh-CN"/>
        </w:rPr>
        <w:t>Краматорская</w:t>
      </w:r>
      <w:proofErr w:type="spellEnd"/>
      <w:r w:rsidRPr="00EF34FA">
        <w:rPr>
          <w:sz w:val="28"/>
          <w:szCs w:val="28"/>
          <w:lang w:eastAsia="zh-CN"/>
        </w:rPr>
        <w:t xml:space="preserve">, протяжённостью 608 м; </w:t>
      </w:r>
    </w:p>
    <w:p w14:paraId="453C63BC"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- 42:36:0102001:29843, расположенные по адресу: г. Юрга, микрорайон «Солнечный-3», протяжённостью 493 м;</w:t>
      </w:r>
    </w:p>
    <w:p w14:paraId="38CAF651"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- 42:36:0102001:30379, расположенные по адресу: г. Юрга, микрорайон № 4, группа жилых домов, протяжённостью 61м.</w:t>
      </w:r>
    </w:p>
    <w:p w14:paraId="5D586527"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lastRenderedPageBreak/>
        <w:t xml:space="preserve">Отмечаем, что ранее в Юргинском городском округе обслуживание бесхозяйных сетей и тепловых вводов осуществляло ООО «Теплосети» </w:t>
      </w:r>
      <w:r w:rsidRPr="00EF34FA">
        <w:rPr>
          <w:sz w:val="28"/>
          <w:szCs w:val="28"/>
          <w:lang w:eastAsia="zh-CN"/>
        </w:rPr>
        <w:br/>
        <w:t xml:space="preserve">на основании постановлений администрации Юргинского городского округа         от 02.07.2019 № 706 и от 27.10.2021 № 1024). </w:t>
      </w:r>
    </w:p>
    <w:p w14:paraId="232D804E"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Постановлением администрации Юргинского городского округа               от 29.03.2024 № 424 вышеуказанные постановления отменены и данные сети и ввода были признаны муниципальным имуществом. </w:t>
      </w:r>
    </w:p>
    <w:p w14:paraId="23A002D6"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21.02.2024 между КУМИ г. Юрги и ООО «</w:t>
      </w:r>
      <w:proofErr w:type="spellStart"/>
      <w:r w:rsidRPr="00EF34FA">
        <w:rPr>
          <w:sz w:val="28"/>
          <w:szCs w:val="28"/>
          <w:lang w:eastAsia="zh-CN"/>
        </w:rPr>
        <w:t>СибТЭКО</w:t>
      </w:r>
      <w:proofErr w:type="spellEnd"/>
      <w:r w:rsidRPr="00EF34FA">
        <w:rPr>
          <w:sz w:val="28"/>
          <w:szCs w:val="28"/>
          <w:lang w:eastAsia="zh-CN"/>
        </w:rPr>
        <w:t xml:space="preserve">» заключён договор аренды тепловых сетей № 1923 со сроком действия с 01.03.2024 </w:t>
      </w:r>
      <w:r w:rsidRPr="00EF34FA">
        <w:rPr>
          <w:sz w:val="28"/>
          <w:szCs w:val="28"/>
          <w:lang w:eastAsia="zh-CN"/>
        </w:rPr>
        <w:br/>
        <w:t xml:space="preserve">по 01.02.2025. В соответствии с данным договором в пользование </w:t>
      </w:r>
      <w:r w:rsidRPr="00EF34FA">
        <w:rPr>
          <w:sz w:val="28"/>
          <w:szCs w:val="28"/>
          <w:lang w:eastAsia="zh-CN"/>
        </w:rPr>
        <w:br/>
        <w:t>ООО «</w:t>
      </w:r>
      <w:proofErr w:type="spellStart"/>
      <w:r w:rsidRPr="00EF34FA">
        <w:rPr>
          <w:sz w:val="28"/>
          <w:szCs w:val="28"/>
          <w:lang w:eastAsia="zh-CN"/>
        </w:rPr>
        <w:t>СибТЭКО</w:t>
      </w:r>
      <w:proofErr w:type="spellEnd"/>
      <w:r w:rsidRPr="00EF34FA">
        <w:rPr>
          <w:sz w:val="28"/>
          <w:szCs w:val="28"/>
          <w:lang w:eastAsia="zh-CN"/>
        </w:rPr>
        <w:t>» передаются следующие муниципальные сети, расположенные по адресу:</w:t>
      </w:r>
    </w:p>
    <w:p w14:paraId="4C997EB1"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- 42:36:0101003:15779, г. Юрга, квартал № 3, 4, протяжённостью </w:t>
      </w:r>
      <w:r w:rsidRPr="00EF34FA">
        <w:rPr>
          <w:sz w:val="28"/>
          <w:szCs w:val="28"/>
          <w:lang w:eastAsia="zh-CN"/>
        </w:rPr>
        <w:br/>
        <w:t>89 м, реестровый номер 2207664;</w:t>
      </w:r>
    </w:p>
    <w:p w14:paraId="379E39EC"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- 42:36:0101003:157800, г. Юрга, квартал № 7, 8, 16, 17, протяжённостью 903 м, реестровый номер 220814;</w:t>
      </w:r>
    </w:p>
    <w:p w14:paraId="4C20E29C"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- 42:36:0101003:15782, г. Юрга, квартал № 13, 14, протяжённостью </w:t>
      </w:r>
      <w:r w:rsidRPr="00EF34FA">
        <w:rPr>
          <w:sz w:val="28"/>
          <w:szCs w:val="28"/>
          <w:lang w:eastAsia="zh-CN"/>
        </w:rPr>
        <w:br/>
        <w:t>631 м, реестровый номер 220812;</w:t>
      </w:r>
    </w:p>
    <w:p w14:paraId="24A24647"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- 42:36:0102001:30495, г. Юрга, квартал № 22, 23, 24, </w:t>
      </w:r>
      <w:r w:rsidRPr="00EF34FA">
        <w:rPr>
          <w:sz w:val="28"/>
          <w:szCs w:val="28"/>
          <w:lang w:eastAsia="zh-CN"/>
        </w:rPr>
        <w:br/>
        <w:t>Е, протяжённостью 1495 м, реестровый номер 220786;</w:t>
      </w:r>
    </w:p>
    <w:p w14:paraId="006ECFD6"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- 42:36:0102001:30496, г. Юрга, микрорайон «Солнечный», протяжённостью 1218 м, реестровый номер 220807;</w:t>
      </w:r>
    </w:p>
    <w:p w14:paraId="36280781"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- 42:36:0102001:30497, г. Юрга, квартал № 25, 25а, протяжённостью </w:t>
      </w:r>
      <w:r w:rsidRPr="00EF34FA">
        <w:rPr>
          <w:sz w:val="28"/>
          <w:szCs w:val="28"/>
          <w:lang w:eastAsia="zh-CN"/>
        </w:rPr>
        <w:br/>
        <w:t>446 м, реестровый номер 220813;</w:t>
      </w:r>
    </w:p>
    <w:p w14:paraId="38B4B3A3" w14:textId="77777777" w:rsidR="00EF34FA" w:rsidRPr="00EF34FA" w:rsidRDefault="00EF34FA" w:rsidP="00EF34FA">
      <w:pPr>
        <w:suppressAutoHyphens/>
        <w:ind w:firstLine="709"/>
        <w:jc w:val="both"/>
        <w:rPr>
          <w:sz w:val="28"/>
          <w:szCs w:val="28"/>
          <w:lang w:eastAsia="zh-CN"/>
        </w:rPr>
      </w:pPr>
      <w:bookmarkStart w:id="12" w:name="_Hlk167200863"/>
      <w:r w:rsidRPr="00EF34FA">
        <w:rPr>
          <w:sz w:val="28"/>
          <w:szCs w:val="28"/>
          <w:lang w:eastAsia="zh-CN"/>
        </w:rPr>
        <w:t>- 42:36:0102001:30498, г. Юрга, микрорайон № 3, 4, протяжённостью 1399 м, реестровый номер 220815;</w:t>
      </w:r>
      <w:bookmarkEnd w:id="12"/>
    </w:p>
    <w:p w14:paraId="075C3601"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- 42:36:0000000:426, г. Юрга, квартал № 11, 12, протяжённостью </w:t>
      </w:r>
      <w:r w:rsidRPr="00EF34FA">
        <w:rPr>
          <w:sz w:val="28"/>
          <w:szCs w:val="28"/>
          <w:lang w:eastAsia="zh-CN"/>
        </w:rPr>
        <w:br/>
        <w:t>846 м, реестровый номер 220816;</w:t>
      </w:r>
    </w:p>
    <w:p w14:paraId="77908A45"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- 42:36:0103001:18054, г. Юрга, район </w:t>
      </w:r>
      <w:proofErr w:type="spellStart"/>
      <w:r w:rsidRPr="00EF34FA">
        <w:rPr>
          <w:sz w:val="28"/>
          <w:szCs w:val="28"/>
          <w:lang w:eastAsia="zh-CN"/>
        </w:rPr>
        <w:t>Кирзавод</w:t>
      </w:r>
      <w:proofErr w:type="spellEnd"/>
      <w:r w:rsidRPr="00EF34FA">
        <w:rPr>
          <w:sz w:val="28"/>
          <w:szCs w:val="28"/>
          <w:lang w:eastAsia="zh-CN"/>
        </w:rPr>
        <w:t xml:space="preserve">, протяжённостью </w:t>
      </w:r>
      <w:r w:rsidRPr="00EF34FA">
        <w:rPr>
          <w:sz w:val="28"/>
          <w:szCs w:val="28"/>
          <w:lang w:eastAsia="zh-CN"/>
        </w:rPr>
        <w:br/>
        <w:t>234 м, реестровый номер 220808;</w:t>
      </w:r>
    </w:p>
    <w:p w14:paraId="7F1564F6"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- 42:36:0101004:1342, г. Юрга, частный сектор (Квартал Г-Д), протяжённостью 683 м, реестровый номер 220809;</w:t>
      </w:r>
    </w:p>
    <w:p w14:paraId="72CF20C8"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- 42:36:0102001:30500, г. Юрга, Квартал № 9, 10, Микрорайон № 1, протяжённостью 1941 м, реестровый номер 220844;</w:t>
      </w:r>
    </w:p>
    <w:p w14:paraId="0F299CC2"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- 42:36:0000000:432, г. Юрга, сети ЦРБ, СПТУ-78, Школа интернат </w:t>
      </w:r>
      <w:r w:rsidRPr="00EF34FA">
        <w:rPr>
          <w:sz w:val="28"/>
          <w:szCs w:val="28"/>
          <w:lang w:eastAsia="zh-CN"/>
        </w:rPr>
        <w:br/>
        <w:t>№ 13, ВСО, 1-й участок, Квартал № 32 протяжённостью 342 м, реестровый номер 220864;</w:t>
      </w:r>
    </w:p>
    <w:p w14:paraId="4A6F7AF2"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- 42:36:0101003:15822, г. Юрга, Квартал № 6, 15, протяжённостью </w:t>
      </w:r>
      <w:r w:rsidRPr="00EF34FA">
        <w:rPr>
          <w:sz w:val="28"/>
          <w:szCs w:val="28"/>
          <w:lang w:eastAsia="zh-CN"/>
        </w:rPr>
        <w:br/>
        <w:t>249 м, реестровый номер 220867;</w:t>
      </w:r>
    </w:p>
    <w:p w14:paraId="31CC5FCB"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- 42:36:0000000:434, г. Юрга, Квартал № 25б, 25в, протяжённостью 1237 м, реестровый номер 220865.</w:t>
      </w:r>
    </w:p>
    <w:p w14:paraId="0883CC56"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Торги на право заключения вышеуказанного договора не проводились.</w:t>
      </w:r>
    </w:p>
    <w:p w14:paraId="4342ADB3" w14:textId="77777777" w:rsidR="00EF34FA" w:rsidRPr="00EF34FA" w:rsidRDefault="00EF34FA" w:rsidP="00EF34FA">
      <w:pPr>
        <w:suppressAutoHyphens/>
        <w:ind w:firstLine="709"/>
        <w:jc w:val="both"/>
        <w:rPr>
          <w:sz w:val="28"/>
          <w:szCs w:val="28"/>
          <w:shd w:val="clear" w:color="auto" w:fill="FF0000"/>
          <w:lang w:eastAsia="zh-CN"/>
        </w:rPr>
      </w:pPr>
      <w:r w:rsidRPr="00EF34FA">
        <w:rPr>
          <w:sz w:val="28"/>
          <w:szCs w:val="28"/>
          <w:lang w:eastAsia="zh-CN"/>
        </w:rPr>
        <w:t>Основанием для заключения данного договора без проведения публичных процедур послужило следующее:</w:t>
      </w:r>
    </w:p>
    <w:p w14:paraId="700E772E"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lastRenderedPageBreak/>
        <w:t xml:space="preserve">Согласно пункта 1 статьи 28.1 части 3 закона от </w:t>
      </w:r>
      <w:bookmarkStart w:id="13" w:name="_Hlk169178696"/>
      <w:r w:rsidRPr="00EF34FA">
        <w:rPr>
          <w:sz w:val="28"/>
          <w:szCs w:val="28"/>
          <w:lang w:eastAsia="zh-CN"/>
        </w:rPr>
        <w:t>27.07.2010 № 190-ФЗ «О теплоснабжении»</w:t>
      </w:r>
      <w:bookmarkEnd w:id="13"/>
      <w:r w:rsidRPr="00EF34FA">
        <w:rPr>
          <w:sz w:val="28"/>
          <w:szCs w:val="28"/>
          <w:lang w:eastAsia="zh-CN"/>
        </w:rPr>
        <w:t xml:space="preserve"> передача прав владения и (или) пользования государственной или муниципальной собственности осуществляется только по концессионным соглашениям, </w:t>
      </w:r>
      <w:bookmarkStart w:id="14" w:name="_Hlk168505589"/>
      <w:r w:rsidRPr="00EF34FA">
        <w:rPr>
          <w:sz w:val="28"/>
          <w:szCs w:val="28"/>
          <w:lang w:eastAsia="zh-CN"/>
        </w:rPr>
        <w:t xml:space="preserve">за исключением предоставления </w:t>
      </w:r>
      <w:r w:rsidRPr="00EF34FA">
        <w:rPr>
          <w:sz w:val="28"/>
          <w:szCs w:val="28"/>
          <w:lang w:eastAsia="zh-CN"/>
        </w:rPr>
        <w:br/>
        <w:t xml:space="preserve">в соответствии с антимонопольным законодательством Российской Федерации указанных прав на это имущество лицу, обладающими правами владения и (или) пользования сетью инженерно-технического обеспечения, </w:t>
      </w:r>
      <w:r w:rsidRPr="00EF34FA">
        <w:rPr>
          <w:sz w:val="28"/>
          <w:szCs w:val="28"/>
          <w:lang w:eastAsia="zh-CN"/>
        </w:rPr>
        <w:br/>
        <w:t xml:space="preserve">в случаях, если это имущество является частью соответствующей сети инженерно-технического обеспечения и данная часть сети и сеть </w:t>
      </w:r>
      <w:r w:rsidRPr="00EF34FA">
        <w:rPr>
          <w:b/>
          <w:sz w:val="28"/>
          <w:szCs w:val="28"/>
          <w:lang w:eastAsia="zh-CN"/>
        </w:rPr>
        <w:t xml:space="preserve">являются технологически связанными </w:t>
      </w:r>
      <w:r w:rsidRPr="00EF34FA">
        <w:rPr>
          <w:sz w:val="28"/>
          <w:szCs w:val="28"/>
          <w:lang w:eastAsia="zh-CN"/>
        </w:rPr>
        <w:t xml:space="preserve">в соответствии с законодательством </w:t>
      </w:r>
      <w:r w:rsidRPr="00EF34FA">
        <w:rPr>
          <w:sz w:val="28"/>
          <w:szCs w:val="28"/>
          <w:lang w:eastAsia="zh-CN"/>
        </w:rPr>
        <w:br/>
        <w:t>о градостроительной деятельности.</w:t>
      </w:r>
      <w:bookmarkEnd w:id="14"/>
    </w:p>
    <w:p w14:paraId="75FF00AA"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Пунктом 8 части 1 статьи 17.1 Федерального закона от 27.06.2006        № 135-ФЗ «О защите конкуренции» установлено, что заключение договоров, предусматривающих переход прав в отношении муниципального имущества, может быть осуществлено только по результатам проведения конкурсов или аукционов на право заключения этих договоров за исключением предоставления в соответствии с антимонопольным законодательством Российской Федерации указанных прав на это имущество лицу, обладающими правами владения и (или) пользования сетью инженерно-технического обеспечения, в случаях, если это имущество является частью соответствующей сети инженерно-технического обеспечения и данная часть сети и сеть </w:t>
      </w:r>
      <w:r w:rsidRPr="00EF34FA">
        <w:rPr>
          <w:b/>
          <w:sz w:val="28"/>
          <w:szCs w:val="28"/>
          <w:lang w:eastAsia="zh-CN"/>
        </w:rPr>
        <w:t xml:space="preserve">являются технологически связанными </w:t>
      </w:r>
      <w:r w:rsidRPr="00EF34FA">
        <w:rPr>
          <w:sz w:val="28"/>
          <w:szCs w:val="28"/>
          <w:lang w:eastAsia="zh-CN"/>
        </w:rPr>
        <w:t xml:space="preserve">в соответствии </w:t>
      </w:r>
      <w:r w:rsidRPr="00EF34FA">
        <w:rPr>
          <w:sz w:val="28"/>
          <w:szCs w:val="28"/>
          <w:lang w:eastAsia="zh-CN"/>
        </w:rPr>
        <w:br/>
        <w:t>с законодательством о градостроительной деятельности.</w:t>
      </w:r>
    </w:p>
    <w:p w14:paraId="52C97BC2"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Согласно пункту 24 статьи 1 Градостроительного кодекса Российской Федерации система коммунальной инфраструктуры – комплекс технологически связанных между собой объектов и инженерных сооружений, предназначенных для осуществления поставок товаров </w:t>
      </w:r>
      <w:r w:rsidRPr="00EF34FA">
        <w:rPr>
          <w:sz w:val="28"/>
          <w:szCs w:val="28"/>
          <w:lang w:eastAsia="zh-CN"/>
        </w:rPr>
        <w:br/>
        <w:t xml:space="preserve">и оказания услуг в сферах электро-, газо-, тепло-, водоснабжения </w:t>
      </w:r>
      <w:r w:rsidRPr="00EF34FA">
        <w:rPr>
          <w:sz w:val="28"/>
          <w:szCs w:val="28"/>
          <w:lang w:eastAsia="zh-CN"/>
        </w:rPr>
        <w:br/>
        <w:t>и водоотведения объектов капитального строительства, а также объекты, используемые для утилизации, обезвреживания и захоронения твёрдых бытовых отходов.</w:t>
      </w:r>
    </w:p>
    <w:p w14:paraId="169DA103"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В соответствии с пунктом 2 постановления Правительства РФ </w:t>
      </w:r>
      <w:r w:rsidRPr="00EF34FA">
        <w:rPr>
          <w:sz w:val="28"/>
          <w:szCs w:val="28"/>
          <w:lang w:eastAsia="zh-CN"/>
        </w:rPr>
        <w:br/>
        <w:t xml:space="preserve">от 30.11.2021 № 2115 «Об утверждении Правил подключения (технологического присоединения) к системам теплоснабжения, включая правила недискриминационного доступа к услугам по подключению (технологическому присоединению) к системам теплоснабжения, Правил недискриминационного доступа к услугам по передаче тепловой энергии, теплоносителя, а также 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 </w:t>
      </w:r>
      <w:r w:rsidRPr="00EF34FA">
        <w:rPr>
          <w:b/>
          <w:sz w:val="28"/>
          <w:szCs w:val="28"/>
          <w:lang w:eastAsia="zh-CN"/>
        </w:rPr>
        <w:t xml:space="preserve">технологически связанной сетью </w:t>
      </w:r>
      <w:r w:rsidRPr="00EF34FA">
        <w:rPr>
          <w:sz w:val="28"/>
          <w:szCs w:val="28"/>
          <w:lang w:eastAsia="zh-CN"/>
        </w:rPr>
        <w:t xml:space="preserve">и (или) источником тепловой энергии признаются - принадлежащие на праве собственности или ином законном основании смежным организациям тепловые сети и (или) источники тепловой энергии, </w:t>
      </w:r>
      <w:r w:rsidRPr="00EF34FA">
        <w:rPr>
          <w:b/>
          <w:sz w:val="28"/>
          <w:szCs w:val="28"/>
          <w:lang w:eastAsia="zh-CN"/>
        </w:rPr>
        <w:t>имеющие взаимные точки подключения</w:t>
      </w:r>
      <w:r w:rsidRPr="00EF34FA">
        <w:rPr>
          <w:sz w:val="28"/>
          <w:szCs w:val="28"/>
          <w:lang w:eastAsia="zh-CN"/>
        </w:rPr>
        <w:t xml:space="preserve"> </w:t>
      </w:r>
      <w:r w:rsidRPr="00EF34FA">
        <w:rPr>
          <w:b/>
          <w:bCs/>
          <w:sz w:val="28"/>
          <w:szCs w:val="28"/>
          <w:lang w:eastAsia="zh-CN"/>
        </w:rPr>
        <w:t>и участвующие в единой технологической системе теплоснабжения</w:t>
      </w:r>
      <w:r w:rsidRPr="00EF34FA">
        <w:rPr>
          <w:sz w:val="28"/>
          <w:szCs w:val="28"/>
          <w:lang w:eastAsia="zh-CN"/>
        </w:rPr>
        <w:t>.</w:t>
      </w:r>
    </w:p>
    <w:p w14:paraId="3836BA45"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lastRenderedPageBreak/>
        <w:t xml:space="preserve">В процессе рассмотрения материалов, представленных </w:t>
      </w:r>
      <w:r w:rsidRPr="00EF34FA">
        <w:rPr>
          <w:sz w:val="28"/>
          <w:szCs w:val="28"/>
          <w:lang w:eastAsia="zh-CN"/>
        </w:rPr>
        <w:br/>
        <w:t>ООО «</w:t>
      </w:r>
      <w:proofErr w:type="spellStart"/>
      <w:r w:rsidRPr="00EF34FA">
        <w:rPr>
          <w:sz w:val="28"/>
          <w:szCs w:val="28"/>
          <w:lang w:eastAsia="zh-CN"/>
        </w:rPr>
        <w:t>СибТЭКО</w:t>
      </w:r>
      <w:proofErr w:type="spellEnd"/>
      <w:r w:rsidRPr="00EF34FA">
        <w:rPr>
          <w:sz w:val="28"/>
          <w:szCs w:val="28"/>
          <w:lang w:eastAsia="zh-CN"/>
        </w:rPr>
        <w:t>» для установления соответствующих тарифов РЭК Кузбасса в адрес в ООО «Теплосети» (бывший оператор муниципальных сетей переданных в аренду ООО «</w:t>
      </w:r>
      <w:proofErr w:type="spellStart"/>
      <w:r w:rsidRPr="00EF34FA">
        <w:rPr>
          <w:sz w:val="28"/>
          <w:szCs w:val="28"/>
          <w:lang w:eastAsia="zh-CN"/>
        </w:rPr>
        <w:t>СибТЭКО</w:t>
      </w:r>
      <w:proofErr w:type="spellEnd"/>
      <w:r w:rsidRPr="00EF34FA">
        <w:rPr>
          <w:sz w:val="28"/>
          <w:szCs w:val="28"/>
          <w:lang w:eastAsia="zh-CN"/>
        </w:rPr>
        <w:t>») был направлен запрос                      (№ М-2-49/1991-02 от 31.05.2024) о предоставлении информации, подтверждающей наличие взаимных точек подключения и технологической связи между муниципальными тепловыми сетями и тепловыми сетями принадлежащими ООО «</w:t>
      </w:r>
      <w:proofErr w:type="spellStart"/>
      <w:r w:rsidRPr="00EF34FA">
        <w:rPr>
          <w:sz w:val="28"/>
          <w:szCs w:val="28"/>
          <w:lang w:eastAsia="zh-CN"/>
        </w:rPr>
        <w:t>СибТЭКО</w:t>
      </w:r>
      <w:proofErr w:type="spellEnd"/>
      <w:r w:rsidRPr="00EF34FA">
        <w:rPr>
          <w:sz w:val="28"/>
          <w:szCs w:val="28"/>
          <w:lang w:eastAsia="zh-CN"/>
        </w:rPr>
        <w:t>».</w:t>
      </w:r>
    </w:p>
    <w:p w14:paraId="2694BC2A"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В ответ на вышеуказанный запрос ООО «Теплосети» письмом             </w:t>
      </w:r>
      <w:proofErr w:type="gramStart"/>
      <w:r w:rsidRPr="00EF34FA">
        <w:rPr>
          <w:sz w:val="28"/>
          <w:szCs w:val="28"/>
          <w:lang w:eastAsia="zh-CN"/>
        </w:rPr>
        <w:t xml:space="preserve">   (</w:t>
      </w:r>
      <w:proofErr w:type="gramEnd"/>
      <w:r w:rsidRPr="00EF34FA">
        <w:rPr>
          <w:sz w:val="28"/>
          <w:szCs w:val="28"/>
          <w:lang w:eastAsia="zh-CN"/>
        </w:rPr>
        <w:t>№ 333 от 04.06.2024 (</w:t>
      </w:r>
      <w:proofErr w:type="spellStart"/>
      <w:r w:rsidRPr="00EF34FA">
        <w:rPr>
          <w:sz w:val="28"/>
          <w:szCs w:val="28"/>
          <w:lang w:eastAsia="zh-CN"/>
        </w:rPr>
        <w:t>вх</w:t>
      </w:r>
      <w:proofErr w:type="spellEnd"/>
      <w:r w:rsidRPr="00EF34FA">
        <w:rPr>
          <w:sz w:val="28"/>
          <w:szCs w:val="28"/>
          <w:lang w:eastAsia="zh-CN"/>
        </w:rPr>
        <w:t xml:space="preserve">. № 3901 от 04.06.2024) сообщило, что данные сети </w:t>
      </w:r>
      <w:r w:rsidRPr="00EF34FA">
        <w:rPr>
          <w:b/>
          <w:sz w:val="28"/>
          <w:szCs w:val="28"/>
          <w:lang w:eastAsia="zh-CN"/>
        </w:rPr>
        <w:t>не имеют непосредственной технологической связи и точек взаимного подключения</w:t>
      </w:r>
      <w:r w:rsidRPr="00EF34FA">
        <w:rPr>
          <w:sz w:val="28"/>
          <w:szCs w:val="28"/>
          <w:lang w:eastAsia="zh-CN"/>
        </w:rPr>
        <w:t>, не являются сетью инженерно-технического обеспечения, что подтверждается приложенной к ответу схемой тепловых сетей Юргинского городского округа.</w:t>
      </w:r>
    </w:p>
    <w:p w14:paraId="33035B98"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Также РЭК Кузбасса был направлен запрос (№ М-2-49/1871-01 </w:t>
      </w:r>
      <w:r w:rsidRPr="00EF34FA">
        <w:rPr>
          <w:sz w:val="28"/>
          <w:szCs w:val="28"/>
          <w:lang w:eastAsia="zh-CN"/>
        </w:rPr>
        <w:br/>
        <w:t>от 22.05.2024) в Администрацию Юргинского городского округа с просьбой подтверждения факта заключения договора аренды муниципальных тепловых сетей с ООО «</w:t>
      </w:r>
      <w:proofErr w:type="spellStart"/>
      <w:r w:rsidRPr="00EF34FA">
        <w:rPr>
          <w:sz w:val="28"/>
          <w:szCs w:val="28"/>
          <w:lang w:eastAsia="zh-CN"/>
        </w:rPr>
        <w:t>СибТЭКО</w:t>
      </w:r>
      <w:proofErr w:type="spellEnd"/>
      <w:r w:rsidRPr="00EF34FA">
        <w:rPr>
          <w:sz w:val="28"/>
          <w:szCs w:val="28"/>
          <w:lang w:eastAsia="zh-CN"/>
        </w:rPr>
        <w:t xml:space="preserve">» наличия взаимных точек подключения арендуемых тепловых сетей с тепловыми сетями, находящихся </w:t>
      </w:r>
      <w:r w:rsidRPr="00EF34FA">
        <w:rPr>
          <w:sz w:val="28"/>
          <w:szCs w:val="28"/>
          <w:lang w:eastAsia="zh-CN"/>
        </w:rPr>
        <w:br/>
        <w:t>в собственности ООО «</w:t>
      </w:r>
      <w:proofErr w:type="spellStart"/>
      <w:r w:rsidRPr="00EF34FA">
        <w:rPr>
          <w:sz w:val="28"/>
          <w:szCs w:val="28"/>
          <w:lang w:eastAsia="zh-CN"/>
        </w:rPr>
        <w:t>СибТЭКО</w:t>
      </w:r>
      <w:proofErr w:type="spellEnd"/>
      <w:r w:rsidRPr="00EF34FA">
        <w:rPr>
          <w:sz w:val="28"/>
          <w:szCs w:val="28"/>
          <w:lang w:eastAsia="zh-CN"/>
        </w:rPr>
        <w:t xml:space="preserve">». Ответом Администрации Юргинского городского округа (№ 03-05/3601 от 28.05.2024, </w:t>
      </w:r>
      <w:proofErr w:type="spellStart"/>
      <w:r w:rsidRPr="00EF34FA">
        <w:rPr>
          <w:sz w:val="28"/>
          <w:szCs w:val="28"/>
          <w:lang w:eastAsia="zh-CN"/>
        </w:rPr>
        <w:t>вх</w:t>
      </w:r>
      <w:proofErr w:type="spellEnd"/>
      <w:r w:rsidRPr="00EF34FA">
        <w:rPr>
          <w:sz w:val="28"/>
          <w:szCs w:val="28"/>
          <w:lang w:eastAsia="zh-CN"/>
        </w:rPr>
        <w:t xml:space="preserve">. № 3735 от 28.05.2024) подтверждается передача в аренду муниципальных тепловых сетей </w:t>
      </w:r>
      <w:r w:rsidRPr="00EF34FA">
        <w:rPr>
          <w:sz w:val="28"/>
          <w:szCs w:val="28"/>
          <w:lang w:eastAsia="zh-CN"/>
        </w:rPr>
        <w:br/>
        <w:t>ООО «</w:t>
      </w:r>
      <w:proofErr w:type="spellStart"/>
      <w:r w:rsidRPr="00EF34FA">
        <w:rPr>
          <w:sz w:val="28"/>
          <w:szCs w:val="28"/>
          <w:lang w:eastAsia="zh-CN"/>
        </w:rPr>
        <w:t>СибТЭКО</w:t>
      </w:r>
      <w:proofErr w:type="spellEnd"/>
      <w:r w:rsidRPr="00EF34FA">
        <w:rPr>
          <w:sz w:val="28"/>
          <w:szCs w:val="28"/>
          <w:lang w:eastAsia="zh-CN"/>
        </w:rPr>
        <w:t>» и наличие технологической связи в рамках единой централизованной системы теплоснабжения города. Документов, подтверждающих данные утверждения не представлено.</w:t>
      </w:r>
    </w:p>
    <w:p w14:paraId="22DDA2DF" w14:textId="77777777" w:rsidR="00EF34FA" w:rsidRPr="00EF34FA" w:rsidRDefault="00EF34FA" w:rsidP="00EF34FA">
      <w:pPr>
        <w:suppressAutoHyphens/>
        <w:ind w:firstLine="709"/>
        <w:jc w:val="both"/>
        <w:rPr>
          <w:sz w:val="28"/>
          <w:szCs w:val="28"/>
          <w:shd w:val="clear" w:color="auto" w:fill="81D41A"/>
          <w:lang w:eastAsia="zh-CN"/>
        </w:rPr>
      </w:pPr>
      <w:r w:rsidRPr="00EF34FA">
        <w:rPr>
          <w:sz w:val="28"/>
          <w:szCs w:val="28"/>
          <w:lang w:eastAsia="zh-CN"/>
        </w:rPr>
        <w:t>На основании вышеизложенного, РЭК Кузбасса полагает, что тепловые сети, арендуемые ООО «</w:t>
      </w:r>
      <w:proofErr w:type="spellStart"/>
      <w:r w:rsidRPr="00EF34FA">
        <w:rPr>
          <w:sz w:val="28"/>
          <w:szCs w:val="28"/>
          <w:lang w:eastAsia="zh-CN"/>
        </w:rPr>
        <w:t>СибТЭКО</w:t>
      </w:r>
      <w:proofErr w:type="spellEnd"/>
      <w:r w:rsidRPr="00EF34FA">
        <w:rPr>
          <w:sz w:val="28"/>
          <w:szCs w:val="28"/>
          <w:lang w:eastAsia="zh-CN"/>
        </w:rPr>
        <w:t xml:space="preserve">» по договору № 1923 от 21.04.2024 должны были быть переданы арендатору в строгом соответствии </w:t>
      </w:r>
      <w:r w:rsidRPr="00EF34FA">
        <w:rPr>
          <w:sz w:val="28"/>
          <w:szCs w:val="28"/>
          <w:lang w:eastAsia="zh-CN"/>
        </w:rPr>
        <w:br/>
        <w:t xml:space="preserve">с требованиями, установленными Федеральными законами от 27.07.2010 </w:t>
      </w:r>
      <w:r w:rsidRPr="00EF34FA">
        <w:rPr>
          <w:sz w:val="28"/>
          <w:szCs w:val="28"/>
          <w:lang w:eastAsia="zh-CN"/>
        </w:rPr>
        <w:br/>
        <w:t>№ 190-ФЗ «О теплоснабжении» от 27.06.2006 № 135-ФЗ «О защите конкуренции».</w:t>
      </w:r>
    </w:p>
    <w:p w14:paraId="2BBE17E2"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Учитывая изложенное, а также отсутствие документов, </w:t>
      </w:r>
      <w:r w:rsidRPr="00EF34FA">
        <w:rPr>
          <w:sz w:val="28"/>
          <w:szCs w:val="28"/>
          <w:lang w:eastAsia="zh-CN"/>
        </w:rPr>
        <w:br/>
        <w:t>с достоверностью подтверждающих правомерность передачи муниципального имущества без проведения публичных процедур, учет затрат в НВВ ООО «</w:t>
      </w:r>
      <w:proofErr w:type="spellStart"/>
      <w:r w:rsidRPr="00EF34FA">
        <w:rPr>
          <w:sz w:val="28"/>
          <w:szCs w:val="28"/>
          <w:lang w:eastAsia="zh-CN"/>
        </w:rPr>
        <w:t>СибТЭКО</w:t>
      </w:r>
      <w:proofErr w:type="spellEnd"/>
      <w:r w:rsidRPr="00EF34FA">
        <w:rPr>
          <w:sz w:val="28"/>
          <w:szCs w:val="28"/>
          <w:lang w:eastAsia="zh-CN"/>
        </w:rPr>
        <w:t xml:space="preserve">» на аренду муниципальных тепловых сетей, </w:t>
      </w:r>
      <w:r w:rsidRPr="00EF34FA">
        <w:rPr>
          <w:sz w:val="28"/>
          <w:szCs w:val="28"/>
          <w:lang w:eastAsia="zh-CN"/>
        </w:rPr>
        <w:br/>
        <w:t xml:space="preserve">в настоящее время </w:t>
      </w:r>
      <w:proofErr w:type="gramStart"/>
      <w:r w:rsidRPr="00EF34FA">
        <w:rPr>
          <w:sz w:val="28"/>
          <w:szCs w:val="28"/>
          <w:lang w:eastAsia="zh-CN"/>
        </w:rPr>
        <w:t>не возможен</w:t>
      </w:r>
      <w:proofErr w:type="gramEnd"/>
      <w:r w:rsidRPr="00EF34FA">
        <w:rPr>
          <w:sz w:val="28"/>
          <w:szCs w:val="28"/>
          <w:lang w:eastAsia="zh-CN"/>
        </w:rPr>
        <w:t xml:space="preserve">.      </w:t>
      </w:r>
    </w:p>
    <w:p w14:paraId="36A70EE5"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С целью разрешения вышеуказанной ситуации, а также получения официальных письменных разъяснений РЭК Кузбасса принято решение </w:t>
      </w:r>
      <w:r w:rsidRPr="00EF34FA">
        <w:rPr>
          <w:sz w:val="28"/>
          <w:szCs w:val="28"/>
          <w:lang w:eastAsia="zh-CN"/>
        </w:rPr>
        <w:br/>
        <w:t>о направлении в ФАС России соответствующего обращения для оценки действий органа местного самоуправления по передаче муниципального имущества в аренду ООО «</w:t>
      </w:r>
      <w:proofErr w:type="spellStart"/>
      <w:r w:rsidRPr="00EF34FA">
        <w:rPr>
          <w:sz w:val="28"/>
          <w:szCs w:val="28"/>
          <w:lang w:eastAsia="zh-CN"/>
        </w:rPr>
        <w:t>СибТЭКО</w:t>
      </w:r>
      <w:proofErr w:type="spellEnd"/>
      <w:r w:rsidRPr="00EF34FA">
        <w:rPr>
          <w:sz w:val="28"/>
          <w:szCs w:val="28"/>
          <w:lang w:eastAsia="zh-CN"/>
        </w:rPr>
        <w:t>» без проведения торгов.</w:t>
      </w:r>
    </w:p>
    <w:p w14:paraId="41F34035" w14:textId="77777777" w:rsidR="00EF34FA" w:rsidRPr="00EF34FA" w:rsidRDefault="00EF34FA" w:rsidP="00EF34FA">
      <w:pPr>
        <w:suppressAutoHyphens/>
        <w:jc w:val="both"/>
        <w:rPr>
          <w:sz w:val="28"/>
          <w:szCs w:val="28"/>
          <w:lang w:eastAsia="zh-CN"/>
        </w:rPr>
      </w:pPr>
      <w:r w:rsidRPr="00EF34FA">
        <w:rPr>
          <w:sz w:val="28"/>
          <w:szCs w:val="28"/>
          <w:lang w:eastAsia="zh-CN"/>
        </w:rPr>
        <w:tab/>
        <w:t>По результатам анализа полученного ответа от ФАС России, при необходимости, для ООО «</w:t>
      </w:r>
      <w:proofErr w:type="spellStart"/>
      <w:r w:rsidRPr="00EF34FA">
        <w:rPr>
          <w:sz w:val="28"/>
          <w:szCs w:val="28"/>
          <w:lang w:eastAsia="zh-CN"/>
        </w:rPr>
        <w:t>СибТЭКО</w:t>
      </w:r>
      <w:proofErr w:type="spellEnd"/>
      <w:r w:rsidRPr="00EF34FA">
        <w:rPr>
          <w:sz w:val="28"/>
          <w:szCs w:val="28"/>
          <w:lang w:eastAsia="zh-CN"/>
        </w:rPr>
        <w:t xml:space="preserve">» будет установлен тариф на услуги по передаче тепловой энергии, теплоносителя по арендованным муниципальным тепловым сетям, а также скорректирована НВВ 2024 года ООО «Тепловые </w:t>
      </w:r>
      <w:r w:rsidRPr="00EF34FA">
        <w:rPr>
          <w:sz w:val="28"/>
          <w:szCs w:val="28"/>
          <w:lang w:eastAsia="zh-CN"/>
        </w:rPr>
        <w:lastRenderedPageBreak/>
        <w:t>сети» в части затрат на эксплуатацию вышеперечисленных муниципальных тепловых сетей.</w:t>
      </w:r>
    </w:p>
    <w:p w14:paraId="2BF30301" w14:textId="77777777" w:rsidR="00EF34FA" w:rsidRPr="00EF34FA" w:rsidRDefault="00EF34FA" w:rsidP="00EF34FA">
      <w:pPr>
        <w:suppressAutoHyphens/>
        <w:ind w:firstLine="709"/>
        <w:jc w:val="both"/>
        <w:rPr>
          <w:sz w:val="28"/>
          <w:szCs w:val="28"/>
          <w:lang w:eastAsia="zh-CN"/>
        </w:rPr>
      </w:pPr>
    </w:p>
    <w:p w14:paraId="24C6F75C" w14:textId="77777777" w:rsidR="00EF34FA" w:rsidRPr="00EF34FA" w:rsidRDefault="00EF34FA" w:rsidP="00EF34FA">
      <w:pPr>
        <w:suppressAutoHyphens/>
        <w:jc w:val="center"/>
        <w:rPr>
          <w:b/>
          <w:sz w:val="28"/>
          <w:szCs w:val="28"/>
          <w:lang w:val="x-none" w:eastAsia="zh-CN"/>
        </w:rPr>
      </w:pPr>
      <w:r w:rsidRPr="00EF34FA">
        <w:rPr>
          <w:b/>
          <w:sz w:val="28"/>
          <w:szCs w:val="28"/>
          <w:lang w:eastAsia="zh-CN"/>
        </w:rPr>
        <w:t xml:space="preserve">5. Анализ соответствия </w:t>
      </w:r>
      <w:r w:rsidRPr="00EF34FA">
        <w:rPr>
          <w:b/>
          <w:sz w:val="28"/>
          <w:szCs w:val="28"/>
          <w:lang w:val="x-none" w:eastAsia="zh-CN"/>
        </w:rPr>
        <w:t>ООО «</w:t>
      </w:r>
      <w:proofErr w:type="spellStart"/>
      <w:r w:rsidRPr="00EF34FA">
        <w:rPr>
          <w:b/>
          <w:sz w:val="28"/>
          <w:szCs w:val="28"/>
          <w:lang w:val="x-none" w:eastAsia="zh-CN"/>
        </w:rPr>
        <w:t>С</w:t>
      </w:r>
      <w:r w:rsidRPr="00EF34FA">
        <w:rPr>
          <w:b/>
          <w:sz w:val="28"/>
          <w:szCs w:val="28"/>
          <w:lang w:eastAsia="zh-CN"/>
        </w:rPr>
        <w:t>ибТЭКО</w:t>
      </w:r>
      <w:proofErr w:type="spellEnd"/>
      <w:r w:rsidRPr="00EF34FA">
        <w:rPr>
          <w:b/>
          <w:sz w:val="28"/>
          <w:szCs w:val="28"/>
          <w:lang w:val="x-none" w:eastAsia="zh-CN"/>
        </w:rPr>
        <w:t>» (</w:t>
      </w:r>
      <w:r w:rsidRPr="00EF34FA">
        <w:rPr>
          <w:b/>
          <w:sz w:val="28"/>
          <w:szCs w:val="28"/>
          <w:lang w:eastAsia="zh-CN"/>
        </w:rPr>
        <w:t xml:space="preserve">Юргинский </w:t>
      </w:r>
      <w:r w:rsidRPr="00EF34FA">
        <w:rPr>
          <w:b/>
          <w:sz w:val="28"/>
          <w:szCs w:val="28"/>
          <w:lang w:val="x-none" w:eastAsia="zh-CN"/>
        </w:rPr>
        <w:t>городской округ) критериям отнесения владельцев объектов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w:t>
      </w:r>
    </w:p>
    <w:p w14:paraId="000C4E88" w14:textId="77777777" w:rsidR="00EF34FA" w:rsidRPr="00EF34FA" w:rsidRDefault="00EF34FA" w:rsidP="00EF34FA">
      <w:pPr>
        <w:suppressAutoHyphens/>
        <w:ind w:left="720"/>
        <w:rPr>
          <w:b/>
          <w:sz w:val="28"/>
          <w:szCs w:val="28"/>
          <w:lang w:val="x-none" w:eastAsia="zh-CN"/>
        </w:rPr>
      </w:pPr>
    </w:p>
    <w:p w14:paraId="732D5D2B"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Постановлением Правительства Российской Федерации от 25.11.2021                         № 2033 «О внесении изменений в некоторые акты Правительства Российской Федерации» внесены изменения в постановление Правительства РФ                              от 08.08.2021 № 808 «Об организации теплоснабжения в Российской Федерации и о внесении изменений в некоторые акты Правительства Российской Федерации». Пунктами 56(1) и 56(2) введены критерии отнесения собственников или иных законных владельцев тепловых сетей </w:t>
      </w:r>
      <w:r w:rsidRPr="00EF34FA">
        <w:rPr>
          <w:sz w:val="28"/>
          <w:szCs w:val="28"/>
          <w:lang w:eastAsia="zh-CN"/>
        </w:rPr>
        <w:br/>
        <w:t xml:space="preserve">и (или) водопроводных сетей, используемых для оказания услуг </w:t>
      </w:r>
      <w:r w:rsidRPr="00EF34FA">
        <w:rPr>
          <w:sz w:val="28"/>
          <w:szCs w:val="28"/>
          <w:lang w:eastAsia="zh-CN"/>
        </w:rPr>
        <w:br/>
        <w:t xml:space="preserve">по транспортировке горячей воды в открытых системах теплоснабжения, </w:t>
      </w:r>
      <w:r w:rsidRPr="00EF34FA">
        <w:rPr>
          <w:sz w:val="28"/>
          <w:szCs w:val="28"/>
          <w:lang w:eastAsia="zh-CN"/>
        </w:rPr>
        <w:br/>
        <w:t>к теплосетевым организациям.</w:t>
      </w:r>
    </w:p>
    <w:p w14:paraId="2E5C2971"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Установленные п. 56(1) и п. 56(2) критерии, применяются с 01.09.2022. Организациям не соответствующим критериям отнесения собственников или иных законных владельцев тепловых сетей и (или) водопроводных сетей, используемых для оказания услуг по транспортировке горячей воды </w:t>
      </w:r>
      <w:r w:rsidRPr="00EF34FA">
        <w:rPr>
          <w:sz w:val="28"/>
          <w:szCs w:val="28"/>
          <w:lang w:eastAsia="zh-CN"/>
        </w:rPr>
        <w:br/>
        <w:t>в открытых системах теплоснабжения, к теплосетевым организациям, тарифы не устанавливаются.</w:t>
      </w:r>
    </w:p>
    <w:p w14:paraId="20AEAE0B"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Согласно пункту 56(1) отнесение собственников или иных законных владельцев тепловых сетей и (или) водопроводных сетей, используемых для оказания услуг по транспортировке горячей воды в открытых системах теплоснабжения, к теплосетевым организациям осуществляется при их соответствии одному из критериев, указанных в пункте 56(2) настоящих Правил, либо в совокупности следующим критериям на дату подачи заявления об установлении цен (тарифов):</w:t>
      </w:r>
    </w:p>
    <w:p w14:paraId="6857953D"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а) владение на праве собственности и (или) на ином законном основании на срок более 12 месяцев тепловыми сетями, используемыми для оказания услуг по передаче тепловой энергии, теплоносителя в системе теплоснабжения и (или) водопроводными сетями, используемыми для оказания услуг по транспортировке горячей воды в открытых системах теплоснабжения, при этом неразрывная протяженность участков указанных сетей в пределах одной системы теплоснабжения составляет:</w:t>
      </w:r>
    </w:p>
    <w:p w14:paraId="03053CAD"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для гг. Москвы и Санкт-Петербурга, в границах которых </w:t>
      </w:r>
      <w:r w:rsidRPr="00EF34FA">
        <w:rPr>
          <w:sz w:val="28"/>
          <w:szCs w:val="28"/>
          <w:lang w:eastAsia="zh-CN"/>
        </w:rPr>
        <w:br/>
        <w:t>она расположена, не менее 10 километров в 2-трубном исчислении;</w:t>
      </w:r>
    </w:p>
    <w:p w14:paraId="7AF56175"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для поселений, городских округов, в границах которых </w:t>
      </w:r>
      <w:r w:rsidRPr="00EF34FA">
        <w:rPr>
          <w:sz w:val="28"/>
          <w:szCs w:val="28"/>
          <w:lang w:eastAsia="zh-CN"/>
        </w:rPr>
        <w:br/>
        <w:t xml:space="preserve">она расположена, с суммарной численностью населения 1 млн. человек </w:t>
      </w:r>
      <w:r w:rsidRPr="00EF34FA">
        <w:rPr>
          <w:sz w:val="28"/>
          <w:szCs w:val="28"/>
          <w:lang w:eastAsia="zh-CN"/>
        </w:rPr>
        <w:br/>
        <w:t>и более не менее 7 километров в 2-трубном исчислении;</w:t>
      </w:r>
    </w:p>
    <w:p w14:paraId="32A8B094"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lastRenderedPageBreak/>
        <w:t xml:space="preserve">для поселений, городских округов, в границах которых </w:t>
      </w:r>
      <w:r w:rsidRPr="00EF34FA">
        <w:rPr>
          <w:sz w:val="28"/>
          <w:szCs w:val="28"/>
          <w:lang w:eastAsia="zh-CN"/>
        </w:rPr>
        <w:br/>
        <w:t>она расположена, с суммарной численностью населения от 500 тыс. человек до 1 млн. человек не менее 3 километров в 2-трубном исчислении;</w:t>
      </w:r>
    </w:p>
    <w:p w14:paraId="0C8AFDE7"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для поселений, городских округов, в границах которых расположена данная система теплоснабжения и (или) водопроводная сеть, с суммарной численностью населения от 250 тыс. человек до 500 тыс. человек не менее </w:t>
      </w:r>
      <w:r w:rsidRPr="00EF34FA">
        <w:rPr>
          <w:sz w:val="28"/>
          <w:szCs w:val="28"/>
          <w:lang w:eastAsia="zh-CN"/>
        </w:rPr>
        <w:br/>
        <w:t>1 километра в 2-трубном исчислении;</w:t>
      </w:r>
    </w:p>
    <w:p w14:paraId="4B3B3C1E"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для поселений, городских округов, в границах которых </w:t>
      </w:r>
      <w:r w:rsidRPr="00EF34FA">
        <w:rPr>
          <w:sz w:val="28"/>
          <w:szCs w:val="28"/>
          <w:lang w:eastAsia="zh-CN"/>
        </w:rPr>
        <w:br/>
        <w:t>она расположена, с суммарной численностью населения менее 250 тыс. человек не менее 500 метров в 2-трубном исчислении;</w:t>
      </w:r>
    </w:p>
    <w:p w14:paraId="3A7E2364"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б) доля присоединенной тепловой нагрузки собственных </w:t>
      </w:r>
      <w:proofErr w:type="spellStart"/>
      <w:r w:rsidRPr="00EF34FA">
        <w:rPr>
          <w:sz w:val="28"/>
          <w:szCs w:val="28"/>
          <w:lang w:eastAsia="zh-CN"/>
        </w:rPr>
        <w:t>теплопотребляющих</w:t>
      </w:r>
      <w:proofErr w:type="spellEnd"/>
      <w:r w:rsidRPr="00EF34FA">
        <w:rPr>
          <w:sz w:val="28"/>
          <w:szCs w:val="28"/>
          <w:lang w:eastAsia="zh-CN"/>
        </w:rPr>
        <w:t xml:space="preserve"> установок не превышает 20 процентов общей тепловой нагрузки, присоединенной к принадлежащим им на праве собственности </w:t>
      </w:r>
      <w:r w:rsidRPr="00EF34FA">
        <w:rPr>
          <w:sz w:val="28"/>
          <w:szCs w:val="28"/>
          <w:lang w:eastAsia="zh-CN"/>
        </w:rPr>
        <w:br/>
        <w:t>и (или) на ином законном основании тепловым сетям;</w:t>
      </w:r>
    </w:p>
    <w:p w14:paraId="14207AAA"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в) наличие организованной деятельности аварийно-диспетчерской службы, в том числе путем заключения договора на оказание услуг </w:t>
      </w:r>
      <w:r w:rsidRPr="00EF34FA">
        <w:rPr>
          <w:sz w:val="28"/>
          <w:szCs w:val="28"/>
          <w:lang w:eastAsia="zh-CN"/>
        </w:rPr>
        <w:br/>
        <w:t>с организацией, осуществляющей деятельность по аварийно-диспетчерскому обслуживанию, на срок не менее расчетного периода регулирования;</w:t>
      </w:r>
    </w:p>
    <w:p w14:paraId="3D0E7C3D"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г) наличие официального сайта в информационно-телекоммуникационной сети «Интернет».</w:t>
      </w:r>
    </w:p>
    <w:p w14:paraId="6FC0F7A4"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Согласно пункту 56(2) теплосетевыми организациями признаются организации, соответствующие одному из следующих критериев:</w:t>
      </w:r>
    </w:p>
    <w:p w14:paraId="58E9335B"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а) теплоснабжающая организация, которой в отношении системы (систем) теплоснабжения присвоен статус единой теплоснабжающей организации в схеме теплоснабжения федеральным органом исполнительной власти, уполномоченным на реализацию государственной политики в сфере теплоснабжения, или органом местного самоуправления на основании критериев и в порядке, которые установлены настоящими Правилами;</w:t>
      </w:r>
    </w:p>
    <w:p w14:paraId="05640FBD"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б) организация, заключившая концессионное соглашение, объектом которых являются тепловые сети, в части тепловых сетей, переданных </w:t>
      </w:r>
      <w:r w:rsidRPr="00EF34FA">
        <w:rPr>
          <w:sz w:val="28"/>
          <w:szCs w:val="28"/>
          <w:lang w:eastAsia="zh-CN"/>
        </w:rPr>
        <w:br/>
        <w:t>во владение и пользование по концессионному соглашению. Если такая организация является собственником или иным законным владельцем иных тепловых сетей, то в части иных тепловых сетей такая организация признается теплосетевой организацией при ее соответствии критериям, указанным в подпунктах «а» и «б» пункта 56(1) настоящих Правил;</w:t>
      </w:r>
    </w:p>
    <w:p w14:paraId="6ABC8BCA"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в) юридические лица или индивидуальные предприниматели, являющиеся собственником или иным законным владельцем тепловых сетей, посредством которых в системе теплоснабжения обеспечивается передача более 50 процентов присоединенных тепловых нагрузок для указанной системы теплоснабжения.</w:t>
      </w:r>
    </w:p>
    <w:p w14:paraId="5E4BC52F" w14:textId="77777777" w:rsidR="00EF34FA" w:rsidRPr="00EF34FA" w:rsidRDefault="00EF34FA" w:rsidP="00EF34FA">
      <w:pPr>
        <w:suppressAutoHyphens/>
        <w:ind w:firstLine="709"/>
        <w:jc w:val="both"/>
        <w:rPr>
          <w:sz w:val="28"/>
          <w:szCs w:val="28"/>
          <w:lang w:eastAsia="zh-CN"/>
        </w:rPr>
      </w:pPr>
    </w:p>
    <w:p w14:paraId="1BD87F22"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Экспертами РЭК Кузбасса проведен анализ на соответствие какому-либо критерию п. 56(2) и отмечается следующее:</w:t>
      </w:r>
    </w:p>
    <w:p w14:paraId="5B91F3C5"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В схеме теплоснабжения на 2024 год статус единой теплоснабжающей организации присвоен ООО «Интеграл», являющегося единственным гарантирующим поставщиком тепловой энергии на потребительском рынке </w:t>
      </w:r>
      <w:r w:rsidRPr="00EF34FA">
        <w:rPr>
          <w:sz w:val="28"/>
          <w:szCs w:val="28"/>
          <w:lang w:eastAsia="zh-CN"/>
        </w:rPr>
        <w:lastRenderedPageBreak/>
        <w:t>Юргинского городского округа. Таким образом ООО «</w:t>
      </w:r>
      <w:proofErr w:type="spellStart"/>
      <w:r w:rsidRPr="00EF34FA">
        <w:rPr>
          <w:sz w:val="28"/>
          <w:szCs w:val="28"/>
          <w:lang w:eastAsia="zh-CN"/>
        </w:rPr>
        <w:t>СибТЭКО</w:t>
      </w:r>
      <w:proofErr w:type="spellEnd"/>
      <w:r w:rsidRPr="00EF34FA">
        <w:rPr>
          <w:sz w:val="28"/>
          <w:szCs w:val="28"/>
          <w:lang w:eastAsia="zh-CN"/>
        </w:rPr>
        <w:t xml:space="preserve">» </w:t>
      </w:r>
      <w:r w:rsidRPr="00EF34FA">
        <w:rPr>
          <w:sz w:val="28"/>
          <w:szCs w:val="28"/>
          <w:lang w:eastAsia="zh-CN"/>
        </w:rPr>
        <w:br/>
        <w:t xml:space="preserve">не является единой теплоснабжающей организацией и не соответствует </w:t>
      </w:r>
      <w:r w:rsidRPr="00EF34FA">
        <w:rPr>
          <w:sz w:val="28"/>
          <w:szCs w:val="28"/>
          <w:lang w:eastAsia="zh-CN"/>
        </w:rPr>
        <w:br/>
      </w:r>
      <w:proofErr w:type="spellStart"/>
      <w:r w:rsidRPr="00EF34FA">
        <w:rPr>
          <w:sz w:val="28"/>
          <w:szCs w:val="28"/>
          <w:lang w:eastAsia="zh-CN"/>
        </w:rPr>
        <w:t>пп</w:t>
      </w:r>
      <w:proofErr w:type="spellEnd"/>
      <w:r w:rsidRPr="00EF34FA">
        <w:rPr>
          <w:sz w:val="28"/>
          <w:szCs w:val="28"/>
          <w:lang w:eastAsia="zh-CN"/>
        </w:rPr>
        <w:t>. а) п. 56(2).</w:t>
      </w:r>
    </w:p>
    <w:p w14:paraId="0941C428"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Тепловые сети, используемые ООО «</w:t>
      </w:r>
      <w:proofErr w:type="spellStart"/>
      <w:r w:rsidRPr="00EF34FA">
        <w:rPr>
          <w:sz w:val="28"/>
          <w:szCs w:val="28"/>
          <w:lang w:eastAsia="zh-CN"/>
        </w:rPr>
        <w:t>СибТЭКО</w:t>
      </w:r>
      <w:proofErr w:type="spellEnd"/>
      <w:r w:rsidRPr="00EF34FA">
        <w:rPr>
          <w:sz w:val="28"/>
          <w:szCs w:val="28"/>
          <w:lang w:eastAsia="zh-CN"/>
        </w:rPr>
        <w:t>» для передачи тепловой энергии и теплоносителя, принадлежат ей на праве собственности. Таким образом ООО «</w:t>
      </w:r>
      <w:proofErr w:type="spellStart"/>
      <w:r w:rsidRPr="00EF34FA">
        <w:rPr>
          <w:sz w:val="28"/>
          <w:szCs w:val="28"/>
          <w:lang w:eastAsia="zh-CN"/>
        </w:rPr>
        <w:t>СибТЭКО</w:t>
      </w:r>
      <w:proofErr w:type="spellEnd"/>
      <w:r w:rsidRPr="00EF34FA">
        <w:rPr>
          <w:sz w:val="28"/>
          <w:szCs w:val="28"/>
          <w:lang w:eastAsia="zh-CN"/>
        </w:rPr>
        <w:t xml:space="preserve">» не является концессионером </w:t>
      </w:r>
      <w:r w:rsidRPr="00EF34FA">
        <w:rPr>
          <w:sz w:val="28"/>
          <w:szCs w:val="28"/>
          <w:lang w:eastAsia="zh-CN"/>
        </w:rPr>
        <w:br/>
        <w:t xml:space="preserve">и не соответствует </w:t>
      </w:r>
      <w:proofErr w:type="spellStart"/>
      <w:r w:rsidRPr="00EF34FA">
        <w:rPr>
          <w:sz w:val="28"/>
          <w:szCs w:val="28"/>
          <w:lang w:eastAsia="zh-CN"/>
        </w:rPr>
        <w:t>пп</w:t>
      </w:r>
      <w:proofErr w:type="spellEnd"/>
      <w:r w:rsidRPr="00EF34FA">
        <w:rPr>
          <w:sz w:val="28"/>
          <w:szCs w:val="28"/>
          <w:lang w:eastAsia="zh-CN"/>
        </w:rPr>
        <w:t>. б) п. 56(2).</w:t>
      </w:r>
    </w:p>
    <w:p w14:paraId="3B0EE21D" w14:textId="77777777" w:rsidR="00EF34FA" w:rsidRPr="00EF34FA" w:rsidRDefault="00EF34FA" w:rsidP="00EF34FA">
      <w:pPr>
        <w:suppressAutoHyphens/>
        <w:ind w:firstLine="709"/>
        <w:jc w:val="both"/>
        <w:rPr>
          <w:sz w:val="28"/>
          <w:szCs w:val="28"/>
          <w:lang w:eastAsia="zh-CN"/>
        </w:rPr>
      </w:pPr>
      <w:proofErr w:type="gramStart"/>
      <w:r w:rsidRPr="00EF34FA">
        <w:rPr>
          <w:sz w:val="28"/>
          <w:szCs w:val="28"/>
          <w:lang w:eastAsia="zh-CN"/>
        </w:rPr>
        <w:t>Согласно отчётной формы</w:t>
      </w:r>
      <w:proofErr w:type="gramEnd"/>
      <w:r w:rsidRPr="00EF34FA">
        <w:rPr>
          <w:sz w:val="28"/>
          <w:szCs w:val="28"/>
          <w:lang w:eastAsia="zh-CN"/>
        </w:rPr>
        <w:t xml:space="preserve"> ЕИАС REESTR.HEAT.SOURCE.2024, подключенная нагрузка ООО «Интеграл» по узлу обслуживания Юргинский городской округ составляет 352 Гкал/час. Подключенная нагрузка </w:t>
      </w:r>
      <w:r w:rsidRPr="00EF34FA">
        <w:rPr>
          <w:sz w:val="28"/>
          <w:szCs w:val="28"/>
          <w:lang w:eastAsia="zh-CN"/>
        </w:rPr>
        <w:br/>
        <w:t>ООО «</w:t>
      </w:r>
      <w:proofErr w:type="spellStart"/>
      <w:r w:rsidRPr="00EF34FA">
        <w:rPr>
          <w:sz w:val="28"/>
          <w:szCs w:val="28"/>
          <w:lang w:eastAsia="zh-CN"/>
        </w:rPr>
        <w:t>СибТЭКО</w:t>
      </w:r>
      <w:proofErr w:type="spellEnd"/>
      <w:r w:rsidRPr="00EF34FA">
        <w:rPr>
          <w:sz w:val="28"/>
          <w:szCs w:val="28"/>
          <w:lang w:eastAsia="zh-CN"/>
        </w:rPr>
        <w:t xml:space="preserve">» составляет 0,37 Гкал/час, что составляет 0,12 </w:t>
      </w:r>
      <w:r w:rsidRPr="00EF34FA">
        <w:rPr>
          <w:sz w:val="28"/>
          <w:szCs w:val="28"/>
          <w:lang w:eastAsia="zh-CN"/>
        </w:rPr>
        <w:br/>
        <w:t>% присоединенных тепловых нагрузок. Таким образом ООО «</w:t>
      </w:r>
      <w:proofErr w:type="spellStart"/>
      <w:r w:rsidRPr="00EF34FA">
        <w:rPr>
          <w:sz w:val="28"/>
          <w:szCs w:val="28"/>
          <w:lang w:eastAsia="zh-CN"/>
        </w:rPr>
        <w:t>СибТЭКО</w:t>
      </w:r>
      <w:proofErr w:type="spellEnd"/>
      <w:r w:rsidRPr="00EF34FA">
        <w:rPr>
          <w:sz w:val="28"/>
          <w:szCs w:val="28"/>
          <w:lang w:eastAsia="zh-CN"/>
        </w:rPr>
        <w:t xml:space="preserve">» осуществляет передачу менее 50% присоединенных тепловых нагрузок </w:t>
      </w:r>
      <w:r w:rsidRPr="00EF34FA">
        <w:rPr>
          <w:sz w:val="28"/>
          <w:szCs w:val="28"/>
          <w:lang w:eastAsia="zh-CN"/>
        </w:rPr>
        <w:br/>
        <w:t xml:space="preserve">и не соответствует </w:t>
      </w:r>
      <w:proofErr w:type="spellStart"/>
      <w:r w:rsidRPr="00EF34FA">
        <w:rPr>
          <w:sz w:val="28"/>
          <w:szCs w:val="28"/>
          <w:lang w:eastAsia="zh-CN"/>
        </w:rPr>
        <w:t>пп</w:t>
      </w:r>
      <w:proofErr w:type="spellEnd"/>
      <w:r w:rsidRPr="00EF34FA">
        <w:rPr>
          <w:sz w:val="28"/>
          <w:szCs w:val="28"/>
          <w:lang w:eastAsia="zh-CN"/>
        </w:rPr>
        <w:t>. в) п. 56(2).</w:t>
      </w:r>
    </w:p>
    <w:p w14:paraId="45053320"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Проведя анализ на соответствие какому-либо критерию </w:t>
      </w:r>
      <w:r w:rsidRPr="00EF34FA">
        <w:rPr>
          <w:sz w:val="28"/>
          <w:szCs w:val="28"/>
          <w:lang w:eastAsia="zh-CN"/>
        </w:rPr>
        <w:br/>
        <w:t>п. 56(2), эксперты отмечают, что ООО «</w:t>
      </w:r>
      <w:proofErr w:type="spellStart"/>
      <w:r w:rsidRPr="00EF34FA">
        <w:rPr>
          <w:sz w:val="28"/>
          <w:szCs w:val="28"/>
          <w:lang w:eastAsia="zh-CN"/>
        </w:rPr>
        <w:t>СибТЭКО</w:t>
      </w:r>
      <w:proofErr w:type="spellEnd"/>
      <w:r w:rsidRPr="00EF34FA">
        <w:rPr>
          <w:sz w:val="28"/>
          <w:szCs w:val="28"/>
          <w:lang w:eastAsia="zh-CN"/>
        </w:rPr>
        <w:t>» не соответствует статусу теплосетевой организации.</w:t>
      </w:r>
    </w:p>
    <w:p w14:paraId="73871C20"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Экспертами РЭК Кузбасса проведен анализ на соответствие совокупности критериев п. 56(1) и отмечается следующее:</w:t>
      </w:r>
    </w:p>
    <w:p w14:paraId="214EFF19"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а) Суммарная численность населения Юргинского городского округа, по данным Территориального органа Федеральной службы государственной статистики по Кемеровской области - Кузбассу за 2023 год составила </w:t>
      </w:r>
      <w:r w:rsidRPr="00EF34FA">
        <w:rPr>
          <w:sz w:val="28"/>
          <w:szCs w:val="28"/>
          <w:lang w:eastAsia="zh-CN"/>
        </w:rPr>
        <w:br/>
        <w:t xml:space="preserve">81,6 тысяч человек. Соответственно неразрывная протяженность участков тепловых сетей в пределах одной системы теплоснабжения должна составлять не менее 500 метров в 2-трубном исчислении. Согласно представленной выписке из единого государственного реестра недвижимости протяженность участка тепловой сети с кадастровым номером 42:36:0102001:23321 составляет 608 метров. Таким образом, </w:t>
      </w:r>
      <w:r w:rsidRPr="00EF34FA">
        <w:rPr>
          <w:sz w:val="28"/>
          <w:szCs w:val="28"/>
          <w:lang w:eastAsia="zh-CN"/>
        </w:rPr>
        <w:br/>
        <w:t>ООО «</w:t>
      </w:r>
      <w:proofErr w:type="spellStart"/>
      <w:r w:rsidRPr="00EF34FA">
        <w:rPr>
          <w:sz w:val="28"/>
          <w:szCs w:val="28"/>
          <w:lang w:eastAsia="zh-CN"/>
        </w:rPr>
        <w:t>СибТЭКО</w:t>
      </w:r>
      <w:proofErr w:type="spellEnd"/>
      <w:r w:rsidRPr="00EF34FA">
        <w:rPr>
          <w:sz w:val="28"/>
          <w:szCs w:val="28"/>
          <w:lang w:eastAsia="zh-CN"/>
        </w:rPr>
        <w:t xml:space="preserve">» соответствует </w:t>
      </w:r>
      <w:proofErr w:type="spellStart"/>
      <w:r w:rsidRPr="00EF34FA">
        <w:rPr>
          <w:sz w:val="28"/>
          <w:szCs w:val="28"/>
          <w:lang w:eastAsia="zh-CN"/>
        </w:rPr>
        <w:t>пп</w:t>
      </w:r>
      <w:proofErr w:type="spellEnd"/>
      <w:r w:rsidRPr="00EF34FA">
        <w:rPr>
          <w:sz w:val="28"/>
          <w:szCs w:val="28"/>
          <w:lang w:eastAsia="zh-CN"/>
        </w:rPr>
        <w:t>. а) п. 56(1).</w:t>
      </w:r>
    </w:p>
    <w:p w14:paraId="6E9D2524"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б) ООО «</w:t>
      </w:r>
      <w:proofErr w:type="spellStart"/>
      <w:r w:rsidRPr="00EF34FA">
        <w:rPr>
          <w:sz w:val="28"/>
          <w:szCs w:val="28"/>
          <w:lang w:eastAsia="zh-CN"/>
        </w:rPr>
        <w:t>СибТЭКО</w:t>
      </w:r>
      <w:proofErr w:type="spellEnd"/>
      <w:r w:rsidRPr="00EF34FA">
        <w:rPr>
          <w:sz w:val="28"/>
          <w:szCs w:val="28"/>
          <w:lang w:eastAsia="zh-CN"/>
        </w:rPr>
        <w:t xml:space="preserve">» не имеет собственных </w:t>
      </w:r>
      <w:proofErr w:type="spellStart"/>
      <w:r w:rsidRPr="00EF34FA">
        <w:rPr>
          <w:sz w:val="28"/>
          <w:szCs w:val="28"/>
          <w:lang w:eastAsia="zh-CN"/>
        </w:rPr>
        <w:t>теплопотребляющих</w:t>
      </w:r>
      <w:proofErr w:type="spellEnd"/>
      <w:r w:rsidRPr="00EF34FA">
        <w:rPr>
          <w:sz w:val="28"/>
          <w:szCs w:val="28"/>
          <w:lang w:eastAsia="zh-CN"/>
        </w:rPr>
        <w:t xml:space="preserve"> установок, присоединенных к обслуживаемым тепловым сетям, в связи </w:t>
      </w:r>
      <w:r w:rsidRPr="00EF34FA">
        <w:rPr>
          <w:sz w:val="28"/>
          <w:szCs w:val="28"/>
          <w:lang w:eastAsia="zh-CN"/>
        </w:rPr>
        <w:br/>
        <w:t>с чем доля присоединенной тепловой нагрузки ООО «</w:t>
      </w:r>
      <w:proofErr w:type="spellStart"/>
      <w:r w:rsidRPr="00EF34FA">
        <w:rPr>
          <w:sz w:val="28"/>
          <w:szCs w:val="28"/>
          <w:lang w:eastAsia="zh-CN"/>
        </w:rPr>
        <w:t>СибТЭКО</w:t>
      </w:r>
      <w:proofErr w:type="spellEnd"/>
      <w:r w:rsidRPr="00EF34FA">
        <w:rPr>
          <w:sz w:val="28"/>
          <w:szCs w:val="28"/>
          <w:lang w:eastAsia="zh-CN"/>
        </w:rPr>
        <w:t xml:space="preserve">» </w:t>
      </w:r>
      <w:r w:rsidRPr="00EF34FA">
        <w:rPr>
          <w:sz w:val="28"/>
          <w:szCs w:val="28"/>
          <w:lang w:eastAsia="zh-CN"/>
        </w:rPr>
        <w:br/>
        <w:t xml:space="preserve">не превышает 20 %. Таким образом, эксперты РЭК Кузбасса считают, </w:t>
      </w:r>
      <w:r w:rsidRPr="00EF34FA">
        <w:rPr>
          <w:sz w:val="28"/>
          <w:szCs w:val="28"/>
          <w:lang w:eastAsia="zh-CN"/>
        </w:rPr>
        <w:br/>
        <w:t>что ООО «</w:t>
      </w:r>
      <w:proofErr w:type="spellStart"/>
      <w:r w:rsidRPr="00EF34FA">
        <w:rPr>
          <w:sz w:val="28"/>
          <w:szCs w:val="28"/>
          <w:lang w:eastAsia="zh-CN"/>
        </w:rPr>
        <w:t>СибТЭКО</w:t>
      </w:r>
      <w:proofErr w:type="spellEnd"/>
      <w:r w:rsidRPr="00EF34FA">
        <w:rPr>
          <w:sz w:val="28"/>
          <w:szCs w:val="28"/>
          <w:lang w:eastAsia="zh-CN"/>
        </w:rPr>
        <w:t xml:space="preserve">» соответствует критерию </w:t>
      </w:r>
      <w:proofErr w:type="spellStart"/>
      <w:r w:rsidRPr="00EF34FA">
        <w:rPr>
          <w:sz w:val="28"/>
          <w:szCs w:val="28"/>
          <w:lang w:eastAsia="zh-CN"/>
        </w:rPr>
        <w:t>пп</w:t>
      </w:r>
      <w:proofErr w:type="spellEnd"/>
      <w:r w:rsidRPr="00EF34FA">
        <w:rPr>
          <w:sz w:val="28"/>
          <w:szCs w:val="28"/>
          <w:lang w:eastAsia="zh-CN"/>
        </w:rPr>
        <w:t>. б) п. 56(1).</w:t>
      </w:r>
    </w:p>
    <w:p w14:paraId="1DA6C5B9"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в) Согласно Штатному расписанию от 14.09.2022 (стр. 109 том 1), штат организации состоит из 63,5 единиц. Диспетчеры в штатном расписании </w:t>
      </w:r>
      <w:r w:rsidRPr="00EF34FA">
        <w:rPr>
          <w:sz w:val="28"/>
          <w:szCs w:val="28"/>
          <w:lang w:eastAsia="zh-CN"/>
        </w:rPr>
        <w:br/>
        <w:t xml:space="preserve">не предусмотрены. </w:t>
      </w:r>
    </w:p>
    <w:p w14:paraId="21FC1690"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В тарифном деле представлен договор диспетчерского управления, заключенный с ООО «</w:t>
      </w:r>
      <w:proofErr w:type="spellStart"/>
      <w:r w:rsidRPr="00EF34FA">
        <w:rPr>
          <w:sz w:val="28"/>
          <w:szCs w:val="28"/>
          <w:lang w:eastAsia="zh-CN"/>
        </w:rPr>
        <w:t>Теплоснаб</w:t>
      </w:r>
      <w:proofErr w:type="spellEnd"/>
      <w:r w:rsidRPr="00EF34FA">
        <w:rPr>
          <w:sz w:val="28"/>
          <w:szCs w:val="28"/>
          <w:lang w:eastAsia="zh-CN"/>
        </w:rPr>
        <w:t xml:space="preserve">» № 01-ДУ от 01.03.2024 на оказание услуг </w:t>
      </w:r>
      <w:r w:rsidRPr="00EF34FA">
        <w:rPr>
          <w:sz w:val="28"/>
          <w:szCs w:val="28"/>
          <w:lang w:eastAsia="zh-CN"/>
        </w:rPr>
        <w:br/>
        <w:t>по диспетчерскому управлению тепловыми сетями. Таким образом, эксперты РЭК Кузбасса считают, что ООО «</w:t>
      </w:r>
      <w:proofErr w:type="spellStart"/>
      <w:r w:rsidRPr="00EF34FA">
        <w:rPr>
          <w:sz w:val="28"/>
          <w:szCs w:val="28"/>
          <w:lang w:eastAsia="zh-CN"/>
        </w:rPr>
        <w:t>СибТЭКО</w:t>
      </w:r>
      <w:proofErr w:type="spellEnd"/>
      <w:r w:rsidRPr="00EF34FA">
        <w:rPr>
          <w:sz w:val="28"/>
          <w:szCs w:val="28"/>
          <w:lang w:eastAsia="zh-CN"/>
        </w:rPr>
        <w:t xml:space="preserve">» соответствует критерию </w:t>
      </w:r>
      <w:r w:rsidRPr="00EF34FA">
        <w:rPr>
          <w:sz w:val="28"/>
          <w:szCs w:val="28"/>
          <w:lang w:eastAsia="zh-CN"/>
        </w:rPr>
        <w:br/>
      </w:r>
      <w:proofErr w:type="spellStart"/>
      <w:r w:rsidRPr="00EF34FA">
        <w:rPr>
          <w:sz w:val="28"/>
          <w:szCs w:val="28"/>
          <w:lang w:eastAsia="zh-CN"/>
        </w:rPr>
        <w:t>пп</w:t>
      </w:r>
      <w:proofErr w:type="spellEnd"/>
      <w:r w:rsidRPr="00EF34FA">
        <w:rPr>
          <w:sz w:val="28"/>
          <w:szCs w:val="28"/>
          <w:lang w:eastAsia="zh-CN"/>
        </w:rPr>
        <w:t>. в) п. 56(1).</w:t>
      </w:r>
    </w:p>
    <w:p w14:paraId="5EFA494F"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г) Официальный сайт организации в информационно-телекоммуникационной сети «Интернет» расположен по адресу http://сибтэко.рф/. Таким образом, эксперты РЭК Кузбасса считают, </w:t>
      </w:r>
      <w:r w:rsidRPr="00EF34FA">
        <w:rPr>
          <w:sz w:val="28"/>
          <w:szCs w:val="28"/>
          <w:lang w:eastAsia="zh-CN"/>
        </w:rPr>
        <w:br/>
        <w:t>что ООО «</w:t>
      </w:r>
      <w:proofErr w:type="spellStart"/>
      <w:r w:rsidRPr="00EF34FA">
        <w:rPr>
          <w:sz w:val="28"/>
          <w:szCs w:val="28"/>
          <w:lang w:eastAsia="zh-CN"/>
        </w:rPr>
        <w:t>СибТЭКО</w:t>
      </w:r>
      <w:proofErr w:type="spellEnd"/>
      <w:r w:rsidRPr="00EF34FA">
        <w:rPr>
          <w:sz w:val="28"/>
          <w:szCs w:val="28"/>
          <w:lang w:eastAsia="zh-CN"/>
        </w:rPr>
        <w:t xml:space="preserve">» соответствует критерию </w:t>
      </w:r>
      <w:proofErr w:type="spellStart"/>
      <w:r w:rsidRPr="00EF34FA">
        <w:rPr>
          <w:sz w:val="28"/>
          <w:szCs w:val="28"/>
          <w:lang w:eastAsia="zh-CN"/>
        </w:rPr>
        <w:t>пп</w:t>
      </w:r>
      <w:proofErr w:type="spellEnd"/>
      <w:r w:rsidRPr="00EF34FA">
        <w:rPr>
          <w:sz w:val="28"/>
          <w:szCs w:val="28"/>
          <w:lang w:eastAsia="zh-CN"/>
        </w:rPr>
        <w:t>. г) п. 56(1).</w:t>
      </w:r>
    </w:p>
    <w:p w14:paraId="42DB41FA"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lastRenderedPageBreak/>
        <w:t xml:space="preserve">Проведя анализ на соответствие совокупности критериям </w:t>
      </w:r>
      <w:r w:rsidRPr="00EF34FA">
        <w:rPr>
          <w:sz w:val="28"/>
          <w:szCs w:val="28"/>
          <w:lang w:eastAsia="zh-CN"/>
        </w:rPr>
        <w:br/>
        <w:t>п. 56(1), эксперты отмечают, что ООО «</w:t>
      </w:r>
      <w:proofErr w:type="spellStart"/>
      <w:r w:rsidRPr="00EF34FA">
        <w:rPr>
          <w:sz w:val="28"/>
          <w:szCs w:val="28"/>
          <w:lang w:eastAsia="zh-CN"/>
        </w:rPr>
        <w:t>СибТЭКО</w:t>
      </w:r>
      <w:proofErr w:type="spellEnd"/>
      <w:r w:rsidRPr="00EF34FA">
        <w:rPr>
          <w:sz w:val="28"/>
          <w:szCs w:val="28"/>
          <w:lang w:eastAsia="zh-CN"/>
        </w:rPr>
        <w:t xml:space="preserve">» соответствует критериям подпунктов, а), б), в) и г) пункта 56(1). </w:t>
      </w:r>
    </w:p>
    <w:p w14:paraId="707EEB55" w14:textId="77777777" w:rsidR="00EF34FA" w:rsidRPr="00EF34FA" w:rsidRDefault="00EF34FA" w:rsidP="00EF34FA">
      <w:pPr>
        <w:suppressAutoHyphens/>
        <w:ind w:firstLine="709"/>
        <w:jc w:val="both"/>
        <w:rPr>
          <w:b/>
          <w:sz w:val="28"/>
          <w:szCs w:val="28"/>
          <w:lang w:eastAsia="zh-CN"/>
        </w:rPr>
      </w:pPr>
      <w:r w:rsidRPr="00EF34FA">
        <w:rPr>
          <w:sz w:val="28"/>
          <w:szCs w:val="28"/>
          <w:lang w:eastAsia="zh-CN"/>
        </w:rPr>
        <w:t xml:space="preserve">Таким образом, эксперты делают заключение о том, </w:t>
      </w:r>
      <w:r w:rsidRPr="00EF34FA">
        <w:rPr>
          <w:sz w:val="28"/>
          <w:szCs w:val="28"/>
          <w:lang w:eastAsia="zh-CN"/>
        </w:rPr>
        <w:br/>
        <w:t>что ООО «</w:t>
      </w:r>
      <w:proofErr w:type="spellStart"/>
      <w:r w:rsidRPr="00EF34FA">
        <w:rPr>
          <w:sz w:val="28"/>
          <w:szCs w:val="28"/>
          <w:lang w:eastAsia="zh-CN"/>
        </w:rPr>
        <w:t>СибТЭКО</w:t>
      </w:r>
      <w:proofErr w:type="spellEnd"/>
      <w:r w:rsidRPr="00EF34FA">
        <w:rPr>
          <w:sz w:val="28"/>
          <w:szCs w:val="28"/>
          <w:lang w:eastAsia="zh-CN"/>
        </w:rPr>
        <w:t>» соответствует статусу теплосетевой организации.</w:t>
      </w:r>
    </w:p>
    <w:p w14:paraId="50172213" w14:textId="77777777" w:rsidR="00EF34FA" w:rsidRPr="00EF34FA" w:rsidRDefault="00EF34FA" w:rsidP="00EF34FA">
      <w:pPr>
        <w:suppressAutoHyphens/>
        <w:ind w:firstLine="709"/>
        <w:jc w:val="both"/>
        <w:rPr>
          <w:b/>
          <w:sz w:val="28"/>
          <w:szCs w:val="28"/>
          <w:lang w:eastAsia="zh-CN"/>
        </w:rPr>
      </w:pPr>
    </w:p>
    <w:p w14:paraId="22831908" w14:textId="77777777" w:rsidR="00EF34FA" w:rsidRPr="00EF34FA" w:rsidRDefault="00EF34FA" w:rsidP="00EF34FA">
      <w:pPr>
        <w:suppressAutoHyphens/>
        <w:rPr>
          <w:b/>
          <w:sz w:val="28"/>
          <w:szCs w:val="28"/>
          <w:lang w:eastAsia="zh-CN"/>
        </w:rPr>
      </w:pPr>
    </w:p>
    <w:p w14:paraId="1A64117D" w14:textId="77777777" w:rsidR="00EF34FA" w:rsidRPr="00EF34FA" w:rsidRDefault="00EF34FA" w:rsidP="00EF34FA">
      <w:pPr>
        <w:pageBreakBefore/>
        <w:suppressAutoHyphens/>
        <w:rPr>
          <w:sz w:val="28"/>
          <w:szCs w:val="28"/>
          <w:lang w:eastAsia="en-US"/>
        </w:rPr>
      </w:pPr>
    </w:p>
    <w:p w14:paraId="0BFFAA20" w14:textId="77777777" w:rsidR="00EF34FA" w:rsidRPr="00EF34FA" w:rsidRDefault="00EF34FA" w:rsidP="00EF34FA">
      <w:pPr>
        <w:keepNext/>
        <w:tabs>
          <w:tab w:val="num" w:pos="0"/>
          <w:tab w:val="left" w:pos="142"/>
          <w:tab w:val="left" w:pos="426"/>
        </w:tabs>
        <w:suppressAutoHyphens/>
        <w:jc w:val="center"/>
        <w:outlineLvl w:val="0"/>
        <w:rPr>
          <w:rFonts w:cs="Arial"/>
          <w:b/>
          <w:bCs/>
          <w:kern w:val="2"/>
          <w:sz w:val="28"/>
          <w:szCs w:val="32"/>
          <w:lang w:eastAsia="zh-CN"/>
        </w:rPr>
      </w:pPr>
      <w:r w:rsidRPr="00EF34FA">
        <w:rPr>
          <w:rFonts w:cs="Arial"/>
          <w:b/>
          <w:bCs/>
          <w:kern w:val="2"/>
          <w:sz w:val="28"/>
          <w:szCs w:val="32"/>
          <w:lang w:eastAsia="zh-CN"/>
        </w:rPr>
        <w:t xml:space="preserve">6. Анализ экономической обоснованности расходов по статьям затрат </w:t>
      </w:r>
      <w:r w:rsidRPr="00EF34FA">
        <w:rPr>
          <w:rFonts w:cs="Arial"/>
          <w:b/>
          <w:bCs/>
          <w:kern w:val="2"/>
          <w:sz w:val="28"/>
          <w:szCs w:val="32"/>
          <w:lang w:eastAsia="zh-CN"/>
        </w:rPr>
        <w:br/>
        <w:t xml:space="preserve">и обоснование объемов полезного отпуска тепловой энергии </w:t>
      </w:r>
      <w:r w:rsidRPr="00EF34FA">
        <w:rPr>
          <w:rFonts w:cs="Arial"/>
          <w:b/>
          <w:bCs/>
          <w:kern w:val="2"/>
          <w:sz w:val="28"/>
          <w:szCs w:val="32"/>
          <w:lang w:eastAsia="zh-CN"/>
        </w:rPr>
        <w:br/>
        <w:t>на 2022 год</w:t>
      </w:r>
    </w:p>
    <w:p w14:paraId="6A2E4C90" w14:textId="77777777" w:rsidR="00EF34FA" w:rsidRPr="00EF34FA" w:rsidRDefault="00EF34FA" w:rsidP="00EF34FA">
      <w:pPr>
        <w:suppressAutoHyphens/>
        <w:ind w:firstLine="720"/>
        <w:jc w:val="both"/>
        <w:rPr>
          <w:sz w:val="28"/>
          <w:szCs w:val="28"/>
          <w:lang w:eastAsia="zh-CN"/>
        </w:rPr>
      </w:pPr>
    </w:p>
    <w:p w14:paraId="0D3C2055" w14:textId="77777777" w:rsidR="00EF34FA" w:rsidRPr="00EF34FA" w:rsidRDefault="00EF34FA" w:rsidP="00EF34FA">
      <w:pPr>
        <w:suppressAutoHyphens/>
        <w:spacing w:after="60"/>
        <w:jc w:val="center"/>
        <w:outlineLvl w:val="1"/>
        <w:rPr>
          <w:rFonts w:ascii="Calibri Light" w:hAnsi="Calibri Light"/>
          <w:lang w:eastAsia="zh-CN"/>
        </w:rPr>
      </w:pPr>
      <w:r w:rsidRPr="00EF34FA">
        <w:rPr>
          <w:sz w:val="28"/>
          <w:szCs w:val="28"/>
          <w:lang w:eastAsia="zh-CN"/>
        </w:rPr>
        <w:t>БАЛАНС ТЕПЛОВОЙ ЭНЕРГИИ</w:t>
      </w:r>
    </w:p>
    <w:p w14:paraId="56B1258F"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ООО «</w:t>
      </w:r>
      <w:proofErr w:type="spellStart"/>
      <w:r w:rsidRPr="00EF34FA">
        <w:rPr>
          <w:sz w:val="28"/>
          <w:szCs w:val="28"/>
          <w:lang w:eastAsia="zh-CN"/>
        </w:rPr>
        <w:t>СибТЭКО</w:t>
      </w:r>
      <w:proofErr w:type="spellEnd"/>
      <w:r w:rsidRPr="00EF34FA">
        <w:rPr>
          <w:sz w:val="28"/>
          <w:szCs w:val="28"/>
          <w:lang w:eastAsia="zh-CN"/>
        </w:rPr>
        <w:t xml:space="preserve">» передает тепловую энергию, произведённую единой теплоснабжающей организацией Юргинского городского округа </w:t>
      </w:r>
      <w:r w:rsidRPr="00EF34FA">
        <w:rPr>
          <w:sz w:val="28"/>
          <w:szCs w:val="28"/>
          <w:lang w:eastAsia="zh-CN"/>
        </w:rPr>
        <w:br/>
        <w:t>ООО «Интеграл».</w:t>
      </w:r>
    </w:p>
    <w:p w14:paraId="64FAC021"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Согласно пункту 22 Основ ценообразования тарифы устанавливаются </w:t>
      </w:r>
      <w:r w:rsidRPr="00EF34FA">
        <w:rPr>
          <w:sz w:val="28"/>
          <w:szCs w:val="28"/>
          <w:lang w:eastAsia="zh-CN"/>
        </w:rPr>
        <w:br/>
        <w:t xml:space="preserve">на основании необходимой валовой выручки, определенной </w:t>
      </w:r>
      <w:r w:rsidRPr="00EF34FA">
        <w:rPr>
          <w:sz w:val="28"/>
          <w:szCs w:val="28"/>
          <w:lang w:eastAsia="zh-CN"/>
        </w:rPr>
        <w:br/>
        <w:t xml:space="preserve">для соответствующего регулируемого вида деятельности, и расчетного объема полезного отпуска соответствующего вида продукции (услуг) </w:t>
      </w:r>
      <w:r w:rsidRPr="00EF34FA">
        <w:rPr>
          <w:sz w:val="28"/>
          <w:szCs w:val="28"/>
          <w:lang w:eastAsia="zh-CN"/>
        </w:rPr>
        <w:br/>
        <w:t xml:space="preserve">на расчетный период регулирования, определенного в соответствии </w:t>
      </w:r>
      <w:r w:rsidRPr="00EF34FA">
        <w:rPr>
          <w:sz w:val="28"/>
          <w:szCs w:val="28"/>
          <w:lang w:eastAsia="zh-CN"/>
        </w:rPr>
        <w:br/>
        <w:t xml:space="preserve">со схемой теплоснабжения, а в случае отсутствия такой схемы теплоснабжения – на основании программы комплексного развития систем коммунальной инфраструктуры муниципального образования. </w:t>
      </w:r>
      <w:r w:rsidRPr="00EF34FA">
        <w:rPr>
          <w:sz w:val="28"/>
          <w:szCs w:val="28"/>
          <w:lang w:eastAsia="zh-CN"/>
        </w:rPr>
        <w:br/>
        <w:t xml:space="preserve">При отсутствии схемы теплоснабжения либо программы комплексного развития систем коммунальной инфраструктуры муниципального образования или при отсутствии в указанных документах информации </w:t>
      </w:r>
      <w:r w:rsidRPr="00EF34FA">
        <w:rPr>
          <w:sz w:val="28"/>
          <w:szCs w:val="28"/>
          <w:lang w:eastAsia="zh-CN"/>
        </w:rPr>
        <w:br/>
        <w:t xml:space="preserve">об объемах полезного отпуска тепловой энергии расчетный объем полезного отпуска тепловой энергии определяется органом регулирования </w:t>
      </w:r>
      <w:r w:rsidRPr="00EF34FA">
        <w:rPr>
          <w:sz w:val="28"/>
          <w:szCs w:val="28"/>
          <w:lang w:eastAsia="zh-CN"/>
        </w:rPr>
        <w:br/>
        <w:t xml:space="preserve">в соответствии с методическими указаниями и с учетом фактического полезного отпуска тепловой энергии за последний отчетный год и динамики полезного отпуска тепловой энергии за последние 3 года. </w:t>
      </w:r>
    </w:p>
    <w:p w14:paraId="02A9A263"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В соответствии с пунктом 22(1) Основ ценообразования  расчетный объем полезного отпуска тепловой энергии, реализация которой необходима для оказания коммунальных услуг по отоплению и горячему водоснабжению населению и приравненным к нему категориям потребителей, определяется органом регулирования в соответствии с методическими указаниями </w:t>
      </w:r>
      <w:r w:rsidRPr="00EF34FA">
        <w:rPr>
          <w:sz w:val="28"/>
          <w:szCs w:val="28"/>
          <w:lang w:eastAsia="zh-CN"/>
        </w:rPr>
        <w:br/>
        <w:t>с учетом фактического полезного отпуска тепловой энергии за последний отчетный год и динамики полезного отпуска тепловой энергии указанным категориям потребителей за последние 3 года.</w:t>
      </w:r>
    </w:p>
    <w:p w14:paraId="40C74EC3"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В связи с тем, что ООО «</w:t>
      </w:r>
      <w:proofErr w:type="spellStart"/>
      <w:r w:rsidRPr="00EF34FA">
        <w:rPr>
          <w:sz w:val="28"/>
          <w:szCs w:val="28"/>
          <w:lang w:eastAsia="zh-CN"/>
        </w:rPr>
        <w:t>СибТЭКО</w:t>
      </w:r>
      <w:proofErr w:type="spellEnd"/>
      <w:r w:rsidRPr="00EF34FA">
        <w:rPr>
          <w:sz w:val="28"/>
          <w:szCs w:val="28"/>
          <w:lang w:eastAsia="zh-CN"/>
        </w:rPr>
        <w:t xml:space="preserve">» отсутствует в схеме теплоснабжения Юргинского городского округа, а также установление тарифов на 2024 год производится для неё впервые формирование баланса тепловой энергии на основании динамики полезного отпуска тепловой энергии за последние 3 года не применимо. Баланс формируется </w:t>
      </w:r>
      <w:r w:rsidRPr="00EF34FA">
        <w:rPr>
          <w:sz w:val="28"/>
          <w:szCs w:val="28"/>
          <w:lang w:eastAsia="zh-CN"/>
        </w:rPr>
        <w:br/>
        <w:t>на основании предложений организации.</w:t>
      </w:r>
    </w:p>
    <w:p w14:paraId="39255B6B"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 xml:space="preserve">Объём отпускаемой тепловой энергии на потребительский рынок </w:t>
      </w:r>
      <w:r w:rsidRPr="00EF34FA">
        <w:rPr>
          <w:sz w:val="28"/>
          <w:szCs w:val="28"/>
          <w:lang w:eastAsia="zh-CN"/>
        </w:rPr>
        <w:br/>
        <w:t>в виде горячей воды составит 3,289 тыс. Гкал.</w:t>
      </w:r>
    </w:p>
    <w:p w14:paraId="6930FAC6"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Объём нормативных потерь тепловой энергии при реализации сторонним потребителям принят в размере 0,314</w:t>
      </w:r>
      <w:r w:rsidRPr="00EF34FA">
        <w:rPr>
          <w:color w:val="FF0000"/>
          <w:sz w:val="28"/>
          <w:szCs w:val="28"/>
          <w:lang w:eastAsia="zh-CN"/>
        </w:rPr>
        <w:t xml:space="preserve"> </w:t>
      </w:r>
      <w:r w:rsidRPr="00EF34FA">
        <w:rPr>
          <w:sz w:val="28"/>
          <w:szCs w:val="28"/>
          <w:lang w:eastAsia="zh-CN"/>
        </w:rPr>
        <w:t xml:space="preserve">тыс. Гкал, в соответствии </w:t>
      </w:r>
      <w:r w:rsidRPr="00EF34FA">
        <w:rPr>
          <w:sz w:val="28"/>
          <w:szCs w:val="28"/>
          <w:lang w:eastAsia="zh-CN"/>
        </w:rPr>
        <w:br/>
        <w:t xml:space="preserve">с постановлением РЭК Кузбасса от 11.06.2024 № 107. </w:t>
      </w:r>
    </w:p>
    <w:p w14:paraId="17117525" w14:textId="77777777" w:rsidR="00EF34FA" w:rsidRPr="00EF34FA" w:rsidRDefault="00EF34FA" w:rsidP="00EF34FA">
      <w:pPr>
        <w:suppressAutoHyphens/>
        <w:ind w:firstLine="709"/>
        <w:jc w:val="both"/>
        <w:rPr>
          <w:sz w:val="28"/>
          <w:szCs w:val="28"/>
          <w:lang w:eastAsia="zh-CN"/>
        </w:rPr>
      </w:pPr>
      <w:r w:rsidRPr="00EF34FA">
        <w:rPr>
          <w:sz w:val="28"/>
          <w:szCs w:val="28"/>
          <w:lang w:eastAsia="zh-CN"/>
        </w:rPr>
        <w:t>Баланс тепловой энергии ООО «</w:t>
      </w:r>
      <w:proofErr w:type="spellStart"/>
      <w:r w:rsidRPr="00EF34FA">
        <w:rPr>
          <w:sz w:val="28"/>
          <w:szCs w:val="28"/>
          <w:lang w:eastAsia="zh-CN"/>
        </w:rPr>
        <w:t>СибТЭКО</w:t>
      </w:r>
      <w:proofErr w:type="spellEnd"/>
      <w:r w:rsidRPr="00EF34FA">
        <w:rPr>
          <w:sz w:val="28"/>
          <w:szCs w:val="28"/>
          <w:lang w:eastAsia="zh-CN"/>
        </w:rPr>
        <w:t xml:space="preserve">» на 2024 год представлен </w:t>
      </w:r>
      <w:r w:rsidRPr="00EF34FA">
        <w:rPr>
          <w:sz w:val="28"/>
          <w:szCs w:val="28"/>
          <w:lang w:eastAsia="zh-CN"/>
        </w:rPr>
        <w:br/>
        <w:t>в таблице 1.</w:t>
      </w:r>
    </w:p>
    <w:p w14:paraId="13C7BF8C" w14:textId="77777777" w:rsidR="00EF34FA" w:rsidRPr="00EF34FA" w:rsidRDefault="00EF34FA" w:rsidP="00EF34FA">
      <w:pPr>
        <w:suppressAutoHyphens/>
        <w:ind w:firstLine="851"/>
        <w:jc w:val="both"/>
        <w:rPr>
          <w:sz w:val="28"/>
          <w:szCs w:val="28"/>
          <w:lang w:eastAsia="zh-CN"/>
        </w:rPr>
      </w:pPr>
    </w:p>
    <w:p w14:paraId="710C0CB0" w14:textId="77777777" w:rsidR="00EF34FA" w:rsidRPr="00EF34FA" w:rsidRDefault="00EF34FA" w:rsidP="00EF34FA">
      <w:pPr>
        <w:suppressAutoHyphens/>
        <w:ind w:firstLine="851"/>
        <w:jc w:val="right"/>
        <w:rPr>
          <w:bCs/>
          <w:sz w:val="28"/>
          <w:szCs w:val="28"/>
          <w:lang w:eastAsia="zh-CN"/>
        </w:rPr>
      </w:pPr>
      <w:r w:rsidRPr="00EF34FA">
        <w:rPr>
          <w:sz w:val="28"/>
          <w:szCs w:val="28"/>
          <w:lang w:eastAsia="zh-CN"/>
        </w:rPr>
        <w:t>Таблица 1.</w:t>
      </w:r>
    </w:p>
    <w:p w14:paraId="764FA9EE" w14:textId="77777777" w:rsidR="00EF34FA" w:rsidRPr="00EF34FA" w:rsidRDefault="00EF34FA" w:rsidP="00EF34FA">
      <w:pPr>
        <w:suppressAutoHyphens/>
        <w:ind w:firstLine="851"/>
        <w:jc w:val="center"/>
        <w:rPr>
          <w:sz w:val="28"/>
          <w:szCs w:val="28"/>
          <w:lang w:eastAsia="zh-CN"/>
        </w:rPr>
      </w:pPr>
      <w:r w:rsidRPr="00EF34FA">
        <w:rPr>
          <w:bCs/>
          <w:sz w:val="28"/>
          <w:szCs w:val="28"/>
          <w:lang w:eastAsia="zh-CN"/>
        </w:rPr>
        <w:t>Баланс ООО «</w:t>
      </w:r>
      <w:proofErr w:type="spellStart"/>
      <w:r w:rsidRPr="00EF34FA">
        <w:rPr>
          <w:bCs/>
          <w:sz w:val="28"/>
          <w:szCs w:val="28"/>
          <w:lang w:eastAsia="zh-CN"/>
        </w:rPr>
        <w:t>СибТЭКО</w:t>
      </w:r>
      <w:proofErr w:type="spellEnd"/>
      <w:r w:rsidRPr="00EF34FA">
        <w:rPr>
          <w:bCs/>
          <w:sz w:val="28"/>
          <w:szCs w:val="28"/>
          <w:lang w:eastAsia="zh-CN"/>
        </w:rPr>
        <w:t>» на 2024 год</w:t>
      </w:r>
    </w:p>
    <w:p w14:paraId="6937022D" w14:textId="77777777" w:rsidR="00EF34FA" w:rsidRPr="00EF34FA" w:rsidRDefault="00EF34FA" w:rsidP="00EF34FA">
      <w:pPr>
        <w:suppressAutoHyphens/>
        <w:rPr>
          <w:sz w:val="28"/>
          <w:szCs w:val="28"/>
          <w:lang w:eastAsia="zh-CN"/>
        </w:rPr>
      </w:pPr>
    </w:p>
    <w:tbl>
      <w:tblPr>
        <w:tblW w:w="0" w:type="auto"/>
        <w:tblInd w:w="118" w:type="dxa"/>
        <w:tblLayout w:type="fixed"/>
        <w:tblLook w:val="0000" w:firstRow="0" w:lastRow="0" w:firstColumn="0" w:lastColumn="0" w:noHBand="0" w:noVBand="0"/>
      </w:tblPr>
      <w:tblGrid>
        <w:gridCol w:w="2400"/>
        <w:gridCol w:w="2093"/>
        <w:gridCol w:w="1444"/>
        <w:gridCol w:w="1412"/>
        <w:gridCol w:w="1896"/>
      </w:tblGrid>
      <w:tr w:rsidR="00EF34FA" w:rsidRPr="00EF34FA" w14:paraId="0EA7775C" w14:textId="77777777" w:rsidTr="00EE03EA">
        <w:trPr>
          <w:trHeight w:val="2083"/>
        </w:trPr>
        <w:tc>
          <w:tcPr>
            <w:tcW w:w="2400" w:type="dxa"/>
            <w:tcBorders>
              <w:top w:val="single" w:sz="8" w:space="0" w:color="000000"/>
              <w:left w:val="single" w:sz="8" w:space="0" w:color="000000"/>
              <w:bottom w:val="single" w:sz="4" w:space="0" w:color="000000"/>
              <w:right w:val="single" w:sz="4" w:space="0" w:color="000000"/>
            </w:tcBorders>
            <w:shd w:val="clear" w:color="auto" w:fill="auto"/>
            <w:vAlign w:val="center"/>
          </w:tcPr>
          <w:p w14:paraId="7E5B55C8" w14:textId="77777777" w:rsidR="00EF34FA" w:rsidRPr="00EF34FA" w:rsidRDefault="00EF34FA" w:rsidP="00EF34FA">
            <w:pPr>
              <w:suppressAutoHyphens/>
              <w:jc w:val="center"/>
              <w:rPr>
                <w:sz w:val="28"/>
                <w:szCs w:val="28"/>
                <w:lang w:eastAsia="zh-CN"/>
              </w:rPr>
            </w:pPr>
            <w:r w:rsidRPr="00EF34FA">
              <w:rPr>
                <w:sz w:val="22"/>
                <w:szCs w:val="22"/>
                <w:lang w:eastAsia="zh-CN"/>
              </w:rPr>
              <w:t> </w:t>
            </w:r>
          </w:p>
        </w:tc>
        <w:tc>
          <w:tcPr>
            <w:tcW w:w="2093" w:type="dxa"/>
            <w:tcBorders>
              <w:top w:val="single" w:sz="8" w:space="0" w:color="000000"/>
              <w:bottom w:val="single" w:sz="4" w:space="0" w:color="000000"/>
              <w:right w:val="single" w:sz="4" w:space="0" w:color="000000"/>
            </w:tcBorders>
            <w:shd w:val="clear" w:color="auto" w:fill="auto"/>
            <w:vAlign w:val="center"/>
          </w:tcPr>
          <w:p w14:paraId="10F6C6E8" w14:textId="77777777" w:rsidR="00EF34FA" w:rsidRPr="00EF34FA" w:rsidRDefault="00EF34FA" w:rsidP="00EF34FA">
            <w:pPr>
              <w:suppressAutoHyphens/>
              <w:jc w:val="center"/>
              <w:rPr>
                <w:sz w:val="28"/>
                <w:szCs w:val="28"/>
                <w:lang w:eastAsia="zh-CN"/>
              </w:rPr>
            </w:pPr>
            <w:r w:rsidRPr="00EF34FA">
              <w:rPr>
                <w:sz w:val="22"/>
                <w:szCs w:val="22"/>
                <w:lang w:eastAsia="zh-CN"/>
              </w:rPr>
              <w:t>Баланс ТЭ на 2024 год в соответствии с данными организации (так как новая, в схеме нет, динамика 3-х лет не применима)</w:t>
            </w:r>
          </w:p>
        </w:tc>
        <w:tc>
          <w:tcPr>
            <w:tcW w:w="1444" w:type="dxa"/>
            <w:tcBorders>
              <w:top w:val="single" w:sz="8" w:space="0" w:color="000000"/>
              <w:bottom w:val="single" w:sz="4" w:space="0" w:color="000000"/>
              <w:right w:val="single" w:sz="4" w:space="0" w:color="000000"/>
            </w:tcBorders>
            <w:shd w:val="clear" w:color="auto" w:fill="auto"/>
            <w:vAlign w:val="center"/>
          </w:tcPr>
          <w:p w14:paraId="66395F76" w14:textId="77777777" w:rsidR="00EF34FA" w:rsidRPr="00EF34FA" w:rsidRDefault="00EF34FA" w:rsidP="00EF34FA">
            <w:pPr>
              <w:suppressAutoHyphens/>
              <w:jc w:val="center"/>
              <w:rPr>
                <w:sz w:val="28"/>
                <w:szCs w:val="28"/>
                <w:lang w:eastAsia="zh-CN"/>
              </w:rPr>
            </w:pPr>
            <w:r w:rsidRPr="00EF34FA">
              <w:rPr>
                <w:sz w:val="22"/>
                <w:szCs w:val="22"/>
                <w:lang w:eastAsia="zh-CN"/>
              </w:rPr>
              <w:t>1-е полугодие</w:t>
            </w:r>
          </w:p>
        </w:tc>
        <w:tc>
          <w:tcPr>
            <w:tcW w:w="1412" w:type="dxa"/>
            <w:tcBorders>
              <w:top w:val="single" w:sz="8" w:space="0" w:color="000000"/>
              <w:bottom w:val="single" w:sz="4" w:space="0" w:color="000000"/>
              <w:right w:val="single" w:sz="4" w:space="0" w:color="000000"/>
            </w:tcBorders>
            <w:shd w:val="clear" w:color="auto" w:fill="auto"/>
            <w:vAlign w:val="center"/>
          </w:tcPr>
          <w:p w14:paraId="42102003" w14:textId="77777777" w:rsidR="00EF34FA" w:rsidRPr="00EF34FA" w:rsidRDefault="00EF34FA" w:rsidP="00EF34FA">
            <w:pPr>
              <w:suppressAutoHyphens/>
              <w:jc w:val="center"/>
              <w:rPr>
                <w:sz w:val="28"/>
                <w:szCs w:val="28"/>
                <w:lang w:eastAsia="zh-CN"/>
              </w:rPr>
            </w:pPr>
            <w:r w:rsidRPr="00EF34FA">
              <w:rPr>
                <w:sz w:val="22"/>
                <w:szCs w:val="22"/>
                <w:lang w:eastAsia="zh-CN"/>
              </w:rPr>
              <w:t>2-е полугодие</w:t>
            </w:r>
          </w:p>
        </w:tc>
        <w:tc>
          <w:tcPr>
            <w:tcW w:w="1896" w:type="dxa"/>
            <w:tcBorders>
              <w:top w:val="single" w:sz="8" w:space="0" w:color="000000"/>
              <w:bottom w:val="single" w:sz="4" w:space="0" w:color="000000"/>
              <w:right w:val="single" w:sz="8" w:space="0" w:color="000000"/>
            </w:tcBorders>
            <w:shd w:val="clear" w:color="auto" w:fill="auto"/>
            <w:vAlign w:val="center"/>
          </w:tcPr>
          <w:p w14:paraId="7FA8ED60" w14:textId="77777777" w:rsidR="00EF34FA" w:rsidRPr="00EF34FA" w:rsidRDefault="00EF34FA" w:rsidP="00EF34FA">
            <w:pPr>
              <w:suppressAutoHyphens/>
              <w:jc w:val="center"/>
              <w:rPr>
                <w:sz w:val="28"/>
                <w:szCs w:val="28"/>
                <w:lang w:eastAsia="zh-CN"/>
              </w:rPr>
            </w:pPr>
            <w:r w:rsidRPr="00EF34FA">
              <w:rPr>
                <w:sz w:val="22"/>
                <w:szCs w:val="22"/>
                <w:lang w:eastAsia="zh-CN"/>
              </w:rPr>
              <w:t>Доля потребительского рынка в полезном отпуске</w:t>
            </w:r>
          </w:p>
        </w:tc>
      </w:tr>
      <w:tr w:rsidR="00EF34FA" w:rsidRPr="00EF34FA" w14:paraId="4B471C78" w14:textId="77777777" w:rsidTr="00EE03EA">
        <w:trPr>
          <w:trHeight w:val="600"/>
        </w:trPr>
        <w:tc>
          <w:tcPr>
            <w:tcW w:w="2400" w:type="dxa"/>
            <w:tcBorders>
              <w:left w:val="single" w:sz="8" w:space="0" w:color="000000"/>
              <w:bottom w:val="single" w:sz="4" w:space="0" w:color="000000"/>
              <w:right w:val="single" w:sz="4" w:space="0" w:color="000000"/>
            </w:tcBorders>
            <w:shd w:val="clear" w:color="auto" w:fill="auto"/>
            <w:vAlign w:val="center"/>
          </w:tcPr>
          <w:p w14:paraId="499AC516" w14:textId="77777777" w:rsidR="00EF34FA" w:rsidRPr="00EF34FA" w:rsidRDefault="00EF34FA" w:rsidP="00EF34FA">
            <w:pPr>
              <w:suppressAutoHyphens/>
              <w:jc w:val="center"/>
              <w:rPr>
                <w:sz w:val="28"/>
                <w:szCs w:val="28"/>
                <w:lang w:eastAsia="zh-CN"/>
              </w:rPr>
            </w:pPr>
            <w:r w:rsidRPr="00EF34FA">
              <w:rPr>
                <w:sz w:val="22"/>
                <w:szCs w:val="22"/>
                <w:lang w:eastAsia="zh-CN"/>
              </w:rPr>
              <w:t>Нормативная выработка</w:t>
            </w:r>
          </w:p>
        </w:tc>
        <w:tc>
          <w:tcPr>
            <w:tcW w:w="2093" w:type="dxa"/>
            <w:tcBorders>
              <w:bottom w:val="single" w:sz="4" w:space="0" w:color="000000"/>
              <w:right w:val="single" w:sz="4" w:space="0" w:color="000000"/>
            </w:tcBorders>
            <w:shd w:val="clear" w:color="auto" w:fill="auto"/>
            <w:vAlign w:val="center"/>
          </w:tcPr>
          <w:p w14:paraId="5187AD77" w14:textId="77777777" w:rsidR="00EF34FA" w:rsidRPr="00EF34FA" w:rsidRDefault="00EF34FA" w:rsidP="00EF34FA">
            <w:pPr>
              <w:suppressAutoHyphens/>
              <w:jc w:val="center"/>
              <w:rPr>
                <w:sz w:val="28"/>
                <w:szCs w:val="28"/>
                <w:lang w:eastAsia="zh-CN"/>
              </w:rPr>
            </w:pPr>
            <w:r w:rsidRPr="00EF34FA">
              <w:rPr>
                <w:sz w:val="22"/>
                <w:szCs w:val="22"/>
                <w:lang w:eastAsia="zh-CN"/>
              </w:rPr>
              <w:t>3,604</w:t>
            </w:r>
          </w:p>
        </w:tc>
        <w:tc>
          <w:tcPr>
            <w:tcW w:w="1444" w:type="dxa"/>
            <w:tcBorders>
              <w:bottom w:val="single" w:sz="4" w:space="0" w:color="000000"/>
              <w:right w:val="single" w:sz="4" w:space="0" w:color="000000"/>
            </w:tcBorders>
            <w:shd w:val="clear" w:color="auto" w:fill="auto"/>
            <w:vAlign w:val="center"/>
          </w:tcPr>
          <w:p w14:paraId="5D168B37" w14:textId="77777777" w:rsidR="00EF34FA" w:rsidRPr="00EF34FA" w:rsidRDefault="00EF34FA" w:rsidP="00EF34FA">
            <w:pPr>
              <w:suppressAutoHyphens/>
              <w:jc w:val="center"/>
              <w:rPr>
                <w:sz w:val="28"/>
                <w:szCs w:val="28"/>
                <w:lang w:eastAsia="zh-CN"/>
              </w:rPr>
            </w:pPr>
            <w:r w:rsidRPr="00EF34FA">
              <w:rPr>
                <w:sz w:val="22"/>
                <w:szCs w:val="22"/>
                <w:lang w:eastAsia="zh-CN"/>
              </w:rPr>
              <w:t>1,802</w:t>
            </w:r>
          </w:p>
        </w:tc>
        <w:tc>
          <w:tcPr>
            <w:tcW w:w="1412" w:type="dxa"/>
            <w:tcBorders>
              <w:bottom w:val="single" w:sz="4" w:space="0" w:color="000000"/>
              <w:right w:val="single" w:sz="4" w:space="0" w:color="000000"/>
            </w:tcBorders>
            <w:shd w:val="clear" w:color="auto" w:fill="auto"/>
            <w:vAlign w:val="center"/>
          </w:tcPr>
          <w:p w14:paraId="44E7A6C7" w14:textId="77777777" w:rsidR="00EF34FA" w:rsidRPr="00EF34FA" w:rsidRDefault="00EF34FA" w:rsidP="00EF34FA">
            <w:pPr>
              <w:suppressAutoHyphens/>
              <w:jc w:val="center"/>
              <w:rPr>
                <w:sz w:val="28"/>
                <w:szCs w:val="28"/>
                <w:lang w:eastAsia="zh-CN"/>
              </w:rPr>
            </w:pPr>
            <w:r w:rsidRPr="00EF34FA">
              <w:rPr>
                <w:sz w:val="22"/>
                <w:szCs w:val="22"/>
                <w:lang w:eastAsia="zh-CN"/>
              </w:rPr>
              <w:t>1,802</w:t>
            </w:r>
          </w:p>
        </w:tc>
        <w:tc>
          <w:tcPr>
            <w:tcW w:w="1896" w:type="dxa"/>
            <w:tcBorders>
              <w:bottom w:val="single" w:sz="4" w:space="0" w:color="000000"/>
              <w:right w:val="single" w:sz="8" w:space="0" w:color="000000"/>
            </w:tcBorders>
            <w:shd w:val="clear" w:color="auto" w:fill="auto"/>
            <w:vAlign w:val="center"/>
          </w:tcPr>
          <w:p w14:paraId="05F60C6B" w14:textId="77777777" w:rsidR="00EF34FA" w:rsidRPr="00EF34FA" w:rsidRDefault="00EF34FA" w:rsidP="00EF34FA">
            <w:pPr>
              <w:suppressAutoHyphens/>
              <w:jc w:val="center"/>
              <w:rPr>
                <w:sz w:val="28"/>
                <w:szCs w:val="28"/>
                <w:lang w:eastAsia="zh-CN"/>
              </w:rPr>
            </w:pPr>
            <w:r w:rsidRPr="00EF34FA">
              <w:rPr>
                <w:sz w:val="22"/>
                <w:szCs w:val="22"/>
                <w:lang w:eastAsia="zh-CN"/>
              </w:rPr>
              <w:t> </w:t>
            </w:r>
          </w:p>
        </w:tc>
      </w:tr>
      <w:tr w:rsidR="00EF34FA" w:rsidRPr="00EF34FA" w14:paraId="7DE61CAD" w14:textId="77777777" w:rsidTr="00EE03EA">
        <w:trPr>
          <w:trHeight w:val="600"/>
        </w:trPr>
        <w:tc>
          <w:tcPr>
            <w:tcW w:w="2400" w:type="dxa"/>
            <w:tcBorders>
              <w:left w:val="single" w:sz="8" w:space="0" w:color="000000"/>
              <w:bottom w:val="single" w:sz="4" w:space="0" w:color="000000"/>
              <w:right w:val="single" w:sz="4" w:space="0" w:color="000000"/>
            </w:tcBorders>
            <w:shd w:val="clear" w:color="auto" w:fill="auto"/>
            <w:vAlign w:val="center"/>
          </w:tcPr>
          <w:p w14:paraId="021BF8E5" w14:textId="77777777" w:rsidR="00EF34FA" w:rsidRPr="00EF34FA" w:rsidRDefault="00EF34FA" w:rsidP="00EF34FA">
            <w:pPr>
              <w:suppressAutoHyphens/>
              <w:jc w:val="center"/>
              <w:rPr>
                <w:sz w:val="28"/>
                <w:szCs w:val="28"/>
                <w:lang w:eastAsia="zh-CN"/>
              </w:rPr>
            </w:pPr>
            <w:r w:rsidRPr="00EF34FA">
              <w:rPr>
                <w:sz w:val="22"/>
                <w:szCs w:val="22"/>
                <w:lang w:eastAsia="zh-CN"/>
              </w:rPr>
              <w:t>Отпуск в сеть</w:t>
            </w:r>
          </w:p>
        </w:tc>
        <w:tc>
          <w:tcPr>
            <w:tcW w:w="2093" w:type="dxa"/>
            <w:tcBorders>
              <w:bottom w:val="single" w:sz="4" w:space="0" w:color="000000"/>
              <w:right w:val="single" w:sz="4" w:space="0" w:color="000000"/>
            </w:tcBorders>
            <w:shd w:val="clear" w:color="auto" w:fill="auto"/>
            <w:vAlign w:val="center"/>
          </w:tcPr>
          <w:p w14:paraId="06281FBE" w14:textId="77777777" w:rsidR="00EF34FA" w:rsidRPr="00EF34FA" w:rsidRDefault="00EF34FA" w:rsidP="00EF34FA">
            <w:pPr>
              <w:suppressAutoHyphens/>
              <w:jc w:val="center"/>
              <w:rPr>
                <w:sz w:val="28"/>
                <w:szCs w:val="28"/>
                <w:lang w:eastAsia="zh-CN"/>
              </w:rPr>
            </w:pPr>
            <w:r w:rsidRPr="00EF34FA">
              <w:rPr>
                <w:sz w:val="22"/>
                <w:szCs w:val="22"/>
                <w:lang w:eastAsia="zh-CN"/>
              </w:rPr>
              <w:t>3,604</w:t>
            </w:r>
          </w:p>
        </w:tc>
        <w:tc>
          <w:tcPr>
            <w:tcW w:w="1444" w:type="dxa"/>
            <w:tcBorders>
              <w:bottom w:val="single" w:sz="4" w:space="0" w:color="000000"/>
              <w:right w:val="single" w:sz="4" w:space="0" w:color="000000"/>
            </w:tcBorders>
            <w:shd w:val="clear" w:color="auto" w:fill="auto"/>
            <w:vAlign w:val="center"/>
          </w:tcPr>
          <w:p w14:paraId="4C56787E" w14:textId="77777777" w:rsidR="00EF34FA" w:rsidRPr="00EF34FA" w:rsidRDefault="00EF34FA" w:rsidP="00EF34FA">
            <w:pPr>
              <w:suppressAutoHyphens/>
              <w:jc w:val="center"/>
              <w:rPr>
                <w:sz w:val="28"/>
                <w:szCs w:val="28"/>
                <w:lang w:eastAsia="zh-CN"/>
              </w:rPr>
            </w:pPr>
            <w:r w:rsidRPr="00EF34FA">
              <w:rPr>
                <w:sz w:val="22"/>
                <w:szCs w:val="22"/>
                <w:lang w:eastAsia="zh-CN"/>
              </w:rPr>
              <w:t>1,802</w:t>
            </w:r>
          </w:p>
        </w:tc>
        <w:tc>
          <w:tcPr>
            <w:tcW w:w="1412" w:type="dxa"/>
            <w:tcBorders>
              <w:bottom w:val="single" w:sz="4" w:space="0" w:color="000000"/>
              <w:right w:val="single" w:sz="4" w:space="0" w:color="000000"/>
            </w:tcBorders>
            <w:shd w:val="clear" w:color="auto" w:fill="auto"/>
            <w:vAlign w:val="center"/>
          </w:tcPr>
          <w:p w14:paraId="2C595AA6" w14:textId="77777777" w:rsidR="00EF34FA" w:rsidRPr="00EF34FA" w:rsidRDefault="00EF34FA" w:rsidP="00EF34FA">
            <w:pPr>
              <w:suppressAutoHyphens/>
              <w:jc w:val="center"/>
              <w:rPr>
                <w:sz w:val="28"/>
                <w:szCs w:val="28"/>
                <w:lang w:eastAsia="zh-CN"/>
              </w:rPr>
            </w:pPr>
            <w:r w:rsidRPr="00EF34FA">
              <w:rPr>
                <w:sz w:val="22"/>
                <w:szCs w:val="22"/>
                <w:lang w:eastAsia="zh-CN"/>
              </w:rPr>
              <w:t>1,802</w:t>
            </w:r>
          </w:p>
        </w:tc>
        <w:tc>
          <w:tcPr>
            <w:tcW w:w="1896" w:type="dxa"/>
            <w:tcBorders>
              <w:bottom w:val="single" w:sz="4" w:space="0" w:color="000000"/>
              <w:right w:val="single" w:sz="8" w:space="0" w:color="000000"/>
            </w:tcBorders>
            <w:shd w:val="clear" w:color="auto" w:fill="auto"/>
            <w:vAlign w:val="center"/>
          </w:tcPr>
          <w:p w14:paraId="7AF75789" w14:textId="77777777" w:rsidR="00EF34FA" w:rsidRPr="00EF34FA" w:rsidRDefault="00EF34FA" w:rsidP="00EF34FA">
            <w:pPr>
              <w:suppressAutoHyphens/>
              <w:jc w:val="center"/>
              <w:rPr>
                <w:sz w:val="28"/>
                <w:szCs w:val="28"/>
                <w:lang w:eastAsia="zh-CN"/>
              </w:rPr>
            </w:pPr>
            <w:r w:rsidRPr="00EF34FA">
              <w:rPr>
                <w:sz w:val="22"/>
                <w:szCs w:val="22"/>
                <w:lang w:eastAsia="zh-CN"/>
              </w:rPr>
              <w:t> </w:t>
            </w:r>
          </w:p>
        </w:tc>
      </w:tr>
      <w:tr w:rsidR="00EF34FA" w:rsidRPr="00EF34FA" w14:paraId="7A9DDFE1" w14:textId="77777777" w:rsidTr="00EE03EA">
        <w:trPr>
          <w:trHeight w:val="600"/>
        </w:trPr>
        <w:tc>
          <w:tcPr>
            <w:tcW w:w="2400" w:type="dxa"/>
            <w:tcBorders>
              <w:left w:val="single" w:sz="8" w:space="0" w:color="000000"/>
              <w:bottom w:val="single" w:sz="4" w:space="0" w:color="000000"/>
              <w:right w:val="single" w:sz="4" w:space="0" w:color="000000"/>
            </w:tcBorders>
            <w:shd w:val="clear" w:color="auto" w:fill="auto"/>
            <w:vAlign w:val="center"/>
          </w:tcPr>
          <w:p w14:paraId="7FE70710" w14:textId="77777777" w:rsidR="00EF34FA" w:rsidRPr="00EF34FA" w:rsidRDefault="00EF34FA" w:rsidP="00EF34FA">
            <w:pPr>
              <w:suppressAutoHyphens/>
              <w:jc w:val="center"/>
              <w:rPr>
                <w:sz w:val="28"/>
                <w:szCs w:val="28"/>
                <w:lang w:eastAsia="zh-CN"/>
              </w:rPr>
            </w:pPr>
            <w:r w:rsidRPr="00EF34FA">
              <w:rPr>
                <w:sz w:val="22"/>
                <w:szCs w:val="22"/>
                <w:lang w:eastAsia="zh-CN"/>
              </w:rPr>
              <w:t>Полезный отпуск</w:t>
            </w:r>
          </w:p>
        </w:tc>
        <w:tc>
          <w:tcPr>
            <w:tcW w:w="2093" w:type="dxa"/>
            <w:tcBorders>
              <w:bottom w:val="single" w:sz="4" w:space="0" w:color="000000"/>
              <w:right w:val="single" w:sz="4" w:space="0" w:color="000000"/>
            </w:tcBorders>
            <w:shd w:val="clear" w:color="auto" w:fill="auto"/>
            <w:vAlign w:val="center"/>
          </w:tcPr>
          <w:p w14:paraId="5D06F882" w14:textId="77777777" w:rsidR="00EF34FA" w:rsidRPr="00EF34FA" w:rsidRDefault="00EF34FA" w:rsidP="00EF34FA">
            <w:pPr>
              <w:suppressAutoHyphens/>
              <w:jc w:val="center"/>
              <w:rPr>
                <w:sz w:val="28"/>
                <w:szCs w:val="28"/>
                <w:lang w:eastAsia="zh-CN"/>
              </w:rPr>
            </w:pPr>
            <w:r w:rsidRPr="00EF34FA">
              <w:rPr>
                <w:sz w:val="22"/>
                <w:szCs w:val="22"/>
                <w:lang w:eastAsia="zh-CN"/>
              </w:rPr>
              <w:t>3,290</w:t>
            </w:r>
          </w:p>
        </w:tc>
        <w:tc>
          <w:tcPr>
            <w:tcW w:w="1444" w:type="dxa"/>
            <w:tcBorders>
              <w:bottom w:val="single" w:sz="4" w:space="0" w:color="000000"/>
              <w:right w:val="single" w:sz="4" w:space="0" w:color="000000"/>
            </w:tcBorders>
            <w:shd w:val="clear" w:color="auto" w:fill="auto"/>
            <w:vAlign w:val="center"/>
          </w:tcPr>
          <w:p w14:paraId="6F786B44" w14:textId="77777777" w:rsidR="00EF34FA" w:rsidRPr="00EF34FA" w:rsidRDefault="00EF34FA" w:rsidP="00EF34FA">
            <w:pPr>
              <w:suppressAutoHyphens/>
              <w:jc w:val="center"/>
              <w:rPr>
                <w:sz w:val="28"/>
                <w:szCs w:val="28"/>
                <w:lang w:eastAsia="zh-CN"/>
              </w:rPr>
            </w:pPr>
            <w:r w:rsidRPr="00EF34FA">
              <w:rPr>
                <w:sz w:val="22"/>
                <w:szCs w:val="22"/>
                <w:lang w:eastAsia="zh-CN"/>
              </w:rPr>
              <w:t>1,645</w:t>
            </w:r>
          </w:p>
        </w:tc>
        <w:tc>
          <w:tcPr>
            <w:tcW w:w="1412" w:type="dxa"/>
            <w:tcBorders>
              <w:bottom w:val="single" w:sz="4" w:space="0" w:color="000000"/>
              <w:right w:val="single" w:sz="4" w:space="0" w:color="000000"/>
            </w:tcBorders>
            <w:shd w:val="clear" w:color="auto" w:fill="auto"/>
            <w:vAlign w:val="center"/>
          </w:tcPr>
          <w:p w14:paraId="79B7F9F3" w14:textId="77777777" w:rsidR="00EF34FA" w:rsidRPr="00EF34FA" w:rsidRDefault="00EF34FA" w:rsidP="00EF34FA">
            <w:pPr>
              <w:suppressAutoHyphens/>
              <w:jc w:val="center"/>
              <w:rPr>
                <w:sz w:val="28"/>
                <w:szCs w:val="28"/>
                <w:lang w:eastAsia="zh-CN"/>
              </w:rPr>
            </w:pPr>
            <w:r w:rsidRPr="00EF34FA">
              <w:rPr>
                <w:sz w:val="22"/>
                <w:szCs w:val="22"/>
                <w:lang w:eastAsia="zh-CN"/>
              </w:rPr>
              <w:t>1,645</w:t>
            </w:r>
          </w:p>
        </w:tc>
        <w:tc>
          <w:tcPr>
            <w:tcW w:w="1896" w:type="dxa"/>
            <w:tcBorders>
              <w:bottom w:val="single" w:sz="4" w:space="0" w:color="000000"/>
              <w:right w:val="single" w:sz="8" w:space="0" w:color="000000"/>
            </w:tcBorders>
            <w:shd w:val="clear" w:color="auto" w:fill="auto"/>
            <w:vAlign w:val="center"/>
          </w:tcPr>
          <w:p w14:paraId="21FCCEFF" w14:textId="77777777" w:rsidR="00EF34FA" w:rsidRPr="00EF34FA" w:rsidRDefault="00EF34FA" w:rsidP="00EF34FA">
            <w:pPr>
              <w:suppressAutoHyphens/>
              <w:jc w:val="center"/>
              <w:rPr>
                <w:sz w:val="28"/>
                <w:szCs w:val="28"/>
                <w:lang w:eastAsia="zh-CN"/>
              </w:rPr>
            </w:pPr>
            <w:r w:rsidRPr="00EF34FA">
              <w:rPr>
                <w:sz w:val="22"/>
                <w:szCs w:val="22"/>
                <w:lang w:eastAsia="zh-CN"/>
              </w:rPr>
              <w:t> </w:t>
            </w:r>
          </w:p>
        </w:tc>
      </w:tr>
      <w:tr w:rsidR="00EF34FA" w:rsidRPr="00EF34FA" w14:paraId="24034B4F" w14:textId="77777777" w:rsidTr="00EE03EA">
        <w:trPr>
          <w:trHeight w:val="300"/>
        </w:trPr>
        <w:tc>
          <w:tcPr>
            <w:tcW w:w="2400" w:type="dxa"/>
            <w:tcBorders>
              <w:left w:val="single" w:sz="8" w:space="0" w:color="000000"/>
              <w:bottom w:val="single" w:sz="4" w:space="0" w:color="000000"/>
              <w:right w:val="single" w:sz="4" w:space="0" w:color="000000"/>
            </w:tcBorders>
            <w:shd w:val="clear" w:color="auto" w:fill="auto"/>
            <w:vAlign w:val="center"/>
          </w:tcPr>
          <w:p w14:paraId="15A2B360" w14:textId="77777777" w:rsidR="00EF34FA" w:rsidRPr="00EF34FA" w:rsidRDefault="00EF34FA" w:rsidP="00EF34FA">
            <w:pPr>
              <w:suppressAutoHyphens/>
              <w:jc w:val="center"/>
              <w:rPr>
                <w:sz w:val="28"/>
                <w:szCs w:val="28"/>
                <w:lang w:eastAsia="zh-CN"/>
              </w:rPr>
            </w:pPr>
            <w:r w:rsidRPr="00EF34FA">
              <w:rPr>
                <w:sz w:val="22"/>
                <w:szCs w:val="22"/>
                <w:lang w:eastAsia="zh-CN"/>
              </w:rPr>
              <w:t>Потери</w:t>
            </w:r>
          </w:p>
        </w:tc>
        <w:tc>
          <w:tcPr>
            <w:tcW w:w="2093" w:type="dxa"/>
            <w:tcBorders>
              <w:bottom w:val="single" w:sz="4" w:space="0" w:color="000000"/>
              <w:right w:val="single" w:sz="4" w:space="0" w:color="000000"/>
            </w:tcBorders>
            <w:shd w:val="clear" w:color="auto" w:fill="auto"/>
            <w:vAlign w:val="center"/>
          </w:tcPr>
          <w:p w14:paraId="1DC82E70" w14:textId="77777777" w:rsidR="00EF34FA" w:rsidRPr="00EF34FA" w:rsidRDefault="00EF34FA" w:rsidP="00EF34FA">
            <w:pPr>
              <w:suppressAutoHyphens/>
              <w:jc w:val="center"/>
              <w:rPr>
                <w:sz w:val="28"/>
                <w:szCs w:val="28"/>
                <w:lang w:eastAsia="zh-CN"/>
              </w:rPr>
            </w:pPr>
            <w:r w:rsidRPr="00EF34FA">
              <w:rPr>
                <w:sz w:val="22"/>
                <w:szCs w:val="22"/>
                <w:lang w:eastAsia="zh-CN"/>
              </w:rPr>
              <w:t>0,314</w:t>
            </w:r>
          </w:p>
        </w:tc>
        <w:tc>
          <w:tcPr>
            <w:tcW w:w="1444" w:type="dxa"/>
            <w:tcBorders>
              <w:bottom w:val="single" w:sz="4" w:space="0" w:color="000000"/>
              <w:right w:val="single" w:sz="4" w:space="0" w:color="000000"/>
            </w:tcBorders>
            <w:shd w:val="clear" w:color="auto" w:fill="auto"/>
            <w:vAlign w:val="center"/>
          </w:tcPr>
          <w:p w14:paraId="23AA39E2" w14:textId="77777777" w:rsidR="00EF34FA" w:rsidRPr="00EF34FA" w:rsidRDefault="00EF34FA" w:rsidP="00EF34FA">
            <w:pPr>
              <w:suppressAutoHyphens/>
              <w:jc w:val="center"/>
              <w:rPr>
                <w:sz w:val="28"/>
                <w:szCs w:val="28"/>
                <w:lang w:eastAsia="zh-CN"/>
              </w:rPr>
            </w:pPr>
            <w:r w:rsidRPr="00EF34FA">
              <w:rPr>
                <w:sz w:val="22"/>
                <w:szCs w:val="22"/>
                <w:lang w:eastAsia="zh-CN"/>
              </w:rPr>
              <w:t>0,157</w:t>
            </w:r>
          </w:p>
        </w:tc>
        <w:tc>
          <w:tcPr>
            <w:tcW w:w="1412" w:type="dxa"/>
            <w:tcBorders>
              <w:bottom w:val="single" w:sz="4" w:space="0" w:color="000000"/>
              <w:right w:val="single" w:sz="4" w:space="0" w:color="000000"/>
            </w:tcBorders>
            <w:shd w:val="clear" w:color="auto" w:fill="auto"/>
            <w:vAlign w:val="center"/>
          </w:tcPr>
          <w:p w14:paraId="547B599C" w14:textId="77777777" w:rsidR="00EF34FA" w:rsidRPr="00EF34FA" w:rsidRDefault="00EF34FA" w:rsidP="00EF34FA">
            <w:pPr>
              <w:suppressAutoHyphens/>
              <w:jc w:val="center"/>
              <w:rPr>
                <w:sz w:val="28"/>
                <w:szCs w:val="28"/>
                <w:lang w:eastAsia="zh-CN"/>
              </w:rPr>
            </w:pPr>
            <w:r w:rsidRPr="00EF34FA">
              <w:rPr>
                <w:sz w:val="22"/>
                <w:szCs w:val="22"/>
                <w:lang w:eastAsia="zh-CN"/>
              </w:rPr>
              <w:t>0,157</w:t>
            </w:r>
          </w:p>
        </w:tc>
        <w:tc>
          <w:tcPr>
            <w:tcW w:w="1896" w:type="dxa"/>
            <w:tcBorders>
              <w:bottom w:val="single" w:sz="4" w:space="0" w:color="000000"/>
              <w:right w:val="single" w:sz="8" w:space="0" w:color="000000"/>
            </w:tcBorders>
            <w:shd w:val="clear" w:color="auto" w:fill="auto"/>
            <w:vAlign w:val="center"/>
          </w:tcPr>
          <w:p w14:paraId="1B298C97" w14:textId="77777777" w:rsidR="00EF34FA" w:rsidRPr="00EF34FA" w:rsidRDefault="00EF34FA" w:rsidP="00EF34FA">
            <w:pPr>
              <w:suppressAutoHyphens/>
              <w:jc w:val="center"/>
              <w:rPr>
                <w:sz w:val="28"/>
                <w:szCs w:val="28"/>
                <w:lang w:eastAsia="zh-CN"/>
              </w:rPr>
            </w:pPr>
            <w:r w:rsidRPr="00EF34FA">
              <w:rPr>
                <w:sz w:val="22"/>
                <w:szCs w:val="22"/>
                <w:lang w:eastAsia="zh-CN"/>
              </w:rPr>
              <w:t> </w:t>
            </w:r>
          </w:p>
        </w:tc>
      </w:tr>
      <w:tr w:rsidR="00EF34FA" w:rsidRPr="00EF34FA" w14:paraId="34C1E806" w14:textId="77777777" w:rsidTr="00EE03EA">
        <w:trPr>
          <w:trHeight w:val="600"/>
        </w:trPr>
        <w:tc>
          <w:tcPr>
            <w:tcW w:w="2400" w:type="dxa"/>
            <w:tcBorders>
              <w:left w:val="single" w:sz="8" w:space="0" w:color="000000"/>
              <w:bottom w:val="single" w:sz="4" w:space="0" w:color="000000"/>
              <w:right w:val="single" w:sz="4" w:space="0" w:color="000000"/>
            </w:tcBorders>
            <w:shd w:val="clear" w:color="auto" w:fill="auto"/>
            <w:vAlign w:val="center"/>
          </w:tcPr>
          <w:p w14:paraId="2D6CCFFF" w14:textId="77777777" w:rsidR="00EF34FA" w:rsidRPr="00EF34FA" w:rsidRDefault="00EF34FA" w:rsidP="00EF34FA">
            <w:pPr>
              <w:suppressAutoHyphens/>
              <w:jc w:val="center"/>
              <w:rPr>
                <w:sz w:val="28"/>
                <w:szCs w:val="28"/>
                <w:lang w:eastAsia="zh-CN"/>
              </w:rPr>
            </w:pPr>
            <w:r w:rsidRPr="00EF34FA">
              <w:rPr>
                <w:sz w:val="22"/>
                <w:szCs w:val="22"/>
                <w:lang w:eastAsia="zh-CN"/>
              </w:rPr>
              <w:t>Производственные нужды, в том числе</w:t>
            </w:r>
          </w:p>
        </w:tc>
        <w:tc>
          <w:tcPr>
            <w:tcW w:w="2093" w:type="dxa"/>
            <w:tcBorders>
              <w:bottom w:val="single" w:sz="4" w:space="0" w:color="000000"/>
              <w:right w:val="single" w:sz="4" w:space="0" w:color="000000"/>
            </w:tcBorders>
            <w:shd w:val="clear" w:color="auto" w:fill="auto"/>
            <w:vAlign w:val="center"/>
          </w:tcPr>
          <w:p w14:paraId="42742940" w14:textId="77777777" w:rsidR="00EF34FA" w:rsidRPr="00EF34FA" w:rsidRDefault="00EF34FA" w:rsidP="00EF34FA">
            <w:pPr>
              <w:suppressAutoHyphens/>
              <w:jc w:val="center"/>
              <w:rPr>
                <w:sz w:val="28"/>
                <w:szCs w:val="28"/>
                <w:lang w:eastAsia="zh-CN"/>
              </w:rPr>
            </w:pPr>
            <w:r w:rsidRPr="00EF34FA">
              <w:rPr>
                <w:sz w:val="22"/>
                <w:szCs w:val="22"/>
                <w:lang w:eastAsia="zh-CN"/>
              </w:rPr>
              <w:t>0,000</w:t>
            </w:r>
          </w:p>
        </w:tc>
        <w:tc>
          <w:tcPr>
            <w:tcW w:w="1444" w:type="dxa"/>
            <w:tcBorders>
              <w:bottom w:val="single" w:sz="4" w:space="0" w:color="000000"/>
              <w:right w:val="single" w:sz="4" w:space="0" w:color="000000"/>
            </w:tcBorders>
            <w:shd w:val="clear" w:color="auto" w:fill="auto"/>
            <w:vAlign w:val="center"/>
          </w:tcPr>
          <w:p w14:paraId="7D5F5E41" w14:textId="77777777" w:rsidR="00EF34FA" w:rsidRPr="00EF34FA" w:rsidRDefault="00EF34FA" w:rsidP="00EF34FA">
            <w:pPr>
              <w:suppressAutoHyphens/>
              <w:jc w:val="center"/>
              <w:rPr>
                <w:sz w:val="28"/>
                <w:szCs w:val="28"/>
                <w:lang w:eastAsia="zh-CN"/>
              </w:rPr>
            </w:pPr>
            <w:r w:rsidRPr="00EF34FA">
              <w:rPr>
                <w:sz w:val="22"/>
                <w:szCs w:val="22"/>
                <w:lang w:eastAsia="zh-CN"/>
              </w:rPr>
              <w:t>0,000</w:t>
            </w:r>
          </w:p>
        </w:tc>
        <w:tc>
          <w:tcPr>
            <w:tcW w:w="1412" w:type="dxa"/>
            <w:tcBorders>
              <w:bottom w:val="single" w:sz="4" w:space="0" w:color="000000"/>
              <w:right w:val="single" w:sz="4" w:space="0" w:color="000000"/>
            </w:tcBorders>
            <w:shd w:val="clear" w:color="auto" w:fill="auto"/>
            <w:vAlign w:val="center"/>
          </w:tcPr>
          <w:p w14:paraId="4EAFD3EE" w14:textId="77777777" w:rsidR="00EF34FA" w:rsidRPr="00EF34FA" w:rsidRDefault="00EF34FA" w:rsidP="00EF34FA">
            <w:pPr>
              <w:suppressAutoHyphens/>
              <w:jc w:val="center"/>
              <w:rPr>
                <w:sz w:val="28"/>
                <w:szCs w:val="28"/>
                <w:lang w:eastAsia="zh-CN"/>
              </w:rPr>
            </w:pPr>
            <w:r w:rsidRPr="00EF34FA">
              <w:rPr>
                <w:sz w:val="22"/>
                <w:szCs w:val="22"/>
                <w:lang w:eastAsia="zh-CN"/>
              </w:rPr>
              <w:t>0,000</w:t>
            </w:r>
          </w:p>
        </w:tc>
        <w:tc>
          <w:tcPr>
            <w:tcW w:w="1896" w:type="dxa"/>
            <w:tcBorders>
              <w:bottom w:val="single" w:sz="4" w:space="0" w:color="000000"/>
              <w:right w:val="single" w:sz="8" w:space="0" w:color="000000"/>
            </w:tcBorders>
            <w:shd w:val="clear" w:color="auto" w:fill="auto"/>
            <w:vAlign w:val="center"/>
          </w:tcPr>
          <w:p w14:paraId="4A623617" w14:textId="77777777" w:rsidR="00EF34FA" w:rsidRPr="00EF34FA" w:rsidRDefault="00EF34FA" w:rsidP="00EF34FA">
            <w:pPr>
              <w:suppressAutoHyphens/>
              <w:jc w:val="center"/>
              <w:rPr>
                <w:sz w:val="28"/>
                <w:szCs w:val="28"/>
                <w:lang w:eastAsia="zh-CN"/>
              </w:rPr>
            </w:pPr>
            <w:r w:rsidRPr="00EF34FA">
              <w:rPr>
                <w:sz w:val="22"/>
                <w:szCs w:val="22"/>
                <w:lang w:eastAsia="zh-CN"/>
              </w:rPr>
              <w:t> </w:t>
            </w:r>
          </w:p>
        </w:tc>
      </w:tr>
      <w:tr w:rsidR="00EF34FA" w:rsidRPr="00EF34FA" w14:paraId="73ABC2A5" w14:textId="77777777" w:rsidTr="00EE03EA">
        <w:trPr>
          <w:trHeight w:val="900"/>
        </w:trPr>
        <w:tc>
          <w:tcPr>
            <w:tcW w:w="2400" w:type="dxa"/>
            <w:tcBorders>
              <w:left w:val="single" w:sz="8" w:space="0" w:color="000000"/>
              <w:bottom w:val="single" w:sz="4" w:space="0" w:color="000000"/>
              <w:right w:val="single" w:sz="4" w:space="0" w:color="000000"/>
            </w:tcBorders>
            <w:shd w:val="clear" w:color="auto" w:fill="auto"/>
            <w:vAlign w:val="center"/>
          </w:tcPr>
          <w:p w14:paraId="0DEEF597" w14:textId="77777777" w:rsidR="00EF34FA" w:rsidRPr="00EF34FA" w:rsidRDefault="00EF34FA" w:rsidP="00EF34FA">
            <w:pPr>
              <w:suppressAutoHyphens/>
              <w:jc w:val="center"/>
              <w:rPr>
                <w:sz w:val="28"/>
                <w:szCs w:val="28"/>
                <w:lang w:eastAsia="zh-CN"/>
              </w:rPr>
            </w:pPr>
            <w:r w:rsidRPr="00EF34FA">
              <w:rPr>
                <w:sz w:val="22"/>
                <w:szCs w:val="22"/>
                <w:lang w:eastAsia="zh-CN"/>
              </w:rPr>
              <w:t>Полезный отпуск на потребительский рынок, в том числе:</w:t>
            </w:r>
          </w:p>
        </w:tc>
        <w:tc>
          <w:tcPr>
            <w:tcW w:w="2093" w:type="dxa"/>
            <w:tcBorders>
              <w:bottom w:val="single" w:sz="4" w:space="0" w:color="000000"/>
              <w:right w:val="single" w:sz="4" w:space="0" w:color="000000"/>
            </w:tcBorders>
            <w:shd w:val="clear" w:color="auto" w:fill="auto"/>
            <w:vAlign w:val="center"/>
          </w:tcPr>
          <w:p w14:paraId="2350594E" w14:textId="77777777" w:rsidR="00EF34FA" w:rsidRPr="00EF34FA" w:rsidRDefault="00EF34FA" w:rsidP="00EF34FA">
            <w:pPr>
              <w:suppressAutoHyphens/>
              <w:jc w:val="center"/>
              <w:rPr>
                <w:sz w:val="28"/>
                <w:szCs w:val="28"/>
                <w:lang w:eastAsia="zh-CN"/>
              </w:rPr>
            </w:pPr>
            <w:r w:rsidRPr="00EF34FA">
              <w:rPr>
                <w:sz w:val="22"/>
                <w:szCs w:val="22"/>
                <w:lang w:eastAsia="zh-CN"/>
              </w:rPr>
              <w:t>3,290</w:t>
            </w:r>
          </w:p>
        </w:tc>
        <w:tc>
          <w:tcPr>
            <w:tcW w:w="1444" w:type="dxa"/>
            <w:tcBorders>
              <w:bottom w:val="single" w:sz="4" w:space="0" w:color="000000"/>
              <w:right w:val="single" w:sz="4" w:space="0" w:color="000000"/>
            </w:tcBorders>
            <w:shd w:val="clear" w:color="auto" w:fill="auto"/>
            <w:vAlign w:val="center"/>
          </w:tcPr>
          <w:p w14:paraId="5C7EC8B2" w14:textId="77777777" w:rsidR="00EF34FA" w:rsidRPr="00EF34FA" w:rsidRDefault="00EF34FA" w:rsidP="00EF34FA">
            <w:pPr>
              <w:suppressAutoHyphens/>
              <w:jc w:val="center"/>
              <w:rPr>
                <w:sz w:val="28"/>
                <w:szCs w:val="28"/>
                <w:lang w:eastAsia="zh-CN"/>
              </w:rPr>
            </w:pPr>
            <w:r w:rsidRPr="00EF34FA">
              <w:rPr>
                <w:sz w:val="22"/>
                <w:szCs w:val="22"/>
                <w:lang w:eastAsia="zh-CN"/>
              </w:rPr>
              <w:t>1,645</w:t>
            </w:r>
          </w:p>
        </w:tc>
        <w:tc>
          <w:tcPr>
            <w:tcW w:w="1412" w:type="dxa"/>
            <w:tcBorders>
              <w:bottom w:val="single" w:sz="4" w:space="0" w:color="000000"/>
              <w:right w:val="single" w:sz="4" w:space="0" w:color="000000"/>
            </w:tcBorders>
            <w:shd w:val="clear" w:color="auto" w:fill="auto"/>
            <w:vAlign w:val="center"/>
          </w:tcPr>
          <w:p w14:paraId="06E639D2" w14:textId="77777777" w:rsidR="00EF34FA" w:rsidRPr="00EF34FA" w:rsidRDefault="00EF34FA" w:rsidP="00EF34FA">
            <w:pPr>
              <w:suppressAutoHyphens/>
              <w:jc w:val="center"/>
              <w:rPr>
                <w:sz w:val="28"/>
                <w:szCs w:val="28"/>
                <w:lang w:eastAsia="zh-CN"/>
              </w:rPr>
            </w:pPr>
            <w:r w:rsidRPr="00EF34FA">
              <w:rPr>
                <w:sz w:val="22"/>
                <w:szCs w:val="22"/>
                <w:lang w:eastAsia="zh-CN"/>
              </w:rPr>
              <w:t>1,645</w:t>
            </w:r>
          </w:p>
        </w:tc>
        <w:tc>
          <w:tcPr>
            <w:tcW w:w="1896" w:type="dxa"/>
            <w:tcBorders>
              <w:bottom w:val="single" w:sz="4" w:space="0" w:color="000000"/>
              <w:right w:val="single" w:sz="8" w:space="0" w:color="000000"/>
            </w:tcBorders>
            <w:shd w:val="clear" w:color="auto" w:fill="auto"/>
            <w:vAlign w:val="center"/>
          </w:tcPr>
          <w:p w14:paraId="4944E902" w14:textId="77777777" w:rsidR="00EF34FA" w:rsidRPr="00EF34FA" w:rsidRDefault="00EF34FA" w:rsidP="00EF34FA">
            <w:pPr>
              <w:suppressAutoHyphens/>
              <w:jc w:val="center"/>
              <w:rPr>
                <w:sz w:val="28"/>
                <w:szCs w:val="28"/>
                <w:lang w:eastAsia="zh-CN"/>
              </w:rPr>
            </w:pPr>
            <w:r w:rsidRPr="00EF34FA">
              <w:rPr>
                <w:sz w:val="22"/>
                <w:szCs w:val="22"/>
                <w:lang w:eastAsia="zh-CN"/>
              </w:rPr>
              <w:t>1,00</w:t>
            </w:r>
          </w:p>
        </w:tc>
      </w:tr>
      <w:tr w:rsidR="00EF34FA" w:rsidRPr="00EF34FA" w14:paraId="07DD122E" w14:textId="77777777" w:rsidTr="00EE03EA">
        <w:trPr>
          <w:trHeight w:val="1215"/>
        </w:trPr>
        <w:tc>
          <w:tcPr>
            <w:tcW w:w="2400" w:type="dxa"/>
            <w:tcBorders>
              <w:left w:val="single" w:sz="8" w:space="0" w:color="000000"/>
              <w:bottom w:val="single" w:sz="8" w:space="0" w:color="000000"/>
              <w:right w:val="single" w:sz="4" w:space="0" w:color="000000"/>
            </w:tcBorders>
            <w:shd w:val="clear" w:color="auto" w:fill="auto"/>
            <w:vAlign w:val="center"/>
          </w:tcPr>
          <w:p w14:paraId="1F573ABD" w14:textId="77777777" w:rsidR="00EF34FA" w:rsidRPr="00EF34FA" w:rsidRDefault="00EF34FA" w:rsidP="00EF34FA">
            <w:pPr>
              <w:suppressAutoHyphens/>
              <w:jc w:val="center"/>
              <w:rPr>
                <w:sz w:val="28"/>
                <w:szCs w:val="28"/>
                <w:lang w:eastAsia="zh-CN"/>
              </w:rPr>
            </w:pPr>
            <w:r w:rsidRPr="00EF34FA">
              <w:rPr>
                <w:sz w:val="22"/>
                <w:szCs w:val="22"/>
                <w:lang w:eastAsia="zh-CN"/>
              </w:rPr>
              <w:t> </w:t>
            </w:r>
          </w:p>
        </w:tc>
        <w:tc>
          <w:tcPr>
            <w:tcW w:w="2093" w:type="dxa"/>
            <w:tcBorders>
              <w:top w:val="single" w:sz="4" w:space="0" w:color="000000"/>
              <w:bottom w:val="single" w:sz="8" w:space="0" w:color="000000"/>
              <w:right w:val="single" w:sz="4" w:space="0" w:color="000000"/>
            </w:tcBorders>
            <w:shd w:val="clear" w:color="auto" w:fill="auto"/>
            <w:vAlign w:val="center"/>
          </w:tcPr>
          <w:p w14:paraId="707535CE" w14:textId="77777777" w:rsidR="00EF34FA" w:rsidRPr="00EF34FA" w:rsidRDefault="00EF34FA" w:rsidP="00EF34FA">
            <w:pPr>
              <w:suppressAutoHyphens/>
              <w:jc w:val="center"/>
              <w:rPr>
                <w:sz w:val="28"/>
                <w:szCs w:val="28"/>
                <w:lang w:eastAsia="zh-CN"/>
              </w:rPr>
            </w:pPr>
            <w:r w:rsidRPr="00EF34FA">
              <w:rPr>
                <w:sz w:val="22"/>
                <w:szCs w:val="22"/>
                <w:lang w:eastAsia="zh-CN"/>
              </w:rPr>
              <w:t>доли по полугодиям в соответствии с данными организации</w:t>
            </w:r>
          </w:p>
        </w:tc>
        <w:tc>
          <w:tcPr>
            <w:tcW w:w="1444" w:type="dxa"/>
            <w:tcBorders>
              <w:top w:val="single" w:sz="4" w:space="0" w:color="000000"/>
              <w:bottom w:val="single" w:sz="8" w:space="0" w:color="000000"/>
              <w:right w:val="single" w:sz="4" w:space="0" w:color="000000"/>
            </w:tcBorders>
            <w:shd w:val="clear" w:color="auto" w:fill="auto"/>
            <w:vAlign w:val="center"/>
          </w:tcPr>
          <w:p w14:paraId="5B9E152C" w14:textId="77777777" w:rsidR="00EF34FA" w:rsidRPr="00EF34FA" w:rsidRDefault="00EF34FA" w:rsidP="00EF34FA">
            <w:pPr>
              <w:suppressAutoHyphens/>
              <w:jc w:val="center"/>
              <w:rPr>
                <w:sz w:val="28"/>
                <w:szCs w:val="28"/>
                <w:lang w:eastAsia="zh-CN"/>
              </w:rPr>
            </w:pPr>
            <w:r w:rsidRPr="00EF34FA">
              <w:rPr>
                <w:sz w:val="22"/>
                <w:szCs w:val="22"/>
                <w:lang w:eastAsia="zh-CN"/>
              </w:rPr>
              <w:t>0,50</w:t>
            </w:r>
          </w:p>
        </w:tc>
        <w:tc>
          <w:tcPr>
            <w:tcW w:w="1412" w:type="dxa"/>
            <w:tcBorders>
              <w:top w:val="single" w:sz="4" w:space="0" w:color="000000"/>
              <w:bottom w:val="single" w:sz="8" w:space="0" w:color="000000"/>
              <w:right w:val="single" w:sz="4" w:space="0" w:color="000000"/>
            </w:tcBorders>
            <w:shd w:val="clear" w:color="auto" w:fill="auto"/>
            <w:vAlign w:val="center"/>
          </w:tcPr>
          <w:p w14:paraId="5A9F2435" w14:textId="77777777" w:rsidR="00EF34FA" w:rsidRPr="00EF34FA" w:rsidRDefault="00EF34FA" w:rsidP="00EF34FA">
            <w:pPr>
              <w:suppressAutoHyphens/>
              <w:jc w:val="center"/>
              <w:rPr>
                <w:sz w:val="28"/>
                <w:szCs w:val="28"/>
                <w:lang w:eastAsia="zh-CN"/>
              </w:rPr>
            </w:pPr>
            <w:r w:rsidRPr="00EF34FA">
              <w:rPr>
                <w:sz w:val="22"/>
                <w:szCs w:val="22"/>
                <w:lang w:eastAsia="zh-CN"/>
              </w:rPr>
              <w:t>0,50</w:t>
            </w:r>
          </w:p>
        </w:tc>
        <w:tc>
          <w:tcPr>
            <w:tcW w:w="1896" w:type="dxa"/>
            <w:tcBorders>
              <w:top w:val="single" w:sz="4" w:space="0" w:color="000000"/>
              <w:bottom w:val="single" w:sz="8" w:space="0" w:color="000000"/>
              <w:right w:val="single" w:sz="8" w:space="0" w:color="000000"/>
            </w:tcBorders>
            <w:shd w:val="clear" w:color="auto" w:fill="auto"/>
            <w:vAlign w:val="center"/>
          </w:tcPr>
          <w:p w14:paraId="263CDC53" w14:textId="77777777" w:rsidR="00EF34FA" w:rsidRPr="00EF34FA" w:rsidRDefault="00EF34FA" w:rsidP="00EF34FA">
            <w:pPr>
              <w:suppressAutoHyphens/>
              <w:jc w:val="center"/>
              <w:rPr>
                <w:sz w:val="28"/>
                <w:szCs w:val="28"/>
                <w:lang w:eastAsia="zh-CN"/>
              </w:rPr>
            </w:pPr>
            <w:r w:rsidRPr="00EF34FA">
              <w:rPr>
                <w:sz w:val="22"/>
                <w:szCs w:val="22"/>
                <w:lang w:eastAsia="zh-CN"/>
              </w:rPr>
              <w:t> </w:t>
            </w:r>
          </w:p>
        </w:tc>
      </w:tr>
    </w:tbl>
    <w:p w14:paraId="470F20C3" w14:textId="77777777" w:rsidR="00EF34FA" w:rsidRPr="00EF34FA" w:rsidRDefault="00EF34FA" w:rsidP="00EF34FA">
      <w:pPr>
        <w:suppressAutoHyphens/>
        <w:rPr>
          <w:sz w:val="28"/>
          <w:szCs w:val="28"/>
          <w:lang w:eastAsia="zh-CN"/>
        </w:rPr>
      </w:pPr>
    </w:p>
    <w:p w14:paraId="2A68BF91" w14:textId="77777777" w:rsidR="00EF34FA" w:rsidRPr="00EF34FA" w:rsidRDefault="00EF34FA" w:rsidP="00EF34FA">
      <w:pPr>
        <w:tabs>
          <w:tab w:val="left" w:pos="1890"/>
        </w:tabs>
        <w:suppressAutoHyphens/>
        <w:jc w:val="center"/>
        <w:rPr>
          <w:sz w:val="28"/>
          <w:szCs w:val="28"/>
          <w:lang w:eastAsia="en-US"/>
        </w:rPr>
      </w:pPr>
      <w:r w:rsidRPr="00EF34FA">
        <w:rPr>
          <w:sz w:val="28"/>
          <w:szCs w:val="28"/>
          <w:lang w:eastAsia="en-US"/>
        </w:rPr>
        <w:t>РАСХОДЫ НА СЫРЬЁ И МАТЕРИАЛЫ</w:t>
      </w:r>
    </w:p>
    <w:p w14:paraId="0F89F8A4" w14:textId="77777777" w:rsidR="00EF34FA" w:rsidRPr="00EF34FA" w:rsidRDefault="00EF34FA" w:rsidP="00EF34FA">
      <w:pPr>
        <w:tabs>
          <w:tab w:val="left" w:pos="1890"/>
        </w:tabs>
        <w:suppressAutoHyphens/>
        <w:jc w:val="center"/>
        <w:rPr>
          <w:sz w:val="28"/>
          <w:szCs w:val="28"/>
          <w:lang w:eastAsia="en-US"/>
        </w:rPr>
      </w:pPr>
    </w:p>
    <w:p w14:paraId="3B1472B0"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По данной статье предприятием планируются расходы в размере </w:t>
      </w:r>
      <w:r w:rsidRPr="00EF34FA">
        <w:rPr>
          <w:sz w:val="28"/>
          <w:szCs w:val="28"/>
          <w:lang w:eastAsia="en-US"/>
        </w:rPr>
        <w:br/>
        <w:t xml:space="preserve"> 17 507 тыс. руб., в том числе: затраты на приобретение оборудования </w:t>
      </w:r>
      <w:r w:rsidRPr="00EF34FA">
        <w:rPr>
          <w:sz w:val="28"/>
          <w:szCs w:val="28"/>
          <w:lang w:eastAsia="en-US"/>
        </w:rPr>
        <w:br/>
        <w:t xml:space="preserve">для оснащения бригад – 5 265 тыс. руб.; затраты на приобретение топлива для </w:t>
      </w:r>
      <w:proofErr w:type="spellStart"/>
      <w:r w:rsidRPr="00EF34FA">
        <w:rPr>
          <w:sz w:val="28"/>
          <w:szCs w:val="28"/>
          <w:lang w:eastAsia="en-US"/>
        </w:rPr>
        <w:t>бензогенераторов</w:t>
      </w:r>
      <w:proofErr w:type="spellEnd"/>
      <w:r w:rsidRPr="00EF34FA">
        <w:rPr>
          <w:sz w:val="28"/>
          <w:szCs w:val="28"/>
          <w:lang w:eastAsia="en-US"/>
        </w:rPr>
        <w:t xml:space="preserve"> – 279 тыс. руб.; затраты на топливо для автопарка – 8 670 тыс. руб.; затраты на материалы для текущих ремонтов – </w:t>
      </w:r>
      <w:r w:rsidRPr="00EF34FA">
        <w:rPr>
          <w:sz w:val="28"/>
          <w:szCs w:val="28"/>
          <w:lang w:eastAsia="en-US"/>
        </w:rPr>
        <w:br/>
        <w:t>3 293 тыс. руб.</w:t>
      </w:r>
    </w:p>
    <w:p w14:paraId="1A808BE1"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5082E438"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Смета расходов на 2024 год, в разрезе затрат на сырьё и материалы (дополнительно представленный документ сопроводительным письмом </w:t>
      </w:r>
      <w:r w:rsidRPr="00EF34FA">
        <w:rPr>
          <w:sz w:val="28"/>
          <w:szCs w:val="28"/>
          <w:lang w:eastAsia="en-US"/>
        </w:rPr>
        <w:br/>
        <w:t>№ 60 от 14.05.2024 (</w:t>
      </w:r>
      <w:proofErr w:type="spellStart"/>
      <w:r w:rsidRPr="00EF34FA">
        <w:rPr>
          <w:sz w:val="28"/>
          <w:szCs w:val="28"/>
          <w:lang w:eastAsia="en-US"/>
        </w:rPr>
        <w:t>вх</w:t>
      </w:r>
      <w:proofErr w:type="spellEnd"/>
      <w:r w:rsidRPr="00EF34FA">
        <w:rPr>
          <w:sz w:val="28"/>
          <w:szCs w:val="28"/>
          <w:lang w:eastAsia="en-US"/>
        </w:rPr>
        <w:t>. № 3815 от 31.05.2024).</w:t>
      </w:r>
    </w:p>
    <w:p w14:paraId="487A1C00"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Расчёт расходов на сырьё и материалы, в разрезе затрат на материалы на текущий ремонт (стр. 159 том 1). </w:t>
      </w:r>
    </w:p>
    <w:p w14:paraId="0F90F5CF"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Годовой план-график технического обслуживания и текущего ремонта теплосетевого оборудования на 2024 год (стр. 160 том 1).</w:t>
      </w:r>
    </w:p>
    <w:p w14:paraId="4732B674"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lastRenderedPageBreak/>
        <w:t xml:space="preserve">Расчёт оборудования для оснащения бригад для проведения работ </w:t>
      </w:r>
      <w:r w:rsidRPr="00EF34FA">
        <w:rPr>
          <w:sz w:val="28"/>
          <w:szCs w:val="28"/>
          <w:lang w:eastAsia="en-US"/>
        </w:rPr>
        <w:br/>
        <w:t>на тепловых сетях на 2024 год (стр. 356 том 1).</w:t>
      </w:r>
    </w:p>
    <w:p w14:paraId="7F8E5914"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Договор клиентского счёта № 000-249439 от 22.09.2021 с ООО «Леруа Мерлен Восток» (стр. 357-364 том 1).</w:t>
      </w:r>
    </w:p>
    <w:p w14:paraId="12FC4569"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Договор поставки № 21 от 05.03.2020 с ООО «Торговый Дом Мир Сварки» (стр. 365-367 том 1).</w:t>
      </w:r>
    </w:p>
    <w:p w14:paraId="72FF8B68"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Расчёт расходов топлива для </w:t>
      </w:r>
      <w:proofErr w:type="spellStart"/>
      <w:r w:rsidRPr="00EF34FA">
        <w:rPr>
          <w:sz w:val="28"/>
          <w:szCs w:val="28"/>
          <w:lang w:eastAsia="en-US"/>
        </w:rPr>
        <w:t>бензогенераторов</w:t>
      </w:r>
      <w:proofErr w:type="spellEnd"/>
      <w:r w:rsidRPr="00EF34FA">
        <w:rPr>
          <w:sz w:val="28"/>
          <w:szCs w:val="28"/>
          <w:lang w:eastAsia="en-US"/>
        </w:rPr>
        <w:t xml:space="preserve"> </w:t>
      </w:r>
      <w:proofErr w:type="spellStart"/>
      <w:r w:rsidRPr="00EF34FA">
        <w:rPr>
          <w:sz w:val="28"/>
          <w:szCs w:val="28"/>
          <w:lang w:eastAsia="en-US"/>
        </w:rPr>
        <w:t>Huter</w:t>
      </w:r>
      <w:proofErr w:type="spellEnd"/>
      <w:r w:rsidRPr="00EF34FA">
        <w:rPr>
          <w:sz w:val="28"/>
          <w:szCs w:val="28"/>
          <w:lang w:eastAsia="en-US"/>
        </w:rPr>
        <w:t xml:space="preserve"> DY9500LX </w:t>
      </w:r>
      <w:r w:rsidRPr="00EF34FA">
        <w:rPr>
          <w:sz w:val="28"/>
          <w:szCs w:val="28"/>
          <w:lang w:eastAsia="en-US"/>
        </w:rPr>
        <w:br/>
        <w:t>на 2024 год (стр. 368 том 1).</w:t>
      </w:r>
    </w:p>
    <w:p w14:paraId="509412CF"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Расчёт затрат на топливо для автопарка ООО «</w:t>
      </w:r>
      <w:proofErr w:type="spellStart"/>
      <w:r w:rsidRPr="00EF34FA">
        <w:rPr>
          <w:sz w:val="28"/>
          <w:szCs w:val="28"/>
          <w:lang w:eastAsia="en-US"/>
        </w:rPr>
        <w:t>СибТЭКО</w:t>
      </w:r>
      <w:proofErr w:type="spellEnd"/>
      <w:r w:rsidRPr="00EF34FA">
        <w:rPr>
          <w:sz w:val="28"/>
          <w:szCs w:val="28"/>
          <w:lang w:eastAsia="en-US"/>
        </w:rPr>
        <w:t>» на 2024 год (стр. 369-370 том 1).</w:t>
      </w:r>
    </w:p>
    <w:p w14:paraId="5BA27D1E"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Оферта к заключению Договора поставки товара № б/н от 09.01.2020 </w:t>
      </w:r>
      <w:r w:rsidRPr="00EF34FA">
        <w:rPr>
          <w:sz w:val="28"/>
          <w:szCs w:val="28"/>
          <w:lang w:eastAsia="en-US"/>
        </w:rPr>
        <w:br/>
        <w:t>с ООО «Газпромнефть - Корпоративные продажи» (стр. 371-382 том 1).</w:t>
      </w:r>
    </w:p>
    <w:p w14:paraId="03A6D3A6"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Локальные сметные расчёты (стр. 161-355 том 1): № 1-24-ТР; № 2-24-ТР; 3-24-ТР; 4-24-ТР; № 5-24-ТР; № 6-24-ТР; № 7-24-ТР; № 8-24-ТР; № 9-24-ТР; № 10-24-ТР; № 11-24-ТР; № 12-24-ТР; № 1-24-ТО.</w:t>
      </w:r>
    </w:p>
    <w:p w14:paraId="3212426D" w14:textId="77777777" w:rsidR="00EF34FA" w:rsidRPr="00EF34FA" w:rsidRDefault="00EF34FA" w:rsidP="00EF34FA">
      <w:pPr>
        <w:tabs>
          <w:tab w:val="left" w:pos="1890"/>
        </w:tabs>
        <w:suppressAutoHyphens/>
        <w:ind w:firstLine="709"/>
        <w:jc w:val="both"/>
        <w:rPr>
          <w:sz w:val="28"/>
          <w:szCs w:val="28"/>
          <w:lang w:eastAsia="en-US"/>
        </w:rPr>
      </w:pPr>
    </w:p>
    <w:p w14:paraId="018B0F24"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Общая длина заявляемых организацией тепловых сетей составляет </w:t>
      </w:r>
      <w:r w:rsidRPr="00EF34FA">
        <w:rPr>
          <w:sz w:val="28"/>
          <w:szCs w:val="28"/>
          <w:lang w:eastAsia="en-US"/>
        </w:rPr>
        <w:br/>
        <w:t xml:space="preserve">15 111 м, в том числе находящиеся в собственности организации </w:t>
      </w:r>
      <w:r w:rsidRPr="00EF34FA">
        <w:rPr>
          <w:sz w:val="28"/>
          <w:szCs w:val="28"/>
          <w:lang w:eastAsia="en-US"/>
        </w:rPr>
        <w:br/>
        <w:t xml:space="preserve">1 162 м, что составляет 7,7 %. В расчёт НВВ на 2024 год принимаются только сети находящиеся в собственности организации соответственно затраты </w:t>
      </w:r>
      <w:r w:rsidRPr="00EF34FA">
        <w:rPr>
          <w:sz w:val="28"/>
          <w:szCs w:val="28"/>
          <w:lang w:eastAsia="en-US"/>
        </w:rPr>
        <w:br/>
        <w:t>на приобретение оборудования для оснащения бригад принимаются пропорционально в размере 7,7 % от планируемых организацией.</w:t>
      </w:r>
    </w:p>
    <w:p w14:paraId="4ED08CC1" w14:textId="77777777" w:rsidR="00EF34FA" w:rsidRPr="00EF34FA" w:rsidRDefault="00EF34FA" w:rsidP="00EF34FA">
      <w:pPr>
        <w:tabs>
          <w:tab w:val="left" w:pos="1890"/>
        </w:tabs>
        <w:suppressAutoHyphens/>
        <w:ind w:firstLine="709"/>
        <w:jc w:val="both"/>
        <w:rPr>
          <w:b/>
          <w:sz w:val="28"/>
          <w:szCs w:val="28"/>
          <w:lang w:eastAsia="en-US"/>
        </w:rPr>
      </w:pPr>
      <w:r w:rsidRPr="00EF34FA">
        <w:rPr>
          <w:sz w:val="28"/>
          <w:szCs w:val="28"/>
          <w:lang w:eastAsia="en-US"/>
        </w:rPr>
        <w:t xml:space="preserve">5 265 тыс. руб. × 7,7 % = </w:t>
      </w:r>
      <w:r w:rsidRPr="00EF34FA">
        <w:rPr>
          <w:b/>
          <w:sz w:val="28"/>
          <w:szCs w:val="28"/>
          <w:lang w:eastAsia="en-US"/>
        </w:rPr>
        <w:t>405 тыс. руб.</w:t>
      </w:r>
    </w:p>
    <w:p w14:paraId="31B49631" w14:textId="77777777" w:rsidR="00EF34FA" w:rsidRPr="00EF34FA" w:rsidRDefault="00EF34FA" w:rsidP="00EF34FA">
      <w:pPr>
        <w:tabs>
          <w:tab w:val="left" w:pos="1890"/>
        </w:tabs>
        <w:suppressAutoHyphens/>
        <w:ind w:firstLine="709"/>
        <w:jc w:val="both"/>
        <w:rPr>
          <w:b/>
          <w:sz w:val="28"/>
          <w:szCs w:val="28"/>
          <w:lang w:eastAsia="en-US"/>
        </w:rPr>
      </w:pPr>
    </w:p>
    <w:p w14:paraId="77F29F14"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Общая длина заявляемых организацией тепловых сетей составляет </w:t>
      </w:r>
      <w:r w:rsidRPr="00EF34FA">
        <w:rPr>
          <w:sz w:val="28"/>
          <w:szCs w:val="28"/>
          <w:lang w:eastAsia="en-US"/>
        </w:rPr>
        <w:br/>
        <w:t xml:space="preserve">15 111 м, в том числе находящиеся в собственности организации </w:t>
      </w:r>
      <w:r w:rsidRPr="00EF34FA">
        <w:rPr>
          <w:sz w:val="28"/>
          <w:szCs w:val="28"/>
          <w:lang w:eastAsia="en-US"/>
        </w:rPr>
        <w:br/>
        <w:t xml:space="preserve">1 162 м, что составляет 7,7 %. В расчёт НВВ на 2024 год принимаются только сети находящиеся в собственности организации соответственно затраты </w:t>
      </w:r>
      <w:r w:rsidRPr="00EF34FA">
        <w:rPr>
          <w:sz w:val="28"/>
          <w:szCs w:val="28"/>
          <w:lang w:eastAsia="en-US"/>
        </w:rPr>
        <w:br/>
        <w:t>на топливо для генераторов принимаются пропорционально в размере 7,7 % в части количества часов работы генератора; количество генераторов принимается в размере 1 шт. в связи с перерасчётом численности персонала организации. Планируемое количество часов работы генератора составляет 1944 час.; расход топлива - 1,87 л./час; цена топлива АИ-92 – 0,04780 тыс. руб./л. Таким образом затраты по данной статье составят:</w:t>
      </w:r>
    </w:p>
    <w:p w14:paraId="31CDB4D5" w14:textId="77777777" w:rsidR="00EF34FA" w:rsidRPr="00EF34FA" w:rsidRDefault="00EF34FA" w:rsidP="00EF34FA">
      <w:pPr>
        <w:tabs>
          <w:tab w:val="left" w:pos="1890"/>
        </w:tabs>
        <w:suppressAutoHyphens/>
        <w:ind w:firstLine="709"/>
        <w:jc w:val="both"/>
        <w:rPr>
          <w:b/>
          <w:sz w:val="28"/>
          <w:szCs w:val="28"/>
          <w:lang w:eastAsia="en-US"/>
        </w:rPr>
      </w:pPr>
      <w:r w:rsidRPr="00EF34FA">
        <w:rPr>
          <w:sz w:val="28"/>
          <w:szCs w:val="28"/>
          <w:lang w:eastAsia="en-US"/>
        </w:rPr>
        <w:t xml:space="preserve">1 944 час. × 7,7 % × 1,87 л. × 0,04780 тыс. руб./л. = </w:t>
      </w:r>
      <w:r w:rsidRPr="00EF34FA">
        <w:rPr>
          <w:b/>
          <w:sz w:val="28"/>
          <w:szCs w:val="28"/>
          <w:lang w:eastAsia="en-US"/>
        </w:rPr>
        <w:t>13,38 тыс. руб.</w:t>
      </w:r>
    </w:p>
    <w:p w14:paraId="3B9F1EE1" w14:textId="77777777" w:rsidR="00EF34FA" w:rsidRPr="00EF34FA" w:rsidRDefault="00EF34FA" w:rsidP="00EF34FA">
      <w:pPr>
        <w:tabs>
          <w:tab w:val="left" w:pos="1890"/>
        </w:tabs>
        <w:suppressAutoHyphens/>
        <w:ind w:firstLine="709"/>
        <w:jc w:val="both"/>
        <w:rPr>
          <w:b/>
          <w:sz w:val="28"/>
          <w:szCs w:val="28"/>
          <w:lang w:eastAsia="en-US"/>
        </w:rPr>
      </w:pPr>
    </w:p>
    <w:p w14:paraId="62706CDC"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Общая длина заявляемых организацией тепловых сетей составляет </w:t>
      </w:r>
      <w:r w:rsidRPr="00EF34FA">
        <w:rPr>
          <w:sz w:val="28"/>
          <w:szCs w:val="28"/>
          <w:lang w:eastAsia="en-US"/>
        </w:rPr>
        <w:br/>
        <w:t xml:space="preserve">15 111 м, в том числе находящиеся в собственности организации </w:t>
      </w:r>
      <w:r w:rsidRPr="00EF34FA">
        <w:rPr>
          <w:sz w:val="28"/>
          <w:szCs w:val="28"/>
          <w:lang w:eastAsia="en-US"/>
        </w:rPr>
        <w:br/>
        <w:t xml:space="preserve">1 162 м, что составляет 7,7 %. В расчёт НВВ на 2024 год принимаются только сети находящиеся в собственности организации соответственно затраты </w:t>
      </w:r>
      <w:r w:rsidRPr="00EF34FA">
        <w:rPr>
          <w:sz w:val="28"/>
          <w:szCs w:val="28"/>
          <w:lang w:eastAsia="en-US"/>
        </w:rPr>
        <w:br/>
        <w:t xml:space="preserve">на топливо для автопарка принимаются пропорционально планируемым </w:t>
      </w:r>
      <w:r w:rsidRPr="00EF34FA">
        <w:rPr>
          <w:sz w:val="28"/>
          <w:szCs w:val="28"/>
          <w:lang w:eastAsia="en-US"/>
        </w:rPr>
        <w:br/>
        <w:t>в размере 7,7 %.</w:t>
      </w:r>
    </w:p>
    <w:p w14:paraId="0E0D2CEF" w14:textId="77777777" w:rsidR="00EF34FA" w:rsidRPr="00EF34FA" w:rsidRDefault="00EF34FA" w:rsidP="00EF34FA">
      <w:pPr>
        <w:tabs>
          <w:tab w:val="left" w:pos="1890"/>
        </w:tabs>
        <w:suppressAutoHyphens/>
        <w:ind w:firstLine="709"/>
        <w:jc w:val="both"/>
        <w:rPr>
          <w:b/>
          <w:sz w:val="28"/>
          <w:szCs w:val="28"/>
          <w:lang w:eastAsia="en-US"/>
        </w:rPr>
      </w:pPr>
      <w:r w:rsidRPr="00EF34FA">
        <w:rPr>
          <w:sz w:val="28"/>
          <w:szCs w:val="28"/>
          <w:lang w:eastAsia="en-US"/>
        </w:rPr>
        <w:t xml:space="preserve">8 670 тыс. руб. × 7,7 % = </w:t>
      </w:r>
      <w:r w:rsidRPr="00EF34FA">
        <w:rPr>
          <w:b/>
          <w:sz w:val="28"/>
          <w:szCs w:val="28"/>
          <w:lang w:eastAsia="en-US"/>
        </w:rPr>
        <w:t>668 тыс. руб.</w:t>
      </w:r>
    </w:p>
    <w:p w14:paraId="2A818DB7" w14:textId="77777777" w:rsidR="00EF34FA" w:rsidRPr="00EF34FA" w:rsidRDefault="00EF34FA" w:rsidP="00EF34FA">
      <w:pPr>
        <w:tabs>
          <w:tab w:val="left" w:pos="1890"/>
        </w:tabs>
        <w:suppressAutoHyphens/>
        <w:ind w:firstLine="709"/>
        <w:jc w:val="both"/>
        <w:rPr>
          <w:b/>
          <w:sz w:val="28"/>
          <w:szCs w:val="28"/>
          <w:lang w:eastAsia="en-US"/>
        </w:rPr>
      </w:pPr>
    </w:p>
    <w:p w14:paraId="4726647F" w14:textId="77777777" w:rsidR="00EF34FA" w:rsidRPr="00EF34FA" w:rsidRDefault="00EF34FA" w:rsidP="00EF34FA">
      <w:pPr>
        <w:tabs>
          <w:tab w:val="left" w:pos="1890"/>
        </w:tabs>
        <w:suppressAutoHyphens/>
        <w:ind w:firstLine="709"/>
        <w:jc w:val="both"/>
        <w:rPr>
          <w:iCs/>
          <w:sz w:val="28"/>
          <w:szCs w:val="28"/>
          <w:lang w:eastAsia="en-US"/>
        </w:rPr>
      </w:pPr>
      <w:r w:rsidRPr="00EF34FA">
        <w:rPr>
          <w:iCs/>
          <w:sz w:val="28"/>
          <w:szCs w:val="28"/>
          <w:lang w:eastAsia="en-US"/>
        </w:rPr>
        <w:lastRenderedPageBreak/>
        <w:t xml:space="preserve">Расчёт экспертов: в связи с тем, что в расчёт НВВ на 2024 год </w:t>
      </w:r>
      <w:r w:rsidRPr="00EF34FA">
        <w:rPr>
          <w:iCs/>
          <w:sz w:val="28"/>
          <w:szCs w:val="28"/>
          <w:lang w:eastAsia="en-US"/>
        </w:rPr>
        <w:br/>
        <w:t xml:space="preserve">не принимаются арендованные сети, а текущие ремонты на собственные сети не заявлены. Затраты по данной статье принимаются только по локальному сметному расчёту № 1-24-ТО по обслуживанию тепловых сетей и только </w:t>
      </w:r>
      <w:r w:rsidRPr="00EF34FA">
        <w:rPr>
          <w:iCs/>
          <w:sz w:val="28"/>
          <w:szCs w:val="28"/>
          <w:lang w:eastAsia="en-US"/>
        </w:rPr>
        <w:br/>
        <w:t xml:space="preserve">в части затрат на эксплуатацию машин и затрат на материалы пропорционально протяжённости сетей в размере 7,7 %. Затраты </w:t>
      </w:r>
      <w:r w:rsidRPr="00EF34FA">
        <w:rPr>
          <w:iCs/>
          <w:sz w:val="28"/>
          <w:szCs w:val="28"/>
          <w:lang w:eastAsia="en-US"/>
        </w:rPr>
        <w:br/>
        <w:t xml:space="preserve">на эксплуатацию машин – </w:t>
      </w:r>
      <w:bookmarkStart w:id="15" w:name="_Hlk168514020"/>
      <w:r w:rsidRPr="00EF34FA">
        <w:rPr>
          <w:iCs/>
          <w:sz w:val="28"/>
          <w:szCs w:val="28"/>
          <w:lang w:eastAsia="en-US"/>
        </w:rPr>
        <w:t xml:space="preserve">18,51397 тыс. руб.; затраты на материалы – </w:t>
      </w:r>
      <w:r w:rsidRPr="00EF34FA">
        <w:rPr>
          <w:iCs/>
          <w:sz w:val="28"/>
          <w:szCs w:val="28"/>
          <w:lang w:eastAsia="en-US"/>
        </w:rPr>
        <w:br/>
        <w:t>1 419, 835</w:t>
      </w:r>
      <w:bookmarkEnd w:id="15"/>
      <w:r w:rsidRPr="00EF34FA">
        <w:rPr>
          <w:iCs/>
          <w:sz w:val="28"/>
          <w:szCs w:val="28"/>
          <w:lang w:eastAsia="en-US"/>
        </w:rPr>
        <w:t xml:space="preserve"> тыс. руб.</w:t>
      </w:r>
    </w:p>
    <w:p w14:paraId="26EA2CC3" w14:textId="77777777" w:rsidR="00EF34FA" w:rsidRPr="00EF34FA" w:rsidRDefault="00EF34FA" w:rsidP="00EF34FA">
      <w:pPr>
        <w:tabs>
          <w:tab w:val="left" w:pos="1890"/>
        </w:tabs>
        <w:suppressAutoHyphens/>
        <w:ind w:firstLine="709"/>
        <w:jc w:val="both"/>
        <w:rPr>
          <w:iCs/>
          <w:sz w:val="28"/>
          <w:szCs w:val="28"/>
          <w:lang w:eastAsia="en-US"/>
        </w:rPr>
      </w:pPr>
      <w:r w:rsidRPr="00EF34FA">
        <w:rPr>
          <w:iCs/>
          <w:sz w:val="28"/>
          <w:szCs w:val="28"/>
          <w:lang w:eastAsia="en-US"/>
        </w:rPr>
        <w:t xml:space="preserve">[18,51397 тыс. руб. + 1 419, 835] × 7,7 % = </w:t>
      </w:r>
      <w:r w:rsidRPr="00EF34FA">
        <w:rPr>
          <w:b/>
          <w:iCs/>
          <w:sz w:val="28"/>
          <w:szCs w:val="28"/>
          <w:lang w:eastAsia="en-US"/>
        </w:rPr>
        <w:t>111 тыс. руб.</w:t>
      </w:r>
    </w:p>
    <w:p w14:paraId="00C3F967" w14:textId="77777777" w:rsidR="00EF34FA" w:rsidRPr="00EF34FA" w:rsidRDefault="00EF34FA" w:rsidP="00EF34FA">
      <w:pPr>
        <w:tabs>
          <w:tab w:val="left" w:pos="1890"/>
        </w:tabs>
        <w:suppressAutoHyphens/>
        <w:ind w:firstLine="709"/>
        <w:jc w:val="both"/>
        <w:rPr>
          <w:iCs/>
          <w:sz w:val="28"/>
          <w:szCs w:val="28"/>
          <w:lang w:eastAsia="en-US"/>
        </w:rPr>
      </w:pPr>
    </w:p>
    <w:p w14:paraId="79439F9C"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Итого затраты по статье расходы на сырьё и материалы составят:</w:t>
      </w:r>
    </w:p>
    <w:p w14:paraId="324F108C"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405 тыс. руб. + 13,38 тыс. руб. + 668 тыс. руб. + 111 тыс. руб. = </w:t>
      </w:r>
      <w:r w:rsidRPr="00EF34FA">
        <w:rPr>
          <w:sz w:val="28"/>
          <w:szCs w:val="28"/>
          <w:lang w:eastAsia="en-US"/>
        </w:rPr>
        <w:br/>
      </w:r>
      <w:r w:rsidRPr="00EF34FA">
        <w:rPr>
          <w:b/>
          <w:sz w:val="28"/>
          <w:szCs w:val="28"/>
          <w:lang w:eastAsia="en-US"/>
        </w:rPr>
        <w:t>1 197 тыс. руб.</w:t>
      </w:r>
    </w:p>
    <w:p w14:paraId="1E3A8707"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Расходы в размере 16 310 тыс. руб., подлежат исключению </w:t>
      </w:r>
      <w:r w:rsidRPr="00EF34FA">
        <w:rPr>
          <w:sz w:val="28"/>
          <w:szCs w:val="28"/>
          <w:lang w:eastAsia="en-US"/>
        </w:rPr>
        <w:br/>
        <w:t>из НВВ на 2024 год, как экономически необоснованные.</w:t>
      </w:r>
    </w:p>
    <w:p w14:paraId="465AEBEA" w14:textId="77777777" w:rsidR="00EF34FA" w:rsidRPr="00EF34FA" w:rsidRDefault="00EF34FA" w:rsidP="00EF34FA">
      <w:pPr>
        <w:tabs>
          <w:tab w:val="left" w:pos="1890"/>
        </w:tabs>
        <w:suppressAutoHyphens/>
        <w:jc w:val="center"/>
        <w:rPr>
          <w:sz w:val="28"/>
          <w:szCs w:val="28"/>
          <w:lang w:eastAsia="en-US"/>
        </w:rPr>
      </w:pPr>
    </w:p>
    <w:p w14:paraId="291937B7" w14:textId="77777777" w:rsidR="00EF34FA" w:rsidRPr="00EF34FA" w:rsidRDefault="00EF34FA" w:rsidP="00EF34FA">
      <w:pPr>
        <w:tabs>
          <w:tab w:val="left" w:pos="1890"/>
        </w:tabs>
        <w:suppressAutoHyphens/>
        <w:jc w:val="center"/>
        <w:rPr>
          <w:sz w:val="28"/>
          <w:szCs w:val="28"/>
          <w:lang w:eastAsia="en-US"/>
        </w:rPr>
      </w:pPr>
    </w:p>
    <w:p w14:paraId="477B3ACD" w14:textId="77777777" w:rsidR="00EF34FA" w:rsidRPr="00EF34FA" w:rsidRDefault="00EF34FA" w:rsidP="00EF34FA">
      <w:pPr>
        <w:tabs>
          <w:tab w:val="left" w:pos="1890"/>
        </w:tabs>
        <w:suppressAutoHyphens/>
        <w:jc w:val="center"/>
        <w:rPr>
          <w:sz w:val="28"/>
          <w:szCs w:val="28"/>
          <w:lang w:eastAsia="en-US"/>
        </w:rPr>
      </w:pPr>
      <w:r w:rsidRPr="00EF34FA">
        <w:rPr>
          <w:sz w:val="28"/>
          <w:szCs w:val="28"/>
          <w:lang w:eastAsia="en-US"/>
        </w:rPr>
        <w:t>РАСХОДЫ НА ПРОЧИЕ ПОКУПАЕМЫЕ ЭНЕРГЕТИЧЕСКИЕ РЕСУРСЫ (тепловая энергия, теплоноситель)</w:t>
      </w:r>
    </w:p>
    <w:p w14:paraId="5D8BA3B6" w14:textId="77777777" w:rsidR="00EF34FA" w:rsidRPr="00EF34FA" w:rsidRDefault="00EF34FA" w:rsidP="00EF34FA">
      <w:pPr>
        <w:tabs>
          <w:tab w:val="left" w:pos="1890"/>
        </w:tabs>
        <w:suppressAutoHyphens/>
        <w:ind w:firstLine="709"/>
        <w:jc w:val="both"/>
        <w:rPr>
          <w:sz w:val="28"/>
          <w:szCs w:val="28"/>
          <w:lang w:eastAsia="en-US"/>
        </w:rPr>
      </w:pPr>
    </w:p>
    <w:p w14:paraId="511463C5"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По данной статье предприятием планируются расходы в размере </w:t>
      </w:r>
      <w:r w:rsidRPr="00EF34FA">
        <w:rPr>
          <w:sz w:val="28"/>
          <w:szCs w:val="28"/>
          <w:lang w:eastAsia="en-US"/>
        </w:rPr>
        <w:br/>
        <w:t xml:space="preserve">9 704 тыс. руб., в том числе 9 699 тыс. руб. – тепловая энергия, 5 тыс. руб. - теплоноситель </w:t>
      </w:r>
    </w:p>
    <w:p w14:paraId="16445090"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w:t>
      </w:r>
    </w:p>
    <w:p w14:paraId="55D36F8A"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В расчёт расходов по данной статье принимается объём потерь, утверждённый</w:t>
      </w:r>
      <w:r w:rsidRPr="00EF34FA">
        <w:rPr>
          <w:color w:val="FF0000"/>
          <w:sz w:val="28"/>
          <w:szCs w:val="28"/>
          <w:lang w:eastAsia="zh-CN"/>
        </w:rPr>
        <w:t xml:space="preserve"> </w:t>
      </w:r>
      <w:r w:rsidRPr="00EF34FA">
        <w:rPr>
          <w:sz w:val="28"/>
          <w:szCs w:val="28"/>
          <w:lang w:eastAsia="en-US"/>
        </w:rPr>
        <w:t>постановлением РЭК Кузбасса от 11.06.2024 № 107: тепловой энергии в размере 0,314 тыс. Гкал, теплоносителя в размере 0,330755 тыс. м</w:t>
      </w:r>
      <w:r w:rsidRPr="00EF34FA">
        <w:rPr>
          <w:sz w:val="28"/>
          <w:szCs w:val="28"/>
          <w:vertAlign w:val="superscript"/>
          <w:lang w:eastAsia="en-US"/>
        </w:rPr>
        <w:t>3</w:t>
      </w:r>
      <w:r w:rsidRPr="00EF34FA">
        <w:rPr>
          <w:sz w:val="28"/>
          <w:szCs w:val="28"/>
          <w:lang w:eastAsia="en-US"/>
        </w:rPr>
        <w:t>.</w:t>
      </w:r>
    </w:p>
    <w:p w14:paraId="2B6AE90F"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Также в расчёт затрат по данной статье принимаются тарифы </w:t>
      </w:r>
      <w:r w:rsidRPr="00EF34FA">
        <w:rPr>
          <w:sz w:val="28"/>
          <w:szCs w:val="28"/>
          <w:lang w:eastAsia="en-US"/>
        </w:rPr>
        <w:br/>
        <w:t xml:space="preserve">на компенсацию потерь, установленные для единой теплоснабжающей организации ООО «Интеграл» на: тепловую энергию </w:t>
      </w:r>
      <w:r w:rsidRPr="00EF34FA">
        <w:rPr>
          <w:sz w:val="28"/>
          <w:szCs w:val="28"/>
          <w:lang w:val="en-US" w:eastAsia="en-US"/>
        </w:rPr>
        <w:t>I</w:t>
      </w:r>
      <w:r w:rsidRPr="00EF34FA">
        <w:rPr>
          <w:sz w:val="28"/>
          <w:szCs w:val="28"/>
          <w:lang w:eastAsia="en-US"/>
        </w:rPr>
        <w:t xml:space="preserve"> полугодие 2024 года – 1 635,54 руб./Гкал, </w:t>
      </w:r>
      <w:r w:rsidRPr="00EF34FA">
        <w:rPr>
          <w:sz w:val="28"/>
          <w:szCs w:val="28"/>
          <w:lang w:val="en-US" w:eastAsia="en-US"/>
        </w:rPr>
        <w:t>II</w:t>
      </w:r>
      <w:r w:rsidRPr="00EF34FA">
        <w:rPr>
          <w:sz w:val="28"/>
          <w:szCs w:val="28"/>
          <w:lang w:eastAsia="en-US"/>
        </w:rPr>
        <w:t xml:space="preserve"> полугодие 2024 года – 1 972,81 руб./Гкал (постановление РЭК Кузбасса от 19.12.2023 № 649); теплоноситель (в данном случае принимается тариф на теплоноситель на потребительский рынок) </w:t>
      </w:r>
      <w:r w:rsidRPr="00EF34FA">
        <w:rPr>
          <w:sz w:val="28"/>
          <w:szCs w:val="28"/>
          <w:lang w:eastAsia="en-US"/>
        </w:rPr>
        <w:br/>
      </w:r>
      <w:r w:rsidRPr="00EF34FA">
        <w:rPr>
          <w:sz w:val="28"/>
          <w:szCs w:val="28"/>
          <w:lang w:val="en-US" w:eastAsia="en-US"/>
        </w:rPr>
        <w:t>I</w:t>
      </w:r>
      <w:r w:rsidRPr="00EF34FA">
        <w:rPr>
          <w:sz w:val="28"/>
          <w:szCs w:val="28"/>
          <w:lang w:eastAsia="en-US"/>
        </w:rPr>
        <w:t xml:space="preserve"> полугодие 2024 года – 1,26 руб./м</w:t>
      </w:r>
      <w:r w:rsidRPr="00EF34FA">
        <w:rPr>
          <w:sz w:val="28"/>
          <w:szCs w:val="28"/>
          <w:vertAlign w:val="superscript"/>
          <w:lang w:eastAsia="en-US"/>
        </w:rPr>
        <w:t>3</w:t>
      </w:r>
      <w:r w:rsidRPr="00EF34FA">
        <w:rPr>
          <w:sz w:val="28"/>
          <w:szCs w:val="28"/>
          <w:lang w:eastAsia="en-US"/>
        </w:rPr>
        <w:t xml:space="preserve">, </w:t>
      </w:r>
      <w:r w:rsidRPr="00EF34FA">
        <w:rPr>
          <w:sz w:val="28"/>
          <w:szCs w:val="28"/>
          <w:lang w:val="en-US" w:eastAsia="en-US"/>
        </w:rPr>
        <w:t>II</w:t>
      </w:r>
      <w:r w:rsidRPr="00EF34FA">
        <w:rPr>
          <w:sz w:val="28"/>
          <w:szCs w:val="28"/>
          <w:lang w:eastAsia="en-US"/>
        </w:rPr>
        <w:t xml:space="preserve"> полугодие 2024 года – </w:t>
      </w:r>
      <w:r w:rsidRPr="00EF34FA">
        <w:rPr>
          <w:sz w:val="28"/>
          <w:szCs w:val="28"/>
          <w:lang w:eastAsia="en-US"/>
        </w:rPr>
        <w:br/>
        <w:t>1,42 руб./м</w:t>
      </w:r>
      <w:r w:rsidRPr="00EF34FA">
        <w:rPr>
          <w:sz w:val="28"/>
          <w:szCs w:val="28"/>
          <w:vertAlign w:val="superscript"/>
          <w:lang w:eastAsia="en-US"/>
        </w:rPr>
        <w:t>3</w:t>
      </w:r>
      <w:r w:rsidRPr="00EF34FA">
        <w:rPr>
          <w:sz w:val="28"/>
          <w:szCs w:val="28"/>
          <w:lang w:eastAsia="en-US"/>
        </w:rPr>
        <w:t xml:space="preserve"> (постановление РЭК Кузбасса от 19.12.2023 № 650).</w:t>
      </w:r>
    </w:p>
    <w:p w14:paraId="3F7BBBD1"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Доли передачи тепловой энергии по полугодиям принимается </w:t>
      </w:r>
      <w:r w:rsidRPr="00EF34FA">
        <w:rPr>
          <w:sz w:val="28"/>
          <w:szCs w:val="28"/>
          <w:lang w:eastAsia="en-US"/>
        </w:rPr>
        <w:br/>
        <w:t>на основании предложений организации и составляют 0,5/0,5.</w:t>
      </w:r>
    </w:p>
    <w:p w14:paraId="08E112D3"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Таким образом затраты по данной статье по расчётам экспертов составят: </w:t>
      </w:r>
      <w:bookmarkStart w:id="16" w:name="_Hlk168510763"/>
      <w:r w:rsidRPr="00EF34FA">
        <w:rPr>
          <w:sz w:val="28"/>
          <w:szCs w:val="28"/>
          <w:lang w:eastAsia="en-US"/>
        </w:rPr>
        <w:t>[0,314 тыс. Гкал × 0,5 ×</w:t>
      </w:r>
      <w:bookmarkEnd w:id="16"/>
      <w:r w:rsidRPr="00EF34FA">
        <w:rPr>
          <w:sz w:val="28"/>
          <w:szCs w:val="28"/>
          <w:lang w:eastAsia="en-US"/>
        </w:rPr>
        <w:t xml:space="preserve"> 1 635,54 руб./Гкал + 0,314 тыс. Гкал × 0,5 × 1 972,81 руб./Гкал] + [0,330755 тыс. м</w:t>
      </w:r>
      <w:r w:rsidRPr="00EF34FA">
        <w:rPr>
          <w:sz w:val="28"/>
          <w:szCs w:val="28"/>
          <w:vertAlign w:val="superscript"/>
          <w:lang w:eastAsia="en-US"/>
        </w:rPr>
        <w:t>3</w:t>
      </w:r>
      <w:r w:rsidRPr="00EF34FA">
        <w:rPr>
          <w:sz w:val="28"/>
          <w:szCs w:val="28"/>
          <w:lang w:eastAsia="en-US"/>
        </w:rPr>
        <w:t xml:space="preserve"> × 0,5 × 1,26 руб./м</w:t>
      </w:r>
      <w:r w:rsidRPr="00EF34FA">
        <w:rPr>
          <w:sz w:val="28"/>
          <w:szCs w:val="28"/>
          <w:vertAlign w:val="superscript"/>
          <w:lang w:eastAsia="en-US"/>
        </w:rPr>
        <w:t xml:space="preserve">3 </w:t>
      </w:r>
      <w:r w:rsidRPr="00EF34FA">
        <w:rPr>
          <w:sz w:val="28"/>
          <w:szCs w:val="28"/>
          <w:lang w:eastAsia="en-US"/>
        </w:rPr>
        <w:t xml:space="preserve">+ </w:t>
      </w:r>
      <w:r w:rsidRPr="00EF34FA">
        <w:rPr>
          <w:sz w:val="28"/>
          <w:szCs w:val="28"/>
          <w:lang w:eastAsia="en-US"/>
        </w:rPr>
        <w:br/>
        <w:t>0,330755 тыс. м</w:t>
      </w:r>
      <w:r w:rsidRPr="00EF34FA">
        <w:rPr>
          <w:sz w:val="28"/>
          <w:szCs w:val="28"/>
          <w:vertAlign w:val="superscript"/>
          <w:lang w:eastAsia="en-US"/>
        </w:rPr>
        <w:t>3</w:t>
      </w:r>
      <w:r w:rsidRPr="00EF34FA">
        <w:rPr>
          <w:sz w:val="28"/>
          <w:szCs w:val="28"/>
          <w:lang w:eastAsia="en-US"/>
        </w:rPr>
        <w:t xml:space="preserve"> × 0,5 × 1,42 руб./м</w:t>
      </w:r>
      <w:r w:rsidRPr="00EF34FA">
        <w:rPr>
          <w:sz w:val="28"/>
          <w:szCs w:val="28"/>
          <w:vertAlign w:val="superscript"/>
          <w:lang w:eastAsia="en-US"/>
        </w:rPr>
        <w:t>3</w:t>
      </w:r>
      <w:r w:rsidRPr="00EF34FA">
        <w:rPr>
          <w:sz w:val="28"/>
          <w:szCs w:val="28"/>
          <w:lang w:eastAsia="en-US"/>
        </w:rPr>
        <w:t xml:space="preserve">] = </w:t>
      </w:r>
      <w:r w:rsidRPr="00EF34FA">
        <w:rPr>
          <w:b/>
          <w:sz w:val="28"/>
          <w:szCs w:val="28"/>
          <w:lang w:eastAsia="en-US"/>
        </w:rPr>
        <w:t>567 тыс. руб.</w:t>
      </w:r>
    </w:p>
    <w:p w14:paraId="3D9BF095"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Расходы в размере 9 137 тыс. руб., подлежат исключению </w:t>
      </w:r>
      <w:r w:rsidRPr="00EF34FA">
        <w:rPr>
          <w:sz w:val="28"/>
          <w:szCs w:val="28"/>
          <w:lang w:eastAsia="en-US"/>
        </w:rPr>
        <w:br/>
        <w:t>из НВВ на 2024 год, как экономически необоснованные.</w:t>
      </w:r>
    </w:p>
    <w:p w14:paraId="22696C5B" w14:textId="77777777" w:rsidR="00EF34FA" w:rsidRPr="00EF34FA" w:rsidRDefault="00EF34FA" w:rsidP="00EF34FA">
      <w:pPr>
        <w:tabs>
          <w:tab w:val="left" w:pos="1890"/>
        </w:tabs>
        <w:suppressAutoHyphens/>
        <w:ind w:firstLine="709"/>
        <w:jc w:val="both"/>
        <w:rPr>
          <w:sz w:val="28"/>
          <w:szCs w:val="28"/>
          <w:lang w:eastAsia="en-US"/>
        </w:rPr>
      </w:pPr>
    </w:p>
    <w:p w14:paraId="416EABEF" w14:textId="77777777" w:rsidR="00EF34FA" w:rsidRPr="00EF34FA" w:rsidRDefault="00EF34FA" w:rsidP="00EF34FA">
      <w:pPr>
        <w:tabs>
          <w:tab w:val="left" w:pos="1890"/>
        </w:tabs>
        <w:suppressAutoHyphens/>
        <w:jc w:val="center"/>
        <w:rPr>
          <w:sz w:val="28"/>
          <w:szCs w:val="28"/>
          <w:lang w:eastAsia="en-US"/>
        </w:rPr>
      </w:pPr>
      <w:r w:rsidRPr="00EF34FA">
        <w:rPr>
          <w:sz w:val="28"/>
          <w:szCs w:val="28"/>
          <w:lang w:eastAsia="en-US"/>
        </w:rPr>
        <w:lastRenderedPageBreak/>
        <w:t>АМОРТИЗАЦИЯ ОСНОВНЫХ СРЕДСТВ И НЕМАТЕРИАЛЬНЫХ АКТИВОВ</w:t>
      </w:r>
    </w:p>
    <w:p w14:paraId="4DC6D799" w14:textId="77777777" w:rsidR="00EF34FA" w:rsidRPr="00EF34FA" w:rsidRDefault="00EF34FA" w:rsidP="00EF34FA">
      <w:pPr>
        <w:tabs>
          <w:tab w:val="left" w:pos="1890"/>
        </w:tabs>
        <w:suppressAutoHyphens/>
        <w:ind w:firstLine="709"/>
        <w:jc w:val="both"/>
        <w:rPr>
          <w:sz w:val="28"/>
          <w:szCs w:val="28"/>
          <w:lang w:eastAsia="en-US"/>
        </w:rPr>
      </w:pPr>
    </w:p>
    <w:p w14:paraId="6049F860"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По данной статье предприятием планируются расходы в размере </w:t>
      </w:r>
      <w:r w:rsidRPr="00EF34FA">
        <w:rPr>
          <w:sz w:val="28"/>
          <w:szCs w:val="28"/>
          <w:lang w:eastAsia="en-US"/>
        </w:rPr>
        <w:br/>
        <w:t xml:space="preserve">66 тыс. руб. </w:t>
      </w:r>
    </w:p>
    <w:p w14:paraId="10CA5504"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3D2C41A3"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Смета расходов на 2024 год, в разрезе затрат на амортизационные отчисления (дополнительно представленный документ сопроводительным письмом № 60 от 14.05.2024 (</w:t>
      </w:r>
      <w:proofErr w:type="spellStart"/>
      <w:r w:rsidRPr="00EF34FA">
        <w:rPr>
          <w:sz w:val="28"/>
          <w:szCs w:val="28"/>
          <w:lang w:eastAsia="en-US"/>
        </w:rPr>
        <w:t>вх</w:t>
      </w:r>
      <w:proofErr w:type="spellEnd"/>
      <w:r w:rsidRPr="00EF34FA">
        <w:rPr>
          <w:sz w:val="28"/>
          <w:szCs w:val="28"/>
          <w:lang w:eastAsia="en-US"/>
        </w:rPr>
        <w:t>. № 3815 от 31.05.2024).</w:t>
      </w:r>
    </w:p>
    <w:p w14:paraId="65DED31E"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Ведомость амортизационных отчислений на восстановление основных производственных фондов на 2024 год (стр. 384-386 том 1).</w:t>
      </w:r>
    </w:p>
    <w:p w14:paraId="30561BFD"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Расчёт суммы амортизации по арендованным тепловым сетям </w:t>
      </w:r>
      <w:r w:rsidRPr="00EF34FA">
        <w:rPr>
          <w:sz w:val="28"/>
          <w:szCs w:val="28"/>
          <w:lang w:eastAsia="en-US"/>
        </w:rPr>
        <w:br/>
        <w:t>на 2024 год (стр. 1198 том 4).</w:t>
      </w:r>
    </w:p>
    <w:p w14:paraId="727C7693"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Расчёт ежемесячной суммы амортизации и налога на имущество </w:t>
      </w:r>
      <w:r w:rsidRPr="00EF34FA">
        <w:rPr>
          <w:sz w:val="28"/>
          <w:szCs w:val="28"/>
          <w:lang w:eastAsia="en-US"/>
        </w:rPr>
        <w:br/>
        <w:t>на 2024 год (стр. 1235 том 4).</w:t>
      </w:r>
    </w:p>
    <w:p w14:paraId="2BDDD20D"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Расчёт амортизационных отчислений на восстановление основных производственных фондов на 2024 год (стр. 384-386 том 1).</w:t>
      </w:r>
    </w:p>
    <w:p w14:paraId="77CFFEE2"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Ведомость амортизации ОС за 2023 год (стр. 387 том 1). </w:t>
      </w:r>
    </w:p>
    <w:p w14:paraId="01720CDB"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Инвентарные карточки учёта объекта основных средств № БП-000100 от 28.07.2023, № БП-000101 от 03.10.2023, № БП-000099 от 27.02.2024 </w:t>
      </w:r>
      <w:r w:rsidRPr="00EF34FA">
        <w:rPr>
          <w:sz w:val="28"/>
          <w:szCs w:val="28"/>
          <w:lang w:eastAsia="en-US"/>
        </w:rPr>
        <w:br/>
        <w:t>(стр. 388-393 том 1).</w:t>
      </w:r>
    </w:p>
    <w:p w14:paraId="0F63DEA4"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Приказы принятия на учёт основных средств № 23-ОС от 28.07.2023, </w:t>
      </w:r>
      <w:r w:rsidRPr="00EF34FA">
        <w:rPr>
          <w:sz w:val="28"/>
          <w:szCs w:val="28"/>
          <w:lang w:eastAsia="en-US"/>
        </w:rPr>
        <w:br/>
        <w:t>№ 35-ОС от 03.10.2023 (стр. 394-395 том 1).</w:t>
      </w:r>
    </w:p>
    <w:p w14:paraId="0560EC16"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Амортизационные отчисления производятся организацией на тепловые сети, принадлежащие ООО «</w:t>
      </w:r>
      <w:proofErr w:type="spellStart"/>
      <w:r w:rsidRPr="00EF34FA">
        <w:rPr>
          <w:sz w:val="28"/>
          <w:szCs w:val="28"/>
          <w:lang w:eastAsia="en-US"/>
        </w:rPr>
        <w:t>СибТЭКО</w:t>
      </w:r>
      <w:proofErr w:type="spellEnd"/>
      <w:r w:rsidRPr="00EF34FA">
        <w:rPr>
          <w:sz w:val="28"/>
          <w:szCs w:val="28"/>
          <w:lang w:eastAsia="en-US"/>
        </w:rPr>
        <w:t>» на праве собственности. Данные тепловые сети организация относит к 5 амортизационной группе (от 7 до 10 лет включительно).</w:t>
      </w:r>
    </w:p>
    <w:p w14:paraId="724DB0F0"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В соответствии с абзацем 5 статьи 43 постановления Правительства РФ </w:t>
      </w:r>
      <w:r w:rsidRPr="00EF34FA">
        <w:rPr>
          <w:sz w:val="28"/>
          <w:szCs w:val="28"/>
          <w:lang w:eastAsia="en-US"/>
        </w:rPr>
        <w:br/>
        <w:t xml:space="preserve">от 22.10.2012 № 1075 амортизация по объектам основных средств, построенным за счет средств бюджетов бюджетной системы Российской Федерации (выделяемых непосредственно регулируемой организации </w:t>
      </w:r>
      <w:r w:rsidRPr="00EF34FA">
        <w:rPr>
          <w:sz w:val="28"/>
          <w:szCs w:val="28"/>
          <w:lang w:eastAsia="en-US"/>
        </w:rPr>
        <w:br/>
        <w:t>или опосредованно через третьих лиц), не учитывается для целей тарифного регулирования, за исключением случаев, когда соответствующие амортизационные отчисления по указанным объектам являются источником финансирования капитальных вложений в соответствии с утвержденной инвестиционной программой регулируемой организации»</w:t>
      </w:r>
    </w:p>
    <w:p w14:paraId="2989DE70"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Учитывая положение абзаца 5 статьи 43 постановления Правительства РФ от 22.10.2012 № 1075 экспертами рассчитан экономически обоснованный размер амортизационных отчислений на 2024 год, который составляет </w:t>
      </w:r>
      <w:r w:rsidRPr="00EF34FA">
        <w:rPr>
          <w:sz w:val="28"/>
          <w:szCs w:val="28"/>
          <w:lang w:eastAsia="en-US"/>
        </w:rPr>
        <w:br/>
      </w:r>
      <w:r w:rsidRPr="00EF34FA">
        <w:rPr>
          <w:b/>
          <w:sz w:val="28"/>
          <w:szCs w:val="28"/>
          <w:lang w:eastAsia="en-US"/>
        </w:rPr>
        <w:t>45 тыс. руб.</w:t>
      </w:r>
    </w:p>
    <w:p w14:paraId="2927387E"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t xml:space="preserve">Эксперты считают сумму амортизационных отчислений в размере </w:t>
      </w:r>
      <w:r w:rsidRPr="00EF34FA">
        <w:rPr>
          <w:sz w:val="28"/>
          <w:szCs w:val="28"/>
          <w:lang w:eastAsia="en-US"/>
        </w:rPr>
        <w:br/>
        <w:t xml:space="preserve">45 тыс. руб. экономически обоснованной и рекомендуют её для включения </w:t>
      </w:r>
      <w:r w:rsidRPr="00EF34FA">
        <w:rPr>
          <w:sz w:val="28"/>
          <w:szCs w:val="28"/>
          <w:lang w:eastAsia="en-US"/>
        </w:rPr>
        <w:br/>
        <w:t>в расчёт НВВ на 2024 год.</w:t>
      </w:r>
    </w:p>
    <w:p w14:paraId="60AF1064" w14:textId="77777777" w:rsidR="00EF34FA" w:rsidRPr="00EF34FA" w:rsidRDefault="00EF34FA" w:rsidP="00EF34FA">
      <w:pPr>
        <w:tabs>
          <w:tab w:val="left" w:pos="1890"/>
        </w:tabs>
        <w:suppressAutoHyphens/>
        <w:ind w:firstLine="709"/>
        <w:jc w:val="both"/>
        <w:rPr>
          <w:sz w:val="28"/>
          <w:szCs w:val="28"/>
          <w:lang w:eastAsia="en-US"/>
        </w:rPr>
      </w:pPr>
      <w:r w:rsidRPr="00EF34FA">
        <w:rPr>
          <w:sz w:val="28"/>
          <w:szCs w:val="28"/>
          <w:lang w:eastAsia="en-US"/>
        </w:rPr>
        <w:lastRenderedPageBreak/>
        <w:t xml:space="preserve">Расходы в размере 21 тыс. руб. подлежат исключению </w:t>
      </w:r>
      <w:r w:rsidRPr="00EF34FA">
        <w:rPr>
          <w:sz w:val="28"/>
          <w:szCs w:val="28"/>
          <w:lang w:eastAsia="en-US"/>
        </w:rPr>
        <w:br/>
        <w:t>из НВВ на 2024 год, как экономически необоснованные.</w:t>
      </w:r>
    </w:p>
    <w:p w14:paraId="3714A545" w14:textId="77777777" w:rsidR="00EF34FA" w:rsidRPr="00EF34FA" w:rsidRDefault="00EF34FA" w:rsidP="00EF34FA">
      <w:pPr>
        <w:tabs>
          <w:tab w:val="left" w:pos="1890"/>
        </w:tabs>
        <w:suppressAutoHyphens/>
        <w:ind w:firstLine="709"/>
        <w:jc w:val="both"/>
        <w:rPr>
          <w:sz w:val="28"/>
          <w:szCs w:val="28"/>
          <w:lang w:eastAsia="en-US"/>
        </w:rPr>
      </w:pPr>
    </w:p>
    <w:p w14:paraId="2E1512D9" w14:textId="77777777" w:rsidR="00EF34FA" w:rsidRPr="00EF34FA" w:rsidRDefault="00EF34FA" w:rsidP="00EF34FA">
      <w:pPr>
        <w:tabs>
          <w:tab w:val="left" w:pos="1890"/>
        </w:tabs>
        <w:suppressAutoHyphens/>
        <w:ind w:firstLine="709"/>
        <w:jc w:val="both"/>
        <w:rPr>
          <w:sz w:val="28"/>
          <w:szCs w:val="28"/>
          <w:lang w:eastAsia="en-US"/>
        </w:rPr>
      </w:pPr>
    </w:p>
    <w:p w14:paraId="7980CCF2" w14:textId="77777777" w:rsidR="00EF34FA" w:rsidRPr="00EF34FA" w:rsidRDefault="00EF34FA" w:rsidP="00EF34FA">
      <w:pPr>
        <w:tabs>
          <w:tab w:val="left" w:pos="1890"/>
        </w:tabs>
        <w:suppressAutoHyphens/>
        <w:jc w:val="center"/>
        <w:rPr>
          <w:bCs/>
          <w:sz w:val="28"/>
          <w:szCs w:val="28"/>
          <w:lang w:eastAsia="en-US"/>
        </w:rPr>
      </w:pPr>
      <w:r w:rsidRPr="00EF34FA">
        <w:rPr>
          <w:sz w:val="28"/>
          <w:szCs w:val="28"/>
          <w:lang w:eastAsia="en-US"/>
        </w:rPr>
        <w:t>РАСХОДЫ НА ОПЛАТУ ТРУДА</w:t>
      </w:r>
    </w:p>
    <w:p w14:paraId="5D435001" w14:textId="77777777" w:rsidR="00EF34FA" w:rsidRPr="00EF34FA" w:rsidRDefault="00EF34FA" w:rsidP="00EF34FA">
      <w:pPr>
        <w:tabs>
          <w:tab w:val="left" w:pos="1890"/>
        </w:tabs>
        <w:suppressAutoHyphens/>
        <w:ind w:firstLine="709"/>
        <w:jc w:val="both"/>
        <w:rPr>
          <w:bCs/>
          <w:sz w:val="28"/>
          <w:szCs w:val="28"/>
          <w:lang w:eastAsia="en-US"/>
        </w:rPr>
      </w:pPr>
      <w:bookmarkStart w:id="17" w:name="_Hlk500410440"/>
    </w:p>
    <w:p w14:paraId="7A612C5F" w14:textId="77777777" w:rsidR="00EF34FA" w:rsidRPr="00EF34FA" w:rsidRDefault="00EF34FA" w:rsidP="00EF34FA">
      <w:pPr>
        <w:tabs>
          <w:tab w:val="left" w:pos="1890"/>
        </w:tabs>
        <w:suppressAutoHyphens/>
        <w:ind w:firstLine="709"/>
        <w:jc w:val="both"/>
        <w:rPr>
          <w:bCs/>
          <w:sz w:val="28"/>
          <w:szCs w:val="28"/>
          <w:lang w:eastAsia="en-US"/>
        </w:rPr>
      </w:pPr>
      <w:bookmarkStart w:id="18" w:name="_Hlk168516422"/>
      <w:r w:rsidRPr="00EF34FA">
        <w:rPr>
          <w:bCs/>
          <w:sz w:val="28"/>
          <w:szCs w:val="28"/>
          <w:lang w:eastAsia="en-US"/>
        </w:rPr>
        <w:t xml:space="preserve">По данной статье организацией планируются расходы в размере </w:t>
      </w:r>
      <w:r w:rsidRPr="00EF34FA">
        <w:rPr>
          <w:bCs/>
          <w:sz w:val="28"/>
          <w:szCs w:val="28"/>
          <w:lang w:eastAsia="en-US"/>
        </w:rPr>
        <w:br/>
        <w:t>56 000 тыс. руб.</w:t>
      </w:r>
    </w:p>
    <w:p w14:paraId="7CF03BEF" w14:textId="77777777" w:rsidR="00EF34FA" w:rsidRPr="00EF34FA" w:rsidRDefault="00EF34FA" w:rsidP="00EF34FA">
      <w:pPr>
        <w:tabs>
          <w:tab w:val="left" w:pos="1890"/>
        </w:tabs>
        <w:suppressAutoHyphens/>
        <w:ind w:firstLine="709"/>
        <w:jc w:val="both"/>
        <w:rPr>
          <w:bCs/>
          <w:sz w:val="28"/>
          <w:szCs w:val="28"/>
          <w:lang w:eastAsia="en-US"/>
        </w:rPr>
      </w:pPr>
      <w:bookmarkStart w:id="19" w:name="_Hlk168578621"/>
      <w:r w:rsidRPr="00EF34FA">
        <w:rPr>
          <w:bCs/>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bookmarkEnd w:id="18"/>
      <w:bookmarkEnd w:id="19"/>
    </w:p>
    <w:p w14:paraId="273830BE"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Смета расходов на 2024 год, в разрезе затрат на оплату труда (дополнительно представленный документ сопроводительным письмом </w:t>
      </w:r>
      <w:r w:rsidRPr="00EF34FA">
        <w:rPr>
          <w:bCs/>
          <w:sz w:val="28"/>
          <w:szCs w:val="28"/>
          <w:lang w:eastAsia="en-US"/>
        </w:rPr>
        <w:br/>
        <w:t>№ 60 от 14.05.2024 (</w:t>
      </w:r>
      <w:proofErr w:type="spellStart"/>
      <w:r w:rsidRPr="00EF34FA">
        <w:rPr>
          <w:bCs/>
          <w:sz w:val="28"/>
          <w:szCs w:val="28"/>
          <w:lang w:eastAsia="en-US"/>
        </w:rPr>
        <w:t>вх</w:t>
      </w:r>
      <w:proofErr w:type="spellEnd"/>
      <w:r w:rsidRPr="00EF34FA">
        <w:rPr>
          <w:bCs/>
          <w:sz w:val="28"/>
          <w:szCs w:val="28"/>
          <w:lang w:eastAsia="en-US"/>
        </w:rPr>
        <w:t>. № 3815 от 31.05.2024).</w:t>
      </w:r>
    </w:p>
    <w:p w14:paraId="31B2B8AC"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Штатное расписание на 2024 год (стр. 109 том 1).</w:t>
      </w:r>
    </w:p>
    <w:p w14:paraId="30637B8C"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Положение о заработной плате, премировании и иных выплатах </w:t>
      </w:r>
      <w:r w:rsidRPr="00EF34FA">
        <w:rPr>
          <w:bCs/>
          <w:sz w:val="28"/>
          <w:szCs w:val="28"/>
          <w:lang w:eastAsia="en-US"/>
        </w:rPr>
        <w:br/>
        <w:t>№ б/н от 16.02.2016 ООО «</w:t>
      </w:r>
      <w:proofErr w:type="spellStart"/>
      <w:r w:rsidRPr="00EF34FA">
        <w:rPr>
          <w:bCs/>
          <w:sz w:val="28"/>
          <w:szCs w:val="28"/>
          <w:lang w:eastAsia="en-US"/>
        </w:rPr>
        <w:t>СибТЭКО</w:t>
      </w:r>
      <w:proofErr w:type="spellEnd"/>
      <w:r w:rsidRPr="00EF34FA">
        <w:rPr>
          <w:bCs/>
          <w:sz w:val="28"/>
          <w:szCs w:val="28"/>
          <w:lang w:eastAsia="en-US"/>
        </w:rPr>
        <w:t>» (стр. 110-118 том 1)</w:t>
      </w:r>
    </w:p>
    <w:p w14:paraId="73877443"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Положение об отпусках № б/н от 16.02.2016 ООО «</w:t>
      </w:r>
      <w:proofErr w:type="spellStart"/>
      <w:r w:rsidRPr="00EF34FA">
        <w:rPr>
          <w:bCs/>
          <w:sz w:val="28"/>
          <w:szCs w:val="28"/>
          <w:lang w:eastAsia="en-US"/>
        </w:rPr>
        <w:t>СибТЭКО</w:t>
      </w:r>
      <w:proofErr w:type="spellEnd"/>
      <w:r w:rsidRPr="00EF34FA">
        <w:rPr>
          <w:bCs/>
          <w:sz w:val="28"/>
          <w:szCs w:val="28"/>
          <w:lang w:eastAsia="en-US"/>
        </w:rPr>
        <w:t xml:space="preserve">» </w:t>
      </w:r>
      <w:r w:rsidRPr="00EF34FA">
        <w:rPr>
          <w:bCs/>
          <w:sz w:val="28"/>
          <w:szCs w:val="28"/>
          <w:lang w:eastAsia="en-US"/>
        </w:rPr>
        <w:br/>
        <w:t>(стр. 119-124 том 1).</w:t>
      </w:r>
    </w:p>
    <w:p w14:paraId="2E841657"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Расчёт расходов на оплату труда и численности персонала на 2024 год (стр. 397-407 том 2).</w:t>
      </w:r>
    </w:p>
    <w:p w14:paraId="1C59E5F1"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В связи с тем, что для расчёта НВВ на 2024 год принимаются только тепловые сети принадлежащие ООО «</w:t>
      </w:r>
      <w:proofErr w:type="spellStart"/>
      <w:r w:rsidRPr="00EF34FA">
        <w:rPr>
          <w:bCs/>
          <w:sz w:val="28"/>
          <w:szCs w:val="28"/>
          <w:lang w:eastAsia="en-US"/>
        </w:rPr>
        <w:t>СибТЭКО</w:t>
      </w:r>
      <w:proofErr w:type="spellEnd"/>
      <w:r w:rsidRPr="00EF34FA">
        <w:rPr>
          <w:bCs/>
          <w:sz w:val="28"/>
          <w:szCs w:val="28"/>
          <w:lang w:eastAsia="en-US"/>
        </w:rPr>
        <w:t xml:space="preserve">» на праве собственности, </w:t>
      </w:r>
      <w:r w:rsidRPr="00EF34FA">
        <w:rPr>
          <w:bCs/>
          <w:sz w:val="28"/>
          <w:szCs w:val="28"/>
          <w:lang w:eastAsia="en-US"/>
        </w:rPr>
        <w:br/>
        <w:t xml:space="preserve">по статье «Расходы на оплату труда» экспертами произведен расчёт нормативной численности производственного персонала в соответствии </w:t>
      </w:r>
      <w:r w:rsidRPr="00EF34FA">
        <w:rPr>
          <w:bCs/>
          <w:sz w:val="28"/>
          <w:szCs w:val="28"/>
          <w:lang w:eastAsia="en-US"/>
        </w:rPr>
        <w:br/>
        <w:t xml:space="preserve">с приказом Госстроя России от 22.03.1999 № 65 «Об утверждении рекомендаций по нормированию труда работников энергетического хозяйства». </w:t>
      </w:r>
    </w:p>
    <w:p w14:paraId="3FD71C54"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Нормативная численность на обслуживание и ремонт трубопроводов, оборудования и сооружений тепловых сетей в соответствии с п. 2.8. Приказа Госстроя № 65, с учетом количества участков тепловой сети, отличающихся диаметром, составила 0,830 чел. Расчет численности на обслуживание </w:t>
      </w:r>
      <w:r w:rsidRPr="00EF34FA">
        <w:rPr>
          <w:bCs/>
          <w:sz w:val="28"/>
          <w:szCs w:val="28"/>
          <w:lang w:eastAsia="en-US"/>
        </w:rPr>
        <w:br/>
        <w:t>и ремонт трубопроводов, оборудования и сооружений тепловых сетей представлен в таблице 2.</w:t>
      </w:r>
    </w:p>
    <w:p w14:paraId="3A668AD2" w14:textId="77777777" w:rsidR="00EF34FA" w:rsidRPr="00EF34FA" w:rsidRDefault="00EF34FA" w:rsidP="00EF34FA">
      <w:pPr>
        <w:tabs>
          <w:tab w:val="left" w:pos="1890"/>
        </w:tabs>
        <w:suppressAutoHyphens/>
        <w:ind w:firstLine="709"/>
        <w:jc w:val="right"/>
        <w:rPr>
          <w:bCs/>
          <w:sz w:val="28"/>
          <w:szCs w:val="28"/>
          <w:lang w:eastAsia="en-US"/>
        </w:rPr>
      </w:pPr>
      <w:r w:rsidRPr="00EF34FA">
        <w:rPr>
          <w:bCs/>
          <w:sz w:val="28"/>
          <w:szCs w:val="28"/>
          <w:lang w:eastAsia="en-US"/>
        </w:rPr>
        <w:t>Таблица 2</w:t>
      </w:r>
    </w:p>
    <w:p w14:paraId="0AE87EFF" w14:textId="77777777" w:rsidR="00EF34FA" w:rsidRPr="00EF34FA" w:rsidRDefault="00EF34FA" w:rsidP="00EF34FA">
      <w:pPr>
        <w:tabs>
          <w:tab w:val="left" w:pos="1890"/>
        </w:tabs>
        <w:suppressAutoHyphens/>
        <w:ind w:firstLine="709"/>
        <w:jc w:val="center"/>
        <w:rPr>
          <w:color w:val="000000"/>
          <w:sz w:val="16"/>
          <w:szCs w:val="16"/>
          <w:lang w:eastAsia="zh-CN"/>
        </w:rPr>
      </w:pPr>
      <w:r w:rsidRPr="00EF34FA">
        <w:rPr>
          <w:bCs/>
          <w:sz w:val="28"/>
          <w:szCs w:val="28"/>
          <w:lang w:eastAsia="en-US"/>
        </w:rPr>
        <w:t>Расчет численности на обслуживание и ремонт трубопроводов, оборудования и сооружений тепловых сетей</w:t>
      </w:r>
    </w:p>
    <w:tbl>
      <w:tblPr>
        <w:tblW w:w="0" w:type="auto"/>
        <w:tblInd w:w="113" w:type="dxa"/>
        <w:tblLayout w:type="fixed"/>
        <w:tblLook w:val="0000" w:firstRow="0" w:lastRow="0" w:firstColumn="0" w:lastColumn="0" w:noHBand="0" w:noVBand="0"/>
      </w:tblPr>
      <w:tblGrid>
        <w:gridCol w:w="988"/>
        <w:gridCol w:w="708"/>
        <w:gridCol w:w="709"/>
        <w:gridCol w:w="850"/>
        <w:gridCol w:w="851"/>
        <w:gridCol w:w="851"/>
        <w:gridCol w:w="954"/>
        <w:gridCol w:w="888"/>
        <w:gridCol w:w="1276"/>
        <w:gridCol w:w="1276"/>
      </w:tblGrid>
      <w:tr w:rsidR="00EF34FA" w:rsidRPr="00EF34FA" w14:paraId="33173ABA" w14:textId="77777777" w:rsidTr="00EE03EA">
        <w:trPr>
          <w:trHeight w:val="1800"/>
        </w:trPr>
        <w:tc>
          <w:tcPr>
            <w:tcW w:w="9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CB4E9" w14:textId="77777777" w:rsidR="00EF34FA" w:rsidRPr="00EF34FA" w:rsidRDefault="00EF34FA" w:rsidP="00EF34FA">
            <w:pPr>
              <w:suppressAutoHyphens/>
              <w:jc w:val="center"/>
              <w:rPr>
                <w:sz w:val="28"/>
                <w:szCs w:val="28"/>
                <w:lang w:eastAsia="zh-CN"/>
              </w:rPr>
            </w:pPr>
            <w:r w:rsidRPr="00EF34FA">
              <w:rPr>
                <w:color w:val="000000"/>
                <w:sz w:val="16"/>
                <w:szCs w:val="16"/>
                <w:lang w:eastAsia="zh-CN"/>
              </w:rPr>
              <w:t>количество тепловых камер</w:t>
            </w:r>
          </w:p>
        </w:tc>
        <w:tc>
          <w:tcPr>
            <w:tcW w:w="1417" w:type="dxa"/>
            <w:gridSpan w:val="2"/>
            <w:tcBorders>
              <w:top w:val="single" w:sz="4" w:space="0" w:color="000000"/>
              <w:bottom w:val="single" w:sz="4" w:space="0" w:color="000000"/>
              <w:right w:val="single" w:sz="4" w:space="0" w:color="000000"/>
            </w:tcBorders>
            <w:shd w:val="clear" w:color="auto" w:fill="auto"/>
            <w:vAlign w:val="center"/>
          </w:tcPr>
          <w:p w14:paraId="439511EE" w14:textId="77777777" w:rsidR="00EF34FA" w:rsidRPr="00EF34FA" w:rsidRDefault="00EF34FA" w:rsidP="00EF34FA">
            <w:pPr>
              <w:suppressAutoHyphens/>
              <w:jc w:val="center"/>
              <w:rPr>
                <w:sz w:val="28"/>
                <w:szCs w:val="28"/>
                <w:lang w:eastAsia="zh-CN"/>
              </w:rPr>
            </w:pPr>
            <w:r w:rsidRPr="00EF34FA">
              <w:rPr>
                <w:color w:val="000000"/>
                <w:sz w:val="16"/>
                <w:szCs w:val="16"/>
                <w:lang w:eastAsia="zh-CN"/>
              </w:rPr>
              <w:t>протяженность i-го участка тепловой сети, м</w:t>
            </w:r>
          </w:p>
        </w:tc>
        <w:tc>
          <w:tcPr>
            <w:tcW w:w="850" w:type="dxa"/>
            <w:tcBorders>
              <w:top w:val="single" w:sz="4" w:space="0" w:color="000000"/>
              <w:bottom w:val="single" w:sz="4" w:space="0" w:color="000000"/>
              <w:right w:val="single" w:sz="4" w:space="0" w:color="000000"/>
            </w:tcBorders>
            <w:shd w:val="clear" w:color="auto" w:fill="auto"/>
            <w:vAlign w:val="center"/>
          </w:tcPr>
          <w:p w14:paraId="48DDB5A5" w14:textId="77777777" w:rsidR="00EF34FA" w:rsidRPr="00EF34FA" w:rsidRDefault="00EF34FA" w:rsidP="00EF34FA">
            <w:pPr>
              <w:suppressAutoHyphens/>
              <w:jc w:val="center"/>
              <w:rPr>
                <w:sz w:val="28"/>
                <w:szCs w:val="28"/>
                <w:lang w:eastAsia="zh-CN"/>
              </w:rPr>
            </w:pPr>
            <w:r w:rsidRPr="00EF34FA">
              <w:rPr>
                <w:color w:val="000000"/>
                <w:sz w:val="16"/>
                <w:szCs w:val="16"/>
                <w:lang w:eastAsia="zh-CN"/>
              </w:rPr>
              <w:t xml:space="preserve">диаметр, м   </w:t>
            </w:r>
          </w:p>
        </w:tc>
        <w:tc>
          <w:tcPr>
            <w:tcW w:w="851" w:type="dxa"/>
            <w:tcBorders>
              <w:top w:val="single" w:sz="4" w:space="0" w:color="000000"/>
              <w:bottom w:val="single" w:sz="4" w:space="0" w:color="000000"/>
              <w:right w:val="single" w:sz="4" w:space="0" w:color="000000"/>
            </w:tcBorders>
            <w:shd w:val="clear" w:color="auto" w:fill="auto"/>
            <w:vAlign w:val="center"/>
          </w:tcPr>
          <w:p w14:paraId="7C8E6124" w14:textId="77777777" w:rsidR="00EF34FA" w:rsidRPr="00EF34FA" w:rsidRDefault="00EF34FA" w:rsidP="00EF34FA">
            <w:pPr>
              <w:suppressAutoHyphens/>
              <w:jc w:val="center"/>
              <w:rPr>
                <w:sz w:val="28"/>
                <w:szCs w:val="28"/>
                <w:lang w:eastAsia="zh-CN"/>
              </w:rPr>
            </w:pPr>
            <w:r w:rsidRPr="00EF34FA">
              <w:rPr>
                <w:color w:val="000000"/>
                <w:sz w:val="16"/>
                <w:szCs w:val="16"/>
                <w:lang w:eastAsia="zh-CN"/>
              </w:rPr>
              <w:t>коэффициент, учитывающий количество труб в тепловой сети</w:t>
            </w:r>
          </w:p>
        </w:tc>
        <w:tc>
          <w:tcPr>
            <w:tcW w:w="851" w:type="dxa"/>
            <w:tcBorders>
              <w:top w:val="single" w:sz="4" w:space="0" w:color="000000"/>
              <w:bottom w:val="single" w:sz="4" w:space="0" w:color="000000"/>
              <w:right w:val="single" w:sz="4" w:space="0" w:color="000000"/>
            </w:tcBorders>
            <w:shd w:val="clear" w:color="auto" w:fill="auto"/>
            <w:vAlign w:val="center"/>
          </w:tcPr>
          <w:p w14:paraId="7D3198FC" w14:textId="77777777" w:rsidR="00EF34FA" w:rsidRPr="00EF34FA" w:rsidRDefault="00EF34FA" w:rsidP="00EF34FA">
            <w:pPr>
              <w:suppressAutoHyphens/>
              <w:jc w:val="center"/>
              <w:rPr>
                <w:sz w:val="28"/>
                <w:szCs w:val="28"/>
                <w:lang w:eastAsia="zh-CN"/>
              </w:rPr>
            </w:pPr>
            <w:r w:rsidRPr="00EF34FA">
              <w:rPr>
                <w:color w:val="000000"/>
                <w:sz w:val="16"/>
                <w:szCs w:val="16"/>
                <w:lang w:eastAsia="zh-CN"/>
              </w:rPr>
              <w:t>коэффициент для трубопроводов горячей воды - 1,3</w:t>
            </w:r>
          </w:p>
        </w:tc>
        <w:tc>
          <w:tcPr>
            <w:tcW w:w="954" w:type="dxa"/>
            <w:tcBorders>
              <w:top w:val="single" w:sz="4" w:space="0" w:color="000000"/>
              <w:bottom w:val="single" w:sz="4" w:space="0" w:color="000000"/>
              <w:right w:val="single" w:sz="4" w:space="0" w:color="000000"/>
            </w:tcBorders>
            <w:shd w:val="clear" w:color="auto" w:fill="auto"/>
            <w:vAlign w:val="center"/>
          </w:tcPr>
          <w:p w14:paraId="72C705F0" w14:textId="77777777" w:rsidR="00EF34FA" w:rsidRPr="00EF34FA" w:rsidRDefault="00EF34FA" w:rsidP="00EF34FA">
            <w:pPr>
              <w:suppressAutoHyphens/>
              <w:jc w:val="center"/>
              <w:rPr>
                <w:sz w:val="28"/>
                <w:szCs w:val="28"/>
                <w:lang w:eastAsia="zh-CN"/>
              </w:rPr>
            </w:pPr>
            <w:r w:rsidRPr="00EF34FA">
              <w:rPr>
                <w:color w:val="000000"/>
                <w:sz w:val="16"/>
                <w:szCs w:val="16"/>
                <w:lang w:eastAsia="zh-CN"/>
              </w:rPr>
              <w:t>коэффициент, учитывающий способ прокладки теплопроводов</w:t>
            </w:r>
          </w:p>
        </w:tc>
        <w:tc>
          <w:tcPr>
            <w:tcW w:w="888" w:type="dxa"/>
            <w:tcBorders>
              <w:top w:val="single" w:sz="4" w:space="0" w:color="000000"/>
              <w:bottom w:val="single" w:sz="4" w:space="0" w:color="000000"/>
              <w:right w:val="single" w:sz="4" w:space="0" w:color="000000"/>
            </w:tcBorders>
            <w:shd w:val="clear" w:color="auto" w:fill="auto"/>
            <w:vAlign w:val="center"/>
          </w:tcPr>
          <w:p w14:paraId="583BB4E8" w14:textId="77777777" w:rsidR="00EF34FA" w:rsidRPr="00EF34FA" w:rsidRDefault="00EF34FA" w:rsidP="00EF34FA">
            <w:pPr>
              <w:suppressAutoHyphens/>
              <w:jc w:val="center"/>
              <w:rPr>
                <w:sz w:val="28"/>
                <w:szCs w:val="28"/>
                <w:lang w:eastAsia="zh-CN"/>
              </w:rPr>
            </w:pPr>
            <w:r w:rsidRPr="00EF34FA">
              <w:rPr>
                <w:color w:val="000000"/>
                <w:sz w:val="16"/>
                <w:szCs w:val="16"/>
                <w:lang w:eastAsia="zh-CN"/>
              </w:rPr>
              <w:t>V - объем обслуживания и ремонта трубопроводов у.е.</w:t>
            </w:r>
          </w:p>
        </w:tc>
        <w:tc>
          <w:tcPr>
            <w:tcW w:w="1276" w:type="dxa"/>
            <w:tcBorders>
              <w:top w:val="single" w:sz="4" w:space="0" w:color="000000"/>
              <w:bottom w:val="single" w:sz="4" w:space="0" w:color="000000"/>
              <w:right w:val="single" w:sz="4" w:space="0" w:color="000000"/>
            </w:tcBorders>
            <w:shd w:val="clear" w:color="auto" w:fill="auto"/>
            <w:vAlign w:val="center"/>
          </w:tcPr>
          <w:p w14:paraId="059817B4" w14:textId="77777777" w:rsidR="00EF34FA" w:rsidRPr="00EF34FA" w:rsidRDefault="00EF34FA" w:rsidP="00EF34FA">
            <w:pPr>
              <w:suppressAutoHyphens/>
              <w:jc w:val="center"/>
              <w:rPr>
                <w:sz w:val="28"/>
                <w:szCs w:val="28"/>
                <w:lang w:eastAsia="zh-CN"/>
              </w:rPr>
            </w:pPr>
            <w:r w:rsidRPr="00EF34FA">
              <w:rPr>
                <w:color w:val="000000"/>
                <w:sz w:val="16"/>
                <w:szCs w:val="16"/>
                <w:lang w:eastAsia="zh-CN"/>
              </w:rPr>
              <w:t>Норматив численности рабочих в смену, чел.</w:t>
            </w:r>
            <w:r w:rsidRPr="00EF34FA">
              <w:rPr>
                <w:color w:val="000000"/>
                <w:sz w:val="16"/>
                <w:szCs w:val="16"/>
                <w:lang w:eastAsia="zh-CN"/>
              </w:rPr>
              <w:br/>
              <w:t xml:space="preserve">до 5 у.е. по формуле  </w:t>
            </w:r>
            <w:r w:rsidRPr="00EF34FA">
              <w:rPr>
                <w:color w:val="000000"/>
                <w:sz w:val="16"/>
                <w:szCs w:val="16"/>
                <w:lang w:eastAsia="zh-CN"/>
              </w:rPr>
              <w:br/>
              <w:t>0,22 + 0,222 V</w:t>
            </w:r>
          </w:p>
        </w:tc>
        <w:tc>
          <w:tcPr>
            <w:tcW w:w="1276" w:type="dxa"/>
            <w:tcBorders>
              <w:top w:val="single" w:sz="4" w:space="0" w:color="000000"/>
              <w:bottom w:val="single" w:sz="4" w:space="0" w:color="000000"/>
              <w:right w:val="single" w:sz="4" w:space="0" w:color="000000"/>
            </w:tcBorders>
            <w:shd w:val="clear" w:color="auto" w:fill="auto"/>
            <w:vAlign w:val="center"/>
          </w:tcPr>
          <w:p w14:paraId="36D20BB0" w14:textId="77777777" w:rsidR="00EF34FA" w:rsidRPr="00EF34FA" w:rsidRDefault="00EF34FA" w:rsidP="00EF34FA">
            <w:pPr>
              <w:suppressAutoHyphens/>
              <w:jc w:val="center"/>
              <w:rPr>
                <w:sz w:val="28"/>
                <w:szCs w:val="28"/>
                <w:lang w:eastAsia="zh-CN"/>
              </w:rPr>
            </w:pPr>
            <w:r w:rsidRPr="00EF34FA">
              <w:rPr>
                <w:color w:val="000000"/>
                <w:sz w:val="16"/>
                <w:szCs w:val="16"/>
                <w:lang w:eastAsia="zh-CN"/>
              </w:rPr>
              <w:t>Кол-во рабочих при 5-ти дневном графике работы</w:t>
            </w:r>
          </w:p>
        </w:tc>
      </w:tr>
      <w:tr w:rsidR="00EF34FA" w:rsidRPr="00EF34FA" w14:paraId="1DDA2280" w14:textId="77777777" w:rsidTr="00EE03EA">
        <w:trPr>
          <w:trHeight w:val="450"/>
        </w:trPr>
        <w:tc>
          <w:tcPr>
            <w:tcW w:w="988" w:type="dxa"/>
            <w:tcBorders>
              <w:left w:val="single" w:sz="4" w:space="0" w:color="000000"/>
              <w:bottom w:val="single" w:sz="4" w:space="0" w:color="000000"/>
              <w:right w:val="single" w:sz="4" w:space="0" w:color="000000"/>
            </w:tcBorders>
            <w:shd w:val="clear" w:color="auto" w:fill="auto"/>
            <w:vAlign w:val="center"/>
          </w:tcPr>
          <w:p w14:paraId="1D34B89B" w14:textId="77777777" w:rsidR="00EF34FA" w:rsidRPr="00EF34FA" w:rsidRDefault="00EF34FA" w:rsidP="00EF34FA">
            <w:pPr>
              <w:suppressAutoHyphens/>
              <w:jc w:val="center"/>
              <w:rPr>
                <w:sz w:val="28"/>
                <w:szCs w:val="28"/>
                <w:lang w:eastAsia="zh-CN"/>
              </w:rPr>
            </w:pPr>
            <w:r w:rsidRPr="00EF34FA">
              <w:rPr>
                <w:color w:val="000000"/>
                <w:sz w:val="28"/>
                <w:szCs w:val="28"/>
                <w:lang w:eastAsia="zh-CN"/>
              </w:rPr>
              <w:t>Nᵢ</w:t>
            </w:r>
          </w:p>
        </w:tc>
        <w:tc>
          <w:tcPr>
            <w:tcW w:w="708" w:type="dxa"/>
            <w:tcBorders>
              <w:bottom w:val="single" w:sz="4" w:space="0" w:color="000000"/>
              <w:right w:val="single" w:sz="4" w:space="0" w:color="000000"/>
            </w:tcBorders>
            <w:shd w:val="clear" w:color="auto" w:fill="auto"/>
            <w:vAlign w:val="center"/>
          </w:tcPr>
          <w:p w14:paraId="0A9ACD48" w14:textId="77777777" w:rsidR="00EF34FA" w:rsidRPr="00EF34FA" w:rsidRDefault="00EF34FA" w:rsidP="00EF34FA">
            <w:pPr>
              <w:suppressAutoHyphens/>
              <w:jc w:val="center"/>
              <w:rPr>
                <w:sz w:val="28"/>
                <w:szCs w:val="28"/>
                <w:lang w:eastAsia="zh-CN"/>
              </w:rPr>
            </w:pPr>
            <w:r w:rsidRPr="00EF34FA">
              <w:rPr>
                <w:color w:val="000000"/>
                <w:sz w:val="28"/>
                <w:szCs w:val="28"/>
                <w:lang w:eastAsia="zh-CN"/>
              </w:rPr>
              <w:t> </w:t>
            </w:r>
          </w:p>
        </w:tc>
        <w:tc>
          <w:tcPr>
            <w:tcW w:w="709" w:type="dxa"/>
            <w:tcBorders>
              <w:bottom w:val="single" w:sz="4" w:space="0" w:color="000000"/>
              <w:right w:val="single" w:sz="4" w:space="0" w:color="000000"/>
            </w:tcBorders>
            <w:shd w:val="clear" w:color="auto" w:fill="auto"/>
            <w:vAlign w:val="center"/>
          </w:tcPr>
          <w:p w14:paraId="6FC1F4C2" w14:textId="77777777" w:rsidR="00EF34FA" w:rsidRPr="00EF34FA" w:rsidRDefault="00EF34FA" w:rsidP="00EF34FA">
            <w:pPr>
              <w:suppressAutoHyphens/>
              <w:jc w:val="center"/>
              <w:rPr>
                <w:sz w:val="28"/>
                <w:szCs w:val="28"/>
                <w:lang w:eastAsia="zh-CN"/>
              </w:rPr>
            </w:pPr>
            <w:r w:rsidRPr="00EF34FA">
              <w:rPr>
                <w:color w:val="000000"/>
                <w:sz w:val="28"/>
                <w:szCs w:val="28"/>
                <w:lang w:eastAsia="zh-CN"/>
              </w:rPr>
              <w:t>Lᵢ</w:t>
            </w:r>
          </w:p>
        </w:tc>
        <w:tc>
          <w:tcPr>
            <w:tcW w:w="850" w:type="dxa"/>
            <w:tcBorders>
              <w:bottom w:val="single" w:sz="4" w:space="0" w:color="000000"/>
              <w:right w:val="single" w:sz="4" w:space="0" w:color="000000"/>
            </w:tcBorders>
            <w:shd w:val="clear" w:color="auto" w:fill="auto"/>
            <w:vAlign w:val="center"/>
          </w:tcPr>
          <w:p w14:paraId="7ED799C1" w14:textId="77777777" w:rsidR="00EF34FA" w:rsidRPr="00EF34FA" w:rsidRDefault="00EF34FA" w:rsidP="00EF34FA">
            <w:pPr>
              <w:suppressAutoHyphens/>
              <w:jc w:val="center"/>
              <w:rPr>
                <w:sz w:val="28"/>
                <w:szCs w:val="28"/>
                <w:lang w:eastAsia="zh-CN"/>
              </w:rPr>
            </w:pPr>
            <w:proofErr w:type="spellStart"/>
            <w:r w:rsidRPr="00EF34FA">
              <w:rPr>
                <w:color w:val="000000"/>
                <w:sz w:val="28"/>
                <w:szCs w:val="28"/>
                <w:lang w:eastAsia="zh-CN"/>
              </w:rPr>
              <w:t>dʸ</w:t>
            </w:r>
            <w:proofErr w:type="spellEnd"/>
            <w:r w:rsidRPr="00EF34FA">
              <w:rPr>
                <w:color w:val="000000"/>
                <w:sz w:val="28"/>
                <w:szCs w:val="28"/>
                <w:lang w:eastAsia="zh-CN"/>
              </w:rPr>
              <w:t>ᵢ</w:t>
            </w:r>
          </w:p>
        </w:tc>
        <w:tc>
          <w:tcPr>
            <w:tcW w:w="851" w:type="dxa"/>
            <w:tcBorders>
              <w:bottom w:val="single" w:sz="4" w:space="0" w:color="000000"/>
              <w:right w:val="single" w:sz="4" w:space="0" w:color="000000"/>
            </w:tcBorders>
            <w:shd w:val="clear" w:color="auto" w:fill="auto"/>
            <w:vAlign w:val="center"/>
          </w:tcPr>
          <w:p w14:paraId="303274E1" w14:textId="77777777" w:rsidR="00EF34FA" w:rsidRPr="00EF34FA" w:rsidRDefault="00EF34FA" w:rsidP="00EF34FA">
            <w:pPr>
              <w:suppressAutoHyphens/>
              <w:jc w:val="center"/>
              <w:rPr>
                <w:sz w:val="28"/>
                <w:szCs w:val="28"/>
                <w:lang w:eastAsia="zh-CN"/>
              </w:rPr>
            </w:pPr>
            <w:r w:rsidRPr="00EF34FA">
              <w:rPr>
                <w:color w:val="000000"/>
                <w:sz w:val="28"/>
                <w:szCs w:val="28"/>
                <w:lang w:eastAsia="zh-CN"/>
              </w:rPr>
              <w:t>Kᵢᵏ</w:t>
            </w:r>
          </w:p>
        </w:tc>
        <w:tc>
          <w:tcPr>
            <w:tcW w:w="851" w:type="dxa"/>
            <w:tcBorders>
              <w:right w:val="single" w:sz="4" w:space="0" w:color="000000"/>
            </w:tcBorders>
            <w:shd w:val="clear" w:color="auto" w:fill="auto"/>
            <w:vAlign w:val="center"/>
          </w:tcPr>
          <w:p w14:paraId="1ABAA7A5" w14:textId="77777777" w:rsidR="00EF34FA" w:rsidRPr="00EF34FA" w:rsidRDefault="00EF34FA" w:rsidP="00EF34FA">
            <w:pPr>
              <w:suppressAutoHyphens/>
              <w:jc w:val="center"/>
              <w:rPr>
                <w:sz w:val="28"/>
                <w:szCs w:val="28"/>
                <w:lang w:eastAsia="zh-CN"/>
              </w:rPr>
            </w:pPr>
            <w:proofErr w:type="spellStart"/>
            <w:r w:rsidRPr="00EF34FA">
              <w:rPr>
                <w:sz w:val="28"/>
                <w:szCs w:val="28"/>
                <w:lang w:eastAsia="zh-CN"/>
              </w:rPr>
              <w:t>K</w:t>
            </w:r>
            <w:r w:rsidRPr="00EF34FA">
              <w:rPr>
                <w:sz w:val="28"/>
                <w:szCs w:val="28"/>
                <w:vertAlign w:val="superscript"/>
                <w:lang w:eastAsia="zh-CN"/>
              </w:rPr>
              <w:t>T</w:t>
            </w:r>
            <w:r w:rsidRPr="00EF34FA">
              <w:rPr>
                <w:sz w:val="28"/>
                <w:szCs w:val="28"/>
                <w:vertAlign w:val="subscript"/>
                <w:lang w:eastAsia="zh-CN"/>
              </w:rPr>
              <w:t>i</w:t>
            </w:r>
            <w:proofErr w:type="spellEnd"/>
          </w:p>
        </w:tc>
        <w:tc>
          <w:tcPr>
            <w:tcW w:w="954" w:type="dxa"/>
            <w:tcBorders>
              <w:left w:val="single" w:sz="4" w:space="0" w:color="000000"/>
            </w:tcBorders>
            <w:shd w:val="clear" w:color="auto" w:fill="auto"/>
            <w:vAlign w:val="center"/>
          </w:tcPr>
          <w:p w14:paraId="05BE187F" w14:textId="77777777" w:rsidR="00EF34FA" w:rsidRPr="00EF34FA" w:rsidRDefault="00EF34FA" w:rsidP="00EF34FA">
            <w:pPr>
              <w:suppressAutoHyphens/>
              <w:jc w:val="center"/>
              <w:rPr>
                <w:sz w:val="28"/>
                <w:szCs w:val="28"/>
                <w:lang w:eastAsia="zh-CN"/>
              </w:rPr>
            </w:pPr>
            <w:proofErr w:type="spellStart"/>
            <w:r w:rsidRPr="00EF34FA">
              <w:rPr>
                <w:sz w:val="28"/>
                <w:szCs w:val="28"/>
                <w:lang w:eastAsia="zh-CN"/>
              </w:rPr>
              <w:t>K</w:t>
            </w:r>
            <w:r w:rsidRPr="00EF34FA">
              <w:rPr>
                <w:sz w:val="28"/>
                <w:szCs w:val="28"/>
                <w:vertAlign w:val="superscript"/>
                <w:lang w:eastAsia="zh-CN"/>
              </w:rPr>
              <w:t>n</w:t>
            </w:r>
            <w:r w:rsidRPr="00EF34FA">
              <w:rPr>
                <w:sz w:val="28"/>
                <w:szCs w:val="28"/>
                <w:vertAlign w:val="subscript"/>
                <w:lang w:eastAsia="zh-CN"/>
              </w:rPr>
              <w:t>i</w:t>
            </w:r>
            <w:proofErr w:type="spellEnd"/>
          </w:p>
        </w:tc>
        <w:tc>
          <w:tcPr>
            <w:tcW w:w="888" w:type="dxa"/>
            <w:tcBorders>
              <w:left w:val="single" w:sz="4" w:space="0" w:color="000000"/>
              <w:bottom w:val="single" w:sz="4" w:space="0" w:color="000000"/>
              <w:right w:val="single" w:sz="4" w:space="0" w:color="000000"/>
            </w:tcBorders>
            <w:shd w:val="clear" w:color="auto" w:fill="auto"/>
            <w:vAlign w:val="center"/>
          </w:tcPr>
          <w:p w14:paraId="68BE7269" w14:textId="77777777" w:rsidR="00EF34FA" w:rsidRPr="00EF34FA" w:rsidRDefault="00EF34FA" w:rsidP="00EF34FA">
            <w:pPr>
              <w:suppressAutoHyphens/>
              <w:jc w:val="center"/>
              <w:rPr>
                <w:sz w:val="28"/>
                <w:szCs w:val="28"/>
                <w:lang w:eastAsia="zh-CN"/>
              </w:rPr>
            </w:pPr>
            <w:r w:rsidRPr="00EF34FA">
              <w:rPr>
                <w:color w:val="000000"/>
                <w:sz w:val="28"/>
                <w:szCs w:val="28"/>
                <w:lang w:eastAsia="zh-CN"/>
              </w:rPr>
              <w:t>V</w:t>
            </w:r>
          </w:p>
        </w:tc>
        <w:tc>
          <w:tcPr>
            <w:tcW w:w="1276" w:type="dxa"/>
            <w:tcBorders>
              <w:bottom w:val="single" w:sz="4" w:space="0" w:color="000000"/>
              <w:right w:val="single" w:sz="4" w:space="0" w:color="000000"/>
            </w:tcBorders>
            <w:shd w:val="clear" w:color="auto" w:fill="auto"/>
            <w:vAlign w:val="center"/>
          </w:tcPr>
          <w:p w14:paraId="6D3821C6" w14:textId="77777777" w:rsidR="00EF34FA" w:rsidRPr="00EF34FA" w:rsidRDefault="00EF34FA" w:rsidP="00EF34FA">
            <w:pPr>
              <w:suppressAutoHyphens/>
              <w:jc w:val="center"/>
              <w:rPr>
                <w:sz w:val="28"/>
                <w:szCs w:val="28"/>
                <w:lang w:eastAsia="zh-CN"/>
              </w:rPr>
            </w:pPr>
            <w:r w:rsidRPr="00EF34FA">
              <w:rPr>
                <w:color w:val="000000"/>
                <w:lang w:eastAsia="zh-CN"/>
              </w:rPr>
              <w:t>чел./смену</w:t>
            </w:r>
          </w:p>
        </w:tc>
        <w:tc>
          <w:tcPr>
            <w:tcW w:w="1276" w:type="dxa"/>
            <w:tcBorders>
              <w:bottom w:val="single" w:sz="4" w:space="0" w:color="000000"/>
              <w:right w:val="single" w:sz="4" w:space="0" w:color="000000"/>
            </w:tcBorders>
            <w:shd w:val="clear" w:color="auto" w:fill="auto"/>
            <w:vAlign w:val="center"/>
          </w:tcPr>
          <w:p w14:paraId="1D749DE5" w14:textId="77777777" w:rsidR="00EF34FA" w:rsidRPr="00EF34FA" w:rsidRDefault="00EF34FA" w:rsidP="00EF34FA">
            <w:pPr>
              <w:suppressAutoHyphens/>
              <w:jc w:val="center"/>
              <w:rPr>
                <w:sz w:val="28"/>
                <w:szCs w:val="28"/>
                <w:lang w:eastAsia="zh-CN"/>
              </w:rPr>
            </w:pPr>
            <w:r w:rsidRPr="00EF34FA">
              <w:rPr>
                <w:sz w:val="16"/>
                <w:szCs w:val="16"/>
                <w:lang w:eastAsia="zh-CN"/>
              </w:rPr>
              <w:t>чел.</w:t>
            </w:r>
          </w:p>
        </w:tc>
      </w:tr>
      <w:tr w:rsidR="00EF34FA" w:rsidRPr="00EF34FA" w14:paraId="58EBFA7B" w14:textId="77777777" w:rsidTr="00EE03EA">
        <w:trPr>
          <w:trHeight w:val="300"/>
        </w:trPr>
        <w:tc>
          <w:tcPr>
            <w:tcW w:w="988" w:type="dxa"/>
            <w:tcBorders>
              <w:left w:val="single" w:sz="4" w:space="0" w:color="000000"/>
              <w:bottom w:val="single" w:sz="4" w:space="0" w:color="000000"/>
              <w:right w:val="single" w:sz="4" w:space="0" w:color="000000"/>
            </w:tcBorders>
            <w:shd w:val="clear" w:color="auto" w:fill="auto"/>
            <w:vAlign w:val="bottom"/>
          </w:tcPr>
          <w:p w14:paraId="546A46D7" w14:textId="77777777" w:rsidR="00EF34FA" w:rsidRPr="00EF34FA" w:rsidRDefault="00EF34FA" w:rsidP="00EF34FA">
            <w:pPr>
              <w:suppressAutoHyphens/>
              <w:jc w:val="center"/>
              <w:rPr>
                <w:sz w:val="28"/>
                <w:szCs w:val="28"/>
                <w:lang w:eastAsia="zh-CN"/>
              </w:rPr>
            </w:pPr>
            <w:r w:rsidRPr="00EF34FA">
              <w:rPr>
                <w:sz w:val="16"/>
                <w:szCs w:val="16"/>
                <w:lang w:eastAsia="zh-CN"/>
              </w:rPr>
              <w:lastRenderedPageBreak/>
              <w:t>0</w:t>
            </w:r>
          </w:p>
        </w:tc>
        <w:tc>
          <w:tcPr>
            <w:tcW w:w="708" w:type="dxa"/>
            <w:tcBorders>
              <w:bottom w:val="single" w:sz="4" w:space="0" w:color="000000"/>
              <w:right w:val="single" w:sz="4" w:space="0" w:color="000000"/>
            </w:tcBorders>
            <w:shd w:val="clear" w:color="auto" w:fill="auto"/>
            <w:vAlign w:val="bottom"/>
          </w:tcPr>
          <w:p w14:paraId="0C2C84BE" w14:textId="77777777" w:rsidR="00EF34FA" w:rsidRPr="00EF34FA" w:rsidRDefault="00EF34FA" w:rsidP="00EF34FA">
            <w:pPr>
              <w:suppressAutoHyphens/>
              <w:jc w:val="center"/>
              <w:rPr>
                <w:sz w:val="28"/>
                <w:szCs w:val="28"/>
                <w:lang w:eastAsia="zh-CN"/>
              </w:rPr>
            </w:pPr>
            <w:r w:rsidRPr="00EF34FA">
              <w:rPr>
                <w:sz w:val="16"/>
                <w:szCs w:val="16"/>
                <w:lang w:eastAsia="zh-CN"/>
              </w:rPr>
              <w:t>0,001</w:t>
            </w:r>
          </w:p>
        </w:tc>
        <w:tc>
          <w:tcPr>
            <w:tcW w:w="709" w:type="dxa"/>
            <w:tcBorders>
              <w:bottom w:val="single" w:sz="4" w:space="0" w:color="000000"/>
              <w:right w:val="single" w:sz="4" w:space="0" w:color="000000"/>
            </w:tcBorders>
            <w:shd w:val="clear" w:color="auto" w:fill="auto"/>
            <w:vAlign w:val="bottom"/>
          </w:tcPr>
          <w:p w14:paraId="22ED3050" w14:textId="77777777" w:rsidR="00EF34FA" w:rsidRPr="00EF34FA" w:rsidRDefault="00EF34FA" w:rsidP="00EF34FA">
            <w:pPr>
              <w:suppressAutoHyphens/>
              <w:jc w:val="center"/>
              <w:rPr>
                <w:sz w:val="28"/>
                <w:szCs w:val="28"/>
                <w:lang w:eastAsia="zh-CN"/>
              </w:rPr>
            </w:pPr>
            <w:r w:rsidRPr="00EF34FA">
              <w:rPr>
                <w:sz w:val="16"/>
                <w:szCs w:val="16"/>
                <w:lang w:eastAsia="zh-CN"/>
              </w:rPr>
              <w:t>1644</w:t>
            </w:r>
          </w:p>
        </w:tc>
        <w:tc>
          <w:tcPr>
            <w:tcW w:w="850" w:type="dxa"/>
            <w:tcBorders>
              <w:bottom w:val="single" w:sz="4" w:space="0" w:color="000000"/>
              <w:right w:val="single" w:sz="4" w:space="0" w:color="000000"/>
            </w:tcBorders>
            <w:shd w:val="clear" w:color="auto" w:fill="auto"/>
            <w:vAlign w:val="bottom"/>
          </w:tcPr>
          <w:p w14:paraId="006324E3" w14:textId="77777777" w:rsidR="00EF34FA" w:rsidRPr="00EF34FA" w:rsidRDefault="00EF34FA" w:rsidP="00EF34FA">
            <w:pPr>
              <w:suppressAutoHyphens/>
              <w:snapToGrid w:val="0"/>
              <w:jc w:val="center"/>
              <w:rPr>
                <w:sz w:val="16"/>
                <w:szCs w:val="16"/>
                <w:lang w:eastAsia="zh-CN"/>
              </w:rPr>
            </w:pPr>
          </w:p>
        </w:tc>
        <w:tc>
          <w:tcPr>
            <w:tcW w:w="851" w:type="dxa"/>
            <w:tcBorders>
              <w:bottom w:val="single" w:sz="4" w:space="0" w:color="000000"/>
              <w:right w:val="single" w:sz="4" w:space="0" w:color="000000"/>
            </w:tcBorders>
            <w:shd w:val="clear" w:color="auto" w:fill="auto"/>
            <w:vAlign w:val="bottom"/>
          </w:tcPr>
          <w:p w14:paraId="768AD84D" w14:textId="77777777" w:rsidR="00EF34FA" w:rsidRPr="00EF34FA" w:rsidRDefault="00EF34FA" w:rsidP="00EF34FA">
            <w:pPr>
              <w:suppressAutoHyphens/>
              <w:snapToGrid w:val="0"/>
              <w:jc w:val="center"/>
              <w:rPr>
                <w:sz w:val="16"/>
                <w:szCs w:val="16"/>
                <w:lang w:eastAsia="zh-CN"/>
              </w:rPr>
            </w:pPr>
          </w:p>
        </w:tc>
        <w:tc>
          <w:tcPr>
            <w:tcW w:w="851" w:type="dxa"/>
            <w:tcBorders>
              <w:top w:val="single" w:sz="4" w:space="0" w:color="000000"/>
              <w:bottom w:val="single" w:sz="4" w:space="0" w:color="000000"/>
              <w:right w:val="single" w:sz="4" w:space="0" w:color="000000"/>
            </w:tcBorders>
            <w:shd w:val="clear" w:color="auto" w:fill="auto"/>
            <w:vAlign w:val="bottom"/>
          </w:tcPr>
          <w:p w14:paraId="4798F8E3" w14:textId="77777777" w:rsidR="00EF34FA" w:rsidRPr="00EF34FA" w:rsidRDefault="00EF34FA" w:rsidP="00EF34FA">
            <w:pPr>
              <w:suppressAutoHyphens/>
              <w:snapToGrid w:val="0"/>
              <w:jc w:val="center"/>
              <w:rPr>
                <w:sz w:val="16"/>
                <w:szCs w:val="16"/>
                <w:lang w:eastAsia="zh-CN"/>
              </w:rPr>
            </w:pPr>
          </w:p>
        </w:tc>
        <w:tc>
          <w:tcPr>
            <w:tcW w:w="954" w:type="dxa"/>
            <w:tcBorders>
              <w:top w:val="single" w:sz="4" w:space="0" w:color="000000"/>
              <w:bottom w:val="single" w:sz="4" w:space="0" w:color="000000"/>
              <w:right w:val="single" w:sz="4" w:space="0" w:color="000000"/>
            </w:tcBorders>
            <w:shd w:val="clear" w:color="auto" w:fill="auto"/>
            <w:vAlign w:val="bottom"/>
          </w:tcPr>
          <w:p w14:paraId="5290E884" w14:textId="77777777" w:rsidR="00EF34FA" w:rsidRPr="00EF34FA" w:rsidRDefault="00EF34FA" w:rsidP="00EF34FA">
            <w:pPr>
              <w:suppressAutoHyphens/>
              <w:snapToGrid w:val="0"/>
              <w:jc w:val="center"/>
              <w:rPr>
                <w:sz w:val="16"/>
                <w:szCs w:val="16"/>
                <w:lang w:eastAsia="zh-CN"/>
              </w:rPr>
            </w:pPr>
          </w:p>
        </w:tc>
        <w:tc>
          <w:tcPr>
            <w:tcW w:w="888" w:type="dxa"/>
            <w:tcBorders>
              <w:bottom w:val="single" w:sz="4" w:space="0" w:color="000000"/>
              <w:right w:val="single" w:sz="4" w:space="0" w:color="000000"/>
            </w:tcBorders>
            <w:shd w:val="clear" w:color="auto" w:fill="auto"/>
            <w:vAlign w:val="bottom"/>
          </w:tcPr>
          <w:p w14:paraId="1C34F7CE" w14:textId="77777777" w:rsidR="00EF34FA" w:rsidRPr="00EF34FA" w:rsidRDefault="00EF34FA" w:rsidP="00EF34FA">
            <w:pPr>
              <w:suppressAutoHyphens/>
              <w:snapToGrid w:val="0"/>
              <w:jc w:val="center"/>
              <w:rPr>
                <w:sz w:val="16"/>
                <w:szCs w:val="16"/>
                <w:lang w:eastAsia="zh-CN"/>
              </w:rPr>
            </w:pPr>
          </w:p>
        </w:tc>
        <w:tc>
          <w:tcPr>
            <w:tcW w:w="1276" w:type="dxa"/>
            <w:tcBorders>
              <w:bottom w:val="single" w:sz="4" w:space="0" w:color="000000"/>
              <w:right w:val="single" w:sz="4" w:space="0" w:color="000000"/>
            </w:tcBorders>
            <w:shd w:val="clear" w:color="auto" w:fill="auto"/>
            <w:vAlign w:val="center"/>
          </w:tcPr>
          <w:p w14:paraId="37136A3C" w14:textId="77777777" w:rsidR="00EF34FA" w:rsidRPr="00EF34FA" w:rsidRDefault="00EF34FA" w:rsidP="00EF34FA">
            <w:pPr>
              <w:suppressAutoHyphens/>
              <w:jc w:val="center"/>
              <w:rPr>
                <w:sz w:val="28"/>
                <w:szCs w:val="28"/>
                <w:lang w:eastAsia="zh-CN"/>
              </w:rPr>
            </w:pPr>
            <w:r w:rsidRPr="00EF34FA">
              <w:rPr>
                <w:sz w:val="16"/>
                <w:szCs w:val="16"/>
                <w:lang w:eastAsia="zh-CN"/>
              </w:rPr>
              <w:t>0,694</w:t>
            </w:r>
          </w:p>
        </w:tc>
        <w:tc>
          <w:tcPr>
            <w:tcW w:w="1276" w:type="dxa"/>
            <w:tcBorders>
              <w:bottom w:val="single" w:sz="4" w:space="0" w:color="000000"/>
              <w:right w:val="single" w:sz="4" w:space="0" w:color="000000"/>
            </w:tcBorders>
            <w:shd w:val="clear" w:color="auto" w:fill="auto"/>
            <w:vAlign w:val="bottom"/>
          </w:tcPr>
          <w:p w14:paraId="7EDF55D0" w14:textId="77777777" w:rsidR="00EF34FA" w:rsidRPr="00EF34FA" w:rsidRDefault="00EF34FA" w:rsidP="00EF34FA">
            <w:pPr>
              <w:suppressAutoHyphens/>
              <w:jc w:val="center"/>
              <w:rPr>
                <w:sz w:val="28"/>
                <w:szCs w:val="28"/>
                <w:lang w:eastAsia="zh-CN"/>
              </w:rPr>
            </w:pPr>
            <w:r w:rsidRPr="00EF34FA">
              <w:rPr>
                <w:sz w:val="16"/>
                <w:szCs w:val="16"/>
                <w:lang w:eastAsia="zh-CN"/>
              </w:rPr>
              <w:t>0,694</w:t>
            </w:r>
          </w:p>
        </w:tc>
      </w:tr>
      <w:tr w:rsidR="00EF34FA" w:rsidRPr="00EF34FA" w14:paraId="643B6B74" w14:textId="77777777" w:rsidTr="00EE03EA">
        <w:trPr>
          <w:trHeight w:val="300"/>
        </w:trPr>
        <w:tc>
          <w:tcPr>
            <w:tcW w:w="988" w:type="dxa"/>
            <w:tcBorders>
              <w:left w:val="single" w:sz="4" w:space="0" w:color="000000"/>
              <w:bottom w:val="single" w:sz="4" w:space="0" w:color="000000"/>
              <w:right w:val="single" w:sz="4" w:space="0" w:color="000000"/>
            </w:tcBorders>
            <w:shd w:val="clear" w:color="auto" w:fill="auto"/>
            <w:vAlign w:val="bottom"/>
          </w:tcPr>
          <w:p w14:paraId="6FF52C81" w14:textId="77777777" w:rsidR="00EF34FA" w:rsidRPr="00EF34FA" w:rsidRDefault="00EF34FA" w:rsidP="00EF34FA">
            <w:pPr>
              <w:suppressAutoHyphens/>
              <w:jc w:val="center"/>
              <w:rPr>
                <w:sz w:val="28"/>
                <w:szCs w:val="28"/>
                <w:lang w:eastAsia="zh-CN"/>
              </w:rPr>
            </w:pPr>
            <w:r w:rsidRPr="00EF34FA">
              <w:rPr>
                <w:sz w:val="16"/>
                <w:szCs w:val="16"/>
                <w:lang w:eastAsia="zh-CN"/>
              </w:rPr>
              <w:t>0</w:t>
            </w:r>
          </w:p>
        </w:tc>
        <w:tc>
          <w:tcPr>
            <w:tcW w:w="708" w:type="dxa"/>
            <w:tcBorders>
              <w:bottom w:val="single" w:sz="4" w:space="0" w:color="000000"/>
              <w:right w:val="single" w:sz="4" w:space="0" w:color="000000"/>
            </w:tcBorders>
            <w:shd w:val="clear" w:color="auto" w:fill="auto"/>
            <w:vAlign w:val="bottom"/>
          </w:tcPr>
          <w:p w14:paraId="2BB93951" w14:textId="77777777" w:rsidR="00EF34FA" w:rsidRPr="00EF34FA" w:rsidRDefault="00EF34FA" w:rsidP="00EF34FA">
            <w:pPr>
              <w:suppressAutoHyphens/>
              <w:jc w:val="center"/>
              <w:rPr>
                <w:sz w:val="28"/>
                <w:szCs w:val="28"/>
                <w:lang w:eastAsia="zh-CN"/>
              </w:rPr>
            </w:pPr>
            <w:r w:rsidRPr="00EF34FA">
              <w:rPr>
                <w:sz w:val="16"/>
                <w:szCs w:val="16"/>
                <w:lang w:eastAsia="zh-CN"/>
              </w:rPr>
              <w:t>0,001</w:t>
            </w:r>
          </w:p>
        </w:tc>
        <w:tc>
          <w:tcPr>
            <w:tcW w:w="709" w:type="dxa"/>
            <w:tcBorders>
              <w:bottom w:val="single" w:sz="4" w:space="0" w:color="000000"/>
              <w:right w:val="single" w:sz="4" w:space="0" w:color="000000"/>
            </w:tcBorders>
            <w:shd w:val="clear" w:color="auto" w:fill="auto"/>
            <w:vAlign w:val="bottom"/>
          </w:tcPr>
          <w:p w14:paraId="7BD893FE" w14:textId="77777777" w:rsidR="00EF34FA" w:rsidRPr="00EF34FA" w:rsidRDefault="00EF34FA" w:rsidP="00EF34FA">
            <w:pPr>
              <w:suppressAutoHyphens/>
              <w:jc w:val="center"/>
              <w:rPr>
                <w:sz w:val="28"/>
                <w:szCs w:val="28"/>
                <w:lang w:eastAsia="zh-CN"/>
              </w:rPr>
            </w:pPr>
            <w:r w:rsidRPr="00EF34FA">
              <w:rPr>
                <w:sz w:val="16"/>
                <w:szCs w:val="16"/>
                <w:lang w:eastAsia="zh-CN"/>
              </w:rPr>
              <w:t>493</w:t>
            </w:r>
          </w:p>
        </w:tc>
        <w:tc>
          <w:tcPr>
            <w:tcW w:w="850" w:type="dxa"/>
            <w:tcBorders>
              <w:bottom w:val="single" w:sz="4" w:space="0" w:color="000000"/>
              <w:right w:val="single" w:sz="4" w:space="0" w:color="000000"/>
            </w:tcBorders>
            <w:shd w:val="clear" w:color="auto" w:fill="auto"/>
            <w:vAlign w:val="bottom"/>
          </w:tcPr>
          <w:p w14:paraId="3EB2609F" w14:textId="77777777" w:rsidR="00EF34FA" w:rsidRPr="00EF34FA" w:rsidRDefault="00EF34FA" w:rsidP="00EF34FA">
            <w:pPr>
              <w:suppressAutoHyphens/>
              <w:jc w:val="center"/>
              <w:rPr>
                <w:sz w:val="28"/>
                <w:szCs w:val="28"/>
                <w:lang w:eastAsia="zh-CN"/>
              </w:rPr>
            </w:pPr>
            <w:r w:rsidRPr="00EF34FA">
              <w:rPr>
                <w:sz w:val="16"/>
                <w:szCs w:val="16"/>
                <w:lang w:eastAsia="zh-CN"/>
              </w:rPr>
              <w:t>0,089</w:t>
            </w:r>
          </w:p>
        </w:tc>
        <w:tc>
          <w:tcPr>
            <w:tcW w:w="851" w:type="dxa"/>
            <w:tcBorders>
              <w:bottom w:val="single" w:sz="4" w:space="0" w:color="000000"/>
              <w:right w:val="single" w:sz="4" w:space="0" w:color="000000"/>
            </w:tcBorders>
            <w:shd w:val="clear" w:color="auto" w:fill="auto"/>
            <w:vAlign w:val="bottom"/>
          </w:tcPr>
          <w:p w14:paraId="5C319C96" w14:textId="77777777" w:rsidR="00EF34FA" w:rsidRPr="00EF34FA" w:rsidRDefault="00EF34FA" w:rsidP="00EF34FA">
            <w:pPr>
              <w:suppressAutoHyphens/>
              <w:jc w:val="center"/>
              <w:rPr>
                <w:sz w:val="28"/>
                <w:szCs w:val="28"/>
                <w:lang w:eastAsia="zh-CN"/>
              </w:rPr>
            </w:pPr>
            <w:r w:rsidRPr="00EF34FA">
              <w:rPr>
                <w:sz w:val="16"/>
                <w:szCs w:val="16"/>
                <w:lang w:eastAsia="zh-CN"/>
              </w:rPr>
              <w:t>1</w:t>
            </w:r>
          </w:p>
        </w:tc>
        <w:tc>
          <w:tcPr>
            <w:tcW w:w="851" w:type="dxa"/>
            <w:tcBorders>
              <w:bottom w:val="single" w:sz="4" w:space="0" w:color="000000"/>
              <w:right w:val="single" w:sz="4" w:space="0" w:color="000000"/>
            </w:tcBorders>
            <w:shd w:val="clear" w:color="auto" w:fill="auto"/>
            <w:vAlign w:val="bottom"/>
          </w:tcPr>
          <w:p w14:paraId="765104C0" w14:textId="77777777" w:rsidR="00EF34FA" w:rsidRPr="00EF34FA" w:rsidRDefault="00EF34FA" w:rsidP="00EF34FA">
            <w:pPr>
              <w:suppressAutoHyphens/>
              <w:jc w:val="center"/>
              <w:rPr>
                <w:sz w:val="28"/>
                <w:szCs w:val="28"/>
                <w:lang w:eastAsia="zh-CN"/>
              </w:rPr>
            </w:pPr>
            <w:r w:rsidRPr="00EF34FA">
              <w:rPr>
                <w:sz w:val="16"/>
                <w:szCs w:val="16"/>
                <w:lang w:eastAsia="zh-CN"/>
              </w:rPr>
              <w:t>1,3</w:t>
            </w:r>
          </w:p>
        </w:tc>
        <w:tc>
          <w:tcPr>
            <w:tcW w:w="954" w:type="dxa"/>
            <w:tcBorders>
              <w:bottom w:val="single" w:sz="4" w:space="0" w:color="000000"/>
              <w:right w:val="single" w:sz="4" w:space="0" w:color="000000"/>
            </w:tcBorders>
            <w:shd w:val="clear" w:color="auto" w:fill="auto"/>
            <w:vAlign w:val="bottom"/>
          </w:tcPr>
          <w:p w14:paraId="1D3026EC" w14:textId="77777777" w:rsidR="00EF34FA" w:rsidRPr="00EF34FA" w:rsidRDefault="00EF34FA" w:rsidP="00EF34FA">
            <w:pPr>
              <w:suppressAutoHyphens/>
              <w:jc w:val="center"/>
              <w:rPr>
                <w:sz w:val="28"/>
                <w:szCs w:val="28"/>
                <w:lang w:eastAsia="zh-CN"/>
              </w:rPr>
            </w:pPr>
            <w:r w:rsidRPr="00EF34FA">
              <w:rPr>
                <w:sz w:val="16"/>
                <w:szCs w:val="16"/>
                <w:lang w:eastAsia="zh-CN"/>
              </w:rPr>
              <w:t>1,0</w:t>
            </w:r>
          </w:p>
        </w:tc>
        <w:tc>
          <w:tcPr>
            <w:tcW w:w="888" w:type="dxa"/>
            <w:tcBorders>
              <w:bottom w:val="single" w:sz="4" w:space="0" w:color="000000"/>
              <w:right w:val="single" w:sz="4" w:space="0" w:color="000000"/>
            </w:tcBorders>
            <w:shd w:val="clear" w:color="auto" w:fill="auto"/>
            <w:vAlign w:val="bottom"/>
          </w:tcPr>
          <w:p w14:paraId="5B51F83C" w14:textId="77777777" w:rsidR="00EF34FA" w:rsidRPr="00EF34FA" w:rsidRDefault="00EF34FA" w:rsidP="00EF34FA">
            <w:pPr>
              <w:suppressAutoHyphens/>
              <w:jc w:val="center"/>
              <w:rPr>
                <w:sz w:val="28"/>
                <w:szCs w:val="28"/>
                <w:lang w:eastAsia="zh-CN"/>
              </w:rPr>
            </w:pPr>
            <w:r w:rsidRPr="00EF34FA">
              <w:rPr>
                <w:sz w:val="16"/>
                <w:szCs w:val="16"/>
                <w:lang w:eastAsia="zh-CN"/>
              </w:rPr>
              <w:t>0,05704</w:t>
            </w:r>
          </w:p>
        </w:tc>
        <w:tc>
          <w:tcPr>
            <w:tcW w:w="1276" w:type="dxa"/>
            <w:tcBorders>
              <w:bottom w:val="single" w:sz="4" w:space="0" w:color="000000"/>
              <w:right w:val="single" w:sz="4" w:space="0" w:color="000000"/>
            </w:tcBorders>
            <w:shd w:val="clear" w:color="auto" w:fill="auto"/>
            <w:vAlign w:val="center"/>
          </w:tcPr>
          <w:p w14:paraId="72AD0117" w14:textId="77777777" w:rsidR="00EF34FA" w:rsidRPr="00EF34FA" w:rsidRDefault="00EF34FA" w:rsidP="00EF34FA">
            <w:pPr>
              <w:suppressAutoHyphens/>
              <w:jc w:val="center"/>
              <w:rPr>
                <w:sz w:val="28"/>
                <w:szCs w:val="28"/>
                <w:lang w:eastAsia="zh-CN"/>
              </w:rPr>
            </w:pPr>
            <w:r w:rsidRPr="00EF34FA">
              <w:rPr>
                <w:sz w:val="16"/>
                <w:szCs w:val="16"/>
                <w:lang w:eastAsia="zh-CN"/>
              </w:rPr>
              <w:t>0,233</w:t>
            </w:r>
          </w:p>
        </w:tc>
        <w:tc>
          <w:tcPr>
            <w:tcW w:w="1276" w:type="dxa"/>
            <w:tcBorders>
              <w:bottom w:val="single" w:sz="4" w:space="0" w:color="000000"/>
              <w:right w:val="single" w:sz="4" w:space="0" w:color="000000"/>
            </w:tcBorders>
            <w:shd w:val="clear" w:color="auto" w:fill="FFFFFF"/>
            <w:vAlign w:val="bottom"/>
          </w:tcPr>
          <w:p w14:paraId="720FD3C0" w14:textId="77777777" w:rsidR="00EF34FA" w:rsidRPr="00EF34FA" w:rsidRDefault="00EF34FA" w:rsidP="00EF34FA">
            <w:pPr>
              <w:suppressAutoHyphens/>
              <w:jc w:val="center"/>
              <w:rPr>
                <w:sz w:val="28"/>
                <w:szCs w:val="28"/>
                <w:lang w:eastAsia="zh-CN"/>
              </w:rPr>
            </w:pPr>
            <w:r w:rsidRPr="00EF34FA">
              <w:rPr>
                <w:sz w:val="16"/>
                <w:szCs w:val="16"/>
                <w:lang w:eastAsia="zh-CN"/>
              </w:rPr>
              <w:t>0,233</w:t>
            </w:r>
          </w:p>
        </w:tc>
      </w:tr>
      <w:tr w:rsidR="00EF34FA" w:rsidRPr="00EF34FA" w14:paraId="1130BD8F" w14:textId="77777777" w:rsidTr="00EE03EA">
        <w:trPr>
          <w:trHeight w:val="300"/>
        </w:trPr>
        <w:tc>
          <w:tcPr>
            <w:tcW w:w="988" w:type="dxa"/>
            <w:tcBorders>
              <w:left w:val="single" w:sz="4" w:space="0" w:color="000000"/>
              <w:bottom w:val="single" w:sz="4" w:space="0" w:color="000000"/>
              <w:right w:val="single" w:sz="4" w:space="0" w:color="000000"/>
            </w:tcBorders>
            <w:shd w:val="clear" w:color="auto" w:fill="auto"/>
            <w:vAlign w:val="bottom"/>
          </w:tcPr>
          <w:p w14:paraId="569620F9" w14:textId="77777777" w:rsidR="00EF34FA" w:rsidRPr="00EF34FA" w:rsidRDefault="00EF34FA" w:rsidP="00EF34FA">
            <w:pPr>
              <w:suppressAutoHyphens/>
              <w:jc w:val="center"/>
              <w:rPr>
                <w:sz w:val="28"/>
                <w:szCs w:val="28"/>
                <w:lang w:eastAsia="zh-CN"/>
              </w:rPr>
            </w:pPr>
            <w:r w:rsidRPr="00EF34FA">
              <w:rPr>
                <w:sz w:val="16"/>
                <w:szCs w:val="16"/>
                <w:lang w:eastAsia="zh-CN"/>
              </w:rPr>
              <w:t>0</w:t>
            </w:r>
          </w:p>
        </w:tc>
        <w:tc>
          <w:tcPr>
            <w:tcW w:w="708" w:type="dxa"/>
            <w:tcBorders>
              <w:bottom w:val="single" w:sz="4" w:space="0" w:color="000000"/>
              <w:right w:val="single" w:sz="4" w:space="0" w:color="000000"/>
            </w:tcBorders>
            <w:shd w:val="clear" w:color="auto" w:fill="auto"/>
            <w:vAlign w:val="bottom"/>
          </w:tcPr>
          <w:p w14:paraId="587BD682" w14:textId="77777777" w:rsidR="00EF34FA" w:rsidRPr="00EF34FA" w:rsidRDefault="00EF34FA" w:rsidP="00EF34FA">
            <w:pPr>
              <w:suppressAutoHyphens/>
              <w:jc w:val="center"/>
              <w:rPr>
                <w:sz w:val="28"/>
                <w:szCs w:val="28"/>
                <w:lang w:eastAsia="zh-CN"/>
              </w:rPr>
            </w:pPr>
            <w:r w:rsidRPr="00EF34FA">
              <w:rPr>
                <w:sz w:val="16"/>
                <w:szCs w:val="16"/>
                <w:lang w:eastAsia="zh-CN"/>
              </w:rPr>
              <w:t>0,001</w:t>
            </w:r>
          </w:p>
        </w:tc>
        <w:tc>
          <w:tcPr>
            <w:tcW w:w="709" w:type="dxa"/>
            <w:tcBorders>
              <w:bottom w:val="single" w:sz="4" w:space="0" w:color="000000"/>
              <w:right w:val="single" w:sz="4" w:space="0" w:color="000000"/>
            </w:tcBorders>
            <w:shd w:val="clear" w:color="auto" w:fill="auto"/>
            <w:vAlign w:val="bottom"/>
          </w:tcPr>
          <w:p w14:paraId="21E12234" w14:textId="77777777" w:rsidR="00EF34FA" w:rsidRPr="00EF34FA" w:rsidRDefault="00EF34FA" w:rsidP="00EF34FA">
            <w:pPr>
              <w:suppressAutoHyphens/>
              <w:jc w:val="center"/>
              <w:rPr>
                <w:sz w:val="28"/>
                <w:szCs w:val="28"/>
                <w:lang w:eastAsia="zh-CN"/>
              </w:rPr>
            </w:pPr>
            <w:r w:rsidRPr="00EF34FA">
              <w:rPr>
                <w:sz w:val="16"/>
                <w:szCs w:val="16"/>
                <w:lang w:eastAsia="zh-CN"/>
              </w:rPr>
              <w:t>636</w:t>
            </w:r>
          </w:p>
        </w:tc>
        <w:tc>
          <w:tcPr>
            <w:tcW w:w="850" w:type="dxa"/>
            <w:tcBorders>
              <w:bottom w:val="single" w:sz="4" w:space="0" w:color="000000"/>
              <w:right w:val="single" w:sz="4" w:space="0" w:color="000000"/>
            </w:tcBorders>
            <w:shd w:val="clear" w:color="auto" w:fill="auto"/>
            <w:vAlign w:val="bottom"/>
          </w:tcPr>
          <w:p w14:paraId="54E9EAB9" w14:textId="77777777" w:rsidR="00EF34FA" w:rsidRPr="00EF34FA" w:rsidRDefault="00EF34FA" w:rsidP="00EF34FA">
            <w:pPr>
              <w:suppressAutoHyphens/>
              <w:jc w:val="center"/>
              <w:rPr>
                <w:sz w:val="28"/>
                <w:szCs w:val="28"/>
                <w:lang w:eastAsia="zh-CN"/>
              </w:rPr>
            </w:pPr>
            <w:r w:rsidRPr="00EF34FA">
              <w:rPr>
                <w:sz w:val="16"/>
                <w:szCs w:val="16"/>
                <w:lang w:eastAsia="zh-CN"/>
              </w:rPr>
              <w:t>0,108</w:t>
            </w:r>
          </w:p>
        </w:tc>
        <w:tc>
          <w:tcPr>
            <w:tcW w:w="851" w:type="dxa"/>
            <w:tcBorders>
              <w:bottom w:val="single" w:sz="4" w:space="0" w:color="000000"/>
              <w:right w:val="single" w:sz="4" w:space="0" w:color="000000"/>
            </w:tcBorders>
            <w:shd w:val="clear" w:color="auto" w:fill="auto"/>
            <w:vAlign w:val="bottom"/>
          </w:tcPr>
          <w:p w14:paraId="2CDEA023" w14:textId="77777777" w:rsidR="00EF34FA" w:rsidRPr="00EF34FA" w:rsidRDefault="00EF34FA" w:rsidP="00EF34FA">
            <w:pPr>
              <w:suppressAutoHyphens/>
              <w:jc w:val="center"/>
              <w:rPr>
                <w:sz w:val="28"/>
                <w:szCs w:val="28"/>
                <w:lang w:eastAsia="zh-CN"/>
              </w:rPr>
            </w:pPr>
            <w:r w:rsidRPr="00EF34FA">
              <w:rPr>
                <w:sz w:val="16"/>
                <w:szCs w:val="16"/>
                <w:lang w:eastAsia="zh-CN"/>
              </w:rPr>
              <w:t>1</w:t>
            </w:r>
          </w:p>
        </w:tc>
        <w:tc>
          <w:tcPr>
            <w:tcW w:w="851" w:type="dxa"/>
            <w:tcBorders>
              <w:bottom w:val="single" w:sz="4" w:space="0" w:color="000000"/>
              <w:right w:val="single" w:sz="4" w:space="0" w:color="000000"/>
            </w:tcBorders>
            <w:shd w:val="clear" w:color="auto" w:fill="auto"/>
            <w:vAlign w:val="bottom"/>
          </w:tcPr>
          <w:p w14:paraId="73B22BE3" w14:textId="77777777" w:rsidR="00EF34FA" w:rsidRPr="00EF34FA" w:rsidRDefault="00EF34FA" w:rsidP="00EF34FA">
            <w:pPr>
              <w:suppressAutoHyphens/>
              <w:jc w:val="center"/>
              <w:rPr>
                <w:sz w:val="28"/>
                <w:szCs w:val="28"/>
                <w:lang w:eastAsia="zh-CN"/>
              </w:rPr>
            </w:pPr>
            <w:r w:rsidRPr="00EF34FA">
              <w:rPr>
                <w:sz w:val="16"/>
                <w:szCs w:val="16"/>
                <w:lang w:eastAsia="zh-CN"/>
              </w:rPr>
              <w:t>1,3</w:t>
            </w:r>
          </w:p>
        </w:tc>
        <w:tc>
          <w:tcPr>
            <w:tcW w:w="954" w:type="dxa"/>
            <w:tcBorders>
              <w:bottom w:val="single" w:sz="4" w:space="0" w:color="000000"/>
              <w:right w:val="single" w:sz="4" w:space="0" w:color="000000"/>
            </w:tcBorders>
            <w:shd w:val="clear" w:color="auto" w:fill="auto"/>
            <w:vAlign w:val="bottom"/>
          </w:tcPr>
          <w:p w14:paraId="154AA71E" w14:textId="77777777" w:rsidR="00EF34FA" w:rsidRPr="00EF34FA" w:rsidRDefault="00EF34FA" w:rsidP="00EF34FA">
            <w:pPr>
              <w:suppressAutoHyphens/>
              <w:jc w:val="center"/>
              <w:rPr>
                <w:sz w:val="28"/>
                <w:szCs w:val="28"/>
                <w:lang w:eastAsia="zh-CN"/>
              </w:rPr>
            </w:pPr>
            <w:r w:rsidRPr="00EF34FA">
              <w:rPr>
                <w:sz w:val="16"/>
                <w:szCs w:val="16"/>
                <w:lang w:eastAsia="zh-CN"/>
              </w:rPr>
              <w:t>1,0</w:t>
            </w:r>
          </w:p>
        </w:tc>
        <w:tc>
          <w:tcPr>
            <w:tcW w:w="888" w:type="dxa"/>
            <w:tcBorders>
              <w:bottom w:val="single" w:sz="4" w:space="0" w:color="000000"/>
              <w:right w:val="single" w:sz="4" w:space="0" w:color="000000"/>
            </w:tcBorders>
            <w:shd w:val="clear" w:color="auto" w:fill="auto"/>
            <w:vAlign w:val="bottom"/>
          </w:tcPr>
          <w:p w14:paraId="6BF9E2EB" w14:textId="77777777" w:rsidR="00EF34FA" w:rsidRPr="00EF34FA" w:rsidRDefault="00EF34FA" w:rsidP="00EF34FA">
            <w:pPr>
              <w:suppressAutoHyphens/>
              <w:jc w:val="center"/>
              <w:rPr>
                <w:sz w:val="28"/>
                <w:szCs w:val="28"/>
                <w:lang w:eastAsia="zh-CN"/>
              </w:rPr>
            </w:pPr>
            <w:r w:rsidRPr="00EF34FA">
              <w:rPr>
                <w:sz w:val="16"/>
                <w:szCs w:val="16"/>
                <w:lang w:eastAsia="zh-CN"/>
              </w:rPr>
              <w:t>0,08929</w:t>
            </w:r>
          </w:p>
        </w:tc>
        <w:tc>
          <w:tcPr>
            <w:tcW w:w="1276" w:type="dxa"/>
            <w:tcBorders>
              <w:bottom w:val="single" w:sz="4" w:space="0" w:color="000000"/>
              <w:right w:val="single" w:sz="4" w:space="0" w:color="000000"/>
            </w:tcBorders>
            <w:shd w:val="clear" w:color="auto" w:fill="auto"/>
            <w:vAlign w:val="center"/>
          </w:tcPr>
          <w:p w14:paraId="6C8333F9" w14:textId="77777777" w:rsidR="00EF34FA" w:rsidRPr="00EF34FA" w:rsidRDefault="00EF34FA" w:rsidP="00EF34FA">
            <w:pPr>
              <w:suppressAutoHyphens/>
              <w:jc w:val="center"/>
              <w:rPr>
                <w:sz w:val="28"/>
                <w:szCs w:val="28"/>
                <w:lang w:eastAsia="zh-CN"/>
              </w:rPr>
            </w:pPr>
            <w:r w:rsidRPr="00EF34FA">
              <w:rPr>
                <w:sz w:val="16"/>
                <w:szCs w:val="16"/>
                <w:lang w:eastAsia="zh-CN"/>
              </w:rPr>
              <w:t>0,24</w:t>
            </w:r>
          </w:p>
        </w:tc>
        <w:tc>
          <w:tcPr>
            <w:tcW w:w="1276" w:type="dxa"/>
            <w:tcBorders>
              <w:bottom w:val="single" w:sz="4" w:space="0" w:color="000000"/>
              <w:right w:val="single" w:sz="4" w:space="0" w:color="000000"/>
            </w:tcBorders>
            <w:shd w:val="clear" w:color="auto" w:fill="FFFFFF"/>
            <w:vAlign w:val="bottom"/>
          </w:tcPr>
          <w:p w14:paraId="006DD92A" w14:textId="77777777" w:rsidR="00EF34FA" w:rsidRPr="00EF34FA" w:rsidRDefault="00EF34FA" w:rsidP="00EF34FA">
            <w:pPr>
              <w:suppressAutoHyphens/>
              <w:jc w:val="center"/>
              <w:rPr>
                <w:sz w:val="28"/>
                <w:szCs w:val="28"/>
                <w:lang w:eastAsia="zh-CN"/>
              </w:rPr>
            </w:pPr>
            <w:r w:rsidRPr="00EF34FA">
              <w:rPr>
                <w:sz w:val="16"/>
                <w:szCs w:val="16"/>
                <w:lang w:eastAsia="zh-CN"/>
              </w:rPr>
              <w:t>0,24</w:t>
            </w:r>
          </w:p>
        </w:tc>
      </w:tr>
      <w:tr w:rsidR="00EF34FA" w:rsidRPr="00EF34FA" w14:paraId="4C6216AA" w14:textId="77777777" w:rsidTr="00EE03EA">
        <w:trPr>
          <w:trHeight w:val="300"/>
        </w:trPr>
        <w:tc>
          <w:tcPr>
            <w:tcW w:w="988" w:type="dxa"/>
            <w:tcBorders>
              <w:left w:val="single" w:sz="4" w:space="0" w:color="000000"/>
              <w:bottom w:val="single" w:sz="4" w:space="0" w:color="000000"/>
              <w:right w:val="single" w:sz="4" w:space="0" w:color="000000"/>
            </w:tcBorders>
            <w:shd w:val="clear" w:color="auto" w:fill="auto"/>
            <w:vAlign w:val="bottom"/>
          </w:tcPr>
          <w:p w14:paraId="15E4CB41" w14:textId="77777777" w:rsidR="00EF34FA" w:rsidRPr="00EF34FA" w:rsidRDefault="00EF34FA" w:rsidP="00EF34FA">
            <w:pPr>
              <w:suppressAutoHyphens/>
              <w:jc w:val="center"/>
              <w:rPr>
                <w:sz w:val="28"/>
                <w:szCs w:val="28"/>
                <w:lang w:eastAsia="zh-CN"/>
              </w:rPr>
            </w:pPr>
            <w:r w:rsidRPr="00EF34FA">
              <w:rPr>
                <w:sz w:val="16"/>
                <w:szCs w:val="16"/>
                <w:lang w:eastAsia="zh-CN"/>
              </w:rPr>
              <w:t>0</w:t>
            </w:r>
          </w:p>
        </w:tc>
        <w:tc>
          <w:tcPr>
            <w:tcW w:w="708" w:type="dxa"/>
            <w:tcBorders>
              <w:bottom w:val="single" w:sz="4" w:space="0" w:color="000000"/>
              <w:right w:val="single" w:sz="4" w:space="0" w:color="000000"/>
            </w:tcBorders>
            <w:shd w:val="clear" w:color="auto" w:fill="auto"/>
            <w:vAlign w:val="bottom"/>
          </w:tcPr>
          <w:p w14:paraId="0556335A" w14:textId="77777777" w:rsidR="00EF34FA" w:rsidRPr="00EF34FA" w:rsidRDefault="00EF34FA" w:rsidP="00EF34FA">
            <w:pPr>
              <w:suppressAutoHyphens/>
              <w:jc w:val="center"/>
              <w:rPr>
                <w:sz w:val="28"/>
                <w:szCs w:val="28"/>
                <w:lang w:eastAsia="zh-CN"/>
              </w:rPr>
            </w:pPr>
            <w:r w:rsidRPr="00EF34FA">
              <w:rPr>
                <w:sz w:val="16"/>
                <w:szCs w:val="16"/>
                <w:lang w:eastAsia="zh-CN"/>
              </w:rPr>
              <w:t>0,001</w:t>
            </w:r>
          </w:p>
        </w:tc>
        <w:tc>
          <w:tcPr>
            <w:tcW w:w="709" w:type="dxa"/>
            <w:tcBorders>
              <w:bottom w:val="single" w:sz="4" w:space="0" w:color="000000"/>
              <w:right w:val="single" w:sz="4" w:space="0" w:color="000000"/>
            </w:tcBorders>
            <w:shd w:val="clear" w:color="auto" w:fill="auto"/>
            <w:vAlign w:val="bottom"/>
          </w:tcPr>
          <w:p w14:paraId="56FCBE67" w14:textId="77777777" w:rsidR="00EF34FA" w:rsidRPr="00EF34FA" w:rsidRDefault="00EF34FA" w:rsidP="00EF34FA">
            <w:pPr>
              <w:suppressAutoHyphens/>
              <w:jc w:val="center"/>
              <w:rPr>
                <w:sz w:val="28"/>
                <w:szCs w:val="28"/>
                <w:lang w:eastAsia="zh-CN"/>
              </w:rPr>
            </w:pPr>
            <w:r w:rsidRPr="00EF34FA">
              <w:rPr>
                <w:sz w:val="16"/>
                <w:szCs w:val="16"/>
                <w:lang w:eastAsia="zh-CN"/>
              </w:rPr>
              <w:t>40</w:t>
            </w:r>
          </w:p>
        </w:tc>
        <w:tc>
          <w:tcPr>
            <w:tcW w:w="850" w:type="dxa"/>
            <w:tcBorders>
              <w:bottom w:val="single" w:sz="4" w:space="0" w:color="000000"/>
              <w:right w:val="single" w:sz="4" w:space="0" w:color="000000"/>
            </w:tcBorders>
            <w:shd w:val="clear" w:color="auto" w:fill="auto"/>
            <w:vAlign w:val="bottom"/>
          </w:tcPr>
          <w:p w14:paraId="3921482D" w14:textId="77777777" w:rsidR="00EF34FA" w:rsidRPr="00EF34FA" w:rsidRDefault="00EF34FA" w:rsidP="00EF34FA">
            <w:pPr>
              <w:suppressAutoHyphens/>
              <w:jc w:val="center"/>
              <w:rPr>
                <w:sz w:val="28"/>
                <w:szCs w:val="28"/>
                <w:lang w:eastAsia="zh-CN"/>
              </w:rPr>
            </w:pPr>
            <w:r w:rsidRPr="00EF34FA">
              <w:rPr>
                <w:sz w:val="16"/>
                <w:szCs w:val="16"/>
                <w:lang w:eastAsia="zh-CN"/>
              </w:rPr>
              <w:t>0,159</w:t>
            </w:r>
          </w:p>
        </w:tc>
        <w:tc>
          <w:tcPr>
            <w:tcW w:w="851" w:type="dxa"/>
            <w:tcBorders>
              <w:bottom w:val="single" w:sz="4" w:space="0" w:color="000000"/>
              <w:right w:val="single" w:sz="4" w:space="0" w:color="000000"/>
            </w:tcBorders>
            <w:shd w:val="clear" w:color="auto" w:fill="auto"/>
            <w:vAlign w:val="bottom"/>
          </w:tcPr>
          <w:p w14:paraId="4CDAC4E8" w14:textId="77777777" w:rsidR="00EF34FA" w:rsidRPr="00EF34FA" w:rsidRDefault="00EF34FA" w:rsidP="00EF34FA">
            <w:pPr>
              <w:suppressAutoHyphens/>
              <w:jc w:val="center"/>
              <w:rPr>
                <w:sz w:val="28"/>
                <w:szCs w:val="28"/>
                <w:lang w:eastAsia="zh-CN"/>
              </w:rPr>
            </w:pPr>
            <w:r w:rsidRPr="00EF34FA">
              <w:rPr>
                <w:sz w:val="16"/>
                <w:szCs w:val="16"/>
                <w:lang w:eastAsia="zh-CN"/>
              </w:rPr>
              <w:t>1</w:t>
            </w:r>
          </w:p>
        </w:tc>
        <w:tc>
          <w:tcPr>
            <w:tcW w:w="851" w:type="dxa"/>
            <w:tcBorders>
              <w:bottom w:val="single" w:sz="4" w:space="0" w:color="000000"/>
              <w:right w:val="single" w:sz="4" w:space="0" w:color="000000"/>
            </w:tcBorders>
            <w:shd w:val="clear" w:color="auto" w:fill="auto"/>
            <w:vAlign w:val="bottom"/>
          </w:tcPr>
          <w:p w14:paraId="7FC0DAF5" w14:textId="77777777" w:rsidR="00EF34FA" w:rsidRPr="00EF34FA" w:rsidRDefault="00EF34FA" w:rsidP="00EF34FA">
            <w:pPr>
              <w:suppressAutoHyphens/>
              <w:jc w:val="center"/>
              <w:rPr>
                <w:sz w:val="28"/>
                <w:szCs w:val="28"/>
                <w:lang w:eastAsia="zh-CN"/>
              </w:rPr>
            </w:pPr>
            <w:r w:rsidRPr="00EF34FA">
              <w:rPr>
                <w:sz w:val="16"/>
                <w:szCs w:val="16"/>
                <w:lang w:eastAsia="zh-CN"/>
              </w:rPr>
              <w:t>1,3</w:t>
            </w:r>
          </w:p>
        </w:tc>
        <w:tc>
          <w:tcPr>
            <w:tcW w:w="954" w:type="dxa"/>
            <w:tcBorders>
              <w:bottom w:val="single" w:sz="4" w:space="0" w:color="000000"/>
              <w:right w:val="single" w:sz="4" w:space="0" w:color="000000"/>
            </w:tcBorders>
            <w:shd w:val="clear" w:color="auto" w:fill="auto"/>
            <w:vAlign w:val="bottom"/>
          </w:tcPr>
          <w:p w14:paraId="249CF1AD" w14:textId="77777777" w:rsidR="00EF34FA" w:rsidRPr="00EF34FA" w:rsidRDefault="00EF34FA" w:rsidP="00EF34FA">
            <w:pPr>
              <w:suppressAutoHyphens/>
              <w:jc w:val="center"/>
              <w:rPr>
                <w:sz w:val="28"/>
                <w:szCs w:val="28"/>
                <w:lang w:eastAsia="zh-CN"/>
              </w:rPr>
            </w:pPr>
            <w:r w:rsidRPr="00EF34FA">
              <w:rPr>
                <w:sz w:val="16"/>
                <w:szCs w:val="16"/>
                <w:lang w:eastAsia="zh-CN"/>
              </w:rPr>
              <w:t>0,75</w:t>
            </w:r>
          </w:p>
        </w:tc>
        <w:tc>
          <w:tcPr>
            <w:tcW w:w="888" w:type="dxa"/>
            <w:tcBorders>
              <w:bottom w:val="single" w:sz="4" w:space="0" w:color="000000"/>
              <w:right w:val="single" w:sz="4" w:space="0" w:color="000000"/>
            </w:tcBorders>
            <w:shd w:val="clear" w:color="auto" w:fill="auto"/>
            <w:vAlign w:val="bottom"/>
          </w:tcPr>
          <w:p w14:paraId="33F03950" w14:textId="77777777" w:rsidR="00EF34FA" w:rsidRPr="00EF34FA" w:rsidRDefault="00EF34FA" w:rsidP="00EF34FA">
            <w:pPr>
              <w:suppressAutoHyphens/>
              <w:jc w:val="center"/>
              <w:rPr>
                <w:sz w:val="28"/>
                <w:szCs w:val="28"/>
                <w:lang w:eastAsia="zh-CN"/>
              </w:rPr>
            </w:pPr>
            <w:r w:rsidRPr="00EF34FA">
              <w:rPr>
                <w:sz w:val="16"/>
                <w:szCs w:val="16"/>
                <w:lang w:eastAsia="zh-CN"/>
              </w:rPr>
              <w:t>0,00620</w:t>
            </w:r>
          </w:p>
        </w:tc>
        <w:tc>
          <w:tcPr>
            <w:tcW w:w="1276" w:type="dxa"/>
            <w:tcBorders>
              <w:bottom w:val="single" w:sz="4" w:space="0" w:color="000000"/>
              <w:right w:val="single" w:sz="4" w:space="0" w:color="000000"/>
            </w:tcBorders>
            <w:shd w:val="clear" w:color="auto" w:fill="auto"/>
            <w:vAlign w:val="center"/>
          </w:tcPr>
          <w:p w14:paraId="21D38622" w14:textId="77777777" w:rsidR="00EF34FA" w:rsidRPr="00EF34FA" w:rsidRDefault="00EF34FA" w:rsidP="00EF34FA">
            <w:pPr>
              <w:suppressAutoHyphens/>
              <w:jc w:val="center"/>
              <w:rPr>
                <w:sz w:val="28"/>
                <w:szCs w:val="28"/>
                <w:lang w:eastAsia="zh-CN"/>
              </w:rPr>
            </w:pPr>
            <w:r w:rsidRPr="00EF34FA">
              <w:rPr>
                <w:sz w:val="16"/>
                <w:szCs w:val="16"/>
                <w:lang w:eastAsia="zh-CN"/>
              </w:rPr>
              <w:t>0,221</w:t>
            </w:r>
          </w:p>
        </w:tc>
        <w:tc>
          <w:tcPr>
            <w:tcW w:w="1276" w:type="dxa"/>
            <w:tcBorders>
              <w:bottom w:val="single" w:sz="4" w:space="0" w:color="000000"/>
              <w:right w:val="single" w:sz="4" w:space="0" w:color="000000"/>
            </w:tcBorders>
            <w:shd w:val="clear" w:color="auto" w:fill="FFFFFF"/>
            <w:vAlign w:val="bottom"/>
          </w:tcPr>
          <w:p w14:paraId="4ACD988C" w14:textId="77777777" w:rsidR="00EF34FA" w:rsidRPr="00EF34FA" w:rsidRDefault="00EF34FA" w:rsidP="00EF34FA">
            <w:pPr>
              <w:suppressAutoHyphens/>
              <w:jc w:val="center"/>
              <w:rPr>
                <w:sz w:val="28"/>
                <w:szCs w:val="28"/>
                <w:lang w:eastAsia="zh-CN"/>
              </w:rPr>
            </w:pPr>
            <w:r w:rsidRPr="00EF34FA">
              <w:rPr>
                <w:sz w:val="16"/>
                <w:szCs w:val="16"/>
                <w:lang w:eastAsia="zh-CN"/>
              </w:rPr>
              <w:t>0,221</w:t>
            </w:r>
          </w:p>
        </w:tc>
      </w:tr>
    </w:tbl>
    <w:p w14:paraId="6A0C4F7F" w14:textId="77777777" w:rsidR="00EF34FA" w:rsidRPr="00EF34FA" w:rsidRDefault="00EF34FA" w:rsidP="00EF34FA">
      <w:pPr>
        <w:tabs>
          <w:tab w:val="left" w:pos="1890"/>
        </w:tabs>
        <w:suppressAutoHyphens/>
        <w:jc w:val="both"/>
        <w:rPr>
          <w:bCs/>
          <w:sz w:val="28"/>
          <w:szCs w:val="28"/>
          <w:lang w:eastAsia="en-US"/>
        </w:rPr>
      </w:pPr>
    </w:p>
    <w:p w14:paraId="7552AFDF"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Таким образом, после проведённого расчёта производственного персонала, нормативная численность, с учетом коэффициента невыходов (1,2), составила – 0,83 чел. = 0,694 чел. × 1,2.</w:t>
      </w:r>
    </w:p>
    <w:p w14:paraId="0031FE12" w14:textId="77777777" w:rsidR="00EF34FA" w:rsidRPr="00EF34FA" w:rsidRDefault="00EF34FA" w:rsidP="00EF34FA">
      <w:pPr>
        <w:tabs>
          <w:tab w:val="left" w:pos="1890"/>
        </w:tabs>
        <w:suppressAutoHyphens/>
        <w:ind w:firstLine="709"/>
        <w:jc w:val="both"/>
        <w:rPr>
          <w:bCs/>
          <w:sz w:val="28"/>
          <w:szCs w:val="28"/>
          <w:lang w:eastAsia="en-US"/>
        </w:rPr>
      </w:pPr>
    </w:p>
    <w:p w14:paraId="18EC95FD"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Нормативный расчет численности управленческого персонала выполнен в соответствии с приказом Госстроя России от 12.10.1999 № 74 </w:t>
      </w:r>
      <w:r w:rsidRPr="00EF34FA">
        <w:rPr>
          <w:bCs/>
          <w:sz w:val="28"/>
          <w:szCs w:val="28"/>
          <w:lang w:eastAsia="en-US"/>
        </w:rPr>
        <w:br/>
        <w:t xml:space="preserve">«Об утверждении нормативов численности руководителей, специалистов </w:t>
      </w:r>
      <w:r w:rsidRPr="00EF34FA">
        <w:rPr>
          <w:bCs/>
          <w:sz w:val="28"/>
          <w:szCs w:val="28"/>
          <w:lang w:eastAsia="en-US"/>
        </w:rPr>
        <w:br/>
        <w:t xml:space="preserve">и служащих коммунальных теплоэнергетических предприятий» (вместе </w:t>
      </w:r>
      <w:r w:rsidRPr="00EF34FA">
        <w:rPr>
          <w:bCs/>
          <w:sz w:val="28"/>
          <w:szCs w:val="28"/>
          <w:lang w:eastAsia="en-US"/>
        </w:rPr>
        <w:br/>
        <w:t xml:space="preserve">с «Рекомендациями по нормированию труда работников энергетического хозяйства. Часть 2. Нормативы численности руководителей, специалистов </w:t>
      </w:r>
      <w:r w:rsidRPr="00EF34FA">
        <w:rPr>
          <w:bCs/>
          <w:sz w:val="28"/>
          <w:szCs w:val="28"/>
          <w:lang w:eastAsia="en-US"/>
        </w:rPr>
        <w:br/>
        <w:t xml:space="preserve">и служащих коммунальных теплоэнергетических предприятий»). Расчетная нормативная численность общего руководства предприятия в соответствии </w:t>
      </w:r>
      <w:r w:rsidRPr="00EF34FA">
        <w:rPr>
          <w:bCs/>
          <w:sz w:val="28"/>
          <w:szCs w:val="28"/>
          <w:lang w:eastAsia="en-US"/>
        </w:rPr>
        <w:br/>
        <w:t xml:space="preserve">с таблицей 1 приказа Госстроя России № 74, составляет 13 единиц управленческого персонала, что соответствует численности работников предприятия до 150 человек. В случае, если числовые значения факторов значительно отличаются от предельных интервалов, нормативную численность рекомендуется определять методом интерполяции </w:t>
      </w:r>
      <w:r w:rsidRPr="00EF34FA">
        <w:rPr>
          <w:bCs/>
          <w:sz w:val="28"/>
          <w:szCs w:val="28"/>
          <w:lang w:eastAsia="en-US"/>
        </w:rPr>
        <w:br/>
        <w:t xml:space="preserve">(п. 1.9 приказа Госстроя России № 74). </w:t>
      </w:r>
    </w:p>
    <w:p w14:paraId="4742CD26"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Таким образом, расчетная нормативная численность управленческого персонала с применением метода интерполяции, с учетом коэффициента невыходов (1,2) составит 0,18 ед. = 13 / 150 * 1,72 * 1,2</w:t>
      </w:r>
    </w:p>
    <w:p w14:paraId="68C50286"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Итого общая численность персонала ООО «</w:t>
      </w:r>
      <w:proofErr w:type="spellStart"/>
      <w:r w:rsidRPr="00EF34FA">
        <w:rPr>
          <w:bCs/>
          <w:sz w:val="28"/>
          <w:szCs w:val="28"/>
          <w:lang w:eastAsia="en-US"/>
        </w:rPr>
        <w:t>СибТЭКО</w:t>
      </w:r>
      <w:proofErr w:type="spellEnd"/>
      <w:r w:rsidRPr="00EF34FA">
        <w:rPr>
          <w:bCs/>
          <w:sz w:val="28"/>
          <w:szCs w:val="28"/>
          <w:lang w:eastAsia="en-US"/>
        </w:rPr>
        <w:t xml:space="preserve">» составила </w:t>
      </w:r>
      <w:r w:rsidRPr="00EF34FA">
        <w:rPr>
          <w:bCs/>
          <w:sz w:val="28"/>
          <w:szCs w:val="28"/>
          <w:lang w:eastAsia="en-US"/>
        </w:rPr>
        <w:br/>
        <w:t>1,01 шт. ед. = 0,83+0,18</w:t>
      </w:r>
    </w:p>
    <w:p w14:paraId="68FECB49" w14:textId="77777777" w:rsidR="00EF34FA" w:rsidRPr="00EF34FA" w:rsidRDefault="00EF34FA" w:rsidP="00EF34FA">
      <w:pPr>
        <w:tabs>
          <w:tab w:val="left" w:pos="1890"/>
        </w:tabs>
        <w:suppressAutoHyphens/>
        <w:ind w:firstLine="709"/>
        <w:jc w:val="both"/>
        <w:rPr>
          <w:bCs/>
          <w:sz w:val="28"/>
          <w:szCs w:val="28"/>
          <w:lang w:eastAsia="en-US"/>
        </w:rPr>
      </w:pPr>
    </w:p>
    <w:p w14:paraId="11C98BFC"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Уровень заработной платы по предприятию принимается экспертом </w:t>
      </w:r>
      <w:r w:rsidRPr="00EF34FA">
        <w:rPr>
          <w:bCs/>
          <w:sz w:val="28"/>
          <w:szCs w:val="28"/>
          <w:lang w:eastAsia="en-US"/>
        </w:rPr>
        <w:br/>
        <w:t xml:space="preserve">в расчет на уровне средней заработной платы в Юргинском городском округе по соответствующему виду экономической деятельности по данным Федеральной службы государственной статистики, по виду деятельности «Производство, передача и распределение пара и горячей воды, кондиционирование воздуха». Расчет среднего уровня заработной платы </w:t>
      </w:r>
      <w:r w:rsidRPr="00EF34FA">
        <w:rPr>
          <w:bCs/>
          <w:sz w:val="28"/>
          <w:szCs w:val="28"/>
          <w:lang w:eastAsia="en-US"/>
        </w:rPr>
        <w:br/>
        <w:t xml:space="preserve">на 2024 год выполнен исходя из открытых данных Единой межведомственной информационно – статистической системы (ЕМИСС) Федеральной службы государственной статистики за 2023 год </w:t>
      </w:r>
      <w:r w:rsidRPr="00EF34FA">
        <w:rPr>
          <w:bCs/>
          <w:sz w:val="28"/>
          <w:szCs w:val="28"/>
          <w:lang w:eastAsia="en-US"/>
        </w:rPr>
        <w:br/>
        <w:t>по Кемеровской области – Кузбассу, в размере 36 042 руб./мес. чел. Средний уровень заработной платы, с учетом индекса изменения цен Минэкономразвития РФ на 2024/2023 равный 107,2 составил 38 637,02 руб. / мес. чел. = 36 042 руб./мес. чел. × 1,072.</w:t>
      </w:r>
    </w:p>
    <w:p w14:paraId="7C0BFB90"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Таким образом, после проведенного расчета расходы на оплату труда </w:t>
      </w:r>
      <w:r w:rsidRPr="00EF34FA">
        <w:rPr>
          <w:bCs/>
          <w:sz w:val="28"/>
          <w:szCs w:val="28"/>
          <w:lang w:eastAsia="en-US"/>
        </w:rPr>
        <w:br/>
        <w:t xml:space="preserve">на 2024 год принимаются в сумме </w:t>
      </w:r>
      <w:r w:rsidRPr="00EF34FA">
        <w:rPr>
          <w:b/>
          <w:bCs/>
          <w:sz w:val="28"/>
          <w:szCs w:val="28"/>
          <w:lang w:eastAsia="en-US"/>
        </w:rPr>
        <w:t>468 тыс. руб.</w:t>
      </w:r>
      <w:r w:rsidRPr="00EF34FA">
        <w:rPr>
          <w:bCs/>
          <w:sz w:val="28"/>
          <w:szCs w:val="28"/>
          <w:lang w:eastAsia="en-US"/>
        </w:rPr>
        <w:t xml:space="preserve"> = 1,01 шт. ед. × 38 637,02 руб. / мес. чел. × 12 мес. ÷ 1000.</w:t>
      </w:r>
    </w:p>
    <w:p w14:paraId="72BECC47"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lastRenderedPageBreak/>
        <w:t xml:space="preserve">Расходы в размере 55 532 тыс. руб. подлежат исключению из НВВ </w:t>
      </w:r>
      <w:r w:rsidRPr="00EF34FA">
        <w:rPr>
          <w:bCs/>
          <w:sz w:val="28"/>
          <w:szCs w:val="28"/>
          <w:lang w:eastAsia="en-US"/>
        </w:rPr>
        <w:br/>
        <w:t>на 2024 год, как экономически необоснованные.</w:t>
      </w:r>
    </w:p>
    <w:p w14:paraId="1CAFC17F" w14:textId="77777777" w:rsidR="00EF34FA" w:rsidRPr="00EF34FA" w:rsidRDefault="00EF34FA" w:rsidP="00EF34FA">
      <w:pPr>
        <w:tabs>
          <w:tab w:val="left" w:pos="1890"/>
        </w:tabs>
        <w:suppressAutoHyphens/>
        <w:ind w:firstLine="709"/>
        <w:jc w:val="both"/>
        <w:rPr>
          <w:bCs/>
          <w:sz w:val="28"/>
          <w:szCs w:val="28"/>
          <w:lang w:eastAsia="en-US"/>
        </w:rPr>
      </w:pPr>
    </w:p>
    <w:p w14:paraId="1D9EE8CD" w14:textId="77777777" w:rsidR="00EF34FA" w:rsidRPr="00EF34FA" w:rsidRDefault="00EF34FA" w:rsidP="00EF34FA">
      <w:pPr>
        <w:tabs>
          <w:tab w:val="left" w:pos="1890"/>
        </w:tabs>
        <w:suppressAutoHyphens/>
        <w:jc w:val="center"/>
        <w:rPr>
          <w:bCs/>
          <w:sz w:val="28"/>
          <w:szCs w:val="28"/>
          <w:lang w:eastAsia="en-US"/>
        </w:rPr>
      </w:pPr>
      <w:r w:rsidRPr="00EF34FA">
        <w:rPr>
          <w:bCs/>
          <w:sz w:val="28"/>
          <w:szCs w:val="28"/>
          <w:lang w:eastAsia="en-US"/>
        </w:rPr>
        <w:t>ОТЧИСЛЕНИЯ НА СОЦИАЛЬНЫЕ НУЖДЫ</w:t>
      </w:r>
    </w:p>
    <w:p w14:paraId="7455B4C5" w14:textId="77777777" w:rsidR="00EF34FA" w:rsidRPr="00EF34FA" w:rsidRDefault="00EF34FA" w:rsidP="00EF34FA">
      <w:pPr>
        <w:tabs>
          <w:tab w:val="left" w:pos="1890"/>
        </w:tabs>
        <w:suppressAutoHyphens/>
        <w:jc w:val="center"/>
        <w:rPr>
          <w:bCs/>
          <w:sz w:val="28"/>
          <w:szCs w:val="28"/>
          <w:lang w:eastAsia="en-US"/>
        </w:rPr>
      </w:pPr>
    </w:p>
    <w:p w14:paraId="1704E188"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По данной статье организацией планируются расходы в размере </w:t>
      </w:r>
      <w:r w:rsidRPr="00EF34FA">
        <w:rPr>
          <w:bCs/>
          <w:sz w:val="28"/>
          <w:szCs w:val="28"/>
          <w:lang w:eastAsia="en-US"/>
        </w:rPr>
        <w:br/>
        <w:t>16 912 тыс. руб.</w:t>
      </w:r>
    </w:p>
    <w:p w14:paraId="314CCA8A" w14:textId="77777777" w:rsidR="00EF34FA" w:rsidRPr="00EF34FA" w:rsidRDefault="00EF34FA" w:rsidP="00EF34FA">
      <w:pPr>
        <w:tabs>
          <w:tab w:val="left" w:pos="1890"/>
        </w:tabs>
        <w:suppressAutoHyphens/>
        <w:ind w:firstLine="709"/>
        <w:jc w:val="both"/>
        <w:rPr>
          <w:bCs/>
          <w:iCs/>
          <w:sz w:val="28"/>
          <w:szCs w:val="28"/>
          <w:lang w:eastAsia="en-US"/>
        </w:rPr>
      </w:pPr>
      <w:r w:rsidRPr="00EF34FA">
        <w:rPr>
          <w:bCs/>
          <w:sz w:val="28"/>
          <w:szCs w:val="28"/>
          <w:lang w:eastAsia="en-US"/>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bookmarkEnd w:id="17"/>
    <w:p w14:paraId="6A02E972" w14:textId="77777777" w:rsidR="00EF34FA" w:rsidRPr="00EF34FA" w:rsidRDefault="00EF34FA" w:rsidP="00EF34FA">
      <w:pPr>
        <w:tabs>
          <w:tab w:val="left" w:pos="1890"/>
        </w:tabs>
        <w:suppressAutoHyphens/>
        <w:ind w:firstLine="709"/>
        <w:jc w:val="both"/>
        <w:rPr>
          <w:bCs/>
          <w:sz w:val="28"/>
          <w:szCs w:val="28"/>
          <w:lang w:eastAsia="en-US"/>
        </w:rPr>
      </w:pPr>
      <w:r w:rsidRPr="00EF34FA">
        <w:rPr>
          <w:bCs/>
          <w:iCs/>
          <w:sz w:val="28"/>
          <w:szCs w:val="28"/>
          <w:lang w:eastAsia="en-US"/>
        </w:rPr>
        <w:t xml:space="preserve">Смета расходов на 2024 год, в разрезе затрат на оплату труда (дополнительно представленный документ сопроводительным письмом </w:t>
      </w:r>
      <w:r w:rsidRPr="00EF34FA">
        <w:rPr>
          <w:bCs/>
          <w:iCs/>
          <w:sz w:val="28"/>
          <w:szCs w:val="28"/>
          <w:lang w:eastAsia="en-US"/>
        </w:rPr>
        <w:br/>
        <w:t>№ 60 от 14.05.2024 (</w:t>
      </w:r>
      <w:proofErr w:type="spellStart"/>
      <w:r w:rsidRPr="00EF34FA">
        <w:rPr>
          <w:bCs/>
          <w:iCs/>
          <w:sz w:val="28"/>
          <w:szCs w:val="28"/>
          <w:lang w:eastAsia="en-US"/>
        </w:rPr>
        <w:t>вх</w:t>
      </w:r>
      <w:proofErr w:type="spellEnd"/>
      <w:r w:rsidRPr="00EF34FA">
        <w:rPr>
          <w:bCs/>
          <w:iCs/>
          <w:sz w:val="28"/>
          <w:szCs w:val="28"/>
          <w:lang w:eastAsia="en-US"/>
        </w:rPr>
        <w:t>. № 3815 от 31.05.2024).</w:t>
      </w:r>
    </w:p>
    <w:p w14:paraId="0CC2A80A"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Экспертами рассчитаны отчисления на социальные нужды исходя </w:t>
      </w:r>
      <w:r w:rsidRPr="00EF34FA">
        <w:rPr>
          <w:bCs/>
          <w:sz w:val="28"/>
          <w:szCs w:val="28"/>
          <w:lang w:eastAsia="en-US"/>
        </w:rPr>
        <w:br/>
        <w:t>из фонда оплаты труда в размере 468 тыс. руб.</w:t>
      </w:r>
    </w:p>
    <w:p w14:paraId="22B53125"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В расходы по статье «Отчисления на социальные нужды» включаются:</w:t>
      </w:r>
    </w:p>
    <w:p w14:paraId="1C2B240C"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 сумма страховых взносов в соответствии со ст. 425 Налогового кодекса Российской Федерации (часть вторая) от 05.08.2000 № 117-ФЗ </w:t>
      </w:r>
      <w:r w:rsidRPr="00EF34FA">
        <w:rPr>
          <w:bCs/>
          <w:sz w:val="28"/>
          <w:szCs w:val="28"/>
          <w:lang w:eastAsia="en-US"/>
        </w:rPr>
        <w:br/>
        <w:t xml:space="preserve">в Пенсионный фонд Российской Федерации, Фонд социального страхования Российской Федерации, Федеральный фонд обязательного медицинского страхования и территориальные фонды обязательного медицинского страхования (30 %); </w:t>
      </w:r>
    </w:p>
    <w:p w14:paraId="3E129E67"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 сумма страховых взносов в соответствии со ст. 425 НК Налогового кодекса Российской Федерации (часть вторая) от 05.08.2000 № 117-ФЗ </w:t>
      </w:r>
      <w:r w:rsidRPr="00EF34FA">
        <w:rPr>
          <w:bCs/>
          <w:sz w:val="28"/>
          <w:szCs w:val="28"/>
          <w:lang w:eastAsia="en-US"/>
        </w:rPr>
        <w:br/>
        <w:t>(в зависимости от опасности или вредности труда);</w:t>
      </w:r>
    </w:p>
    <w:p w14:paraId="6B53982D"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 </w:t>
      </w:r>
      <w:bookmarkStart w:id="20" w:name="_Hlk150706653"/>
      <w:r w:rsidRPr="00EF34FA">
        <w:rPr>
          <w:bCs/>
          <w:sz w:val="28"/>
          <w:szCs w:val="28"/>
          <w:lang w:eastAsia="en-US"/>
        </w:rPr>
        <w:t xml:space="preserve">сумма страховых взносов на обязательное социальное страхование </w:t>
      </w:r>
      <w:r w:rsidRPr="00EF34FA">
        <w:rPr>
          <w:bCs/>
          <w:sz w:val="28"/>
          <w:szCs w:val="28"/>
          <w:lang w:eastAsia="en-US"/>
        </w:rPr>
        <w:br/>
        <w:t>от несчастных случаев на производстве и профессиональных заболеваний</w:t>
      </w:r>
      <w:bookmarkEnd w:id="20"/>
      <w:r w:rsidRPr="00EF34FA">
        <w:rPr>
          <w:bCs/>
          <w:sz w:val="28"/>
          <w:szCs w:val="28"/>
          <w:lang w:eastAsia="en-US"/>
        </w:rPr>
        <w:t xml:space="preserve"> (согласно Правилам отнесения видов экономической деятельности к классу профессионального риска, утвержденным Постановлением правительства РФ от 01.12.2005 № 713 по всем основаниям (доходу) застрахованных (согласно Федеральному закону от 24.07.1998 № 125-ФЗ «Об обязательном социальном страховании от несчастных случаев на производстве и профессиональных заболеваний» – 0,2 %.</w:t>
      </w:r>
    </w:p>
    <w:p w14:paraId="0101F07C"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Организацией не представлено уведомление о размере страховых взносов на обязательное социальное страхование от несчастных случаев </w:t>
      </w:r>
      <w:r w:rsidRPr="00EF34FA">
        <w:rPr>
          <w:bCs/>
          <w:sz w:val="28"/>
          <w:szCs w:val="28"/>
          <w:lang w:eastAsia="en-US"/>
        </w:rPr>
        <w:br/>
        <w:t>на производстве и профессиональных заболеваний об утверждении повышенной ставки по сумме страховых взносов на обязательное социальное страхование от несчастных случаев на производстве и профессиональных заболеваний.</w:t>
      </w:r>
    </w:p>
    <w:p w14:paraId="42737B85"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Общий процент отчислений на социальные нужды составляет: 30 % (сумма страховых взносов в фонды) + 0,2 % (страхование от несчастных случаев на производстве) = 30,2 %.</w:t>
      </w:r>
    </w:p>
    <w:p w14:paraId="6356792E"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Таким образом затраты по данной статье составят:</w:t>
      </w:r>
    </w:p>
    <w:p w14:paraId="0773B32E"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t xml:space="preserve">468 тыс. руб. (ФОТ на 2024 год) × 30,2 % = </w:t>
      </w:r>
      <w:r w:rsidRPr="00EF34FA">
        <w:rPr>
          <w:b/>
          <w:bCs/>
          <w:sz w:val="28"/>
          <w:szCs w:val="28"/>
          <w:lang w:eastAsia="en-US"/>
        </w:rPr>
        <w:t>141 тыс. руб.</w:t>
      </w:r>
    </w:p>
    <w:p w14:paraId="7CAD9A8A" w14:textId="77777777" w:rsidR="00EF34FA" w:rsidRPr="00EF34FA" w:rsidRDefault="00EF34FA" w:rsidP="00EF34FA">
      <w:pPr>
        <w:tabs>
          <w:tab w:val="left" w:pos="1890"/>
        </w:tabs>
        <w:suppressAutoHyphens/>
        <w:ind w:firstLine="709"/>
        <w:jc w:val="both"/>
        <w:rPr>
          <w:bCs/>
          <w:sz w:val="28"/>
          <w:szCs w:val="28"/>
          <w:lang w:eastAsia="en-US"/>
        </w:rPr>
      </w:pPr>
      <w:r w:rsidRPr="00EF34FA">
        <w:rPr>
          <w:bCs/>
          <w:sz w:val="28"/>
          <w:szCs w:val="28"/>
          <w:lang w:eastAsia="en-US"/>
        </w:rPr>
        <w:lastRenderedPageBreak/>
        <w:t xml:space="preserve">Расходы в размере 16 771 тыс. руб. подлежат исключению </w:t>
      </w:r>
      <w:r w:rsidRPr="00EF34FA">
        <w:rPr>
          <w:bCs/>
          <w:sz w:val="28"/>
          <w:szCs w:val="28"/>
          <w:lang w:eastAsia="en-US"/>
        </w:rPr>
        <w:br/>
        <w:t>из НВВ на 2024 год, как экономически необоснованные.</w:t>
      </w:r>
    </w:p>
    <w:p w14:paraId="2B0E8E21" w14:textId="77777777" w:rsidR="00EF34FA" w:rsidRPr="00EF34FA" w:rsidRDefault="00EF34FA" w:rsidP="00EF34FA">
      <w:pPr>
        <w:suppressAutoHyphens/>
        <w:spacing w:after="60"/>
        <w:outlineLvl w:val="1"/>
        <w:rPr>
          <w:bCs/>
          <w:sz w:val="28"/>
          <w:szCs w:val="28"/>
          <w:lang w:eastAsia="en-US"/>
        </w:rPr>
      </w:pPr>
    </w:p>
    <w:p w14:paraId="686F5457" w14:textId="77777777" w:rsidR="00EF34FA" w:rsidRPr="00EF34FA" w:rsidRDefault="00EF34FA" w:rsidP="00EF34FA">
      <w:pPr>
        <w:suppressAutoHyphens/>
        <w:spacing w:after="60"/>
        <w:jc w:val="center"/>
        <w:outlineLvl w:val="1"/>
        <w:rPr>
          <w:rFonts w:ascii="Calibri Light" w:hAnsi="Calibri Light"/>
          <w:lang w:eastAsia="zh-CN"/>
        </w:rPr>
      </w:pPr>
      <w:r w:rsidRPr="00EF34FA">
        <w:rPr>
          <w:sz w:val="28"/>
          <w:szCs w:val="28"/>
          <w:lang w:eastAsia="zh-CN"/>
        </w:rPr>
        <w:t>РАСХОДЫ НА РЕМОНТ ОСНОВНЫХ СРЕДСТВ</w:t>
      </w:r>
    </w:p>
    <w:p w14:paraId="12036AF8"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По данной статье предприятием планируются расходы  </w:t>
      </w:r>
      <w:r w:rsidRPr="00EF34FA">
        <w:rPr>
          <w:sz w:val="28"/>
          <w:szCs w:val="28"/>
          <w:lang w:eastAsia="zh-CN"/>
        </w:rPr>
        <w:br/>
        <w:t>в размере 44 310 тыс. руб.</w:t>
      </w:r>
    </w:p>
    <w:p w14:paraId="282B6C02"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Для обоснования указанных затрат предприятием представлены следующие обосновывающие материалы:</w:t>
      </w:r>
    </w:p>
    <w:p w14:paraId="24DB603F"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Смета расходов на 2024 год, в разрезе затрат на капитальный ремонт (дополнительно представленный документ сопроводительным письмом </w:t>
      </w:r>
      <w:r w:rsidRPr="00EF34FA">
        <w:rPr>
          <w:sz w:val="28"/>
          <w:szCs w:val="28"/>
          <w:lang w:eastAsia="zh-CN"/>
        </w:rPr>
        <w:br/>
        <w:t>№ 60 от 14.05.2024 (</w:t>
      </w:r>
      <w:proofErr w:type="spellStart"/>
      <w:r w:rsidRPr="00EF34FA">
        <w:rPr>
          <w:sz w:val="28"/>
          <w:szCs w:val="28"/>
          <w:lang w:eastAsia="zh-CN"/>
        </w:rPr>
        <w:t>вх</w:t>
      </w:r>
      <w:proofErr w:type="spellEnd"/>
      <w:r w:rsidRPr="00EF34FA">
        <w:rPr>
          <w:sz w:val="28"/>
          <w:szCs w:val="28"/>
          <w:lang w:eastAsia="zh-CN"/>
        </w:rPr>
        <w:t>. № 3815 от 31.05.2024).</w:t>
      </w:r>
    </w:p>
    <w:p w14:paraId="0F080A5C"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Из расчёта НВВ на 2024 год исключены арендованные муниципальные сети, расчёт НВВ осуществляется только на тепловые сети, принадлежащие ООО «</w:t>
      </w:r>
      <w:proofErr w:type="spellStart"/>
      <w:r w:rsidRPr="00EF34FA">
        <w:rPr>
          <w:sz w:val="28"/>
          <w:szCs w:val="28"/>
          <w:lang w:eastAsia="zh-CN"/>
        </w:rPr>
        <w:t>СибТЭКО</w:t>
      </w:r>
      <w:proofErr w:type="spellEnd"/>
      <w:r w:rsidRPr="00EF34FA">
        <w:rPr>
          <w:sz w:val="28"/>
          <w:szCs w:val="28"/>
          <w:lang w:eastAsia="zh-CN"/>
        </w:rPr>
        <w:t>» на праве собственности.</w:t>
      </w:r>
    </w:p>
    <w:p w14:paraId="42822B1C" w14:textId="77777777" w:rsidR="00EF34FA" w:rsidRPr="00EF34FA" w:rsidRDefault="00EF34FA" w:rsidP="00EF34FA">
      <w:pPr>
        <w:tabs>
          <w:tab w:val="left" w:pos="1890"/>
        </w:tabs>
        <w:suppressAutoHyphens/>
        <w:ind w:firstLine="709"/>
        <w:jc w:val="both"/>
        <w:rPr>
          <w:bCs/>
          <w:sz w:val="28"/>
          <w:szCs w:val="28"/>
          <w:lang w:eastAsia="zh-CN"/>
        </w:rPr>
      </w:pPr>
      <w:r w:rsidRPr="00EF34FA">
        <w:rPr>
          <w:sz w:val="28"/>
          <w:szCs w:val="28"/>
          <w:lang w:eastAsia="zh-CN"/>
        </w:rPr>
        <w:t xml:space="preserve">В представленных материалах отсутствуют документы, обосновывающие и подтверждающие планирование затрат на капитальные ремонты собственных тепловых сетей. В связи с этим затраты по данной статье составляют </w:t>
      </w:r>
      <w:r w:rsidRPr="00EF34FA">
        <w:rPr>
          <w:b/>
          <w:sz w:val="28"/>
          <w:szCs w:val="28"/>
          <w:lang w:eastAsia="zh-CN"/>
        </w:rPr>
        <w:t>0 тыс. руб.</w:t>
      </w:r>
    </w:p>
    <w:p w14:paraId="16BCBA26" w14:textId="77777777" w:rsidR="00EF34FA" w:rsidRPr="00EF34FA" w:rsidRDefault="00EF34FA" w:rsidP="00EF34FA">
      <w:pPr>
        <w:tabs>
          <w:tab w:val="left" w:pos="1890"/>
        </w:tabs>
        <w:suppressAutoHyphens/>
        <w:ind w:firstLine="709"/>
        <w:jc w:val="both"/>
        <w:rPr>
          <w:sz w:val="28"/>
          <w:szCs w:val="28"/>
          <w:lang w:eastAsia="zh-CN"/>
        </w:rPr>
      </w:pPr>
      <w:r w:rsidRPr="00EF34FA">
        <w:rPr>
          <w:bCs/>
          <w:sz w:val="28"/>
          <w:szCs w:val="28"/>
          <w:lang w:eastAsia="zh-CN"/>
        </w:rPr>
        <w:t xml:space="preserve">Расходы в размере 44 310 тыс. руб. подлежат исключению </w:t>
      </w:r>
      <w:r w:rsidRPr="00EF34FA">
        <w:rPr>
          <w:bCs/>
          <w:sz w:val="28"/>
          <w:szCs w:val="28"/>
          <w:lang w:eastAsia="zh-CN"/>
        </w:rPr>
        <w:br/>
        <w:t>из НВВ на 2024 год, как экономически необоснованные.</w:t>
      </w:r>
    </w:p>
    <w:p w14:paraId="613E09A3" w14:textId="77777777" w:rsidR="00EF34FA" w:rsidRPr="00EF34FA" w:rsidRDefault="00EF34FA" w:rsidP="00EF34FA">
      <w:pPr>
        <w:tabs>
          <w:tab w:val="left" w:pos="1890"/>
        </w:tabs>
        <w:suppressAutoHyphens/>
        <w:ind w:firstLine="851"/>
        <w:jc w:val="both"/>
        <w:rPr>
          <w:sz w:val="28"/>
          <w:szCs w:val="28"/>
          <w:lang w:eastAsia="zh-CN"/>
        </w:rPr>
      </w:pPr>
    </w:p>
    <w:p w14:paraId="24049725" w14:textId="77777777" w:rsidR="00EF34FA" w:rsidRPr="00EF34FA" w:rsidRDefault="00EF34FA" w:rsidP="00EF34FA">
      <w:pPr>
        <w:suppressAutoHyphens/>
        <w:spacing w:after="60"/>
        <w:jc w:val="center"/>
        <w:outlineLvl w:val="1"/>
        <w:rPr>
          <w:rFonts w:ascii="Calibri Light" w:hAnsi="Calibri Light"/>
          <w:lang w:eastAsia="zh-CN"/>
        </w:rPr>
      </w:pPr>
      <w:r w:rsidRPr="00EF34FA">
        <w:rPr>
          <w:sz w:val="28"/>
          <w:szCs w:val="28"/>
          <w:lang w:eastAsia="zh-CN"/>
        </w:rPr>
        <w:t>РАСХОДЫ НА ВЫПОЛНЕНИЕ РАБОТ, УСЛУГ ПРОИЗВОДСТВЕННОГО ХАРАКТЕРА,</w:t>
      </w:r>
      <w:r w:rsidRPr="00EF34FA">
        <w:rPr>
          <w:rFonts w:ascii="Calibri Light" w:hAnsi="Calibri Light"/>
          <w:lang w:eastAsia="zh-CN"/>
        </w:rPr>
        <w:t xml:space="preserve"> </w:t>
      </w:r>
      <w:r w:rsidRPr="00EF34FA">
        <w:rPr>
          <w:sz w:val="28"/>
          <w:szCs w:val="28"/>
          <w:lang w:eastAsia="zh-CN"/>
        </w:rPr>
        <w:t>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5F27339E"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По данной статье предприятием планируются расходы на 2024 год в размере 9 093 тыс. руб., в том числе: 768 тыс. руб. - аварийно-спасательные работы/ликвидация последствий чрезвычайных ситуаций на опасном производстве; 216 тыс. руб. - обязательное страхование гражданской ответственности владельцев опасных объектов; 3 719 тыс. руб. </w:t>
      </w:r>
      <w:r w:rsidRPr="00EF34FA">
        <w:rPr>
          <w:sz w:val="28"/>
          <w:szCs w:val="28"/>
          <w:lang w:eastAsia="zh-CN"/>
        </w:rPr>
        <w:br/>
        <w:t xml:space="preserve">- диспетчерское управление тепловыми сетями; 3 100 тыс. руб. - разработка проектов на капитальный ремонт участков тепловых сетей; 1 200 тыс. руб. </w:t>
      </w:r>
      <w:r w:rsidRPr="00EF34FA">
        <w:rPr>
          <w:sz w:val="28"/>
          <w:szCs w:val="28"/>
          <w:lang w:eastAsia="zh-CN"/>
        </w:rPr>
        <w:br/>
        <w:t xml:space="preserve">- экспертиза промышленной безопасности после капитального ремонта участков тепловых сетей. </w:t>
      </w:r>
    </w:p>
    <w:p w14:paraId="7DF411AE"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Для обоснования указанных затрат предприятием представлены следующие обосновывающие материалы:</w:t>
      </w:r>
    </w:p>
    <w:p w14:paraId="175745E3"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Смета расходов на 2024 год, в разрезе затрат на выполнение работ </w:t>
      </w:r>
      <w:r w:rsidRPr="00EF34FA">
        <w:rPr>
          <w:sz w:val="28"/>
          <w:szCs w:val="28"/>
          <w:lang w:eastAsia="zh-CN"/>
        </w:rPr>
        <w:br/>
        <w:t>и услуг производственного характера (дополнительно представленный документ сопроводительным письмом № 60 от 14.05.2024 (</w:t>
      </w:r>
      <w:proofErr w:type="spellStart"/>
      <w:r w:rsidRPr="00EF34FA">
        <w:rPr>
          <w:sz w:val="28"/>
          <w:szCs w:val="28"/>
          <w:lang w:eastAsia="zh-CN"/>
        </w:rPr>
        <w:t>вх</w:t>
      </w:r>
      <w:proofErr w:type="spellEnd"/>
      <w:r w:rsidRPr="00EF34FA">
        <w:rPr>
          <w:sz w:val="28"/>
          <w:szCs w:val="28"/>
          <w:lang w:eastAsia="zh-CN"/>
        </w:rPr>
        <w:t xml:space="preserve">. № 3815 </w:t>
      </w:r>
      <w:r w:rsidRPr="00EF34FA">
        <w:rPr>
          <w:sz w:val="28"/>
          <w:szCs w:val="28"/>
          <w:lang w:eastAsia="zh-CN"/>
        </w:rPr>
        <w:br/>
        <w:t>от 31.05.2024).</w:t>
      </w:r>
    </w:p>
    <w:p w14:paraId="0A20CABE"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Расчёт расходов на выполнение работ и услуг производственного характера на 2024 год (стр. 940 том 3).</w:t>
      </w:r>
    </w:p>
    <w:p w14:paraId="270E941F"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lastRenderedPageBreak/>
        <w:t>Коммерческое предложение ООО «Служба экологической безопасности» на аварийно-спасательные работы/ликвидация последствий чрезвычайных ситуаций на опасном производстве (стр. 941 том 3).</w:t>
      </w:r>
    </w:p>
    <w:p w14:paraId="75552C78"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Коммерческое предложение САО «РЕСО-Гарантия» на обязательное страхование гражданской ответственности владельцев опасных объектов (стр. 942 том 3).</w:t>
      </w:r>
    </w:p>
    <w:p w14:paraId="5F97F52C"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Договор № 01-ДУ от 01.03.2024 с приложением на диспетчерское управление тепловыми сетями с ООО «</w:t>
      </w:r>
      <w:proofErr w:type="spellStart"/>
      <w:r w:rsidRPr="00EF34FA">
        <w:rPr>
          <w:sz w:val="28"/>
          <w:szCs w:val="28"/>
          <w:lang w:eastAsia="zh-CN"/>
        </w:rPr>
        <w:t>Теплоснаб</w:t>
      </w:r>
      <w:proofErr w:type="spellEnd"/>
      <w:r w:rsidRPr="00EF34FA">
        <w:rPr>
          <w:sz w:val="28"/>
          <w:szCs w:val="28"/>
          <w:lang w:eastAsia="zh-CN"/>
        </w:rPr>
        <w:t>» (стр. 943-958 том 3).</w:t>
      </w:r>
    </w:p>
    <w:p w14:paraId="63A5834E"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Коммерческое предложение ООО «</w:t>
      </w:r>
      <w:proofErr w:type="spellStart"/>
      <w:r w:rsidRPr="00EF34FA">
        <w:rPr>
          <w:sz w:val="28"/>
          <w:szCs w:val="28"/>
          <w:lang w:eastAsia="zh-CN"/>
        </w:rPr>
        <w:t>Промэкс</w:t>
      </w:r>
      <w:proofErr w:type="spellEnd"/>
      <w:r w:rsidRPr="00EF34FA">
        <w:rPr>
          <w:sz w:val="28"/>
          <w:szCs w:val="28"/>
          <w:lang w:eastAsia="zh-CN"/>
        </w:rPr>
        <w:t xml:space="preserve">» на проектные работы </w:t>
      </w:r>
      <w:r w:rsidRPr="00EF34FA">
        <w:rPr>
          <w:sz w:val="28"/>
          <w:szCs w:val="28"/>
          <w:lang w:eastAsia="zh-CN"/>
        </w:rPr>
        <w:br/>
        <w:t xml:space="preserve">для проведения капитального ремонта участков трубопроводов (стр. 959 </w:t>
      </w:r>
      <w:r w:rsidRPr="00EF34FA">
        <w:rPr>
          <w:sz w:val="28"/>
          <w:szCs w:val="28"/>
          <w:lang w:eastAsia="zh-CN"/>
        </w:rPr>
        <w:br/>
        <w:t>том 3).</w:t>
      </w:r>
    </w:p>
    <w:p w14:paraId="5FAB3DDF"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Коммерческое предложение Ассоциации «Кузбасский центр научно-технического обеспечения «</w:t>
      </w:r>
      <w:proofErr w:type="spellStart"/>
      <w:r w:rsidRPr="00EF34FA">
        <w:rPr>
          <w:sz w:val="28"/>
          <w:szCs w:val="28"/>
          <w:lang w:eastAsia="zh-CN"/>
        </w:rPr>
        <w:t>Промбезопасность</w:t>
      </w:r>
      <w:proofErr w:type="spellEnd"/>
      <w:r w:rsidRPr="00EF34FA">
        <w:rPr>
          <w:sz w:val="28"/>
          <w:szCs w:val="28"/>
          <w:lang w:eastAsia="zh-CN"/>
        </w:rPr>
        <w:t xml:space="preserve">» на разработку проектов </w:t>
      </w:r>
      <w:r w:rsidRPr="00EF34FA">
        <w:rPr>
          <w:sz w:val="28"/>
          <w:szCs w:val="28"/>
          <w:lang w:eastAsia="zh-CN"/>
        </w:rPr>
        <w:br/>
        <w:t>на капитальный ремонт участков тепловых сетей (стр. 960 том 3).</w:t>
      </w:r>
    </w:p>
    <w:p w14:paraId="47717B7D" w14:textId="77777777" w:rsidR="00EF34FA" w:rsidRPr="00EF34FA" w:rsidRDefault="00EF34FA" w:rsidP="00EF34FA">
      <w:pPr>
        <w:tabs>
          <w:tab w:val="left" w:pos="1890"/>
        </w:tabs>
        <w:suppressAutoHyphens/>
        <w:ind w:firstLine="709"/>
        <w:jc w:val="both"/>
        <w:rPr>
          <w:i/>
          <w:iCs/>
          <w:sz w:val="28"/>
          <w:szCs w:val="28"/>
          <w:lang w:eastAsia="zh-CN"/>
        </w:rPr>
      </w:pPr>
      <w:r w:rsidRPr="00EF34FA">
        <w:rPr>
          <w:sz w:val="28"/>
          <w:szCs w:val="28"/>
          <w:lang w:eastAsia="zh-CN"/>
        </w:rPr>
        <w:t>Договор № К-42-28/А от 29.03.2024 с Ассоциацией «Кузбасский центр научно-технического обеспечения «</w:t>
      </w:r>
      <w:proofErr w:type="spellStart"/>
      <w:r w:rsidRPr="00EF34FA">
        <w:rPr>
          <w:sz w:val="28"/>
          <w:szCs w:val="28"/>
          <w:lang w:eastAsia="zh-CN"/>
        </w:rPr>
        <w:t>Промбезопасность</w:t>
      </w:r>
      <w:proofErr w:type="spellEnd"/>
      <w:r w:rsidRPr="00EF34FA">
        <w:rPr>
          <w:sz w:val="28"/>
          <w:szCs w:val="28"/>
          <w:lang w:eastAsia="zh-CN"/>
        </w:rPr>
        <w:t>» на разработку проектов на капитальный ремонт участков тепловых сетей (стр. 961-964 том 3).</w:t>
      </w:r>
    </w:p>
    <w:p w14:paraId="679B3E54" w14:textId="77777777" w:rsidR="00EF34FA" w:rsidRPr="00EF34FA" w:rsidRDefault="00EF34FA" w:rsidP="00EF34FA">
      <w:pPr>
        <w:tabs>
          <w:tab w:val="left" w:pos="1890"/>
        </w:tabs>
        <w:suppressAutoHyphens/>
        <w:ind w:firstLine="709"/>
        <w:jc w:val="both"/>
        <w:rPr>
          <w:iCs/>
          <w:sz w:val="28"/>
          <w:szCs w:val="28"/>
          <w:lang w:eastAsia="zh-CN"/>
        </w:rPr>
      </w:pPr>
      <w:r w:rsidRPr="00EF34FA">
        <w:rPr>
          <w:i/>
          <w:iCs/>
          <w:sz w:val="28"/>
          <w:szCs w:val="28"/>
          <w:lang w:eastAsia="zh-CN"/>
        </w:rPr>
        <w:t>- Аварийно-спасательные работы/ликвидация последствий чрезвычайных ситуаций на опасном производстве:</w:t>
      </w:r>
    </w:p>
    <w:p w14:paraId="49B30723" w14:textId="77777777" w:rsidR="00EF34FA" w:rsidRPr="00EF34FA" w:rsidRDefault="00EF34FA" w:rsidP="00EF34FA">
      <w:pPr>
        <w:tabs>
          <w:tab w:val="left" w:pos="1890"/>
        </w:tabs>
        <w:suppressAutoHyphens/>
        <w:ind w:firstLine="709"/>
        <w:jc w:val="both"/>
        <w:rPr>
          <w:iCs/>
          <w:sz w:val="28"/>
          <w:szCs w:val="28"/>
          <w:lang w:eastAsia="zh-CN"/>
        </w:rPr>
      </w:pPr>
      <w:r w:rsidRPr="00EF34FA">
        <w:rPr>
          <w:iCs/>
          <w:sz w:val="28"/>
          <w:szCs w:val="28"/>
          <w:lang w:eastAsia="zh-CN"/>
        </w:rPr>
        <w:t xml:space="preserve">Общая длина заявляемых организацией тепловых сетей составляет </w:t>
      </w:r>
      <w:r w:rsidRPr="00EF34FA">
        <w:rPr>
          <w:iCs/>
          <w:sz w:val="28"/>
          <w:szCs w:val="28"/>
          <w:lang w:eastAsia="zh-CN"/>
        </w:rPr>
        <w:br/>
        <w:t xml:space="preserve">15 111 м, в том числе находящиеся в собственности организации </w:t>
      </w:r>
      <w:r w:rsidRPr="00EF34FA">
        <w:rPr>
          <w:iCs/>
          <w:sz w:val="28"/>
          <w:szCs w:val="28"/>
          <w:lang w:eastAsia="zh-CN"/>
        </w:rPr>
        <w:br/>
        <w:t xml:space="preserve">1162 м, что составляет 7,7 %. В расчёт НВВ на 2024 год принимаются только сети находящиеся в собственности организации, соответственно затраты </w:t>
      </w:r>
      <w:r w:rsidRPr="00EF34FA">
        <w:rPr>
          <w:iCs/>
          <w:sz w:val="28"/>
          <w:szCs w:val="28"/>
          <w:lang w:eastAsia="zh-CN"/>
        </w:rPr>
        <w:br/>
        <w:t xml:space="preserve">по данной статье принимаются пропорционально планируемым в размере </w:t>
      </w:r>
      <w:r w:rsidRPr="00EF34FA">
        <w:rPr>
          <w:iCs/>
          <w:sz w:val="28"/>
          <w:szCs w:val="28"/>
          <w:lang w:eastAsia="zh-CN"/>
        </w:rPr>
        <w:br/>
        <w:t>7,7 %.</w:t>
      </w:r>
    </w:p>
    <w:p w14:paraId="7425B5C2" w14:textId="77777777" w:rsidR="00EF34FA" w:rsidRPr="00EF34FA" w:rsidRDefault="00EF34FA" w:rsidP="00EF34FA">
      <w:pPr>
        <w:tabs>
          <w:tab w:val="left" w:pos="1890"/>
        </w:tabs>
        <w:suppressAutoHyphens/>
        <w:ind w:firstLine="709"/>
        <w:jc w:val="both"/>
        <w:rPr>
          <w:b/>
          <w:iCs/>
          <w:sz w:val="28"/>
          <w:szCs w:val="28"/>
          <w:lang w:eastAsia="zh-CN"/>
        </w:rPr>
      </w:pPr>
      <w:r w:rsidRPr="00EF34FA">
        <w:rPr>
          <w:iCs/>
          <w:sz w:val="28"/>
          <w:szCs w:val="28"/>
          <w:lang w:eastAsia="zh-CN"/>
        </w:rPr>
        <w:t xml:space="preserve">Таким образом затраты по данной статье составят: 768 тыс. руб. × </w:t>
      </w:r>
      <w:r w:rsidRPr="00EF34FA">
        <w:rPr>
          <w:iCs/>
          <w:sz w:val="28"/>
          <w:szCs w:val="28"/>
          <w:lang w:eastAsia="zh-CN"/>
        </w:rPr>
        <w:br/>
        <w:t xml:space="preserve">7,7 % = </w:t>
      </w:r>
      <w:r w:rsidRPr="00EF34FA">
        <w:rPr>
          <w:b/>
          <w:iCs/>
          <w:sz w:val="28"/>
          <w:szCs w:val="28"/>
          <w:lang w:eastAsia="zh-CN"/>
        </w:rPr>
        <w:t>59 тыс. руб.</w:t>
      </w:r>
    </w:p>
    <w:p w14:paraId="65BAD0D4" w14:textId="77777777" w:rsidR="00EF34FA" w:rsidRPr="00EF34FA" w:rsidRDefault="00EF34FA" w:rsidP="00EF34FA">
      <w:pPr>
        <w:tabs>
          <w:tab w:val="left" w:pos="1890"/>
        </w:tabs>
        <w:suppressAutoHyphens/>
        <w:ind w:firstLine="709"/>
        <w:jc w:val="both"/>
        <w:rPr>
          <w:b/>
          <w:iCs/>
          <w:sz w:val="28"/>
          <w:szCs w:val="28"/>
          <w:lang w:eastAsia="zh-CN"/>
        </w:rPr>
      </w:pPr>
    </w:p>
    <w:p w14:paraId="4AEA50DF" w14:textId="77777777" w:rsidR="00EF34FA" w:rsidRPr="00EF34FA" w:rsidRDefault="00EF34FA" w:rsidP="00EF34FA">
      <w:pPr>
        <w:tabs>
          <w:tab w:val="left" w:pos="1890"/>
        </w:tabs>
        <w:suppressAutoHyphens/>
        <w:ind w:firstLine="709"/>
        <w:jc w:val="both"/>
        <w:rPr>
          <w:sz w:val="28"/>
          <w:szCs w:val="28"/>
          <w:lang w:eastAsia="zh-CN"/>
        </w:rPr>
      </w:pPr>
      <w:r w:rsidRPr="00EF34FA">
        <w:rPr>
          <w:i/>
          <w:sz w:val="28"/>
          <w:szCs w:val="28"/>
          <w:lang w:eastAsia="zh-CN"/>
        </w:rPr>
        <w:t>- Обязательное страхование гражданской ответственности владельцев опасных объектов:</w:t>
      </w:r>
    </w:p>
    <w:p w14:paraId="1A2D5E85" w14:textId="77777777" w:rsidR="00EF34FA" w:rsidRPr="00EF34FA" w:rsidRDefault="00EF34FA" w:rsidP="00EF34FA">
      <w:pPr>
        <w:tabs>
          <w:tab w:val="left" w:pos="1890"/>
        </w:tabs>
        <w:suppressAutoHyphens/>
        <w:ind w:firstLine="709"/>
        <w:jc w:val="both"/>
        <w:rPr>
          <w:b/>
          <w:sz w:val="28"/>
          <w:szCs w:val="28"/>
          <w:lang w:eastAsia="zh-CN"/>
        </w:rPr>
      </w:pPr>
      <w:r w:rsidRPr="00EF34FA">
        <w:rPr>
          <w:sz w:val="28"/>
          <w:szCs w:val="28"/>
          <w:lang w:eastAsia="zh-CN"/>
        </w:rPr>
        <w:t xml:space="preserve">Данные затраты исключаются из расчёта НВВ на 2024 год в связи </w:t>
      </w:r>
      <w:r w:rsidRPr="00EF34FA">
        <w:rPr>
          <w:sz w:val="28"/>
          <w:szCs w:val="28"/>
          <w:lang w:eastAsia="zh-CN"/>
        </w:rPr>
        <w:br/>
        <w:t xml:space="preserve">с тем, что тепловые сети, с теплоносителем в виде воды, не являются опасным объектом, соответственно затраты по данной статье составляют </w:t>
      </w:r>
      <w:r w:rsidRPr="00EF34FA">
        <w:rPr>
          <w:sz w:val="28"/>
          <w:szCs w:val="28"/>
          <w:lang w:eastAsia="zh-CN"/>
        </w:rPr>
        <w:br/>
      </w:r>
      <w:r w:rsidRPr="00EF34FA">
        <w:rPr>
          <w:b/>
          <w:sz w:val="28"/>
          <w:szCs w:val="28"/>
          <w:lang w:eastAsia="zh-CN"/>
        </w:rPr>
        <w:t>0 тыс. руб.</w:t>
      </w:r>
    </w:p>
    <w:p w14:paraId="598FD02F" w14:textId="77777777" w:rsidR="00EF34FA" w:rsidRPr="00EF34FA" w:rsidRDefault="00EF34FA" w:rsidP="00EF34FA">
      <w:pPr>
        <w:tabs>
          <w:tab w:val="left" w:pos="1890"/>
        </w:tabs>
        <w:suppressAutoHyphens/>
        <w:ind w:firstLine="709"/>
        <w:jc w:val="both"/>
        <w:rPr>
          <w:b/>
          <w:sz w:val="28"/>
          <w:szCs w:val="28"/>
          <w:lang w:eastAsia="zh-CN"/>
        </w:rPr>
      </w:pPr>
    </w:p>
    <w:p w14:paraId="7D3279EE"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 </w:t>
      </w:r>
      <w:r w:rsidRPr="00EF34FA">
        <w:rPr>
          <w:i/>
          <w:sz w:val="28"/>
          <w:szCs w:val="28"/>
          <w:lang w:eastAsia="zh-CN"/>
        </w:rPr>
        <w:t>Диспетчерское управление тепловыми сетями:</w:t>
      </w:r>
    </w:p>
    <w:p w14:paraId="147C9E05"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Общая длина заявляемых организацией тепловых сетей составляет </w:t>
      </w:r>
      <w:r w:rsidRPr="00EF34FA">
        <w:rPr>
          <w:sz w:val="28"/>
          <w:szCs w:val="28"/>
          <w:lang w:eastAsia="zh-CN"/>
        </w:rPr>
        <w:br/>
        <w:t xml:space="preserve">15 111 м, в том числе находящиеся в собственности организации </w:t>
      </w:r>
      <w:r w:rsidRPr="00EF34FA">
        <w:rPr>
          <w:sz w:val="28"/>
          <w:szCs w:val="28"/>
          <w:lang w:eastAsia="zh-CN"/>
        </w:rPr>
        <w:br/>
        <w:t xml:space="preserve">1 162 м, что составляет 7,7 %. В расчёт НВВ на 2024 год принимаются только сети находящиеся в собственности организации, соответственно затраты </w:t>
      </w:r>
      <w:r w:rsidRPr="00EF34FA">
        <w:rPr>
          <w:sz w:val="28"/>
          <w:szCs w:val="28"/>
          <w:lang w:eastAsia="zh-CN"/>
        </w:rPr>
        <w:br/>
        <w:t xml:space="preserve">по данной статье принимаются пропорционально планируемым в размере </w:t>
      </w:r>
      <w:r w:rsidRPr="00EF34FA">
        <w:rPr>
          <w:sz w:val="28"/>
          <w:szCs w:val="28"/>
          <w:lang w:eastAsia="zh-CN"/>
        </w:rPr>
        <w:br/>
        <w:t>7,7 %.</w:t>
      </w:r>
    </w:p>
    <w:p w14:paraId="0BC6D15A" w14:textId="77777777" w:rsidR="00EF34FA" w:rsidRPr="00EF34FA" w:rsidRDefault="00EF34FA" w:rsidP="00EF34FA">
      <w:pPr>
        <w:tabs>
          <w:tab w:val="left" w:pos="1890"/>
        </w:tabs>
        <w:suppressAutoHyphens/>
        <w:ind w:firstLine="709"/>
        <w:jc w:val="both"/>
        <w:rPr>
          <w:b/>
          <w:iCs/>
          <w:sz w:val="28"/>
          <w:szCs w:val="28"/>
          <w:lang w:eastAsia="zh-CN"/>
        </w:rPr>
      </w:pPr>
      <w:r w:rsidRPr="00EF34FA">
        <w:rPr>
          <w:sz w:val="28"/>
          <w:szCs w:val="28"/>
          <w:lang w:eastAsia="zh-CN"/>
        </w:rPr>
        <w:t xml:space="preserve">Таким образом затраты по данной статье составят: 3 719 тыс. руб. </w:t>
      </w:r>
      <w:r w:rsidRPr="00EF34FA">
        <w:rPr>
          <w:iCs/>
          <w:sz w:val="28"/>
          <w:szCs w:val="28"/>
          <w:lang w:eastAsia="zh-CN"/>
        </w:rPr>
        <w:t xml:space="preserve">× </w:t>
      </w:r>
      <w:r w:rsidRPr="00EF34FA">
        <w:rPr>
          <w:iCs/>
          <w:sz w:val="28"/>
          <w:szCs w:val="28"/>
          <w:lang w:eastAsia="zh-CN"/>
        </w:rPr>
        <w:br/>
        <w:t xml:space="preserve">7,7 % = </w:t>
      </w:r>
      <w:r w:rsidRPr="00EF34FA">
        <w:rPr>
          <w:b/>
          <w:iCs/>
          <w:sz w:val="28"/>
          <w:szCs w:val="28"/>
          <w:lang w:eastAsia="zh-CN"/>
        </w:rPr>
        <w:t>286 тыс. руб.</w:t>
      </w:r>
    </w:p>
    <w:p w14:paraId="655A31A0" w14:textId="77777777" w:rsidR="00EF34FA" w:rsidRPr="00EF34FA" w:rsidRDefault="00EF34FA" w:rsidP="00EF34FA">
      <w:pPr>
        <w:tabs>
          <w:tab w:val="left" w:pos="1890"/>
        </w:tabs>
        <w:suppressAutoHyphens/>
        <w:ind w:firstLine="709"/>
        <w:jc w:val="both"/>
        <w:rPr>
          <w:b/>
          <w:iCs/>
          <w:sz w:val="28"/>
          <w:szCs w:val="28"/>
          <w:lang w:eastAsia="zh-CN"/>
        </w:rPr>
      </w:pPr>
    </w:p>
    <w:p w14:paraId="502EAF59"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lastRenderedPageBreak/>
        <w:t xml:space="preserve">- </w:t>
      </w:r>
      <w:r w:rsidRPr="00EF34FA">
        <w:rPr>
          <w:i/>
          <w:sz w:val="28"/>
          <w:szCs w:val="28"/>
          <w:lang w:eastAsia="zh-CN"/>
        </w:rPr>
        <w:t>Разработка проектов на капитальный ремонт участков тепловых сетей:</w:t>
      </w:r>
    </w:p>
    <w:p w14:paraId="2A09DC93" w14:textId="77777777" w:rsidR="00EF34FA" w:rsidRPr="00EF34FA" w:rsidRDefault="00EF34FA" w:rsidP="00EF34FA">
      <w:pPr>
        <w:tabs>
          <w:tab w:val="left" w:pos="1890"/>
        </w:tabs>
        <w:suppressAutoHyphens/>
        <w:ind w:firstLine="709"/>
        <w:jc w:val="both"/>
        <w:rPr>
          <w:b/>
          <w:sz w:val="28"/>
          <w:szCs w:val="28"/>
          <w:lang w:eastAsia="zh-CN"/>
        </w:rPr>
      </w:pPr>
      <w:r w:rsidRPr="00EF34FA">
        <w:rPr>
          <w:sz w:val="28"/>
          <w:szCs w:val="28"/>
          <w:lang w:eastAsia="zh-CN"/>
        </w:rPr>
        <w:t xml:space="preserve">В связи с отсутствием экономического обоснования данного вида затрат расходы по данной статье исключаются из расчёта НВВ на 2024 год </w:t>
      </w:r>
      <w:r w:rsidRPr="00EF34FA">
        <w:rPr>
          <w:sz w:val="28"/>
          <w:szCs w:val="28"/>
          <w:lang w:eastAsia="zh-CN"/>
        </w:rPr>
        <w:br/>
        <w:t xml:space="preserve">и составят </w:t>
      </w:r>
      <w:r w:rsidRPr="00EF34FA">
        <w:rPr>
          <w:b/>
          <w:sz w:val="28"/>
          <w:szCs w:val="28"/>
          <w:lang w:eastAsia="zh-CN"/>
        </w:rPr>
        <w:t>0 тыс. руб.</w:t>
      </w:r>
    </w:p>
    <w:p w14:paraId="575FB4D0" w14:textId="77777777" w:rsidR="00EF34FA" w:rsidRPr="00EF34FA" w:rsidRDefault="00EF34FA" w:rsidP="00EF34FA">
      <w:pPr>
        <w:tabs>
          <w:tab w:val="left" w:pos="1890"/>
        </w:tabs>
        <w:suppressAutoHyphens/>
        <w:ind w:firstLine="709"/>
        <w:jc w:val="both"/>
        <w:rPr>
          <w:b/>
          <w:sz w:val="28"/>
          <w:szCs w:val="28"/>
          <w:lang w:eastAsia="zh-CN"/>
        </w:rPr>
      </w:pPr>
    </w:p>
    <w:p w14:paraId="0DA87F5C" w14:textId="77777777" w:rsidR="00EF34FA" w:rsidRPr="00EF34FA" w:rsidRDefault="00EF34FA" w:rsidP="00EF34FA">
      <w:pPr>
        <w:tabs>
          <w:tab w:val="left" w:pos="1890"/>
        </w:tabs>
        <w:suppressAutoHyphens/>
        <w:ind w:firstLine="709"/>
        <w:jc w:val="both"/>
        <w:rPr>
          <w:iCs/>
          <w:sz w:val="28"/>
          <w:szCs w:val="28"/>
          <w:lang w:eastAsia="zh-CN"/>
        </w:rPr>
      </w:pPr>
      <w:r w:rsidRPr="00EF34FA">
        <w:rPr>
          <w:i/>
          <w:iCs/>
          <w:sz w:val="28"/>
          <w:szCs w:val="28"/>
          <w:lang w:eastAsia="zh-CN"/>
        </w:rPr>
        <w:t>- Экспертиза промышленной безопасности после капитального ремонта участков тепловых сетей:</w:t>
      </w:r>
    </w:p>
    <w:p w14:paraId="142AA033" w14:textId="77777777" w:rsidR="00EF34FA" w:rsidRPr="00EF34FA" w:rsidRDefault="00EF34FA" w:rsidP="00EF34FA">
      <w:pPr>
        <w:tabs>
          <w:tab w:val="left" w:pos="1890"/>
        </w:tabs>
        <w:suppressAutoHyphens/>
        <w:ind w:firstLine="709"/>
        <w:jc w:val="both"/>
        <w:rPr>
          <w:iCs/>
          <w:sz w:val="28"/>
          <w:szCs w:val="28"/>
          <w:lang w:eastAsia="zh-CN"/>
        </w:rPr>
      </w:pPr>
      <w:r w:rsidRPr="00EF34FA">
        <w:rPr>
          <w:iCs/>
          <w:sz w:val="28"/>
          <w:szCs w:val="28"/>
          <w:lang w:eastAsia="zh-CN"/>
        </w:rPr>
        <w:t xml:space="preserve">В связи с отсутствием экономического обоснования данного вида затрат расходы по данной статье исключаются из расчёта НВВ на 2024 год </w:t>
      </w:r>
      <w:r w:rsidRPr="00EF34FA">
        <w:rPr>
          <w:iCs/>
          <w:sz w:val="28"/>
          <w:szCs w:val="28"/>
          <w:lang w:eastAsia="zh-CN"/>
        </w:rPr>
        <w:br/>
        <w:t xml:space="preserve">и составят </w:t>
      </w:r>
      <w:r w:rsidRPr="00EF34FA">
        <w:rPr>
          <w:b/>
          <w:iCs/>
          <w:sz w:val="28"/>
          <w:szCs w:val="28"/>
          <w:lang w:eastAsia="zh-CN"/>
        </w:rPr>
        <w:t>0 тыс. руб.</w:t>
      </w:r>
    </w:p>
    <w:p w14:paraId="42508BB6" w14:textId="77777777" w:rsidR="00EF34FA" w:rsidRPr="00EF34FA" w:rsidRDefault="00EF34FA" w:rsidP="00EF34FA">
      <w:pPr>
        <w:tabs>
          <w:tab w:val="left" w:pos="1890"/>
        </w:tabs>
        <w:suppressAutoHyphens/>
        <w:ind w:firstLine="709"/>
        <w:jc w:val="both"/>
        <w:rPr>
          <w:iCs/>
          <w:sz w:val="28"/>
          <w:szCs w:val="28"/>
          <w:lang w:eastAsia="zh-CN"/>
        </w:rPr>
      </w:pPr>
    </w:p>
    <w:p w14:paraId="270C8E06"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Итого затраты по статье расходы на выполнение работ и услуг производственного характера составит:</w:t>
      </w:r>
    </w:p>
    <w:p w14:paraId="27B14BE8" w14:textId="77777777" w:rsidR="00EF34FA" w:rsidRPr="00EF34FA" w:rsidRDefault="00EF34FA" w:rsidP="00EF34FA">
      <w:pPr>
        <w:tabs>
          <w:tab w:val="left" w:pos="1890"/>
        </w:tabs>
        <w:suppressAutoHyphens/>
        <w:ind w:firstLine="709"/>
        <w:jc w:val="both"/>
        <w:rPr>
          <w:bCs/>
          <w:sz w:val="28"/>
          <w:szCs w:val="28"/>
          <w:lang w:eastAsia="zh-CN"/>
        </w:rPr>
      </w:pPr>
      <w:r w:rsidRPr="00EF34FA">
        <w:rPr>
          <w:sz w:val="28"/>
          <w:szCs w:val="28"/>
          <w:lang w:eastAsia="zh-CN"/>
        </w:rPr>
        <w:t xml:space="preserve">59 тыс. руб. + 0 тыс. руб. + 286 тыс. руб. + 0 тыс. руб. + 0 тыс. руб. = </w:t>
      </w:r>
      <w:r w:rsidRPr="00EF34FA">
        <w:rPr>
          <w:b/>
          <w:sz w:val="28"/>
          <w:szCs w:val="28"/>
          <w:lang w:eastAsia="zh-CN"/>
        </w:rPr>
        <w:t>346 тыс. руб.</w:t>
      </w:r>
    </w:p>
    <w:p w14:paraId="57B9C0F2" w14:textId="77777777" w:rsidR="00EF34FA" w:rsidRPr="00EF34FA" w:rsidRDefault="00EF34FA" w:rsidP="00EF34FA">
      <w:pPr>
        <w:suppressAutoHyphens/>
        <w:spacing w:after="200"/>
        <w:ind w:firstLine="720"/>
        <w:contextualSpacing/>
        <w:jc w:val="both"/>
        <w:rPr>
          <w:rFonts w:eastAsia="Calibri"/>
          <w:sz w:val="28"/>
          <w:szCs w:val="28"/>
          <w:lang w:eastAsia="zh-CN"/>
        </w:rPr>
      </w:pPr>
      <w:r w:rsidRPr="00EF34FA">
        <w:rPr>
          <w:rFonts w:eastAsia="Calibri"/>
          <w:bCs/>
          <w:sz w:val="28"/>
          <w:szCs w:val="28"/>
          <w:lang w:eastAsia="zh-CN"/>
        </w:rPr>
        <w:t xml:space="preserve">Расходы в размере 8 747 тыс. руб. подлежат исключению </w:t>
      </w:r>
      <w:r w:rsidRPr="00EF34FA">
        <w:rPr>
          <w:rFonts w:eastAsia="Calibri"/>
          <w:bCs/>
          <w:sz w:val="28"/>
          <w:szCs w:val="28"/>
          <w:lang w:eastAsia="zh-CN"/>
        </w:rPr>
        <w:br/>
        <w:t>из НВВ на 2024 год, как экономически необоснованные.</w:t>
      </w:r>
    </w:p>
    <w:p w14:paraId="0C2BF090" w14:textId="77777777" w:rsidR="00EF34FA" w:rsidRPr="00EF34FA" w:rsidRDefault="00EF34FA" w:rsidP="00EF34FA">
      <w:pPr>
        <w:suppressAutoHyphens/>
        <w:spacing w:after="200"/>
        <w:ind w:firstLine="720"/>
        <w:contextualSpacing/>
        <w:jc w:val="both"/>
        <w:rPr>
          <w:rFonts w:eastAsia="Calibri"/>
          <w:sz w:val="28"/>
          <w:szCs w:val="28"/>
          <w:lang w:eastAsia="zh-CN"/>
        </w:rPr>
      </w:pPr>
    </w:p>
    <w:p w14:paraId="0CB88654" w14:textId="77777777" w:rsidR="00EF34FA" w:rsidRPr="00EF34FA" w:rsidRDefault="00EF34FA" w:rsidP="00EF34FA">
      <w:pPr>
        <w:tabs>
          <w:tab w:val="left" w:pos="1418"/>
        </w:tabs>
        <w:suppressAutoHyphens/>
        <w:jc w:val="center"/>
        <w:rPr>
          <w:sz w:val="28"/>
          <w:szCs w:val="28"/>
          <w:lang w:eastAsia="zh-CN"/>
        </w:rPr>
      </w:pPr>
      <w:r w:rsidRPr="00EF34FA">
        <w:rPr>
          <w:sz w:val="28"/>
          <w:szCs w:val="28"/>
          <w:lang w:eastAsia="zh-CN"/>
        </w:rPr>
        <w:t>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p w14:paraId="1E05F8F8" w14:textId="77777777" w:rsidR="00EF34FA" w:rsidRPr="00EF34FA" w:rsidRDefault="00EF34FA" w:rsidP="00EF34FA">
      <w:pPr>
        <w:tabs>
          <w:tab w:val="left" w:pos="1418"/>
        </w:tabs>
        <w:suppressAutoHyphens/>
        <w:ind w:left="709"/>
        <w:jc w:val="both"/>
        <w:rPr>
          <w:sz w:val="28"/>
          <w:szCs w:val="28"/>
          <w:lang w:eastAsia="zh-CN"/>
        </w:rPr>
      </w:pPr>
    </w:p>
    <w:p w14:paraId="662CFB43" w14:textId="77777777" w:rsidR="00EF34FA" w:rsidRPr="00EF34FA" w:rsidRDefault="00EF34FA" w:rsidP="00EF34FA">
      <w:pPr>
        <w:tabs>
          <w:tab w:val="left" w:pos="1418"/>
        </w:tabs>
        <w:suppressAutoHyphens/>
        <w:ind w:firstLine="709"/>
        <w:jc w:val="both"/>
        <w:rPr>
          <w:bCs/>
          <w:iCs/>
          <w:sz w:val="28"/>
          <w:szCs w:val="28"/>
          <w:lang w:eastAsia="zh-CN"/>
        </w:rPr>
      </w:pPr>
      <w:r w:rsidRPr="00EF34FA">
        <w:rPr>
          <w:sz w:val="28"/>
          <w:szCs w:val="28"/>
          <w:lang w:eastAsia="zh-CN"/>
        </w:rPr>
        <w:t xml:space="preserve">По данной статье предприятием планируются расходы в размере </w:t>
      </w:r>
      <w:r w:rsidRPr="00EF34FA">
        <w:rPr>
          <w:sz w:val="28"/>
          <w:szCs w:val="28"/>
          <w:lang w:eastAsia="zh-CN"/>
        </w:rPr>
        <w:br/>
        <w:t xml:space="preserve">8 555 тыс. руб., в том числе: 12 тыс. руб. </w:t>
      </w:r>
      <w:bookmarkStart w:id="21" w:name="_Hlk168579307"/>
      <w:r w:rsidRPr="00EF34FA">
        <w:rPr>
          <w:sz w:val="28"/>
          <w:szCs w:val="28"/>
          <w:lang w:eastAsia="zh-CN"/>
        </w:rPr>
        <w:t>- у</w:t>
      </w:r>
      <w:r w:rsidRPr="00EF34FA">
        <w:rPr>
          <w:iCs/>
          <w:sz w:val="28"/>
          <w:szCs w:val="28"/>
          <w:lang w:eastAsia="zh-CN"/>
        </w:rPr>
        <w:t xml:space="preserve">слуги сотовой связи; 22 тыс. руб. - услуги связи; 2 400 тыс. руб. - юридические услуги; 13 тыс. руб. </w:t>
      </w:r>
      <w:r w:rsidRPr="00EF34FA">
        <w:rPr>
          <w:iCs/>
          <w:sz w:val="28"/>
          <w:szCs w:val="28"/>
          <w:lang w:eastAsia="zh-CN"/>
        </w:rPr>
        <w:br/>
        <w:t>- информационные услуги (использование программы «</w:t>
      </w:r>
      <w:proofErr w:type="spellStart"/>
      <w:r w:rsidRPr="00EF34FA">
        <w:rPr>
          <w:iCs/>
          <w:sz w:val="28"/>
          <w:szCs w:val="28"/>
          <w:lang w:eastAsia="zh-CN"/>
        </w:rPr>
        <w:t>Контур.Экстерн</w:t>
      </w:r>
      <w:proofErr w:type="spellEnd"/>
      <w:r w:rsidRPr="00EF34FA">
        <w:rPr>
          <w:iCs/>
          <w:sz w:val="28"/>
          <w:szCs w:val="28"/>
          <w:lang w:eastAsia="zh-CN"/>
        </w:rPr>
        <w:t>»);</w:t>
      </w:r>
      <w:r w:rsidRPr="00EF34FA">
        <w:rPr>
          <w:iCs/>
          <w:sz w:val="28"/>
          <w:szCs w:val="28"/>
          <w:lang w:eastAsia="zh-CN"/>
        </w:rPr>
        <w:br/>
        <w:t xml:space="preserve"> 44 тыс. руб. - информационные услуги (использование программы «1С»); </w:t>
      </w:r>
      <w:r w:rsidRPr="00EF34FA">
        <w:rPr>
          <w:iCs/>
          <w:sz w:val="28"/>
          <w:szCs w:val="28"/>
          <w:lang w:eastAsia="zh-CN"/>
        </w:rPr>
        <w:br/>
        <w:t xml:space="preserve">2 тыс. руб. - информационные услуги (услуги WEB-страницы сайта); </w:t>
      </w:r>
      <w:r w:rsidRPr="00EF34FA">
        <w:rPr>
          <w:iCs/>
          <w:sz w:val="28"/>
          <w:szCs w:val="28"/>
          <w:lang w:eastAsia="zh-CN"/>
        </w:rPr>
        <w:br/>
        <w:t xml:space="preserve">672 тыс. руб. - информационные услуги (услуги системного администрирования); 523 тыс. руб. – затраты на спецодежду; 265 тыс. руб. </w:t>
      </w:r>
      <w:r w:rsidRPr="00EF34FA">
        <w:rPr>
          <w:iCs/>
          <w:sz w:val="28"/>
          <w:szCs w:val="28"/>
          <w:lang w:eastAsia="zh-CN"/>
        </w:rPr>
        <w:br/>
        <w:t xml:space="preserve">– затраты на смывающие/обеззараживающие средства; 188 тыс. руб. </w:t>
      </w:r>
      <w:r w:rsidRPr="00EF34FA">
        <w:rPr>
          <w:iCs/>
          <w:sz w:val="28"/>
          <w:szCs w:val="28"/>
          <w:lang w:eastAsia="zh-CN"/>
        </w:rPr>
        <w:br/>
        <w:t xml:space="preserve">– затраты на медицинские осмотры; 1 660 тыс. руб. - обслуживание автопарка (технические осмотры и страхование транспортных средств); </w:t>
      </w:r>
      <w:r w:rsidRPr="00EF34FA">
        <w:rPr>
          <w:iCs/>
          <w:sz w:val="28"/>
          <w:szCs w:val="28"/>
          <w:lang w:eastAsia="zh-CN"/>
        </w:rPr>
        <w:br/>
        <w:t>240 тыс. руб. – расходы на канцелярские товары; 144 тыс. руб. – обеспечение питьевой водой; 1 528 тыс. руб. – затраты на приобретение оргтехники.</w:t>
      </w:r>
      <w:bookmarkEnd w:id="21"/>
    </w:p>
    <w:p w14:paraId="66B029E1" w14:textId="77777777" w:rsidR="00EF34FA" w:rsidRPr="00EF34FA" w:rsidRDefault="00EF34FA" w:rsidP="00EF34FA">
      <w:pPr>
        <w:tabs>
          <w:tab w:val="left" w:pos="1418"/>
        </w:tabs>
        <w:suppressAutoHyphens/>
        <w:ind w:firstLine="709"/>
        <w:jc w:val="both"/>
        <w:rPr>
          <w:iCs/>
          <w:sz w:val="28"/>
          <w:szCs w:val="28"/>
          <w:lang w:eastAsia="zh-CN"/>
        </w:rPr>
      </w:pPr>
      <w:r w:rsidRPr="00EF34FA">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0F439633"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Смета расходов на 2024 год, в разрезе затрат на оплату иных работ, услуг (дополнительно представленный документ сопроводительным письмом № 60 от 14.05.2024 (</w:t>
      </w:r>
      <w:proofErr w:type="spellStart"/>
      <w:r w:rsidRPr="00EF34FA">
        <w:rPr>
          <w:iCs/>
          <w:sz w:val="28"/>
          <w:szCs w:val="28"/>
          <w:lang w:eastAsia="zh-CN"/>
        </w:rPr>
        <w:t>вх</w:t>
      </w:r>
      <w:proofErr w:type="spellEnd"/>
      <w:r w:rsidRPr="00EF34FA">
        <w:rPr>
          <w:iCs/>
          <w:sz w:val="28"/>
          <w:szCs w:val="28"/>
          <w:lang w:eastAsia="zh-CN"/>
        </w:rPr>
        <w:t>. № 3815 от 31.05.2024).</w:t>
      </w:r>
    </w:p>
    <w:p w14:paraId="2EE5E6DD"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Расчёт расходов на оплату иных работ, услуг (стр. 965 том 3).</w:t>
      </w:r>
    </w:p>
    <w:p w14:paraId="44D678F0"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lastRenderedPageBreak/>
        <w:t xml:space="preserve">Договор № 673125620 от 27.06.2018 с ПАО «Вымпелком» </w:t>
      </w:r>
      <w:r w:rsidRPr="00EF34FA">
        <w:rPr>
          <w:iCs/>
          <w:sz w:val="28"/>
          <w:szCs w:val="28"/>
          <w:lang w:eastAsia="zh-CN"/>
        </w:rPr>
        <w:br/>
        <w:t>с приложениями (стр. 966-968 том 3).</w:t>
      </w:r>
    </w:p>
    <w:p w14:paraId="72EA620E"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Счёт на оплату услуг сотовой связи (стр. 969 том 3).</w:t>
      </w:r>
    </w:p>
    <w:p w14:paraId="24C0AF3E"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xml:space="preserve">Договор № ЗС-42-КРП-699/22 от 27.12.2022 </w:t>
      </w:r>
      <w:r w:rsidRPr="00EF34FA">
        <w:rPr>
          <w:iCs/>
          <w:sz w:val="28"/>
          <w:szCs w:val="28"/>
          <w:lang w:eastAsia="zh-CN"/>
        </w:rPr>
        <w:br/>
        <w:t>с АО «</w:t>
      </w:r>
      <w:proofErr w:type="spellStart"/>
      <w:r w:rsidRPr="00EF34FA">
        <w:rPr>
          <w:iCs/>
          <w:sz w:val="28"/>
          <w:szCs w:val="28"/>
          <w:lang w:eastAsia="zh-CN"/>
        </w:rPr>
        <w:t>Зап-СибТранстелеком</w:t>
      </w:r>
      <w:proofErr w:type="spellEnd"/>
      <w:r w:rsidRPr="00EF34FA">
        <w:rPr>
          <w:iCs/>
          <w:sz w:val="28"/>
          <w:szCs w:val="28"/>
          <w:lang w:eastAsia="zh-CN"/>
        </w:rPr>
        <w:t>» с приложениями (стр. 970-975 том 3).</w:t>
      </w:r>
    </w:p>
    <w:p w14:paraId="0F0FB69E"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Коммерческое предложение ООО «ТТК-Связь» (стр. 976 том 3).</w:t>
      </w:r>
    </w:p>
    <w:p w14:paraId="68DD7DC0"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Договор об оказании услуг № ЭБ.8-2022 от 01.03.2022 с ИП Диков Сергей Игоревич (стр. 977-990 том 3).</w:t>
      </w:r>
    </w:p>
    <w:p w14:paraId="142E0AFD"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Счёт-оферта № 24931197814 от 12.03.2024 от АО «Производственная фирма «СКБ Контур» (стр. 991 том 3).</w:t>
      </w:r>
    </w:p>
    <w:p w14:paraId="45685664" w14:textId="77777777" w:rsidR="00EF34FA" w:rsidRPr="00EF34FA" w:rsidRDefault="00EF34FA" w:rsidP="00EF34FA">
      <w:pPr>
        <w:tabs>
          <w:tab w:val="left" w:pos="1418"/>
        </w:tabs>
        <w:suppressAutoHyphens/>
        <w:ind w:firstLine="709"/>
        <w:jc w:val="both"/>
        <w:rPr>
          <w:iCs/>
          <w:sz w:val="28"/>
          <w:szCs w:val="28"/>
          <w:lang w:eastAsia="zh-CN"/>
        </w:rPr>
      </w:pPr>
      <w:proofErr w:type="spellStart"/>
      <w:r w:rsidRPr="00EF34FA">
        <w:rPr>
          <w:iCs/>
          <w:sz w:val="28"/>
          <w:szCs w:val="28"/>
          <w:lang w:eastAsia="zh-CN"/>
        </w:rPr>
        <w:t>Сублицензионный</w:t>
      </w:r>
      <w:proofErr w:type="spellEnd"/>
      <w:r w:rsidRPr="00EF34FA">
        <w:rPr>
          <w:iCs/>
          <w:sz w:val="28"/>
          <w:szCs w:val="28"/>
          <w:lang w:eastAsia="zh-CN"/>
        </w:rPr>
        <w:t xml:space="preserve"> договор № 049/290324/001 от 29.03.2024 </w:t>
      </w:r>
      <w:r w:rsidRPr="00EF34FA">
        <w:rPr>
          <w:iCs/>
          <w:sz w:val="28"/>
          <w:szCs w:val="28"/>
          <w:lang w:eastAsia="zh-CN"/>
        </w:rPr>
        <w:br/>
        <w:t>с ООО «Директ проект» (стр. 992-999 том 3).</w:t>
      </w:r>
    </w:p>
    <w:p w14:paraId="4EC702EF"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xml:space="preserve">Договор возмездного оказания услуг № 87619 от 13.02.2018 </w:t>
      </w:r>
      <w:r w:rsidRPr="00EF34FA">
        <w:rPr>
          <w:iCs/>
          <w:sz w:val="28"/>
          <w:szCs w:val="28"/>
          <w:lang w:eastAsia="zh-CN"/>
        </w:rPr>
        <w:br/>
        <w:t>с ООО «</w:t>
      </w:r>
      <w:proofErr w:type="spellStart"/>
      <w:r w:rsidRPr="00EF34FA">
        <w:rPr>
          <w:iCs/>
          <w:sz w:val="28"/>
          <w:szCs w:val="28"/>
          <w:lang w:eastAsia="zh-CN"/>
        </w:rPr>
        <w:t>Вебхост</w:t>
      </w:r>
      <w:proofErr w:type="spellEnd"/>
      <w:r w:rsidRPr="00EF34FA">
        <w:rPr>
          <w:iCs/>
          <w:sz w:val="28"/>
          <w:szCs w:val="28"/>
          <w:lang w:eastAsia="zh-CN"/>
        </w:rPr>
        <w:t>» (стр. 1000-1008 том 3).</w:t>
      </w:r>
    </w:p>
    <w:p w14:paraId="43C8650A"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xml:space="preserve">Договор по оказанию услуг системного администрирования </w:t>
      </w:r>
      <w:r w:rsidRPr="00EF34FA">
        <w:rPr>
          <w:iCs/>
          <w:sz w:val="28"/>
          <w:szCs w:val="28"/>
          <w:lang w:eastAsia="zh-CN"/>
        </w:rPr>
        <w:br/>
        <w:t>№ 159ИТ/20 от 09.01.2020 с ИП Захаров Денис Сергеевич (стр. 1009-1014 том 3).</w:t>
      </w:r>
    </w:p>
    <w:p w14:paraId="79D8FEC8"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Расчёт стоимости СИЗ (спецодежда) на 2024 год (стр. 1015-1020 том 3).</w:t>
      </w:r>
    </w:p>
    <w:p w14:paraId="14B329CF"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Договор поставки № б/н от 02.04.2024 с АО «Торговый дом Тракт» (стр. 1052-1056 том 3).</w:t>
      </w:r>
    </w:p>
    <w:p w14:paraId="38579416"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Расчёт стоимости смывающих/обеззараживающих средств на 2024 год (стр. 1044-1046 том 3).</w:t>
      </w:r>
    </w:p>
    <w:p w14:paraId="12D8D814"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Расчёт стоимости предварительных медицинских осмотров на 2024 год (стр. 1057-1058 том 3).</w:t>
      </w:r>
    </w:p>
    <w:p w14:paraId="23E620B4"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xml:space="preserve">Договор на оказание медицинских услуг № 92 от 14.04.2022 </w:t>
      </w:r>
      <w:r w:rsidRPr="00EF34FA">
        <w:rPr>
          <w:iCs/>
          <w:sz w:val="28"/>
          <w:szCs w:val="28"/>
          <w:lang w:eastAsia="zh-CN"/>
        </w:rPr>
        <w:br/>
        <w:t>с ООО Поликлиника «Центр медицинских осмотров» (стр. 1059-1062 том 3).</w:t>
      </w:r>
    </w:p>
    <w:p w14:paraId="4E815E06"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Расчёт расходов на проведение работ по обязательному техническому обслуживанию автопарка ООО «</w:t>
      </w:r>
      <w:proofErr w:type="spellStart"/>
      <w:r w:rsidRPr="00EF34FA">
        <w:rPr>
          <w:iCs/>
          <w:sz w:val="28"/>
          <w:szCs w:val="28"/>
          <w:lang w:eastAsia="zh-CN"/>
        </w:rPr>
        <w:t>СибТЭКО</w:t>
      </w:r>
      <w:proofErr w:type="spellEnd"/>
      <w:r w:rsidRPr="00EF34FA">
        <w:rPr>
          <w:iCs/>
          <w:sz w:val="28"/>
          <w:szCs w:val="28"/>
          <w:lang w:eastAsia="zh-CN"/>
        </w:rPr>
        <w:t>» на 2024 год (стр. 1063 том 3).</w:t>
      </w:r>
    </w:p>
    <w:p w14:paraId="5400F4B4"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xml:space="preserve">Договор на техническое обслуживание и ремонт автомобилей № б/н </w:t>
      </w:r>
      <w:r w:rsidRPr="00EF34FA">
        <w:rPr>
          <w:iCs/>
          <w:sz w:val="28"/>
          <w:szCs w:val="28"/>
          <w:lang w:eastAsia="zh-CN"/>
        </w:rPr>
        <w:br/>
        <w:t xml:space="preserve">от 10.02.2022 с ООО «Ай-Би-Эм» на </w:t>
      </w:r>
      <w:proofErr w:type="spellStart"/>
      <w:r w:rsidRPr="00EF34FA">
        <w:rPr>
          <w:iCs/>
          <w:sz w:val="28"/>
          <w:szCs w:val="28"/>
          <w:lang w:eastAsia="zh-CN"/>
        </w:rPr>
        <w:t>ослуживание</w:t>
      </w:r>
      <w:proofErr w:type="spellEnd"/>
      <w:r w:rsidRPr="00EF34FA">
        <w:rPr>
          <w:iCs/>
          <w:sz w:val="28"/>
          <w:szCs w:val="28"/>
          <w:lang w:eastAsia="zh-CN"/>
        </w:rPr>
        <w:t xml:space="preserve"> KIA Sportage (стр. 1064-1067 том 3).</w:t>
      </w:r>
    </w:p>
    <w:p w14:paraId="43B88624"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xml:space="preserve">Договор № SC2609 от 21.01.2023 с ООО «Бизнес Кар Кузбасс» </w:t>
      </w:r>
      <w:r w:rsidRPr="00EF34FA">
        <w:rPr>
          <w:iCs/>
          <w:sz w:val="28"/>
          <w:szCs w:val="28"/>
          <w:lang w:eastAsia="zh-CN"/>
        </w:rPr>
        <w:br/>
        <w:t>на обслуживание Toyota Land Cruiser (стр. 1068-1070 том 3).</w:t>
      </w:r>
    </w:p>
    <w:p w14:paraId="18FEEA5F"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Расчёт ОСАГО, КАСКО для автопарка ООО «</w:t>
      </w:r>
      <w:proofErr w:type="spellStart"/>
      <w:r w:rsidRPr="00EF34FA">
        <w:rPr>
          <w:iCs/>
          <w:sz w:val="28"/>
          <w:szCs w:val="28"/>
          <w:lang w:eastAsia="zh-CN"/>
        </w:rPr>
        <w:t>СибТЭКО</w:t>
      </w:r>
      <w:proofErr w:type="spellEnd"/>
      <w:r w:rsidRPr="00EF34FA">
        <w:rPr>
          <w:iCs/>
          <w:sz w:val="28"/>
          <w:szCs w:val="28"/>
          <w:lang w:eastAsia="zh-CN"/>
        </w:rPr>
        <w:t>» на 2024 год (стр. 1071 том 3).</w:t>
      </w:r>
    </w:p>
    <w:p w14:paraId="06720972"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xml:space="preserve">Коммерческое предложение по страхованию транспортных средств </w:t>
      </w:r>
      <w:r w:rsidRPr="00EF34FA">
        <w:rPr>
          <w:iCs/>
          <w:sz w:val="28"/>
          <w:szCs w:val="28"/>
          <w:lang w:eastAsia="zh-CN"/>
        </w:rPr>
        <w:br/>
        <w:t>АО «АльфаСтрахование» (стр. 1072-1073 том 3).</w:t>
      </w:r>
    </w:p>
    <w:p w14:paraId="5FE1001A"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xml:space="preserve">Страховой полис ОСАГО № ХХХ 0356953599 от 16.11.2023 на </w:t>
      </w:r>
      <w:proofErr w:type="spellStart"/>
      <w:r w:rsidRPr="00EF34FA">
        <w:rPr>
          <w:iCs/>
          <w:sz w:val="28"/>
          <w:szCs w:val="28"/>
          <w:lang w:eastAsia="zh-CN"/>
        </w:rPr>
        <w:t>GAZelle</w:t>
      </w:r>
      <w:proofErr w:type="spellEnd"/>
      <w:r w:rsidRPr="00EF34FA">
        <w:rPr>
          <w:iCs/>
          <w:sz w:val="28"/>
          <w:szCs w:val="28"/>
          <w:lang w:eastAsia="zh-CN"/>
        </w:rPr>
        <w:t xml:space="preserve"> Next (стр. 1074 том 3). </w:t>
      </w:r>
    </w:p>
    <w:p w14:paraId="55CDCD4B"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Страховой полис ОСАГО № ХХХ 0372899080 от 18.01.2024 на Toyota Land Cruiser (стр. 1077 том 3).</w:t>
      </w:r>
    </w:p>
    <w:p w14:paraId="5349AD02"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Страховой полис ОСАГО № ХХХ 0374060658 от 24.01.2024 на HAVAL F7X (стр. 1079 том 3).</w:t>
      </w:r>
    </w:p>
    <w:p w14:paraId="4C7EFBBE"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Страховой полис ОСАГО № ХХХ 0374054747 от 27.01.2024 на KIA SPORTAGE (стр. 1081 том 3).</w:t>
      </w:r>
    </w:p>
    <w:p w14:paraId="3E8C95F2"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lastRenderedPageBreak/>
        <w:t>Договор поставки № ОМУТ-002814 от 20.09.2023 с ООО «Офисные мелочи» (стр. 1083-1084 том 3).</w:t>
      </w:r>
    </w:p>
    <w:p w14:paraId="32612A4C"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Договор купли-продажи питьевой воды № б/н от 19.03.2020 (стр. 1085-1086 том 3).</w:t>
      </w:r>
    </w:p>
    <w:p w14:paraId="54A08717"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Договор № А-00409044 от 29.11.2019 с ООО «ДНС Ритейл» (стр. 1087-1089 том 3).</w:t>
      </w:r>
    </w:p>
    <w:p w14:paraId="2D6B6342"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Коммерческое предложение № КП-0032096 от 28.03.2024 ООО «ДНС Ритейл» (стр. 1090 том 3).</w:t>
      </w:r>
    </w:p>
    <w:p w14:paraId="0BCBB605" w14:textId="77777777" w:rsidR="00EF34FA" w:rsidRPr="00EF34FA" w:rsidRDefault="00EF34FA" w:rsidP="00EF34FA">
      <w:pPr>
        <w:tabs>
          <w:tab w:val="left" w:pos="1418"/>
        </w:tabs>
        <w:suppressAutoHyphens/>
        <w:ind w:firstLine="709"/>
        <w:jc w:val="both"/>
        <w:rPr>
          <w:iCs/>
          <w:sz w:val="28"/>
          <w:szCs w:val="28"/>
          <w:lang w:eastAsia="zh-CN"/>
        </w:rPr>
      </w:pPr>
    </w:p>
    <w:p w14:paraId="21128588"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у</w:t>
      </w:r>
      <w:r w:rsidRPr="00EF34FA">
        <w:rPr>
          <w:i/>
          <w:iCs/>
          <w:sz w:val="28"/>
          <w:szCs w:val="28"/>
          <w:lang w:eastAsia="zh-CN"/>
        </w:rPr>
        <w:t>слуги сотовой связи:</w:t>
      </w:r>
    </w:p>
    <w:p w14:paraId="5E997038"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xml:space="preserve">Общая длина заявляемых организацией тепловых сетей составляет </w:t>
      </w:r>
      <w:r w:rsidRPr="00EF34FA">
        <w:rPr>
          <w:iCs/>
          <w:sz w:val="28"/>
          <w:szCs w:val="28"/>
          <w:lang w:eastAsia="zh-CN"/>
        </w:rPr>
        <w:br/>
        <w:t xml:space="preserve">15 111 м, в том числе находящиеся в собственности организации </w:t>
      </w:r>
      <w:r w:rsidRPr="00EF34FA">
        <w:rPr>
          <w:iCs/>
          <w:sz w:val="28"/>
          <w:szCs w:val="28"/>
          <w:lang w:eastAsia="zh-CN"/>
        </w:rPr>
        <w:br/>
        <w:t>1 162 м, что составляет 7,7 %. В расчёт НВВ на 2024 год принимаются только сети</w:t>
      </w:r>
      <w:r w:rsidRPr="00EF34FA">
        <w:rPr>
          <w:i/>
          <w:iCs/>
          <w:sz w:val="28"/>
          <w:szCs w:val="28"/>
          <w:lang w:eastAsia="zh-CN"/>
        </w:rPr>
        <w:t xml:space="preserve"> </w:t>
      </w:r>
      <w:r w:rsidRPr="00EF34FA">
        <w:rPr>
          <w:iCs/>
          <w:sz w:val="28"/>
          <w:szCs w:val="28"/>
          <w:lang w:eastAsia="zh-CN"/>
        </w:rPr>
        <w:t xml:space="preserve">находящиеся в собственности организации соответственно затраты </w:t>
      </w:r>
      <w:r w:rsidRPr="00EF34FA">
        <w:rPr>
          <w:iCs/>
          <w:sz w:val="28"/>
          <w:szCs w:val="28"/>
          <w:lang w:eastAsia="zh-CN"/>
        </w:rPr>
        <w:br/>
        <w:t xml:space="preserve">по данной статье принимаются пропорционально планируемым в размере </w:t>
      </w:r>
      <w:r w:rsidRPr="00EF34FA">
        <w:rPr>
          <w:iCs/>
          <w:sz w:val="28"/>
          <w:szCs w:val="28"/>
          <w:lang w:eastAsia="zh-CN"/>
        </w:rPr>
        <w:br/>
        <w:t>7,7 %.</w:t>
      </w:r>
    </w:p>
    <w:p w14:paraId="3F730EED" w14:textId="77777777" w:rsidR="00EF34FA" w:rsidRPr="00EF34FA" w:rsidRDefault="00EF34FA" w:rsidP="00EF34FA">
      <w:pPr>
        <w:tabs>
          <w:tab w:val="left" w:pos="1418"/>
        </w:tabs>
        <w:suppressAutoHyphens/>
        <w:ind w:firstLine="709"/>
        <w:jc w:val="both"/>
        <w:rPr>
          <w:i/>
          <w:iCs/>
          <w:sz w:val="28"/>
          <w:szCs w:val="28"/>
          <w:lang w:eastAsia="zh-CN"/>
        </w:rPr>
      </w:pPr>
      <w:r w:rsidRPr="00EF34FA">
        <w:rPr>
          <w:iCs/>
          <w:sz w:val="28"/>
          <w:szCs w:val="28"/>
          <w:lang w:eastAsia="zh-CN"/>
        </w:rPr>
        <w:t xml:space="preserve">Таким образом затраты по данной статье составят 12 тыс. руб. × </w:t>
      </w:r>
      <w:r w:rsidRPr="00EF34FA">
        <w:rPr>
          <w:iCs/>
          <w:sz w:val="28"/>
          <w:szCs w:val="28"/>
          <w:lang w:eastAsia="zh-CN"/>
        </w:rPr>
        <w:br/>
        <w:t xml:space="preserve">7,7 % = </w:t>
      </w:r>
      <w:r w:rsidRPr="00EF34FA">
        <w:rPr>
          <w:b/>
          <w:iCs/>
          <w:sz w:val="28"/>
          <w:szCs w:val="28"/>
          <w:lang w:eastAsia="zh-CN"/>
        </w:rPr>
        <w:t>1 тыс. руб.</w:t>
      </w:r>
    </w:p>
    <w:p w14:paraId="3C107A3B" w14:textId="77777777" w:rsidR="00EF34FA" w:rsidRPr="00EF34FA" w:rsidRDefault="00EF34FA" w:rsidP="00EF34FA">
      <w:pPr>
        <w:tabs>
          <w:tab w:val="left" w:pos="1418"/>
        </w:tabs>
        <w:suppressAutoHyphens/>
        <w:ind w:firstLine="709"/>
        <w:jc w:val="both"/>
        <w:rPr>
          <w:i/>
          <w:iCs/>
          <w:sz w:val="28"/>
          <w:szCs w:val="28"/>
          <w:lang w:eastAsia="zh-CN"/>
        </w:rPr>
      </w:pPr>
      <w:r w:rsidRPr="00EF34FA">
        <w:rPr>
          <w:i/>
          <w:iCs/>
          <w:sz w:val="28"/>
          <w:szCs w:val="28"/>
          <w:lang w:eastAsia="zh-CN"/>
        </w:rPr>
        <w:t xml:space="preserve"> </w:t>
      </w:r>
    </w:p>
    <w:p w14:paraId="5F2E04FF" w14:textId="77777777" w:rsidR="00EF34FA" w:rsidRPr="00EF34FA" w:rsidRDefault="00EF34FA" w:rsidP="00EF34FA">
      <w:pPr>
        <w:tabs>
          <w:tab w:val="left" w:pos="1418"/>
        </w:tabs>
        <w:suppressAutoHyphens/>
        <w:ind w:firstLine="709"/>
        <w:jc w:val="both"/>
        <w:rPr>
          <w:iCs/>
          <w:sz w:val="28"/>
          <w:szCs w:val="28"/>
          <w:lang w:eastAsia="zh-CN"/>
        </w:rPr>
      </w:pPr>
      <w:r w:rsidRPr="00EF34FA">
        <w:rPr>
          <w:i/>
          <w:iCs/>
          <w:sz w:val="28"/>
          <w:szCs w:val="28"/>
          <w:lang w:eastAsia="zh-CN"/>
        </w:rPr>
        <w:t>- услуги связи:</w:t>
      </w:r>
    </w:p>
    <w:p w14:paraId="03828322"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xml:space="preserve">Общая длина заявляемых организацией тепловых сетей составляет </w:t>
      </w:r>
      <w:r w:rsidRPr="00EF34FA">
        <w:rPr>
          <w:iCs/>
          <w:sz w:val="28"/>
          <w:szCs w:val="28"/>
          <w:lang w:eastAsia="zh-CN"/>
        </w:rPr>
        <w:br/>
        <w:t xml:space="preserve">15 111 м, в том числе находящиеся в собственности организации </w:t>
      </w:r>
      <w:r w:rsidRPr="00EF34FA">
        <w:rPr>
          <w:iCs/>
          <w:sz w:val="28"/>
          <w:szCs w:val="28"/>
          <w:lang w:eastAsia="zh-CN"/>
        </w:rPr>
        <w:br/>
        <w:t xml:space="preserve">1 162 м, что составляет 7,7 %. В расчёт НВВ на 2024 год принимаются только сети находящиеся в собственности организации соответственно затраты </w:t>
      </w:r>
      <w:r w:rsidRPr="00EF34FA">
        <w:rPr>
          <w:iCs/>
          <w:sz w:val="28"/>
          <w:szCs w:val="28"/>
          <w:lang w:eastAsia="zh-CN"/>
        </w:rPr>
        <w:br/>
        <w:t xml:space="preserve">по данной статье принимаются пропорционально планируемым в размере </w:t>
      </w:r>
      <w:r w:rsidRPr="00EF34FA">
        <w:rPr>
          <w:iCs/>
          <w:sz w:val="28"/>
          <w:szCs w:val="28"/>
          <w:lang w:eastAsia="zh-CN"/>
        </w:rPr>
        <w:br/>
        <w:t>7,7 %.</w:t>
      </w:r>
    </w:p>
    <w:p w14:paraId="40ED5052" w14:textId="77777777" w:rsidR="00EF34FA" w:rsidRPr="00EF34FA" w:rsidRDefault="00EF34FA" w:rsidP="00EF34FA">
      <w:pPr>
        <w:tabs>
          <w:tab w:val="left" w:pos="1418"/>
        </w:tabs>
        <w:suppressAutoHyphens/>
        <w:ind w:firstLine="709"/>
        <w:jc w:val="both"/>
        <w:rPr>
          <w:b/>
          <w:i/>
          <w:iCs/>
          <w:sz w:val="28"/>
          <w:szCs w:val="28"/>
          <w:lang w:eastAsia="zh-CN"/>
        </w:rPr>
      </w:pPr>
      <w:r w:rsidRPr="00EF34FA">
        <w:rPr>
          <w:iCs/>
          <w:sz w:val="28"/>
          <w:szCs w:val="28"/>
          <w:lang w:eastAsia="zh-CN"/>
        </w:rPr>
        <w:t xml:space="preserve">Таким образом затраты по данной статье составят 22 тыс. руб. × </w:t>
      </w:r>
      <w:r w:rsidRPr="00EF34FA">
        <w:rPr>
          <w:iCs/>
          <w:sz w:val="28"/>
          <w:szCs w:val="28"/>
          <w:lang w:eastAsia="zh-CN"/>
        </w:rPr>
        <w:br/>
        <w:t xml:space="preserve">7,7 % = </w:t>
      </w:r>
      <w:r w:rsidRPr="00EF34FA">
        <w:rPr>
          <w:b/>
          <w:iCs/>
          <w:sz w:val="28"/>
          <w:szCs w:val="28"/>
          <w:lang w:eastAsia="zh-CN"/>
        </w:rPr>
        <w:t>2 тыс. руб.</w:t>
      </w:r>
    </w:p>
    <w:p w14:paraId="6B2F30A1" w14:textId="77777777" w:rsidR="00EF34FA" w:rsidRPr="00EF34FA" w:rsidRDefault="00EF34FA" w:rsidP="00EF34FA">
      <w:pPr>
        <w:tabs>
          <w:tab w:val="left" w:pos="1418"/>
        </w:tabs>
        <w:suppressAutoHyphens/>
        <w:ind w:firstLine="709"/>
        <w:jc w:val="both"/>
        <w:rPr>
          <w:b/>
          <w:i/>
          <w:iCs/>
          <w:sz w:val="28"/>
          <w:szCs w:val="28"/>
          <w:lang w:eastAsia="zh-CN"/>
        </w:rPr>
      </w:pPr>
    </w:p>
    <w:p w14:paraId="0C697E56" w14:textId="77777777" w:rsidR="00EF34FA" w:rsidRPr="00EF34FA" w:rsidRDefault="00EF34FA" w:rsidP="00EF34FA">
      <w:pPr>
        <w:tabs>
          <w:tab w:val="left" w:pos="1418"/>
        </w:tabs>
        <w:suppressAutoHyphens/>
        <w:ind w:firstLine="709"/>
        <w:jc w:val="both"/>
        <w:rPr>
          <w:iCs/>
          <w:sz w:val="28"/>
          <w:szCs w:val="28"/>
          <w:lang w:eastAsia="zh-CN"/>
        </w:rPr>
      </w:pPr>
      <w:r w:rsidRPr="00EF34FA">
        <w:rPr>
          <w:i/>
          <w:iCs/>
          <w:sz w:val="28"/>
          <w:szCs w:val="28"/>
          <w:lang w:eastAsia="zh-CN"/>
        </w:rPr>
        <w:t>- юридические услуги:</w:t>
      </w:r>
    </w:p>
    <w:p w14:paraId="462067CF"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xml:space="preserve">Общая длина заявляемых организацией тепловых сетей составляет </w:t>
      </w:r>
      <w:r w:rsidRPr="00EF34FA">
        <w:rPr>
          <w:iCs/>
          <w:sz w:val="28"/>
          <w:szCs w:val="28"/>
          <w:lang w:eastAsia="zh-CN"/>
        </w:rPr>
        <w:br/>
        <w:t xml:space="preserve">15 111 м, в том числе находящиеся в собственности организации 1 162 м, что составляет 7,7 %. В расчёт НВВ на 2024 год принимаются только сети находящиеся в собственности организации соответственно затраты </w:t>
      </w:r>
      <w:r w:rsidRPr="00EF34FA">
        <w:rPr>
          <w:iCs/>
          <w:sz w:val="28"/>
          <w:szCs w:val="28"/>
          <w:lang w:eastAsia="zh-CN"/>
        </w:rPr>
        <w:br/>
        <w:t xml:space="preserve">по данной статье принимаются пропорционально планируемым в размере </w:t>
      </w:r>
      <w:r w:rsidRPr="00EF34FA">
        <w:rPr>
          <w:iCs/>
          <w:sz w:val="28"/>
          <w:szCs w:val="28"/>
          <w:lang w:eastAsia="zh-CN"/>
        </w:rPr>
        <w:br/>
        <w:t>7,7 %.</w:t>
      </w:r>
    </w:p>
    <w:p w14:paraId="643B3D60" w14:textId="77777777" w:rsidR="00EF34FA" w:rsidRPr="00EF34FA" w:rsidRDefault="00EF34FA" w:rsidP="00EF34FA">
      <w:pPr>
        <w:tabs>
          <w:tab w:val="left" w:pos="1418"/>
        </w:tabs>
        <w:suppressAutoHyphens/>
        <w:ind w:firstLine="709"/>
        <w:jc w:val="both"/>
        <w:rPr>
          <w:i/>
          <w:iCs/>
          <w:sz w:val="28"/>
          <w:szCs w:val="28"/>
          <w:lang w:eastAsia="zh-CN"/>
        </w:rPr>
      </w:pPr>
      <w:r w:rsidRPr="00EF34FA">
        <w:rPr>
          <w:iCs/>
          <w:sz w:val="28"/>
          <w:szCs w:val="28"/>
          <w:lang w:eastAsia="zh-CN"/>
        </w:rPr>
        <w:t xml:space="preserve">Таким образом затраты по данной статье составят 2 400 тыс. руб. × </w:t>
      </w:r>
      <w:r w:rsidRPr="00EF34FA">
        <w:rPr>
          <w:iCs/>
          <w:sz w:val="28"/>
          <w:szCs w:val="28"/>
          <w:lang w:eastAsia="zh-CN"/>
        </w:rPr>
        <w:br/>
        <w:t xml:space="preserve">7,7 % = </w:t>
      </w:r>
      <w:r w:rsidRPr="00EF34FA">
        <w:rPr>
          <w:b/>
          <w:iCs/>
          <w:sz w:val="28"/>
          <w:szCs w:val="28"/>
          <w:lang w:eastAsia="zh-CN"/>
        </w:rPr>
        <w:t>185 тыс. руб.</w:t>
      </w:r>
    </w:p>
    <w:p w14:paraId="4FAE6929" w14:textId="77777777" w:rsidR="00EF34FA" w:rsidRPr="00EF34FA" w:rsidRDefault="00EF34FA" w:rsidP="00EF34FA">
      <w:pPr>
        <w:tabs>
          <w:tab w:val="left" w:pos="1418"/>
        </w:tabs>
        <w:suppressAutoHyphens/>
        <w:ind w:firstLine="709"/>
        <w:jc w:val="both"/>
        <w:rPr>
          <w:i/>
          <w:iCs/>
          <w:sz w:val="28"/>
          <w:szCs w:val="28"/>
          <w:lang w:eastAsia="zh-CN"/>
        </w:rPr>
      </w:pPr>
    </w:p>
    <w:p w14:paraId="71052933" w14:textId="77777777" w:rsidR="00EF34FA" w:rsidRPr="00EF34FA" w:rsidRDefault="00EF34FA" w:rsidP="00EF34FA">
      <w:pPr>
        <w:suppressAutoHyphens/>
        <w:ind w:firstLine="709"/>
        <w:jc w:val="both"/>
        <w:rPr>
          <w:iCs/>
          <w:sz w:val="28"/>
          <w:szCs w:val="28"/>
          <w:lang w:eastAsia="zh-CN"/>
        </w:rPr>
      </w:pPr>
      <w:r w:rsidRPr="00EF34FA">
        <w:rPr>
          <w:i/>
          <w:iCs/>
          <w:sz w:val="28"/>
          <w:szCs w:val="28"/>
          <w:lang w:eastAsia="zh-CN"/>
        </w:rPr>
        <w:t>- информационные услуги (использование программы «</w:t>
      </w:r>
      <w:proofErr w:type="spellStart"/>
      <w:r w:rsidRPr="00EF34FA">
        <w:rPr>
          <w:i/>
          <w:iCs/>
          <w:sz w:val="28"/>
          <w:szCs w:val="28"/>
          <w:lang w:eastAsia="zh-CN"/>
        </w:rPr>
        <w:t>Контур.Экстерн</w:t>
      </w:r>
      <w:proofErr w:type="spellEnd"/>
      <w:r w:rsidRPr="00EF34FA">
        <w:rPr>
          <w:i/>
          <w:iCs/>
          <w:sz w:val="28"/>
          <w:szCs w:val="28"/>
          <w:lang w:eastAsia="zh-CN"/>
        </w:rPr>
        <w:t>»):</w:t>
      </w:r>
    </w:p>
    <w:p w14:paraId="6E0A8B87" w14:textId="77777777" w:rsidR="00EF34FA" w:rsidRPr="00EF34FA" w:rsidRDefault="00EF34FA" w:rsidP="00EF34FA">
      <w:pPr>
        <w:suppressAutoHyphens/>
        <w:ind w:firstLine="709"/>
        <w:jc w:val="both"/>
        <w:rPr>
          <w:i/>
          <w:iCs/>
          <w:sz w:val="28"/>
          <w:szCs w:val="28"/>
          <w:lang w:eastAsia="zh-CN"/>
        </w:rPr>
      </w:pPr>
      <w:r w:rsidRPr="00EF34FA">
        <w:rPr>
          <w:iCs/>
          <w:sz w:val="28"/>
          <w:szCs w:val="28"/>
          <w:lang w:eastAsia="zh-CN"/>
        </w:rPr>
        <w:t xml:space="preserve">Эксперты, проанализировав представленные документы, считают затраты по данной статье экономически обоснованными и подлежащими включению в НВВ на 2024 год в размере </w:t>
      </w:r>
      <w:r w:rsidRPr="00EF34FA">
        <w:rPr>
          <w:b/>
          <w:iCs/>
          <w:sz w:val="28"/>
          <w:szCs w:val="28"/>
          <w:lang w:eastAsia="zh-CN"/>
        </w:rPr>
        <w:t>13 тыс. руб.</w:t>
      </w:r>
    </w:p>
    <w:p w14:paraId="25979994" w14:textId="77777777" w:rsidR="00EF34FA" w:rsidRPr="00EF34FA" w:rsidRDefault="00EF34FA" w:rsidP="00EF34FA">
      <w:pPr>
        <w:suppressAutoHyphens/>
        <w:ind w:firstLine="709"/>
        <w:jc w:val="both"/>
        <w:rPr>
          <w:i/>
          <w:iCs/>
          <w:sz w:val="28"/>
          <w:szCs w:val="28"/>
          <w:lang w:eastAsia="zh-CN"/>
        </w:rPr>
      </w:pPr>
    </w:p>
    <w:p w14:paraId="43EB8D05" w14:textId="77777777" w:rsidR="00EF34FA" w:rsidRPr="00EF34FA" w:rsidRDefault="00EF34FA" w:rsidP="00EF34FA">
      <w:pPr>
        <w:suppressAutoHyphens/>
        <w:ind w:firstLine="709"/>
        <w:jc w:val="both"/>
        <w:rPr>
          <w:iCs/>
          <w:sz w:val="28"/>
          <w:szCs w:val="28"/>
          <w:lang w:eastAsia="zh-CN"/>
        </w:rPr>
      </w:pPr>
      <w:r w:rsidRPr="00EF34FA">
        <w:rPr>
          <w:i/>
          <w:iCs/>
          <w:sz w:val="28"/>
          <w:szCs w:val="28"/>
          <w:lang w:eastAsia="zh-CN"/>
        </w:rPr>
        <w:t xml:space="preserve"> - информационные услуги (использование программы «1С»):</w:t>
      </w:r>
    </w:p>
    <w:p w14:paraId="3E8DD2E1" w14:textId="77777777" w:rsidR="00EF34FA" w:rsidRPr="00EF34FA" w:rsidRDefault="00EF34FA" w:rsidP="00EF34FA">
      <w:pPr>
        <w:suppressAutoHyphens/>
        <w:ind w:firstLine="709"/>
        <w:jc w:val="both"/>
        <w:rPr>
          <w:b/>
          <w:iCs/>
          <w:sz w:val="28"/>
          <w:szCs w:val="28"/>
          <w:lang w:eastAsia="zh-CN"/>
        </w:rPr>
      </w:pPr>
      <w:bookmarkStart w:id="22" w:name="_Hlk168581233"/>
      <w:r w:rsidRPr="00EF34FA">
        <w:rPr>
          <w:iCs/>
          <w:sz w:val="28"/>
          <w:szCs w:val="28"/>
          <w:lang w:eastAsia="zh-CN"/>
        </w:rPr>
        <w:lastRenderedPageBreak/>
        <w:t xml:space="preserve">Эксперты, проанализировав представленные документы, считают затраты по данной статье экономически обоснованными и подлежащими включению в НВВ на 2024 год в размере </w:t>
      </w:r>
      <w:r w:rsidRPr="00EF34FA">
        <w:rPr>
          <w:b/>
          <w:iCs/>
          <w:sz w:val="28"/>
          <w:szCs w:val="28"/>
          <w:lang w:eastAsia="zh-CN"/>
        </w:rPr>
        <w:t>44 тыс. руб.</w:t>
      </w:r>
      <w:bookmarkEnd w:id="22"/>
    </w:p>
    <w:p w14:paraId="61DFE850" w14:textId="77777777" w:rsidR="00EF34FA" w:rsidRPr="00EF34FA" w:rsidRDefault="00EF34FA" w:rsidP="00EF34FA">
      <w:pPr>
        <w:suppressAutoHyphens/>
        <w:ind w:firstLine="709"/>
        <w:jc w:val="both"/>
        <w:rPr>
          <w:b/>
          <w:iCs/>
          <w:sz w:val="28"/>
          <w:szCs w:val="28"/>
          <w:lang w:eastAsia="zh-CN"/>
        </w:rPr>
      </w:pPr>
    </w:p>
    <w:p w14:paraId="65E03873" w14:textId="77777777" w:rsidR="00EF34FA" w:rsidRPr="00EF34FA" w:rsidRDefault="00EF34FA" w:rsidP="00EF34FA">
      <w:pPr>
        <w:suppressAutoHyphens/>
        <w:ind w:firstLine="709"/>
        <w:jc w:val="both"/>
        <w:rPr>
          <w:i/>
          <w:iCs/>
          <w:sz w:val="28"/>
          <w:szCs w:val="28"/>
          <w:lang w:eastAsia="zh-CN"/>
        </w:rPr>
      </w:pPr>
      <w:r w:rsidRPr="00EF34FA">
        <w:rPr>
          <w:i/>
          <w:iCs/>
          <w:sz w:val="28"/>
          <w:szCs w:val="28"/>
          <w:lang w:eastAsia="zh-CN"/>
        </w:rPr>
        <w:t>- информационные услуги (услуги WEB-страницы сайта):</w:t>
      </w:r>
    </w:p>
    <w:p w14:paraId="65E2897D" w14:textId="77777777" w:rsidR="00EF34FA" w:rsidRPr="00EF34FA" w:rsidRDefault="00EF34FA" w:rsidP="00EF34FA">
      <w:pPr>
        <w:suppressAutoHyphens/>
        <w:ind w:firstLine="709"/>
        <w:jc w:val="both"/>
        <w:rPr>
          <w:b/>
          <w:iCs/>
          <w:sz w:val="28"/>
          <w:szCs w:val="28"/>
          <w:lang w:eastAsia="zh-CN"/>
        </w:rPr>
      </w:pPr>
      <w:r w:rsidRPr="00EF34FA">
        <w:rPr>
          <w:i/>
          <w:iCs/>
          <w:sz w:val="28"/>
          <w:szCs w:val="28"/>
          <w:lang w:eastAsia="zh-CN"/>
        </w:rPr>
        <w:t xml:space="preserve"> </w:t>
      </w:r>
      <w:bookmarkStart w:id="23" w:name="_Hlk168581292"/>
      <w:r w:rsidRPr="00EF34FA">
        <w:rPr>
          <w:iCs/>
          <w:sz w:val="28"/>
          <w:szCs w:val="28"/>
          <w:lang w:eastAsia="zh-CN"/>
        </w:rPr>
        <w:t xml:space="preserve">Эксперты, проанализировав представленные документы, считают затраты по данной статье экономически обоснованными и подлежащими включению в НВВ на 2024 год в размере </w:t>
      </w:r>
      <w:r w:rsidRPr="00EF34FA">
        <w:rPr>
          <w:b/>
          <w:iCs/>
          <w:sz w:val="28"/>
          <w:szCs w:val="28"/>
          <w:lang w:eastAsia="zh-CN"/>
        </w:rPr>
        <w:t>2,2 тыс. руб.</w:t>
      </w:r>
      <w:bookmarkEnd w:id="23"/>
    </w:p>
    <w:p w14:paraId="3EC167F6" w14:textId="77777777" w:rsidR="00EF34FA" w:rsidRPr="00EF34FA" w:rsidRDefault="00EF34FA" w:rsidP="00EF34FA">
      <w:pPr>
        <w:suppressAutoHyphens/>
        <w:ind w:firstLine="709"/>
        <w:jc w:val="both"/>
        <w:rPr>
          <w:b/>
          <w:iCs/>
          <w:sz w:val="28"/>
          <w:szCs w:val="28"/>
          <w:lang w:eastAsia="zh-CN"/>
        </w:rPr>
      </w:pPr>
    </w:p>
    <w:p w14:paraId="1CBE2342" w14:textId="77777777" w:rsidR="00EF34FA" w:rsidRPr="00EF34FA" w:rsidRDefault="00EF34FA" w:rsidP="00EF34FA">
      <w:pPr>
        <w:suppressAutoHyphens/>
        <w:ind w:firstLine="709"/>
        <w:jc w:val="both"/>
        <w:rPr>
          <w:iCs/>
          <w:sz w:val="28"/>
          <w:szCs w:val="28"/>
          <w:lang w:eastAsia="zh-CN"/>
        </w:rPr>
      </w:pPr>
      <w:r w:rsidRPr="00EF34FA">
        <w:rPr>
          <w:i/>
          <w:iCs/>
          <w:sz w:val="28"/>
          <w:szCs w:val="28"/>
          <w:lang w:eastAsia="zh-CN"/>
        </w:rPr>
        <w:t>- информационные услуги (услуги системного администрирования):</w:t>
      </w:r>
    </w:p>
    <w:p w14:paraId="455B5B1D" w14:textId="77777777" w:rsidR="00EF34FA" w:rsidRPr="00EF34FA" w:rsidRDefault="00EF34FA" w:rsidP="00EF34FA">
      <w:pPr>
        <w:suppressAutoHyphens/>
        <w:ind w:firstLine="709"/>
        <w:jc w:val="both"/>
        <w:rPr>
          <w:i/>
          <w:iCs/>
          <w:sz w:val="28"/>
          <w:szCs w:val="28"/>
          <w:lang w:eastAsia="zh-CN"/>
        </w:rPr>
      </w:pPr>
      <w:r w:rsidRPr="00EF34FA">
        <w:rPr>
          <w:iCs/>
          <w:sz w:val="28"/>
          <w:szCs w:val="28"/>
          <w:lang w:eastAsia="zh-CN"/>
        </w:rPr>
        <w:t xml:space="preserve">Эксперты, проанализировав представленные документы, считают затраты по данной статье экономически обоснованными и подлежащими включению в НВВ на 2024 год в размере </w:t>
      </w:r>
      <w:r w:rsidRPr="00EF34FA">
        <w:rPr>
          <w:b/>
          <w:iCs/>
          <w:sz w:val="28"/>
          <w:szCs w:val="28"/>
          <w:lang w:eastAsia="zh-CN"/>
        </w:rPr>
        <w:t>672 тыс. руб.</w:t>
      </w:r>
    </w:p>
    <w:p w14:paraId="5CC353F4" w14:textId="77777777" w:rsidR="00EF34FA" w:rsidRPr="00EF34FA" w:rsidRDefault="00EF34FA" w:rsidP="00EF34FA">
      <w:pPr>
        <w:suppressAutoHyphens/>
        <w:ind w:firstLine="709"/>
        <w:jc w:val="both"/>
        <w:rPr>
          <w:i/>
          <w:iCs/>
          <w:sz w:val="28"/>
          <w:szCs w:val="28"/>
          <w:lang w:eastAsia="zh-CN"/>
        </w:rPr>
      </w:pPr>
    </w:p>
    <w:p w14:paraId="4C78B179" w14:textId="77777777" w:rsidR="00EF34FA" w:rsidRPr="00EF34FA" w:rsidRDefault="00EF34FA" w:rsidP="00EF34FA">
      <w:pPr>
        <w:suppressAutoHyphens/>
        <w:ind w:firstLine="709"/>
        <w:jc w:val="both"/>
        <w:rPr>
          <w:iCs/>
          <w:sz w:val="28"/>
          <w:szCs w:val="28"/>
          <w:lang w:eastAsia="zh-CN"/>
        </w:rPr>
      </w:pPr>
      <w:r w:rsidRPr="00EF34FA">
        <w:rPr>
          <w:i/>
          <w:iCs/>
          <w:sz w:val="28"/>
          <w:szCs w:val="28"/>
          <w:lang w:eastAsia="zh-CN"/>
        </w:rPr>
        <w:t>– затраты на спецодежду:</w:t>
      </w:r>
    </w:p>
    <w:p w14:paraId="4D3D5622" w14:textId="77777777" w:rsidR="00EF34FA" w:rsidRPr="00EF34FA" w:rsidRDefault="00EF34FA" w:rsidP="00EF34FA">
      <w:pPr>
        <w:suppressAutoHyphens/>
        <w:ind w:firstLine="709"/>
        <w:jc w:val="both"/>
        <w:rPr>
          <w:iCs/>
          <w:sz w:val="28"/>
          <w:szCs w:val="28"/>
          <w:lang w:eastAsia="zh-CN"/>
        </w:rPr>
      </w:pPr>
      <w:r w:rsidRPr="00EF34FA">
        <w:rPr>
          <w:iCs/>
          <w:sz w:val="28"/>
          <w:szCs w:val="28"/>
          <w:lang w:eastAsia="zh-CN"/>
        </w:rPr>
        <w:t xml:space="preserve">Средняя сумма затрат на спецодежду по предложениям организации составила 8,236 тыс. руб. В связи с тем, что численность персонала после перерасчёта составляет 1,01 чел. от планируемой организацией, соответственно расходы по данной статье принимаются в пересчёте </w:t>
      </w:r>
      <w:r w:rsidRPr="00EF34FA">
        <w:rPr>
          <w:iCs/>
          <w:sz w:val="28"/>
          <w:szCs w:val="28"/>
          <w:lang w:eastAsia="zh-CN"/>
        </w:rPr>
        <w:br/>
        <w:t>на численность, исходя из суммы средних затрат на одного человека.</w:t>
      </w:r>
    </w:p>
    <w:p w14:paraId="451E34C3" w14:textId="77777777" w:rsidR="00EF34FA" w:rsidRPr="00EF34FA" w:rsidRDefault="00EF34FA" w:rsidP="00EF34FA">
      <w:pPr>
        <w:suppressAutoHyphens/>
        <w:ind w:firstLine="709"/>
        <w:jc w:val="both"/>
        <w:rPr>
          <w:i/>
          <w:iCs/>
          <w:sz w:val="28"/>
          <w:szCs w:val="28"/>
          <w:lang w:eastAsia="zh-CN"/>
        </w:rPr>
      </w:pPr>
      <w:bookmarkStart w:id="24" w:name="_Hlk168581460"/>
      <w:r w:rsidRPr="00EF34FA">
        <w:rPr>
          <w:iCs/>
          <w:sz w:val="28"/>
          <w:szCs w:val="28"/>
          <w:lang w:eastAsia="zh-CN"/>
        </w:rPr>
        <w:t xml:space="preserve">Таким образом затраты по данной статье составят 8,236 тыс. руб. × 1,01 = </w:t>
      </w:r>
      <w:r w:rsidRPr="00EF34FA">
        <w:rPr>
          <w:b/>
          <w:iCs/>
          <w:sz w:val="28"/>
          <w:szCs w:val="28"/>
          <w:lang w:eastAsia="zh-CN"/>
        </w:rPr>
        <w:t>8 тыс. руб.</w:t>
      </w:r>
      <w:bookmarkEnd w:id="24"/>
    </w:p>
    <w:p w14:paraId="32DAF196" w14:textId="77777777" w:rsidR="00EF34FA" w:rsidRPr="00EF34FA" w:rsidRDefault="00EF34FA" w:rsidP="00EF34FA">
      <w:pPr>
        <w:suppressAutoHyphens/>
        <w:ind w:firstLine="709"/>
        <w:jc w:val="both"/>
        <w:rPr>
          <w:i/>
          <w:iCs/>
          <w:sz w:val="28"/>
          <w:szCs w:val="28"/>
          <w:lang w:eastAsia="zh-CN"/>
        </w:rPr>
      </w:pPr>
    </w:p>
    <w:p w14:paraId="1472CBAE" w14:textId="77777777" w:rsidR="00EF34FA" w:rsidRPr="00EF34FA" w:rsidRDefault="00EF34FA" w:rsidP="00EF34FA">
      <w:pPr>
        <w:suppressAutoHyphens/>
        <w:ind w:firstLine="709"/>
        <w:jc w:val="both"/>
        <w:rPr>
          <w:iCs/>
          <w:sz w:val="28"/>
          <w:szCs w:val="28"/>
          <w:lang w:eastAsia="zh-CN"/>
        </w:rPr>
      </w:pPr>
      <w:r w:rsidRPr="00EF34FA">
        <w:rPr>
          <w:i/>
          <w:iCs/>
          <w:sz w:val="28"/>
          <w:szCs w:val="28"/>
          <w:lang w:eastAsia="zh-CN"/>
        </w:rPr>
        <w:t>– затраты на смывающие/обеззараживающие средства:</w:t>
      </w:r>
    </w:p>
    <w:p w14:paraId="12FC90EE" w14:textId="77777777" w:rsidR="00EF34FA" w:rsidRPr="00EF34FA" w:rsidRDefault="00EF34FA" w:rsidP="00EF34FA">
      <w:pPr>
        <w:suppressAutoHyphens/>
        <w:ind w:firstLine="709"/>
        <w:jc w:val="both"/>
        <w:rPr>
          <w:iCs/>
          <w:sz w:val="28"/>
          <w:szCs w:val="28"/>
          <w:lang w:eastAsia="zh-CN"/>
        </w:rPr>
      </w:pPr>
      <w:r w:rsidRPr="00EF34FA">
        <w:rPr>
          <w:iCs/>
          <w:sz w:val="28"/>
          <w:szCs w:val="28"/>
          <w:lang w:eastAsia="zh-CN"/>
        </w:rPr>
        <w:t xml:space="preserve">Средняя сумма затрат на смывающие/обеззараживающие средства </w:t>
      </w:r>
      <w:r w:rsidRPr="00EF34FA">
        <w:rPr>
          <w:iCs/>
          <w:sz w:val="28"/>
          <w:szCs w:val="28"/>
          <w:lang w:eastAsia="zh-CN"/>
        </w:rPr>
        <w:br/>
        <w:t xml:space="preserve">по предложениям организации составила 4,173 тыс. руб. В связи с тем, что численность персонала после перерасчёта составляет 1,01 чел. </w:t>
      </w:r>
      <w:r w:rsidRPr="00EF34FA">
        <w:rPr>
          <w:iCs/>
          <w:sz w:val="28"/>
          <w:szCs w:val="28"/>
          <w:lang w:eastAsia="zh-CN"/>
        </w:rPr>
        <w:br/>
        <w:t xml:space="preserve">от планируемой организацией, соответственно расходы по данной статье принимаются в пересчёте на численность, исходя из суммы средних затрат </w:t>
      </w:r>
      <w:r w:rsidRPr="00EF34FA">
        <w:rPr>
          <w:iCs/>
          <w:sz w:val="28"/>
          <w:szCs w:val="28"/>
          <w:lang w:eastAsia="zh-CN"/>
        </w:rPr>
        <w:br/>
        <w:t>на одного человека.</w:t>
      </w:r>
    </w:p>
    <w:p w14:paraId="7E50AF35" w14:textId="77777777" w:rsidR="00EF34FA" w:rsidRPr="00EF34FA" w:rsidRDefault="00EF34FA" w:rsidP="00EF34FA">
      <w:pPr>
        <w:suppressAutoHyphens/>
        <w:ind w:firstLine="709"/>
        <w:jc w:val="both"/>
        <w:rPr>
          <w:i/>
          <w:iCs/>
          <w:sz w:val="28"/>
          <w:szCs w:val="28"/>
          <w:lang w:eastAsia="zh-CN"/>
        </w:rPr>
      </w:pPr>
      <w:r w:rsidRPr="00EF34FA">
        <w:rPr>
          <w:iCs/>
          <w:sz w:val="28"/>
          <w:szCs w:val="28"/>
          <w:lang w:eastAsia="zh-CN"/>
        </w:rPr>
        <w:t xml:space="preserve">Таким образом затраты по данной статье составят 4,173 тыс. руб. × 1,01 = </w:t>
      </w:r>
      <w:r w:rsidRPr="00EF34FA">
        <w:rPr>
          <w:b/>
          <w:iCs/>
          <w:sz w:val="28"/>
          <w:szCs w:val="28"/>
          <w:lang w:eastAsia="zh-CN"/>
        </w:rPr>
        <w:t>4 тыс. руб.</w:t>
      </w:r>
    </w:p>
    <w:p w14:paraId="785E7FA8" w14:textId="77777777" w:rsidR="00EF34FA" w:rsidRPr="00EF34FA" w:rsidRDefault="00EF34FA" w:rsidP="00EF34FA">
      <w:pPr>
        <w:suppressAutoHyphens/>
        <w:ind w:firstLine="709"/>
        <w:jc w:val="both"/>
        <w:rPr>
          <w:i/>
          <w:iCs/>
          <w:sz w:val="28"/>
          <w:szCs w:val="28"/>
          <w:lang w:eastAsia="zh-CN"/>
        </w:rPr>
      </w:pPr>
    </w:p>
    <w:p w14:paraId="5C545687" w14:textId="77777777" w:rsidR="00EF34FA" w:rsidRPr="00EF34FA" w:rsidRDefault="00EF34FA" w:rsidP="00EF34FA">
      <w:pPr>
        <w:suppressAutoHyphens/>
        <w:ind w:firstLine="709"/>
        <w:jc w:val="both"/>
        <w:rPr>
          <w:iCs/>
          <w:sz w:val="28"/>
          <w:szCs w:val="28"/>
          <w:lang w:eastAsia="zh-CN"/>
        </w:rPr>
      </w:pPr>
      <w:r w:rsidRPr="00EF34FA">
        <w:rPr>
          <w:i/>
          <w:iCs/>
          <w:sz w:val="28"/>
          <w:szCs w:val="28"/>
          <w:lang w:eastAsia="zh-CN"/>
        </w:rPr>
        <w:t>– затраты на медицинские осмотры:</w:t>
      </w:r>
    </w:p>
    <w:p w14:paraId="2A8854AF" w14:textId="77777777" w:rsidR="00EF34FA" w:rsidRPr="00EF34FA" w:rsidRDefault="00EF34FA" w:rsidP="00EF34FA">
      <w:pPr>
        <w:suppressAutoHyphens/>
        <w:ind w:firstLine="709"/>
        <w:jc w:val="both"/>
        <w:rPr>
          <w:iCs/>
          <w:sz w:val="28"/>
          <w:szCs w:val="28"/>
          <w:lang w:eastAsia="zh-CN"/>
        </w:rPr>
      </w:pPr>
      <w:r w:rsidRPr="00EF34FA">
        <w:rPr>
          <w:iCs/>
          <w:sz w:val="28"/>
          <w:szCs w:val="28"/>
          <w:lang w:eastAsia="zh-CN"/>
        </w:rPr>
        <w:t xml:space="preserve">В соответствии с представленным договором на оказание медицинских услуг № 92 от 14.04.2022 с ООО Поликлиника «Центр медицинских осмотров» цена медосмотра составляет: мужчины - 2,1 тыс. руб.; женщины - 3,1 тыс. руб. В связи с тем, что в представленных организацией материалах отсутствует информация о половой принадлежности персонала </w:t>
      </w:r>
      <w:r w:rsidRPr="00EF34FA">
        <w:rPr>
          <w:iCs/>
          <w:sz w:val="28"/>
          <w:szCs w:val="28"/>
          <w:lang w:eastAsia="zh-CN"/>
        </w:rPr>
        <w:br/>
        <w:t>ООО «</w:t>
      </w:r>
      <w:proofErr w:type="spellStart"/>
      <w:r w:rsidRPr="00EF34FA">
        <w:rPr>
          <w:iCs/>
          <w:sz w:val="28"/>
          <w:szCs w:val="28"/>
          <w:lang w:eastAsia="zh-CN"/>
        </w:rPr>
        <w:t>СибТЭКО</w:t>
      </w:r>
      <w:proofErr w:type="spellEnd"/>
      <w:r w:rsidRPr="00EF34FA">
        <w:rPr>
          <w:iCs/>
          <w:sz w:val="28"/>
          <w:szCs w:val="28"/>
          <w:lang w:eastAsia="zh-CN"/>
        </w:rPr>
        <w:t xml:space="preserve">» стоимость медосмотров принимается к расчёту </w:t>
      </w:r>
      <w:r w:rsidRPr="00EF34FA">
        <w:rPr>
          <w:iCs/>
          <w:sz w:val="28"/>
          <w:szCs w:val="28"/>
          <w:lang w:eastAsia="zh-CN"/>
        </w:rPr>
        <w:br/>
        <w:t>как среднеарифметическая величина стоимости медосмотра равная 2,6 тыс. руб. и рассчитывается на численность персонала ООО «</w:t>
      </w:r>
      <w:proofErr w:type="spellStart"/>
      <w:r w:rsidRPr="00EF34FA">
        <w:rPr>
          <w:iCs/>
          <w:sz w:val="28"/>
          <w:szCs w:val="28"/>
          <w:lang w:eastAsia="zh-CN"/>
        </w:rPr>
        <w:t>СибТЭКО</w:t>
      </w:r>
      <w:proofErr w:type="spellEnd"/>
      <w:r w:rsidRPr="00EF34FA">
        <w:rPr>
          <w:iCs/>
          <w:sz w:val="28"/>
          <w:szCs w:val="28"/>
          <w:lang w:eastAsia="zh-CN"/>
        </w:rPr>
        <w:t>» составляющую 1,01 чел.</w:t>
      </w:r>
    </w:p>
    <w:p w14:paraId="4B2576AB" w14:textId="77777777" w:rsidR="00EF34FA" w:rsidRPr="00EF34FA" w:rsidRDefault="00EF34FA" w:rsidP="00EF34FA">
      <w:pPr>
        <w:suppressAutoHyphens/>
        <w:ind w:firstLine="709"/>
        <w:jc w:val="both"/>
        <w:rPr>
          <w:i/>
          <w:iCs/>
          <w:sz w:val="28"/>
          <w:szCs w:val="28"/>
          <w:lang w:eastAsia="zh-CN"/>
        </w:rPr>
      </w:pPr>
      <w:r w:rsidRPr="00EF34FA">
        <w:rPr>
          <w:iCs/>
          <w:sz w:val="28"/>
          <w:szCs w:val="28"/>
          <w:lang w:eastAsia="zh-CN"/>
        </w:rPr>
        <w:t xml:space="preserve">Таким образом затраты по данной статье составят 2,6 тыс. руб. × 1,01 </w:t>
      </w:r>
      <w:r w:rsidRPr="00EF34FA">
        <w:rPr>
          <w:iCs/>
          <w:sz w:val="28"/>
          <w:szCs w:val="28"/>
          <w:lang w:eastAsia="zh-CN"/>
        </w:rPr>
        <w:br/>
        <w:t xml:space="preserve">= </w:t>
      </w:r>
      <w:r w:rsidRPr="00EF34FA">
        <w:rPr>
          <w:b/>
          <w:iCs/>
          <w:sz w:val="28"/>
          <w:szCs w:val="28"/>
          <w:lang w:eastAsia="zh-CN"/>
        </w:rPr>
        <w:t>3 тыс. руб.</w:t>
      </w:r>
    </w:p>
    <w:p w14:paraId="774667B1" w14:textId="77777777" w:rsidR="00EF34FA" w:rsidRPr="00EF34FA" w:rsidRDefault="00EF34FA" w:rsidP="00EF34FA">
      <w:pPr>
        <w:suppressAutoHyphens/>
        <w:ind w:firstLine="709"/>
        <w:jc w:val="both"/>
        <w:rPr>
          <w:i/>
          <w:iCs/>
          <w:sz w:val="28"/>
          <w:szCs w:val="28"/>
          <w:lang w:eastAsia="zh-CN"/>
        </w:rPr>
      </w:pPr>
    </w:p>
    <w:p w14:paraId="6304EEE1" w14:textId="77777777" w:rsidR="00EF34FA" w:rsidRPr="00EF34FA" w:rsidRDefault="00EF34FA" w:rsidP="00EF34FA">
      <w:pPr>
        <w:suppressAutoHyphens/>
        <w:ind w:firstLine="709"/>
        <w:jc w:val="both"/>
        <w:rPr>
          <w:iCs/>
          <w:sz w:val="28"/>
          <w:szCs w:val="28"/>
          <w:lang w:eastAsia="zh-CN"/>
        </w:rPr>
      </w:pPr>
      <w:r w:rsidRPr="00EF34FA">
        <w:rPr>
          <w:i/>
          <w:iCs/>
          <w:sz w:val="28"/>
          <w:szCs w:val="28"/>
          <w:lang w:eastAsia="zh-CN"/>
        </w:rPr>
        <w:lastRenderedPageBreak/>
        <w:t>- обслуживание автопарка (технические осмотры и страхование транспортных средств):</w:t>
      </w:r>
    </w:p>
    <w:p w14:paraId="4F4D1810" w14:textId="77777777" w:rsidR="00EF34FA" w:rsidRPr="00EF34FA" w:rsidRDefault="00EF34FA" w:rsidP="00EF34FA">
      <w:pPr>
        <w:suppressAutoHyphens/>
        <w:ind w:firstLine="709"/>
        <w:jc w:val="both"/>
        <w:rPr>
          <w:iCs/>
          <w:sz w:val="28"/>
          <w:szCs w:val="28"/>
          <w:lang w:eastAsia="zh-CN"/>
        </w:rPr>
      </w:pPr>
      <w:r w:rsidRPr="00EF34FA">
        <w:rPr>
          <w:iCs/>
          <w:sz w:val="28"/>
          <w:szCs w:val="28"/>
          <w:lang w:eastAsia="zh-CN"/>
        </w:rPr>
        <w:t xml:space="preserve">Общая длина заявляемых организацией тепловых сетей составляет </w:t>
      </w:r>
      <w:r w:rsidRPr="00EF34FA">
        <w:rPr>
          <w:iCs/>
          <w:sz w:val="28"/>
          <w:szCs w:val="28"/>
          <w:lang w:eastAsia="zh-CN"/>
        </w:rPr>
        <w:br/>
        <w:t xml:space="preserve">15 111 м, в том числе находящиеся в собственности организации 1 162 м, что составляет 7,7 %. В расчёт НВВ на 2024 год принимаются только сети находящиеся в собственности организации соответственно затраты </w:t>
      </w:r>
      <w:r w:rsidRPr="00EF34FA">
        <w:rPr>
          <w:iCs/>
          <w:sz w:val="28"/>
          <w:szCs w:val="28"/>
          <w:lang w:eastAsia="zh-CN"/>
        </w:rPr>
        <w:br/>
        <w:t xml:space="preserve">по данной статье принимаются пропорционально планируемым в размере </w:t>
      </w:r>
      <w:r w:rsidRPr="00EF34FA">
        <w:rPr>
          <w:iCs/>
          <w:sz w:val="28"/>
          <w:szCs w:val="28"/>
          <w:lang w:eastAsia="zh-CN"/>
        </w:rPr>
        <w:br/>
        <w:t>7,7 %.</w:t>
      </w:r>
    </w:p>
    <w:p w14:paraId="5BA0EDFC" w14:textId="77777777" w:rsidR="00EF34FA" w:rsidRPr="00EF34FA" w:rsidRDefault="00EF34FA" w:rsidP="00EF34FA">
      <w:pPr>
        <w:suppressAutoHyphens/>
        <w:ind w:firstLine="709"/>
        <w:jc w:val="both"/>
        <w:rPr>
          <w:iCs/>
          <w:sz w:val="28"/>
          <w:szCs w:val="28"/>
          <w:lang w:eastAsia="zh-CN"/>
        </w:rPr>
      </w:pPr>
      <w:r w:rsidRPr="00EF34FA">
        <w:rPr>
          <w:iCs/>
          <w:sz w:val="28"/>
          <w:szCs w:val="28"/>
          <w:lang w:eastAsia="zh-CN"/>
        </w:rPr>
        <w:t>Также в данную статью затрат принимаются расходы на обязательное страхование автогражданской ответственности по транспортным средствам эксплуатируемым ООО «</w:t>
      </w:r>
      <w:proofErr w:type="spellStart"/>
      <w:r w:rsidRPr="00EF34FA">
        <w:rPr>
          <w:iCs/>
          <w:sz w:val="28"/>
          <w:szCs w:val="28"/>
          <w:lang w:eastAsia="zh-CN"/>
        </w:rPr>
        <w:t>СибТЭКО</w:t>
      </w:r>
      <w:proofErr w:type="spellEnd"/>
      <w:r w:rsidRPr="00EF34FA">
        <w:rPr>
          <w:iCs/>
          <w:sz w:val="28"/>
          <w:szCs w:val="28"/>
          <w:lang w:eastAsia="zh-CN"/>
        </w:rPr>
        <w:t>», в соответствии с представленными полисами ОСАГО.</w:t>
      </w:r>
    </w:p>
    <w:p w14:paraId="47D6C406" w14:textId="77777777" w:rsidR="00EF34FA" w:rsidRPr="00EF34FA" w:rsidRDefault="00EF34FA" w:rsidP="00EF34FA">
      <w:pPr>
        <w:suppressAutoHyphens/>
        <w:ind w:firstLine="709"/>
        <w:jc w:val="both"/>
        <w:rPr>
          <w:b/>
          <w:iCs/>
          <w:sz w:val="28"/>
          <w:szCs w:val="28"/>
          <w:lang w:eastAsia="zh-CN"/>
        </w:rPr>
      </w:pPr>
      <w:r w:rsidRPr="00EF34FA">
        <w:rPr>
          <w:iCs/>
          <w:sz w:val="28"/>
          <w:szCs w:val="28"/>
          <w:lang w:eastAsia="zh-CN"/>
        </w:rPr>
        <w:t xml:space="preserve">Таким образом затраты по данной статье составят (1 660 тыс. руб. × 1,01) + 19 тыс. руб. + 18 тыс. руб. + 13 тыс. руб. + 11 тыс. руб. = </w:t>
      </w:r>
      <w:r w:rsidRPr="00EF34FA">
        <w:rPr>
          <w:b/>
          <w:iCs/>
          <w:sz w:val="28"/>
          <w:szCs w:val="28"/>
          <w:lang w:eastAsia="zh-CN"/>
        </w:rPr>
        <w:t>188 тыс. руб.</w:t>
      </w:r>
    </w:p>
    <w:p w14:paraId="152AEE1A" w14:textId="77777777" w:rsidR="00EF34FA" w:rsidRPr="00EF34FA" w:rsidRDefault="00EF34FA" w:rsidP="00EF34FA">
      <w:pPr>
        <w:suppressAutoHyphens/>
        <w:ind w:firstLine="709"/>
        <w:jc w:val="both"/>
        <w:rPr>
          <w:b/>
          <w:iCs/>
          <w:sz w:val="28"/>
          <w:szCs w:val="28"/>
          <w:lang w:eastAsia="zh-CN"/>
        </w:rPr>
      </w:pPr>
    </w:p>
    <w:p w14:paraId="2AFD1FB5" w14:textId="77777777" w:rsidR="00EF34FA" w:rsidRPr="00EF34FA" w:rsidRDefault="00EF34FA" w:rsidP="00EF34FA">
      <w:pPr>
        <w:suppressAutoHyphens/>
        <w:ind w:firstLine="709"/>
        <w:jc w:val="both"/>
        <w:rPr>
          <w:iCs/>
          <w:sz w:val="28"/>
          <w:szCs w:val="28"/>
          <w:lang w:eastAsia="zh-CN"/>
        </w:rPr>
      </w:pPr>
      <w:r w:rsidRPr="00EF34FA">
        <w:rPr>
          <w:i/>
          <w:iCs/>
          <w:sz w:val="28"/>
          <w:szCs w:val="28"/>
          <w:lang w:eastAsia="zh-CN"/>
        </w:rPr>
        <w:t>– расходы на канцелярские товары:</w:t>
      </w:r>
    </w:p>
    <w:p w14:paraId="4BB62870" w14:textId="77777777" w:rsidR="00EF34FA" w:rsidRPr="00EF34FA" w:rsidRDefault="00EF34FA" w:rsidP="00EF34FA">
      <w:pPr>
        <w:suppressAutoHyphens/>
        <w:ind w:firstLine="709"/>
        <w:jc w:val="both"/>
        <w:rPr>
          <w:iCs/>
          <w:sz w:val="28"/>
          <w:szCs w:val="28"/>
          <w:lang w:eastAsia="zh-CN"/>
        </w:rPr>
      </w:pPr>
      <w:r w:rsidRPr="00EF34FA">
        <w:rPr>
          <w:iCs/>
          <w:sz w:val="28"/>
          <w:szCs w:val="28"/>
          <w:lang w:eastAsia="zh-CN"/>
        </w:rPr>
        <w:t xml:space="preserve">Общая длина заявляемых организацией тепловых сетей составляет </w:t>
      </w:r>
      <w:r w:rsidRPr="00EF34FA">
        <w:rPr>
          <w:iCs/>
          <w:sz w:val="28"/>
          <w:szCs w:val="28"/>
          <w:lang w:eastAsia="zh-CN"/>
        </w:rPr>
        <w:br/>
        <w:t xml:space="preserve">15 111 м, в том числе находящиеся в собственности организации 1 162 м, что составляет 7,7 %. В расчёт НВВ на 2024 год принимаются только сети находящиеся в собственности организации соответственно затраты </w:t>
      </w:r>
      <w:r w:rsidRPr="00EF34FA">
        <w:rPr>
          <w:iCs/>
          <w:sz w:val="28"/>
          <w:szCs w:val="28"/>
          <w:lang w:eastAsia="zh-CN"/>
        </w:rPr>
        <w:br/>
        <w:t xml:space="preserve">по данной статье принимаются пропорционально планируемым в размере </w:t>
      </w:r>
      <w:r w:rsidRPr="00EF34FA">
        <w:rPr>
          <w:iCs/>
          <w:sz w:val="28"/>
          <w:szCs w:val="28"/>
          <w:lang w:eastAsia="zh-CN"/>
        </w:rPr>
        <w:br/>
        <w:t>7,7 %.</w:t>
      </w:r>
    </w:p>
    <w:p w14:paraId="263A27AE" w14:textId="77777777" w:rsidR="00EF34FA" w:rsidRPr="00EF34FA" w:rsidRDefault="00EF34FA" w:rsidP="00EF34FA">
      <w:pPr>
        <w:suppressAutoHyphens/>
        <w:ind w:firstLine="709"/>
        <w:jc w:val="both"/>
        <w:rPr>
          <w:b/>
          <w:i/>
          <w:iCs/>
          <w:sz w:val="28"/>
          <w:szCs w:val="28"/>
          <w:lang w:eastAsia="zh-CN"/>
        </w:rPr>
      </w:pPr>
      <w:r w:rsidRPr="00EF34FA">
        <w:rPr>
          <w:iCs/>
          <w:sz w:val="28"/>
          <w:szCs w:val="28"/>
          <w:lang w:eastAsia="zh-CN"/>
        </w:rPr>
        <w:t xml:space="preserve">Таким образом затраты по данной статье составят 240 тыс. руб. × </w:t>
      </w:r>
      <w:r w:rsidRPr="00EF34FA">
        <w:rPr>
          <w:iCs/>
          <w:sz w:val="28"/>
          <w:szCs w:val="28"/>
          <w:lang w:eastAsia="zh-CN"/>
        </w:rPr>
        <w:br/>
        <w:t xml:space="preserve">7,7 % = </w:t>
      </w:r>
      <w:r w:rsidRPr="00EF34FA">
        <w:rPr>
          <w:b/>
          <w:iCs/>
          <w:sz w:val="28"/>
          <w:szCs w:val="28"/>
          <w:lang w:eastAsia="zh-CN"/>
        </w:rPr>
        <w:t>18 тыс. руб.</w:t>
      </w:r>
    </w:p>
    <w:p w14:paraId="201113A2" w14:textId="77777777" w:rsidR="00EF34FA" w:rsidRPr="00EF34FA" w:rsidRDefault="00EF34FA" w:rsidP="00EF34FA">
      <w:pPr>
        <w:suppressAutoHyphens/>
        <w:ind w:firstLine="709"/>
        <w:jc w:val="both"/>
        <w:rPr>
          <w:b/>
          <w:i/>
          <w:iCs/>
          <w:sz w:val="28"/>
          <w:szCs w:val="28"/>
          <w:lang w:eastAsia="zh-CN"/>
        </w:rPr>
      </w:pPr>
    </w:p>
    <w:p w14:paraId="4A2AE406" w14:textId="77777777" w:rsidR="00EF34FA" w:rsidRPr="00EF34FA" w:rsidRDefault="00EF34FA" w:rsidP="00EF34FA">
      <w:pPr>
        <w:suppressAutoHyphens/>
        <w:ind w:firstLine="709"/>
        <w:jc w:val="both"/>
        <w:rPr>
          <w:iCs/>
          <w:sz w:val="28"/>
          <w:szCs w:val="28"/>
          <w:lang w:eastAsia="zh-CN"/>
        </w:rPr>
      </w:pPr>
      <w:r w:rsidRPr="00EF34FA">
        <w:rPr>
          <w:i/>
          <w:iCs/>
          <w:sz w:val="28"/>
          <w:szCs w:val="28"/>
          <w:lang w:eastAsia="zh-CN"/>
        </w:rPr>
        <w:t>– обеспечение питьевой водой:</w:t>
      </w:r>
    </w:p>
    <w:p w14:paraId="6A7AA088" w14:textId="77777777" w:rsidR="00EF34FA" w:rsidRPr="00EF34FA" w:rsidRDefault="00EF34FA" w:rsidP="00EF34FA">
      <w:pPr>
        <w:suppressAutoHyphens/>
        <w:ind w:firstLine="709"/>
        <w:jc w:val="both"/>
        <w:rPr>
          <w:iCs/>
          <w:sz w:val="28"/>
          <w:szCs w:val="28"/>
          <w:lang w:eastAsia="zh-CN"/>
        </w:rPr>
      </w:pPr>
      <w:r w:rsidRPr="00EF34FA">
        <w:rPr>
          <w:iCs/>
          <w:sz w:val="28"/>
          <w:szCs w:val="28"/>
          <w:lang w:eastAsia="zh-CN"/>
        </w:rPr>
        <w:t xml:space="preserve">Общая длина заявляемых организацией тепловых сетей составляет </w:t>
      </w:r>
      <w:r w:rsidRPr="00EF34FA">
        <w:rPr>
          <w:iCs/>
          <w:sz w:val="28"/>
          <w:szCs w:val="28"/>
          <w:lang w:eastAsia="zh-CN"/>
        </w:rPr>
        <w:br/>
        <w:t xml:space="preserve">15 111 м, в том числе находящиеся в собственности организации 1 162 м, что составляет 7,7 %. В расчёт НВВ на 2024 год принимаются только сети находящиеся в собственности организации соответственно затраты </w:t>
      </w:r>
      <w:r w:rsidRPr="00EF34FA">
        <w:rPr>
          <w:iCs/>
          <w:sz w:val="28"/>
          <w:szCs w:val="28"/>
          <w:lang w:eastAsia="zh-CN"/>
        </w:rPr>
        <w:br/>
        <w:t xml:space="preserve">по данной статье принимаются пропорционально планируемым в размере </w:t>
      </w:r>
      <w:r w:rsidRPr="00EF34FA">
        <w:rPr>
          <w:iCs/>
          <w:sz w:val="28"/>
          <w:szCs w:val="28"/>
          <w:lang w:eastAsia="zh-CN"/>
        </w:rPr>
        <w:br/>
        <w:t>7,7 %.</w:t>
      </w:r>
    </w:p>
    <w:p w14:paraId="7D6D5FE3" w14:textId="77777777" w:rsidR="00EF34FA" w:rsidRPr="00EF34FA" w:rsidRDefault="00EF34FA" w:rsidP="00EF34FA">
      <w:pPr>
        <w:suppressAutoHyphens/>
        <w:ind w:firstLine="709"/>
        <w:jc w:val="both"/>
        <w:rPr>
          <w:i/>
          <w:iCs/>
          <w:sz w:val="28"/>
          <w:szCs w:val="28"/>
          <w:lang w:eastAsia="zh-CN"/>
        </w:rPr>
      </w:pPr>
      <w:bookmarkStart w:id="25" w:name="_Hlk168582106"/>
      <w:r w:rsidRPr="00EF34FA">
        <w:rPr>
          <w:iCs/>
          <w:sz w:val="28"/>
          <w:szCs w:val="28"/>
          <w:lang w:eastAsia="zh-CN"/>
        </w:rPr>
        <w:t xml:space="preserve">Таким образом затраты по данной статье составят 144 тыс. руб. × </w:t>
      </w:r>
      <w:r w:rsidRPr="00EF34FA">
        <w:rPr>
          <w:iCs/>
          <w:sz w:val="28"/>
          <w:szCs w:val="28"/>
          <w:lang w:eastAsia="zh-CN"/>
        </w:rPr>
        <w:br/>
        <w:t xml:space="preserve">7,7 % = </w:t>
      </w:r>
      <w:r w:rsidRPr="00EF34FA">
        <w:rPr>
          <w:b/>
          <w:iCs/>
          <w:sz w:val="28"/>
          <w:szCs w:val="28"/>
          <w:lang w:eastAsia="zh-CN"/>
        </w:rPr>
        <w:t>11 тыс. руб.</w:t>
      </w:r>
      <w:bookmarkEnd w:id="25"/>
    </w:p>
    <w:p w14:paraId="6804898A" w14:textId="77777777" w:rsidR="00EF34FA" w:rsidRPr="00EF34FA" w:rsidRDefault="00EF34FA" w:rsidP="00EF34FA">
      <w:pPr>
        <w:suppressAutoHyphens/>
        <w:ind w:firstLine="709"/>
        <w:jc w:val="both"/>
        <w:rPr>
          <w:i/>
          <w:iCs/>
          <w:sz w:val="28"/>
          <w:szCs w:val="28"/>
          <w:lang w:eastAsia="zh-CN"/>
        </w:rPr>
      </w:pPr>
    </w:p>
    <w:p w14:paraId="111D5990" w14:textId="77777777" w:rsidR="00EF34FA" w:rsidRPr="00EF34FA" w:rsidRDefault="00EF34FA" w:rsidP="00EF34FA">
      <w:pPr>
        <w:suppressAutoHyphens/>
        <w:ind w:firstLine="709"/>
        <w:jc w:val="both"/>
        <w:rPr>
          <w:iCs/>
          <w:sz w:val="28"/>
          <w:szCs w:val="28"/>
          <w:lang w:eastAsia="zh-CN"/>
        </w:rPr>
      </w:pPr>
      <w:r w:rsidRPr="00EF34FA">
        <w:rPr>
          <w:i/>
          <w:iCs/>
          <w:sz w:val="28"/>
          <w:szCs w:val="28"/>
          <w:lang w:eastAsia="zh-CN"/>
        </w:rPr>
        <w:t>– затраты на приобретение оргтехники:</w:t>
      </w:r>
    </w:p>
    <w:p w14:paraId="2E01A867" w14:textId="77777777" w:rsidR="00EF34FA" w:rsidRPr="00EF34FA" w:rsidRDefault="00EF34FA" w:rsidP="00EF34FA">
      <w:pPr>
        <w:tabs>
          <w:tab w:val="left" w:pos="1418"/>
        </w:tabs>
        <w:suppressAutoHyphens/>
        <w:ind w:firstLine="709"/>
        <w:jc w:val="both"/>
        <w:rPr>
          <w:iCs/>
          <w:sz w:val="28"/>
          <w:szCs w:val="28"/>
          <w:lang w:eastAsia="zh-CN"/>
        </w:rPr>
      </w:pPr>
      <w:r w:rsidRPr="00EF34FA">
        <w:rPr>
          <w:iCs/>
          <w:sz w:val="28"/>
          <w:szCs w:val="28"/>
          <w:lang w:eastAsia="zh-CN"/>
        </w:rPr>
        <w:t xml:space="preserve">В связи с тем, что численность персонала после перерасчёта составляет 1,01 чел. от планируемой организацией, соответственно расходы по данной статье принимаются в пересчёте на численность. К расчёту принимается </w:t>
      </w:r>
      <w:r w:rsidRPr="00EF34FA">
        <w:rPr>
          <w:iCs/>
          <w:sz w:val="28"/>
          <w:szCs w:val="28"/>
          <w:lang w:eastAsia="zh-CN"/>
        </w:rPr>
        <w:br/>
        <w:t xml:space="preserve">1 ноутбук Acer стоимостью 69,990 тыс. руб. и 1 МФУ НР стоимостью </w:t>
      </w:r>
      <w:r w:rsidRPr="00EF34FA">
        <w:rPr>
          <w:iCs/>
          <w:sz w:val="28"/>
          <w:szCs w:val="28"/>
          <w:lang w:eastAsia="zh-CN"/>
        </w:rPr>
        <w:br/>
        <w:t>67,299 тыс. руб. в соответствии с коммерческим предложением ООО «ДНС Ритейл».</w:t>
      </w:r>
    </w:p>
    <w:p w14:paraId="10A64F03" w14:textId="77777777" w:rsidR="00EF34FA" w:rsidRPr="00EF34FA" w:rsidRDefault="00EF34FA" w:rsidP="00EF34FA">
      <w:pPr>
        <w:tabs>
          <w:tab w:val="left" w:pos="1418"/>
        </w:tabs>
        <w:suppressAutoHyphens/>
        <w:ind w:firstLine="709"/>
        <w:jc w:val="both"/>
        <w:rPr>
          <w:i/>
          <w:iCs/>
          <w:sz w:val="28"/>
          <w:szCs w:val="28"/>
          <w:lang w:eastAsia="zh-CN"/>
        </w:rPr>
      </w:pPr>
      <w:r w:rsidRPr="00EF34FA">
        <w:rPr>
          <w:iCs/>
          <w:sz w:val="28"/>
          <w:szCs w:val="28"/>
          <w:lang w:eastAsia="zh-CN"/>
        </w:rPr>
        <w:t xml:space="preserve">Таким образом затраты по данной статье составят 69,990 тыс. руб. </w:t>
      </w:r>
      <w:r w:rsidRPr="00EF34FA">
        <w:rPr>
          <w:iCs/>
          <w:sz w:val="28"/>
          <w:szCs w:val="28"/>
          <w:lang w:eastAsia="zh-CN"/>
        </w:rPr>
        <w:br/>
        <w:t xml:space="preserve">+ 67,299 = </w:t>
      </w:r>
      <w:r w:rsidRPr="00EF34FA">
        <w:rPr>
          <w:b/>
          <w:iCs/>
          <w:sz w:val="28"/>
          <w:szCs w:val="28"/>
          <w:lang w:eastAsia="zh-CN"/>
        </w:rPr>
        <w:t>137 тыс. руб.</w:t>
      </w:r>
    </w:p>
    <w:p w14:paraId="5731E687" w14:textId="77777777" w:rsidR="00EF34FA" w:rsidRPr="00EF34FA" w:rsidRDefault="00EF34FA" w:rsidP="00EF34FA">
      <w:pPr>
        <w:tabs>
          <w:tab w:val="left" w:pos="1418"/>
        </w:tabs>
        <w:suppressAutoHyphens/>
        <w:ind w:firstLine="709"/>
        <w:jc w:val="both"/>
        <w:rPr>
          <w:i/>
          <w:iCs/>
          <w:sz w:val="28"/>
          <w:szCs w:val="28"/>
          <w:lang w:eastAsia="zh-CN"/>
        </w:rPr>
      </w:pPr>
    </w:p>
    <w:p w14:paraId="3065AAFA" w14:textId="77777777" w:rsidR="00EF34FA" w:rsidRPr="00EF34FA" w:rsidRDefault="00EF34FA" w:rsidP="00EF34FA">
      <w:pPr>
        <w:tabs>
          <w:tab w:val="left" w:pos="1418"/>
        </w:tabs>
        <w:suppressAutoHyphens/>
        <w:ind w:firstLine="709"/>
        <w:jc w:val="both"/>
        <w:rPr>
          <w:bCs/>
          <w:sz w:val="28"/>
          <w:szCs w:val="28"/>
          <w:lang w:eastAsia="zh-CN"/>
        </w:rPr>
      </w:pPr>
      <w:r w:rsidRPr="00EF34FA">
        <w:rPr>
          <w:iCs/>
          <w:sz w:val="28"/>
          <w:szCs w:val="28"/>
          <w:lang w:eastAsia="zh-CN"/>
        </w:rPr>
        <w:lastRenderedPageBreak/>
        <w:t xml:space="preserve">Итого затраты по статье расходы на оплату иных работ и услуг на 2024 год составят: 1 тыс. руб. + 2 тыс. руб. + 185 тыс. руб. + 13 тыс. руб. + 44 тыс. руб. + 2 тыс. руб. + 672 тыс. руб. + 8 тыс. руб. + 4 тыс. руб. + 3 тыс. руб. </w:t>
      </w:r>
      <w:r w:rsidRPr="00EF34FA">
        <w:rPr>
          <w:iCs/>
          <w:sz w:val="28"/>
          <w:szCs w:val="28"/>
          <w:lang w:eastAsia="zh-CN"/>
        </w:rPr>
        <w:br/>
        <w:t xml:space="preserve">+ 188 тыс. руб. + 18 тыс. руб. + 11 тыс. руб. + 137 тыс. руб. = </w:t>
      </w:r>
      <w:r w:rsidRPr="00EF34FA">
        <w:rPr>
          <w:b/>
          <w:iCs/>
          <w:sz w:val="28"/>
          <w:szCs w:val="28"/>
          <w:lang w:eastAsia="zh-CN"/>
        </w:rPr>
        <w:t>1 289 тыс. руб.</w:t>
      </w:r>
    </w:p>
    <w:p w14:paraId="475CFBCE" w14:textId="77777777" w:rsidR="00EF34FA" w:rsidRPr="00EF34FA" w:rsidRDefault="00EF34FA" w:rsidP="00EF34FA">
      <w:pPr>
        <w:tabs>
          <w:tab w:val="left" w:pos="1418"/>
        </w:tabs>
        <w:suppressAutoHyphens/>
        <w:ind w:firstLine="709"/>
        <w:jc w:val="both"/>
        <w:rPr>
          <w:sz w:val="28"/>
          <w:szCs w:val="28"/>
          <w:lang w:eastAsia="zh-CN"/>
        </w:rPr>
      </w:pPr>
      <w:r w:rsidRPr="00EF34FA">
        <w:rPr>
          <w:bCs/>
          <w:sz w:val="28"/>
          <w:szCs w:val="28"/>
          <w:lang w:eastAsia="zh-CN"/>
        </w:rPr>
        <w:t xml:space="preserve">Расходы в размере 7 266 тыс. руб. подлежат исключению </w:t>
      </w:r>
      <w:r w:rsidRPr="00EF34FA">
        <w:rPr>
          <w:bCs/>
          <w:sz w:val="28"/>
          <w:szCs w:val="28"/>
          <w:lang w:eastAsia="zh-CN"/>
        </w:rPr>
        <w:br/>
        <w:t>из НВВ на 2024 год, как экономически необоснованные.</w:t>
      </w:r>
    </w:p>
    <w:p w14:paraId="5534F683" w14:textId="77777777" w:rsidR="00EF34FA" w:rsidRPr="00EF34FA" w:rsidRDefault="00EF34FA" w:rsidP="00EF34FA">
      <w:pPr>
        <w:tabs>
          <w:tab w:val="left" w:pos="1890"/>
        </w:tabs>
        <w:suppressAutoHyphens/>
        <w:ind w:firstLine="709"/>
        <w:jc w:val="both"/>
        <w:rPr>
          <w:sz w:val="28"/>
          <w:szCs w:val="28"/>
          <w:lang w:eastAsia="zh-CN"/>
        </w:rPr>
      </w:pPr>
    </w:p>
    <w:p w14:paraId="6BE1CFE9" w14:textId="77777777" w:rsidR="00EF34FA" w:rsidRPr="00EF34FA" w:rsidRDefault="00EF34FA" w:rsidP="00EF34FA">
      <w:pPr>
        <w:suppressAutoHyphens/>
        <w:spacing w:after="60"/>
        <w:jc w:val="center"/>
        <w:outlineLvl w:val="1"/>
        <w:rPr>
          <w:rFonts w:ascii="Calibri Light" w:hAnsi="Calibri Light"/>
          <w:sz w:val="28"/>
          <w:lang w:eastAsia="zh-CN"/>
        </w:rPr>
      </w:pPr>
      <w:r w:rsidRPr="00EF34FA">
        <w:rPr>
          <w:sz w:val="28"/>
          <w:lang w:eastAsia="zh-CN"/>
        </w:rPr>
        <w:t>АРЕНДНАЯ ПЛАТА, КОНЦЕССИОННАЯ ПЛАТА, ЛИЗИНГОВЫЕ ПЛАТЕЖИ</w:t>
      </w:r>
    </w:p>
    <w:p w14:paraId="50F2130E" w14:textId="77777777" w:rsidR="00EF34FA" w:rsidRPr="00EF34FA" w:rsidRDefault="00EF34FA" w:rsidP="00EF34FA">
      <w:pPr>
        <w:tabs>
          <w:tab w:val="left" w:pos="1890"/>
        </w:tabs>
        <w:suppressAutoHyphens/>
        <w:ind w:firstLine="709"/>
        <w:jc w:val="both"/>
        <w:rPr>
          <w:sz w:val="28"/>
          <w:szCs w:val="28"/>
          <w:lang w:eastAsia="zh-CN"/>
        </w:rPr>
      </w:pPr>
    </w:p>
    <w:p w14:paraId="71D1F233" w14:textId="77777777" w:rsidR="00EF34FA" w:rsidRPr="00EF34FA" w:rsidRDefault="00EF34FA" w:rsidP="00EF34FA">
      <w:pPr>
        <w:tabs>
          <w:tab w:val="left" w:pos="1890"/>
        </w:tabs>
        <w:suppressAutoHyphens/>
        <w:ind w:firstLine="709"/>
        <w:jc w:val="both"/>
        <w:rPr>
          <w:bCs/>
          <w:iCs/>
          <w:sz w:val="28"/>
          <w:szCs w:val="28"/>
          <w:lang w:eastAsia="zh-CN"/>
        </w:rPr>
      </w:pPr>
      <w:r w:rsidRPr="00EF34FA">
        <w:rPr>
          <w:sz w:val="28"/>
          <w:szCs w:val="28"/>
          <w:lang w:eastAsia="zh-CN"/>
        </w:rPr>
        <w:t xml:space="preserve">По данной статье планируются расходы в размере 4 384 тыс. руб., </w:t>
      </w:r>
      <w:r w:rsidRPr="00EF34FA">
        <w:rPr>
          <w:sz w:val="28"/>
          <w:szCs w:val="28"/>
          <w:lang w:eastAsia="zh-CN"/>
        </w:rPr>
        <w:br/>
        <w:t>в том числе аренда муниципального имущества – 1 852 тыс. руб.; лизинг транспортного средства – 216 тыс. руб.; субаренда офисного помещения – 1 572 тыс. руб.; аренда нежилого помещения (склада) – 525 тыс. руб.</w:t>
      </w:r>
    </w:p>
    <w:p w14:paraId="1E4580DF" w14:textId="77777777" w:rsidR="00EF34FA" w:rsidRPr="00EF34FA" w:rsidRDefault="00EF34FA" w:rsidP="00EF34FA">
      <w:pPr>
        <w:tabs>
          <w:tab w:val="left" w:pos="1890"/>
        </w:tabs>
        <w:suppressAutoHyphens/>
        <w:ind w:firstLine="709"/>
        <w:jc w:val="both"/>
        <w:rPr>
          <w:sz w:val="28"/>
          <w:szCs w:val="28"/>
          <w:lang w:eastAsia="zh-CN"/>
        </w:rPr>
      </w:pPr>
      <w:r w:rsidRPr="00EF34FA">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6B6DA5AE"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Смета расходов на 2024 год, в разрезе затрат на арендные платежи (дополнительно представленный документ сопроводительным письмом </w:t>
      </w:r>
      <w:r w:rsidRPr="00EF34FA">
        <w:rPr>
          <w:sz w:val="28"/>
          <w:szCs w:val="28"/>
          <w:lang w:eastAsia="zh-CN"/>
        </w:rPr>
        <w:br/>
        <w:t>№ 60 от 14.05.2024 (</w:t>
      </w:r>
      <w:proofErr w:type="spellStart"/>
      <w:r w:rsidRPr="00EF34FA">
        <w:rPr>
          <w:sz w:val="28"/>
          <w:szCs w:val="28"/>
          <w:lang w:eastAsia="zh-CN"/>
        </w:rPr>
        <w:t>вх</w:t>
      </w:r>
      <w:proofErr w:type="spellEnd"/>
      <w:r w:rsidRPr="00EF34FA">
        <w:rPr>
          <w:sz w:val="28"/>
          <w:szCs w:val="28"/>
          <w:lang w:eastAsia="zh-CN"/>
        </w:rPr>
        <w:t>. № 3815 от 31.05.2024).</w:t>
      </w:r>
    </w:p>
    <w:p w14:paraId="6879E6AA"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Договор аренды муниципального имущества № 1923 от 21.02.2024 </w:t>
      </w:r>
      <w:r w:rsidRPr="00EF34FA">
        <w:rPr>
          <w:sz w:val="28"/>
          <w:szCs w:val="28"/>
          <w:lang w:eastAsia="zh-CN"/>
        </w:rPr>
        <w:br/>
        <w:t>с КУМИ г. Юрги с приложениями (стр. 1093-1197 том 3, 4).</w:t>
      </w:r>
    </w:p>
    <w:p w14:paraId="2792FBAC"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Расчёт арендной платы на 2024 год (стр. 1092 том 3).</w:t>
      </w:r>
    </w:p>
    <w:p w14:paraId="4CCDCF3F"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Расчёт ежемесячной суммы амортизации по арендованным тепловым сетям (стр. 1198 том 4).</w:t>
      </w:r>
    </w:p>
    <w:p w14:paraId="0E9494F5"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Договор лизинга № ОВ/Ф-53315-04-01 от 23.09.2021 с приложениями на транспортное средство </w:t>
      </w:r>
      <w:proofErr w:type="spellStart"/>
      <w:r w:rsidRPr="00EF34FA">
        <w:rPr>
          <w:sz w:val="28"/>
          <w:szCs w:val="28"/>
          <w:lang w:eastAsia="zh-CN"/>
        </w:rPr>
        <w:t>Gazelle</w:t>
      </w:r>
      <w:proofErr w:type="spellEnd"/>
      <w:r w:rsidRPr="00EF34FA">
        <w:rPr>
          <w:sz w:val="28"/>
          <w:szCs w:val="28"/>
          <w:lang w:eastAsia="zh-CN"/>
        </w:rPr>
        <w:t xml:space="preserve"> Next (стр. 1199-1203 том 4).</w:t>
      </w:r>
    </w:p>
    <w:p w14:paraId="75233226"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Договор субаренды № 432/2023 от 13.12.2023 (стр. 1214-1218 том 4). Аренда офиса г. Кемерово, ул. Институтская 1. </w:t>
      </w:r>
    </w:p>
    <w:p w14:paraId="6247D004"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Договор аренды нежилого помещения со множественностью лиц </w:t>
      </w:r>
      <w:r w:rsidRPr="00EF34FA">
        <w:rPr>
          <w:sz w:val="28"/>
          <w:szCs w:val="28"/>
          <w:lang w:eastAsia="zh-CN"/>
        </w:rPr>
        <w:br/>
        <w:t xml:space="preserve">на стороне арендодателя № 01-02/2022-31 от 01.02.2022 с ИП Попова Ирина Анатольевна и ИП </w:t>
      </w:r>
      <w:proofErr w:type="spellStart"/>
      <w:r w:rsidRPr="00EF34FA">
        <w:rPr>
          <w:sz w:val="28"/>
          <w:szCs w:val="28"/>
          <w:lang w:eastAsia="zh-CN"/>
        </w:rPr>
        <w:t>Морокина</w:t>
      </w:r>
      <w:proofErr w:type="spellEnd"/>
      <w:r w:rsidRPr="00EF34FA">
        <w:rPr>
          <w:sz w:val="28"/>
          <w:szCs w:val="28"/>
          <w:lang w:eastAsia="zh-CN"/>
        </w:rPr>
        <w:t xml:space="preserve"> Елена Евгеньевна (стр. 1219-1226 том 4).</w:t>
      </w:r>
    </w:p>
    <w:p w14:paraId="78041F2A" w14:textId="77777777" w:rsidR="00EF34FA" w:rsidRPr="00EF34FA" w:rsidRDefault="00EF34FA" w:rsidP="00EF34FA">
      <w:pPr>
        <w:tabs>
          <w:tab w:val="left" w:pos="1890"/>
        </w:tabs>
        <w:suppressAutoHyphens/>
        <w:ind w:firstLine="709"/>
        <w:jc w:val="both"/>
        <w:rPr>
          <w:sz w:val="28"/>
          <w:szCs w:val="28"/>
          <w:lang w:eastAsia="zh-CN"/>
        </w:rPr>
      </w:pPr>
    </w:p>
    <w:p w14:paraId="512C75CF"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В связи с тем, что муниципальные тепловых сети исключена из расчёта НВВ, затраты по арендным платежам по договору № 1923 от 21.02.2024 </w:t>
      </w:r>
      <w:r w:rsidRPr="00EF34FA">
        <w:rPr>
          <w:sz w:val="28"/>
          <w:szCs w:val="28"/>
          <w:lang w:eastAsia="zh-CN"/>
        </w:rPr>
        <w:br/>
        <w:t>не принимаются в расчёт расходов по данной статье.</w:t>
      </w:r>
    </w:p>
    <w:p w14:paraId="31B0613D"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В соответствии с пунктом 45 Основ ценообразования, утверждённых постановлением Правительства РФ от 22.10.2012 № 1075 </w:t>
      </w:r>
      <w:r w:rsidRPr="00EF34FA">
        <w:rPr>
          <w:sz w:val="28"/>
          <w:szCs w:val="28"/>
          <w:lang w:eastAsia="zh-CN"/>
        </w:rPr>
        <w:br/>
        <w:t xml:space="preserve">«О ценообразовании в сфере теплоснабжения» арендная плата и лизинговый платеж включаются в прочие расходы в размере, не превышающем экономически обоснованный уровень. Экономически обоснованный уровень арендной платы или лизингового платежа определяется органами регулирования исходя из принципа возмещения арендодателю или лизингодателю амортизации, налогов на имущество и землю и других </w:t>
      </w:r>
      <w:r w:rsidRPr="00EF34FA">
        <w:rPr>
          <w:sz w:val="28"/>
          <w:szCs w:val="28"/>
          <w:lang w:eastAsia="zh-CN"/>
        </w:rPr>
        <w:lastRenderedPageBreak/>
        <w:t xml:space="preserve">установленных законодательством Российской Федерации обязательных платежей, связанных с владением имуществом, переданным в аренду или лизинг, при этом экономически обоснованный уровень не может превышать размер, установленный в конкурсной документации или документации </w:t>
      </w:r>
      <w:r w:rsidRPr="00EF34FA">
        <w:rPr>
          <w:sz w:val="28"/>
          <w:szCs w:val="28"/>
          <w:lang w:eastAsia="zh-CN"/>
        </w:rPr>
        <w:br/>
        <w:t>об аукционе, если арендная плата или лизинговый платеж являлись критерием конкурса или аукциона на заключение соответствующего договора. В случае если договором аренды или договором лизинга предусмотрены расходы регулируемой организации (арендатора, лизингополучателя) на содержание и эксплуатацию полученного в аренду или лизинг имущества, указанные расходы учитываются в составе прочих расходов в экономически обоснованном размере.</w:t>
      </w:r>
    </w:p>
    <w:p w14:paraId="568F2F3C"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По договорам аренды офисного и не жилого помещения </w:t>
      </w:r>
      <w:r w:rsidRPr="00EF34FA">
        <w:rPr>
          <w:sz w:val="28"/>
          <w:szCs w:val="28"/>
          <w:lang w:eastAsia="zh-CN"/>
        </w:rPr>
        <w:br/>
        <w:t>не представлены расчёты арендных платежей. Организацией планируются арендные платежи в соответствии с заключёнными договорами.</w:t>
      </w:r>
    </w:p>
    <w:p w14:paraId="4E13F4FA" w14:textId="77777777" w:rsidR="00EF34FA" w:rsidRPr="00EF34FA" w:rsidRDefault="00EF34FA" w:rsidP="00EF34FA">
      <w:pPr>
        <w:tabs>
          <w:tab w:val="left" w:pos="1890"/>
        </w:tabs>
        <w:suppressAutoHyphens/>
        <w:ind w:firstLine="709"/>
        <w:jc w:val="both"/>
        <w:rPr>
          <w:bCs/>
          <w:sz w:val="28"/>
          <w:szCs w:val="28"/>
          <w:lang w:eastAsia="zh-CN"/>
        </w:rPr>
      </w:pPr>
      <w:r w:rsidRPr="00EF34FA">
        <w:rPr>
          <w:sz w:val="28"/>
          <w:szCs w:val="28"/>
          <w:lang w:eastAsia="zh-CN"/>
        </w:rPr>
        <w:t xml:space="preserve">В расчёт затрат по данной статье экспертами принимаются лизинговые платежи по транспортному средству </w:t>
      </w:r>
      <w:proofErr w:type="spellStart"/>
      <w:r w:rsidRPr="00EF34FA">
        <w:rPr>
          <w:sz w:val="28"/>
          <w:szCs w:val="28"/>
          <w:lang w:eastAsia="zh-CN"/>
        </w:rPr>
        <w:t>Gazelle</w:t>
      </w:r>
      <w:proofErr w:type="spellEnd"/>
      <w:r w:rsidRPr="00EF34FA">
        <w:rPr>
          <w:sz w:val="28"/>
          <w:szCs w:val="28"/>
          <w:lang w:eastAsia="zh-CN"/>
        </w:rPr>
        <w:t xml:space="preserve"> Next, в части периода </w:t>
      </w:r>
      <w:r w:rsidRPr="00EF34FA">
        <w:rPr>
          <w:sz w:val="28"/>
          <w:szCs w:val="28"/>
          <w:lang w:eastAsia="zh-CN"/>
        </w:rPr>
        <w:br/>
        <w:t xml:space="preserve">с 25.04.2024 по 25.10.2024 в размере </w:t>
      </w:r>
      <w:r w:rsidRPr="00EF34FA">
        <w:rPr>
          <w:b/>
          <w:sz w:val="28"/>
          <w:szCs w:val="28"/>
          <w:lang w:eastAsia="zh-CN"/>
        </w:rPr>
        <w:t>216 тыс. руб.</w:t>
      </w:r>
    </w:p>
    <w:p w14:paraId="6EA9EF0A" w14:textId="77777777" w:rsidR="00EF34FA" w:rsidRPr="00EF34FA" w:rsidRDefault="00EF34FA" w:rsidP="00EF34FA">
      <w:pPr>
        <w:tabs>
          <w:tab w:val="left" w:pos="1890"/>
        </w:tabs>
        <w:suppressAutoHyphens/>
        <w:ind w:firstLine="709"/>
        <w:jc w:val="both"/>
        <w:rPr>
          <w:sz w:val="28"/>
          <w:szCs w:val="28"/>
          <w:lang w:eastAsia="zh-CN"/>
        </w:rPr>
      </w:pPr>
      <w:r w:rsidRPr="00EF34FA">
        <w:rPr>
          <w:bCs/>
          <w:sz w:val="28"/>
          <w:szCs w:val="28"/>
          <w:lang w:eastAsia="zh-CN"/>
        </w:rPr>
        <w:t xml:space="preserve">Расходы в размере 4 168 тыс. руб. подлежат исключению </w:t>
      </w:r>
      <w:r w:rsidRPr="00EF34FA">
        <w:rPr>
          <w:bCs/>
          <w:sz w:val="28"/>
          <w:szCs w:val="28"/>
          <w:lang w:eastAsia="zh-CN"/>
        </w:rPr>
        <w:br/>
        <w:t>из НВВ на 2024 год, как экономически необоснованные.</w:t>
      </w:r>
    </w:p>
    <w:p w14:paraId="084432C5" w14:textId="77777777" w:rsidR="00EF34FA" w:rsidRPr="00EF34FA" w:rsidRDefault="00EF34FA" w:rsidP="00EF34FA">
      <w:pPr>
        <w:tabs>
          <w:tab w:val="left" w:pos="1890"/>
        </w:tabs>
        <w:suppressAutoHyphens/>
        <w:ind w:firstLine="709"/>
        <w:jc w:val="both"/>
        <w:rPr>
          <w:sz w:val="28"/>
          <w:szCs w:val="28"/>
          <w:lang w:eastAsia="zh-CN"/>
        </w:rPr>
      </w:pPr>
    </w:p>
    <w:p w14:paraId="3B5C64D7" w14:textId="77777777" w:rsidR="00EF34FA" w:rsidRPr="00EF34FA" w:rsidRDefault="00EF34FA" w:rsidP="00EF34FA">
      <w:pPr>
        <w:tabs>
          <w:tab w:val="left" w:pos="1890"/>
        </w:tabs>
        <w:suppressAutoHyphens/>
        <w:jc w:val="center"/>
        <w:rPr>
          <w:sz w:val="28"/>
          <w:szCs w:val="28"/>
          <w:lang w:eastAsia="zh-CN"/>
        </w:rPr>
      </w:pPr>
      <w:r w:rsidRPr="00EF34FA">
        <w:rPr>
          <w:sz w:val="28"/>
          <w:szCs w:val="28"/>
          <w:lang w:eastAsia="zh-CN"/>
        </w:rPr>
        <w:t>РАСХОДЫ НА СЛУЖЕБНЫЕ КОМАНДИРОВКИ</w:t>
      </w:r>
    </w:p>
    <w:p w14:paraId="62956B90" w14:textId="77777777" w:rsidR="00EF34FA" w:rsidRPr="00EF34FA" w:rsidRDefault="00EF34FA" w:rsidP="00EF34FA">
      <w:pPr>
        <w:tabs>
          <w:tab w:val="left" w:pos="1890"/>
        </w:tabs>
        <w:suppressAutoHyphens/>
        <w:ind w:firstLine="709"/>
        <w:jc w:val="both"/>
        <w:rPr>
          <w:sz w:val="28"/>
          <w:szCs w:val="28"/>
          <w:lang w:eastAsia="zh-CN"/>
        </w:rPr>
      </w:pPr>
    </w:p>
    <w:p w14:paraId="194C5CE4" w14:textId="77777777" w:rsidR="00EF34FA" w:rsidRPr="00EF34FA" w:rsidRDefault="00EF34FA" w:rsidP="00EF34FA">
      <w:pPr>
        <w:tabs>
          <w:tab w:val="left" w:pos="1890"/>
        </w:tabs>
        <w:suppressAutoHyphens/>
        <w:ind w:firstLine="709"/>
        <w:jc w:val="both"/>
        <w:rPr>
          <w:bCs/>
          <w:iCs/>
          <w:sz w:val="28"/>
          <w:szCs w:val="28"/>
          <w:lang w:eastAsia="zh-CN"/>
        </w:rPr>
      </w:pPr>
      <w:r w:rsidRPr="00EF34FA">
        <w:rPr>
          <w:sz w:val="28"/>
          <w:szCs w:val="28"/>
          <w:lang w:eastAsia="zh-CN"/>
        </w:rPr>
        <w:t>По данной статье планируются расходы в размере 200 тыс. руб.</w:t>
      </w:r>
    </w:p>
    <w:p w14:paraId="219447AF" w14:textId="77777777" w:rsidR="00EF34FA" w:rsidRPr="00EF34FA" w:rsidRDefault="00EF34FA" w:rsidP="00EF34FA">
      <w:pPr>
        <w:tabs>
          <w:tab w:val="left" w:pos="1890"/>
        </w:tabs>
        <w:suppressAutoHyphens/>
        <w:ind w:firstLine="709"/>
        <w:jc w:val="both"/>
        <w:rPr>
          <w:sz w:val="28"/>
          <w:szCs w:val="28"/>
          <w:lang w:eastAsia="zh-CN"/>
        </w:rPr>
      </w:pPr>
      <w:r w:rsidRPr="00EF34FA">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508EC889"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Смета расходов на 2024 год, в разрезе затрат на служебные командировки (дополнительно представленный документ сопроводительным письмом № 60 от 14.05.2024 (</w:t>
      </w:r>
      <w:proofErr w:type="spellStart"/>
      <w:r w:rsidRPr="00EF34FA">
        <w:rPr>
          <w:sz w:val="28"/>
          <w:szCs w:val="28"/>
          <w:lang w:eastAsia="zh-CN"/>
        </w:rPr>
        <w:t>вх</w:t>
      </w:r>
      <w:proofErr w:type="spellEnd"/>
      <w:r w:rsidRPr="00EF34FA">
        <w:rPr>
          <w:sz w:val="28"/>
          <w:szCs w:val="28"/>
          <w:lang w:eastAsia="zh-CN"/>
        </w:rPr>
        <w:t>. № 3815 от 31.05.2024).</w:t>
      </w:r>
    </w:p>
    <w:p w14:paraId="10AFFFF2"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Положение о служебных командировках ООО «</w:t>
      </w:r>
      <w:proofErr w:type="spellStart"/>
      <w:r w:rsidRPr="00EF34FA">
        <w:rPr>
          <w:sz w:val="28"/>
          <w:szCs w:val="28"/>
          <w:lang w:eastAsia="zh-CN"/>
        </w:rPr>
        <w:t>СибТЭКО</w:t>
      </w:r>
      <w:proofErr w:type="spellEnd"/>
      <w:r w:rsidRPr="00EF34FA">
        <w:rPr>
          <w:sz w:val="28"/>
          <w:szCs w:val="28"/>
          <w:lang w:eastAsia="zh-CN"/>
        </w:rPr>
        <w:t xml:space="preserve">» </w:t>
      </w:r>
      <w:r w:rsidRPr="00EF34FA">
        <w:rPr>
          <w:sz w:val="28"/>
          <w:szCs w:val="28"/>
          <w:lang w:eastAsia="zh-CN"/>
        </w:rPr>
        <w:br/>
        <w:t>(стр. 125-130 том 1).</w:t>
      </w:r>
    </w:p>
    <w:p w14:paraId="4AFAA807" w14:textId="77777777" w:rsidR="00EF34FA" w:rsidRPr="00EF34FA" w:rsidRDefault="00EF34FA" w:rsidP="00EF34FA">
      <w:pPr>
        <w:tabs>
          <w:tab w:val="left" w:pos="1890"/>
        </w:tabs>
        <w:suppressAutoHyphens/>
        <w:ind w:firstLine="709"/>
        <w:jc w:val="both"/>
        <w:rPr>
          <w:bCs/>
          <w:sz w:val="28"/>
          <w:szCs w:val="28"/>
          <w:lang w:eastAsia="zh-CN"/>
        </w:rPr>
      </w:pPr>
      <w:r w:rsidRPr="00EF34FA">
        <w:rPr>
          <w:sz w:val="28"/>
          <w:szCs w:val="28"/>
          <w:lang w:eastAsia="zh-CN"/>
        </w:rPr>
        <w:t>В связи с отсутствием экономического обоснования данной статьи затрат, данные расходы исключаются из расчёта НВВ на 2024 год.</w:t>
      </w:r>
    </w:p>
    <w:p w14:paraId="0D0CE877" w14:textId="77777777" w:rsidR="00EF34FA" w:rsidRPr="00EF34FA" w:rsidRDefault="00EF34FA" w:rsidP="00EF34FA">
      <w:pPr>
        <w:tabs>
          <w:tab w:val="left" w:pos="1890"/>
        </w:tabs>
        <w:suppressAutoHyphens/>
        <w:ind w:firstLine="709"/>
        <w:jc w:val="both"/>
        <w:rPr>
          <w:b/>
          <w:sz w:val="28"/>
          <w:szCs w:val="28"/>
          <w:lang w:eastAsia="zh-CN"/>
        </w:rPr>
      </w:pPr>
      <w:r w:rsidRPr="00EF34FA">
        <w:rPr>
          <w:bCs/>
          <w:sz w:val="28"/>
          <w:szCs w:val="28"/>
          <w:lang w:eastAsia="zh-CN"/>
        </w:rPr>
        <w:t xml:space="preserve">Расходы в размере 200 тыс. руб. подлежат исключению </w:t>
      </w:r>
      <w:r w:rsidRPr="00EF34FA">
        <w:rPr>
          <w:bCs/>
          <w:sz w:val="28"/>
          <w:szCs w:val="28"/>
          <w:lang w:eastAsia="zh-CN"/>
        </w:rPr>
        <w:br/>
        <w:t>из НВВ на 2024 год, как экономически необоснованные.</w:t>
      </w:r>
    </w:p>
    <w:p w14:paraId="433EE17E" w14:textId="77777777" w:rsidR="00EF34FA" w:rsidRPr="00EF34FA" w:rsidRDefault="00EF34FA" w:rsidP="00EF34FA">
      <w:pPr>
        <w:tabs>
          <w:tab w:val="left" w:pos="1890"/>
        </w:tabs>
        <w:suppressAutoHyphens/>
        <w:jc w:val="center"/>
        <w:rPr>
          <w:b/>
          <w:sz w:val="28"/>
          <w:szCs w:val="28"/>
          <w:lang w:eastAsia="zh-CN"/>
        </w:rPr>
      </w:pPr>
    </w:p>
    <w:p w14:paraId="5E5D6475" w14:textId="77777777" w:rsidR="00EF34FA" w:rsidRPr="00EF34FA" w:rsidRDefault="00EF34FA" w:rsidP="00EF34FA">
      <w:pPr>
        <w:tabs>
          <w:tab w:val="left" w:pos="1890"/>
        </w:tabs>
        <w:suppressAutoHyphens/>
        <w:jc w:val="center"/>
        <w:rPr>
          <w:sz w:val="28"/>
          <w:szCs w:val="28"/>
          <w:lang w:eastAsia="zh-CN"/>
        </w:rPr>
      </w:pPr>
      <w:r w:rsidRPr="00EF34FA">
        <w:rPr>
          <w:sz w:val="28"/>
          <w:szCs w:val="28"/>
          <w:lang w:eastAsia="zh-CN"/>
        </w:rPr>
        <w:t xml:space="preserve">РАСХОДЫ НА ОБУЧЕНИЕ ПЕРСОНАЛА </w:t>
      </w:r>
    </w:p>
    <w:p w14:paraId="3FE3B37F" w14:textId="77777777" w:rsidR="00EF34FA" w:rsidRPr="00EF34FA" w:rsidRDefault="00EF34FA" w:rsidP="00EF34FA">
      <w:pPr>
        <w:tabs>
          <w:tab w:val="left" w:pos="1890"/>
        </w:tabs>
        <w:suppressAutoHyphens/>
        <w:ind w:firstLine="709"/>
        <w:jc w:val="both"/>
        <w:rPr>
          <w:sz w:val="28"/>
          <w:szCs w:val="28"/>
          <w:lang w:eastAsia="zh-CN"/>
        </w:rPr>
      </w:pPr>
    </w:p>
    <w:p w14:paraId="1D69E48F" w14:textId="77777777" w:rsidR="00EF34FA" w:rsidRPr="00EF34FA" w:rsidRDefault="00EF34FA" w:rsidP="00EF34FA">
      <w:pPr>
        <w:tabs>
          <w:tab w:val="left" w:pos="1890"/>
        </w:tabs>
        <w:suppressAutoHyphens/>
        <w:ind w:firstLine="709"/>
        <w:jc w:val="both"/>
        <w:rPr>
          <w:bCs/>
          <w:iCs/>
          <w:sz w:val="28"/>
          <w:szCs w:val="28"/>
          <w:lang w:eastAsia="zh-CN"/>
        </w:rPr>
      </w:pPr>
      <w:r w:rsidRPr="00EF34FA">
        <w:rPr>
          <w:sz w:val="28"/>
          <w:szCs w:val="28"/>
          <w:lang w:eastAsia="zh-CN"/>
        </w:rPr>
        <w:t>По данной статье планируются расходы в размере 304 тыс. руб.</w:t>
      </w:r>
    </w:p>
    <w:p w14:paraId="0271F820" w14:textId="77777777" w:rsidR="00EF34FA" w:rsidRPr="00EF34FA" w:rsidRDefault="00EF34FA" w:rsidP="00EF34FA">
      <w:pPr>
        <w:tabs>
          <w:tab w:val="left" w:pos="1890"/>
        </w:tabs>
        <w:suppressAutoHyphens/>
        <w:ind w:firstLine="709"/>
        <w:jc w:val="both"/>
        <w:rPr>
          <w:sz w:val="28"/>
          <w:szCs w:val="28"/>
          <w:lang w:eastAsia="zh-CN"/>
        </w:rPr>
      </w:pPr>
      <w:r w:rsidRPr="00EF34FA">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6948A39D"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lastRenderedPageBreak/>
        <w:t xml:space="preserve">Смета расходов на 2024 год, в разрезе затрат на обучение персонала (дополнительно представленный документ сопроводительным письмом </w:t>
      </w:r>
      <w:r w:rsidRPr="00EF34FA">
        <w:rPr>
          <w:sz w:val="28"/>
          <w:szCs w:val="28"/>
          <w:lang w:eastAsia="zh-CN"/>
        </w:rPr>
        <w:br/>
        <w:t>№ 60 от 14.05.2024 (</w:t>
      </w:r>
      <w:proofErr w:type="spellStart"/>
      <w:r w:rsidRPr="00EF34FA">
        <w:rPr>
          <w:sz w:val="28"/>
          <w:szCs w:val="28"/>
          <w:lang w:eastAsia="zh-CN"/>
        </w:rPr>
        <w:t>вх</w:t>
      </w:r>
      <w:proofErr w:type="spellEnd"/>
      <w:r w:rsidRPr="00EF34FA">
        <w:rPr>
          <w:sz w:val="28"/>
          <w:szCs w:val="28"/>
          <w:lang w:eastAsia="zh-CN"/>
        </w:rPr>
        <w:t>. № 3815 от 31.05.2024).</w:t>
      </w:r>
    </w:p>
    <w:p w14:paraId="22B99C86"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Расчёт расходов на обучение персонала на 2024 год (стр. 1227 том 4).</w:t>
      </w:r>
    </w:p>
    <w:p w14:paraId="45B68D08"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Реестр работников ООО «</w:t>
      </w:r>
      <w:proofErr w:type="spellStart"/>
      <w:r w:rsidRPr="00EF34FA">
        <w:rPr>
          <w:sz w:val="28"/>
          <w:szCs w:val="28"/>
          <w:lang w:eastAsia="zh-CN"/>
        </w:rPr>
        <w:t>СибТЭКО</w:t>
      </w:r>
      <w:proofErr w:type="spellEnd"/>
      <w:r w:rsidRPr="00EF34FA">
        <w:rPr>
          <w:sz w:val="28"/>
          <w:szCs w:val="28"/>
          <w:lang w:eastAsia="zh-CN"/>
        </w:rPr>
        <w:t>» с указанием должностей, предмета обучения и стоимости обучения на 2024 год (стр. 1228-1230 том 4).</w:t>
      </w:r>
    </w:p>
    <w:p w14:paraId="074D4945"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Договор на обучение и переобучения кадров № 003 от 27.03.2024 </w:t>
      </w:r>
      <w:r w:rsidRPr="00EF34FA">
        <w:rPr>
          <w:sz w:val="28"/>
          <w:szCs w:val="28"/>
          <w:lang w:eastAsia="zh-CN"/>
        </w:rPr>
        <w:br/>
        <w:t>с АНОДПО «Учебно-методический центр охраны труда и промышленной безопасности» (стр. 1231-1233 том 4).</w:t>
      </w:r>
    </w:p>
    <w:p w14:paraId="3B009BFB"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Средняя сумма затрат на обучение персонала по предложениям организации составила 4,787 тыс. руб. В связи с тем, что численность персонала после перерасчёта составляет 1,01 чел. от планируемой организацией, соответственно расходы по данной статье принимаются </w:t>
      </w:r>
      <w:r w:rsidRPr="00EF34FA">
        <w:rPr>
          <w:sz w:val="28"/>
          <w:szCs w:val="28"/>
          <w:lang w:eastAsia="zh-CN"/>
        </w:rPr>
        <w:br/>
        <w:t>в пересчёте на численность исходя из суммы средних затрат на одного человека.</w:t>
      </w:r>
    </w:p>
    <w:p w14:paraId="216CC3B4" w14:textId="77777777" w:rsidR="00EF34FA" w:rsidRPr="00EF34FA" w:rsidRDefault="00EF34FA" w:rsidP="00EF34FA">
      <w:pPr>
        <w:tabs>
          <w:tab w:val="left" w:pos="1890"/>
        </w:tabs>
        <w:suppressAutoHyphens/>
        <w:ind w:firstLine="709"/>
        <w:jc w:val="both"/>
        <w:rPr>
          <w:bCs/>
          <w:sz w:val="28"/>
          <w:szCs w:val="28"/>
          <w:lang w:eastAsia="zh-CN"/>
        </w:rPr>
      </w:pPr>
      <w:r w:rsidRPr="00EF34FA">
        <w:rPr>
          <w:sz w:val="28"/>
          <w:szCs w:val="28"/>
          <w:lang w:eastAsia="zh-CN"/>
        </w:rPr>
        <w:t xml:space="preserve">Таким образом расходы по данной статье на 2024 год составят: </w:t>
      </w:r>
      <w:r w:rsidRPr="00EF34FA">
        <w:rPr>
          <w:sz w:val="28"/>
          <w:szCs w:val="28"/>
          <w:lang w:eastAsia="zh-CN"/>
        </w:rPr>
        <w:br/>
        <w:t xml:space="preserve">4,787 тыс. руб. × 1,01 = </w:t>
      </w:r>
      <w:r w:rsidRPr="00EF34FA">
        <w:rPr>
          <w:b/>
          <w:sz w:val="28"/>
          <w:szCs w:val="28"/>
          <w:lang w:eastAsia="zh-CN"/>
        </w:rPr>
        <w:t>5 тыс. руб.</w:t>
      </w:r>
    </w:p>
    <w:p w14:paraId="649C89DC" w14:textId="77777777" w:rsidR="00EF34FA" w:rsidRPr="00EF34FA" w:rsidRDefault="00EF34FA" w:rsidP="00EF34FA">
      <w:pPr>
        <w:tabs>
          <w:tab w:val="left" w:pos="1890"/>
        </w:tabs>
        <w:suppressAutoHyphens/>
        <w:ind w:firstLine="709"/>
        <w:jc w:val="both"/>
        <w:rPr>
          <w:sz w:val="28"/>
          <w:szCs w:val="28"/>
          <w:lang w:eastAsia="zh-CN"/>
        </w:rPr>
      </w:pPr>
      <w:r w:rsidRPr="00EF34FA">
        <w:rPr>
          <w:bCs/>
          <w:sz w:val="28"/>
          <w:szCs w:val="28"/>
          <w:lang w:eastAsia="zh-CN"/>
        </w:rPr>
        <w:t xml:space="preserve">Расходы в размере 299 тыс. руб. подлежат исключению </w:t>
      </w:r>
      <w:r w:rsidRPr="00EF34FA">
        <w:rPr>
          <w:bCs/>
          <w:sz w:val="28"/>
          <w:szCs w:val="28"/>
          <w:lang w:eastAsia="zh-CN"/>
        </w:rPr>
        <w:br/>
        <w:t>из НВВ на 2024 год, как экономически необоснованные.</w:t>
      </w:r>
    </w:p>
    <w:p w14:paraId="6461A2F9" w14:textId="77777777" w:rsidR="00EF34FA" w:rsidRPr="00EF34FA" w:rsidRDefault="00EF34FA" w:rsidP="00EF34FA">
      <w:pPr>
        <w:tabs>
          <w:tab w:val="left" w:pos="1890"/>
        </w:tabs>
        <w:suppressAutoHyphens/>
        <w:ind w:firstLine="709"/>
        <w:jc w:val="both"/>
        <w:rPr>
          <w:sz w:val="28"/>
          <w:szCs w:val="28"/>
          <w:lang w:eastAsia="zh-CN"/>
        </w:rPr>
      </w:pPr>
      <w:bookmarkStart w:id="26" w:name="_Hlk105497612"/>
    </w:p>
    <w:bookmarkEnd w:id="26"/>
    <w:p w14:paraId="10B6136F" w14:textId="77777777" w:rsidR="00EF34FA" w:rsidRPr="00EF34FA" w:rsidRDefault="00EF34FA" w:rsidP="00EF34FA">
      <w:pPr>
        <w:tabs>
          <w:tab w:val="left" w:pos="1890"/>
        </w:tabs>
        <w:suppressAutoHyphens/>
        <w:jc w:val="center"/>
        <w:rPr>
          <w:sz w:val="28"/>
          <w:szCs w:val="28"/>
          <w:lang w:eastAsia="zh-CN"/>
        </w:rPr>
      </w:pPr>
      <w:r w:rsidRPr="00EF34FA">
        <w:rPr>
          <w:sz w:val="28"/>
          <w:szCs w:val="28"/>
          <w:lang w:eastAsia="zh-CN"/>
        </w:rPr>
        <w:t>ДРУГИЕ РАСХОДЫ</w:t>
      </w:r>
      <w:r w:rsidRPr="00EF34FA">
        <w:rPr>
          <w:b/>
          <w:sz w:val="28"/>
          <w:szCs w:val="28"/>
          <w:lang w:eastAsia="zh-CN"/>
        </w:rPr>
        <w:t xml:space="preserve"> </w:t>
      </w:r>
    </w:p>
    <w:p w14:paraId="34144F29" w14:textId="77777777" w:rsidR="00EF34FA" w:rsidRPr="00EF34FA" w:rsidRDefault="00EF34FA" w:rsidP="00EF34FA">
      <w:pPr>
        <w:tabs>
          <w:tab w:val="left" w:pos="1890"/>
        </w:tabs>
        <w:suppressAutoHyphens/>
        <w:ind w:firstLine="709"/>
        <w:jc w:val="both"/>
        <w:rPr>
          <w:sz w:val="28"/>
          <w:szCs w:val="28"/>
          <w:lang w:eastAsia="zh-CN"/>
        </w:rPr>
      </w:pPr>
    </w:p>
    <w:p w14:paraId="0A2D9677"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По данной статье планируются расходы в размере 1 730 тыс. руб., </w:t>
      </w:r>
      <w:r w:rsidRPr="00EF34FA">
        <w:rPr>
          <w:sz w:val="28"/>
          <w:szCs w:val="28"/>
          <w:lang w:eastAsia="zh-CN"/>
        </w:rPr>
        <w:br/>
        <w:t xml:space="preserve">в том числе: налог на имущество организаций – 9 тыс. руб., транспортный налог – 51 тыс. руб., налог при упрощённой системе налогообложения </w:t>
      </w:r>
      <w:r w:rsidRPr="00EF34FA">
        <w:rPr>
          <w:sz w:val="28"/>
          <w:szCs w:val="28"/>
          <w:lang w:eastAsia="zh-CN"/>
        </w:rPr>
        <w:br/>
        <w:t>– 1 670 тыс. руб.</w:t>
      </w:r>
    </w:p>
    <w:p w14:paraId="11F1FA0C"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Для обоснования затрат по данным расходам представлены следующие обосновывающие материалы:</w:t>
      </w:r>
    </w:p>
    <w:p w14:paraId="0B125549"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Смета расходов на 2024 год (дополнительно представленный документ сопроводительным письмом № 60 от 14.05.2024 (</w:t>
      </w:r>
      <w:proofErr w:type="spellStart"/>
      <w:r w:rsidRPr="00EF34FA">
        <w:rPr>
          <w:sz w:val="28"/>
          <w:szCs w:val="28"/>
          <w:lang w:eastAsia="zh-CN"/>
        </w:rPr>
        <w:t>вх</w:t>
      </w:r>
      <w:proofErr w:type="spellEnd"/>
      <w:r w:rsidRPr="00EF34FA">
        <w:rPr>
          <w:sz w:val="28"/>
          <w:szCs w:val="28"/>
          <w:lang w:eastAsia="zh-CN"/>
        </w:rPr>
        <w:t>. № 3815 от 31.05.2024).</w:t>
      </w:r>
    </w:p>
    <w:p w14:paraId="595E8A77"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Расчёт налога на имущество на 2024 год (стр. 1234 том 4).</w:t>
      </w:r>
    </w:p>
    <w:p w14:paraId="1AF2D2DF"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Расчёт ежемесячной суммы амортизации и налога на имущество </w:t>
      </w:r>
      <w:r w:rsidRPr="00EF34FA">
        <w:rPr>
          <w:sz w:val="28"/>
          <w:szCs w:val="28"/>
          <w:lang w:eastAsia="zh-CN"/>
        </w:rPr>
        <w:br/>
        <w:t>на 2024 год (стр. 1235 том 4).</w:t>
      </w:r>
    </w:p>
    <w:p w14:paraId="70906E1B"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Расчёт транспортного налога на 2024 год (стр. 1236 том 4).</w:t>
      </w:r>
    </w:p>
    <w:p w14:paraId="6FDCEB61" w14:textId="77777777" w:rsidR="00EF34FA" w:rsidRPr="00EF34FA" w:rsidRDefault="00EF34FA" w:rsidP="00EF34FA">
      <w:pPr>
        <w:tabs>
          <w:tab w:val="left" w:pos="1890"/>
        </w:tabs>
        <w:suppressAutoHyphens/>
        <w:ind w:firstLine="709"/>
        <w:jc w:val="both"/>
        <w:rPr>
          <w:sz w:val="28"/>
          <w:szCs w:val="28"/>
          <w:lang w:eastAsia="zh-CN"/>
        </w:rPr>
      </w:pPr>
    </w:p>
    <w:p w14:paraId="093EE5E6"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w:t>
      </w:r>
      <w:r w:rsidRPr="00EF34FA">
        <w:rPr>
          <w:i/>
          <w:sz w:val="28"/>
          <w:szCs w:val="28"/>
          <w:lang w:eastAsia="zh-CN"/>
        </w:rPr>
        <w:t xml:space="preserve"> налог на имущество организаций:</w:t>
      </w:r>
    </w:p>
    <w:p w14:paraId="4D064D32" w14:textId="77777777" w:rsidR="00EF34FA" w:rsidRPr="00EF34FA" w:rsidRDefault="00EF34FA" w:rsidP="00EF34FA">
      <w:pPr>
        <w:tabs>
          <w:tab w:val="left" w:pos="1890"/>
        </w:tabs>
        <w:suppressAutoHyphens/>
        <w:ind w:firstLine="709"/>
        <w:jc w:val="both"/>
        <w:rPr>
          <w:b/>
          <w:sz w:val="28"/>
          <w:szCs w:val="28"/>
          <w:lang w:eastAsia="zh-CN"/>
        </w:rPr>
      </w:pPr>
      <w:r w:rsidRPr="00EF34FA">
        <w:rPr>
          <w:sz w:val="28"/>
          <w:szCs w:val="28"/>
          <w:lang w:eastAsia="zh-CN"/>
        </w:rPr>
        <w:t xml:space="preserve">Проанализировав представленные подтверждающие документы </w:t>
      </w:r>
      <w:r w:rsidRPr="00EF34FA">
        <w:rPr>
          <w:sz w:val="28"/>
          <w:szCs w:val="28"/>
          <w:lang w:eastAsia="zh-CN"/>
        </w:rPr>
        <w:br/>
      </w:r>
      <w:proofErr w:type="gramStart"/>
      <w:r w:rsidRPr="00EF34FA">
        <w:rPr>
          <w:sz w:val="28"/>
          <w:szCs w:val="28"/>
          <w:lang w:eastAsia="zh-CN"/>
        </w:rPr>
        <w:t>по данной статье</w:t>
      </w:r>
      <w:proofErr w:type="gramEnd"/>
      <w:r w:rsidRPr="00EF34FA">
        <w:rPr>
          <w:sz w:val="28"/>
          <w:szCs w:val="28"/>
          <w:lang w:eastAsia="zh-CN"/>
        </w:rPr>
        <w:t xml:space="preserve"> эксперты считают данные расходы экономически обоснованными и предлагают их к включению в НВВ на 2024 год в размере </w:t>
      </w:r>
      <w:r w:rsidRPr="00EF34FA">
        <w:rPr>
          <w:sz w:val="28"/>
          <w:szCs w:val="28"/>
          <w:lang w:eastAsia="zh-CN"/>
        </w:rPr>
        <w:br/>
      </w:r>
      <w:r w:rsidRPr="00EF34FA">
        <w:rPr>
          <w:b/>
          <w:sz w:val="28"/>
          <w:szCs w:val="28"/>
          <w:lang w:eastAsia="zh-CN"/>
        </w:rPr>
        <w:t>9 тыс. руб.</w:t>
      </w:r>
    </w:p>
    <w:p w14:paraId="05CC4A30" w14:textId="77777777" w:rsidR="00EF34FA" w:rsidRPr="00EF34FA" w:rsidRDefault="00EF34FA" w:rsidP="00EF34FA">
      <w:pPr>
        <w:tabs>
          <w:tab w:val="left" w:pos="1890"/>
        </w:tabs>
        <w:suppressAutoHyphens/>
        <w:ind w:firstLine="709"/>
        <w:jc w:val="both"/>
        <w:rPr>
          <w:b/>
          <w:sz w:val="28"/>
          <w:szCs w:val="28"/>
          <w:lang w:eastAsia="zh-CN"/>
        </w:rPr>
      </w:pPr>
    </w:p>
    <w:p w14:paraId="0946D0CF"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w:t>
      </w:r>
      <w:r w:rsidRPr="00EF34FA">
        <w:rPr>
          <w:i/>
          <w:sz w:val="28"/>
          <w:szCs w:val="28"/>
          <w:lang w:eastAsia="zh-CN"/>
        </w:rPr>
        <w:t xml:space="preserve"> транспортный налог:</w:t>
      </w:r>
    </w:p>
    <w:p w14:paraId="7CC53F9B" w14:textId="77777777" w:rsidR="00EF34FA" w:rsidRPr="00EF34FA" w:rsidRDefault="00EF34FA" w:rsidP="00EF34FA">
      <w:pPr>
        <w:tabs>
          <w:tab w:val="left" w:pos="1890"/>
        </w:tabs>
        <w:suppressAutoHyphens/>
        <w:ind w:firstLine="709"/>
        <w:jc w:val="both"/>
        <w:rPr>
          <w:b/>
          <w:sz w:val="28"/>
          <w:szCs w:val="28"/>
          <w:lang w:eastAsia="zh-CN"/>
        </w:rPr>
      </w:pPr>
      <w:r w:rsidRPr="00EF34FA">
        <w:rPr>
          <w:sz w:val="28"/>
          <w:szCs w:val="28"/>
          <w:lang w:eastAsia="zh-CN"/>
        </w:rPr>
        <w:t xml:space="preserve">Проанализировав представленные подтверждающие документы </w:t>
      </w:r>
      <w:r w:rsidRPr="00EF34FA">
        <w:rPr>
          <w:sz w:val="28"/>
          <w:szCs w:val="28"/>
          <w:lang w:eastAsia="zh-CN"/>
        </w:rPr>
        <w:br/>
      </w:r>
      <w:proofErr w:type="gramStart"/>
      <w:r w:rsidRPr="00EF34FA">
        <w:rPr>
          <w:sz w:val="28"/>
          <w:szCs w:val="28"/>
          <w:lang w:eastAsia="zh-CN"/>
        </w:rPr>
        <w:t>по данной статье</w:t>
      </w:r>
      <w:proofErr w:type="gramEnd"/>
      <w:r w:rsidRPr="00EF34FA">
        <w:rPr>
          <w:sz w:val="28"/>
          <w:szCs w:val="28"/>
          <w:lang w:eastAsia="zh-CN"/>
        </w:rPr>
        <w:t xml:space="preserve"> эксперты считают данные расходы экономически обоснованными и предлагают их к включению в НВВ на 2024 год в размере </w:t>
      </w:r>
      <w:r w:rsidRPr="00EF34FA">
        <w:rPr>
          <w:b/>
          <w:sz w:val="28"/>
          <w:szCs w:val="28"/>
          <w:lang w:eastAsia="zh-CN"/>
        </w:rPr>
        <w:t>51 тыс. руб.</w:t>
      </w:r>
    </w:p>
    <w:p w14:paraId="3626162B" w14:textId="77777777" w:rsidR="00EF34FA" w:rsidRPr="00EF34FA" w:rsidRDefault="00EF34FA" w:rsidP="00EF34FA">
      <w:pPr>
        <w:tabs>
          <w:tab w:val="left" w:pos="1890"/>
        </w:tabs>
        <w:suppressAutoHyphens/>
        <w:ind w:firstLine="709"/>
        <w:jc w:val="both"/>
        <w:rPr>
          <w:b/>
          <w:sz w:val="28"/>
          <w:szCs w:val="28"/>
          <w:lang w:eastAsia="zh-CN"/>
        </w:rPr>
      </w:pPr>
    </w:p>
    <w:p w14:paraId="6E2D4902" w14:textId="77777777" w:rsidR="00EF34FA" w:rsidRPr="00EF34FA" w:rsidRDefault="00EF34FA" w:rsidP="00EF34FA">
      <w:pPr>
        <w:tabs>
          <w:tab w:val="left" w:pos="1890"/>
        </w:tabs>
        <w:suppressAutoHyphens/>
        <w:ind w:firstLine="709"/>
        <w:jc w:val="both"/>
        <w:rPr>
          <w:sz w:val="28"/>
          <w:szCs w:val="28"/>
          <w:lang w:eastAsia="zh-CN"/>
        </w:rPr>
      </w:pPr>
      <w:r w:rsidRPr="00EF34FA">
        <w:rPr>
          <w:i/>
          <w:sz w:val="28"/>
          <w:szCs w:val="28"/>
          <w:lang w:eastAsia="zh-CN"/>
        </w:rPr>
        <w:t>- налог при упрощённой системе налогообложения:</w:t>
      </w:r>
    </w:p>
    <w:p w14:paraId="5A56C650"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Расходы по данной статье рассчитаны экспертами. Налогооблагаемой базой принимается НВВ на 2024 год составляющая 4 348 тыс. руб. Ставка принимается в размере 1 % от доходов (минимальный налог при упрощённой системе налогообложения).</w:t>
      </w:r>
    </w:p>
    <w:p w14:paraId="4E02DD2E" w14:textId="77777777" w:rsidR="00EF34FA" w:rsidRPr="00EF34FA" w:rsidRDefault="00EF34FA" w:rsidP="00EF34FA">
      <w:pPr>
        <w:tabs>
          <w:tab w:val="left" w:pos="1890"/>
        </w:tabs>
        <w:suppressAutoHyphens/>
        <w:ind w:firstLine="709"/>
        <w:jc w:val="both"/>
        <w:rPr>
          <w:bCs/>
          <w:sz w:val="28"/>
          <w:szCs w:val="28"/>
          <w:lang w:eastAsia="zh-CN"/>
        </w:rPr>
      </w:pPr>
      <w:r w:rsidRPr="00EF34FA">
        <w:rPr>
          <w:sz w:val="28"/>
          <w:szCs w:val="28"/>
          <w:lang w:eastAsia="zh-CN"/>
        </w:rPr>
        <w:t xml:space="preserve">Таким образом расходы по данной статье составят: 4 348 тыс. руб. </w:t>
      </w:r>
      <w:r w:rsidRPr="00EF34FA">
        <w:rPr>
          <w:sz w:val="28"/>
          <w:szCs w:val="28"/>
          <w:lang w:eastAsia="zh-CN"/>
        </w:rPr>
        <w:br/>
        <w:t xml:space="preserve">× 1 % = </w:t>
      </w:r>
      <w:r w:rsidRPr="00EF34FA">
        <w:rPr>
          <w:b/>
          <w:sz w:val="28"/>
          <w:szCs w:val="28"/>
          <w:lang w:eastAsia="zh-CN"/>
        </w:rPr>
        <w:t>43 тыс. руб.</w:t>
      </w:r>
    </w:p>
    <w:p w14:paraId="5EEBF9B0" w14:textId="77777777" w:rsidR="00EF34FA" w:rsidRPr="00EF34FA" w:rsidRDefault="00EF34FA" w:rsidP="00EF34FA">
      <w:pPr>
        <w:tabs>
          <w:tab w:val="left" w:pos="1890"/>
        </w:tabs>
        <w:suppressAutoHyphens/>
        <w:ind w:firstLine="709"/>
        <w:jc w:val="both"/>
        <w:rPr>
          <w:sz w:val="28"/>
          <w:szCs w:val="28"/>
          <w:lang w:eastAsia="zh-CN"/>
        </w:rPr>
      </w:pPr>
      <w:r w:rsidRPr="00EF34FA">
        <w:rPr>
          <w:bCs/>
          <w:sz w:val="28"/>
          <w:szCs w:val="28"/>
          <w:lang w:eastAsia="zh-CN"/>
        </w:rPr>
        <w:t xml:space="preserve">Расходы в размере 1 627 тыс. руб. подлежат исключению </w:t>
      </w:r>
      <w:r w:rsidRPr="00EF34FA">
        <w:rPr>
          <w:bCs/>
          <w:sz w:val="28"/>
          <w:szCs w:val="28"/>
          <w:lang w:eastAsia="zh-CN"/>
        </w:rPr>
        <w:br/>
        <w:t>из НВВ на 2024 год, как экономически необоснованные.</w:t>
      </w:r>
    </w:p>
    <w:p w14:paraId="1DD6B5D2" w14:textId="77777777" w:rsidR="00EF34FA" w:rsidRPr="00EF34FA" w:rsidRDefault="00EF34FA" w:rsidP="00EF34FA">
      <w:pPr>
        <w:tabs>
          <w:tab w:val="left" w:pos="1890"/>
        </w:tabs>
        <w:suppressAutoHyphens/>
        <w:ind w:firstLine="709"/>
        <w:jc w:val="both"/>
        <w:rPr>
          <w:sz w:val="28"/>
          <w:szCs w:val="28"/>
          <w:lang w:eastAsia="zh-CN"/>
        </w:rPr>
      </w:pPr>
    </w:p>
    <w:p w14:paraId="3BF4908C" w14:textId="77777777" w:rsidR="00EF34FA" w:rsidRPr="00EF34FA" w:rsidRDefault="00EF34FA" w:rsidP="00EF34FA">
      <w:pPr>
        <w:tabs>
          <w:tab w:val="left" w:pos="1890"/>
        </w:tabs>
        <w:suppressAutoHyphens/>
        <w:jc w:val="center"/>
        <w:rPr>
          <w:b/>
          <w:sz w:val="28"/>
          <w:szCs w:val="28"/>
          <w:lang w:eastAsia="zh-CN"/>
        </w:rPr>
      </w:pPr>
      <w:r w:rsidRPr="00EF34FA">
        <w:rPr>
          <w:sz w:val="28"/>
          <w:szCs w:val="28"/>
          <w:lang w:eastAsia="zh-CN"/>
        </w:rPr>
        <w:t>ВНЕРЕАЛИЗАЦИОННЫЕ РАСХОДЫ</w:t>
      </w:r>
    </w:p>
    <w:p w14:paraId="305A24D9" w14:textId="77777777" w:rsidR="00EF34FA" w:rsidRPr="00EF34FA" w:rsidRDefault="00EF34FA" w:rsidP="00EF34FA">
      <w:pPr>
        <w:tabs>
          <w:tab w:val="left" w:pos="1890"/>
        </w:tabs>
        <w:suppressAutoHyphens/>
        <w:jc w:val="center"/>
        <w:rPr>
          <w:b/>
          <w:sz w:val="28"/>
          <w:szCs w:val="28"/>
          <w:lang w:eastAsia="zh-CN"/>
        </w:rPr>
      </w:pPr>
    </w:p>
    <w:p w14:paraId="0D447872" w14:textId="77777777" w:rsidR="00EF34FA" w:rsidRPr="00EF34FA" w:rsidRDefault="00EF34FA" w:rsidP="00EF34FA">
      <w:pPr>
        <w:tabs>
          <w:tab w:val="left" w:pos="1890"/>
        </w:tabs>
        <w:suppressAutoHyphens/>
        <w:ind w:firstLine="851"/>
        <w:jc w:val="both"/>
        <w:rPr>
          <w:bCs/>
          <w:iCs/>
          <w:sz w:val="28"/>
          <w:szCs w:val="28"/>
          <w:lang w:eastAsia="zh-CN"/>
        </w:rPr>
      </w:pPr>
      <w:r w:rsidRPr="00EF34FA">
        <w:rPr>
          <w:sz w:val="28"/>
          <w:szCs w:val="28"/>
          <w:lang w:eastAsia="zh-CN"/>
        </w:rPr>
        <w:t xml:space="preserve">По данной статье планируются расходы на услуги банков в размере </w:t>
      </w:r>
      <w:r w:rsidRPr="00EF34FA">
        <w:rPr>
          <w:sz w:val="28"/>
          <w:szCs w:val="28"/>
          <w:lang w:eastAsia="zh-CN"/>
        </w:rPr>
        <w:br/>
        <w:t>75 тыс. руб.</w:t>
      </w:r>
    </w:p>
    <w:p w14:paraId="16CD5833" w14:textId="77777777" w:rsidR="00EF34FA" w:rsidRPr="00EF34FA" w:rsidRDefault="00EF34FA" w:rsidP="00EF34FA">
      <w:pPr>
        <w:tabs>
          <w:tab w:val="left" w:pos="1890"/>
        </w:tabs>
        <w:suppressAutoHyphens/>
        <w:ind w:firstLine="851"/>
        <w:jc w:val="both"/>
        <w:rPr>
          <w:sz w:val="28"/>
          <w:szCs w:val="28"/>
          <w:lang w:eastAsia="zh-CN"/>
        </w:rPr>
      </w:pPr>
      <w:r w:rsidRPr="00EF34FA">
        <w:rPr>
          <w:bCs/>
          <w:iCs/>
          <w:sz w:val="28"/>
          <w:szCs w:val="28"/>
          <w:lang w:eastAsia="zh-CN"/>
        </w:rPr>
        <w:t>Экспертами был произведен анализ экономической обоснованности затрат предприятия по данной статье, в соответствии с Основами ценообразования. Для этого были рассмотрены и проанализированы следующие материалы:</w:t>
      </w:r>
    </w:p>
    <w:p w14:paraId="5EBD6B80" w14:textId="77777777" w:rsidR="00EF34FA" w:rsidRPr="00EF34FA" w:rsidRDefault="00EF34FA" w:rsidP="00EF34FA">
      <w:pPr>
        <w:tabs>
          <w:tab w:val="left" w:pos="1890"/>
        </w:tabs>
        <w:suppressAutoHyphens/>
        <w:ind w:firstLine="851"/>
        <w:jc w:val="both"/>
        <w:rPr>
          <w:sz w:val="28"/>
          <w:szCs w:val="28"/>
          <w:lang w:eastAsia="zh-CN"/>
        </w:rPr>
      </w:pPr>
      <w:r w:rsidRPr="00EF34FA">
        <w:rPr>
          <w:sz w:val="28"/>
          <w:szCs w:val="28"/>
          <w:lang w:eastAsia="zh-CN"/>
        </w:rPr>
        <w:t xml:space="preserve">Смета расходов на 2024 год, в разрезе затрат на услуги банков (дополнительно представленный документ сопроводительным письмом </w:t>
      </w:r>
      <w:r w:rsidRPr="00EF34FA">
        <w:rPr>
          <w:sz w:val="28"/>
          <w:szCs w:val="28"/>
          <w:lang w:eastAsia="zh-CN"/>
        </w:rPr>
        <w:br/>
        <w:t>№ 60 от 14.05.2024 (</w:t>
      </w:r>
      <w:proofErr w:type="spellStart"/>
      <w:r w:rsidRPr="00EF34FA">
        <w:rPr>
          <w:sz w:val="28"/>
          <w:szCs w:val="28"/>
          <w:lang w:eastAsia="zh-CN"/>
        </w:rPr>
        <w:t>вх</w:t>
      </w:r>
      <w:proofErr w:type="spellEnd"/>
      <w:r w:rsidRPr="00EF34FA">
        <w:rPr>
          <w:sz w:val="28"/>
          <w:szCs w:val="28"/>
          <w:lang w:eastAsia="zh-CN"/>
        </w:rPr>
        <w:t>. № 3815 от 31.05.2024).</w:t>
      </w:r>
    </w:p>
    <w:p w14:paraId="23D1F893" w14:textId="77777777" w:rsidR="00EF34FA" w:rsidRPr="00EF34FA" w:rsidRDefault="00EF34FA" w:rsidP="00EF34FA">
      <w:pPr>
        <w:tabs>
          <w:tab w:val="left" w:pos="1890"/>
        </w:tabs>
        <w:suppressAutoHyphens/>
        <w:ind w:firstLine="851"/>
        <w:jc w:val="both"/>
        <w:rPr>
          <w:sz w:val="28"/>
          <w:szCs w:val="28"/>
          <w:lang w:eastAsia="zh-CN"/>
        </w:rPr>
      </w:pPr>
      <w:r w:rsidRPr="00EF34FA">
        <w:rPr>
          <w:sz w:val="28"/>
          <w:szCs w:val="28"/>
          <w:lang w:eastAsia="zh-CN"/>
        </w:rPr>
        <w:t>Заявка (договор) на присоединение к ПАО «Сбербанк» № ЕД8615-0456-0364425 от 11.03.2020 (стр. 1238-1241 том 4).</w:t>
      </w:r>
    </w:p>
    <w:p w14:paraId="4939E888" w14:textId="77777777" w:rsidR="00EF34FA" w:rsidRPr="00EF34FA" w:rsidRDefault="00EF34FA" w:rsidP="00EF34FA">
      <w:pPr>
        <w:tabs>
          <w:tab w:val="left" w:pos="1890"/>
        </w:tabs>
        <w:suppressAutoHyphens/>
        <w:ind w:firstLine="851"/>
        <w:jc w:val="both"/>
        <w:rPr>
          <w:sz w:val="28"/>
          <w:szCs w:val="28"/>
          <w:lang w:eastAsia="zh-CN"/>
        </w:rPr>
      </w:pPr>
      <w:r w:rsidRPr="00EF34FA">
        <w:rPr>
          <w:sz w:val="28"/>
          <w:szCs w:val="28"/>
          <w:lang w:eastAsia="zh-CN"/>
        </w:rPr>
        <w:t xml:space="preserve">Проанализировав представленные документы, эксперты предлагают </w:t>
      </w:r>
      <w:r w:rsidRPr="00EF34FA">
        <w:rPr>
          <w:sz w:val="28"/>
          <w:szCs w:val="28"/>
          <w:lang w:eastAsia="zh-CN"/>
        </w:rPr>
        <w:br/>
        <w:t xml:space="preserve">к включению в НВВ на 2024 год расходы в размере </w:t>
      </w:r>
      <w:r w:rsidRPr="00EF34FA">
        <w:rPr>
          <w:b/>
          <w:sz w:val="28"/>
          <w:szCs w:val="28"/>
          <w:lang w:eastAsia="zh-CN"/>
        </w:rPr>
        <w:t>15 тыс. руб.</w:t>
      </w:r>
      <w:r w:rsidRPr="00EF34FA">
        <w:rPr>
          <w:sz w:val="28"/>
          <w:szCs w:val="28"/>
          <w:lang w:eastAsia="zh-CN"/>
        </w:rPr>
        <w:t xml:space="preserve"> </w:t>
      </w:r>
      <w:r w:rsidRPr="00EF34FA">
        <w:rPr>
          <w:sz w:val="28"/>
          <w:szCs w:val="28"/>
          <w:lang w:eastAsia="zh-CN"/>
        </w:rPr>
        <w:br/>
        <w:t>в соответствии с Заявкой (договором) на присоединение к ПАО «Сбербанк» № ЕД8615-0456-0364425 от 11.03.2020.</w:t>
      </w:r>
    </w:p>
    <w:p w14:paraId="4D9A8E09" w14:textId="77777777" w:rsidR="00EF34FA" w:rsidRPr="00EF34FA" w:rsidRDefault="00EF34FA" w:rsidP="00EF34FA">
      <w:pPr>
        <w:tabs>
          <w:tab w:val="left" w:pos="1890"/>
        </w:tabs>
        <w:suppressAutoHyphens/>
        <w:ind w:firstLine="851"/>
        <w:jc w:val="both"/>
        <w:rPr>
          <w:sz w:val="28"/>
          <w:szCs w:val="28"/>
          <w:lang w:eastAsia="zh-CN"/>
        </w:rPr>
      </w:pPr>
      <w:r w:rsidRPr="00EF34FA">
        <w:rPr>
          <w:sz w:val="28"/>
          <w:szCs w:val="28"/>
          <w:lang w:eastAsia="zh-CN"/>
        </w:rPr>
        <w:t>Расходы в размере 60 тыс. руб. подлежат исключению из НВВ на 2024 год, как экономически необоснованные.</w:t>
      </w:r>
    </w:p>
    <w:p w14:paraId="3D47C6F0" w14:textId="77777777" w:rsidR="00EF34FA" w:rsidRPr="00EF34FA" w:rsidRDefault="00EF34FA" w:rsidP="00EF34FA">
      <w:pPr>
        <w:tabs>
          <w:tab w:val="left" w:pos="1890"/>
        </w:tabs>
        <w:suppressAutoHyphens/>
        <w:ind w:firstLine="851"/>
        <w:jc w:val="both"/>
        <w:rPr>
          <w:sz w:val="28"/>
          <w:szCs w:val="28"/>
          <w:lang w:eastAsia="zh-CN"/>
        </w:rPr>
      </w:pPr>
    </w:p>
    <w:p w14:paraId="05A7AC99" w14:textId="77777777" w:rsidR="00EF34FA" w:rsidRPr="00EF34FA" w:rsidRDefault="00EF34FA" w:rsidP="00EF34FA">
      <w:pPr>
        <w:tabs>
          <w:tab w:val="left" w:pos="1890"/>
        </w:tabs>
        <w:suppressAutoHyphens/>
        <w:jc w:val="center"/>
        <w:rPr>
          <w:b/>
          <w:sz w:val="28"/>
          <w:szCs w:val="28"/>
          <w:lang w:eastAsia="zh-CN"/>
        </w:rPr>
      </w:pPr>
      <w:r w:rsidRPr="00EF34FA">
        <w:rPr>
          <w:sz w:val="28"/>
          <w:szCs w:val="28"/>
          <w:lang w:eastAsia="zh-CN"/>
        </w:rPr>
        <w:t>РАСХОДЫ НА КАПИТАЛЬНЫЕ ВЛОЖЕНИЯ (ИНВЕСТИЦИОННАЯ ПРОГРАММА)</w:t>
      </w:r>
    </w:p>
    <w:p w14:paraId="0C952108" w14:textId="77777777" w:rsidR="00EF34FA" w:rsidRPr="00EF34FA" w:rsidRDefault="00EF34FA" w:rsidP="00EF34FA">
      <w:pPr>
        <w:tabs>
          <w:tab w:val="left" w:pos="1890"/>
        </w:tabs>
        <w:suppressAutoHyphens/>
        <w:jc w:val="center"/>
        <w:rPr>
          <w:b/>
          <w:sz w:val="28"/>
          <w:szCs w:val="28"/>
          <w:lang w:eastAsia="zh-CN"/>
        </w:rPr>
      </w:pPr>
    </w:p>
    <w:p w14:paraId="5020F344" w14:textId="77777777" w:rsidR="00EF34FA" w:rsidRPr="00EF34FA" w:rsidRDefault="00EF34FA" w:rsidP="00EF34FA">
      <w:pPr>
        <w:tabs>
          <w:tab w:val="left" w:pos="1890"/>
        </w:tabs>
        <w:suppressAutoHyphens/>
        <w:ind w:firstLine="709"/>
        <w:jc w:val="both"/>
        <w:rPr>
          <w:bCs/>
          <w:sz w:val="28"/>
          <w:szCs w:val="28"/>
          <w:lang w:eastAsia="zh-CN"/>
        </w:rPr>
      </w:pPr>
      <w:r w:rsidRPr="00EF34FA">
        <w:rPr>
          <w:bCs/>
          <w:sz w:val="28"/>
          <w:szCs w:val="28"/>
          <w:lang w:eastAsia="zh-CN"/>
        </w:rPr>
        <w:t xml:space="preserve">По данной статье планируются расходы на услуги банков в размере </w:t>
      </w:r>
      <w:r w:rsidRPr="00EF34FA">
        <w:rPr>
          <w:bCs/>
          <w:sz w:val="28"/>
          <w:szCs w:val="28"/>
          <w:lang w:eastAsia="zh-CN"/>
        </w:rPr>
        <w:br/>
        <w:t>27 830 тыс. руб.</w:t>
      </w:r>
    </w:p>
    <w:p w14:paraId="1B215CDC" w14:textId="77777777" w:rsidR="00EF34FA" w:rsidRPr="00EF34FA" w:rsidRDefault="00EF34FA" w:rsidP="00EF34FA">
      <w:pPr>
        <w:tabs>
          <w:tab w:val="left" w:pos="1890"/>
        </w:tabs>
        <w:suppressAutoHyphens/>
        <w:ind w:firstLine="709"/>
        <w:jc w:val="both"/>
        <w:rPr>
          <w:sz w:val="28"/>
          <w:szCs w:val="28"/>
          <w:lang w:eastAsia="zh-CN"/>
        </w:rPr>
      </w:pPr>
      <w:r w:rsidRPr="00EF34FA">
        <w:rPr>
          <w:bCs/>
          <w:sz w:val="28"/>
          <w:szCs w:val="28"/>
          <w:lang w:eastAsia="zh-CN"/>
        </w:rPr>
        <w:t xml:space="preserve">Эксперты, </w:t>
      </w:r>
      <w:r w:rsidRPr="00EF34FA">
        <w:rPr>
          <w:sz w:val="28"/>
          <w:szCs w:val="28"/>
          <w:lang w:eastAsia="zh-CN"/>
        </w:rPr>
        <w:t>рассмотрев представленные дополнительные материалы ООО «</w:t>
      </w:r>
      <w:proofErr w:type="spellStart"/>
      <w:r w:rsidRPr="00EF34FA">
        <w:rPr>
          <w:sz w:val="28"/>
          <w:szCs w:val="28"/>
          <w:lang w:eastAsia="zh-CN"/>
        </w:rPr>
        <w:t>СибТЭКО</w:t>
      </w:r>
      <w:proofErr w:type="spellEnd"/>
      <w:r w:rsidRPr="00EF34FA">
        <w:rPr>
          <w:sz w:val="28"/>
          <w:szCs w:val="28"/>
          <w:lang w:eastAsia="zh-CN"/>
        </w:rPr>
        <w:t>» для утверждения инвестиционной программы, сообщает следующее.</w:t>
      </w:r>
    </w:p>
    <w:p w14:paraId="69F41FA3"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Порядок согласования и утверждения инвестиционных программ </w:t>
      </w:r>
      <w:r w:rsidRPr="00EF34FA">
        <w:rPr>
          <w:sz w:val="28"/>
          <w:szCs w:val="28"/>
          <w:lang w:eastAsia="zh-CN"/>
        </w:rPr>
        <w:br/>
        <w:t xml:space="preserve">в сфере теплоснабжения определен правилами согласования и утверждения инвестиционных программ организаций, осуществляющих регулируемые виды деятельности в сфере теплоснабжения, а также требований к составу и содержанию таких программ (за исключением таких программ, утверждаемых в соответствии с законодательством Российской Федерации об </w:t>
      </w:r>
      <w:r w:rsidRPr="00EF34FA">
        <w:rPr>
          <w:sz w:val="28"/>
          <w:szCs w:val="28"/>
          <w:lang w:eastAsia="zh-CN"/>
        </w:rPr>
        <w:lastRenderedPageBreak/>
        <w:t>электроэнергетике), утвержденными постановлением Правительства РФ от 05.05.2014 № 410 (далее Правила).</w:t>
      </w:r>
    </w:p>
    <w:p w14:paraId="556EA780"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Согласно п. 6 Правил в инвестиционную программу подлежат включению мероприятия, целесообразность реализации которых обоснована в схемах теплоснабжения соответствующих поселений, городских округов. Схема теплоснабжения </w:t>
      </w:r>
      <w:bookmarkStart w:id="27" w:name="_Hlk81221772"/>
      <w:r w:rsidRPr="00EF34FA">
        <w:rPr>
          <w:sz w:val="28"/>
          <w:szCs w:val="28"/>
          <w:lang w:eastAsia="zh-CN"/>
        </w:rPr>
        <w:t xml:space="preserve">Юргинского городского округа </w:t>
      </w:r>
      <w:bookmarkEnd w:id="27"/>
      <w:r w:rsidRPr="00EF34FA">
        <w:rPr>
          <w:sz w:val="28"/>
          <w:szCs w:val="28"/>
          <w:lang w:eastAsia="zh-CN"/>
        </w:rPr>
        <w:t xml:space="preserve">актуализирована </w:t>
      </w:r>
      <w:r w:rsidRPr="00EF34FA">
        <w:rPr>
          <w:sz w:val="28"/>
          <w:szCs w:val="28"/>
          <w:lang w:eastAsia="zh-CN"/>
        </w:rPr>
        <w:br/>
        <w:t>на 2024 год постановлением от 24.04.2023 № 503 и не содержит мероприятий, предлагаемых предприятием</w:t>
      </w:r>
      <w:r w:rsidRPr="00EF34FA">
        <w:rPr>
          <w:bCs/>
          <w:sz w:val="28"/>
          <w:szCs w:val="28"/>
          <w:lang w:eastAsia="zh-CN"/>
        </w:rPr>
        <w:t xml:space="preserve">. При подаче документов РЭК Кузбасса рекомендует прикладывать </w:t>
      </w:r>
      <w:proofErr w:type="spellStart"/>
      <w:r w:rsidRPr="00EF34FA">
        <w:rPr>
          <w:bCs/>
          <w:sz w:val="28"/>
          <w:szCs w:val="28"/>
          <w:lang w:eastAsia="zh-CN"/>
        </w:rPr>
        <w:t>выкопировку</w:t>
      </w:r>
      <w:proofErr w:type="spellEnd"/>
      <w:r w:rsidRPr="00EF34FA">
        <w:rPr>
          <w:bCs/>
          <w:sz w:val="28"/>
          <w:szCs w:val="28"/>
          <w:lang w:eastAsia="zh-CN"/>
        </w:rPr>
        <w:t xml:space="preserve"> из схемы теплоснабжения с указанием включаемых в инвестиционную программу мероприятий.</w:t>
      </w:r>
    </w:p>
    <w:p w14:paraId="111CB9F0"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Согласно п. 16 Правил: в инвестиционную программу включается программа в области энергосбережения и повышения энергетической эффективности. В представленных документах программа отсутствует.</w:t>
      </w:r>
    </w:p>
    <w:p w14:paraId="1615D6E6"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На основании вышеизложенного, РЭК Кузбасса считает, что представленная инвестиционная программа не соответствует п. 6, 16 Правил и, в соответствии с требованиями п. 22 Правил, возвращает инвестиционную программу на доработку.</w:t>
      </w:r>
    </w:p>
    <w:p w14:paraId="5EE1FD8F" w14:textId="77777777" w:rsidR="00EF34FA" w:rsidRPr="00EF34FA" w:rsidRDefault="00EF34FA" w:rsidP="00EF34FA">
      <w:pPr>
        <w:tabs>
          <w:tab w:val="left" w:pos="1890"/>
        </w:tabs>
        <w:suppressAutoHyphens/>
        <w:ind w:firstLine="709"/>
        <w:jc w:val="both"/>
        <w:rPr>
          <w:b/>
          <w:sz w:val="28"/>
          <w:szCs w:val="28"/>
          <w:lang w:eastAsia="zh-CN"/>
        </w:rPr>
      </w:pPr>
      <w:r w:rsidRPr="00EF34FA">
        <w:rPr>
          <w:sz w:val="28"/>
          <w:szCs w:val="28"/>
          <w:lang w:eastAsia="zh-CN"/>
        </w:rPr>
        <w:t>В связи с вышеперечисленным, затраты по данной статье, при формировании НВВ на 2024 год, составят</w:t>
      </w:r>
      <w:r w:rsidRPr="00EF34FA">
        <w:rPr>
          <w:b/>
          <w:sz w:val="28"/>
          <w:szCs w:val="28"/>
          <w:lang w:eastAsia="zh-CN"/>
        </w:rPr>
        <w:t xml:space="preserve"> 0 тыс. руб.</w:t>
      </w:r>
    </w:p>
    <w:p w14:paraId="1EC94625" w14:textId="77777777" w:rsidR="00EF34FA" w:rsidRPr="00EF34FA" w:rsidRDefault="00EF34FA" w:rsidP="00EF34FA">
      <w:pPr>
        <w:tabs>
          <w:tab w:val="left" w:pos="1890"/>
        </w:tabs>
        <w:suppressAutoHyphens/>
        <w:jc w:val="center"/>
        <w:rPr>
          <w:b/>
          <w:sz w:val="28"/>
          <w:szCs w:val="28"/>
          <w:lang w:eastAsia="zh-CN"/>
        </w:rPr>
      </w:pPr>
    </w:p>
    <w:p w14:paraId="2A94C233" w14:textId="77777777" w:rsidR="00EF34FA" w:rsidRPr="00EF34FA" w:rsidRDefault="00EF34FA" w:rsidP="00EF34FA">
      <w:pPr>
        <w:tabs>
          <w:tab w:val="left" w:pos="1890"/>
        </w:tabs>
        <w:suppressAutoHyphens/>
        <w:jc w:val="center"/>
        <w:rPr>
          <w:b/>
          <w:sz w:val="28"/>
          <w:szCs w:val="28"/>
          <w:lang w:eastAsia="zh-CN"/>
        </w:rPr>
      </w:pPr>
      <w:r w:rsidRPr="00EF34FA">
        <w:rPr>
          <w:sz w:val="28"/>
          <w:szCs w:val="28"/>
          <w:lang w:eastAsia="zh-CN"/>
        </w:rPr>
        <w:t>РАСЧЁТНАЯ ПРЕДПРИНИМАТЕЛЬСКАЯ ПРИБЫЛЬ</w:t>
      </w:r>
    </w:p>
    <w:p w14:paraId="27EAE051" w14:textId="77777777" w:rsidR="00EF34FA" w:rsidRPr="00EF34FA" w:rsidRDefault="00EF34FA" w:rsidP="00EF34FA">
      <w:pPr>
        <w:tabs>
          <w:tab w:val="left" w:pos="1890"/>
        </w:tabs>
        <w:suppressAutoHyphens/>
        <w:jc w:val="center"/>
        <w:rPr>
          <w:b/>
          <w:sz w:val="28"/>
          <w:szCs w:val="28"/>
          <w:lang w:eastAsia="zh-CN"/>
        </w:rPr>
      </w:pPr>
    </w:p>
    <w:p w14:paraId="78AC4955"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По данной статье планируются расходы в размере 8 438 тыс. руб.</w:t>
      </w:r>
    </w:p>
    <w:p w14:paraId="04862DC8"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Для обоснования затрат по расходам на техническое обслуживание оборудования организацией материалы представлены:</w:t>
      </w:r>
    </w:p>
    <w:p w14:paraId="2A96F45A"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Смета расходов на 2024 год, в разрезе затрат на расчётную предпринимательскую прибыль (дополнительно представленный документ сопроводительным письмом № 60 от 14.05.2024 (</w:t>
      </w:r>
      <w:proofErr w:type="spellStart"/>
      <w:r w:rsidRPr="00EF34FA">
        <w:rPr>
          <w:sz w:val="28"/>
          <w:szCs w:val="28"/>
          <w:lang w:eastAsia="zh-CN"/>
        </w:rPr>
        <w:t>вх</w:t>
      </w:r>
      <w:proofErr w:type="spellEnd"/>
      <w:r w:rsidRPr="00EF34FA">
        <w:rPr>
          <w:sz w:val="28"/>
          <w:szCs w:val="28"/>
          <w:lang w:eastAsia="zh-CN"/>
        </w:rPr>
        <w:t>. № 3815 от 31.05.2024).</w:t>
      </w:r>
    </w:p>
    <w:p w14:paraId="7C28D7FD"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В соответствии с пунктом 48 (1) Основ ценообразования, утверждённых постановлением Правительства РФ от 22.10.2012 № 1075 </w:t>
      </w:r>
      <w:r w:rsidRPr="00EF34FA">
        <w:rPr>
          <w:sz w:val="28"/>
          <w:szCs w:val="28"/>
          <w:lang w:eastAsia="zh-CN"/>
        </w:rPr>
        <w:br/>
        <w:t xml:space="preserve">«О ценообразовании в сфере теплоснабжения» расчетная предпринимательская прибыль регулируемой организации определяется </w:t>
      </w:r>
      <w:r w:rsidRPr="00EF34FA">
        <w:rPr>
          <w:sz w:val="28"/>
          <w:szCs w:val="28"/>
          <w:lang w:eastAsia="zh-CN"/>
        </w:rPr>
        <w:br/>
        <w:t>в размере 5 процентов объема включаемых в необходимую валовую выручку на очередной период регулирования расходов, указанных в подпунктах 2 - 8 пункта 33 настоящего документа, за исключением расходов на приобретение тепловой энергии (теплоносителя) и услуг по передаче тепловой энергии (теплоносителя).</w:t>
      </w:r>
    </w:p>
    <w:p w14:paraId="45F30710"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Таким образом расходы по данной статье составят: 3 825 тыс. руб. </w:t>
      </w:r>
      <w:r w:rsidRPr="00EF34FA">
        <w:rPr>
          <w:sz w:val="28"/>
          <w:szCs w:val="28"/>
          <w:lang w:eastAsia="zh-CN"/>
        </w:rPr>
        <w:br/>
        <w:t xml:space="preserve">× 5 </w:t>
      </w:r>
      <w:proofErr w:type="gramStart"/>
      <w:r w:rsidRPr="00EF34FA">
        <w:rPr>
          <w:sz w:val="28"/>
          <w:szCs w:val="28"/>
          <w:lang w:eastAsia="zh-CN"/>
        </w:rPr>
        <w:t>%  =</w:t>
      </w:r>
      <w:proofErr w:type="gramEnd"/>
      <w:r w:rsidRPr="00EF34FA">
        <w:rPr>
          <w:sz w:val="28"/>
          <w:szCs w:val="28"/>
          <w:lang w:eastAsia="zh-CN"/>
        </w:rPr>
        <w:t xml:space="preserve"> </w:t>
      </w:r>
      <w:r w:rsidRPr="00EF34FA">
        <w:rPr>
          <w:b/>
          <w:sz w:val="28"/>
          <w:szCs w:val="28"/>
          <w:lang w:eastAsia="zh-CN"/>
        </w:rPr>
        <w:t>191 тыс. руб.</w:t>
      </w:r>
    </w:p>
    <w:p w14:paraId="1762B7EC" w14:textId="77777777" w:rsidR="00EF34FA" w:rsidRPr="00EF34FA" w:rsidRDefault="00EF34FA" w:rsidP="00EF34FA">
      <w:pPr>
        <w:tabs>
          <w:tab w:val="left" w:pos="1890"/>
        </w:tabs>
        <w:suppressAutoHyphens/>
        <w:ind w:firstLine="709"/>
        <w:jc w:val="both"/>
        <w:rPr>
          <w:sz w:val="28"/>
          <w:szCs w:val="28"/>
          <w:lang w:eastAsia="zh-CN"/>
        </w:rPr>
      </w:pPr>
      <w:r w:rsidRPr="00EF34FA">
        <w:rPr>
          <w:sz w:val="28"/>
          <w:szCs w:val="28"/>
          <w:lang w:eastAsia="zh-CN"/>
        </w:rPr>
        <w:t xml:space="preserve">Расходы в размере 8 247 тыс. руб. подлежат исключению </w:t>
      </w:r>
      <w:r w:rsidRPr="00EF34FA">
        <w:rPr>
          <w:sz w:val="28"/>
          <w:szCs w:val="28"/>
          <w:lang w:eastAsia="zh-CN"/>
        </w:rPr>
        <w:br/>
        <w:t>из НВВ на 2024 год, как экономически необоснованные.</w:t>
      </w:r>
    </w:p>
    <w:p w14:paraId="41369AAC" w14:textId="77777777" w:rsidR="00EF34FA" w:rsidRPr="00EF34FA" w:rsidRDefault="00EF34FA" w:rsidP="00EF34FA">
      <w:pPr>
        <w:keepNext/>
        <w:pageBreakBefore/>
        <w:tabs>
          <w:tab w:val="num" w:pos="0"/>
          <w:tab w:val="left" w:pos="142"/>
          <w:tab w:val="left" w:pos="426"/>
        </w:tabs>
        <w:suppressAutoHyphens/>
        <w:jc w:val="center"/>
        <w:outlineLvl w:val="0"/>
        <w:rPr>
          <w:rFonts w:cs="Arial"/>
          <w:b/>
          <w:bCs/>
          <w:kern w:val="2"/>
          <w:sz w:val="28"/>
          <w:szCs w:val="32"/>
          <w:lang w:eastAsia="zh-CN"/>
        </w:rPr>
      </w:pPr>
      <w:r w:rsidRPr="00EF34FA">
        <w:rPr>
          <w:rFonts w:cs="Arial"/>
          <w:b/>
          <w:bCs/>
          <w:kern w:val="2"/>
          <w:sz w:val="28"/>
          <w:szCs w:val="32"/>
          <w:lang w:eastAsia="zh-CN"/>
        </w:rPr>
        <w:lastRenderedPageBreak/>
        <w:t>Необходимая валовая выручка</w:t>
      </w:r>
    </w:p>
    <w:p w14:paraId="66D88C54" w14:textId="77777777" w:rsidR="00EF34FA" w:rsidRPr="00EF34FA" w:rsidRDefault="00EF34FA" w:rsidP="00EF34FA">
      <w:pPr>
        <w:suppressAutoHyphens/>
        <w:ind w:firstLine="720"/>
        <w:jc w:val="both"/>
        <w:rPr>
          <w:sz w:val="28"/>
          <w:szCs w:val="28"/>
          <w:lang w:eastAsia="zh-CN"/>
        </w:rPr>
      </w:pPr>
      <w:r w:rsidRPr="00EF34FA">
        <w:rPr>
          <w:sz w:val="28"/>
          <w:szCs w:val="28"/>
          <w:lang w:eastAsia="zh-CN"/>
        </w:rPr>
        <w:t>Расчет необходимой валовой выручки представлен в таблице 3.</w:t>
      </w:r>
    </w:p>
    <w:p w14:paraId="1C8C562C" w14:textId="77777777" w:rsidR="00EF34FA" w:rsidRPr="00EF34FA" w:rsidRDefault="00EF34FA" w:rsidP="00EF34FA">
      <w:pPr>
        <w:suppressAutoHyphens/>
        <w:ind w:firstLine="720"/>
        <w:jc w:val="both"/>
        <w:rPr>
          <w:sz w:val="28"/>
          <w:szCs w:val="28"/>
          <w:lang w:eastAsia="zh-CN"/>
        </w:rPr>
      </w:pPr>
    </w:p>
    <w:p w14:paraId="4ED29FCA" w14:textId="77777777" w:rsidR="00EF34FA" w:rsidRPr="00EF34FA" w:rsidRDefault="00EF34FA" w:rsidP="00EF34FA">
      <w:pPr>
        <w:suppressAutoHyphens/>
        <w:ind w:firstLine="709"/>
        <w:jc w:val="right"/>
        <w:rPr>
          <w:sz w:val="28"/>
          <w:szCs w:val="28"/>
          <w:lang w:eastAsia="zh-CN"/>
        </w:rPr>
      </w:pPr>
      <w:r w:rsidRPr="00EF34FA">
        <w:rPr>
          <w:sz w:val="28"/>
          <w:szCs w:val="28"/>
          <w:lang w:eastAsia="zh-CN"/>
        </w:rPr>
        <w:t>Таблица 3.</w:t>
      </w:r>
    </w:p>
    <w:p w14:paraId="0148DF01" w14:textId="77777777" w:rsidR="00EF34FA" w:rsidRPr="00EF34FA" w:rsidRDefault="00EF34FA" w:rsidP="00EF34FA">
      <w:pPr>
        <w:suppressAutoHyphens/>
        <w:jc w:val="center"/>
        <w:rPr>
          <w:lang w:eastAsia="zh-CN"/>
        </w:rPr>
      </w:pPr>
      <w:r w:rsidRPr="00EF34FA">
        <w:rPr>
          <w:sz w:val="28"/>
          <w:szCs w:val="28"/>
          <w:lang w:eastAsia="zh-CN"/>
        </w:rPr>
        <w:t>Расчет необходимой валовой выручки ООО «</w:t>
      </w:r>
      <w:proofErr w:type="spellStart"/>
      <w:r w:rsidRPr="00EF34FA">
        <w:rPr>
          <w:sz w:val="28"/>
          <w:szCs w:val="28"/>
          <w:lang w:eastAsia="zh-CN"/>
        </w:rPr>
        <w:t>СибТЭКО</w:t>
      </w:r>
      <w:proofErr w:type="spellEnd"/>
      <w:r w:rsidRPr="00EF34FA">
        <w:rPr>
          <w:sz w:val="28"/>
          <w:szCs w:val="28"/>
          <w:lang w:eastAsia="zh-CN"/>
        </w:rPr>
        <w:t>» на 2024 год</w:t>
      </w:r>
    </w:p>
    <w:p w14:paraId="639FDBF0" w14:textId="77777777" w:rsidR="00EF34FA" w:rsidRPr="00EF34FA" w:rsidRDefault="00EF34FA" w:rsidP="00EF34FA">
      <w:pPr>
        <w:suppressAutoHyphens/>
        <w:ind w:firstLine="709"/>
        <w:jc w:val="right"/>
        <w:rPr>
          <w:sz w:val="28"/>
          <w:szCs w:val="28"/>
          <w:lang w:eastAsia="zh-CN"/>
        </w:rPr>
      </w:pPr>
      <w:r w:rsidRPr="00EF34FA">
        <w:rPr>
          <w:lang w:eastAsia="zh-CN"/>
        </w:rPr>
        <w:t>тыс. руб.</w:t>
      </w:r>
    </w:p>
    <w:bookmarkStart w:id="28" w:name="_1779274926"/>
    <w:bookmarkEnd w:id="28"/>
    <w:p w14:paraId="06C57756" w14:textId="0866033E" w:rsidR="00EF34FA" w:rsidRPr="00EF34FA" w:rsidRDefault="00EF34FA" w:rsidP="00EF34FA">
      <w:pPr>
        <w:suppressAutoHyphens/>
        <w:ind w:firstLine="709"/>
        <w:jc w:val="right"/>
        <w:rPr>
          <w:rFonts w:ascii="Verdana" w:hAnsi="Verdana" w:cs="Verdana"/>
          <w:sz w:val="16"/>
          <w:szCs w:val="16"/>
          <w:lang w:eastAsia="zh-CN"/>
        </w:rPr>
      </w:pPr>
      <w:r w:rsidRPr="00EF34FA">
        <w:rPr>
          <w:sz w:val="28"/>
          <w:szCs w:val="28"/>
          <w:lang w:eastAsia="zh-CN"/>
        </w:rPr>
        <w:fldChar w:fldCharType="begin"/>
      </w:r>
      <w:r w:rsidRPr="00EF34FA">
        <w:rPr>
          <w:rFonts w:ascii="Verdana" w:hAnsi="Verdana" w:cs="Verdana"/>
          <w:sz w:val="16"/>
          <w:szCs w:val="16"/>
          <w:lang w:eastAsia="zh-CN"/>
        </w:rPr>
        <w:instrText xml:space="preserve"> LINK Excel.Sheet.8 "\\\\Domain\\папка обмена рэк\\!!!!!Игонин\\_Экспертные\\2024\\Умников\\СибТЭКО\\Смета СибТЭКО на 2024 без сетей под 7,7%.xls" 4.6!R4C2:R58C7 \a \f 4 \h </w:instrText>
      </w:r>
      <w:r>
        <w:rPr>
          <w:rFonts w:ascii="Verdana" w:hAnsi="Verdana" w:cs="Verdana"/>
          <w:sz w:val="16"/>
          <w:szCs w:val="16"/>
          <w:lang w:eastAsia="zh-CN"/>
        </w:rPr>
        <w:instrText xml:space="preserve"> \* MERGEFORMAT </w:instrText>
      </w:r>
      <w:r w:rsidRPr="00EF34FA">
        <w:rPr>
          <w:rFonts w:ascii="Verdana" w:hAnsi="Verdana" w:cs="Verdana"/>
          <w:sz w:val="16"/>
          <w:szCs w:val="16"/>
          <w:lang w:eastAsia="zh-CN"/>
        </w:rPr>
        <w:fldChar w:fldCharType="separate"/>
      </w:r>
    </w:p>
    <w:tbl>
      <w:tblPr>
        <w:tblW w:w="0" w:type="auto"/>
        <w:tblInd w:w="-1168" w:type="dxa"/>
        <w:tblLayout w:type="fixed"/>
        <w:tblLook w:val="0000" w:firstRow="0" w:lastRow="0" w:firstColumn="0" w:lastColumn="0" w:noHBand="0" w:noVBand="0"/>
      </w:tblPr>
      <w:tblGrid>
        <w:gridCol w:w="864"/>
        <w:gridCol w:w="4807"/>
        <w:gridCol w:w="1105"/>
        <w:gridCol w:w="1417"/>
        <w:gridCol w:w="1460"/>
        <w:gridCol w:w="1478"/>
      </w:tblGrid>
      <w:tr w:rsidR="00EF34FA" w:rsidRPr="00EF34FA" w14:paraId="32B521B3" w14:textId="77777777" w:rsidTr="00EF34FA">
        <w:trPr>
          <w:trHeight w:val="345"/>
        </w:trPr>
        <w:tc>
          <w:tcPr>
            <w:tcW w:w="864" w:type="dxa"/>
            <w:vMerge w:val="restart"/>
            <w:tcBorders>
              <w:top w:val="double" w:sz="6" w:space="0" w:color="000000"/>
              <w:left w:val="double" w:sz="6" w:space="0" w:color="000000"/>
              <w:bottom w:val="double" w:sz="6" w:space="0" w:color="000000"/>
              <w:right w:val="single" w:sz="4" w:space="0" w:color="000000"/>
            </w:tcBorders>
            <w:shd w:val="clear" w:color="auto" w:fill="auto"/>
            <w:vAlign w:val="center"/>
          </w:tcPr>
          <w:p w14:paraId="607FC175" w14:textId="77777777" w:rsidR="00EF34FA" w:rsidRPr="00EF34FA" w:rsidRDefault="00EF34FA" w:rsidP="00EF34FA">
            <w:pPr>
              <w:suppressAutoHyphens/>
              <w:jc w:val="center"/>
              <w:rPr>
                <w:color w:val="000000" w:themeColor="text1"/>
                <w:sz w:val="28"/>
                <w:szCs w:val="28"/>
                <w:lang w:eastAsia="zh-CN"/>
              </w:rPr>
            </w:pPr>
            <w:proofErr w:type="spellStart"/>
            <w:r w:rsidRPr="00EF34FA">
              <w:rPr>
                <w:rFonts w:ascii="Verdana" w:hAnsi="Verdana" w:cs="Verdana"/>
                <w:color w:val="000000" w:themeColor="text1"/>
                <w:sz w:val="16"/>
                <w:szCs w:val="16"/>
                <w:lang w:eastAsia="zh-CN"/>
              </w:rPr>
              <w:t>п.п</w:t>
            </w:r>
            <w:proofErr w:type="spellEnd"/>
            <w:r w:rsidRPr="00EF34FA">
              <w:rPr>
                <w:rFonts w:ascii="Verdana" w:hAnsi="Verdana" w:cs="Verdana"/>
                <w:color w:val="000000" w:themeColor="text1"/>
                <w:sz w:val="16"/>
                <w:szCs w:val="16"/>
                <w:lang w:eastAsia="zh-CN"/>
              </w:rPr>
              <w:t>.</w:t>
            </w:r>
          </w:p>
        </w:tc>
        <w:tc>
          <w:tcPr>
            <w:tcW w:w="4807" w:type="dxa"/>
            <w:vMerge w:val="restart"/>
            <w:tcBorders>
              <w:top w:val="double" w:sz="6" w:space="0" w:color="000000"/>
              <w:left w:val="single" w:sz="4" w:space="0" w:color="000000"/>
              <w:bottom w:val="double" w:sz="6" w:space="0" w:color="000000"/>
              <w:right w:val="single" w:sz="4" w:space="0" w:color="000000"/>
            </w:tcBorders>
            <w:shd w:val="clear" w:color="auto" w:fill="auto"/>
            <w:vAlign w:val="center"/>
          </w:tcPr>
          <w:p w14:paraId="202D8D95"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Наименование показателя</w:t>
            </w:r>
          </w:p>
        </w:tc>
        <w:tc>
          <w:tcPr>
            <w:tcW w:w="1105" w:type="dxa"/>
            <w:vMerge w:val="restart"/>
            <w:tcBorders>
              <w:top w:val="double" w:sz="6" w:space="0" w:color="000000"/>
              <w:left w:val="single" w:sz="4" w:space="0" w:color="000000"/>
              <w:bottom w:val="double" w:sz="6" w:space="0" w:color="000000"/>
              <w:right w:val="single" w:sz="4" w:space="0" w:color="000000"/>
            </w:tcBorders>
            <w:shd w:val="clear" w:color="auto" w:fill="auto"/>
            <w:vAlign w:val="center"/>
          </w:tcPr>
          <w:p w14:paraId="0E9D4C12"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Единицы измерения</w:t>
            </w:r>
          </w:p>
        </w:tc>
        <w:tc>
          <w:tcPr>
            <w:tcW w:w="1417" w:type="dxa"/>
            <w:vMerge w:val="restart"/>
            <w:tcBorders>
              <w:top w:val="double" w:sz="6" w:space="0" w:color="000000"/>
              <w:left w:val="single" w:sz="4" w:space="0" w:color="000000"/>
              <w:bottom w:val="double" w:sz="6" w:space="0" w:color="000000"/>
              <w:right w:val="single" w:sz="4" w:space="0" w:color="000000"/>
            </w:tcBorders>
            <w:shd w:val="clear" w:color="auto" w:fill="auto"/>
            <w:vAlign w:val="center"/>
          </w:tcPr>
          <w:p w14:paraId="437C1832"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Предложения предприятия на 2024 год</w:t>
            </w:r>
          </w:p>
        </w:tc>
        <w:tc>
          <w:tcPr>
            <w:tcW w:w="1460" w:type="dxa"/>
            <w:vMerge w:val="restart"/>
            <w:tcBorders>
              <w:top w:val="double" w:sz="6" w:space="0" w:color="000000"/>
              <w:bottom w:val="double" w:sz="6" w:space="0" w:color="000000"/>
              <w:right w:val="single" w:sz="4" w:space="0" w:color="000000"/>
            </w:tcBorders>
            <w:shd w:val="clear" w:color="auto" w:fill="auto"/>
            <w:vAlign w:val="center"/>
          </w:tcPr>
          <w:p w14:paraId="0AB8FED9"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Предложения экспертов на 2024 год</w:t>
            </w:r>
          </w:p>
        </w:tc>
        <w:tc>
          <w:tcPr>
            <w:tcW w:w="1478" w:type="dxa"/>
            <w:vMerge w:val="restart"/>
            <w:tcBorders>
              <w:top w:val="double" w:sz="6" w:space="0" w:color="000000"/>
              <w:left w:val="single" w:sz="4" w:space="0" w:color="000000"/>
              <w:bottom w:val="double" w:sz="6" w:space="0" w:color="000000"/>
              <w:right w:val="double" w:sz="6" w:space="0" w:color="000000"/>
            </w:tcBorders>
            <w:shd w:val="clear" w:color="auto" w:fill="auto"/>
            <w:vAlign w:val="center"/>
          </w:tcPr>
          <w:p w14:paraId="761585A6"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Корректировка предложения предприятия</w:t>
            </w:r>
          </w:p>
        </w:tc>
      </w:tr>
      <w:tr w:rsidR="00EF34FA" w:rsidRPr="00EF34FA" w14:paraId="4161527A" w14:textId="77777777" w:rsidTr="00EF34FA">
        <w:trPr>
          <w:trHeight w:val="375"/>
        </w:trPr>
        <w:tc>
          <w:tcPr>
            <w:tcW w:w="864" w:type="dxa"/>
            <w:vMerge/>
            <w:tcBorders>
              <w:top w:val="double" w:sz="6" w:space="0" w:color="000000"/>
              <w:left w:val="double" w:sz="6" w:space="0" w:color="000000"/>
              <w:bottom w:val="double" w:sz="6" w:space="0" w:color="000000"/>
              <w:right w:val="single" w:sz="4" w:space="0" w:color="000000"/>
            </w:tcBorders>
            <w:shd w:val="clear" w:color="auto" w:fill="auto"/>
            <w:vAlign w:val="center"/>
          </w:tcPr>
          <w:p w14:paraId="69DA952F" w14:textId="77777777" w:rsidR="00EF34FA" w:rsidRPr="00EF34FA" w:rsidRDefault="00EF34FA" w:rsidP="00EF34FA">
            <w:pPr>
              <w:suppressAutoHyphens/>
              <w:snapToGrid w:val="0"/>
              <w:rPr>
                <w:rFonts w:ascii="Verdana" w:hAnsi="Verdana" w:cs="Verdana"/>
                <w:color w:val="000000" w:themeColor="text1"/>
                <w:sz w:val="16"/>
                <w:szCs w:val="16"/>
                <w:lang w:eastAsia="zh-CN"/>
              </w:rPr>
            </w:pPr>
          </w:p>
        </w:tc>
        <w:tc>
          <w:tcPr>
            <w:tcW w:w="4807" w:type="dxa"/>
            <w:vMerge/>
            <w:tcBorders>
              <w:top w:val="double" w:sz="6" w:space="0" w:color="000000"/>
              <w:left w:val="single" w:sz="4" w:space="0" w:color="000000"/>
              <w:bottom w:val="double" w:sz="6" w:space="0" w:color="000000"/>
              <w:right w:val="single" w:sz="4" w:space="0" w:color="000000"/>
            </w:tcBorders>
            <w:shd w:val="clear" w:color="auto" w:fill="auto"/>
            <w:vAlign w:val="center"/>
          </w:tcPr>
          <w:p w14:paraId="019A1F05" w14:textId="77777777" w:rsidR="00EF34FA" w:rsidRPr="00EF34FA" w:rsidRDefault="00EF34FA" w:rsidP="00EF34FA">
            <w:pPr>
              <w:suppressAutoHyphens/>
              <w:snapToGrid w:val="0"/>
              <w:rPr>
                <w:rFonts w:ascii="Verdana" w:hAnsi="Verdana" w:cs="Verdana"/>
                <w:color w:val="000000" w:themeColor="text1"/>
                <w:sz w:val="16"/>
                <w:szCs w:val="16"/>
                <w:lang w:eastAsia="zh-CN"/>
              </w:rPr>
            </w:pPr>
          </w:p>
        </w:tc>
        <w:tc>
          <w:tcPr>
            <w:tcW w:w="1105" w:type="dxa"/>
            <w:vMerge/>
            <w:tcBorders>
              <w:top w:val="double" w:sz="6" w:space="0" w:color="000000"/>
              <w:left w:val="single" w:sz="4" w:space="0" w:color="000000"/>
              <w:bottom w:val="double" w:sz="6" w:space="0" w:color="000000"/>
              <w:right w:val="single" w:sz="4" w:space="0" w:color="000000"/>
            </w:tcBorders>
            <w:shd w:val="clear" w:color="auto" w:fill="auto"/>
            <w:vAlign w:val="center"/>
          </w:tcPr>
          <w:p w14:paraId="10A4A85C" w14:textId="77777777" w:rsidR="00EF34FA" w:rsidRPr="00EF34FA" w:rsidRDefault="00EF34FA" w:rsidP="00EF34FA">
            <w:pPr>
              <w:suppressAutoHyphens/>
              <w:snapToGrid w:val="0"/>
              <w:rPr>
                <w:rFonts w:ascii="Verdana" w:hAnsi="Verdana" w:cs="Verdana"/>
                <w:color w:val="000000" w:themeColor="text1"/>
                <w:sz w:val="16"/>
                <w:szCs w:val="16"/>
                <w:lang w:eastAsia="zh-CN"/>
              </w:rPr>
            </w:pPr>
          </w:p>
        </w:tc>
        <w:tc>
          <w:tcPr>
            <w:tcW w:w="1417" w:type="dxa"/>
            <w:vMerge/>
            <w:tcBorders>
              <w:top w:val="double" w:sz="6" w:space="0" w:color="000000"/>
              <w:left w:val="single" w:sz="4" w:space="0" w:color="000000"/>
              <w:bottom w:val="double" w:sz="6" w:space="0" w:color="000000"/>
              <w:right w:val="single" w:sz="4" w:space="0" w:color="000000"/>
            </w:tcBorders>
            <w:shd w:val="clear" w:color="auto" w:fill="auto"/>
            <w:vAlign w:val="center"/>
          </w:tcPr>
          <w:p w14:paraId="17DB84FA" w14:textId="77777777" w:rsidR="00EF34FA" w:rsidRPr="00EF34FA" w:rsidRDefault="00EF34FA" w:rsidP="00EF34FA">
            <w:pPr>
              <w:suppressAutoHyphens/>
              <w:snapToGrid w:val="0"/>
              <w:rPr>
                <w:rFonts w:ascii="Verdana" w:hAnsi="Verdana" w:cs="Verdana"/>
                <w:color w:val="000000" w:themeColor="text1"/>
                <w:sz w:val="16"/>
                <w:szCs w:val="16"/>
                <w:lang w:eastAsia="zh-CN"/>
              </w:rPr>
            </w:pPr>
          </w:p>
        </w:tc>
        <w:tc>
          <w:tcPr>
            <w:tcW w:w="1460" w:type="dxa"/>
            <w:vMerge/>
            <w:tcBorders>
              <w:top w:val="double" w:sz="6" w:space="0" w:color="000000"/>
              <w:bottom w:val="double" w:sz="6" w:space="0" w:color="000000"/>
              <w:right w:val="single" w:sz="4" w:space="0" w:color="000000"/>
            </w:tcBorders>
            <w:shd w:val="clear" w:color="auto" w:fill="auto"/>
            <w:vAlign w:val="center"/>
          </w:tcPr>
          <w:p w14:paraId="5B892899" w14:textId="77777777" w:rsidR="00EF34FA" w:rsidRPr="00EF34FA" w:rsidRDefault="00EF34FA" w:rsidP="00EF34FA">
            <w:pPr>
              <w:suppressAutoHyphens/>
              <w:snapToGrid w:val="0"/>
              <w:rPr>
                <w:rFonts w:ascii="Verdana" w:hAnsi="Verdana" w:cs="Verdana"/>
                <w:color w:val="000000" w:themeColor="text1"/>
                <w:sz w:val="16"/>
                <w:szCs w:val="16"/>
                <w:lang w:eastAsia="zh-CN"/>
              </w:rPr>
            </w:pPr>
          </w:p>
        </w:tc>
        <w:tc>
          <w:tcPr>
            <w:tcW w:w="1478" w:type="dxa"/>
            <w:vMerge/>
            <w:tcBorders>
              <w:top w:val="double" w:sz="6" w:space="0" w:color="000000"/>
              <w:left w:val="single" w:sz="4" w:space="0" w:color="000000"/>
              <w:bottom w:val="double" w:sz="6" w:space="0" w:color="000000"/>
              <w:right w:val="double" w:sz="6" w:space="0" w:color="000000"/>
            </w:tcBorders>
            <w:shd w:val="clear" w:color="auto" w:fill="auto"/>
            <w:vAlign w:val="center"/>
          </w:tcPr>
          <w:p w14:paraId="37E75980" w14:textId="77777777" w:rsidR="00EF34FA" w:rsidRPr="00EF34FA" w:rsidRDefault="00EF34FA" w:rsidP="00EF34FA">
            <w:pPr>
              <w:suppressAutoHyphens/>
              <w:snapToGrid w:val="0"/>
              <w:rPr>
                <w:rFonts w:ascii="Verdana" w:hAnsi="Verdana" w:cs="Verdana"/>
                <w:color w:val="000000" w:themeColor="text1"/>
                <w:sz w:val="16"/>
                <w:szCs w:val="16"/>
                <w:lang w:eastAsia="zh-CN"/>
              </w:rPr>
            </w:pPr>
          </w:p>
        </w:tc>
      </w:tr>
      <w:tr w:rsidR="00EF34FA" w:rsidRPr="00EF34FA" w14:paraId="5CA60CF8" w14:textId="77777777" w:rsidTr="00EF34FA">
        <w:trPr>
          <w:trHeight w:val="600"/>
        </w:trPr>
        <w:tc>
          <w:tcPr>
            <w:tcW w:w="864" w:type="dxa"/>
            <w:tcBorders>
              <w:left w:val="single" w:sz="4" w:space="0" w:color="000000"/>
              <w:bottom w:val="single" w:sz="4" w:space="0" w:color="000000"/>
              <w:right w:val="single" w:sz="4" w:space="0" w:color="000000"/>
            </w:tcBorders>
            <w:shd w:val="clear" w:color="auto" w:fill="auto"/>
            <w:vAlign w:val="center"/>
          </w:tcPr>
          <w:p w14:paraId="4DA5D707"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w:t>
            </w:r>
          </w:p>
        </w:tc>
        <w:tc>
          <w:tcPr>
            <w:tcW w:w="4807" w:type="dxa"/>
            <w:tcBorders>
              <w:bottom w:val="single" w:sz="4" w:space="0" w:color="000000"/>
              <w:right w:val="single" w:sz="4" w:space="0" w:color="000000"/>
            </w:tcBorders>
            <w:shd w:val="clear" w:color="auto" w:fill="auto"/>
            <w:vAlign w:val="center"/>
          </w:tcPr>
          <w:p w14:paraId="6E371709"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b/>
                <w:bCs/>
                <w:color w:val="000000" w:themeColor="text1"/>
                <w:sz w:val="16"/>
                <w:szCs w:val="16"/>
                <w:lang w:eastAsia="zh-CN"/>
              </w:rPr>
              <w:t>Расходы, связанные с производством и реализацией продукции (услуг), всего</w:t>
            </w:r>
          </w:p>
        </w:tc>
        <w:tc>
          <w:tcPr>
            <w:tcW w:w="1105" w:type="dxa"/>
            <w:tcBorders>
              <w:bottom w:val="single" w:sz="4" w:space="0" w:color="000000"/>
            </w:tcBorders>
            <w:shd w:val="clear" w:color="auto" w:fill="auto"/>
            <w:vAlign w:val="center"/>
          </w:tcPr>
          <w:p w14:paraId="527B98E6"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AA5874B"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168 765</w:t>
            </w:r>
          </w:p>
        </w:tc>
        <w:tc>
          <w:tcPr>
            <w:tcW w:w="1460" w:type="dxa"/>
            <w:tcBorders>
              <w:bottom w:val="single" w:sz="4" w:space="0" w:color="000000"/>
              <w:right w:val="single" w:sz="4" w:space="0" w:color="000000"/>
            </w:tcBorders>
            <w:shd w:val="clear" w:color="auto" w:fill="auto"/>
            <w:vAlign w:val="center"/>
          </w:tcPr>
          <w:p w14:paraId="6B443CFB"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4 377</w:t>
            </w:r>
          </w:p>
        </w:tc>
        <w:tc>
          <w:tcPr>
            <w:tcW w:w="1478" w:type="dxa"/>
            <w:tcBorders>
              <w:bottom w:val="single" w:sz="4" w:space="0" w:color="000000"/>
              <w:right w:val="single" w:sz="4" w:space="0" w:color="000000"/>
            </w:tcBorders>
            <w:shd w:val="clear" w:color="auto" w:fill="auto"/>
            <w:vAlign w:val="center"/>
          </w:tcPr>
          <w:p w14:paraId="33E4693D"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-164 388</w:t>
            </w:r>
          </w:p>
        </w:tc>
      </w:tr>
      <w:tr w:rsidR="00EF34FA" w:rsidRPr="00EF34FA" w14:paraId="06855C30"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694C6EB1"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1.1</w:t>
            </w:r>
          </w:p>
        </w:tc>
        <w:tc>
          <w:tcPr>
            <w:tcW w:w="4807" w:type="dxa"/>
            <w:tcBorders>
              <w:bottom w:val="single" w:sz="4" w:space="0" w:color="000000"/>
              <w:right w:val="single" w:sz="4" w:space="0" w:color="000000"/>
            </w:tcBorders>
            <w:shd w:val="clear" w:color="auto" w:fill="auto"/>
            <w:vAlign w:val="center"/>
          </w:tcPr>
          <w:p w14:paraId="343F6C05"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сырье и материалы, в том числе:</w:t>
            </w:r>
          </w:p>
        </w:tc>
        <w:tc>
          <w:tcPr>
            <w:tcW w:w="1105" w:type="dxa"/>
            <w:tcBorders>
              <w:bottom w:val="single" w:sz="4" w:space="0" w:color="000000"/>
            </w:tcBorders>
            <w:shd w:val="clear" w:color="auto" w:fill="auto"/>
            <w:vAlign w:val="center"/>
          </w:tcPr>
          <w:p w14:paraId="001FCEFE"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5F548B36"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17 507</w:t>
            </w:r>
          </w:p>
        </w:tc>
        <w:tc>
          <w:tcPr>
            <w:tcW w:w="1460" w:type="dxa"/>
            <w:tcBorders>
              <w:bottom w:val="single" w:sz="4" w:space="0" w:color="000000"/>
              <w:right w:val="single" w:sz="4" w:space="0" w:color="000000"/>
            </w:tcBorders>
            <w:shd w:val="clear" w:color="auto" w:fill="auto"/>
            <w:vAlign w:val="center"/>
          </w:tcPr>
          <w:p w14:paraId="496D8583"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1 197</w:t>
            </w:r>
          </w:p>
        </w:tc>
        <w:tc>
          <w:tcPr>
            <w:tcW w:w="1478" w:type="dxa"/>
            <w:tcBorders>
              <w:bottom w:val="single" w:sz="4" w:space="0" w:color="000000"/>
              <w:right w:val="single" w:sz="4" w:space="0" w:color="000000"/>
            </w:tcBorders>
            <w:shd w:val="clear" w:color="auto" w:fill="auto"/>
            <w:vAlign w:val="center"/>
          </w:tcPr>
          <w:p w14:paraId="09A7D43A"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-16 310</w:t>
            </w:r>
          </w:p>
        </w:tc>
      </w:tr>
      <w:tr w:rsidR="00EF34FA" w:rsidRPr="00EF34FA" w14:paraId="5F0A8094"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452E49DF"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1BD4BED7"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color w:val="000000" w:themeColor="text1"/>
                <w:sz w:val="16"/>
                <w:szCs w:val="16"/>
                <w:lang w:eastAsia="zh-CN"/>
              </w:rPr>
              <w:t>расходы на холодную воду</w:t>
            </w:r>
          </w:p>
        </w:tc>
        <w:tc>
          <w:tcPr>
            <w:tcW w:w="1105" w:type="dxa"/>
            <w:tcBorders>
              <w:bottom w:val="single" w:sz="4" w:space="0" w:color="000000"/>
            </w:tcBorders>
            <w:shd w:val="clear" w:color="auto" w:fill="auto"/>
            <w:vAlign w:val="center"/>
          </w:tcPr>
          <w:p w14:paraId="4BA9F4E1"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52242D1C"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50E36F0D"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4028246F"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 </w:t>
            </w:r>
          </w:p>
        </w:tc>
      </w:tr>
      <w:tr w:rsidR="00EF34FA" w:rsidRPr="00EF34FA" w14:paraId="3A8E76EC"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30F387D5"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09AEB699"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color w:val="000000" w:themeColor="text1"/>
                <w:sz w:val="16"/>
                <w:szCs w:val="16"/>
                <w:lang w:eastAsia="zh-CN"/>
              </w:rPr>
              <w:t>вспомогательные материалы</w:t>
            </w:r>
          </w:p>
        </w:tc>
        <w:tc>
          <w:tcPr>
            <w:tcW w:w="1105" w:type="dxa"/>
            <w:tcBorders>
              <w:bottom w:val="single" w:sz="4" w:space="0" w:color="000000"/>
            </w:tcBorders>
            <w:shd w:val="clear" w:color="auto" w:fill="auto"/>
            <w:vAlign w:val="center"/>
          </w:tcPr>
          <w:p w14:paraId="0E9FB240"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1F85EA3D"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6F77E75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1 197</w:t>
            </w:r>
          </w:p>
        </w:tc>
        <w:tc>
          <w:tcPr>
            <w:tcW w:w="1478" w:type="dxa"/>
            <w:tcBorders>
              <w:bottom w:val="single" w:sz="4" w:space="0" w:color="000000"/>
              <w:right w:val="single" w:sz="4" w:space="0" w:color="000000"/>
            </w:tcBorders>
            <w:shd w:val="clear" w:color="auto" w:fill="auto"/>
            <w:vAlign w:val="center"/>
          </w:tcPr>
          <w:p w14:paraId="65F31C3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 </w:t>
            </w:r>
          </w:p>
        </w:tc>
      </w:tr>
      <w:tr w:rsidR="00EF34FA" w:rsidRPr="00EF34FA" w14:paraId="114C3931"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067508C4"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1.2</w:t>
            </w:r>
          </w:p>
        </w:tc>
        <w:tc>
          <w:tcPr>
            <w:tcW w:w="4807" w:type="dxa"/>
            <w:tcBorders>
              <w:bottom w:val="single" w:sz="4" w:space="0" w:color="000000"/>
              <w:right w:val="single" w:sz="4" w:space="0" w:color="000000"/>
            </w:tcBorders>
            <w:shd w:val="clear" w:color="auto" w:fill="auto"/>
            <w:vAlign w:val="center"/>
          </w:tcPr>
          <w:p w14:paraId="52DDF030"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топливо</w:t>
            </w:r>
          </w:p>
        </w:tc>
        <w:tc>
          <w:tcPr>
            <w:tcW w:w="1105" w:type="dxa"/>
            <w:tcBorders>
              <w:bottom w:val="single" w:sz="4" w:space="0" w:color="000000"/>
            </w:tcBorders>
            <w:shd w:val="clear" w:color="auto" w:fill="auto"/>
            <w:vAlign w:val="center"/>
          </w:tcPr>
          <w:p w14:paraId="275448FD"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780ECCC"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5809349C"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74343117"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05439AFC" w14:textId="77777777" w:rsidTr="00EF34FA">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343ACDC4"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1.3</w:t>
            </w:r>
          </w:p>
        </w:tc>
        <w:tc>
          <w:tcPr>
            <w:tcW w:w="4807" w:type="dxa"/>
            <w:tcBorders>
              <w:bottom w:val="single" w:sz="4" w:space="0" w:color="000000"/>
              <w:right w:val="single" w:sz="4" w:space="0" w:color="000000"/>
            </w:tcBorders>
            <w:shd w:val="clear" w:color="auto" w:fill="auto"/>
            <w:vAlign w:val="center"/>
          </w:tcPr>
          <w:p w14:paraId="4EF49E30"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прочие покупаемые энергетические ресурсы (тепловая энергия)</w:t>
            </w:r>
          </w:p>
        </w:tc>
        <w:tc>
          <w:tcPr>
            <w:tcW w:w="1105" w:type="dxa"/>
            <w:tcBorders>
              <w:bottom w:val="single" w:sz="4" w:space="0" w:color="000000"/>
            </w:tcBorders>
            <w:shd w:val="clear" w:color="auto" w:fill="auto"/>
            <w:vAlign w:val="center"/>
          </w:tcPr>
          <w:p w14:paraId="196563F1"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1B7D97C"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9 699</w:t>
            </w:r>
          </w:p>
        </w:tc>
        <w:tc>
          <w:tcPr>
            <w:tcW w:w="1460" w:type="dxa"/>
            <w:tcBorders>
              <w:bottom w:val="single" w:sz="4" w:space="0" w:color="000000"/>
              <w:right w:val="single" w:sz="4" w:space="0" w:color="000000"/>
            </w:tcBorders>
            <w:shd w:val="clear" w:color="auto" w:fill="auto"/>
            <w:vAlign w:val="center"/>
          </w:tcPr>
          <w:p w14:paraId="651F4814"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567</w:t>
            </w:r>
          </w:p>
        </w:tc>
        <w:tc>
          <w:tcPr>
            <w:tcW w:w="1478" w:type="dxa"/>
            <w:tcBorders>
              <w:bottom w:val="single" w:sz="4" w:space="0" w:color="000000"/>
              <w:right w:val="single" w:sz="4" w:space="0" w:color="000000"/>
            </w:tcBorders>
            <w:shd w:val="clear" w:color="auto" w:fill="auto"/>
            <w:vAlign w:val="center"/>
          </w:tcPr>
          <w:p w14:paraId="7C1D25E4"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-9 132</w:t>
            </w:r>
          </w:p>
        </w:tc>
      </w:tr>
      <w:tr w:rsidR="00EF34FA" w:rsidRPr="00EF34FA" w14:paraId="436E7763"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0D9D7278"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1.4</w:t>
            </w:r>
          </w:p>
        </w:tc>
        <w:tc>
          <w:tcPr>
            <w:tcW w:w="4807" w:type="dxa"/>
            <w:tcBorders>
              <w:bottom w:val="single" w:sz="4" w:space="0" w:color="000000"/>
              <w:right w:val="single" w:sz="4" w:space="0" w:color="000000"/>
            </w:tcBorders>
            <w:shd w:val="clear" w:color="auto" w:fill="auto"/>
            <w:vAlign w:val="center"/>
          </w:tcPr>
          <w:p w14:paraId="6C3D0C8E"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холодную воду</w:t>
            </w:r>
          </w:p>
        </w:tc>
        <w:tc>
          <w:tcPr>
            <w:tcW w:w="1105" w:type="dxa"/>
            <w:tcBorders>
              <w:bottom w:val="single" w:sz="4" w:space="0" w:color="000000"/>
            </w:tcBorders>
            <w:shd w:val="clear" w:color="auto" w:fill="auto"/>
            <w:vAlign w:val="center"/>
          </w:tcPr>
          <w:p w14:paraId="7D178ECE"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0BCE725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0A05570A"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09E8CF89"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789DE98F"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7FE6E8C7"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1.5</w:t>
            </w:r>
          </w:p>
        </w:tc>
        <w:tc>
          <w:tcPr>
            <w:tcW w:w="4807" w:type="dxa"/>
            <w:tcBorders>
              <w:bottom w:val="single" w:sz="4" w:space="0" w:color="000000"/>
              <w:right w:val="single" w:sz="4" w:space="0" w:color="000000"/>
            </w:tcBorders>
            <w:shd w:val="clear" w:color="auto" w:fill="auto"/>
            <w:vAlign w:val="center"/>
          </w:tcPr>
          <w:p w14:paraId="587D1600"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теплоноситель</w:t>
            </w:r>
          </w:p>
        </w:tc>
        <w:tc>
          <w:tcPr>
            <w:tcW w:w="1105" w:type="dxa"/>
            <w:tcBorders>
              <w:bottom w:val="single" w:sz="4" w:space="0" w:color="000000"/>
            </w:tcBorders>
            <w:shd w:val="clear" w:color="auto" w:fill="auto"/>
            <w:vAlign w:val="center"/>
          </w:tcPr>
          <w:p w14:paraId="51C1D3A4"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13E12C06"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5</w:t>
            </w:r>
          </w:p>
        </w:tc>
        <w:tc>
          <w:tcPr>
            <w:tcW w:w="1460" w:type="dxa"/>
            <w:tcBorders>
              <w:bottom w:val="single" w:sz="4" w:space="0" w:color="000000"/>
              <w:right w:val="single" w:sz="4" w:space="0" w:color="000000"/>
            </w:tcBorders>
            <w:shd w:val="clear" w:color="auto" w:fill="auto"/>
            <w:vAlign w:val="center"/>
          </w:tcPr>
          <w:p w14:paraId="406295CE"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0,44</w:t>
            </w:r>
          </w:p>
        </w:tc>
        <w:tc>
          <w:tcPr>
            <w:tcW w:w="1478" w:type="dxa"/>
            <w:tcBorders>
              <w:bottom w:val="single" w:sz="4" w:space="0" w:color="000000"/>
              <w:right w:val="single" w:sz="4" w:space="0" w:color="000000"/>
            </w:tcBorders>
            <w:shd w:val="clear" w:color="auto" w:fill="auto"/>
            <w:vAlign w:val="center"/>
          </w:tcPr>
          <w:p w14:paraId="2119DF72"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-5</w:t>
            </w:r>
          </w:p>
        </w:tc>
      </w:tr>
      <w:tr w:rsidR="00EF34FA" w:rsidRPr="00EF34FA" w14:paraId="13D95D7A" w14:textId="77777777" w:rsidTr="00EF34FA">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5D160849"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1.6</w:t>
            </w:r>
          </w:p>
        </w:tc>
        <w:tc>
          <w:tcPr>
            <w:tcW w:w="4807" w:type="dxa"/>
            <w:tcBorders>
              <w:bottom w:val="single" w:sz="4" w:space="0" w:color="000000"/>
              <w:right w:val="single" w:sz="4" w:space="0" w:color="000000"/>
            </w:tcBorders>
            <w:shd w:val="clear" w:color="auto" w:fill="auto"/>
            <w:vAlign w:val="center"/>
          </w:tcPr>
          <w:p w14:paraId="3148C3BE"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амортизация основных средств и нематериальных активов</w:t>
            </w:r>
          </w:p>
        </w:tc>
        <w:tc>
          <w:tcPr>
            <w:tcW w:w="1105" w:type="dxa"/>
            <w:tcBorders>
              <w:bottom w:val="single" w:sz="4" w:space="0" w:color="000000"/>
            </w:tcBorders>
            <w:shd w:val="clear" w:color="auto" w:fill="auto"/>
            <w:vAlign w:val="center"/>
          </w:tcPr>
          <w:p w14:paraId="4F8A2717"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020A79BF"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66</w:t>
            </w:r>
          </w:p>
        </w:tc>
        <w:tc>
          <w:tcPr>
            <w:tcW w:w="1460" w:type="dxa"/>
            <w:tcBorders>
              <w:bottom w:val="single" w:sz="4" w:space="0" w:color="000000"/>
              <w:right w:val="single" w:sz="4" w:space="0" w:color="000000"/>
            </w:tcBorders>
            <w:shd w:val="clear" w:color="auto" w:fill="auto"/>
            <w:vAlign w:val="center"/>
          </w:tcPr>
          <w:p w14:paraId="66ED4670"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45</w:t>
            </w:r>
          </w:p>
        </w:tc>
        <w:tc>
          <w:tcPr>
            <w:tcW w:w="1478" w:type="dxa"/>
            <w:tcBorders>
              <w:bottom w:val="single" w:sz="4" w:space="0" w:color="000000"/>
              <w:right w:val="single" w:sz="4" w:space="0" w:color="000000"/>
            </w:tcBorders>
            <w:shd w:val="clear" w:color="auto" w:fill="auto"/>
            <w:vAlign w:val="center"/>
          </w:tcPr>
          <w:p w14:paraId="37B41D6B"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-21</w:t>
            </w:r>
          </w:p>
        </w:tc>
      </w:tr>
      <w:tr w:rsidR="00EF34FA" w:rsidRPr="00EF34FA" w14:paraId="1CD1D262"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14E3CF5D"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1.7</w:t>
            </w:r>
          </w:p>
        </w:tc>
        <w:tc>
          <w:tcPr>
            <w:tcW w:w="4807" w:type="dxa"/>
            <w:tcBorders>
              <w:bottom w:val="single" w:sz="4" w:space="0" w:color="000000"/>
              <w:right w:val="single" w:sz="4" w:space="0" w:color="000000"/>
            </w:tcBorders>
            <w:shd w:val="clear" w:color="auto" w:fill="auto"/>
            <w:vAlign w:val="center"/>
          </w:tcPr>
          <w:p w14:paraId="0296E58D"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оплата труда</w:t>
            </w:r>
          </w:p>
        </w:tc>
        <w:tc>
          <w:tcPr>
            <w:tcW w:w="1105" w:type="dxa"/>
            <w:tcBorders>
              <w:bottom w:val="single" w:sz="4" w:space="0" w:color="000000"/>
            </w:tcBorders>
            <w:shd w:val="clear" w:color="auto" w:fill="auto"/>
            <w:vAlign w:val="center"/>
          </w:tcPr>
          <w:p w14:paraId="71F0FFA0"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458BA02D"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56 000</w:t>
            </w:r>
          </w:p>
        </w:tc>
        <w:tc>
          <w:tcPr>
            <w:tcW w:w="1460" w:type="dxa"/>
            <w:tcBorders>
              <w:bottom w:val="single" w:sz="4" w:space="0" w:color="000000"/>
              <w:right w:val="single" w:sz="4" w:space="0" w:color="000000"/>
            </w:tcBorders>
            <w:shd w:val="clear" w:color="auto" w:fill="auto"/>
            <w:vAlign w:val="center"/>
          </w:tcPr>
          <w:p w14:paraId="188CC347"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468</w:t>
            </w:r>
          </w:p>
        </w:tc>
        <w:tc>
          <w:tcPr>
            <w:tcW w:w="1478" w:type="dxa"/>
            <w:tcBorders>
              <w:bottom w:val="single" w:sz="4" w:space="0" w:color="000000"/>
              <w:right w:val="single" w:sz="4" w:space="0" w:color="000000"/>
            </w:tcBorders>
            <w:shd w:val="clear" w:color="auto" w:fill="auto"/>
            <w:vAlign w:val="center"/>
          </w:tcPr>
          <w:p w14:paraId="6B2C47F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-55 532</w:t>
            </w:r>
          </w:p>
        </w:tc>
      </w:tr>
      <w:tr w:rsidR="00EF34FA" w:rsidRPr="00EF34FA" w14:paraId="2C67BAA1"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3880B29F"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1.8</w:t>
            </w:r>
          </w:p>
        </w:tc>
        <w:tc>
          <w:tcPr>
            <w:tcW w:w="4807" w:type="dxa"/>
            <w:tcBorders>
              <w:bottom w:val="single" w:sz="4" w:space="0" w:color="000000"/>
              <w:right w:val="single" w:sz="4" w:space="0" w:color="000000"/>
            </w:tcBorders>
            <w:shd w:val="clear" w:color="auto" w:fill="auto"/>
            <w:vAlign w:val="center"/>
          </w:tcPr>
          <w:p w14:paraId="3C51605E"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отчисления на социальные нужды</w:t>
            </w:r>
          </w:p>
        </w:tc>
        <w:tc>
          <w:tcPr>
            <w:tcW w:w="1105" w:type="dxa"/>
            <w:tcBorders>
              <w:bottom w:val="single" w:sz="4" w:space="0" w:color="000000"/>
            </w:tcBorders>
            <w:shd w:val="clear" w:color="auto" w:fill="auto"/>
            <w:vAlign w:val="center"/>
          </w:tcPr>
          <w:p w14:paraId="18EAD17D"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03736C00"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16 912</w:t>
            </w:r>
          </w:p>
        </w:tc>
        <w:tc>
          <w:tcPr>
            <w:tcW w:w="1460" w:type="dxa"/>
            <w:tcBorders>
              <w:bottom w:val="single" w:sz="4" w:space="0" w:color="000000"/>
              <w:right w:val="single" w:sz="4" w:space="0" w:color="000000"/>
            </w:tcBorders>
            <w:shd w:val="clear" w:color="auto" w:fill="auto"/>
            <w:vAlign w:val="center"/>
          </w:tcPr>
          <w:p w14:paraId="7E02E954"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141</w:t>
            </w:r>
          </w:p>
        </w:tc>
        <w:tc>
          <w:tcPr>
            <w:tcW w:w="1478" w:type="dxa"/>
            <w:tcBorders>
              <w:bottom w:val="single" w:sz="4" w:space="0" w:color="000000"/>
              <w:right w:val="single" w:sz="4" w:space="0" w:color="000000"/>
            </w:tcBorders>
            <w:shd w:val="clear" w:color="auto" w:fill="auto"/>
            <w:vAlign w:val="center"/>
          </w:tcPr>
          <w:p w14:paraId="50BE3799"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-16 771</w:t>
            </w:r>
          </w:p>
        </w:tc>
      </w:tr>
      <w:tr w:rsidR="00EF34FA" w:rsidRPr="00EF34FA" w14:paraId="07143444" w14:textId="77777777" w:rsidTr="00EF34FA">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226F885C"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1.9</w:t>
            </w:r>
          </w:p>
        </w:tc>
        <w:tc>
          <w:tcPr>
            <w:tcW w:w="4807" w:type="dxa"/>
            <w:tcBorders>
              <w:bottom w:val="single" w:sz="4" w:space="0" w:color="000000"/>
              <w:right w:val="single" w:sz="4" w:space="0" w:color="000000"/>
            </w:tcBorders>
            <w:shd w:val="clear" w:color="auto" w:fill="auto"/>
            <w:vAlign w:val="center"/>
          </w:tcPr>
          <w:p w14:paraId="2BCEEB0B"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ремонт основных средств, выполняемый подрядным способом</w:t>
            </w:r>
          </w:p>
        </w:tc>
        <w:tc>
          <w:tcPr>
            <w:tcW w:w="1105" w:type="dxa"/>
            <w:tcBorders>
              <w:bottom w:val="single" w:sz="4" w:space="0" w:color="000000"/>
            </w:tcBorders>
            <w:shd w:val="clear" w:color="auto" w:fill="auto"/>
            <w:vAlign w:val="center"/>
          </w:tcPr>
          <w:p w14:paraId="3C1BD29F"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126BFE7F"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44 310</w:t>
            </w:r>
          </w:p>
        </w:tc>
        <w:tc>
          <w:tcPr>
            <w:tcW w:w="1460" w:type="dxa"/>
            <w:tcBorders>
              <w:bottom w:val="single" w:sz="4" w:space="0" w:color="000000"/>
              <w:right w:val="single" w:sz="4" w:space="0" w:color="000000"/>
            </w:tcBorders>
            <w:shd w:val="clear" w:color="auto" w:fill="auto"/>
            <w:vAlign w:val="center"/>
          </w:tcPr>
          <w:p w14:paraId="540F14B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619AB4BA"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-44 310</w:t>
            </w:r>
          </w:p>
        </w:tc>
      </w:tr>
      <w:tr w:rsidR="00EF34FA" w:rsidRPr="00EF34FA" w14:paraId="16D70392" w14:textId="77777777" w:rsidTr="00EF34FA">
        <w:trPr>
          <w:trHeight w:val="612"/>
        </w:trPr>
        <w:tc>
          <w:tcPr>
            <w:tcW w:w="864" w:type="dxa"/>
            <w:tcBorders>
              <w:left w:val="single" w:sz="4" w:space="0" w:color="000000"/>
              <w:bottom w:val="single" w:sz="4" w:space="0" w:color="000000"/>
              <w:right w:val="single" w:sz="4" w:space="0" w:color="000000"/>
            </w:tcBorders>
            <w:shd w:val="clear" w:color="auto" w:fill="auto"/>
            <w:vAlign w:val="center"/>
          </w:tcPr>
          <w:p w14:paraId="2D25CF60"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1.10</w:t>
            </w:r>
          </w:p>
        </w:tc>
        <w:tc>
          <w:tcPr>
            <w:tcW w:w="4807" w:type="dxa"/>
            <w:tcBorders>
              <w:bottom w:val="single" w:sz="4" w:space="0" w:color="000000"/>
              <w:right w:val="single" w:sz="4" w:space="0" w:color="000000"/>
            </w:tcBorders>
            <w:shd w:val="clear" w:color="auto" w:fill="auto"/>
            <w:vAlign w:val="center"/>
          </w:tcPr>
          <w:p w14:paraId="1E9151F8"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оплату услуг, оказываемых организациями, осуществляющими регулируемую деятельность (стоки)</w:t>
            </w:r>
          </w:p>
        </w:tc>
        <w:tc>
          <w:tcPr>
            <w:tcW w:w="1105" w:type="dxa"/>
            <w:tcBorders>
              <w:bottom w:val="single" w:sz="4" w:space="0" w:color="000000"/>
            </w:tcBorders>
            <w:shd w:val="clear" w:color="auto" w:fill="auto"/>
            <w:vAlign w:val="center"/>
          </w:tcPr>
          <w:p w14:paraId="4802647F"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1ED627F7"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18C801AE"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4BF5269C"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16E2367C" w14:textId="77777777" w:rsidTr="00EF34FA">
        <w:trPr>
          <w:trHeight w:val="855"/>
        </w:trPr>
        <w:tc>
          <w:tcPr>
            <w:tcW w:w="864" w:type="dxa"/>
            <w:tcBorders>
              <w:left w:val="single" w:sz="4" w:space="0" w:color="000000"/>
              <w:bottom w:val="single" w:sz="4" w:space="0" w:color="000000"/>
              <w:right w:val="single" w:sz="4" w:space="0" w:color="000000"/>
            </w:tcBorders>
            <w:shd w:val="clear" w:color="auto" w:fill="auto"/>
            <w:vAlign w:val="center"/>
          </w:tcPr>
          <w:p w14:paraId="51B0A3CC"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1.11</w:t>
            </w:r>
          </w:p>
        </w:tc>
        <w:tc>
          <w:tcPr>
            <w:tcW w:w="4807" w:type="dxa"/>
            <w:tcBorders>
              <w:bottom w:val="single" w:sz="4" w:space="0" w:color="000000"/>
              <w:right w:val="single" w:sz="4" w:space="0" w:color="000000"/>
            </w:tcBorders>
            <w:shd w:val="clear" w:color="auto" w:fill="auto"/>
            <w:vAlign w:val="center"/>
          </w:tcPr>
          <w:p w14:paraId="0088A5F3"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выполнение работ и услуг производственного характера, выполняемых по договорам со сторонними организациями или индивидуальными предпринимателями</w:t>
            </w:r>
          </w:p>
        </w:tc>
        <w:tc>
          <w:tcPr>
            <w:tcW w:w="1105" w:type="dxa"/>
            <w:tcBorders>
              <w:bottom w:val="single" w:sz="4" w:space="0" w:color="000000"/>
            </w:tcBorders>
            <w:shd w:val="clear" w:color="auto" w:fill="auto"/>
            <w:vAlign w:val="center"/>
          </w:tcPr>
          <w:p w14:paraId="155310C7"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2EB7704C"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9 093</w:t>
            </w:r>
          </w:p>
        </w:tc>
        <w:tc>
          <w:tcPr>
            <w:tcW w:w="1460" w:type="dxa"/>
            <w:tcBorders>
              <w:bottom w:val="single" w:sz="4" w:space="0" w:color="000000"/>
              <w:right w:val="single" w:sz="4" w:space="0" w:color="000000"/>
            </w:tcBorders>
            <w:shd w:val="clear" w:color="auto" w:fill="auto"/>
            <w:vAlign w:val="center"/>
          </w:tcPr>
          <w:p w14:paraId="4E5BD5F5"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346</w:t>
            </w:r>
          </w:p>
        </w:tc>
        <w:tc>
          <w:tcPr>
            <w:tcW w:w="1478" w:type="dxa"/>
            <w:tcBorders>
              <w:bottom w:val="single" w:sz="4" w:space="0" w:color="000000"/>
              <w:right w:val="single" w:sz="4" w:space="0" w:color="000000"/>
            </w:tcBorders>
            <w:shd w:val="clear" w:color="auto" w:fill="auto"/>
            <w:vAlign w:val="center"/>
          </w:tcPr>
          <w:p w14:paraId="342BFEFE"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-8 747</w:t>
            </w:r>
          </w:p>
        </w:tc>
      </w:tr>
      <w:tr w:rsidR="00EF34FA" w:rsidRPr="00EF34FA" w14:paraId="344D2BFD" w14:textId="77777777" w:rsidTr="00EF34FA">
        <w:trPr>
          <w:trHeight w:val="1020"/>
        </w:trPr>
        <w:tc>
          <w:tcPr>
            <w:tcW w:w="864" w:type="dxa"/>
            <w:tcBorders>
              <w:left w:val="single" w:sz="4" w:space="0" w:color="000000"/>
              <w:bottom w:val="single" w:sz="4" w:space="0" w:color="000000"/>
              <w:right w:val="single" w:sz="4" w:space="0" w:color="000000"/>
            </w:tcBorders>
            <w:shd w:val="clear" w:color="auto" w:fill="auto"/>
            <w:vAlign w:val="center"/>
          </w:tcPr>
          <w:p w14:paraId="7F50EF36"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1.12</w:t>
            </w:r>
          </w:p>
        </w:tc>
        <w:tc>
          <w:tcPr>
            <w:tcW w:w="4807" w:type="dxa"/>
            <w:tcBorders>
              <w:bottom w:val="single" w:sz="4" w:space="0" w:color="000000"/>
              <w:right w:val="single" w:sz="4" w:space="0" w:color="000000"/>
            </w:tcBorders>
            <w:shd w:val="clear" w:color="auto" w:fill="auto"/>
            <w:vAlign w:val="center"/>
          </w:tcPr>
          <w:p w14:paraId="5EF5E559"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оплату иных работ и услуг, выполняемых по договорам с организациями, включая расходы на оплату услуг связи, вневедомственной охраны, коммунальных услуг, юридических, информационных, аудиторских и консультационных услуг</w:t>
            </w:r>
          </w:p>
        </w:tc>
        <w:tc>
          <w:tcPr>
            <w:tcW w:w="1105" w:type="dxa"/>
            <w:tcBorders>
              <w:bottom w:val="single" w:sz="4" w:space="0" w:color="000000"/>
            </w:tcBorders>
            <w:shd w:val="clear" w:color="auto" w:fill="auto"/>
            <w:vAlign w:val="center"/>
          </w:tcPr>
          <w:p w14:paraId="1A6C758E"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4DE6837B"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8 555</w:t>
            </w:r>
          </w:p>
        </w:tc>
        <w:tc>
          <w:tcPr>
            <w:tcW w:w="1460" w:type="dxa"/>
            <w:tcBorders>
              <w:bottom w:val="single" w:sz="4" w:space="0" w:color="000000"/>
              <w:right w:val="single" w:sz="4" w:space="0" w:color="000000"/>
            </w:tcBorders>
            <w:shd w:val="clear" w:color="auto" w:fill="auto"/>
            <w:vAlign w:val="center"/>
          </w:tcPr>
          <w:p w14:paraId="1F4ED6AF"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1 289</w:t>
            </w:r>
          </w:p>
        </w:tc>
        <w:tc>
          <w:tcPr>
            <w:tcW w:w="1478" w:type="dxa"/>
            <w:tcBorders>
              <w:bottom w:val="single" w:sz="4" w:space="0" w:color="000000"/>
              <w:right w:val="single" w:sz="4" w:space="0" w:color="000000"/>
            </w:tcBorders>
            <w:shd w:val="clear" w:color="auto" w:fill="auto"/>
            <w:vAlign w:val="center"/>
          </w:tcPr>
          <w:p w14:paraId="2E8EB89D"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-7 266</w:t>
            </w:r>
          </w:p>
        </w:tc>
      </w:tr>
      <w:tr w:rsidR="00EF34FA" w:rsidRPr="00EF34FA" w14:paraId="5A5088BF" w14:textId="77777777" w:rsidTr="00EF34FA">
        <w:trPr>
          <w:trHeight w:val="816"/>
        </w:trPr>
        <w:tc>
          <w:tcPr>
            <w:tcW w:w="864" w:type="dxa"/>
            <w:tcBorders>
              <w:left w:val="single" w:sz="4" w:space="0" w:color="000000"/>
              <w:bottom w:val="single" w:sz="4" w:space="0" w:color="000000"/>
              <w:right w:val="single" w:sz="4" w:space="0" w:color="000000"/>
            </w:tcBorders>
            <w:shd w:val="clear" w:color="auto" w:fill="auto"/>
            <w:vAlign w:val="center"/>
          </w:tcPr>
          <w:p w14:paraId="0F9D514B"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1.13</w:t>
            </w:r>
          </w:p>
        </w:tc>
        <w:tc>
          <w:tcPr>
            <w:tcW w:w="4807" w:type="dxa"/>
            <w:tcBorders>
              <w:bottom w:val="single" w:sz="4" w:space="0" w:color="000000"/>
              <w:right w:val="single" w:sz="4" w:space="0" w:color="000000"/>
            </w:tcBorders>
            <w:shd w:val="clear" w:color="auto" w:fill="auto"/>
            <w:vAlign w:val="center"/>
          </w:tcPr>
          <w:p w14:paraId="21446F8F"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плата за выбросы и сбросы загрязняющих веществ в окружающую среду, размещение отходов и другие виды негативного воздействия на окружающую среду в пределах установленных нормативов и (или) лимитов</w:t>
            </w:r>
          </w:p>
        </w:tc>
        <w:tc>
          <w:tcPr>
            <w:tcW w:w="1105" w:type="dxa"/>
            <w:tcBorders>
              <w:bottom w:val="single" w:sz="4" w:space="0" w:color="000000"/>
            </w:tcBorders>
            <w:shd w:val="clear" w:color="auto" w:fill="auto"/>
            <w:vAlign w:val="center"/>
          </w:tcPr>
          <w:p w14:paraId="59787519"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7D312A1A"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6229287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60027BB4"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30E0E580" w14:textId="77777777" w:rsidTr="00EF34FA">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5E9AF7DA"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1.14</w:t>
            </w:r>
          </w:p>
        </w:tc>
        <w:tc>
          <w:tcPr>
            <w:tcW w:w="4807" w:type="dxa"/>
            <w:tcBorders>
              <w:bottom w:val="single" w:sz="4" w:space="0" w:color="000000"/>
              <w:right w:val="single" w:sz="4" w:space="0" w:color="000000"/>
            </w:tcBorders>
            <w:shd w:val="clear" w:color="auto" w:fill="auto"/>
            <w:vAlign w:val="center"/>
          </w:tcPr>
          <w:p w14:paraId="7A2358AF"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арендная плата, концессионная плата, лизинговые платежи</w:t>
            </w:r>
          </w:p>
        </w:tc>
        <w:tc>
          <w:tcPr>
            <w:tcW w:w="1105" w:type="dxa"/>
            <w:tcBorders>
              <w:bottom w:val="single" w:sz="4" w:space="0" w:color="000000"/>
            </w:tcBorders>
            <w:shd w:val="clear" w:color="auto" w:fill="auto"/>
            <w:vAlign w:val="center"/>
          </w:tcPr>
          <w:p w14:paraId="390E2065"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DFD8F0A"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4 384</w:t>
            </w:r>
          </w:p>
        </w:tc>
        <w:tc>
          <w:tcPr>
            <w:tcW w:w="1460" w:type="dxa"/>
            <w:tcBorders>
              <w:bottom w:val="single" w:sz="4" w:space="0" w:color="000000"/>
              <w:right w:val="single" w:sz="4" w:space="0" w:color="000000"/>
            </w:tcBorders>
            <w:shd w:val="clear" w:color="auto" w:fill="auto"/>
            <w:vAlign w:val="center"/>
          </w:tcPr>
          <w:p w14:paraId="3365765C"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216</w:t>
            </w:r>
          </w:p>
        </w:tc>
        <w:tc>
          <w:tcPr>
            <w:tcW w:w="1478" w:type="dxa"/>
            <w:tcBorders>
              <w:bottom w:val="single" w:sz="4" w:space="0" w:color="000000"/>
              <w:right w:val="single" w:sz="4" w:space="0" w:color="000000"/>
            </w:tcBorders>
            <w:shd w:val="clear" w:color="auto" w:fill="auto"/>
            <w:vAlign w:val="center"/>
          </w:tcPr>
          <w:p w14:paraId="567A677C"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-4 168</w:t>
            </w:r>
          </w:p>
        </w:tc>
      </w:tr>
      <w:tr w:rsidR="00EF34FA" w:rsidRPr="00EF34FA" w14:paraId="01EEDD0E"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3ED13717"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1.15</w:t>
            </w:r>
          </w:p>
        </w:tc>
        <w:tc>
          <w:tcPr>
            <w:tcW w:w="4807" w:type="dxa"/>
            <w:tcBorders>
              <w:bottom w:val="single" w:sz="4" w:space="0" w:color="000000"/>
              <w:right w:val="single" w:sz="4" w:space="0" w:color="000000"/>
            </w:tcBorders>
            <w:shd w:val="clear" w:color="auto" w:fill="auto"/>
            <w:vAlign w:val="center"/>
          </w:tcPr>
          <w:p w14:paraId="7B3B5427"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служебные командировки</w:t>
            </w:r>
          </w:p>
        </w:tc>
        <w:tc>
          <w:tcPr>
            <w:tcW w:w="1105" w:type="dxa"/>
            <w:tcBorders>
              <w:bottom w:val="single" w:sz="4" w:space="0" w:color="000000"/>
            </w:tcBorders>
            <w:shd w:val="clear" w:color="auto" w:fill="auto"/>
            <w:vAlign w:val="center"/>
          </w:tcPr>
          <w:p w14:paraId="2E186477"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78D2EC4A"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200</w:t>
            </w:r>
          </w:p>
        </w:tc>
        <w:tc>
          <w:tcPr>
            <w:tcW w:w="1460" w:type="dxa"/>
            <w:tcBorders>
              <w:bottom w:val="single" w:sz="4" w:space="0" w:color="000000"/>
              <w:right w:val="single" w:sz="4" w:space="0" w:color="000000"/>
            </w:tcBorders>
            <w:shd w:val="clear" w:color="auto" w:fill="auto"/>
            <w:vAlign w:val="center"/>
          </w:tcPr>
          <w:p w14:paraId="4EBFC287"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2D968165"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-200</w:t>
            </w:r>
          </w:p>
        </w:tc>
      </w:tr>
      <w:tr w:rsidR="00EF34FA" w:rsidRPr="00EF34FA" w14:paraId="7E6C034D"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43A32200"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1.16</w:t>
            </w:r>
          </w:p>
        </w:tc>
        <w:tc>
          <w:tcPr>
            <w:tcW w:w="4807" w:type="dxa"/>
            <w:tcBorders>
              <w:bottom w:val="single" w:sz="4" w:space="0" w:color="000000"/>
              <w:right w:val="single" w:sz="4" w:space="0" w:color="000000"/>
            </w:tcBorders>
            <w:shd w:val="clear" w:color="auto" w:fill="auto"/>
            <w:vAlign w:val="center"/>
          </w:tcPr>
          <w:p w14:paraId="645C3184"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обучение персонала</w:t>
            </w:r>
          </w:p>
        </w:tc>
        <w:tc>
          <w:tcPr>
            <w:tcW w:w="1105" w:type="dxa"/>
            <w:tcBorders>
              <w:bottom w:val="single" w:sz="4" w:space="0" w:color="000000"/>
            </w:tcBorders>
            <w:shd w:val="clear" w:color="auto" w:fill="auto"/>
            <w:vAlign w:val="center"/>
          </w:tcPr>
          <w:p w14:paraId="3FE48BCA"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3DD3A15F"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304</w:t>
            </w:r>
          </w:p>
        </w:tc>
        <w:tc>
          <w:tcPr>
            <w:tcW w:w="1460" w:type="dxa"/>
            <w:tcBorders>
              <w:bottom w:val="single" w:sz="4" w:space="0" w:color="000000"/>
              <w:right w:val="single" w:sz="4" w:space="0" w:color="000000"/>
            </w:tcBorders>
            <w:shd w:val="clear" w:color="auto" w:fill="auto"/>
            <w:vAlign w:val="center"/>
          </w:tcPr>
          <w:p w14:paraId="7AE27CF2"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5</w:t>
            </w:r>
          </w:p>
        </w:tc>
        <w:tc>
          <w:tcPr>
            <w:tcW w:w="1478" w:type="dxa"/>
            <w:tcBorders>
              <w:bottom w:val="single" w:sz="4" w:space="0" w:color="000000"/>
              <w:right w:val="single" w:sz="4" w:space="0" w:color="000000"/>
            </w:tcBorders>
            <w:shd w:val="clear" w:color="auto" w:fill="auto"/>
            <w:vAlign w:val="center"/>
          </w:tcPr>
          <w:p w14:paraId="5DE03C09"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-299</w:t>
            </w:r>
          </w:p>
        </w:tc>
      </w:tr>
      <w:tr w:rsidR="00EF34FA" w:rsidRPr="00EF34FA" w14:paraId="0106821B" w14:textId="77777777" w:rsidTr="00EF34FA">
        <w:trPr>
          <w:trHeight w:val="612"/>
        </w:trPr>
        <w:tc>
          <w:tcPr>
            <w:tcW w:w="864" w:type="dxa"/>
            <w:tcBorders>
              <w:left w:val="single" w:sz="4" w:space="0" w:color="000000"/>
              <w:bottom w:val="single" w:sz="4" w:space="0" w:color="000000"/>
              <w:right w:val="single" w:sz="4" w:space="0" w:color="000000"/>
            </w:tcBorders>
            <w:shd w:val="clear" w:color="auto" w:fill="auto"/>
            <w:vAlign w:val="center"/>
          </w:tcPr>
          <w:p w14:paraId="10C79F9B"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1.17</w:t>
            </w:r>
          </w:p>
        </w:tc>
        <w:tc>
          <w:tcPr>
            <w:tcW w:w="4807" w:type="dxa"/>
            <w:tcBorders>
              <w:bottom w:val="single" w:sz="4" w:space="0" w:color="000000"/>
              <w:right w:val="single" w:sz="4" w:space="0" w:color="000000"/>
            </w:tcBorders>
            <w:shd w:val="clear" w:color="auto" w:fill="auto"/>
            <w:vAlign w:val="center"/>
          </w:tcPr>
          <w:p w14:paraId="5542AFE2"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страхование производственных объектов, учитываемые при определении налоговой базы по налогу на прибыль</w:t>
            </w:r>
          </w:p>
        </w:tc>
        <w:tc>
          <w:tcPr>
            <w:tcW w:w="1105" w:type="dxa"/>
            <w:tcBorders>
              <w:bottom w:val="single" w:sz="4" w:space="0" w:color="000000"/>
            </w:tcBorders>
            <w:shd w:val="clear" w:color="auto" w:fill="auto"/>
            <w:vAlign w:val="center"/>
          </w:tcPr>
          <w:p w14:paraId="7A62623D"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2B5FC901"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14AEF52C"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1700493E"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708C3786" w14:textId="77777777" w:rsidTr="00EF34FA">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71B9EA39"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1.18</w:t>
            </w:r>
          </w:p>
        </w:tc>
        <w:tc>
          <w:tcPr>
            <w:tcW w:w="4807" w:type="dxa"/>
            <w:tcBorders>
              <w:bottom w:val="single" w:sz="4" w:space="0" w:color="000000"/>
              <w:right w:val="single" w:sz="4" w:space="0" w:color="000000"/>
            </w:tcBorders>
            <w:shd w:val="clear" w:color="auto" w:fill="auto"/>
            <w:vAlign w:val="center"/>
          </w:tcPr>
          <w:p w14:paraId="045B7131"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другие расходы, связанные с производством и (или) реализацией продукции, в том числе</w:t>
            </w:r>
          </w:p>
        </w:tc>
        <w:tc>
          <w:tcPr>
            <w:tcW w:w="1105" w:type="dxa"/>
            <w:tcBorders>
              <w:bottom w:val="single" w:sz="4" w:space="0" w:color="000000"/>
            </w:tcBorders>
            <w:shd w:val="clear" w:color="auto" w:fill="auto"/>
            <w:vAlign w:val="center"/>
          </w:tcPr>
          <w:p w14:paraId="431213C8"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278DB53A"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1 730</w:t>
            </w:r>
          </w:p>
        </w:tc>
        <w:tc>
          <w:tcPr>
            <w:tcW w:w="1460" w:type="dxa"/>
            <w:tcBorders>
              <w:bottom w:val="single" w:sz="4" w:space="0" w:color="000000"/>
              <w:right w:val="single" w:sz="4" w:space="0" w:color="000000"/>
            </w:tcBorders>
            <w:shd w:val="clear" w:color="auto" w:fill="auto"/>
            <w:vAlign w:val="center"/>
          </w:tcPr>
          <w:p w14:paraId="026E362F"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103</w:t>
            </w:r>
          </w:p>
        </w:tc>
        <w:tc>
          <w:tcPr>
            <w:tcW w:w="1478" w:type="dxa"/>
            <w:tcBorders>
              <w:bottom w:val="single" w:sz="4" w:space="0" w:color="000000"/>
              <w:right w:val="single" w:sz="4" w:space="0" w:color="000000"/>
            </w:tcBorders>
            <w:shd w:val="clear" w:color="auto" w:fill="auto"/>
            <w:vAlign w:val="center"/>
          </w:tcPr>
          <w:p w14:paraId="592160D2"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-1 627</w:t>
            </w:r>
          </w:p>
        </w:tc>
      </w:tr>
      <w:tr w:rsidR="00EF34FA" w:rsidRPr="00EF34FA" w14:paraId="3119CDE7"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4E3AFB5A"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47C98649"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налог на имущество организаций</w:t>
            </w:r>
          </w:p>
        </w:tc>
        <w:tc>
          <w:tcPr>
            <w:tcW w:w="1105" w:type="dxa"/>
            <w:tcBorders>
              <w:bottom w:val="single" w:sz="4" w:space="0" w:color="000000"/>
            </w:tcBorders>
            <w:shd w:val="clear" w:color="auto" w:fill="auto"/>
            <w:vAlign w:val="center"/>
          </w:tcPr>
          <w:p w14:paraId="19316927"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179BAD5A"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9</w:t>
            </w:r>
          </w:p>
        </w:tc>
        <w:tc>
          <w:tcPr>
            <w:tcW w:w="1460" w:type="dxa"/>
            <w:tcBorders>
              <w:bottom w:val="single" w:sz="4" w:space="0" w:color="000000"/>
              <w:right w:val="single" w:sz="4" w:space="0" w:color="000000"/>
            </w:tcBorders>
            <w:shd w:val="clear" w:color="auto" w:fill="auto"/>
            <w:vAlign w:val="center"/>
          </w:tcPr>
          <w:p w14:paraId="4A56014E"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9</w:t>
            </w:r>
          </w:p>
        </w:tc>
        <w:tc>
          <w:tcPr>
            <w:tcW w:w="1478" w:type="dxa"/>
            <w:tcBorders>
              <w:bottom w:val="single" w:sz="4" w:space="0" w:color="000000"/>
              <w:right w:val="single" w:sz="4" w:space="0" w:color="000000"/>
            </w:tcBorders>
            <w:shd w:val="clear" w:color="auto" w:fill="auto"/>
            <w:vAlign w:val="center"/>
          </w:tcPr>
          <w:p w14:paraId="607CDC3C"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 </w:t>
            </w:r>
          </w:p>
        </w:tc>
      </w:tr>
      <w:tr w:rsidR="00EF34FA" w:rsidRPr="00EF34FA" w14:paraId="6C50113D"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45FCE42B"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11CA29E1"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транспортный налог</w:t>
            </w:r>
          </w:p>
        </w:tc>
        <w:tc>
          <w:tcPr>
            <w:tcW w:w="1105" w:type="dxa"/>
            <w:tcBorders>
              <w:bottom w:val="single" w:sz="4" w:space="0" w:color="000000"/>
            </w:tcBorders>
            <w:shd w:val="clear" w:color="auto" w:fill="auto"/>
            <w:vAlign w:val="center"/>
          </w:tcPr>
          <w:p w14:paraId="13B55191"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2E06DD53"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51</w:t>
            </w:r>
          </w:p>
        </w:tc>
        <w:tc>
          <w:tcPr>
            <w:tcW w:w="1460" w:type="dxa"/>
            <w:tcBorders>
              <w:bottom w:val="single" w:sz="4" w:space="0" w:color="000000"/>
              <w:right w:val="single" w:sz="4" w:space="0" w:color="000000"/>
            </w:tcBorders>
            <w:shd w:val="clear" w:color="auto" w:fill="auto"/>
            <w:vAlign w:val="center"/>
          </w:tcPr>
          <w:p w14:paraId="58659517"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51</w:t>
            </w:r>
          </w:p>
        </w:tc>
        <w:tc>
          <w:tcPr>
            <w:tcW w:w="1478" w:type="dxa"/>
            <w:tcBorders>
              <w:bottom w:val="single" w:sz="4" w:space="0" w:color="000000"/>
              <w:right w:val="single" w:sz="4" w:space="0" w:color="000000"/>
            </w:tcBorders>
            <w:shd w:val="clear" w:color="auto" w:fill="auto"/>
            <w:vAlign w:val="center"/>
          </w:tcPr>
          <w:p w14:paraId="4C156853"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 </w:t>
            </w:r>
          </w:p>
        </w:tc>
      </w:tr>
      <w:tr w:rsidR="00EF34FA" w:rsidRPr="00EF34FA" w14:paraId="30724803"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56B2503D"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i/>
                <w:iCs/>
                <w:color w:val="000000" w:themeColor="text1"/>
                <w:sz w:val="16"/>
                <w:szCs w:val="16"/>
                <w:lang w:eastAsia="zh-CN"/>
              </w:rPr>
              <w:t>1.18.1</w:t>
            </w:r>
          </w:p>
        </w:tc>
        <w:tc>
          <w:tcPr>
            <w:tcW w:w="4807" w:type="dxa"/>
            <w:tcBorders>
              <w:bottom w:val="single" w:sz="4" w:space="0" w:color="000000"/>
              <w:right w:val="single" w:sz="4" w:space="0" w:color="000000"/>
            </w:tcBorders>
            <w:shd w:val="clear" w:color="auto" w:fill="auto"/>
            <w:vAlign w:val="center"/>
          </w:tcPr>
          <w:p w14:paraId="11BD1066"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i/>
                <w:iCs/>
                <w:color w:val="000000" w:themeColor="text1"/>
                <w:sz w:val="16"/>
                <w:szCs w:val="16"/>
                <w:lang w:eastAsia="zh-CN"/>
              </w:rPr>
              <w:t xml:space="preserve">      </w:t>
            </w:r>
            <w:r w:rsidRPr="00EF34FA">
              <w:rPr>
                <w:rFonts w:ascii="Verdana" w:hAnsi="Verdana" w:cs="Verdana"/>
                <w:i/>
                <w:iCs/>
                <w:color w:val="000000" w:themeColor="text1"/>
                <w:sz w:val="16"/>
                <w:szCs w:val="16"/>
                <w:lang w:eastAsia="zh-CN"/>
              </w:rPr>
              <w:t>- прочие налоги</w:t>
            </w:r>
          </w:p>
        </w:tc>
        <w:tc>
          <w:tcPr>
            <w:tcW w:w="1105" w:type="dxa"/>
            <w:tcBorders>
              <w:bottom w:val="single" w:sz="4" w:space="0" w:color="000000"/>
            </w:tcBorders>
            <w:shd w:val="clear" w:color="auto" w:fill="auto"/>
            <w:vAlign w:val="center"/>
          </w:tcPr>
          <w:p w14:paraId="1D2AE389"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i/>
                <w:iCs/>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1167C761"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1 670</w:t>
            </w:r>
          </w:p>
        </w:tc>
        <w:tc>
          <w:tcPr>
            <w:tcW w:w="1460" w:type="dxa"/>
            <w:tcBorders>
              <w:bottom w:val="single" w:sz="4" w:space="0" w:color="000000"/>
              <w:right w:val="single" w:sz="4" w:space="0" w:color="000000"/>
            </w:tcBorders>
            <w:shd w:val="clear" w:color="auto" w:fill="auto"/>
            <w:vAlign w:val="center"/>
          </w:tcPr>
          <w:p w14:paraId="55588816"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43</w:t>
            </w:r>
          </w:p>
        </w:tc>
        <w:tc>
          <w:tcPr>
            <w:tcW w:w="1478" w:type="dxa"/>
            <w:tcBorders>
              <w:bottom w:val="single" w:sz="4" w:space="0" w:color="000000"/>
              <w:right w:val="single" w:sz="4" w:space="0" w:color="000000"/>
            </w:tcBorders>
            <w:shd w:val="clear" w:color="auto" w:fill="auto"/>
            <w:vAlign w:val="center"/>
          </w:tcPr>
          <w:p w14:paraId="4069A882"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-1 627</w:t>
            </w:r>
          </w:p>
        </w:tc>
      </w:tr>
      <w:tr w:rsidR="00EF34FA" w:rsidRPr="00EF34FA" w14:paraId="7B553F68" w14:textId="77777777" w:rsidTr="00EF34FA">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416B31"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2</w:t>
            </w:r>
          </w:p>
        </w:tc>
        <w:tc>
          <w:tcPr>
            <w:tcW w:w="4807" w:type="dxa"/>
            <w:tcBorders>
              <w:top w:val="single" w:sz="4" w:space="0" w:color="000000"/>
              <w:bottom w:val="single" w:sz="4" w:space="0" w:color="000000"/>
              <w:right w:val="single" w:sz="4" w:space="0" w:color="000000"/>
            </w:tcBorders>
            <w:shd w:val="clear" w:color="auto" w:fill="auto"/>
            <w:vAlign w:val="center"/>
          </w:tcPr>
          <w:p w14:paraId="07B9F0F3"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b/>
                <w:bCs/>
                <w:color w:val="000000" w:themeColor="text1"/>
                <w:sz w:val="16"/>
                <w:szCs w:val="16"/>
                <w:lang w:eastAsia="zh-CN"/>
              </w:rPr>
              <w:t>Внереализационные расходы, всего</w:t>
            </w:r>
          </w:p>
        </w:tc>
        <w:tc>
          <w:tcPr>
            <w:tcW w:w="1105" w:type="dxa"/>
            <w:tcBorders>
              <w:top w:val="single" w:sz="4" w:space="0" w:color="000000"/>
              <w:bottom w:val="single" w:sz="4" w:space="0" w:color="000000"/>
            </w:tcBorders>
            <w:shd w:val="clear" w:color="auto" w:fill="auto"/>
            <w:vAlign w:val="center"/>
          </w:tcPr>
          <w:p w14:paraId="035D4BF5"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7B9E4"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75</w:t>
            </w:r>
          </w:p>
        </w:tc>
        <w:tc>
          <w:tcPr>
            <w:tcW w:w="1460" w:type="dxa"/>
            <w:tcBorders>
              <w:top w:val="single" w:sz="4" w:space="0" w:color="000000"/>
              <w:bottom w:val="single" w:sz="4" w:space="0" w:color="000000"/>
              <w:right w:val="single" w:sz="4" w:space="0" w:color="000000"/>
            </w:tcBorders>
            <w:shd w:val="clear" w:color="auto" w:fill="auto"/>
            <w:vAlign w:val="center"/>
          </w:tcPr>
          <w:p w14:paraId="4DE3290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15</w:t>
            </w:r>
          </w:p>
        </w:tc>
        <w:tc>
          <w:tcPr>
            <w:tcW w:w="1478" w:type="dxa"/>
            <w:tcBorders>
              <w:top w:val="single" w:sz="4" w:space="0" w:color="000000"/>
              <w:bottom w:val="single" w:sz="4" w:space="0" w:color="000000"/>
              <w:right w:val="single" w:sz="4" w:space="0" w:color="000000"/>
            </w:tcBorders>
            <w:shd w:val="clear" w:color="auto" w:fill="auto"/>
            <w:vAlign w:val="center"/>
          </w:tcPr>
          <w:p w14:paraId="1EAA0381"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-60</w:t>
            </w:r>
          </w:p>
        </w:tc>
      </w:tr>
      <w:tr w:rsidR="00EF34FA" w:rsidRPr="00EF34FA" w14:paraId="6CB1D9D9" w14:textId="77777777" w:rsidTr="00EF34FA">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106E66EE"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2.1</w:t>
            </w:r>
          </w:p>
        </w:tc>
        <w:tc>
          <w:tcPr>
            <w:tcW w:w="4807" w:type="dxa"/>
            <w:tcBorders>
              <w:bottom w:val="single" w:sz="4" w:space="0" w:color="000000"/>
              <w:right w:val="single" w:sz="4" w:space="0" w:color="000000"/>
            </w:tcBorders>
            <w:shd w:val="clear" w:color="auto" w:fill="auto"/>
            <w:vAlign w:val="center"/>
          </w:tcPr>
          <w:p w14:paraId="766F6C88"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вывод из эксплуатации (в том числе на консервацию) и вывод из консервации</w:t>
            </w:r>
          </w:p>
        </w:tc>
        <w:tc>
          <w:tcPr>
            <w:tcW w:w="1105" w:type="dxa"/>
            <w:tcBorders>
              <w:bottom w:val="single" w:sz="4" w:space="0" w:color="000000"/>
            </w:tcBorders>
            <w:shd w:val="clear" w:color="auto" w:fill="auto"/>
            <w:vAlign w:val="center"/>
          </w:tcPr>
          <w:p w14:paraId="2BA3A6D4"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43CB96"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top w:val="single" w:sz="4" w:space="0" w:color="000000"/>
              <w:bottom w:val="single" w:sz="4" w:space="0" w:color="000000"/>
              <w:right w:val="single" w:sz="4" w:space="0" w:color="000000"/>
            </w:tcBorders>
            <w:shd w:val="clear" w:color="auto" w:fill="auto"/>
            <w:vAlign w:val="center"/>
          </w:tcPr>
          <w:p w14:paraId="03E618A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top w:val="single" w:sz="4" w:space="0" w:color="000000"/>
              <w:bottom w:val="single" w:sz="4" w:space="0" w:color="000000"/>
              <w:right w:val="single" w:sz="4" w:space="0" w:color="000000"/>
            </w:tcBorders>
            <w:shd w:val="clear" w:color="auto" w:fill="auto"/>
            <w:vAlign w:val="center"/>
          </w:tcPr>
          <w:p w14:paraId="2D4C8C5F"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33540D36"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7DFF42A7"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2.2</w:t>
            </w:r>
          </w:p>
        </w:tc>
        <w:tc>
          <w:tcPr>
            <w:tcW w:w="4807" w:type="dxa"/>
            <w:tcBorders>
              <w:bottom w:val="single" w:sz="4" w:space="0" w:color="000000"/>
              <w:right w:val="single" w:sz="4" w:space="0" w:color="000000"/>
            </w:tcBorders>
            <w:shd w:val="clear" w:color="auto" w:fill="auto"/>
            <w:vAlign w:val="center"/>
          </w:tcPr>
          <w:p w14:paraId="44AD055E"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по сомнительным долгам</w:t>
            </w:r>
          </w:p>
        </w:tc>
        <w:tc>
          <w:tcPr>
            <w:tcW w:w="1105" w:type="dxa"/>
            <w:tcBorders>
              <w:bottom w:val="single" w:sz="4" w:space="0" w:color="000000"/>
            </w:tcBorders>
            <w:shd w:val="clear" w:color="auto" w:fill="auto"/>
            <w:vAlign w:val="center"/>
          </w:tcPr>
          <w:p w14:paraId="3CB3B500"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55339046"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3632AE03"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514A8819"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5427DC28" w14:textId="77777777" w:rsidTr="00EF34FA">
        <w:trPr>
          <w:trHeight w:val="612"/>
        </w:trPr>
        <w:tc>
          <w:tcPr>
            <w:tcW w:w="864" w:type="dxa"/>
            <w:tcBorders>
              <w:left w:val="single" w:sz="4" w:space="0" w:color="000000"/>
              <w:bottom w:val="single" w:sz="4" w:space="0" w:color="000000"/>
              <w:right w:val="single" w:sz="4" w:space="0" w:color="000000"/>
            </w:tcBorders>
            <w:shd w:val="clear" w:color="auto" w:fill="auto"/>
            <w:vAlign w:val="center"/>
          </w:tcPr>
          <w:p w14:paraId="3A8B9A33"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lastRenderedPageBreak/>
              <w:t>2.3</w:t>
            </w:r>
          </w:p>
        </w:tc>
        <w:tc>
          <w:tcPr>
            <w:tcW w:w="4807" w:type="dxa"/>
            <w:tcBorders>
              <w:bottom w:val="single" w:sz="4" w:space="0" w:color="000000"/>
              <w:right w:val="single" w:sz="4" w:space="0" w:color="000000"/>
            </w:tcBorders>
            <w:shd w:val="clear" w:color="auto" w:fill="auto"/>
            <w:vAlign w:val="center"/>
          </w:tcPr>
          <w:p w14:paraId="18A7583E"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связанные с созданием нормативных запасов топлива, включая расходы по обслуживанию заемных средств, привлекаемых для этих целей</w:t>
            </w:r>
          </w:p>
        </w:tc>
        <w:tc>
          <w:tcPr>
            <w:tcW w:w="1105" w:type="dxa"/>
            <w:tcBorders>
              <w:bottom w:val="single" w:sz="4" w:space="0" w:color="000000"/>
            </w:tcBorders>
            <w:shd w:val="clear" w:color="auto" w:fill="auto"/>
            <w:vAlign w:val="center"/>
          </w:tcPr>
          <w:p w14:paraId="66F10176"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46D1FBE3"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00B8FC26"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53ADF89F"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3D497C6A"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1835BB28"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2.4</w:t>
            </w:r>
          </w:p>
        </w:tc>
        <w:tc>
          <w:tcPr>
            <w:tcW w:w="4807" w:type="dxa"/>
            <w:tcBorders>
              <w:bottom w:val="single" w:sz="4" w:space="0" w:color="000000"/>
              <w:right w:val="single" w:sz="4" w:space="0" w:color="000000"/>
            </w:tcBorders>
            <w:shd w:val="clear" w:color="auto" w:fill="auto"/>
            <w:vAlign w:val="center"/>
          </w:tcPr>
          <w:p w14:paraId="6059B217"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другие обоснованные расходы, в том числе</w:t>
            </w:r>
          </w:p>
        </w:tc>
        <w:tc>
          <w:tcPr>
            <w:tcW w:w="1105" w:type="dxa"/>
            <w:tcBorders>
              <w:bottom w:val="single" w:sz="4" w:space="0" w:color="000000"/>
            </w:tcBorders>
            <w:shd w:val="clear" w:color="auto" w:fill="auto"/>
            <w:vAlign w:val="center"/>
          </w:tcPr>
          <w:p w14:paraId="6C11FDE9"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0946C085"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7A545EF1"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11CB3F56"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6FC10278"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4736D4DC"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2.4.1</w:t>
            </w:r>
          </w:p>
        </w:tc>
        <w:tc>
          <w:tcPr>
            <w:tcW w:w="4807" w:type="dxa"/>
            <w:tcBorders>
              <w:bottom w:val="single" w:sz="4" w:space="0" w:color="000000"/>
              <w:right w:val="single" w:sz="4" w:space="0" w:color="000000"/>
            </w:tcBorders>
            <w:shd w:val="clear" w:color="auto" w:fill="auto"/>
            <w:vAlign w:val="center"/>
          </w:tcPr>
          <w:p w14:paraId="1D90DA69"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услуги банков</w:t>
            </w:r>
          </w:p>
        </w:tc>
        <w:tc>
          <w:tcPr>
            <w:tcW w:w="1105" w:type="dxa"/>
            <w:tcBorders>
              <w:bottom w:val="single" w:sz="4" w:space="0" w:color="000000"/>
            </w:tcBorders>
            <w:shd w:val="clear" w:color="auto" w:fill="auto"/>
            <w:vAlign w:val="center"/>
          </w:tcPr>
          <w:p w14:paraId="5917A37E"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7AE7FF32"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75</w:t>
            </w:r>
          </w:p>
        </w:tc>
        <w:tc>
          <w:tcPr>
            <w:tcW w:w="1460" w:type="dxa"/>
            <w:tcBorders>
              <w:bottom w:val="single" w:sz="4" w:space="0" w:color="000000"/>
              <w:right w:val="single" w:sz="4" w:space="0" w:color="000000"/>
            </w:tcBorders>
            <w:shd w:val="clear" w:color="auto" w:fill="auto"/>
            <w:vAlign w:val="center"/>
          </w:tcPr>
          <w:p w14:paraId="31362CFB"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15</w:t>
            </w:r>
          </w:p>
        </w:tc>
        <w:tc>
          <w:tcPr>
            <w:tcW w:w="1478" w:type="dxa"/>
            <w:tcBorders>
              <w:bottom w:val="single" w:sz="4" w:space="0" w:color="000000"/>
              <w:right w:val="single" w:sz="4" w:space="0" w:color="000000"/>
            </w:tcBorders>
            <w:shd w:val="clear" w:color="auto" w:fill="auto"/>
            <w:vAlign w:val="center"/>
          </w:tcPr>
          <w:p w14:paraId="066870EE"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-60</w:t>
            </w:r>
          </w:p>
        </w:tc>
      </w:tr>
      <w:tr w:rsidR="00EF34FA" w:rsidRPr="00EF34FA" w14:paraId="6C1B4BC3" w14:textId="77777777" w:rsidTr="00EF34FA">
        <w:trPr>
          <w:trHeight w:val="264"/>
        </w:trPr>
        <w:tc>
          <w:tcPr>
            <w:tcW w:w="864" w:type="dxa"/>
            <w:tcBorders>
              <w:left w:val="single" w:sz="4" w:space="0" w:color="000000"/>
              <w:right w:val="single" w:sz="4" w:space="0" w:color="000000"/>
            </w:tcBorders>
            <w:shd w:val="clear" w:color="auto" w:fill="auto"/>
            <w:vAlign w:val="center"/>
          </w:tcPr>
          <w:p w14:paraId="5A88B5A5"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2.4.2</w:t>
            </w:r>
          </w:p>
        </w:tc>
        <w:tc>
          <w:tcPr>
            <w:tcW w:w="4807" w:type="dxa"/>
            <w:tcBorders>
              <w:right w:val="single" w:sz="4" w:space="0" w:color="000000"/>
            </w:tcBorders>
            <w:shd w:val="clear" w:color="auto" w:fill="auto"/>
            <w:vAlign w:val="center"/>
          </w:tcPr>
          <w:p w14:paraId="49AD651D"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обслуживание заемных средств</w:t>
            </w:r>
          </w:p>
        </w:tc>
        <w:tc>
          <w:tcPr>
            <w:tcW w:w="1105" w:type="dxa"/>
            <w:shd w:val="clear" w:color="auto" w:fill="auto"/>
            <w:vAlign w:val="center"/>
          </w:tcPr>
          <w:p w14:paraId="1C0CF223"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37B1F212"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40A06FB6"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65EA646B"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2ED691C9" w14:textId="77777777" w:rsidTr="00EF34FA">
        <w:trPr>
          <w:trHeight w:val="600"/>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367172"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3</w:t>
            </w:r>
          </w:p>
        </w:tc>
        <w:tc>
          <w:tcPr>
            <w:tcW w:w="4807" w:type="dxa"/>
            <w:tcBorders>
              <w:top w:val="single" w:sz="4" w:space="0" w:color="000000"/>
              <w:bottom w:val="single" w:sz="4" w:space="0" w:color="000000"/>
              <w:right w:val="single" w:sz="4" w:space="0" w:color="000000"/>
            </w:tcBorders>
            <w:shd w:val="clear" w:color="auto" w:fill="auto"/>
            <w:vAlign w:val="center"/>
          </w:tcPr>
          <w:p w14:paraId="39AB1B20"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b/>
                <w:bCs/>
                <w:color w:val="000000" w:themeColor="text1"/>
                <w:sz w:val="16"/>
                <w:szCs w:val="16"/>
                <w:lang w:eastAsia="zh-CN"/>
              </w:rPr>
              <w:t>Расходы, не учитываемые в целях налогообложения, всего</w:t>
            </w:r>
          </w:p>
        </w:tc>
        <w:tc>
          <w:tcPr>
            <w:tcW w:w="1105" w:type="dxa"/>
            <w:tcBorders>
              <w:top w:val="single" w:sz="4" w:space="0" w:color="000000"/>
              <w:bottom w:val="single" w:sz="4" w:space="0" w:color="000000"/>
            </w:tcBorders>
            <w:shd w:val="clear" w:color="auto" w:fill="auto"/>
            <w:vAlign w:val="center"/>
          </w:tcPr>
          <w:p w14:paraId="743C6613"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24E3BC"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27 830</w:t>
            </w:r>
          </w:p>
        </w:tc>
        <w:tc>
          <w:tcPr>
            <w:tcW w:w="1460" w:type="dxa"/>
            <w:tcBorders>
              <w:top w:val="single" w:sz="4" w:space="0" w:color="000000"/>
              <w:bottom w:val="single" w:sz="4" w:space="0" w:color="000000"/>
              <w:right w:val="single" w:sz="4" w:space="0" w:color="000000"/>
            </w:tcBorders>
            <w:shd w:val="clear" w:color="auto" w:fill="auto"/>
            <w:vAlign w:val="center"/>
          </w:tcPr>
          <w:p w14:paraId="3E416E73"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top w:val="single" w:sz="4" w:space="0" w:color="000000"/>
              <w:bottom w:val="single" w:sz="4" w:space="0" w:color="000000"/>
              <w:right w:val="single" w:sz="4" w:space="0" w:color="000000"/>
            </w:tcBorders>
            <w:shd w:val="clear" w:color="auto" w:fill="auto"/>
            <w:vAlign w:val="center"/>
          </w:tcPr>
          <w:p w14:paraId="6F3712BB"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-27 830</w:t>
            </w:r>
          </w:p>
        </w:tc>
      </w:tr>
      <w:tr w:rsidR="00EF34FA" w:rsidRPr="00EF34FA" w14:paraId="02F269BE"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78A39D9D"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3.1</w:t>
            </w:r>
          </w:p>
        </w:tc>
        <w:tc>
          <w:tcPr>
            <w:tcW w:w="4807" w:type="dxa"/>
            <w:tcBorders>
              <w:bottom w:val="single" w:sz="4" w:space="0" w:color="000000"/>
              <w:right w:val="single" w:sz="4" w:space="0" w:color="000000"/>
            </w:tcBorders>
            <w:shd w:val="clear" w:color="auto" w:fill="auto"/>
            <w:vAlign w:val="center"/>
          </w:tcPr>
          <w:p w14:paraId="37E288D2"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расходы на капитальные вложения (инвестиции)</w:t>
            </w:r>
          </w:p>
        </w:tc>
        <w:tc>
          <w:tcPr>
            <w:tcW w:w="1105" w:type="dxa"/>
            <w:tcBorders>
              <w:bottom w:val="single" w:sz="4" w:space="0" w:color="000000"/>
            </w:tcBorders>
            <w:shd w:val="clear" w:color="auto" w:fill="auto"/>
            <w:vAlign w:val="center"/>
          </w:tcPr>
          <w:p w14:paraId="08A7B2A4"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7CE29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27 830</w:t>
            </w:r>
          </w:p>
        </w:tc>
        <w:tc>
          <w:tcPr>
            <w:tcW w:w="1460" w:type="dxa"/>
            <w:tcBorders>
              <w:top w:val="single" w:sz="4" w:space="0" w:color="000000"/>
              <w:bottom w:val="single" w:sz="4" w:space="0" w:color="000000"/>
              <w:right w:val="single" w:sz="4" w:space="0" w:color="000000"/>
            </w:tcBorders>
            <w:shd w:val="clear" w:color="auto" w:fill="auto"/>
            <w:vAlign w:val="center"/>
          </w:tcPr>
          <w:p w14:paraId="660DB0B7"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top w:val="single" w:sz="4" w:space="0" w:color="000000"/>
              <w:bottom w:val="single" w:sz="4" w:space="0" w:color="000000"/>
              <w:right w:val="single" w:sz="4" w:space="0" w:color="000000"/>
            </w:tcBorders>
            <w:shd w:val="clear" w:color="auto" w:fill="auto"/>
            <w:vAlign w:val="center"/>
          </w:tcPr>
          <w:p w14:paraId="364151F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-27 830</w:t>
            </w:r>
          </w:p>
        </w:tc>
      </w:tr>
      <w:tr w:rsidR="00EF34FA" w:rsidRPr="00EF34FA" w14:paraId="742E9FAC" w14:textId="77777777" w:rsidTr="00EF34FA">
        <w:trPr>
          <w:trHeight w:val="408"/>
        </w:trPr>
        <w:tc>
          <w:tcPr>
            <w:tcW w:w="864" w:type="dxa"/>
            <w:tcBorders>
              <w:left w:val="single" w:sz="4" w:space="0" w:color="000000"/>
              <w:bottom w:val="single" w:sz="4" w:space="0" w:color="000000"/>
              <w:right w:val="single" w:sz="4" w:space="0" w:color="000000"/>
            </w:tcBorders>
            <w:shd w:val="clear" w:color="auto" w:fill="auto"/>
            <w:vAlign w:val="center"/>
          </w:tcPr>
          <w:p w14:paraId="28CF5EEA"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3.2</w:t>
            </w:r>
          </w:p>
        </w:tc>
        <w:tc>
          <w:tcPr>
            <w:tcW w:w="4807" w:type="dxa"/>
            <w:tcBorders>
              <w:bottom w:val="single" w:sz="4" w:space="0" w:color="000000"/>
              <w:right w:val="single" w:sz="4" w:space="0" w:color="000000"/>
            </w:tcBorders>
            <w:shd w:val="clear" w:color="auto" w:fill="auto"/>
            <w:vAlign w:val="center"/>
          </w:tcPr>
          <w:p w14:paraId="3678F607"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денежные выплаты социального характера (по Коллективному договору)</w:t>
            </w:r>
          </w:p>
        </w:tc>
        <w:tc>
          <w:tcPr>
            <w:tcW w:w="1105" w:type="dxa"/>
            <w:tcBorders>
              <w:bottom w:val="single" w:sz="4" w:space="0" w:color="000000"/>
            </w:tcBorders>
            <w:shd w:val="clear" w:color="auto" w:fill="auto"/>
            <w:vAlign w:val="center"/>
          </w:tcPr>
          <w:p w14:paraId="59832BCE"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18345FB2"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2C47EBAF"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5E295F01"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2CE7D1BF"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3BB0826B"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3.3</w:t>
            </w:r>
          </w:p>
        </w:tc>
        <w:tc>
          <w:tcPr>
            <w:tcW w:w="4807" w:type="dxa"/>
            <w:tcBorders>
              <w:bottom w:val="single" w:sz="4" w:space="0" w:color="000000"/>
              <w:right w:val="single" w:sz="4" w:space="0" w:color="000000"/>
            </w:tcBorders>
            <w:shd w:val="clear" w:color="auto" w:fill="auto"/>
            <w:vAlign w:val="center"/>
          </w:tcPr>
          <w:p w14:paraId="7D88234D"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резервный фонд</w:t>
            </w:r>
          </w:p>
        </w:tc>
        <w:tc>
          <w:tcPr>
            <w:tcW w:w="1105" w:type="dxa"/>
            <w:tcBorders>
              <w:bottom w:val="single" w:sz="4" w:space="0" w:color="000000"/>
            </w:tcBorders>
            <w:shd w:val="clear" w:color="auto" w:fill="auto"/>
            <w:vAlign w:val="center"/>
          </w:tcPr>
          <w:p w14:paraId="6ABF3868"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44E3DC4D"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74874CBD"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0597D58A"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18F85B14"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54665238"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3.4</w:t>
            </w:r>
          </w:p>
        </w:tc>
        <w:tc>
          <w:tcPr>
            <w:tcW w:w="4807" w:type="dxa"/>
            <w:tcBorders>
              <w:right w:val="single" w:sz="4" w:space="0" w:color="000000"/>
            </w:tcBorders>
            <w:shd w:val="clear" w:color="auto" w:fill="auto"/>
            <w:vAlign w:val="center"/>
          </w:tcPr>
          <w:p w14:paraId="746D1345" w14:textId="77777777" w:rsidR="00EF34FA" w:rsidRPr="00EF34FA" w:rsidRDefault="00EF34FA" w:rsidP="00EF34FA">
            <w:pPr>
              <w:suppressAutoHyphens/>
              <w:rPr>
                <w:color w:val="000000" w:themeColor="text1"/>
                <w:sz w:val="28"/>
                <w:szCs w:val="28"/>
                <w:lang w:eastAsia="zh-CN"/>
              </w:rPr>
            </w:pPr>
            <w:r w:rsidRPr="00EF34FA">
              <w:rPr>
                <w:rFonts w:ascii="Verdana" w:eastAsia="Verdana" w:hAnsi="Verdana" w:cs="Verdana"/>
                <w:color w:val="000000" w:themeColor="text1"/>
                <w:sz w:val="16"/>
                <w:szCs w:val="16"/>
                <w:lang w:eastAsia="zh-CN"/>
              </w:rPr>
              <w:t xml:space="preserve">   </w:t>
            </w:r>
            <w:r w:rsidRPr="00EF34FA">
              <w:rPr>
                <w:rFonts w:ascii="Verdana" w:hAnsi="Verdana" w:cs="Verdana"/>
                <w:color w:val="000000" w:themeColor="text1"/>
                <w:sz w:val="16"/>
                <w:szCs w:val="16"/>
                <w:lang w:eastAsia="zh-CN"/>
              </w:rPr>
              <w:t>- прочие расходы</w:t>
            </w:r>
          </w:p>
        </w:tc>
        <w:tc>
          <w:tcPr>
            <w:tcW w:w="1105" w:type="dxa"/>
            <w:shd w:val="clear" w:color="auto" w:fill="auto"/>
            <w:vAlign w:val="center"/>
          </w:tcPr>
          <w:p w14:paraId="1789319C"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0540E4C0"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25943A45"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428C3C76"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4C2765DE" w14:textId="77777777" w:rsidTr="00EF34FA">
        <w:trPr>
          <w:trHeight w:val="264"/>
        </w:trPr>
        <w:tc>
          <w:tcPr>
            <w:tcW w:w="8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CACA70"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4</w:t>
            </w:r>
          </w:p>
        </w:tc>
        <w:tc>
          <w:tcPr>
            <w:tcW w:w="4807" w:type="dxa"/>
            <w:tcBorders>
              <w:top w:val="single" w:sz="4" w:space="0" w:color="000000"/>
              <w:bottom w:val="single" w:sz="4" w:space="0" w:color="000000"/>
              <w:right w:val="single" w:sz="4" w:space="0" w:color="000000"/>
            </w:tcBorders>
            <w:shd w:val="clear" w:color="auto" w:fill="auto"/>
            <w:vAlign w:val="center"/>
          </w:tcPr>
          <w:p w14:paraId="20C4D8B2"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b/>
                <w:bCs/>
                <w:color w:val="000000" w:themeColor="text1"/>
                <w:sz w:val="16"/>
                <w:szCs w:val="16"/>
                <w:lang w:eastAsia="zh-CN"/>
              </w:rPr>
              <w:t>Налог на прибыль</w:t>
            </w:r>
          </w:p>
        </w:tc>
        <w:tc>
          <w:tcPr>
            <w:tcW w:w="1105" w:type="dxa"/>
            <w:tcBorders>
              <w:top w:val="single" w:sz="4" w:space="0" w:color="000000"/>
              <w:bottom w:val="single" w:sz="4" w:space="0" w:color="000000"/>
            </w:tcBorders>
            <w:shd w:val="clear" w:color="auto" w:fill="auto"/>
            <w:vAlign w:val="center"/>
          </w:tcPr>
          <w:p w14:paraId="3AB9EC5F"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ADCBD6"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top w:val="single" w:sz="4" w:space="0" w:color="000000"/>
              <w:bottom w:val="single" w:sz="4" w:space="0" w:color="000000"/>
              <w:right w:val="single" w:sz="4" w:space="0" w:color="000000"/>
            </w:tcBorders>
            <w:shd w:val="clear" w:color="auto" w:fill="auto"/>
            <w:vAlign w:val="center"/>
          </w:tcPr>
          <w:p w14:paraId="6B71839E"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top w:val="single" w:sz="4" w:space="0" w:color="000000"/>
              <w:bottom w:val="single" w:sz="4" w:space="0" w:color="000000"/>
              <w:right w:val="single" w:sz="4" w:space="0" w:color="000000"/>
            </w:tcBorders>
            <w:shd w:val="clear" w:color="auto" w:fill="auto"/>
            <w:vAlign w:val="center"/>
          </w:tcPr>
          <w:p w14:paraId="7CD32B0C"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4DCDBA16"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1E7BCEE4"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5</w:t>
            </w:r>
          </w:p>
        </w:tc>
        <w:tc>
          <w:tcPr>
            <w:tcW w:w="4807" w:type="dxa"/>
            <w:tcBorders>
              <w:bottom w:val="single" w:sz="4" w:space="0" w:color="000000"/>
              <w:right w:val="single" w:sz="4" w:space="0" w:color="000000"/>
            </w:tcBorders>
            <w:shd w:val="clear" w:color="auto" w:fill="auto"/>
            <w:vAlign w:val="center"/>
          </w:tcPr>
          <w:p w14:paraId="0EBCC11F"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b/>
                <w:bCs/>
                <w:color w:val="000000" w:themeColor="text1"/>
                <w:sz w:val="16"/>
                <w:szCs w:val="16"/>
                <w:lang w:eastAsia="zh-CN"/>
              </w:rPr>
              <w:t>Расчетная предпринимательская прибыль</w:t>
            </w:r>
          </w:p>
        </w:tc>
        <w:tc>
          <w:tcPr>
            <w:tcW w:w="1105" w:type="dxa"/>
            <w:tcBorders>
              <w:bottom w:val="single" w:sz="4" w:space="0" w:color="000000"/>
            </w:tcBorders>
            <w:shd w:val="clear" w:color="auto" w:fill="auto"/>
            <w:vAlign w:val="center"/>
          </w:tcPr>
          <w:p w14:paraId="7A496FE4"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E566F6B"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8 438</w:t>
            </w:r>
          </w:p>
        </w:tc>
        <w:tc>
          <w:tcPr>
            <w:tcW w:w="1460" w:type="dxa"/>
            <w:tcBorders>
              <w:bottom w:val="single" w:sz="4" w:space="0" w:color="000000"/>
              <w:right w:val="single" w:sz="4" w:space="0" w:color="000000"/>
            </w:tcBorders>
            <w:shd w:val="clear" w:color="auto" w:fill="auto"/>
            <w:vAlign w:val="center"/>
          </w:tcPr>
          <w:p w14:paraId="04FD43CD"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191</w:t>
            </w:r>
          </w:p>
        </w:tc>
        <w:tc>
          <w:tcPr>
            <w:tcW w:w="1478" w:type="dxa"/>
            <w:tcBorders>
              <w:bottom w:val="single" w:sz="4" w:space="0" w:color="000000"/>
              <w:right w:val="single" w:sz="4" w:space="0" w:color="000000"/>
            </w:tcBorders>
            <w:shd w:val="clear" w:color="auto" w:fill="auto"/>
            <w:vAlign w:val="center"/>
          </w:tcPr>
          <w:p w14:paraId="031EC08E"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-8 247</w:t>
            </w:r>
          </w:p>
        </w:tc>
      </w:tr>
      <w:tr w:rsidR="00EF34FA" w:rsidRPr="00EF34FA" w14:paraId="5360EA12"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6868C82A"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6</w:t>
            </w:r>
          </w:p>
        </w:tc>
        <w:tc>
          <w:tcPr>
            <w:tcW w:w="4807" w:type="dxa"/>
            <w:tcBorders>
              <w:bottom w:val="single" w:sz="4" w:space="0" w:color="000000"/>
              <w:right w:val="single" w:sz="4" w:space="0" w:color="000000"/>
            </w:tcBorders>
            <w:shd w:val="clear" w:color="auto" w:fill="auto"/>
            <w:vAlign w:val="center"/>
          </w:tcPr>
          <w:p w14:paraId="16D3F2DD"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b/>
                <w:bCs/>
                <w:color w:val="000000" w:themeColor="text1"/>
                <w:sz w:val="16"/>
                <w:szCs w:val="16"/>
                <w:lang w:eastAsia="zh-CN"/>
              </w:rPr>
              <w:t>Выпадающие доходы/экономия средств</w:t>
            </w:r>
          </w:p>
        </w:tc>
        <w:tc>
          <w:tcPr>
            <w:tcW w:w="1105" w:type="dxa"/>
            <w:tcBorders>
              <w:bottom w:val="single" w:sz="4" w:space="0" w:color="000000"/>
            </w:tcBorders>
            <w:shd w:val="clear" w:color="auto" w:fill="auto"/>
            <w:vAlign w:val="center"/>
          </w:tcPr>
          <w:p w14:paraId="5C18C892"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3DD38366"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60" w:type="dxa"/>
            <w:tcBorders>
              <w:bottom w:val="single" w:sz="4" w:space="0" w:color="000000"/>
              <w:right w:val="single" w:sz="4" w:space="0" w:color="000000"/>
            </w:tcBorders>
            <w:shd w:val="clear" w:color="auto" w:fill="auto"/>
            <w:vAlign w:val="center"/>
          </w:tcPr>
          <w:p w14:paraId="7664AB4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c>
          <w:tcPr>
            <w:tcW w:w="1478" w:type="dxa"/>
            <w:tcBorders>
              <w:bottom w:val="single" w:sz="4" w:space="0" w:color="000000"/>
              <w:right w:val="single" w:sz="4" w:space="0" w:color="000000"/>
            </w:tcBorders>
            <w:shd w:val="clear" w:color="auto" w:fill="auto"/>
            <w:vAlign w:val="center"/>
          </w:tcPr>
          <w:p w14:paraId="0F0BD116"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0</w:t>
            </w:r>
          </w:p>
        </w:tc>
      </w:tr>
      <w:tr w:rsidR="00EF34FA" w:rsidRPr="00EF34FA" w14:paraId="2BE6FDB6" w14:textId="77777777" w:rsidTr="00EF34FA">
        <w:trPr>
          <w:trHeight w:val="375"/>
        </w:trPr>
        <w:tc>
          <w:tcPr>
            <w:tcW w:w="864" w:type="dxa"/>
            <w:tcBorders>
              <w:left w:val="single" w:sz="4" w:space="0" w:color="000000"/>
              <w:bottom w:val="single" w:sz="4" w:space="0" w:color="000000"/>
              <w:right w:val="single" w:sz="4" w:space="0" w:color="000000"/>
            </w:tcBorders>
            <w:shd w:val="clear" w:color="auto" w:fill="auto"/>
            <w:vAlign w:val="center"/>
          </w:tcPr>
          <w:p w14:paraId="48008D67"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7</w:t>
            </w:r>
          </w:p>
        </w:tc>
        <w:tc>
          <w:tcPr>
            <w:tcW w:w="4807" w:type="dxa"/>
            <w:tcBorders>
              <w:bottom w:val="single" w:sz="4" w:space="0" w:color="000000"/>
              <w:right w:val="single" w:sz="4" w:space="0" w:color="000000"/>
            </w:tcBorders>
            <w:shd w:val="clear" w:color="auto" w:fill="auto"/>
            <w:vAlign w:val="center"/>
          </w:tcPr>
          <w:p w14:paraId="583D9297"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b/>
                <w:bCs/>
                <w:color w:val="000000" w:themeColor="text1"/>
                <w:sz w:val="16"/>
                <w:szCs w:val="16"/>
                <w:lang w:eastAsia="zh-CN"/>
              </w:rPr>
              <w:t>Необходимая валовая выручка, всего</w:t>
            </w:r>
          </w:p>
        </w:tc>
        <w:tc>
          <w:tcPr>
            <w:tcW w:w="1105" w:type="dxa"/>
            <w:tcBorders>
              <w:bottom w:val="single" w:sz="4" w:space="0" w:color="000000"/>
            </w:tcBorders>
            <w:shd w:val="clear" w:color="auto" w:fill="auto"/>
            <w:vAlign w:val="center"/>
          </w:tcPr>
          <w:p w14:paraId="4D2D9374"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687EB8DB"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205 108</w:t>
            </w:r>
          </w:p>
        </w:tc>
        <w:tc>
          <w:tcPr>
            <w:tcW w:w="1460" w:type="dxa"/>
            <w:tcBorders>
              <w:bottom w:val="single" w:sz="4" w:space="0" w:color="000000"/>
              <w:right w:val="single" w:sz="4" w:space="0" w:color="000000"/>
            </w:tcBorders>
            <w:shd w:val="clear" w:color="auto" w:fill="auto"/>
            <w:vAlign w:val="center"/>
          </w:tcPr>
          <w:p w14:paraId="6086A317"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4 584</w:t>
            </w:r>
          </w:p>
        </w:tc>
        <w:tc>
          <w:tcPr>
            <w:tcW w:w="1478" w:type="dxa"/>
            <w:tcBorders>
              <w:bottom w:val="single" w:sz="4" w:space="0" w:color="000000"/>
              <w:right w:val="single" w:sz="4" w:space="0" w:color="000000"/>
            </w:tcBorders>
            <w:shd w:val="clear" w:color="auto" w:fill="auto"/>
            <w:vAlign w:val="center"/>
          </w:tcPr>
          <w:p w14:paraId="282B9B06"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-200 524</w:t>
            </w:r>
          </w:p>
        </w:tc>
      </w:tr>
      <w:tr w:rsidR="00EF34FA" w:rsidRPr="00EF34FA" w14:paraId="55E1EA94" w14:textId="77777777" w:rsidTr="00EF34FA">
        <w:trPr>
          <w:trHeight w:val="330"/>
        </w:trPr>
        <w:tc>
          <w:tcPr>
            <w:tcW w:w="864" w:type="dxa"/>
            <w:tcBorders>
              <w:left w:val="single" w:sz="4" w:space="0" w:color="000000"/>
              <w:bottom w:val="single" w:sz="4" w:space="0" w:color="000000"/>
              <w:right w:val="single" w:sz="4" w:space="0" w:color="000000"/>
            </w:tcBorders>
            <w:shd w:val="clear" w:color="auto" w:fill="auto"/>
            <w:vAlign w:val="center"/>
          </w:tcPr>
          <w:p w14:paraId="57A0025D"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30877C0F"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color w:val="000000" w:themeColor="text1"/>
                <w:sz w:val="16"/>
                <w:szCs w:val="16"/>
                <w:lang w:eastAsia="zh-CN"/>
              </w:rPr>
              <w:t>НВВ на 1-е полугодие</w:t>
            </w:r>
          </w:p>
        </w:tc>
        <w:tc>
          <w:tcPr>
            <w:tcW w:w="1105" w:type="dxa"/>
            <w:tcBorders>
              <w:bottom w:val="single" w:sz="4" w:space="0" w:color="000000"/>
            </w:tcBorders>
            <w:shd w:val="clear" w:color="auto" w:fill="auto"/>
            <w:vAlign w:val="center"/>
          </w:tcPr>
          <w:p w14:paraId="58AF0FDC"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4F003E8B"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576C293F"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2 292</w:t>
            </w:r>
          </w:p>
        </w:tc>
        <w:tc>
          <w:tcPr>
            <w:tcW w:w="1478" w:type="dxa"/>
            <w:tcBorders>
              <w:bottom w:val="single" w:sz="4" w:space="0" w:color="000000"/>
              <w:right w:val="single" w:sz="4" w:space="0" w:color="000000"/>
            </w:tcBorders>
            <w:shd w:val="clear" w:color="auto" w:fill="auto"/>
            <w:vAlign w:val="center"/>
          </w:tcPr>
          <w:p w14:paraId="6B772C0D"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r>
      <w:tr w:rsidR="00EF34FA" w:rsidRPr="00EF34FA" w14:paraId="0687CCBE" w14:textId="77777777" w:rsidTr="00EF34FA">
        <w:trPr>
          <w:trHeight w:val="315"/>
        </w:trPr>
        <w:tc>
          <w:tcPr>
            <w:tcW w:w="864" w:type="dxa"/>
            <w:tcBorders>
              <w:left w:val="single" w:sz="4" w:space="0" w:color="000000"/>
              <w:bottom w:val="single" w:sz="4" w:space="0" w:color="000000"/>
              <w:right w:val="single" w:sz="4" w:space="0" w:color="000000"/>
            </w:tcBorders>
            <w:shd w:val="clear" w:color="auto" w:fill="auto"/>
            <w:vAlign w:val="center"/>
          </w:tcPr>
          <w:p w14:paraId="56F11358"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7980002A"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color w:val="000000" w:themeColor="text1"/>
                <w:sz w:val="16"/>
                <w:szCs w:val="16"/>
                <w:lang w:eastAsia="zh-CN"/>
              </w:rPr>
              <w:t>НВВ на 2-е полугодие</w:t>
            </w:r>
          </w:p>
        </w:tc>
        <w:tc>
          <w:tcPr>
            <w:tcW w:w="1105" w:type="dxa"/>
            <w:tcBorders>
              <w:bottom w:val="single" w:sz="4" w:space="0" w:color="000000"/>
            </w:tcBorders>
            <w:shd w:val="clear" w:color="auto" w:fill="auto"/>
            <w:vAlign w:val="center"/>
          </w:tcPr>
          <w:p w14:paraId="3E934C5C"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33E53E10"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7C8AC114"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2 292</w:t>
            </w:r>
          </w:p>
        </w:tc>
        <w:tc>
          <w:tcPr>
            <w:tcW w:w="1478" w:type="dxa"/>
            <w:tcBorders>
              <w:bottom w:val="single" w:sz="4" w:space="0" w:color="000000"/>
              <w:right w:val="single" w:sz="4" w:space="0" w:color="000000"/>
            </w:tcBorders>
            <w:shd w:val="clear" w:color="auto" w:fill="auto"/>
            <w:vAlign w:val="center"/>
          </w:tcPr>
          <w:p w14:paraId="721E113A"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r>
      <w:tr w:rsidR="00EF34FA" w:rsidRPr="00EF34FA" w14:paraId="0BE02B99" w14:textId="77777777" w:rsidTr="00EF34FA">
        <w:trPr>
          <w:trHeight w:val="450"/>
        </w:trPr>
        <w:tc>
          <w:tcPr>
            <w:tcW w:w="864" w:type="dxa"/>
            <w:tcBorders>
              <w:left w:val="single" w:sz="4" w:space="0" w:color="000000"/>
              <w:bottom w:val="single" w:sz="4" w:space="0" w:color="000000"/>
              <w:right w:val="single" w:sz="4" w:space="0" w:color="000000"/>
            </w:tcBorders>
            <w:shd w:val="clear" w:color="auto" w:fill="auto"/>
            <w:vAlign w:val="center"/>
          </w:tcPr>
          <w:p w14:paraId="22C65371"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7.1</w:t>
            </w:r>
          </w:p>
        </w:tc>
        <w:tc>
          <w:tcPr>
            <w:tcW w:w="4807" w:type="dxa"/>
            <w:tcBorders>
              <w:bottom w:val="single" w:sz="4" w:space="0" w:color="000000"/>
              <w:right w:val="single" w:sz="4" w:space="0" w:color="000000"/>
            </w:tcBorders>
            <w:shd w:val="clear" w:color="auto" w:fill="auto"/>
            <w:vAlign w:val="center"/>
          </w:tcPr>
          <w:p w14:paraId="2D7BD54B"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color w:val="000000" w:themeColor="text1"/>
                <w:sz w:val="16"/>
                <w:szCs w:val="16"/>
                <w:lang w:eastAsia="zh-CN"/>
              </w:rPr>
              <w:t>Необходимая валовая выручка на потребительский рынок</w:t>
            </w:r>
          </w:p>
        </w:tc>
        <w:tc>
          <w:tcPr>
            <w:tcW w:w="1105" w:type="dxa"/>
            <w:tcBorders>
              <w:bottom w:val="single" w:sz="4" w:space="0" w:color="000000"/>
            </w:tcBorders>
            <w:shd w:val="clear" w:color="auto" w:fill="auto"/>
            <w:vAlign w:val="center"/>
          </w:tcPr>
          <w:p w14:paraId="02B25D6A"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руб.</w:t>
            </w:r>
          </w:p>
        </w:tc>
        <w:tc>
          <w:tcPr>
            <w:tcW w:w="1417" w:type="dxa"/>
            <w:tcBorders>
              <w:left w:val="single" w:sz="4" w:space="0" w:color="000000"/>
              <w:bottom w:val="single" w:sz="4" w:space="0" w:color="000000"/>
              <w:right w:val="single" w:sz="4" w:space="0" w:color="000000"/>
            </w:tcBorders>
            <w:shd w:val="clear" w:color="auto" w:fill="auto"/>
            <w:vAlign w:val="center"/>
          </w:tcPr>
          <w:p w14:paraId="0FB663B5"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205 108</w:t>
            </w:r>
          </w:p>
        </w:tc>
        <w:tc>
          <w:tcPr>
            <w:tcW w:w="1460" w:type="dxa"/>
            <w:tcBorders>
              <w:bottom w:val="single" w:sz="4" w:space="0" w:color="000000"/>
              <w:right w:val="single" w:sz="4" w:space="0" w:color="000000"/>
            </w:tcBorders>
            <w:shd w:val="clear" w:color="auto" w:fill="auto"/>
            <w:vAlign w:val="center"/>
          </w:tcPr>
          <w:p w14:paraId="631BD312"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4 584</w:t>
            </w:r>
          </w:p>
        </w:tc>
        <w:tc>
          <w:tcPr>
            <w:tcW w:w="1478" w:type="dxa"/>
            <w:tcBorders>
              <w:bottom w:val="single" w:sz="4" w:space="0" w:color="000000"/>
              <w:right w:val="single" w:sz="4" w:space="0" w:color="000000"/>
            </w:tcBorders>
            <w:shd w:val="clear" w:color="auto" w:fill="auto"/>
            <w:vAlign w:val="center"/>
          </w:tcPr>
          <w:p w14:paraId="3D7D52D9"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r>
      <w:tr w:rsidR="00EF34FA" w:rsidRPr="00EF34FA" w14:paraId="5143EF84" w14:textId="77777777" w:rsidTr="00EF34FA">
        <w:trPr>
          <w:trHeight w:val="345"/>
        </w:trPr>
        <w:tc>
          <w:tcPr>
            <w:tcW w:w="864" w:type="dxa"/>
            <w:tcBorders>
              <w:left w:val="single" w:sz="4" w:space="0" w:color="000000"/>
              <w:bottom w:val="single" w:sz="4" w:space="0" w:color="000000"/>
              <w:right w:val="single" w:sz="4" w:space="0" w:color="000000"/>
            </w:tcBorders>
            <w:shd w:val="clear" w:color="auto" w:fill="auto"/>
            <w:vAlign w:val="center"/>
          </w:tcPr>
          <w:p w14:paraId="31F53B1D"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27E999A9"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color w:val="000000" w:themeColor="text1"/>
                <w:sz w:val="16"/>
                <w:szCs w:val="16"/>
                <w:lang w:eastAsia="zh-CN"/>
              </w:rPr>
              <w:t>НВВ на потребительский рынок на 1-е полугодие</w:t>
            </w:r>
          </w:p>
        </w:tc>
        <w:tc>
          <w:tcPr>
            <w:tcW w:w="1105" w:type="dxa"/>
            <w:tcBorders>
              <w:bottom w:val="single" w:sz="4" w:space="0" w:color="000000"/>
            </w:tcBorders>
            <w:shd w:val="clear" w:color="auto" w:fill="auto"/>
            <w:vAlign w:val="center"/>
          </w:tcPr>
          <w:p w14:paraId="47B89EDE"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10B38684"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523C1D97"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2 292</w:t>
            </w:r>
          </w:p>
        </w:tc>
        <w:tc>
          <w:tcPr>
            <w:tcW w:w="1478" w:type="dxa"/>
            <w:tcBorders>
              <w:bottom w:val="single" w:sz="4" w:space="0" w:color="000000"/>
              <w:right w:val="single" w:sz="4" w:space="0" w:color="000000"/>
            </w:tcBorders>
            <w:shd w:val="clear" w:color="auto" w:fill="auto"/>
            <w:vAlign w:val="center"/>
          </w:tcPr>
          <w:p w14:paraId="67480710"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r>
      <w:tr w:rsidR="00EF34FA" w:rsidRPr="00EF34FA" w14:paraId="44A9AC46" w14:textId="77777777" w:rsidTr="00EF34FA">
        <w:trPr>
          <w:trHeight w:val="345"/>
        </w:trPr>
        <w:tc>
          <w:tcPr>
            <w:tcW w:w="864" w:type="dxa"/>
            <w:tcBorders>
              <w:left w:val="single" w:sz="4" w:space="0" w:color="000000"/>
              <w:bottom w:val="single" w:sz="4" w:space="0" w:color="000000"/>
              <w:right w:val="single" w:sz="4" w:space="0" w:color="000000"/>
            </w:tcBorders>
            <w:shd w:val="clear" w:color="auto" w:fill="auto"/>
            <w:vAlign w:val="center"/>
          </w:tcPr>
          <w:p w14:paraId="36487AB6"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15987734"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color w:val="000000" w:themeColor="text1"/>
                <w:sz w:val="16"/>
                <w:szCs w:val="16"/>
                <w:lang w:eastAsia="zh-CN"/>
              </w:rPr>
              <w:t>НВВ на потребительский рынок на 2-е полугодие</w:t>
            </w:r>
          </w:p>
        </w:tc>
        <w:tc>
          <w:tcPr>
            <w:tcW w:w="1105" w:type="dxa"/>
            <w:tcBorders>
              <w:bottom w:val="single" w:sz="4" w:space="0" w:color="000000"/>
            </w:tcBorders>
            <w:shd w:val="clear" w:color="auto" w:fill="auto"/>
            <w:vAlign w:val="center"/>
          </w:tcPr>
          <w:p w14:paraId="1521CCA0"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4CB3DB95"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2AFBCB95"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2 292</w:t>
            </w:r>
          </w:p>
        </w:tc>
        <w:tc>
          <w:tcPr>
            <w:tcW w:w="1478" w:type="dxa"/>
            <w:tcBorders>
              <w:bottom w:val="single" w:sz="4" w:space="0" w:color="000000"/>
              <w:right w:val="single" w:sz="4" w:space="0" w:color="000000"/>
            </w:tcBorders>
            <w:shd w:val="clear" w:color="auto" w:fill="auto"/>
            <w:vAlign w:val="center"/>
          </w:tcPr>
          <w:p w14:paraId="18BDCE8D"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r>
      <w:tr w:rsidR="00EF34FA" w:rsidRPr="00EF34FA" w14:paraId="04547A6D"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3C42C3FC"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68656A1E"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b/>
                <w:bCs/>
                <w:color w:val="000000" w:themeColor="text1"/>
                <w:sz w:val="16"/>
                <w:szCs w:val="16"/>
                <w:lang w:eastAsia="zh-CN"/>
              </w:rPr>
              <w:t>Полезный отпуск тепловой энергии</w:t>
            </w:r>
          </w:p>
        </w:tc>
        <w:tc>
          <w:tcPr>
            <w:tcW w:w="1105" w:type="dxa"/>
            <w:tcBorders>
              <w:bottom w:val="single" w:sz="4" w:space="0" w:color="000000"/>
            </w:tcBorders>
            <w:shd w:val="clear" w:color="auto" w:fill="auto"/>
            <w:vAlign w:val="center"/>
          </w:tcPr>
          <w:p w14:paraId="15A4FD5B"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Гкал</w:t>
            </w:r>
          </w:p>
        </w:tc>
        <w:tc>
          <w:tcPr>
            <w:tcW w:w="1417" w:type="dxa"/>
            <w:tcBorders>
              <w:left w:val="single" w:sz="4" w:space="0" w:color="000000"/>
              <w:bottom w:val="single" w:sz="4" w:space="0" w:color="000000"/>
              <w:right w:val="single" w:sz="4" w:space="0" w:color="000000"/>
            </w:tcBorders>
            <w:shd w:val="clear" w:color="auto" w:fill="auto"/>
            <w:vAlign w:val="center"/>
          </w:tcPr>
          <w:p w14:paraId="75985A95"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343,77</w:t>
            </w:r>
          </w:p>
        </w:tc>
        <w:tc>
          <w:tcPr>
            <w:tcW w:w="1460" w:type="dxa"/>
            <w:tcBorders>
              <w:bottom w:val="single" w:sz="4" w:space="0" w:color="000000"/>
              <w:right w:val="single" w:sz="4" w:space="0" w:color="000000"/>
            </w:tcBorders>
            <w:shd w:val="clear" w:color="auto" w:fill="auto"/>
            <w:vAlign w:val="center"/>
          </w:tcPr>
          <w:p w14:paraId="70D7EDC1"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3,289</w:t>
            </w:r>
          </w:p>
        </w:tc>
        <w:tc>
          <w:tcPr>
            <w:tcW w:w="1478" w:type="dxa"/>
            <w:tcBorders>
              <w:bottom w:val="single" w:sz="4" w:space="0" w:color="000000"/>
              <w:right w:val="single" w:sz="4" w:space="0" w:color="000000"/>
            </w:tcBorders>
            <w:shd w:val="clear" w:color="auto" w:fill="auto"/>
            <w:vAlign w:val="center"/>
          </w:tcPr>
          <w:p w14:paraId="26C8E70C"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r>
      <w:tr w:rsidR="00EF34FA" w:rsidRPr="00EF34FA" w14:paraId="6F917AF7"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37E94A84"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0BDC7629"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color w:val="000000" w:themeColor="text1"/>
                <w:sz w:val="16"/>
                <w:szCs w:val="16"/>
                <w:lang w:eastAsia="zh-CN"/>
              </w:rPr>
              <w:t>1-е полугодие</w:t>
            </w:r>
          </w:p>
        </w:tc>
        <w:tc>
          <w:tcPr>
            <w:tcW w:w="1105" w:type="dxa"/>
            <w:tcBorders>
              <w:bottom w:val="single" w:sz="4" w:space="0" w:color="000000"/>
            </w:tcBorders>
            <w:shd w:val="clear" w:color="auto" w:fill="auto"/>
            <w:vAlign w:val="center"/>
          </w:tcPr>
          <w:p w14:paraId="23ADABF5"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Гкал</w:t>
            </w:r>
          </w:p>
        </w:tc>
        <w:tc>
          <w:tcPr>
            <w:tcW w:w="1417" w:type="dxa"/>
            <w:tcBorders>
              <w:left w:val="single" w:sz="4" w:space="0" w:color="000000"/>
              <w:bottom w:val="single" w:sz="4" w:space="0" w:color="000000"/>
              <w:right w:val="single" w:sz="4" w:space="0" w:color="000000"/>
            </w:tcBorders>
            <w:shd w:val="clear" w:color="auto" w:fill="auto"/>
            <w:vAlign w:val="center"/>
          </w:tcPr>
          <w:p w14:paraId="58AA9E29"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248261AA"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1,645</w:t>
            </w:r>
          </w:p>
        </w:tc>
        <w:tc>
          <w:tcPr>
            <w:tcW w:w="1478" w:type="dxa"/>
            <w:tcBorders>
              <w:bottom w:val="single" w:sz="4" w:space="0" w:color="000000"/>
              <w:right w:val="single" w:sz="4" w:space="0" w:color="000000"/>
            </w:tcBorders>
            <w:shd w:val="clear" w:color="auto" w:fill="auto"/>
            <w:vAlign w:val="center"/>
          </w:tcPr>
          <w:p w14:paraId="38E97746"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r>
      <w:tr w:rsidR="00EF34FA" w:rsidRPr="00EF34FA" w14:paraId="3B78484B"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3B273AF6"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6B0DB220"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color w:val="000000" w:themeColor="text1"/>
                <w:sz w:val="16"/>
                <w:szCs w:val="16"/>
                <w:lang w:eastAsia="zh-CN"/>
              </w:rPr>
              <w:t>2-е полугодие</w:t>
            </w:r>
          </w:p>
        </w:tc>
        <w:tc>
          <w:tcPr>
            <w:tcW w:w="1105" w:type="dxa"/>
            <w:tcBorders>
              <w:bottom w:val="single" w:sz="4" w:space="0" w:color="000000"/>
            </w:tcBorders>
            <w:shd w:val="clear" w:color="auto" w:fill="auto"/>
            <w:vAlign w:val="center"/>
          </w:tcPr>
          <w:p w14:paraId="07776FC3"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тыс. Гкал</w:t>
            </w:r>
          </w:p>
        </w:tc>
        <w:tc>
          <w:tcPr>
            <w:tcW w:w="1417" w:type="dxa"/>
            <w:tcBorders>
              <w:left w:val="single" w:sz="4" w:space="0" w:color="000000"/>
              <w:bottom w:val="single" w:sz="4" w:space="0" w:color="000000"/>
              <w:right w:val="single" w:sz="4" w:space="0" w:color="000000"/>
            </w:tcBorders>
            <w:shd w:val="clear" w:color="auto" w:fill="auto"/>
            <w:vAlign w:val="center"/>
          </w:tcPr>
          <w:p w14:paraId="0C074251"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0D87D2EE"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1,645</w:t>
            </w:r>
          </w:p>
        </w:tc>
        <w:tc>
          <w:tcPr>
            <w:tcW w:w="1478" w:type="dxa"/>
            <w:tcBorders>
              <w:bottom w:val="single" w:sz="4" w:space="0" w:color="000000"/>
              <w:right w:val="single" w:sz="4" w:space="0" w:color="000000"/>
            </w:tcBorders>
            <w:shd w:val="clear" w:color="auto" w:fill="auto"/>
            <w:vAlign w:val="center"/>
          </w:tcPr>
          <w:p w14:paraId="2EB39C19"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r>
      <w:tr w:rsidR="00EF34FA" w:rsidRPr="00EF34FA" w14:paraId="4BD6EE2D"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107A3D97"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3C998340"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b/>
                <w:bCs/>
                <w:color w:val="000000" w:themeColor="text1"/>
                <w:sz w:val="16"/>
                <w:szCs w:val="16"/>
                <w:lang w:eastAsia="zh-CN"/>
              </w:rPr>
              <w:t>Тариф на производство тепловой энергии (год)</w:t>
            </w:r>
          </w:p>
        </w:tc>
        <w:tc>
          <w:tcPr>
            <w:tcW w:w="1105" w:type="dxa"/>
            <w:tcBorders>
              <w:bottom w:val="single" w:sz="4" w:space="0" w:color="000000"/>
            </w:tcBorders>
            <w:shd w:val="clear" w:color="auto" w:fill="auto"/>
            <w:vAlign w:val="center"/>
          </w:tcPr>
          <w:p w14:paraId="684D0D55"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6F0562F9"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596,65</w:t>
            </w:r>
          </w:p>
        </w:tc>
        <w:tc>
          <w:tcPr>
            <w:tcW w:w="1460" w:type="dxa"/>
            <w:tcBorders>
              <w:bottom w:val="single" w:sz="4" w:space="0" w:color="000000"/>
              <w:right w:val="single" w:sz="4" w:space="0" w:color="000000"/>
            </w:tcBorders>
            <w:shd w:val="clear" w:color="auto" w:fill="auto"/>
            <w:vAlign w:val="center"/>
          </w:tcPr>
          <w:p w14:paraId="3CB2D64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1 393,52</w:t>
            </w:r>
          </w:p>
        </w:tc>
        <w:tc>
          <w:tcPr>
            <w:tcW w:w="1478" w:type="dxa"/>
            <w:tcBorders>
              <w:bottom w:val="single" w:sz="4" w:space="0" w:color="000000"/>
              <w:right w:val="single" w:sz="4" w:space="0" w:color="000000"/>
            </w:tcBorders>
            <w:shd w:val="clear" w:color="auto" w:fill="auto"/>
            <w:vAlign w:val="center"/>
          </w:tcPr>
          <w:p w14:paraId="33D34A52"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r>
      <w:tr w:rsidR="00EF34FA" w:rsidRPr="00EF34FA" w14:paraId="1D32B977"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0F7C0BA4"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24D75D82"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b/>
                <w:bCs/>
                <w:color w:val="000000" w:themeColor="text1"/>
                <w:sz w:val="16"/>
                <w:szCs w:val="16"/>
                <w:lang w:eastAsia="zh-CN"/>
              </w:rPr>
              <w:t>1-е полугодие</w:t>
            </w:r>
          </w:p>
        </w:tc>
        <w:tc>
          <w:tcPr>
            <w:tcW w:w="1105" w:type="dxa"/>
            <w:tcBorders>
              <w:bottom w:val="single" w:sz="4" w:space="0" w:color="000000"/>
            </w:tcBorders>
            <w:shd w:val="clear" w:color="auto" w:fill="auto"/>
            <w:vAlign w:val="center"/>
          </w:tcPr>
          <w:p w14:paraId="752B1047"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101C5BA6"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2AF4997E"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1 393,52</w:t>
            </w:r>
          </w:p>
        </w:tc>
        <w:tc>
          <w:tcPr>
            <w:tcW w:w="1478" w:type="dxa"/>
            <w:tcBorders>
              <w:bottom w:val="single" w:sz="4" w:space="0" w:color="000000"/>
              <w:right w:val="single" w:sz="4" w:space="0" w:color="000000"/>
            </w:tcBorders>
            <w:shd w:val="clear" w:color="auto" w:fill="auto"/>
            <w:vAlign w:val="center"/>
          </w:tcPr>
          <w:p w14:paraId="04B1345E"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r>
      <w:tr w:rsidR="00EF34FA" w:rsidRPr="00EF34FA" w14:paraId="26598575" w14:textId="77777777" w:rsidTr="00EF34FA">
        <w:trPr>
          <w:trHeight w:val="264"/>
        </w:trPr>
        <w:tc>
          <w:tcPr>
            <w:tcW w:w="864" w:type="dxa"/>
            <w:tcBorders>
              <w:left w:val="single" w:sz="4" w:space="0" w:color="000000"/>
              <w:bottom w:val="single" w:sz="4" w:space="0" w:color="000000"/>
              <w:right w:val="single" w:sz="4" w:space="0" w:color="000000"/>
            </w:tcBorders>
            <w:shd w:val="clear" w:color="auto" w:fill="auto"/>
            <w:vAlign w:val="center"/>
          </w:tcPr>
          <w:p w14:paraId="3E01D05D"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4807" w:type="dxa"/>
            <w:tcBorders>
              <w:bottom w:val="single" w:sz="4" w:space="0" w:color="000000"/>
              <w:right w:val="single" w:sz="4" w:space="0" w:color="000000"/>
            </w:tcBorders>
            <w:shd w:val="clear" w:color="auto" w:fill="auto"/>
            <w:vAlign w:val="center"/>
          </w:tcPr>
          <w:p w14:paraId="66A35A39" w14:textId="77777777" w:rsidR="00EF34FA" w:rsidRPr="00EF34FA" w:rsidRDefault="00EF34FA" w:rsidP="00EF34FA">
            <w:pPr>
              <w:suppressAutoHyphens/>
              <w:rPr>
                <w:color w:val="000000" w:themeColor="text1"/>
                <w:sz w:val="28"/>
                <w:szCs w:val="28"/>
                <w:lang w:eastAsia="zh-CN"/>
              </w:rPr>
            </w:pPr>
            <w:r w:rsidRPr="00EF34FA">
              <w:rPr>
                <w:rFonts w:ascii="Verdana" w:hAnsi="Verdana" w:cs="Verdana"/>
                <w:b/>
                <w:bCs/>
                <w:color w:val="000000" w:themeColor="text1"/>
                <w:sz w:val="16"/>
                <w:szCs w:val="16"/>
                <w:lang w:eastAsia="zh-CN"/>
              </w:rPr>
              <w:t>2-е полугодие</w:t>
            </w:r>
          </w:p>
        </w:tc>
        <w:tc>
          <w:tcPr>
            <w:tcW w:w="1105" w:type="dxa"/>
            <w:tcBorders>
              <w:bottom w:val="single" w:sz="4" w:space="0" w:color="000000"/>
            </w:tcBorders>
            <w:shd w:val="clear" w:color="auto" w:fill="auto"/>
            <w:vAlign w:val="center"/>
          </w:tcPr>
          <w:p w14:paraId="23C91FC4" w14:textId="77777777" w:rsidR="00EF34FA" w:rsidRPr="00EF34FA" w:rsidRDefault="00EF34FA" w:rsidP="00EF34FA">
            <w:pPr>
              <w:suppressAutoHyphens/>
              <w:jc w:val="center"/>
              <w:rPr>
                <w:color w:val="000000" w:themeColor="text1"/>
                <w:sz w:val="28"/>
                <w:szCs w:val="28"/>
                <w:lang w:eastAsia="zh-CN"/>
              </w:rPr>
            </w:pPr>
            <w:r w:rsidRPr="00EF34FA">
              <w:rPr>
                <w:rFonts w:ascii="Verdana" w:hAnsi="Verdana" w:cs="Verdana"/>
                <w:color w:val="000000" w:themeColor="text1"/>
                <w:sz w:val="16"/>
                <w:szCs w:val="16"/>
                <w:lang w:eastAsia="zh-CN"/>
              </w:rPr>
              <w:t> </w:t>
            </w:r>
          </w:p>
        </w:tc>
        <w:tc>
          <w:tcPr>
            <w:tcW w:w="1417" w:type="dxa"/>
            <w:tcBorders>
              <w:left w:val="single" w:sz="4" w:space="0" w:color="000000"/>
              <w:bottom w:val="single" w:sz="4" w:space="0" w:color="000000"/>
              <w:right w:val="single" w:sz="4" w:space="0" w:color="000000"/>
            </w:tcBorders>
            <w:shd w:val="clear" w:color="auto" w:fill="auto"/>
            <w:vAlign w:val="center"/>
          </w:tcPr>
          <w:p w14:paraId="75D45A9F"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c>
          <w:tcPr>
            <w:tcW w:w="1460" w:type="dxa"/>
            <w:tcBorders>
              <w:bottom w:val="single" w:sz="4" w:space="0" w:color="000000"/>
              <w:right w:val="single" w:sz="4" w:space="0" w:color="000000"/>
            </w:tcBorders>
            <w:shd w:val="clear" w:color="auto" w:fill="auto"/>
            <w:vAlign w:val="center"/>
          </w:tcPr>
          <w:p w14:paraId="6EA57D58" w14:textId="77777777" w:rsidR="00EF34FA" w:rsidRPr="00EF34FA" w:rsidRDefault="00EF34FA" w:rsidP="00EF34FA">
            <w:pPr>
              <w:suppressAutoHyphens/>
              <w:jc w:val="center"/>
              <w:rPr>
                <w:color w:val="000000" w:themeColor="text1"/>
                <w:sz w:val="28"/>
                <w:szCs w:val="28"/>
                <w:lang w:eastAsia="zh-CN"/>
              </w:rPr>
            </w:pPr>
            <w:r w:rsidRPr="00EF34FA">
              <w:rPr>
                <w:color w:val="000000" w:themeColor="text1"/>
                <w:sz w:val="20"/>
                <w:szCs w:val="20"/>
                <w:lang w:eastAsia="zh-CN"/>
              </w:rPr>
              <w:t>1 393,52</w:t>
            </w:r>
          </w:p>
        </w:tc>
        <w:tc>
          <w:tcPr>
            <w:tcW w:w="1478" w:type="dxa"/>
            <w:tcBorders>
              <w:bottom w:val="single" w:sz="4" w:space="0" w:color="000000"/>
              <w:right w:val="single" w:sz="4" w:space="0" w:color="000000"/>
            </w:tcBorders>
            <w:shd w:val="clear" w:color="auto" w:fill="auto"/>
            <w:vAlign w:val="center"/>
          </w:tcPr>
          <w:p w14:paraId="5DC69546" w14:textId="77777777" w:rsidR="00EF34FA" w:rsidRPr="00EF34FA" w:rsidRDefault="00EF34FA" w:rsidP="00EF34FA">
            <w:pPr>
              <w:suppressAutoHyphens/>
              <w:jc w:val="center"/>
              <w:rPr>
                <w:color w:val="000000" w:themeColor="text1"/>
                <w:sz w:val="28"/>
                <w:szCs w:val="28"/>
                <w:lang w:eastAsia="zh-CN"/>
              </w:rPr>
            </w:pPr>
            <w:r w:rsidRPr="00EF34FA">
              <w:rPr>
                <w:b/>
                <w:bCs/>
                <w:color w:val="000000" w:themeColor="text1"/>
                <w:sz w:val="20"/>
                <w:szCs w:val="20"/>
                <w:lang w:eastAsia="zh-CN"/>
              </w:rPr>
              <w:t> </w:t>
            </w:r>
          </w:p>
        </w:tc>
      </w:tr>
    </w:tbl>
    <w:p w14:paraId="5361A9FA" w14:textId="77777777" w:rsidR="00EF34FA" w:rsidRPr="00EF34FA" w:rsidRDefault="00EF34FA" w:rsidP="00EF34FA">
      <w:pPr>
        <w:suppressAutoHyphens/>
        <w:rPr>
          <w:sz w:val="28"/>
          <w:szCs w:val="28"/>
          <w:lang w:eastAsia="zh-CN"/>
        </w:rPr>
      </w:pPr>
      <w:r w:rsidRPr="00EF34FA">
        <w:rPr>
          <w:sz w:val="28"/>
          <w:szCs w:val="28"/>
          <w:lang w:eastAsia="zh-CN"/>
        </w:rPr>
        <w:fldChar w:fldCharType="end"/>
      </w:r>
    </w:p>
    <w:p w14:paraId="64C2B8CE" w14:textId="77777777" w:rsidR="00EF34FA" w:rsidRPr="00EF34FA" w:rsidRDefault="00EF34FA" w:rsidP="00EF34FA">
      <w:pPr>
        <w:keepNext/>
        <w:tabs>
          <w:tab w:val="num" w:pos="0"/>
          <w:tab w:val="left" w:pos="142"/>
          <w:tab w:val="left" w:pos="426"/>
        </w:tabs>
        <w:suppressAutoHyphens/>
        <w:jc w:val="center"/>
        <w:outlineLvl w:val="0"/>
        <w:rPr>
          <w:rFonts w:cs="Arial"/>
          <w:b/>
          <w:bCs/>
          <w:kern w:val="2"/>
          <w:sz w:val="28"/>
          <w:szCs w:val="32"/>
          <w:lang w:eastAsia="zh-CN"/>
        </w:rPr>
      </w:pPr>
      <w:r w:rsidRPr="00EF34FA">
        <w:rPr>
          <w:rFonts w:cs="Arial"/>
          <w:b/>
          <w:bCs/>
          <w:kern w:val="2"/>
          <w:sz w:val="28"/>
          <w:szCs w:val="32"/>
          <w:lang w:eastAsia="zh-CN"/>
        </w:rPr>
        <w:t xml:space="preserve">7. Тариф на услуги по передаче тепловой энергии, теплоносителя </w:t>
      </w:r>
      <w:r w:rsidRPr="00EF34FA">
        <w:rPr>
          <w:rFonts w:cs="Arial"/>
          <w:b/>
          <w:bCs/>
          <w:kern w:val="2"/>
          <w:sz w:val="28"/>
          <w:szCs w:val="32"/>
          <w:lang w:eastAsia="zh-CN"/>
        </w:rPr>
        <w:br/>
        <w:t>ООО «</w:t>
      </w:r>
      <w:proofErr w:type="spellStart"/>
      <w:r w:rsidRPr="00EF34FA">
        <w:rPr>
          <w:rFonts w:cs="Arial"/>
          <w:b/>
          <w:bCs/>
          <w:kern w:val="2"/>
          <w:sz w:val="28"/>
          <w:szCs w:val="32"/>
          <w:lang w:eastAsia="zh-CN"/>
        </w:rPr>
        <w:t>СибТЭКО</w:t>
      </w:r>
      <w:proofErr w:type="spellEnd"/>
      <w:r w:rsidRPr="00EF34FA">
        <w:rPr>
          <w:rFonts w:cs="Arial"/>
          <w:b/>
          <w:bCs/>
          <w:kern w:val="2"/>
          <w:sz w:val="28"/>
          <w:szCs w:val="32"/>
          <w:lang w:eastAsia="zh-CN"/>
        </w:rPr>
        <w:t>»</w:t>
      </w:r>
    </w:p>
    <w:p w14:paraId="1D38A0A3" w14:textId="77777777" w:rsidR="00EF34FA" w:rsidRPr="00EF34FA" w:rsidRDefault="00EF34FA" w:rsidP="00EF34FA">
      <w:pPr>
        <w:suppressAutoHyphens/>
        <w:ind w:firstLine="709"/>
        <w:jc w:val="both"/>
        <w:rPr>
          <w:sz w:val="28"/>
          <w:szCs w:val="28"/>
          <w:lang w:eastAsia="zh-CN"/>
        </w:rPr>
      </w:pPr>
    </w:p>
    <w:p w14:paraId="207752FA" w14:textId="77777777" w:rsidR="00EF34FA" w:rsidRPr="00EF34FA" w:rsidRDefault="00EF34FA" w:rsidP="00EF34FA">
      <w:pPr>
        <w:suppressAutoHyphens/>
        <w:ind w:firstLine="709"/>
        <w:jc w:val="both"/>
        <w:rPr>
          <w:bCs/>
          <w:sz w:val="28"/>
          <w:szCs w:val="28"/>
          <w:lang w:eastAsia="zh-CN"/>
        </w:rPr>
      </w:pPr>
      <w:r w:rsidRPr="00EF34FA">
        <w:rPr>
          <w:sz w:val="28"/>
          <w:szCs w:val="28"/>
          <w:lang w:eastAsia="zh-CN"/>
        </w:rPr>
        <w:t xml:space="preserve">Тариф на услуги по передаче тепловой энергии, теплоносителя </w:t>
      </w:r>
      <w:r w:rsidRPr="00EF34FA">
        <w:rPr>
          <w:sz w:val="28"/>
          <w:szCs w:val="28"/>
          <w:lang w:eastAsia="zh-CN"/>
        </w:rPr>
        <w:br/>
        <w:t>ООО «</w:t>
      </w:r>
      <w:proofErr w:type="spellStart"/>
      <w:r w:rsidRPr="00EF34FA">
        <w:rPr>
          <w:sz w:val="28"/>
          <w:szCs w:val="28"/>
          <w:lang w:eastAsia="zh-CN"/>
        </w:rPr>
        <w:t>СибТЭКО</w:t>
      </w:r>
      <w:proofErr w:type="spellEnd"/>
      <w:r w:rsidRPr="00EF34FA">
        <w:rPr>
          <w:sz w:val="28"/>
          <w:szCs w:val="28"/>
          <w:lang w:eastAsia="zh-CN"/>
        </w:rPr>
        <w:t xml:space="preserve">» на 2024 год, рассчитанный на основании необходимой валовой выручки на расчетный период регулирования, представлены </w:t>
      </w:r>
      <w:r w:rsidRPr="00EF34FA">
        <w:rPr>
          <w:sz w:val="28"/>
          <w:szCs w:val="28"/>
          <w:lang w:eastAsia="zh-CN"/>
        </w:rPr>
        <w:br/>
        <w:t>в таблице 4.</w:t>
      </w:r>
    </w:p>
    <w:p w14:paraId="1CB6F86B" w14:textId="77777777" w:rsidR="00EF34FA" w:rsidRPr="00EF34FA" w:rsidRDefault="00EF34FA" w:rsidP="00EF34FA">
      <w:pPr>
        <w:suppressAutoHyphens/>
        <w:jc w:val="right"/>
        <w:rPr>
          <w:sz w:val="28"/>
          <w:szCs w:val="28"/>
          <w:lang w:eastAsia="zh-CN"/>
        </w:rPr>
      </w:pPr>
      <w:r w:rsidRPr="00EF34FA">
        <w:rPr>
          <w:bCs/>
          <w:sz w:val="28"/>
          <w:szCs w:val="28"/>
          <w:lang w:eastAsia="zh-CN"/>
        </w:rPr>
        <w:t>Таблица 4.</w:t>
      </w:r>
    </w:p>
    <w:p w14:paraId="3264F22B" w14:textId="77777777" w:rsidR="00EF34FA" w:rsidRPr="00EF34FA" w:rsidRDefault="00EF34FA" w:rsidP="00EF34FA">
      <w:pPr>
        <w:suppressAutoHyphens/>
        <w:jc w:val="center"/>
        <w:rPr>
          <w:sz w:val="18"/>
          <w:szCs w:val="28"/>
          <w:lang w:eastAsia="zh-CN"/>
        </w:rPr>
      </w:pPr>
      <w:r w:rsidRPr="00EF34FA">
        <w:rPr>
          <w:sz w:val="28"/>
          <w:szCs w:val="28"/>
          <w:lang w:eastAsia="zh-CN"/>
        </w:rPr>
        <w:t xml:space="preserve">Тарифы на услуги по передаче тепловой энергии, теплоносителя </w:t>
      </w:r>
      <w:r w:rsidRPr="00EF34FA">
        <w:rPr>
          <w:sz w:val="28"/>
          <w:szCs w:val="28"/>
          <w:lang w:eastAsia="zh-CN"/>
        </w:rPr>
        <w:br/>
        <w:t>ООО «</w:t>
      </w:r>
      <w:proofErr w:type="spellStart"/>
      <w:r w:rsidRPr="00EF34FA">
        <w:rPr>
          <w:sz w:val="28"/>
          <w:szCs w:val="28"/>
          <w:lang w:eastAsia="zh-CN"/>
        </w:rPr>
        <w:t>СибТЭКО</w:t>
      </w:r>
      <w:proofErr w:type="spellEnd"/>
      <w:r w:rsidRPr="00EF34FA">
        <w:rPr>
          <w:sz w:val="28"/>
          <w:szCs w:val="28"/>
          <w:lang w:eastAsia="zh-CN"/>
        </w:rPr>
        <w:t>» на 2024 год</w:t>
      </w:r>
    </w:p>
    <w:p w14:paraId="65AB3888" w14:textId="77777777" w:rsidR="00EF34FA" w:rsidRPr="00EF34FA" w:rsidRDefault="00EF34FA" w:rsidP="00EF34FA">
      <w:pPr>
        <w:suppressAutoHyphens/>
        <w:jc w:val="center"/>
        <w:rPr>
          <w:sz w:val="18"/>
          <w:szCs w:val="28"/>
          <w:lang w:eastAsia="zh-CN"/>
        </w:rPr>
      </w:pPr>
    </w:p>
    <w:tbl>
      <w:tblPr>
        <w:tblW w:w="0" w:type="auto"/>
        <w:jc w:val="center"/>
        <w:tblLayout w:type="fixed"/>
        <w:tblLook w:val="0000" w:firstRow="0" w:lastRow="0" w:firstColumn="0" w:lastColumn="0" w:noHBand="0" w:noVBand="0"/>
      </w:tblPr>
      <w:tblGrid>
        <w:gridCol w:w="3034"/>
        <w:gridCol w:w="1418"/>
        <w:gridCol w:w="2088"/>
        <w:gridCol w:w="3082"/>
      </w:tblGrid>
      <w:tr w:rsidR="00EF34FA" w:rsidRPr="00EF34FA" w14:paraId="7940A630" w14:textId="77777777" w:rsidTr="00EE03EA">
        <w:trPr>
          <w:trHeight w:val="683"/>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A49C3C" w14:textId="77777777" w:rsidR="00EF34FA" w:rsidRPr="00EF34FA" w:rsidRDefault="00EF34FA" w:rsidP="00EF34FA">
            <w:pPr>
              <w:suppressAutoHyphens/>
              <w:ind w:left="-142" w:right="-113"/>
              <w:jc w:val="center"/>
              <w:rPr>
                <w:sz w:val="28"/>
                <w:szCs w:val="28"/>
                <w:lang w:eastAsia="zh-CN"/>
              </w:rPr>
            </w:pPr>
            <w:r w:rsidRPr="00EF34FA">
              <w:rPr>
                <w:lang w:eastAsia="zh-CN"/>
              </w:rPr>
              <w:t>Период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0A9A0A" w14:textId="77777777" w:rsidR="00EF34FA" w:rsidRPr="00EF34FA" w:rsidRDefault="00EF34FA" w:rsidP="00EF34FA">
            <w:pPr>
              <w:suppressAutoHyphens/>
              <w:jc w:val="center"/>
              <w:rPr>
                <w:sz w:val="28"/>
                <w:szCs w:val="28"/>
                <w:lang w:eastAsia="zh-CN"/>
              </w:rPr>
            </w:pPr>
            <w:r w:rsidRPr="00EF34FA">
              <w:rPr>
                <w:lang w:eastAsia="zh-CN"/>
              </w:rPr>
              <w:t xml:space="preserve">НВВ, </w:t>
            </w:r>
            <w:r w:rsidRPr="00EF34FA">
              <w:rPr>
                <w:lang w:eastAsia="zh-CN"/>
              </w:rPr>
              <w:br/>
              <w:t>тыс. руб.</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C44F5F" w14:textId="77777777" w:rsidR="00EF34FA" w:rsidRPr="00EF34FA" w:rsidRDefault="00EF34FA" w:rsidP="00EF34FA">
            <w:pPr>
              <w:suppressAutoHyphens/>
              <w:ind w:left="-108" w:right="-108"/>
              <w:jc w:val="center"/>
              <w:rPr>
                <w:sz w:val="28"/>
                <w:szCs w:val="28"/>
                <w:lang w:eastAsia="zh-CN"/>
              </w:rPr>
            </w:pPr>
            <w:r w:rsidRPr="00EF34FA">
              <w:rPr>
                <w:lang w:eastAsia="zh-CN"/>
              </w:rPr>
              <w:t>Полезный отпуск, тыс. Гкал</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25ABE8" w14:textId="77777777" w:rsidR="00EF34FA" w:rsidRPr="00EF34FA" w:rsidRDefault="00EF34FA" w:rsidP="00EF34FA">
            <w:pPr>
              <w:suppressAutoHyphens/>
              <w:ind w:left="-108" w:right="-140"/>
              <w:jc w:val="center"/>
              <w:rPr>
                <w:sz w:val="28"/>
                <w:szCs w:val="28"/>
                <w:lang w:eastAsia="zh-CN"/>
              </w:rPr>
            </w:pPr>
            <w:r w:rsidRPr="00EF34FA">
              <w:rPr>
                <w:lang w:eastAsia="zh-CN"/>
              </w:rPr>
              <w:t>Тариф по предложению экспертов, руб./Гкал</w:t>
            </w:r>
          </w:p>
        </w:tc>
      </w:tr>
      <w:tr w:rsidR="00EF34FA" w:rsidRPr="00EF34FA" w14:paraId="0903D556" w14:textId="77777777" w:rsidTr="00EE03EA">
        <w:trPr>
          <w:trHeight w:val="405"/>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348782" w14:textId="77777777" w:rsidR="00EF34FA" w:rsidRPr="00EF34FA" w:rsidRDefault="00EF34FA" w:rsidP="00EF34FA">
            <w:pPr>
              <w:suppressAutoHyphens/>
              <w:jc w:val="center"/>
              <w:rPr>
                <w:sz w:val="28"/>
                <w:szCs w:val="28"/>
                <w:lang w:eastAsia="zh-CN"/>
              </w:rPr>
            </w:pPr>
            <w:r w:rsidRPr="00EF34FA">
              <w:rPr>
                <w:lang w:eastAsia="zh-CN"/>
              </w:rPr>
              <w:t>2024 год</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3F5AAC" w14:textId="77777777" w:rsidR="00EF34FA" w:rsidRPr="00EF34FA" w:rsidRDefault="00EF34FA" w:rsidP="00EF34FA">
            <w:pPr>
              <w:suppressAutoHyphens/>
              <w:jc w:val="center"/>
              <w:rPr>
                <w:sz w:val="28"/>
                <w:szCs w:val="28"/>
                <w:lang w:eastAsia="zh-CN"/>
              </w:rPr>
            </w:pPr>
            <w:r w:rsidRPr="00EF34FA">
              <w:rPr>
                <w:lang w:eastAsia="zh-CN"/>
              </w:rPr>
              <w:t>4 584</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B864729" w14:textId="77777777" w:rsidR="00EF34FA" w:rsidRPr="00EF34FA" w:rsidRDefault="00EF34FA" w:rsidP="00EF34FA">
            <w:pPr>
              <w:suppressAutoHyphens/>
              <w:ind w:left="-108" w:right="-108"/>
              <w:jc w:val="center"/>
              <w:rPr>
                <w:sz w:val="28"/>
                <w:szCs w:val="28"/>
                <w:lang w:eastAsia="zh-CN"/>
              </w:rPr>
            </w:pPr>
            <w:r w:rsidRPr="00EF34FA">
              <w:rPr>
                <w:lang w:eastAsia="zh-CN"/>
              </w:rPr>
              <w:t>3,290</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64BF18" w14:textId="77777777" w:rsidR="00EF34FA" w:rsidRPr="00EF34FA" w:rsidRDefault="00EF34FA" w:rsidP="00EF34FA">
            <w:pPr>
              <w:suppressAutoHyphens/>
              <w:jc w:val="center"/>
              <w:rPr>
                <w:sz w:val="28"/>
                <w:szCs w:val="28"/>
                <w:lang w:eastAsia="zh-CN"/>
              </w:rPr>
            </w:pPr>
            <w:r w:rsidRPr="00EF34FA">
              <w:rPr>
                <w:lang w:eastAsia="zh-CN"/>
              </w:rPr>
              <w:t>1 393,52</w:t>
            </w:r>
          </w:p>
        </w:tc>
      </w:tr>
      <w:tr w:rsidR="00EF34FA" w:rsidRPr="00EF34FA" w14:paraId="0049B975" w14:textId="77777777" w:rsidTr="00EE03EA">
        <w:trPr>
          <w:trHeight w:val="405"/>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1C0102" w14:textId="77777777" w:rsidR="00EF34FA" w:rsidRPr="00EF34FA" w:rsidRDefault="00EF34FA" w:rsidP="00EF34FA">
            <w:pPr>
              <w:suppressAutoHyphens/>
              <w:jc w:val="center"/>
              <w:rPr>
                <w:sz w:val="28"/>
                <w:szCs w:val="28"/>
                <w:lang w:eastAsia="zh-CN"/>
              </w:rPr>
            </w:pPr>
            <w:r w:rsidRPr="00EF34FA">
              <w:rPr>
                <w:lang w:val="en-US" w:eastAsia="zh-CN"/>
              </w:rPr>
              <w:t>I</w:t>
            </w:r>
            <w:r w:rsidRPr="00EF34FA">
              <w:rPr>
                <w:lang w:eastAsia="zh-CN"/>
              </w:rPr>
              <w:t xml:space="preserve"> полугодие 2024 года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5F8F7B" w14:textId="77777777" w:rsidR="00EF34FA" w:rsidRPr="00EF34FA" w:rsidRDefault="00EF34FA" w:rsidP="00EF34FA">
            <w:pPr>
              <w:suppressAutoHyphens/>
              <w:jc w:val="center"/>
              <w:rPr>
                <w:sz w:val="28"/>
                <w:szCs w:val="28"/>
                <w:lang w:eastAsia="zh-CN"/>
              </w:rPr>
            </w:pPr>
            <w:r w:rsidRPr="00EF34FA">
              <w:rPr>
                <w:lang w:eastAsia="zh-CN"/>
              </w:rPr>
              <w:t>2 292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102EF0" w14:textId="77777777" w:rsidR="00EF34FA" w:rsidRPr="00EF34FA" w:rsidRDefault="00EF34FA" w:rsidP="00EF34FA">
            <w:pPr>
              <w:suppressAutoHyphens/>
              <w:ind w:left="-108" w:right="-108"/>
              <w:jc w:val="center"/>
              <w:rPr>
                <w:sz w:val="28"/>
                <w:szCs w:val="28"/>
                <w:lang w:eastAsia="zh-CN"/>
              </w:rPr>
            </w:pPr>
            <w:r w:rsidRPr="00EF34FA">
              <w:rPr>
                <w:lang w:eastAsia="zh-CN"/>
              </w:rPr>
              <w:t>1,645</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E56B14" w14:textId="77777777" w:rsidR="00EF34FA" w:rsidRPr="00EF34FA" w:rsidRDefault="00EF34FA" w:rsidP="00EF34FA">
            <w:pPr>
              <w:suppressAutoHyphens/>
              <w:jc w:val="center"/>
              <w:rPr>
                <w:sz w:val="28"/>
                <w:szCs w:val="28"/>
                <w:lang w:eastAsia="zh-CN"/>
              </w:rPr>
            </w:pPr>
            <w:r w:rsidRPr="00EF34FA">
              <w:rPr>
                <w:lang w:eastAsia="zh-CN"/>
              </w:rPr>
              <w:t>1 393,52</w:t>
            </w:r>
          </w:p>
        </w:tc>
      </w:tr>
      <w:tr w:rsidR="00EF34FA" w:rsidRPr="00EF34FA" w14:paraId="0E295954" w14:textId="77777777" w:rsidTr="00EE03EA">
        <w:trPr>
          <w:trHeight w:val="405"/>
          <w:jc w:val="center"/>
        </w:trPr>
        <w:tc>
          <w:tcPr>
            <w:tcW w:w="303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5C7328" w14:textId="77777777" w:rsidR="00EF34FA" w:rsidRPr="00EF34FA" w:rsidRDefault="00EF34FA" w:rsidP="00EF34FA">
            <w:pPr>
              <w:suppressAutoHyphens/>
              <w:jc w:val="center"/>
              <w:rPr>
                <w:sz w:val="28"/>
                <w:szCs w:val="28"/>
                <w:lang w:eastAsia="zh-CN"/>
              </w:rPr>
            </w:pPr>
            <w:r w:rsidRPr="00EF34FA">
              <w:rPr>
                <w:lang w:val="en-US" w:eastAsia="zh-CN"/>
              </w:rPr>
              <w:t>II</w:t>
            </w:r>
            <w:r w:rsidRPr="00EF34FA">
              <w:rPr>
                <w:lang w:eastAsia="zh-CN"/>
              </w:rPr>
              <w:t xml:space="preserve"> полугодие 2024 года</w:t>
            </w:r>
          </w:p>
        </w:tc>
        <w:tc>
          <w:tcPr>
            <w:tcW w:w="141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BA7B1C" w14:textId="77777777" w:rsidR="00EF34FA" w:rsidRPr="00EF34FA" w:rsidRDefault="00EF34FA" w:rsidP="00EF34FA">
            <w:pPr>
              <w:suppressAutoHyphens/>
              <w:jc w:val="center"/>
              <w:rPr>
                <w:sz w:val="28"/>
                <w:szCs w:val="28"/>
                <w:lang w:eastAsia="zh-CN"/>
              </w:rPr>
            </w:pPr>
            <w:r w:rsidRPr="00EF34FA">
              <w:rPr>
                <w:lang w:eastAsia="zh-CN"/>
              </w:rPr>
              <w:t>2 292</w:t>
            </w:r>
          </w:p>
        </w:tc>
        <w:tc>
          <w:tcPr>
            <w:tcW w:w="20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119E2A" w14:textId="77777777" w:rsidR="00EF34FA" w:rsidRPr="00EF34FA" w:rsidRDefault="00EF34FA" w:rsidP="00EF34FA">
            <w:pPr>
              <w:suppressAutoHyphens/>
              <w:ind w:left="-108" w:right="-108"/>
              <w:jc w:val="center"/>
              <w:rPr>
                <w:sz w:val="28"/>
                <w:szCs w:val="28"/>
                <w:lang w:eastAsia="zh-CN"/>
              </w:rPr>
            </w:pPr>
            <w:r w:rsidRPr="00EF34FA">
              <w:rPr>
                <w:lang w:eastAsia="zh-CN"/>
              </w:rPr>
              <w:t>1,645</w:t>
            </w:r>
          </w:p>
        </w:tc>
        <w:tc>
          <w:tcPr>
            <w:tcW w:w="30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ED858E" w14:textId="77777777" w:rsidR="00EF34FA" w:rsidRPr="00EF34FA" w:rsidRDefault="00EF34FA" w:rsidP="00EF34FA">
            <w:pPr>
              <w:suppressAutoHyphens/>
              <w:jc w:val="center"/>
              <w:rPr>
                <w:sz w:val="28"/>
                <w:szCs w:val="28"/>
                <w:lang w:eastAsia="zh-CN"/>
              </w:rPr>
            </w:pPr>
            <w:r w:rsidRPr="00EF34FA">
              <w:rPr>
                <w:lang w:eastAsia="zh-CN"/>
              </w:rPr>
              <w:t>1 393,52</w:t>
            </w:r>
          </w:p>
        </w:tc>
      </w:tr>
    </w:tbl>
    <w:p w14:paraId="63549C98" w14:textId="77777777" w:rsidR="00EF34FA" w:rsidRPr="00EF34FA" w:rsidRDefault="00EF34FA" w:rsidP="00EF34FA">
      <w:pPr>
        <w:tabs>
          <w:tab w:val="left" w:pos="1890"/>
        </w:tabs>
        <w:suppressAutoHyphens/>
        <w:jc w:val="both"/>
        <w:rPr>
          <w:sz w:val="28"/>
          <w:szCs w:val="28"/>
          <w:lang w:eastAsia="zh-CN"/>
        </w:rPr>
      </w:pPr>
    </w:p>
    <w:p w14:paraId="40084C16" w14:textId="77777777" w:rsidR="00EF34FA" w:rsidRPr="00EF34FA" w:rsidRDefault="00EF34FA" w:rsidP="00EF34FA">
      <w:pPr>
        <w:tabs>
          <w:tab w:val="left" w:pos="1890"/>
        </w:tabs>
        <w:suppressAutoHyphens/>
        <w:jc w:val="both"/>
        <w:rPr>
          <w:sz w:val="28"/>
          <w:szCs w:val="28"/>
          <w:lang w:eastAsia="zh-CN"/>
        </w:rPr>
      </w:pPr>
    </w:p>
    <w:p w14:paraId="4D6A5E9D" w14:textId="77777777" w:rsidR="00EF34FA" w:rsidRDefault="00EF34FA" w:rsidP="00EF34FA">
      <w:pPr>
        <w:jc w:val="both"/>
        <w:rPr>
          <w:sz w:val="26"/>
          <w:szCs w:val="26"/>
        </w:rPr>
        <w:sectPr w:rsidR="00EF34FA" w:rsidSect="00813326">
          <w:pgSz w:w="11906" w:h="16838"/>
          <w:pgMar w:top="851" w:right="849" w:bottom="851" w:left="1701" w:header="680" w:footer="709" w:gutter="0"/>
          <w:cols w:space="708"/>
          <w:docGrid w:linePitch="360"/>
        </w:sectPr>
      </w:pPr>
    </w:p>
    <w:p w14:paraId="04BC8CDF" w14:textId="5F263AE5" w:rsidR="00EF34FA" w:rsidRPr="00F01343" w:rsidRDefault="00EF34FA" w:rsidP="00EF34FA">
      <w:pPr>
        <w:tabs>
          <w:tab w:val="left" w:pos="270"/>
          <w:tab w:val="right" w:pos="9355"/>
        </w:tabs>
        <w:ind w:left="-3913" w:firstLine="9442"/>
      </w:pPr>
      <w:r w:rsidRPr="00F01343">
        <w:lastRenderedPageBreak/>
        <w:t xml:space="preserve">Приложение </w:t>
      </w:r>
      <w:r>
        <w:t>№ 3 к протоколу</w:t>
      </w:r>
      <w:r w:rsidRPr="00F01343">
        <w:t xml:space="preserve"> № </w:t>
      </w:r>
      <w:r>
        <w:t>35</w:t>
      </w:r>
    </w:p>
    <w:p w14:paraId="507506B3" w14:textId="77777777" w:rsidR="00EF34FA" w:rsidRPr="00F01343" w:rsidRDefault="00EF34FA" w:rsidP="00EF34FA">
      <w:pPr>
        <w:tabs>
          <w:tab w:val="left" w:pos="3686"/>
          <w:tab w:val="left" w:pos="9498"/>
        </w:tabs>
        <w:ind w:left="-3913" w:right="-569" w:firstLine="9442"/>
      </w:pPr>
      <w:r w:rsidRPr="00F01343">
        <w:t>заседания правления Региональной</w:t>
      </w:r>
    </w:p>
    <w:p w14:paraId="348EEA01" w14:textId="77777777" w:rsidR="00EF34FA" w:rsidRPr="00F01343" w:rsidRDefault="00EF34FA" w:rsidP="00EF34FA">
      <w:pPr>
        <w:tabs>
          <w:tab w:val="left" w:pos="3686"/>
          <w:tab w:val="left" w:pos="9498"/>
        </w:tabs>
        <w:ind w:left="-3913" w:right="-569" w:firstLine="9442"/>
      </w:pPr>
      <w:r w:rsidRPr="00F01343">
        <w:t>энергетической комиссии</w:t>
      </w:r>
    </w:p>
    <w:p w14:paraId="69B3EE32" w14:textId="77777777" w:rsidR="00EF34FA" w:rsidRDefault="00EF34FA" w:rsidP="00EF34FA">
      <w:pPr>
        <w:tabs>
          <w:tab w:val="left" w:pos="3686"/>
          <w:tab w:val="left" w:pos="9498"/>
        </w:tabs>
        <w:ind w:left="-3913" w:right="-569" w:firstLine="9442"/>
      </w:pPr>
      <w:r w:rsidRPr="00F01343">
        <w:t xml:space="preserve">Кузбасса от </w:t>
      </w:r>
      <w:r>
        <w:t>11</w:t>
      </w:r>
      <w:r w:rsidRPr="00F01343">
        <w:t>.0</w:t>
      </w:r>
      <w:r>
        <w:t>6</w:t>
      </w:r>
      <w:r w:rsidRPr="00F01343">
        <w:t>.2024</w:t>
      </w:r>
    </w:p>
    <w:p w14:paraId="45FDB2F2" w14:textId="77777777" w:rsidR="003E78E8" w:rsidRDefault="003E78E8" w:rsidP="00EF34FA">
      <w:pPr>
        <w:tabs>
          <w:tab w:val="left" w:pos="3686"/>
          <w:tab w:val="left" w:pos="9498"/>
        </w:tabs>
        <w:ind w:left="-3913" w:right="-569" w:firstLine="9442"/>
      </w:pPr>
    </w:p>
    <w:p w14:paraId="5DCACEAC" w14:textId="77777777" w:rsidR="003E78E8" w:rsidRPr="003E78E8" w:rsidRDefault="003E78E8" w:rsidP="003E78E8">
      <w:pPr>
        <w:ind w:left="-992" w:firstLine="709"/>
        <w:jc w:val="center"/>
        <w:rPr>
          <w:b/>
          <w:bCs/>
          <w:sz w:val="28"/>
          <w:szCs w:val="28"/>
          <w:lang w:eastAsia="en-US"/>
        </w:rPr>
      </w:pPr>
      <w:r w:rsidRPr="003E78E8">
        <w:rPr>
          <w:b/>
          <w:bCs/>
          <w:sz w:val="28"/>
          <w:szCs w:val="28"/>
          <w:lang w:eastAsia="en-US"/>
        </w:rPr>
        <w:t>Тарифы ООО</w:t>
      </w:r>
      <w:r w:rsidRPr="003E78E8">
        <w:rPr>
          <w:b/>
          <w:sz w:val="28"/>
          <w:szCs w:val="28"/>
          <w:lang w:eastAsia="en-US"/>
        </w:rPr>
        <w:t xml:space="preserve"> «Сибирская теплоэнергетическая компания»</w:t>
      </w:r>
      <w:r w:rsidRPr="003E78E8">
        <w:rPr>
          <w:sz w:val="28"/>
          <w:szCs w:val="28"/>
          <w:lang w:eastAsia="en-US"/>
        </w:rPr>
        <w:t xml:space="preserve"> </w:t>
      </w:r>
      <w:r w:rsidRPr="003E78E8">
        <w:rPr>
          <w:b/>
          <w:bCs/>
          <w:sz w:val="28"/>
          <w:szCs w:val="28"/>
          <w:lang w:eastAsia="en-US"/>
        </w:rPr>
        <w:t xml:space="preserve">на услуги по передаче тепловой энергии, теплоносителя реализуемые </w:t>
      </w:r>
      <w:r w:rsidRPr="003E78E8">
        <w:rPr>
          <w:b/>
          <w:bCs/>
          <w:sz w:val="28"/>
          <w:szCs w:val="28"/>
          <w:lang w:eastAsia="en-US"/>
        </w:rPr>
        <w:br/>
        <w:t xml:space="preserve">на потребительском рынке Юргинского городского округа, на период </w:t>
      </w:r>
      <w:r w:rsidRPr="003E78E8">
        <w:rPr>
          <w:b/>
          <w:bCs/>
          <w:sz w:val="28"/>
          <w:szCs w:val="28"/>
          <w:lang w:eastAsia="en-US"/>
        </w:rPr>
        <w:br/>
        <w:t xml:space="preserve">с 07.06.2024 по 31.12.2024 </w:t>
      </w:r>
    </w:p>
    <w:tbl>
      <w:tblPr>
        <w:tblpPr w:leftFromText="180" w:rightFromText="180" w:vertAnchor="text" w:horzAnchor="margin" w:tblpXSpec="right" w:tblpY="384"/>
        <w:tblW w:w="106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96"/>
        <w:gridCol w:w="1843"/>
        <w:gridCol w:w="1418"/>
        <w:gridCol w:w="992"/>
        <w:gridCol w:w="992"/>
        <w:gridCol w:w="992"/>
        <w:gridCol w:w="862"/>
        <w:gridCol w:w="850"/>
        <w:gridCol w:w="957"/>
      </w:tblGrid>
      <w:tr w:rsidR="003E78E8" w:rsidRPr="003E78E8" w14:paraId="0974218A" w14:textId="77777777" w:rsidTr="00EE03EA">
        <w:tc>
          <w:tcPr>
            <w:tcW w:w="1696" w:type="dxa"/>
            <w:vMerge w:val="restart"/>
            <w:shd w:val="clear" w:color="auto" w:fill="auto"/>
            <w:vAlign w:val="center"/>
          </w:tcPr>
          <w:p w14:paraId="48678383" w14:textId="77777777" w:rsidR="003E78E8" w:rsidRPr="003E78E8" w:rsidRDefault="003E78E8" w:rsidP="003E78E8">
            <w:pPr>
              <w:ind w:right="-2"/>
              <w:jc w:val="center"/>
              <w:rPr>
                <w:sz w:val="23"/>
                <w:szCs w:val="23"/>
                <w:lang w:eastAsia="en-US"/>
              </w:rPr>
            </w:pPr>
            <w:r w:rsidRPr="003E78E8">
              <w:rPr>
                <w:sz w:val="23"/>
                <w:szCs w:val="23"/>
                <w:lang w:eastAsia="en-US"/>
              </w:rPr>
              <w:t>Наименование регулируемой организации</w:t>
            </w:r>
          </w:p>
        </w:tc>
        <w:tc>
          <w:tcPr>
            <w:tcW w:w="1843" w:type="dxa"/>
            <w:vMerge w:val="restart"/>
            <w:shd w:val="clear" w:color="auto" w:fill="auto"/>
            <w:vAlign w:val="center"/>
          </w:tcPr>
          <w:p w14:paraId="462D0910" w14:textId="77777777" w:rsidR="003E78E8" w:rsidRPr="003E78E8" w:rsidRDefault="003E78E8" w:rsidP="003E78E8">
            <w:pPr>
              <w:ind w:right="-2"/>
              <w:jc w:val="center"/>
              <w:rPr>
                <w:sz w:val="23"/>
                <w:szCs w:val="23"/>
                <w:lang w:eastAsia="en-US"/>
              </w:rPr>
            </w:pPr>
            <w:r w:rsidRPr="003E78E8">
              <w:rPr>
                <w:sz w:val="23"/>
                <w:szCs w:val="23"/>
                <w:lang w:eastAsia="en-US"/>
              </w:rPr>
              <w:t>Вид тарифа**</w:t>
            </w:r>
          </w:p>
        </w:tc>
        <w:tc>
          <w:tcPr>
            <w:tcW w:w="1418" w:type="dxa"/>
            <w:vMerge w:val="restart"/>
            <w:shd w:val="clear" w:color="auto" w:fill="auto"/>
            <w:vAlign w:val="center"/>
          </w:tcPr>
          <w:p w14:paraId="48C187CC" w14:textId="77777777" w:rsidR="003E78E8" w:rsidRPr="003E78E8" w:rsidRDefault="003E78E8" w:rsidP="003E78E8">
            <w:pPr>
              <w:ind w:right="-2"/>
              <w:jc w:val="center"/>
              <w:rPr>
                <w:sz w:val="23"/>
                <w:szCs w:val="23"/>
                <w:lang w:eastAsia="en-US"/>
              </w:rPr>
            </w:pPr>
            <w:r w:rsidRPr="003E78E8">
              <w:rPr>
                <w:sz w:val="23"/>
                <w:szCs w:val="23"/>
                <w:lang w:eastAsia="en-US"/>
              </w:rPr>
              <w:t>Период</w:t>
            </w:r>
          </w:p>
        </w:tc>
        <w:tc>
          <w:tcPr>
            <w:tcW w:w="992" w:type="dxa"/>
            <w:vMerge w:val="restart"/>
            <w:shd w:val="clear" w:color="auto" w:fill="auto"/>
            <w:vAlign w:val="center"/>
          </w:tcPr>
          <w:p w14:paraId="438386E9" w14:textId="77777777" w:rsidR="003E78E8" w:rsidRPr="003E78E8" w:rsidRDefault="003E78E8" w:rsidP="003E78E8">
            <w:pPr>
              <w:ind w:right="-2"/>
              <w:jc w:val="center"/>
              <w:rPr>
                <w:sz w:val="23"/>
                <w:szCs w:val="23"/>
                <w:lang w:eastAsia="en-US"/>
              </w:rPr>
            </w:pPr>
            <w:r w:rsidRPr="003E78E8">
              <w:rPr>
                <w:sz w:val="23"/>
                <w:szCs w:val="23"/>
                <w:lang w:eastAsia="en-US"/>
              </w:rPr>
              <w:t>Вода</w:t>
            </w:r>
          </w:p>
        </w:tc>
        <w:tc>
          <w:tcPr>
            <w:tcW w:w="3696" w:type="dxa"/>
            <w:gridSpan w:val="4"/>
            <w:shd w:val="clear" w:color="auto" w:fill="auto"/>
            <w:vAlign w:val="center"/>
          </w:tcPr>
          <w:p w14:paraId="27DB5E68" w14:textId="77777777" w:rsidR="003E78E8" w:rsidRPr="003E78E8" w:rsidRDefault="003E78E8" w:rsidP="003E78E8">
            <w:pPr>
              <w:ind w:right="-2"/>
              <w:jc w:val="center"/>
              <w:rPr>
                <w:sz w:val="23"/>
                <w:szCs w:val="23"/>
                <w:lang w:eastAsia="en-US"/>
              </w:rPr>
            </w:pPr>
            <w:r w:rsidRPr="003E78E8">
              <w:rPr>
                <w:sz w:val="23"/>
                <w:szCs w:val="23"/>
                <w:lang w:eastAsia="en-US"/>
              </w:rPr>
              <w:t>Отборный пар давлением</w:t>
            </w:r>
          </w:p>
        </w:tc>
        <w:tc>
          <w:tcPr>
            <w:tcW w:w="957" w:type="dxa"/>
            <w:vMerge w:val="restart"/>
            <w:shd w:val="clear" w:color="auto" w:fill="auto"/>
            <w:vAlign w:val="center"/>
          </w:tcPr>
          <w:p w14:paraId="25C17361" w14:textId="77777777" w:rsidR="003E78E8" w:rsidRPr="003E78E8" w:rsidRDefault="003E78E8" w:rsidP="003E78E8">
            <w:pPr>
              <w:ind w:left="-108" w:right="-2" w:firstLine="29"/>
              <w:jc w:val="center"/>
              <w:rPr>
                <w:sz w:val="23"/>
                <w:szCs w:val="23"/>
                <w:lang w:eastAsia="en-US"/>
              </w:rPr>
            </w:pPr>
            <w:r w:rsidRPr="003E78E8">
              <w:rPr>
                <w:sz w:val="23"/>
                <w:szCs w:val="23"/>
                <w:lang w:eastAsia="en-US"/>
              </w:rPr>
              <w:t xml:space="preserve">Острый и </w:t>
            </w:r>
            <w:proofErr w:type="spellStart"/>
            <w:proofErr w:type="gramStart"/>
            <w:r w:rsidRPr="003E78E8">
              <w:rPr>
                <w:sz w:val="23"/>
                <w:szCs w:val="23"/>
                <w:lang w:eastAsia="en-US"/>
              </w:rPr>
              <w:t>редуци-рован-ный</w:t>
            </w:r>
            <w:proofErr w:type="spellEnd"/>
            <w:proofErr w:type="gramEnd"/>
            <w:r w:rsidRPr="003E78E8">
              <w:rPr>
                <w:sz w:val="23"/>
                <w:szCs w:val="23"/>
                <w:lang w:eastAsia="en-US"/>
              </w:rPr>
              <w:t xml:space="preserve"> пар</w:t>
            </w:r>
          </w:p>
        </w:tc>
      </w:tr>
      <w:tr w:rsidR="003E78E8" w:rsidRPr="003E78E8" w14:paraId="0AE89324" w14:textId="77777777" w:rsidTr="00EE03EA">
        <w:tc>
          <w:tcPr>
            <w:tcW w:w="1696" w:type="dxa"/>
            <w:vMerge/>
            <w:shd w:val="clear" w:color="auto" w:fill="auto"/>
            <w:vAlign w:val="center"/>
          </w:tcPr>
          <w:p w14:paraId="473761AE" w14:textId="77777777" w:rsidR="003E78E8" w:rsidRPr="003E78E8" w:rsidRDefault="003E78E8" w:rsidP="003E78E8">
            <w:pPr>
              <w:ind w:right="-2"/>
              <w:jc w:val="center"/>
              <w:rPr>
                <w:sz w:val="23"/>
                <w:szCs w:val="23"/>
                <w:lang w:eastAsia="en-US"/>
              </w:rPr>
            </w:pPr>
          </w:p>
        </w:tc>
        <w:tc>
          <w:tcPr>
            <w:tcW w:w="1843" w:type="dxa"/>
            <w:vMerge/>
            <w:shd w:val="clear" w:color="auto" w:fill="auto"/>
            <w:vAlign w:val="center"/>
          </w:tcPr>
          <w:p w14:paraId="32AB330B" w14:textId="77777777" w:rsidR="003E78E8" w:rsidRPr="003E78E8" w:rsidRDefault="003E78E8" w:rsidP="003E78E8">
            <w:pPr>
              <w:ind w:right="-2"/>
              <w:jc w:val="center"/>
              <w:rPr>
                <w:sz w:val="23"/>
                <w:szCs w:val="23"/>
                <w:lang w:eastAsia="en-US"/>
              </w:rPr>
            </w:pPr>
          </w:p>
        </w:tc>
        <w:tc>
          <w:tcPr>
            <w:tcW w:w="1418" w:type="dxa"/>
            <w:vMerge/>
            <w:shd w:val="clear" w:color="auto" w:fill="auto"/>
            <w:vAlign w:val="center"/>
          </w:tcPr>
          <w:p w14:paraId="6CD1F6DF" w14:textId="77777777" w:rsidR="003E78E8" w:rsidRPr="003E78E8" w:rsidRDefault="003E78E8" w:rsidP="003E78E8">
            <w:pPr>
              <w:ind w:left="-108" w:right="-2"/>
              <w:jc w:val="center"/>
              <w:rPr>
                <w:sz w:val="23"/>
                <w:szCs w:val="23"/>
                <w:lang w:eastAsia="en-US"/>
              </w:rPr>
            </w:pPr>
          </w:p>
        </w:tc>
        <w:tc>
          <w:tcPr>
            <w:tcW w:w="992" w:type="dxa"/>
            <w:vMerge/>
            <w:shd w:val="clear" w:color="auto" w:fill="auto"/>
            <w:vAlign w:val="center"/>
          </w:tcPr>
          <w:p w14:paraId="4DF8CCF6" w14:textId="77777777" w:rsidR="003E78E8" w:rsidRPr="003E78E8" w:rsidRDefault="003E78E8" w:rsidP="003E78E8">
            <w:pPr>
              <w:ind w:left="-174" w:right="-2"/>
              <w:jc w:val="center"/>
              <w:rPr>
                <w:sz w:val="23"/>
                <w:szCs w:val="23"/>
                <w:lang w:eastAsia="en-US"/>
              </w:rPr>
            </w:pPr>
          </w:p>
        </w:tc>
        <w:tc>
          <w:tcPr>
            <w:tcW w:w="992" w:type="dxa"/>
            <w:shd w:val="clear" w:color="auto" w:fill="auto"/>
            <w:vAlign w:val="center"/>
          </w:tcPr>
          <w:p w14:paraId="5CDBCE42" w14:textId="77777777" w:rsidR="003E78E8" w:rsidRPr="003E78E8" w:rsidRDefault="003E78E8" w:rsidP="003E78E8">
            <w:pPr>
              <w:ind w:right="-2"/>
              <w:jc w:val="center"/>
              <w:rPr>
                <w:sz w:val="23"/>
                <w:szCs w:val="23"/>
                <w:vertAlign w:val="superscript"/>
                <w:lang w:eastAsia="en-US"/>
              </w:rPr>
            </w:pPr>
            <w:r w:rsidRPr="003E78E8">
              <w:rPr>
                <w:sz w:val="23"/>
                <w:szCs w:val="23"/>
                <w:lang w:eastAsia="en-US"/>
              </w:rPr>
              <w:t>от 1,2 до 2,5 кг/см</w:t>
            </w:r>
            <w:r w:rsidRPr="003E78E8">
              <w:rPr>
                <w:sz w:val="23"/>
                <w:szCs w:val="23"/>
                <w:vertAlign w:val="superscript"/>
                <w:lang w:eastAsia="en-US"/>
              </w:rPr>
              <w:t>2</w:t>
            </w:r>
          </w:p>
        </w:tc>
        <w:tc>
          <w:tcPr>
            <w:tcW w:w="992" w:type="dxa"/>
            <w:shd w:val="clear" w:color="auto" w:fill="auto"/>
            <w:vAlign w:val="center"/>
          </w:tcPr>
          <w:p w14:paraId="7784B275" w14:textId="77777777" w:rsidR="003E78E8" w:rsidRPr="003E78E8" w:rsidRDefault="003E78E8" w:rsidP="003E78E8">
            <w:pPr>
              <w:ind w:right="-2"/>
              <w:jc w:val="center"/>
              <w:rPr>
                <w:sz w:val="23"/>
                <w:szCs w:val="23"/>
                <w:lang w:eastAsia="en-US"/>
              </w:rPr>
            </w:pPr>
            <w:r w:rsidRPr="003E78E8">
              <w:rPr>
                <w:sz w:val="23"/>
                <w:szCs w:val="23"/>
                <w:lang w:eastAsia="en-US"/>
              </w:rPr>
              <w:t>от 2,5 до 7,0 кг/см</w:t>
            </w:r>
            <w:r w:rsidRPr="003E78E8">
              <w:rPr>
                <w:sz w:val="23"/>
                <w:szCs w:val="23"/>
                <w:vertAlign w:val="superscript"/>
                <w:lang w:eastAsia="en-US"/>
              </w:rPr>
              <w:t>2</w:t>
            </w:r>
          </w:p>
        </w:tc>
        <w:tc>
          <w:tcPr>
            <w:tcW w:w="862" w:type="dxa"/>
            <w:shd w:val="clear" w:color="auto" w:fill="auto"/>
            <w:vAlign w:val="center"/>
          </w:tcPr>
          <w:p w14:paraId="38BF35B4" w14:textId="77777777" w:rsidR="003E78E8" w:rsidRPr="003E78E8" w:rsidRDefault="003E78E8" w:rsidP="003E78E8">
            <w:pPr>
              <w:ind w:right="-2"/>
              <w:jc w:val="center"/>
              <w:rPr>
                <w:sz w:val="23"/>
                <w:szCs w:val="23"/>
                <w:lang w:eastAsia="en-US"/>
              </w:rPr>
            </w:pPr>
            <w:r w:rsidRPr="003E78E8">
              <w:rPr>
                <w:sz w:val="23"/>
                <w:szCs w:val="23"/>
                <w:lang w:eastAsia="en-US"/>
              </w:rPr>
              <w:t>от 7,0 до 13,0 кг/см</w:t>
            </w:r>
            <w:r w:rsidRPr="003E78E8">
              <w:rPr>
                <w:sz w:val="23"/>
                <w:szCs w:val="23"/>
                <w:vertAlign w:val="superscript"/>
                <w:lang w:eastAsia="en-US"/>
              </w:rPr>
              <w:t>2</w:t>
            </w:r>
          </w:p>
        </w:tc>
        <w:tc>
          <w:tcPr>
            <w:tcW w:w="850" w:type="dxa"/>
            <w:shd w:val="clear" w:color="auto" w:fill="auto"/>
            <w:vAlign w:val="center"/>
          </w:tcPr>
          <w:p w14:paraId="1A7C1655" w14:textId="77777777" w:rsidR="003E78E8" w:rsidRPr="003E78E8" w:rsidRDefault="003E78E8" w:rsidP="003E78E8">
            <w:pPr>
              <w:ind w:right="-2" w:hanging="108"/>
              <w:jc w:val="center"/>
              <w:rPr>
                <w:sz w:val="23"/>
                <w:szCs w:val="23"/>
                <w:lang w:eastAsia="en-US"/>
              </w:rPr>
            </w:pPr>
            <w:r w:rsidRPr="003E78E8">
              <w:rPr>
                <w:sz w:val="23"/>
                <w:szCs w:val="23"/>
                <w:lang w:eastAsia="en-US"/>
              </w:rPr>
              <w:t>свыше 13,0 кг/см</w:t>
            </w:r>
            <w:r w:rsidRPr="003E78E8">
              <w:rPr>
                <w:sz w:val="23"/>
                <w:szCs w:val="23"/>
                <w:vertAlign w:val="superscript"/>
                <w:lang w:eastAsia="en-US"/>
              </w:rPr>
              <w:t>2</w:t>
            </w:r>
          </w:p>
        </w:tc>
        <w:tc>
          <w:tcPr>
            <w:tcW w:w="957" w:type="dxa"/>
            <w:vMerge/>
            <w:shd w:val="clear" w:color="auto" w:fill="auto"/>
            <w:vAlign w:val="center"/>
          </w:tcPr>
          <w:p w14:paraId="2571697C" w14:textId="77777777" w:rsidR="003E78E8" w:rsidRPr="003E78E8" w:rsidRDefault="003E78E8" w:rsidP="003E78E8">
            <w:pPr>
              <w:ind w:right="-2"/>
              <w:jc w:val="center"/>
              <w:rPr>
                <w:sz w:val="23"/>
                <w:szCs w:val="23"/>
                <w:lang w:eastAsia="en-US"/>
              </w:rPr>
            </w:pPr>
          </w:p>
        </w:tc>
      </w:tr>
      <w:tr w:rsidR="003E78E8" w:rsidRPr="003E78E8" w14:paraId="1692F518" w14:textId="77777777" w:rsidTr="00EE03EA">
        <w:trPr>
          <w:trHeight w:val="505"/>
        </w:trPr>
        <w:tc>
          <w:tcPr>
            <w:tcW w:w="1696" w:type="dxa"/>
            <w:vMerge w:val="restart"/>
            <w:shd w:val="clear" w:color="auto" w:fill="auto"/>
            <w:vAlign w:val="center"/>
          </w:tcPr>
          <w:p w14:paraId="17617E6F" w14:textId="77777777" w:rsidR="003E78E8" w:rsidRPr="003E78E8" w:rsidRDefault="003E78E8" w:rsidP="003E78E8">
            <w:pPr>
              <w:tabs>
                <w:tab w:val="left" w:pos="-255"/>
                <w:tab w:val="left" w:pos="427"/>
                <w:tab w:val="left" w:pos="679"/>
              </w:tabs>
              <w:ind w:left="-113" w:right="-104" w:hanging="142"/>
              <w:jc w:val="center"/>
              <w:rPr>
                <w:lang w:eastAsia="en-US"/>
              </w:rPr>
            </w:pPr>
            <w:r w:rsidRPr="003E78E8">
              <w:rPr>
                <w:lang w:eastAsia="en-US"/>
              </w:rPr>
              <w:t xml:space="preserve">ООО  </w:t>
            </w:r>
          </w:p>
          <w:p w14:paraId="123C1E33" w14:textId="77777777" w:rsidR="003E78E8" w:rsidRPr="003E78E8" w:rsidRDefault="003E78E8" w:rsidP="003E78E8">
            <w:pPr>
              <w:tabs>
                <w:tab w:val="left" w:pos="-255"/>
                <w:tab w:val="left" w:pos="427"/>
                <w:tab w:val="left" w:pos="679"/>
              </w:tabs>
              <w:ind w:left="-113" w:right="-104" w:hanging="142"/>
              <w:jc w:val="center"/>
              <w:rPr>
                <w:lang w:eastAsia="en-US"/>
              </w:rPr>
            </w:pPr>
            <w:r w:rsidRPr="003E78E8">
              <w:rPr>
                <w:lang w:eastAsia="en-US"/>
              </w:rPr>
              <w:t xml:space="preserve">«Сибирская </w:t>
            </w:r>
            <w:proofErr w:type="spellStart"/>
            <w:r w:rsidRPr="003E78E8">
              <w:rPr>
                <w:lang w:eastAsia="en-US"/>
              </w:rPr>
              <w:t>теплоэнергети-ческая</w:t>
            </w:r>
            <w:proofErr w:type="spellEnd"/>
            <w:r w:rsidRPr="003E78E8">
              <w:rPr>
                <w:lang w:eastAsia="en-US"/>
              </w:rPr>
              <w:t xml:space="preserve"> компания»</w:t>
            </w:r>
          </w:p>
        </w:tc>
        <w:tc>
          <w:tcPr>
            <w:tcW w:w="8906" w:type="dxa"/>
            <w:gridSpan w:val="8"/>
            <w:shd w:val="clear" w:color="auto" w:fill="auto"/>
            <w:vAlign w:val="center"/>
          </w:tcPr>
          <w:p w14:paraId="275F5502" w14:textId="77777777" w:rsidR="003E78E8" w:rsidRPr="003E78E8" w:rsidRDefault="003E78E8" w:rsidP="003E78E8">
            <w:pPr>
              <w:ind w:right="-994"/>
              <w:jc w:val="center"/>
              <w:rPr>
                <w:sz w:val="23"/>
                <w:szCs w:val="23"/>
                <w:lang w:eastAsia="en-US"/>
              </w:rPr>
            </w:pPr>
            <w:r w:rsidRPr="003E78E8">
              <w:rPr>
                <w:sz w:val="23"/>
                <w:szCs w:val="23"/>
                <w:lang w:eastAsia="en-US"/>
              </w:rPr>
              <w:t>Для потребителей, в случае отсутствия дифференциации тарифов</w:t>
            </w:r>
          </w:p>
          <w:p w14:paraId="0F4CF656" w14:textId="77777777" w:rsidR="003E78E8" w:rsidRPr="003E78E8" w:rsidRDefault="003E78E8" w:rsidP="003E78E8">
            <w:pPr>
              <w:ind w:right="-994"/>
              <w:jc w:val="center"/>
              <w:rPr>
                <w:sz w:val="23"/>
                <w:szCs w:val="23"/>
                <w:lang w:eastAsia="en-US"/>
              </w:rPr>
            </w:pPr>
            <w:r w:rsidRPr="003E78E8">
              <w:rPr>
                <w:sz w:val="23"/>
                <w:szCs w:val="23"/>
                <w:lang w:eastAsia="en-US"/>
              </w:rPr>
              <w:t>по схеме подключения (НДС не облагается)</w:t>
            </w:r>
          </w:p>
        </w:tc>
      </w:tr>
      <w:tr w:rsidR="003E78E8" w:rsidRPr="003E78E8" w14:paraId="36C236A1" w14:textId="77777777" w:rsidTr="00EE03EA">
        <w:tc>
          <w:tcPr>
            <w:tcW w:w="1696" w:type="dxa"/>
            <w:vMerge/>
            <w:shd w:val="clear" w:color="auto" w:fill="auto"/>
            <w:vAlign w:val="center"/>
          </w:tcPr>
          <w:p w14:paraId="1ED167DF" w14:textId="77777777" w:rsidR="003E78E8" w:rsidRPr="003E78E8" w:rsidRDefault="003E78E8" w:rsidP="003E78E8">
            <w:pPr>
              <w:ind w:right="-2"/>
              <w:jc w:val="center"/>
              <w:rPr>
                <w:sz w:val="23"/>
                <w:szCs w:val="23"/>
                <w:lang w:eastAsia="en-US"/>
              </w:rPr>
            </w:pPr>
          </w:p>
        </w:tc>
        <w:tc>
          <w:tcPr>
            <w:tcW w:w="1843" w:type="dxa"/>
            <w:vMerge w:val="restart"/>
            <w:shd w:val="clear" w:color="auto" w:fill="auto"/>
            <w:vAlign w:val="center"/>
          </w:tcPr>
          <w:p w14:paraId="628A9ACB" w14:textId="77777777" w:rsidR="003E78E8" w:rsidRPr="003E78E8" w:rsidRDefault="003E78E8" w:rsidP="003E78E8">
            <w:pPr>
              <w:ind w:right="-2"/>
              <w:jc w:val="center"/>
              <w:rPr>
                <w:sz w:val="23"/>
                <w:szCs w:val="23"/>
                <w:lang w:eastAsia="en-US"/>
              </w:rPr>
            </w:pPr>
            <w:r w:rsidRPr="003E78E8">
              <w:rPr>
                <w:sz w:val="23"/>
                <w:szCs w:val="23"/>
                <w:lang w:eastAsia="en-US"/>
              </w:rPr>
              <w:t>Одноставочный</w:t>
            </w:r>
          </w:p>
          <w:p w14:paraId="7A615434" w14:textId="77777777" w:rsidR="003E78E8" w:rsidRPr="003E78E8" w:rsidRDefault="003E78E8" w:rsidP="003E78E8">
            <w:pPr>
              <w:ind w:right="-112"/>
              <w:jc w:val="center"/>
              <w:rPr>
                <w:sz w:val="23"/>
                <w:szCs w:val="23"/>
                <w:lang w:eastAsia="en-US"/>
              </w:rPr>
            </w:pPr>
            <w:r w:rsidRPr="003E78E8">
              <w:rPr>
                <w:sz w:val="23"/>
                <w:szCs w:val="23"/>
                <w:lang w:eastAsia="en-US"/>
              </w:rPr>
              <w:t>руб./Гкал</w:t>
            </w:r>
          </w:p>
        </w:tc>
        <w:tc>
          <w:tcPr>
            <w:tcW w:w="1418" w:type="dxa"/>
            <w:shd w:val="clear" w:color="auto" w:fill="auto"/>
            <w:vAlign w:val="center"/>
          </w:tcPr>
          <w:p w14:paraId="02E855C4" w14:textId="77777777" w:rsidR="003E78E8" w:rsidRPr="003E78E8" w:rsidRDefault="003E78E8" w:rsidP="003E78E8">
            <w:pPr>
              <w:ind w:left="-104" w:right="-111"/>
              <w:jc w:val="center"/>
              <w:rPr>
                <w:sz w:val="23"/>
                <w:szCs w:val="23"/>
                <w:lang w:eastAsia="en-US"/>
              </w:rPr>
            </w:pPr>
            <w:r w:rsidRPr="003E78E8">
              <w:rPr>
                <w:sz w:val="23"/>
                <w:szCs w:val="23"/>
              </w:rPr>
              <w:t>с 07.06.2024</w:t>
            </w:r>
          </w:p>
        </w:tc>
        <w:tc>
          <w:tcPr>
            <w:tcW w:w="992" w:type="dxa"/>
            <w:shd w:val="clear" w:color="auto" w:fill="auto"/>
            <w:vAlign w:val="center"/>
          </w:tcPr>
          <w:p w14:paraId="262EF1E2" w14:textId="77777777" w:rsidR="003E78E8" w:rsidRPr="003E78E8" w:rsidRDefault="003E78E8" w:rsidP="003E78E8">
            <w:pPr>
              <w:ind w:left="-108" w:right="-98"/>
              <w:jc w:val="center"/>
              <w:rPr>
                <w:sz w:val="23"/>
                <w:szCs w:val="23"/>
                <w:lang w:eastAsia="en-US"/>
              </w:rPr>
            </w:pPr>
            <w:r w:rsidRPr="003E78E8">
              <w:rPr>
                <w:sz w:val="23"/>
                <w:szCs w:val="23"/>
                <w:lang w:eastAsia="en-US"/>
              </w:rPr>
              <w:t>1393,52</w:t>
            </w:r>
          </w:p>
        </w:tc>
        <w:tc>
          <w:tcPr>
            <w:tcW w:w="992" w:type="dxa"/>
            <w:shd w:val="clear" w:color="auto" w:fill="auto"/>
            <w:vAlign w:val="center"/>
          </w:tcPr>
          <w:p w14:paraId="72022EFC" w14:textId="77777777" w:rsidR="003E78E8" w:rsidRPr="003E78E8" w:rsidRDefault="003E78E8" w:rsidP="003E78E8">
            <w:pPr>
              <w:ind w:left="-108" w:right="-98"/>
              <w:jc w:val="center"/>
              <w:rPr>
                <w:sz w:val="23"/>
                <w:szCs w:val="23"/>
                <w:lang w:eastAsia="en-US"/>
              </w:rPr>
            </w:pPr>
            <w:r w:rsidRPr="003E78E8">
              <w:rPr>
                <w:sz w:val="23"/>
                <w:szCs w:val="23"/>
                <w:lang w:val="en-US" w:eastAsia="en-US"/>
              </w:rPr>
              <w:t>x</w:t>
            </w:r>
          </w:p>
        </w:tc>
        <w:tc>
          <w:tcPr>
            <w:tcW w:w="992" w:type="dxa"/>
            <w:shd w:val="clear" w:color="auto" w:fill="auto"/>
            <w:vAlign w:val="center"/>
          </w:tcPr>
          <w:p w14:paraId="58D1801E" w14:textId="77777777" w:rsidR="003E78E8" w:rsidRPr="003E78E8" w:rsidRDefault="003E78E8" w:rsidP="003E78E8">
            <w:pPr>
              <w:ind w:left="-108" w:right="-98"/>
              <w:jc w:val="center"/>
              <w:rPr>
                <w:sz w:val="23"/>
                <w:szCs w:val="23"/>
                <w:lang w:eastAsia="en-US"/>
              </w:rPr>
            </w:pPr>
            <w:r w:rsidRPr="003E78E8">
              <w:rPr>
                <w:sz w:val="23"/>
                <w:szCs w:val="23"/>
                <w:lang w:val="en-US" w:eastAsia="en-US"/>
              </w:rPr>
              <w:t>x</w:t>
            </w:r>
          </w:p>
        </w:tc>
        <w:tc>
          <w:tcPr>
            <w:tcW w:w="862" w:type="dxa"/>
            <w:shd w:val="clear" w:color="auto" w:fill="auto"/>
            <w:vAlign w:val="center"/>
          </w:tcPr>
          <w:p w14:paraId="782CE16D"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50" w:type="dxa"/>
            <w:shd w:val="clear" w:color="auto" w:fill="auto"/>
            <w:vAlign w:val="center"/>
          </w:tcPr>
          <w:p w14:paraId="6CD10D54"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957" w:type="dxa"/>
            <w:shd w:val="clear" w:color="auto" w:fill="auto"/>
            <w:vAlign w:val="center"/>
          </w:tcPr>
          <w:p w14:paraId="2AF93DBD"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r>
      <w:tr w:rsidR="003E78E8" w:rsidRPr="003E78E8" w14:paraId="76DD9DCE" w14:textId="77777777" w:rsidTr="00EE03EA">
        <w:tc>
          <w:tcPr>
            <w:tcW w:w="1696" w:type="dxa"/>
            <w:vMerge/>
            <w:shd w:val="clear" w:color="auto" w:fill="auto"/>
            <w:vAlign w:val="center"/>
          </w:tcPr>
          <w:p w14:paraId="53B69674" w14:textId="77777777" w:rsidR="003E78E8" w:rsidRPr="003E78E8" w:rsidRDefault="003E78E8" w:rsidP="003E78E8">
            <w:pPr>
              <w:ind w:right="-2"/>
              <w:jc w:val="center"/>
              <w:rPr>
                <w:sz w:val="23"/>
                <w:szCs w:val="23"/>
                <w:lang w:eastAsia="en-US"/>
              </w:rPr>
            </w:pPr>
          </w:p>
        </w:tc>
        <w:tc>
          <w:tcPr>
            <w:tcW w:w="1843" w:type="dxa"/>
            <w:vMerge/>
            <w:shd w:val="clear" w:color="auto" w:fill="auto"/>
            <w:vAlign w:val="center"/>
          </w:tcPr>
          <w:p w14:paraId="1EB6C36C" w14:textId="77777777" w:rsidR="003E78E8" w:rsidRPr="003E78E8" w:rsidRDefault="003E78E8" w:rsidP="003E78E8">
            <w:pPr>
              <w:ind w:right="-2"/>
              <w:jc w:val="center"/>
              <w:rPr>
                <w:sz w:val="23"/>
                <w:szCs w:val="23"/>
                <w:lang w:eastAsia="en-US"/>
              </w:rPr>
            </w:pPr>
          </w:p>
        </w:tc>
        <w:tc>
          <w:tcPr>
            <w:tcW w:w="1418" w:type="dxa"/>
            <w:shd w:val="clear" w:color="auto" w:fill="auto"/>
            <w:vAlign w:val="center"/>
          </w:tcPr>
          <w:p w14:paraId="6473D38F" w14:textId="77777777" w:rsidR="003E78E8" w:rsidRPr="003E78E8" w:rsidRDefault="003E78E8" w:rsidP="003E78E8">
            <w:pPr>
              <w:ind w:left="-104" w:right="-111"/>
              <w:jc w:val="center"/>
              <w:rPr>
                <w:sz w:val="23"/>
                <w:szCs w:val="23"/>
                <w:lang w:eastAsia="en-US"/>
              </w:rPr>
            </w:pPr>
            <w:r w:rsidRPr="003E78E8">
              <w:rPr>
                <w:sz w:val="23"/>
                <w:szCs w:val="23"/>
              </w:rPr>
              <w:t>с 01.07.2024</w:t>
            </w:r>
          </w:p>
        </w:tc>
        <w:tc>
          <w:tcPr>
            <w:tcW w:w="992" w:type="dxa"/>
            <w:shd w:val="clear" w:color="auto" w:fill="auto"/>
            <w:vAlign w:val="center"/>
          </w:tcPr>
          <w:p w14:paraId="4A88002C" w14:textId="77777777" w:rsidR="003E78E8" w:rsidRPr="003E78E8" w:rsidRDefault="003E78E8" w:rsidP="003E78E8">
            <w:pPr>
              <w:ind w:left="-108" w:right="-98"/>
              <w:jc w:val="center"/>
              <w:rPr>
                <w:sz w:val="23"/>
                <w:szCs w:val="23"/>
                <w:lang w:eastAsia="en-US"/>
              </w:rPr>
            </w:pPr>
            <w:r w:rsidRPr="003E78E8">
              <w:rPr>
                <w:sz w:val="23"/>
                <w:szCs w:val="23"/>
                <w:lang w:eastAsia="en-US"/>
              </w:rPr>
              <w:t>1393,52</w:t>
            </w:r>
          </w:p>
        </w:tc>
        <w:tc>
          <w:tcPr>
            <w:tcW w:w="992" w:type="dxa"/>
            <w:shd w:val="clear" w:color="auto" w:fill="auto"/>
            <w:vAlign w:val="center"/>
          </w:tcPr>
          <w:p w14:paraId="5E7B6F0D" w14:textId="77777777" w:rsidR="003E78E8" w:rsidRPr="003E78E8" w:rsidRDefault="003E78E8" w:rsidP="003E78E8">
            <w:pPr>
              <w:ind w:left="-108" w:right="-98"/>
              <w:jc w:val="center"/>
              <w:rPr>
                <w:sz w:val="23"/>
                <w:szCs w:val="23"/>
                <w:lang w:eastAsia="en-US"/>
              </w:rPr>
            </w:pPr>
            <w:r w:rsidRPr="003E78E8">
              <w:rPr>
                <w:sz w:val="23"/>
                <w:szCs w:val="23"/>
                <w:lang w:val="en-US" w:eastAsia="en-US"/>
              </w:rPr>
              <w:t>x</w:t>
            </w:r>
          </w:p>
        </w:tc>
        <w:tc>
          <w:tcPr>
            <w:tcW w:w="992" w:type="dxa"/>
            <w:shd w:val="clear" w:color="auto" w:fill="auto"/>
            <w:vAlign w:val="center"/>
          </w:tcPr>
          <w:p w14:paraId="4060221C" w14:textId="77777777" w:rsidR="003E78E8" w:rsidRPr="003E78E8" w:rsidRDefault="003E78E8" w:rsidP="003E78E8">
            <w:pPr>
              <w:ind w:left="-108" w:right="-98"/>
              <w:jc w:val="center"/>
              <w:rPr>
                <w:sz w:val="23"/>
                <w:szCs w:val="23"/>
                <w:lang w:eastAsia="en-US"/>
              </w:rPr>
            </w:pPr>
            <w:r w:rsidRPr="003E78E8">
              <w:rPr>
                <w:sz w:val="23"/>
                <w:szCs w:val="23"/>
                <w:lang w:val="en-US" w:eastAsia="en-US"/>
              </w:rPr>
              <w:t>x</w:t>
            </w:r>
          </w:p>
        </w:tc>
        <w:tc>
          <w:tcPr>
            <w:tcW w:w="862" w:type="dxa"/>
            <w:shd w:val="clear" w:color="auto" w:fill="auto"/>
            <w:vAlign w:val="center"/>
          </w:tcPr>
          <w:p w14:paraId="43096496"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50" w:type="dxa"/>
            <w:shd w:val="clear" w:color="auto" w:fill="auto"/>
            <w:vAlign w:val="center"/>
          </w:tcPr>
          <w:p w14:paraId="5A64B538"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957" w:type="dxa"/>
            <w:shd w:val="clear" w:color="auto" w:fill="auto"/>
            <w:vAlign w:val="center"/>
          </w:tcPr>
          <w:p w14:paraId="6489004E"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r>
      <w:tr w:rsidR="003E78E8" w:rsidRPr="003E78E8" w14:paraId="3BEEC5E7" w14:textId="77777777" w:rsidTr="00EE03EA">
        <w:trPr>
          <w:trHeight w:val="334"/>
        </w:trPr>
        <w:tc>
          <w:tcPr>
            <w:tcW w:w="1696" w:type="dxa"/>
            <w:vMerge/>
            <w:shd w:val="clear" w:color="auto" w:fill="auto"/>
            <w:vAlign w:val="center"/>
          </w:tcPr>
          <w:p w14:paraId="2EFBD023" w14:textId="77777777" w:rsidR="003E78E8" w:rsidRPr="003E78E8" w:rsidRDefault="003E78E8" w:rsidP="003E78E8">
            <w:pPr>
              <w:ind w:right="-2"/>
              <w:jc w:val="center"/>
              <w:rPr>
                <w:sz w:val="23"/>
                <w:szCs w:val="23"/>
                <w:lang w:eastAsia="en-US"/>
              </w:rPr>
            </w:pPr>
          </w:p>
        </w:tc>
        <w:tc>
          <w:tcPr>
            <w:tcW w:w="1843" w:type="dxa"/>
            <w:shd w:val="clear" w:color="auto" w:fill="auto"/>
            <w:vAlign w:val="center"/>
          </w:tcPr>
          <w:p w14:paraId="0D6CA290" w14:textId="77777777" w:rsidR="003E78E8" w:rsidRPr="003E78E8" w:rsidRDefault="003E78E8" w:rsidP="003E78E8">
            <w:pPr>
              <w:ind w:right="-2"/>
              <w:jc w:val="center"/>
              <w:rPr>
                <w:sz w:val="23"/>
                <w:szCs w:val="23"/>
                <w:lang w:eastAsia="en-US"/>
              </w:rPr>
            </w:pPr>
            <w:proofErr w:type="spellStart"/>
            <w:r w:rsidRPr="003E78E8">
              <w:rPr>
                <w:sz w:val="23"/>
                <w:szCs w:val="23"/>
                <w:lang w:eastAsia="en-US"/>
              </w:rPr>
              <w:t>Двухставочный</w:t>
            </w:r>
            <w:proofErr w:type="spellEnd"/>
          </w:p>
        </w:tc>
        <w:tc>
          <w:tcPr>
            <w:tcW w:w="1418" w:type="dxa"/>
            <w:shd w:val="clear" w:color="auto" w:fill="auto"/>
            <w:vAlign w:val="center"/>
          </w:tcPr>
          <w:p w14:paraId="1BA52B9B" w14:textId="77777777" w:rsidR="003E78E8" w:rsidRPr="003E78E8" w:rsidRDefault="003E78E8" w:rsidP="003E78E8">
            <w:pPr>
              <w:ind w:left="-108" w:right="-98"/>
              <w:jc w:val="center"/>
              <w:rPr>
                <w:sz w:val="23"/>
                <w:szCs w:val="23"/>
                <w:lang w:eastAsia="en-US"/>
              </w:rPr>
            </w:pPr>
            <w:r w:rsidRPr="003E78E8">
              <w:rPr>
                <w:sz w:val="23"/>
                <w:szCs w:val="23"/>
                <w:lang w:eastAsia="en-US"/>
              </w:rPr>
              <w:t>x</w:t>
            </w:r>
          </w:p>
        </w:tc>
        <w:tc>
          <w:tcPr>
            <w:tcW w:w="992" w:type="dxa"/>
            <w:shd w:val="clear" w:color="auto" w:fill="auto"/>
            <w:vAlign w:val="center"/>
          </w:tcPr>
          <w:p w14:paraId="2A86A31D" w14:textId="77777777" w:rsidR="003E78E8" w:rsidRPr="003E78E8" w:rsidRDefault="003E78E8" w:rsidP="003E78E8">
            <w:pPr>
              <w:ind w:left="-108" w:right="-98"/>
              <w:jc w:val="center"/>
              <w:rPr>
                <w:sz w:val="23"/>
                <w:szCs w:val="23"/>
                <w:lang w:eastAsia="en-US"/>
              </w:rPr>
            </w:pPr>
            <w:r w:rsidRPr="003E78E8">
              <w:rPr>
                <w:sz w:val="23"/>
                <w:szCs w:val="23"/>
                <w:lang w:eastAsia="en-US"/>
              </w:rPr>
              <w:t>x</w:t>
            </w:r>
          </w:p>
        </w:tc>
        <w:tc>
          <w:tcPr>
            <w:tcW w:w="992" w:type="dxa"/>
            <w:shd w:val="clear" w:color="auto" w:fill="auto"/>
            <w:vAlign w:val="center"/>
          </w:tcPr>
          <w:p w14:paraId="0A2C6628" w14:textId="77777777" w:rsidR="003E78E8" w:rsidRPr="003E78E8" w:rsidRDefault="003E78E8" w:rsidP="003E78E8">
            <w:pPr>
              <w:jc w:val="center"/>
              <w:rPr>
                <w:sz w:val="23"/>
                <w:szCs w:val="23"/>
                <w:lang w:eastAsia="en-US"/>
              </w:rPr>
            </w:pPr>
            <w:r w:rsidRPr="003E78E8">
              <w:rPr>
                <w:sz w:val="23"/>
                <w:szCs w:val="23"/>
                <w:lang w:eastAsia="en-US"/>
              </w:rPr>
              <w:t>x</w:t>
            </w:r>
          </w:p>
        </w:tc>
        <w:tc>
          <w:tcPr>
            <w:tcW w:w="992" w:type="dxa"/>
            <w:shd w:val="clear" w:color="auto" w:fill="auto"/>
            <w:vAlign w:val="center"/>
          </w:tcPr>
          <w:p w14:paraId="6457BF1B"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62" w:type="dxa"/>
            <w:shd w:val="clear" w:color="auto" w:fill="auto"/>
            <w:vAlign w:val="center"/>
          </w:tcPr>
          <w:p w14:paraId="154B5FF4"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50" w:type="dxa"/>
            <w:shd w:val="clear" w:color="auto" w:fill="auto"/>
            <w:vAlign w:val="center"/>
          </w:tcPr>
          <w:p w14:paraId="07ACD1C3"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957" w:type="dxa"/>
            <w:shd w:val="clear" w:color="auto" w:fill="auto"/>
            <w:vAlign w:val="center"/>
          </w:tcPr>
          <w:p w14:paraId="0BF7C936"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r>
      <w:tr w:rsidR="003E78E8" w:rsidRPr="003E78E8" w14:paraId="531D3E1F" w14:textId="77777777" w:rsidTr="00EE03EA">
        <w:tc>
          <w:tcPr>
            <w:tcW w:w="1696" w:type="dxa"/>
            <w:vMerge/>
            <w:shd w:val="clear" w:color="auto" w:fill="auto"/>
            <w:vAlign w:val="center"/>
          </w:tcPr>
          <w:p w14:paraId="522B0BFA" w14:textId="77777777" w:rsidR="003E78E8" w:rsidRPr="003E78E8" w:rsidRDefault="003E78E8" w:rsidP="003E78E8">
            <w:pPr>
              <w:ind w:right="-2"/>
              <w:jc w:val="center"/>
              <w:rPr>
                <w:sz w:val="23"/>
                <w:szCs w:val="23"/>
                <w:lang w:eastAsia="en-US"/>
              </w:rPr>
            </w:pPr>
          </w:p>
        </w:tc>
        <w:tc>
          <w:tcPr>
            <w:tcW w:w="1843" w:type="dxa"/>
            <w:shd w:val="clear" w:color="auto" w:fill="auto"/>
            <w:vAlign w:val="center"/>
          </w:tcPr>
          <w:p w14:paraId="58776696" w14:textId="77777777" w:rsidR="003E78E8" w:rsidRPr="003E78E8" w:rsidRDefault="003E78E8" w:rsidP="003E78E8">
            <w:pPr>
              <w:ind w:left="-105" w:right="-103"/>
              <w:jc w:val="center"/>
              <w:rPr>
                <w:sz w:val="23"/>
                <w:szCs w:val="23"/>
                <w:lang w:eastAsia="en-US"/>
              </w:rPr>
            </w:pPr>
            <w:r w:rsidRPr="003E78E8">
              <w:rPr>
                <w:sz w:val="23"/>
                <w:szCs w:val="23"/>
                <w:lang w:eastAsia="en-US"/>
              </w:rPr>
              <w:t>Ставка за тепловую энергию, руб./Гкал</w:t>
            </w:r>
          </w:p>
        </w:tc>
        <w:tc>
          <w:tcPr>
            <w:tcW w:w="1418" w:type="dxa"/>
            <w:shd w:val="clear" w:color="auto" w:fill="auto"/>
            <w:vAlign w:val="center"/>
          </w:tcPr>
          <w:p w14:paraId="77A7707D" w14:textId="77777777" w:rsidR="003E78E8" w:rsidRPr="003E78E8" w:rsidRDefault="003E78E8" w:rsidP="003E78E8">
            <w:pPr>
              <w:ind w:left="-108" w:right="-98"/>
              <w:jc w:val="center"/>
              <w:rPr>
                <w:sz w:val="23"/>
                <w:szCs w:val="23"/>
                <w:lang w:eastAsia="en-US"/>
              </w:rPr>
            </w:pPr>
            <w:r w:rsidRPr="003E78E8">
              <w:rPr>
                <w:sz w:val="23"/>
                <w:szCs w:val="23"/>
                <w:lang w:eastAsia="en-US"/>
              </w:rPr>
              <w:t>x</w:t>
            </w:r>
          </w:p>
        </w:tc>
        <w:tc>
          <w:tcPr>
            <w:tcW w:w="992" w:type="dxa"/>
            <w:shd w:val="clear" w:color="auto" w:fill="auto"/>
            <w:vAlign w:val="center"/>
          </w:tcPr>
          <w:p w14:paraId="6D93701B" w14:textId="77777777" w:rsidR="003E78E8" w:rsidRPr="003E78E8" w:rsidRDefault="003E78E8" w:rsidP="003E78E8">
            <w:pPr>
              <w:ind w:left="-108" w:right="-98"/>
              <w:jc w:val="center"/>
              <w:rPr>
                <w:sz w:val="23"/>
                <w:szCs w:val="23"/>
                <w:lang w:eastAsia="en-US"/>
              </w:rPr>
            </w:pPr>
            <w:r w:rsidRPr="003E78E8">
              <w:rPr>
                <w:sz w:val="23"/>
                <w:szCs w:val="23"/>
                <w:lang w:eastAsia="en-US"/>
              </w:rPr>
              <w:t>x</w:t>
            </w:r>
          </w:p>
        </w:tc>
        <w:tc>
          <w:tcPr>
            <w:tcW w:w="992" w:type="dxa"/>
            <w:shd w:val="clear" w:color="auto" w:fill="auto"/>
            <w:vAlign w:val="center"/>
          </w:tcPr>
          <w:p w14:paraId="4C40B006" w14:textId="77777777" w:rsidR="003E78E8" w:rsidRPr="003E78E8" w:rsidRDefault="003E78E8" w:rsidP="003E78E8">
            <w:pPr>
              <w:jc w:val="center"/>
              <w:rPr>
                <w:sz w:val="23"/>
                <w:szCs w:val="23"/>
                <w:lang w:eastAsia="en-US"/>
              </w:rPr>
            </w:pPr>
            <w:r w:rsidRPr="003E78E8">
              <w:rPr>
                <w:sz w:val="23"/>
                <w:szCs w:val="23"/>
                <w:lang w:eastAsia="en-US"/>
              </w:rPr>
              <w:t>x</w:t>
            </w:r>
          </w:p>
        </w:tc>
        <w:tc>
          <w:tcPr>
            <w:tcW w:w="992" w:type="dxa"/>
            <w:shd w:val="clear" w:color="auto" w:fill="auto"/>
            <w:vAlign w:val="center"/>
          </w:tcPr>
          <w:p w14:paraId="68ADA587"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62" w:type="dxa"/>
            <w:shd w:val="clear" w:color="auto" w:fill="auto"/>
            <w:vAlign w:val="center"/>
          </w:tcPr>
          <w:p w14:paraId="68B41397"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50" w:type="dxa"/>
            <w:shd w:val="clear" w:color="auto" w:fill="auto"/>
            <w:vAlign w:val="center"/>
          </w:tcPr>
          <w:p w14:paraId="5F60891B"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957" w:type="dxa"/>
            <w:shd w:val="clear" w:color="auto" w:fill="auto"/>
            <w:vAlign w:val="center"/>
          </w:tcPr>
          <w:p w14:paraId="1578B750"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r>
      <w:tr w:rsidR="003E78E8" w:rsidRPr="003E78E8" w14:paraId="526BC8F8" w14:textId="77777777" w:rsidTr="00EE03EA">
        <w:trPr>
          <w:trHeight w:val="690"/>
        </w:trPr>
        <w:tc>
          <w:tcPr>
            <w:tcW w:w="1696" w:type="dxa"/>
            <w:vMerge/>
            <w:shd w:val="clear" w:color="auto" w:fill="auto"/>
            <w:vAlign w:val="center"/>
          </w:tcPr>
          <w:p w14:paraId="23E4FEBC" w14:textId="77777777" w:rsidR="003E78E8" w:rsidRPr="003E78E8" w:rsidRDefault="003E78E8" w:rsidP="003E78E8">
            <w:pPr>
              <w:ind w:right="-2"/>
              <w:jc w:val="center"/>
              <w:rPr>
                <w:sz w:val="23"/>
                <w:szCs w:val="23"/>
                <w:lang w:eastAsia="en-US"/>
              </w:rPr>
            </w:pPr>
          </w:p>
        </w:tc>
        <w:tc>
          <w:tcPr>
            <w:tcW w:w="1843" w:type="dxa"/>
            <w:shd w:val="clear" w:color="auto" w:fill="auto"/>
            <w:vAlign w:val="center"/>
          </w:tcPr>
          <w:p w14:paraId="230D331D" w14:textId="77777777" w:rsidR="003E78E8" w:rsidRPr="003E78E8" w:rsidRDefault="003E78E8" w:rsidP="003E78E8">
            <w:pPr>
              <w:ind w:left="-113" w:right="-110"/>
              <w:jc w:val="center"/>
              <w:rPr>
                <w:sz w:val="23"/>
                <w:szCs w:val="23"/>
                <w:lang w:eastAsia="en-US"/>
              </w:rPr>
            </w:pPr>
            <w:r w:rsidRPr="003E78E8">
              <w:rPr>
                <w:sz w:val="23"/>
                <w:szCs w:val="23"/>
                <w:lang w:eastAsia="en-US"/>
              </w:rPr>
              <w:t xml:space="preserve">Ставка за </w:t>
            </w:r>
            <w:proofErr w:type="spellStart"/>
            <w:r w:rsidRPr="003E78E8">
              <w:rPr>
                <w:sz w:val="23"/>
                <w:szCs w:val="23"/>
                <w:lang w:eastAsia="en-US"/>
              </w:rPr>
              <w:t>содер-жание</w:t>
            </w:r>
            <w:proofErr w:type="spellEnd"/>
            <w:r w:rsidRPr="003E78E8">
              <w:rPr>
                <w:sz w:val="23"/>
                <w:szCs w:val="23"/>
                <w:lang w:eastAsia="en-US"/>
              </w:rPr>
              <w:t xml:space="preserve"> тепловой мощности тыс. руб./Гкал/ч в мес.</w:t>
            </w:r>
          </w:p>
        </w:tc>
        <w:tc>
          <w:tcPr>
            <w:tcW w:w="1418" w:type="dxa"/>
            <w:shd w:val="clear" w:color="auto" w:fill="auto"/>
            <w:vAlign w:val="center"/>
          </w:tcPr>
          <w:p w14:paraId="4C6E9795" w14:textId="77777777" w:rsidR="003E78E8" w:rsidRPr="003E78E8" w:rsidRDefault="003E78E8" w:rsidP="003E78E8">
            <w:pPr>
              <w:ind w:left="-108" w:right="-98"/>
              <w:jc w:val="center"/>
              <w:rPr>
                <w:sz w:val="23"/>
                <w:szCs w:val="23"/>
                <w:lang w:eastAsia="en-US"/>
              </w:rPr>
            </w:pPr>
            <w:r w:rsidRPr="003E78E8">
              <w:rPr>
                <w:sz w:val="23"/>
                <w:szCs w:val="23"/>
                <w:lang w:eastAsia="en-US"/>
              </w:rPr>
              <w:t>x</w:t>
            </w:r>
          </w:p>
        </w:tc>
        <w:tc>
          <w:tcPr>
            <w:tcW w:w="992" w:type="dxa"/>
            <w:shd w:val="clear" w:color="auto" w:fill="auto"/>
            <w:vAlign w:val="center"/>
          </w:tcPr>
          <w:p w14:paraId="49BA03DF" w14:textId="77777777" w:rsidR="003E78E8" w:rsidRPr="003E78E8" w:rsidRDefault="003E78E8" w:rsidP="003E78E8">
            <w:pPr>
              <w:ind w:left="-108" w:right="-98"/>
              <w:jc w:val="center"/>
              <w:rPr>
                <w:sz w:val="23"/>
                <w:szCs w:val="23"/>
                <w:lang w:eastAsia="en-US"/>
              </w:rPr>
            </w:pPr>
            <w:r w:rsidRPr="003E78E8">
              <w:rPr>
                <w:sz w:val="23"/>
                <w:szCs w:val="23"/>
                <w:lang w:eastAsia="en-US"/>
              </w:rPr>
              <w:t>x</w:t>
            </w:r>
          </w:p>
        </w:tc>
        <w:tc>
          <w:tcPr>
            <w:tcW w:w="992" w:type="dxa"/>
            <w:shd w:val="clear" w:color="auto" w:fill="auto"/>
            <w:vAlign w:val="center"/>
          </w:tcPr>
          <w:p w14:paraId="00336C90" w14:textId="77777777" w:rsidR="003E78E8" w:rsidRPr="003E78E8" w:rsidRDefault="003E78E8" w:rsidP="003E78E8">
            <w:pPr>
              <w:jc w:val="center"/>
              <w:rPr>
                <w:sz w:val="23"/>
                <w:szCs w:val="23"/>
                <w:lang w:eastAsia="en-US"/>
              </w:rPr>
            </w:pPr>
            <w:r w:rsidRPr="003E78E8">
              <w:rPr>
                <w:sz w:val="23"/>
                <w:szCs w:val="23"/>
                <w:lang w:eastAsia="en-US"/>
              </w:rPr>
              <w:t>x</w:t>
            </w:r>
          </w:p>
        </w:tc>
        <w:tc>
          <w:tcPr>
            <w:tcW w:w="992" w:type="dxa"/>
            <w:shd w:val="clear" w:color="auto" w:fill="auto"/>
            <w:vAlign w:val="center"/>
          </w:tcPr>
          <w:p w14:paraId="4FD88F07" w14:textId="77777777" w:rsidR="003E78E8" w:rsidRPr="003E78E8" w:rsidRDefault="003E78E8" w:rsidP="003E78E8">
            <w:pPr>
              <w:ind w:right="-2"/>
              <w:jc w:val="center"/>
              <w:rPr>
                <w:sz w:val="23"/>
                <w:szCs w:val="23"/>
                <w:lang w:eastAsia="en-US"/>
              </w:rPr>
            </w:pPr>
            <w:r w:rsidRPr="003E78E8">
              <w:rPr>
                <w:sz w:val="23"/>
                <w:szCs w:val="23"/>
                <w:lang w:val="en-US" w:eastAsia="en-US"/>
              </w:rPr>
              <w:t>x</w:t>
            </w:r>
          </w:p>
        </w:tc>
        <w:tc>
          <w:tcPr>
            <w:tcW w:w="862" w:type="dxa"/>
            <w:shd w:val="clear" w:color="auto" w:fill="auto"/>
            <w:vAlign w:val="center"/>
          </w:tcPr>
          <w:p w14:paraId="41F3DAA8" w14:textId="77777777" w:rsidR="003E78E8" w:rsidRPr="003E78E8" w:rsidRDefault="003E78E8" w:rsidP="003E78E8">
            <w:pPr>
              <w:ind w:right="-2"/>
              <w:jc w:val="center"/>
              <w:rPr>
                <w:sz w:val="23"/>
                <w:szCs w:val="23"/>
                <w:lang w:eastAsia="en-US"/>
              </w:rPr>
            </w:pPr>
            <w:r w:rsidRPr="003E78E8">
              <w:rPr>
                <w:sz w:val="23"/>
                <w:szCs w:val="23"/>
                <w:lang w:val="en-US" w:eastAsia="en-US"/>
              </w:rPr>
              <w:t>x</w:t>
            </w:r>
          </w:p>
        </w:tc>
        <w:tc>
          <w:tcPr>
            <w:tcW w:w="850" w:type="dxa"/>
            <w:shd w:val="clear" w:color="auto" w:fill="auto"/>
            <w:vAlign w:val="center"/>
          </w:tcPr>
          <w:p w14:paraId="43184276" w14:textId="77777777" w:rsidR="003E78E8" w:rsidRPr="003E78E8" w:rsidRDefault="003E78E8" w:rsidP="003E78E8">
            <w:pPr>
              <w:ind w:right="-2"/>
              <w:jc w:val="center"/>
              <w:rPr>
                <w:sz w:val="23"/>
                <w:szCs w:val="23"/>
                <w:lang w:eastAsia="en-US"/>
              </w:rPr>
            </w:pPr>
            <w:r w:rsidRPr="003E78E8">
              <w:rPr>
                <w:sz w:val="23"/>
                <w:szCs w:val="23"/>
                <w:lang w:val="en-US" w:eastAsia="en-US"/>
              </w:rPr>
              <w:t>x</w:t>
            </w:r>
          </w:p>
        </w:tc>
        <w:tc>
          <w:tcPr>
            <w:tcW w:w="957" w:type="dxa"/>
            <w:shd w:val="clear" w:color="auto" w:fill="auto"/>
            <w:vAlign w:val="center"/>
          </w:tcPr>
          <w:p w14:paraId="14BA8422" w14:textId="77777777" w:rsidR="003E78E8" w:rsidRPr="003E78E8" w:rsidRDefault="003E78E8" w:rsidP="003E78E8">
            <w:pPr>
              <w:ind w:right="-2"/>
              <w:jc w:val="center"/>
              <w:rPr>
                <w:sz w:val="23"/>
                <w:szCs w:val="23"/>
                <w:lang w:eastAsia="en-US"/>
              </w:rPr>
            </w:pPr>
            <w:r w:rsidRPr="003E78E8">
              <w:rPr>
                <w:sz w:val="23"/>
                <w:szCs w:val="23"/>
                <w:lang w:val="en-US" w:eastAsia="en-US"/>
              </w:rPr>
              <w:t>x</w:t>
            </w:r>
          </w:p>
        </w:tc>
      </w:tr>
      <w:tr w:rsidR="003E78E8" w:rsidRPr="003E78E8" w14:paraId="3E3FD37B" w14:textId="77777777" w:rsidTr="00EE03EA">
        <w:tc>
          <w:tcPr>
            <w:tcW w:w="1696" w:type="dxa"/>
            <w:vMerge/>
            <w:shd w:val="clear" w:color="auto" w:fill="auto"/>
            <w:vAlign w:val="center"/>
          </w:tcPr>
          <w:p w14:paraId="0C09A9EA" w14:textId="77777777" w:rsidR="003E78E8" w:rsidRPr="003E78E8" w:rsidRDefault="003E78E8" w:rsidP="003E78E8">
            <w:pPr>
              <w:ind w:right="-2"/>
              <w:jc w:val="center"/>
              <w:rPr>
                <w:sz w:val="23"/>
                <w:szCs w:val="23"/>
                <w:lang w:eastAsia="en-US"/>
              </w:rPr>
            </w:pPr>
          </w:p>
        </w:tc>
        <w:tc>
          <w:tcPr>
            <w:tcW w:w="8906" w:type="dxa"/>
            <w:gridSpan w:val="8"/>
            <w:shd w:val="clear" w:color="auto" w:fill="auto"/>
            <w:vAlign w:val="center"/>
          </w:tcPr>
          <w:p w14:paraId="69C824FC" w14:textId="77777777" w:rsidR="003E78E8" w:rsidRPr="003E78E8" w:rsidRDefault="003E78E8" w:rsidP="003E78E8">
            <w:pPr>
              <w:ind w:right="-2"/>
              <w:jc w:val="center"/>
              <w:rPr>
                <w:sz w:val="23"/>
                <w:szCs w:val="23"/>
                <w:lang w:eastAsia="en-US"/>
              </w:rPr>
            </w:pPr>
            <w:r w:rsidRPr="003E78E8">
              <w:rPr>
                <w:sz w:val="23"/>
                <w:szCs w:val="23"/>
                <w:lang w:eastAsia="en-US"/>
              </w:rPr>
              <w:t>Население*</w:t>
            </w:r>
          </w:p>
        </w:tc>
      </w:tr>
      <w:tr w:rsidR="003E78E8" w:rsidRPr="003E78E8" w14:paraId="7AD50472" w14:textId="77777777" w:rsidTr="00EE03EA">
        <w:trPr>
          <w:trHeight w:val="225"/>
        </w:trPr>
        <w:tc>
          <w:tcPr>
            <w:tcW w:w="1696" w:type="dxa"/>
            <w:vMerge/>
            <w:shd w:val="clear" w:color="auto" w:fill="auto"/>
            <w:vAlign w:val="center"/>
          </w:tcPr>
          <w:p w14:paraId="31A0D9CB" w14:textId="77777777" w:rsidR="003E78E8" w:rsidRPr="003E78E8" w:rsidRDefault="003E78E8" w:rsidP="003E78E8">
            <w:pPr>
              <w:ind w:right="-2"/>
              <w:jc w:val="center"/>
              <w:rPr>
                <w:sz w:val="23"/>
                <w:szCs w:val="23"/>
                <w:lang w:eastAsia="en-US"/>
              </w:rPr>
            </w:pPr>
          </w:p>
        </w:tc>
        <w:tc>
          <w:tcPr>
            <w:tcW w:w="1843" w:type="dxa"/>
            <w:vMerge w:val="restart"/>
            <w:shd w:val="clear" w:color="auto" w:fill="auto"/>
            <w:vAlign w:val="center"/>
          </w:tcPr>
          <w:p w14:paraId="02D01EDC" w14:textId="77777777" w:rsidR="003E78E8" w:rsidRPr="003E78E8" w:rsidRDefault="003E78E8" w:rsidP="003E78E8">
            <w:pPr>
              <w:ind w:right="-2"/>
              <w:jc w:val="center"/>
              <w:rPr>
                <w:sz w:val="23"/>
                <w:szCs w:val="23"/>
                <w:lang w:eastAsia="en-US"/>
              </w:rPr>
            </w:pPr>
            <w:r w:rsidRPr="003E78E8">
              <w:rPr>
                <w:sz w:val="23"/>
                <w:szCs w:val="23"/>
                <w:lang w:eastAsia="en-US"/>
              </w:rPr>
              <w:t>Одноставочный</w:t>
            </w:r>
          </w:p>
          <w:p w14:paraId="053C96CC" w14:textId="77777777" w:rsidR="003E78E8" w:rsidRPr="003E78E8" w:rsidRDefault="003E78E8" w:rsidP="003E78E8">
            <w:pPr>
              <w:ind w:right="-2"/>
              <w:jc w:val="center"/>
              <w:rPr>
                <w:sz w:val="23"/>
                <w:szCs w:val="23"/>
                <w:lang w:eastAsia="en-US"/>
              </w:rPr>
            </w:pPr>
            <w:r w:rsidRPr="003E78E8">
              <w:rPr>
                <w:sz w:val="23"/>
                <w:szCs w:val="23"/>
                <w:lang w:eastAsia="en-US"/>
              </w:rPr>
              <w:t>руб./Гкал</w:t>
            </w:r>
          </w:p>
        </w:tc>
        <w:tc>
          <w:tcPr>
            <w:tcW w:w="1418" w:type="dxa"/>
            <w:shd w:val="clear" w:color="auto" w:fill="auto"/>
            <w:vAlign w:val="center"/>
          </w:tcPr>
          <w:p w14:paraId="0071BE6C" w14:textId="77777777" w:rsidR="003E78E8" w:rsidRPr="003E78E8" w:rsidRDefault="003E78E8" w:rsidP="003E78E8">
            <w:pPr>
              <w:ind w:left="-106" w:right="-111"/>
              <w:jc w:val="center"/>
              <w:rPr>
                <w:sz w:val="23"/>
                <w:szCs w:val="23"/>
                <w:lang w:eastAsia="en-US"/>
              </w:rPr>
            </w:pPr>
            <w:r w:rsidRPr="003E78E8">
              <w:rPr>
                <w:sz w:val="23"/>
                <w:szCs w:val="23"/>
              </w:rPr>
              <w:t>с 07.06.2024</w:t>
            </w:r>
          </w:p>
        </w:tc>
        <w:tc>
          <w:tcPr>
            <w:tcW w:w="992" w:type="dxa"/>
            <w:shd w:val="clear" w:color="auto" w:fill="auto"/>
            <w:vAlign w:val="center"/>
          </w:tcPr>
          <w:p w14:paraId="26A2E315" w14:textId="77777777" w:rsidR="003E78E8" w:rsidRPr="003E78E8" w:rsidRDefault="003E78E8" w:rsidP="003E78E8">
            <w:pPr>
              <w:ind w:left="-108" w:right="-98"/>
              <w:jc w:val="center"/>
              <w:rPr>
                <w:sz w:val="23"/>
                <w:szCs w:val="23"/>
                <w:lang w:eastAsia="en-US"/>
              </w:rPr>
            </w:pPr>
            <w:r w:rsidRPr="003E78E8">
              <w:rPr>
                <w:sz w:val="23"/>
                <w:szCs w:val="23"/>
                <w:lang w:eastAsia="en-US"/>
              </w:rPr>
              <w:t>1393,52</w:t>
            </w:r>
          </w:p>
        </w:tc>
        <w:tc>
          <w:tcPr>
            <w:tcW w:w="992" w:type="dxa"/>
            <w:shd w:val="clear" w:color="auto" w:fill="auto"/>
            <w:vAlign w:val="center"/>
          </w:tcPr>
          <w:p w14:paraId="51EE6D81" w14:textId="77777777" w:rsidR="003E78E8" w:rsidRPr="003E78E8" w:rsidRDefault="003E78E8" w:rsidP="003E78E8">
            <w:pPr>
              <w:ind w:right="-2"/>
              <w:jc w:val="center"/>
              <w:rPr>
                <w:sz w:val="23"/>
                <w:szCs w:val="23"/>
                <w:lang w:eastAsia="en-US"/>
              </w:rPr>
            </w:pPr>
            <w:r w:rsidRPr="003E78E8">
              <w:rPr>
                <w:sz w:val="23"/>
                <w:szCs w:val="23"/>
                <w:lang w:val="en-US" w:eastAsia="en-US"/>
              </w:rPr>
              <w:t>x</w:t>
            </w:r>
          </w:p>
        </w:tc>
        <w:tc>
          <w:tcPr>
            <w:tcW w:w="992" w:type="dxa"/>
            <w:shd w:val="clear" w:color="auto" w:fill="auto"/>
            <w:vAlign w:val="center"/>
          </w:tcPr>
          <w:p w14:paraId="42EBDA3F" w14:textId="77777777" w:rsidR="003E78E8" w:rsidRPr="003E78E8" w:rsidRDefault="003E78E8" w:rsidP="003E78E8">
            <w:pPr>
              <w:ind w:right="-2"/>
              <w:jc w:val="center"/>
              <w:rPr>
                <w:sz w:val="23"/>
                <w:szCs w:val="23"/>
                <w:lang w:eastAsia="en-US"/>
              </w:rPr>
            </w:pPr>
            <w:r w:rsidRPr="003E78E8">
              <w:rPr>
                <w:sz w:val="23"/>
                <w:szCs w:val="23"/>
                <w:lang w:val="en-US" w:eastAsia="en-US"/>
              </w:rPr>
              <w:t>x</w:t>
            </w:r>
          </w:p>
        </w:tc>
        <w:tc>
          <w:tcPr>
            <w:tcW w:w="862" w:type="dxa"/>
            <w:shd w:val="clear" w:color="auto" w:fill="auto"/>
            <w:vAlign w:val="center"/>
          </w:tcPr>
          <w:p w14:paraId="6D208617"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50" w:type="dxa"/>
            <w:shd w:val="clear" w:color="auto" w:fill="auto"/>
            <w:vAlign w:val="center"/>
          </w:tcPr>
          <w:p w14:paraId="13C50D14"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957" w:type="dxa"/>
            <w:shd w:val="clear" w:color="auto" w:fill="auto"/>
            <w:vAlign w:val="center"/>
          </w:tcPr>
          <w:p w14:paraId="09938153"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r>
      <w:tr w:rsidR="003E78E8" w:rsidRPr="003E78E8" w14:paraId="4BCBE0EE" w14:textId="77777777" w:rsidTr="00EE03EA">
        <w:trPr>
          <w:trHeight w:val="180"/>
        </w:trPr>
        <w:tc>
          <w:tcPr>
            <w:tcW w:w="1696" w:type="dxa"/>
            <w:vMerge/>
            <w:shd w:val="clear" w:color="auto" w:fill="auto"/>
            <w:vAlign w:val="center"/>
          </w:tcPr>
          <w:p w14:paraId="59188B90" w14:textId="77777777" w:rsidR="003E78E8" w:rsidRPr="003E78E8" w:rsidRDefault="003E78E8" w:rsidP="003E78E8">
            <w:pPr>
              <w:ind w:right="-2"/>
              <w:jc w:val="center"/>
              <w:rPr>
                <w:sz w:val="23"/>
                <w:szCs w:val="23"/>
                <w:lang w:eastAsia="en-US"/>
              </w:rPr>
            </w:pPr>
          </w:p>
        </w:tc>
        <w:tc>
          <w:tcPr>
            <w:tcW w:w="1843" w:type="dxa"/>
            <w:vMerge/>
            <w:shd w:val="clear" w:color="auto" w:fill="auto"/>
            <w:vAlign w:val="center"/>
          </w:tcPr>
          <w:p w14:paraId="1DAF00C9" w14:textId="77777777" w:rsidR="003E78E8" w:rsidRPr="003E78E8" w:rsidRDefault="003E78E8" w:rsidP="003E78E8">
            <w:pPr>
              <w:ind w:right="-2"/>
              <w:jc w:val="center"/>
              <w:rPr>
                <w:sz w:val="23"/>
                <w:szCs w:val="23"/>
                <w:lang w:eastAsia="en-US"/>
              </w:rPr>
            </w:pPr>
          </w:p>
        </w:tc>
        <w:tc>
          <w:tcPr>
            <w:tcW w:w="1418" w:type="dxa"/>
            <w:shd w:val="clear" w:color="auto" w:fill="auto"/>
            <w:vAlign w:val="center"/>
          </w:tcPr>
          <w:p w14:paraId="5DBDE0F4" w14:textId="77777777" w:rsidR="003E78E8" w:rsidRPr="003E78E8" w:rsidRDefault="003E78E8" w:rsidP="003E78E8">
            <w:pPr>
              <w:ind w:left="-106" w:right="-111"/>
              <w:jc w:val="center"/>
              <w:rPr>
                <w:sz w:val="23"/>
                <w:szCs w:val="23"/>
                <w:lang w:eastAsia="en-US"/>
              </w:rPr>
            </w:pPr>
            <w:r w:rsidRPr="003E78E8">
              <w:rPr>
                <w:sz w:val="23"/>
                <w:szCs w:val="23"/>
              </w:rPr>
              <w:t>с 01.07.2024</w:t>
            </w:r>
          </w:p>
        </w:tc>
        <w:tc>
          <w:tcPr>
            <w:tcW w:w="992" w:type="dxa"/>
            <w:shd w:val="clear" w:color="auto" w:fill="auto"/>
            <w:vAlign w:val="center"/>
          </w:tcPr>
          <w:p w14:paraId="586BEAD9" w14:textId="77777777" w:rsidR="003E78E8" w:rsidRPr="003E78E8" w:rsidRDefault="003E78E8" w:rsidP="003E78E8">
            <w:pPr>
              <w:ind w:left="-108" w:right="-98"/>
              <w:jc w:val="center"/>
              <w:rPr>
                <w:sz w:val="23"/>
                <w:szCs w:val="23"/>
                <w:lang w:eastAsia="en-US"/>
              </w:rPr>
            </w:pPr>
            <w:r w:rsidRPr="003E78E8">
              <w:rPr>
                <w:sz w:val="23"/>
                <w:szCs w:val="23"/>
                <w:lang w:eastAsia="en-US"/>
              </w:rPr>
              <w:t>1393,52</w:t>
            </w:r>
          </w:p>
        </w:tc>
        <w:tc>
          <w:tcPr>
            <w:tcW w:w="992" w:type="dxa"/>
            <w:shd w:val="clear" w:color="auto" w:fill="auto"/>
            <w:vAlign w:val="center"/>
          </w:tcPr>
          <w:p w14:paraId="3F1D6A7D" w14:textId="77777777" w:rsidR="003E78E8" w:rsidRPr="003E78E8" w:rsidRDefault="003E78E8" w:rsidP="003E78E8">
            <w:pPr>
              <w:jc w:val="center"/>
              <w:rPr>
                <w:sz w:val="23"/>
                <w:szCs w:val="23"/>
                <w:lang w:eastAsia="en-US"/>
              </w:rPr>
            </w:pPr>
            <w:r w:rsidRPr="003E78E8">
              <w:rPr>
                <w:sz w:val="23"/>
                <w:szCs w:val="23"/>
                <w:lang w:val="en-US" w:eastAsia="en-US"/>
              </w:rPr>
              <w:t>x</w:t>
            </w:r>
          </w:p>
        </w:tc>
        <w:tc>
          <w:tcPr>
            <w:tcW w:w="992" w:type="dxa"/>
            <w:shd w:val="clear" w:color="auto" w:fill="auto"/>
            <w:vAlign w:val="center"/>
          </w:tcPr>
          <w:p w14:paraId="668B0736"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62" w:type="dxa"/>
            <w:shd w:val="clear" w:color="auto" w:fill="auto"/>
            <w:vAlign w:val="center"/>
          </w:tcPr>
          <w:p w14:paraId="7EA09F98"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50" w:type="dxa"/>
            <w:shd w:val="clear" w:color="auto" w:fill="auto"/>
            <w:vAlign w:val="center"/>
          </w:tcPr>
          <w:p w14:paraId="73178985"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957" w:type="dxa"/>
            <w:shd w:val="clear" w:color="auto" w:fill="auto"/>
            <w:vAlign w:val="center"/>
          </w:tcPr>
          <w:p w14:paraId="6903A488"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r>
      <w:tr w:rsidR="003E78E8" w:rsidRPr="003E78E8" w14:paraId="26249E6D" w14:textId="77777777" w:rsidTr="00EE03EA">
        <w:trPr>
          <w:trHeight w:val="135"/>
        </w:trPr>
        <w:tc>
          <w:tcPr>
            <w:tcW w:w="1696" w:type="dxa"/>
            <w:vMerge/>
            <w:shd w:val="clear" w:color="auto" w:fill="auto"/>
            <w:vAlign w:val="center"/>
          </w:tcPr>
          <w:p w14:paraId="6780D709" w14:textId="77777777" w:rsidR="003E78E8" w:rsidRPr="003E78E8" w:rsidRDefault="003E78E8" w:rsidP="003E78E8">
            <w:pPr>
              <w:ind w:right="-2"/>
              <w:jc w:val="center"/>
              <w:rPr>
                <w:sz w:val="23"/>
                <w:szCs w:val="23"/>
                <w:lang w:eastAsia="en-US"/>
              </w:rPr>
            </w:pPr>
          </w:p>
        </w:tc>
        <w:tc>
          <w:tcPr>
            <w:tcW w:w="1843" w:type="dxa"/>
            <w:shd w:val="clear" w:color="auto" w:fill="auto"/>
            <w:vAlign w:val="center"/>
          </w:tcPr>
          <w:p w14:paraId="54C66689" w14:textId="77777777" w:rsidR="003E78E8" w:rsidRPr="003E78E8" w:rsidRDefault="003E78E8" w:rsidP="003E78E8">
            <w:pPr>
              <w:ind w:right="-2"/>
              <w:jc w:val="center"/>
              <w:rPr>
                <w:sz w:val="23"/>
                <w:szCs w:val="23"/>
                <w:lang w:eastAsia="en-US"/>
              </w:rPr>
            </w:pPr>
            <w:proofErr w:type="spellStart"/>
            <w:r w:rsidRPr="003E78E8">
              <w:rPr>
                <w:sz w:val="23"/>
                <w:szCs w:val="23"/>
                <w:lang w:eastAsia="en-US"/>
              </w:rPr>
              <w:t>Двухставочный</w:t>
            </w:r>
            <w:proofErr w:type="spellEnd"/>
          </w:p>
        </w:tc>
        <w:tc>
          <w:tcPr>
            <w:tcW w:w="1418" w:type="dxa"/>
            <w:shd w:val="clear" w:color="auto" w:fill="auto"/>
            <w:vAlign w:val="center"/>
          </w:tcPr>
          <w:p w14:paraId="5A586FAF" w14:textId="77777777" w:rsidR="003E78E8" w:rsidRPr="003E78E8" w:rsidRDefault="003E78E8" w:rsidP="003E78E8">
            <w:pPr>
              <w:jc w:val="center"/>
              <w:rPr>
                <w:sz w:val="23"/>
                <w:szCs w:val="23"/>
                <w:lang w:eastAsia="en-US"/>
              </w:rPr>
            </w:pPr>
            <w:r w:rsidRPr="003E78E8">
              <w:rPr>
                <w:sz w:val="23"/>
                <w:szCs w:val="23"/>
                <w:lang w:eastAsia="en-US"/>
              </w:rPr>
              <w:t>x</w:t>
            </w:r>
          </w:p>
        </w:tc>
        <w:tc>
          <w:tcPr>
            <w:tcW w:w="992" w:type="dxa"/>
            <w:shd w:val="clear" w:color="auto" w:fill="auto"/>
            <w:vAlign w:val="center"/>
          </w:tcPr>
          <w:p w14:paraId="0DC16538" w14:textId="77777777" w:rsidR="003E78E8" w:rsidRPr="003E78E8" w:rsidRDefault="003E78E8" w:rsidP="003E78E8">
            <w:pPr>
              <w:ind w:left="-108" w:right="-98"/>
              <w:jc w:val="center"/>
              <w:rPr>
                <w:sz w:val="23"/>
                <w:szCs w:val="23"/>
                <w:lang w:eastAsia="en-US"/>
              </w:rPr>
            </w:pPr>
            <w:r w:rsidRPr="003E78E8">
              <w:rPr>
                <w:sz w:val="23"/>
                <w:szCs w:val="23"/>
                <w:lang w:eastAsia="en-US"/>
              </w:rPr>
              <w:t>x</w:t>
            </w:r>
          </w:p>
        </w:tc>
        <w:tc>
          <w:tcPr>
            <w:tcW w:w="992" w:type="dxa"/>
            <w:shd w:val="clear" w:color="auto" w:fill="auto"/>
            <w:vAlign w:val="center"/>
          </w:tcPr>
          <w:p w14:paraId="4F54C440" w14:textId="77777777" w:rsidR="003E78E8" w:rsidRPr="003E78E8" w:rsidRDefault="003E78E8" w:rsidP="003E78E8">
            <w:pPr>
              <w:ind w:right="-2"/>
              <w:jc w:val="center"/>
              <w:rPr>
                <w:sz w:val="23"/>
                <w:szCs w:val="23"/>
                <w:lang w:val="en-US" w:eastAsia="en-US"/>
              </w:rPr>
            </w:pPr>
            <w:r w:rsidRPr="003E78E8">
              <w:rPr>
                <w:sz w:val="23"/>
                <w:szCs w:val="23"/>
                <w:lang w:eastAsia="en-US"/>
              </w:rPr>
              <w:t>x</w:t>
            </w:r>
          </w:p>
        </w:tc>
        <w:tc>
          <w:tcPr>
            <w:tcW w:w="992" w:type="dxa"/>
            <w:shd w:val="clear" w:color="auto" w:fill="auto"/>
            <w:vAlign w:val="center"/>
          </w:tcPr>
          <w:p w14:paraId="01F999DB"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62" w:type="dxa"/>
            <w:shd w:val="clear" w:color="auto" w:fill="auto"/>
            <w:vAlign w:val="center"/>
          </w:tcPr>
          <w:p w14:paraId="5F90086D"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50" w:type="dxa"/>
            <w:shd w:val="clear" w:color="auto" w:fill="auto"/>
            <w:vAlign w:val="center"/>
          </w:tcPr>
          <w:p w14:paraId="33A01B56"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957" w:type="dxa"/>
            <w:shd w:val="clear" w:color="auto" w:fill="auto"/>
            <w:vAlign w:val="center"/>
          </w:tcPr>
          <w:p w14:paraId="204585A4" w14:textId="77777777" w:rsidR="003E78E8" w:rsidRPr="003E78E8" w:rsidRDefault="003E78E8" w:rsidP="003E78E8">
            <w:pPr>
              <w:jc w:val="center"/>
              <w:rPr>
                <w:sz w:val="23"/>
                <w:szCs w:val="23"/>
                <w:lang w:eastAsia="en-US"/>
              </w:rPr>
            </w:pPr>
            <w:r w:rsidRPr="003E78E8">
              <w:rPr>
                <w:sz w:val="23"/>
                <w:szCs w:val="23"/>
                <w:lang w:val="en-US" w:eastAsia="en-US"/>
              </w:rPr>
              <w:t>x</w:t>
            </w:r>
          </w:p>
        </w:tc>
      </w:tr>
      <w:tr w:rsidR="003E78E8" w:rsidRPr="003E78E8" w14:paraId="12F5E053" w14:textId="77777777" w:rsidTr="00EE03EA">
        <w:trPr>
          <w:trHeight w:val="135"/>
        </w:trPr>
        <w:tc>
          <w:tcPr>
            <w:tcW w:w="1696" w:type="dxa"/>
            <w:vMerge/>
            <w:shd w:val="clear" w:color="auto" w:fill="auto"/>
            <w:vAlign w:val="center"/>
          </w:tcPr>
          <w:p w14:paraId="65DE77C3" w14:textId="77777777" w:rsidR="003E78E8" w:rsidRPr="003E78E8" w:rsidRDefault="003E78E8" w:rsidP="003E78E8">
            <w:pPr>
              <w:ind w:right="-2"/>
              <w:jc w:val="center"/>
              <w:rPr>
                <w:sz w:val="23"/>
                <w:szCs w:val="23"/>
                <w:lang w:eastAsia="en-US"/>
              </w:rPr>
            </w:pPr>
          </w:p>
        </w:tc>
        <w:tc>
          <w:tcPr>
            <w:tcW w:w="1843" w:type="dxa"/>
            <w:shd w:val="clear" w:color="auto" w:fill="auto"/>
            <w:vAlign w:val="center"/>
          </w:tcPr>
          <w:p w14:paraId="22A56E93" w14:textId="77777777" w:rsidR="003E78E8" w:rsidRPr="003E78E8" w:rsidRDefault="003E78E8" w:rsidP="003E78E8">
            <w:pPr>
              <w:ind w:left="-105" w:right="-103"/>
              <w:jc w:val="center"/>
              <w:rPr>
                <w:sz w:val="23"/>
                <w:szCs w:val="23"/>
                <w:lang w:eastAsia="en-US"/>
              </w:rPr>
            </w:pPr>
            <w:r w:rsidRPr="003E78E8">
              <w:rPr>
                <w:sz w:val="23"/>
                <w:szCs w:val="23"/>
                <w:lang w:eastAsia="en-US"/>
              </w:rPr>
              <w:t>Ставка за тепловую энергию, руб./Гкал</w:t>
            </w:r>
          </w:p>
        </w:tc>
        <w:tc>
          <w:tcPr>
            <w:tcW w:w="1418" w:type="dxa"/>
            <w:shd w:val="clear" w:color="auto" w:fill="auto"/>
            <w:vAlign w:val="center"/>
          </w:tcPr>
          <w:p w14:paraId="3F8FC51C" w14:textId="77777777" w:rsidR="003E78E8" w:rsidRPr="003E78E8" w:rsidRDefault="003E78E8" w:rsidP="003E78E8">
            <w:pPr>
              <w:jc w:val="center"/>
              <w:rPr>
                <w:sz w:val="23"/>
                <w:szCs w:val="23"/>
                <w:lang w:eastAsia="en-US"/>
              </w:rPr>
            </w:pPr>
            <w:r w:rsidRPr="003E78E8">
              <w:rPr>
                <w:sz w:val="23"/>
                <w:szCs w:val="23"/>
                <w:lang w:eastAsia="en-US"/>
              </w:rPr>
              <w:t>x</w:t>
            </w:r>
          </w:p>
        </w:tc>
        <w:tc>
          <w:tcPr>
            <w:tcW w:w="992" w:type="dxa"/>
            <w:shd w:val="clear" w:color="auto" w:fill="auto"/>
            <w:vAlign w:val="center"/>
          </w:tcPr>
          <w:p w14:paraId="0989967F" w14:textId="77777777" w:rsidR="003E78E8" w:rsidRPr="003E78E8" w:rsidRDefault="003E78E8" w:rsidP="003E78E8">
            <w:pPr>
              <w:ind w:left="-108" w:right="-98"/>
              <w:jc w:val="center"/>
              <w:rPr>
                <w:sz w:val="23"/>
                <w:szCs w:val="23"/>
                <w:lang w:eastAsia="en-US"/>
              </w:rPr>
            </w:pPr>
            <w:r w:rsidRPr="003E78E8">
              <w:rPr>
                <w:sz w:val="23"/>
                <w:szCs w:val="23"/>
                <w:lang w:eastAsia="en-US"/>
              </w:rPr>
              <w:t>x</w:t>
            </w:r>
          </w:p>
        </w:tc>
        <w:tc>
          <w:tcPr>
            <w:tcW w:w="992" w:type="dxa"/>
            <w:shd w:val="clear" w:color="auto" w:fill="auto"/>
            <w:vAlign w:val="center"/>
          </w:tcPr>
          <w:p w14:paraId="7E5F3902" w14:textId="77777777" w:rsidR="003E78E8" w:rsidRPr="003E78E8" w:rsidRDefault="003E78E8" w:rsidP="003E78E8">
            <w:pPr>
              <w:ind w:right="-2"/>
              <w:jc w:val="center"/>
              <w:rPr>
                <w:sz w:val="23"/>
                <w:szCs w:val="23"/>
                <w:lang w:val="en-US" w:eastAsia="en-US"/>
              </w:rPr>
            </w:pPr>
            <w:r w:rsidRPr="003E78E8">
              <w:rPr>
                <w:sz w:val="23"/>
                <w:szCs w:val="23"/>
                <w:lang w:eastAsia="en-US"/>
              </w:rPr>
              <w:t>x</w:t>
            </w:r>
          </w:p>
        </w:tc>
        <w:tc>
          <w:tcPr>
            <w:tcW w:w="992" w:type="dxa"/>
            <w:shd w:val="clear" w:color="auto" w:fill="auto"/>
            <w:vAlign w:val="center"/>
          </w:tcPr>
          <w:p w14:paraId="261B0EBE"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62" w:type="dxa"/>
            <w:shd w:val="clear" w:color="auto" w:fill="auto"/>
            <w:vAlign w:val="center"/>
          </w:tcPr>
          <w:p w14:paraId="7711632A"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50" w:type="dxa"/>
            <w:shd w:val="clear" w:color="auto" w:fill="auto"/>
            <w:vAlign w:val="center"/>
          </w:tcPr>
          <w:p w14:paraId="711641C8"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957" w:type="dxa"/>
            <w:shd w:val="clear" w:color="auto" w:fill="auto"/>
            <w:vAlign w:val="center"/>
          </w:tcPr>
          <w:p w14:paraId="7DE69BD9" w14:textId="77777777" w:rsidR="003E78E8" w:rsidRPr="003E78E8" w:rsidRDefault="003E78E8" w:rsidP="003E78E8">
            <w:pPr>
              <w:jc w:val="center"/>
              <w:rPr>
                <w:sz w:val="23"/>
                <w:szCs w:val="23"/>
                <w:lang w:eastAsia="en-US"/>
              </w:rPr>
            </w:pPr>
            <w:r w:rsidRPr="003E78E8">
              <w:rPr>
                <w:sz w:val="23"/>
                <w:szCs w:val="23"/>
                <w:lang w:val="en-US" w:eastAsia="en-US"/>
              </w:rPr>
              <w:t>x</w:t>
            </w:r>
          </w:p>
        </w:tc>
      </w:tr>
      <w:tr w:rsidR="003E78E8" w:rsidRPr="003E78E8" w14:paraId="6EC85097" w14:textId="77777777" w:rsidTr="00EE03EA">
        <w:trPr>
          <w:trHeight w:val="135"/>
        </w:trPr>
        <w:tc>
          <w:tcPr>
            <w:tcW w:w="1696" w:type="dxa"/>
            <w:vMerge/>
            <w:shd w:val="clear" w:color="auto" w:fill="auto"/>
            <w:vAlign w:val="center"/>
          </w:tcPr>
          <w:p w14:paraId="7DAB99CE" w14:textId="77777777" w:rsidR="003E78E8" w:rsidRPr="003E78E8" w:rsidRDefault="003E78E8" w:rsidP="003E78E8">
            <w:pPr>
              <w:ind w:right="-2"/>
              <w:jc w:val="center"/>
              <w:rPr>
                <w:sz w:val="23"/>
                <w:szCs w:val="23"/>
                <w:lang w:eastAsia="en-US"/>
              </w:rPr>
            </w:pPr>
          </w:p>
        </w:tc>
        <w:tc>
          <w:tcPr>
            <w:tcW w:w="1843" w:type="dxa"/>
            <w:shd w:val="clear" w:color="auto" w:fill="auto"/>
            <w:vAlign w:val="center"/>
          </w:tcPr>
          <w:p w14:paraId="3B3862E1" w14:textId="77777777" w:rsidR="003E78E8" w:rsidRPr="003E78E8" w:rsidRDefault="003E78E8" w:rsidP="003E78E8">
            <w:pPr>
              <w:ind w:left="-113" w:right="-110"/>
              <w:jc w:val="center"/>
              <w:rPr>
                <w:sz w:val="23"/>
                <w:szCs w:val="23"/>
                <w:lang w:eastAsia="en-US"/>
              </w:rPr>
            </w:pPr>
            <w:r w:rsidRPr="003E78E8">
              <w:rPr>
                <w:sz w:val="23"/>
                <w:szCs w:val="23"/>
                <w:lang w:eastAsia="en-US"/>
              </w:rPr>
              <w:t xml:space="preserve">Ставка за </w:t>
            </w:r>
            <w:proofErr w:type="spellStart"/>
            <w:r w:rsidRPr="003E78E8">
              <w:rPr>
                <w:sz w:val="23"/>
                <w:szCs w:val="23"/>
                <w:lang w:eastAsia="en-US"/>
              </w:rPr>
              <w:t>содер-жание</w:t>
            </w:r>
            <w:proofErr w:type="spellEnd"/>
            <w:r w:rsidRPr="003E78E8">
              <w:rPr>
                <w:sz w:val="23"/>
                <w:szCs w:val="23"/>
                <w:lang w:eastAsia="en-US"/>
              </w:rPr>
              <w:t xml:space="preserve"> тепловой </w:t>
            </w:r>
          </w:p>
          <w:p w14:paraId="7D363311" w14:textId="77777777" w:rsidR="003E78E8" w:rsidRPr="003E78E8" w:rsidRDefault="003E78E8" w:rsidP="003E78E8">
            <w:pPr>
              <w:ind w:left="-113" w:right="-110"/>
              <w:jc w:val="center"/>
              <w:rPr>
                <w:sz w:val="23"/>
                <w:szCs w:val="23"/>
                <w:lang w:eastAsia="en-US"/>
              </w:rPr>
            </w:pPr>
            <w:r w:rsidRPr="003E78E8">
              <w:rPr>
                <w:sz w:val="23"/>
                <w:szCs w:val="23"/>
                <w:lang w:eastAsia="en-US"/>
              </w:rPr>
              <w:t>мощности тыс. руб./Гкал/ч в мес.</w:t>
            </w:r>
          </w:p>
        </w:tc>
        <w:tc>
          <w:tcPr>
            <w:tcW w:w="1418" w:type="dxa"/>
            <w:shd w:val="clear" w:color="auto" w:fill="auto"/>
            <w:vAlign w:val="center"/>
          </w:tcPr>
          <w:p w14:paraId="23521182" w14:textId="77777777" w:rsidR="003E78E8" w:rsidRPr="003E78E8" w:rsidRDefault="003E78E8" w:rsidP="003E78E8">
            <w:pPr>
              <w:jc w:val="center"/>
              <w:rPr>
                <w:sz w:val="23"/>
                <w:szCs w:val="23"/>
                <w:lang w:eastAsia="en-US"/>
              </w:rPr>
            </w:pPr>
            <w:r w:rsidRPr="003E78E8">
              <w:rPr>
                <w:sz w:val="23"/>
                <w:szCs w:val="23"/>
                <w:lang w:eastAsia="en-US"/>
              </w:rPr>
              <w:t>x</w:t>
            </w:r>
          </w:p>
        </w:tc>
        <w:tc>
          <w:tcPr>
            <w:tcW w:w="992" w:type="dxa"/>
            <w:shd w:val="clear" w:color="auto" w:fill="auto"/>
            <w:vAlign w:val="center"/>
          </w:tcPr>
          <w:p w14:paraId="1E76654C" w14:textId="77777777" w:rsidR="003E78E8" w:rsidRPr="003E78E8" w:rsidRDefault="003E78E8" w:rsidP="003E78E8">
            <w:pPr>
              <w:ind w:left="-108" w:right="-98"/>
              <w:jc w:val="center"/>
              <w:rPr>
                <w:sz w:val="23"/>
                <w:szCs w:val="23"/>
                <w:lang w:eastAsia="en-US"/>
              </w:rPr>
            </w:pPr>
            <w:r w:rsidRPr="003E78E8">
              <w:rPr>
                <w:sz w:val="23"/>
                <w:szCs w:val="23"/>
                <w:lang w:eastAsia="en-US"/>
              </w:rPr>
              <w:t>x</w:t>
            </w:r>
          </w:p>
        </w:tc>
        <w:tc>
          <w:tcPr>
            <w:tcW w:w="992" w:type="dxa"/>
            <w:shd w:val="clear" w:color="auto" w:fill="auto"/>
            <w:vAlign w:val="center"/>
          </w:tcPr>
          <w:p w14:paraId="3F18C982" w14:textId="77777777" w:rsidR="003E78E8" w:rsidRPr="003E78E8" w:rsidRDefault="003E78E8" w:rsidP="003E78E8">
            <w:pPr>
              <w:ind w:right="-2"/>
              <w:jc w:val="center"/>
              <w:rPr>
                <w:sz w:val="23"/>
                <w:szCs w:val="23"/>
                <w:lang w:val="en-US" w:eastAsia="en-US"/>
              </w:rPr>
            </w:pPr>
            <w:r w:rsidRPr="003E78E8">
              <w:rPr>
                <w:sz w:val="23"/>
                <w:szCs w:val="23"/>
                <w:lang w:eastAsia="en-US"/>
              </w:rPr>
              <w:t>x</w:t>
            </w:r>
          </w:p>
        </w:tc>
        <w:tc>
          <w:tcPr>
            <w:tcW w:w="992" w:type="dxa"/>
            <w:shd w:val="clear" w:color="auto" w:fill="auto"/>
            <w:vAlign w:val="center"/>
          </w:tcPr>
          <w:p w14:paraId="34F76335"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62" w:type="dxa"/>
            <w:shd w:val="clear" w:color="auto" w:fill="auto"/>
            <w:vAlign w:val="center"/>
          </w:tcPr>
          <w:p w14:paraId="11A5C013"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850" w:type="dxa"/>
            <w:shd w:val="clear" w:color="auto" w:fill="auto"/>
            <w:vAlign w:val="center"/>
          </w:tcPr>
          <w:p w14:paraId="1EC647E2" w14:textId="77777777" w:rsidR="003E78E8" w:rsidRPr="003E78E8" w:rsidRDefault="003E78E8" w:rsidP="003E78E8">
            <w:pPr>
              <w:ind w:right="-2"/>
              <w:jc w:val="center"/>
              <w:rPr>
                <w:sz w:val="23"/>
                <w:szCs w:val="23"/>
                <w:lang w:val="en-US" w:eastAsia="en-US"/>
              </w:rPr>
            </w:pPr>
            <w:r w:rsidRPr="003E78E8">
              <w:rPr>
                <w:sz w:val="23"/>
                <w:szCs w:val="23"/>
                <w:lang w:val="en-US" w:eastAsia="en-US"/>
              </w:rPr>
              <w:t>x</w:t>
            </w:r>
          </w:p>
        </w:tc>
        <w:tc>
          <w:tcPr>
            <w:tcW w:w="957" w:type="dxa"/>
            <w:shd w:val="clear" w:color="auto" w:fill="auto"/>
            <w:vAlign w:val="center"/>
          </w:tcPr>
          <w:p w14:paraId="37C07EAC" w14:textId="77777777" w:rsidR="003E78E8" w:rsidRPr="003E78E8" w:rsidRDefault="003E78E8" w:rsidP="003E78E8">
            <w:pPr>
              <w:jc w:val="center"/>
              <w:rPr>
                <w:sz w:val="23"/>
                <w:szCs w:val="23"/>
                <w:lang w:eastAsia="en-US"/>
              </w:rPr>
            </w:pPr>
            <w:r w:rsidRPr="003E78E8">
              <w:rPr>
                <w:sz w:val="23"/>
                <w:szCs w:val="23"/>
                <w:lang w:val="en-US" w:eastAsia="en-US"/>
              </w:rPr>
              <w:t>x</w:t>
            </w:r>
          </w:p>
        </w:tc>
      </w:tr>
    </w:tbl>
    <w:p w14:paraId="15C8B555" w14:textId="77777777" w:rsidR="003E78E8" w:rsidRPr="003E78E8" w:rsidRDefault="003E78E8" w:rsidP="003E78E8">
      <w:pPr>
        <w:jc w:val="right"/>
        <w:rPr>
          <w:lang w:eastAsia="en-US"/>
        </w:rPr>
      </w:pPr>
      <w:r w:rsidRPr="003E78E8">
        <w:rPr>
          <w:lang w:eastAsia="en-US"/>
        </w:rPr>
        <w:t>(НДС не облагается)</w:t>
      </w:r>
    </w:p>
    <w:p w14:paraId="4FE136C0" w14:textId="77777777" w:rsidR="003E78E8" w:rsidRPr="003E78E8" w:rsidRDefault="003E78E8" w:rsidP="003E78E8">
      <w:pPr>
        <w:ind w:left="-851" w:right="169" w:firstLine="426"/>
        <w:jc w:val="both"/>
        <w:rPr>
          <w:lang w:eastAsia="en-US"/>
        </w:rPr>
      </w:pPr>
    </w:p>
    <w:p w14:paraId="0DFE386C" w14:textId="77777777" w:rsidR="003E78E8" w:rsidRPr="003E78E8" w:rsidRDefault="003E78E8" w:rsidP="003E78E8">
      <w:pPr>
        <w:ind w:left="-851" w:right="169" w:firstLine="426"/>
        <w:jc w:val="both"/>
        <w:rPr>
          <w:lang w:eastAsia="en-US"/>
        </w:rPr>
      </w:pPr>
      <w:r w:rsidRPr="003E78E8">
        <w:rPr>
          <w:lang w:eastAsia="en-US"/>
        </w:rPr>
        <w:t>*</w:t>
      </w:r>
      <w:r w:rsidRPr="003E78E8">
        <w:rPr>
          <w:sz w:val="28"/>
          <w:szCs w:val="28"/>
          <w:lang w:eastAsia="en-US"/>
        </w:rPr>
        <w:t xml:space="preserve"> </w:t>
      </w:r>
      <w:r w:rsidRPr="003E78E8">
        <w:rPr>
          <w:lang w:eastAsia="en-US"/>
        </w:rPr>
        <w:t>В соответствии с пунктами 2, 3 статьи 346.11 Налогового кодекса Российский Федерации (часть вторая) организации, индивидуальные предприниматели, применяющие упрощенную систему налогообложения, не признаются налогоплательщиками налога на добавленную стоимость.</w:t>
      </w:r>
    </w:p>
    <w:p w14:paraId="6CC74473" w14:textId="77777777" w:rsidR="003E78E8" w:rsidRPr="003E78E8" w:rsidRDefault="003E78E8" w:rsidP="003E78E8">
      <w:pPr>
        <w:ind w:left="-851" w:right="169" w:firstLine="426"/>
        <w:jc w:val="both"/>
        <w:rPr>
          <w:lang w:eastAsia="en-US"/>
        </w:rPr>
      </w:pPr>
      <w:r w:rsidRPr="003E78E8">
        <w:rPr>
          <w:lang w:eastAsia="en-US"/>
        </w:rPr>
        <w:t xml:space="preserve">** Для потребителей тепловой энергии находящихся по адресам: ул. Александра Веденина д. 2, д 2А, д. 4, д. 6, д. 6А, д. 8, д. 8А; ул. </w:t>
      </w:r>
      <w:proofErr w:type="spellStart"/>
      <w:r w:rsidRPr="003E78E8">
        <w:rPr>
          <w:lang w:eastAsia="en-US"/>
        </w:rPr>
        <w:t>Краматорская</w:t>
      </w:r>
      <w:proofErr w:type="spellEnd"/>
      <w:r w:rsidRPr="003E78E8">
        <w:rPr>
          <w:lang w:eastAsia="en-US"/>
        </w:rPr>
        <w:t xml:space="preserve"> д. 17А, д. 19, д. 19А, д. 21, д. 21А, д. 23, д. 23А; ул. Фестивальная д. 16, д. 16/1, д. 18, д. 18/1.</w:t>
      </w:r>
    </w:p>
    <w:p w14:paraId="1E150A65" w14:textId="77777777" w:rsidR="003E78E8" w:rsidRDefault="003E78E8" w:rsidP="00EF34FA">
      <w:pPr>
        <w:jc w:val="both"/>
        <w:rPr>
          <w:sz w:val="26"/>
          <w:szCs w:val="26"/>
        </w:rPr>
        <w:sectPr w:rsidR="003E78E8" w:rsidSect="00813326">
          <w:pgSz w:w="11906" w:h="16838"/>
          <w:pgMar w:top="851" w:right="849" w:bottom="851" w:left="1701" w:header="680" w:footer="709" w:gutter="0"/>
          <w:cols w:space="708"/>
          <w:docGrid w:linePitch="360"/>
        </w:sectPr>
      </w:pPr>
    </w:p>
    <w:p w14:paraId="283C93F8" w14:textId="0A03BF1B" w:rsidR="003E78E8" w:rsidRPr="00F01343" w:rsidRDefault="003E78E8" w:rsidP="003503C6">
      <w:pPr>
        <w:tabs>
          <w:tab w:val="left" w:pos="270"/>
          <w:tab w:val="right" w:pos="9355"/>
        </w:tabs>
        <w:ind w:left="-3913" w:firstLine="9016"/>
      </w:pPr>
      <w:r w:rsidRPr="00F01343">
        <w:lastRenderedPageBreak/>
        <w:t xml:space="preserve">Приложение </w:t>
      </w:r>
      <w:bookmarkEnd w:id="2"/>
      <w:r>
        <w:t>№ 4 к протоколу</w:t>
      </w:r>
      <w:r w:rsidRPr="00F01343">
        <w:t xml:space="preserve"> № </w:t>
      </w:r>
      <w:r>
        <w:t>35</w:t>
      </w:r>
    </w:p>
    <w:p w14:paraId="37054B50" w14:textId="77777777" w:rsidR="003E78E8" w:rsidRPr="00F01343" w:rsidRDefault="003E78E8" w:rsidP="003503C6">
      <w:pPr>
        <w:tabs>
          <w:tab w:val="left" w:pos="3686"/>
          <w:tab w:val="left" w:pos="9498"/>
        </w:tabs>
        <w:ind w:left="-3913" w:right="-569" w:firstLine="9016"/>
      </w:pPr>
      <w:r w:rsidRPr="00F01343">
        <w:t>заседания правления Региональной</w:t>
      </w:r>
    </w:p>
    <w:p w14:paraId="61271B12" w14:textId="77777777" w:rsidR="003E78E8" w:rsidRPr="00F01343" w:rsidRDefault="003E78E8" w:rsidP="003503C6">
      <w:pPr>
        <w:tabs>
          <w:tab w:val="left" w:pos="3686"/>
          <w:tab w:val="left" w:pos="9498"/>
        </w:tabs>
        <w:ind w:left="-3913" w:right="-569" w:firstLine="9016"/>
      </w:pPr>
      <w:r w:rsidRPr="00F01343">
        <w:t>энергетической комиссии</w:t>
      </w:r>
    </w:p>
    <w:p w14:paraId="344667AB" w14:textId="77777777" w:rsidR="003E78E8" w:rsidRDefault="003E78E8" w:rsidP="003503C6">
      <w:pPr>
        <w:tabs>
          <w:tab w:val="left" w:pos="3686"/>
          <w:tab w:val="left" w:pos="9498"/>
        </w:tabs>
        <w:ind w:left="-3913" w:right="-569" w:firstLine="9016"/>
      </w:pPr>
      <w:r w:rsidRPr="00F01343">
        <w:t xml:space="preserve">Кузбасса от </w:t>
      </w:r>
      <w:r>
        <w:t>11</w:t>
      </w:r>
      <w:r w:rsidRPr="00F01343">
        <w:t>.0</w:t>
      </w:r>
      <w:r>
        <w:t>6</w:t>
      </w:r>
      <w:r w:rsidRPr="00F01343">
        <w:t>.2024</w:t>
      </w:r>
    </w:p>
    <w:p w14:paraId="2B62B540" w14:textId="77777777" w:rsidR="003503C6" w:rsidRDefault="003503C6" w:rsidP="003503C6">
      <w:pPr>
        <w:tabs>
          <w:tab w:val="left" w:pos="3686"/>
          <w:tab w:val="left" w:pos="9498"/>
        </w:tabs>
        <w:ind w:left="-3913" w:right="-569" w:firstLine="9016"/>
      </w:pPr>
    </w:p>
    <w:p w14:paraId="56820C79" w14:textId="77777777" w:rsidR="003E78E8" w:rsidRPr="003E78E8" w:rsidRDefault="003E78E8" w:rsidP="003E78E8">
      <w:pPr>
        <w:jc w:val="center"/>
        <w:rPr>
          <w:b/>
          <w:bCs/>
          <w:sz w:val="28"/>
          <w:szCs w:val="28"/>
        </w:rPr>
      </w:pPr>
      <w:r w:rsidRPr="003E78E8">
        <w:rPr>
          <w:b/>
          <w:bCs/>
          <w:sz w:val="28"/>
          <w:szCs w:val="28"/>
        </w:rPr>
        <w:t>Экспертное заключение</w:t>
      </w:r>
    </w:p>
    <w:p w14:paraId="56256F53" w14:textId="77777777" w:rsidR="003E78E8" w:rsidRPr="003E78E8" w:rsidRDefault="003E78E8" w:rsidP="003E78E8">
      <w:pPr>
        <w:jc w:val="center"/>
        <w:rPr>
          <w:b/>
          <w:bCs/>
          <w:sz w:val="28"/>
          <w:szCs w:val="28"/>
        </w:rPr>
      </w:pPr>
      <w:r w:rsidRPr="003E78E8">
        <w:rPr>
          <w:b/>
          <w:bCs/>
          <w:sz w:val="28"/>
          <w:szCs w:val="28"/>
        </w:rPr>
        <w:t>Региональной энергетической комиссии Кузбасса</w:t>
      </w:r>
    </w:p>
    <w:p w14:paraId="752C962C" w14:textId="77777777" w:rsidR="003E78E8" w:rsidRPr="003E78E8" w:rsidRDefault="003E78E8" w:rsidP="003E78E8">
      <w:pPr>
        <w:jc w:val="center"/>
        <w:rPr>
          <w:sz w:val="28"/>
          <w:szCs w:val="28"/>
        </w:rPr>
      </w:pPr>
      <w:r w:rsidRPr="003E78E8">
        <w:rPr>
          <w:sz w:val="28"/>
          <w:szCs w:val="28"/>
        </w:rPr>
        <w:t xml:space="preserve">по материалам, представленным ООО «Чистая вода», </w:t>
      </w:r>
    </w:p>
    <w:p w14:paraId="4A89F9B7" w14:textId="77777777" w:rsidR="003E78E8" w:rsidRPr="003E78E8" w:rsidRDefault="003E78E8" w:rsidP="003E78E8">
      <w:pPr>
        <w:jc w:val="center"/>
        <w:rPr>
          <w:sz w:val="28"/>
          <w:szCs w:val="28"/>
        </w:rPr>
      </w:pPr>
      <w:r w:rsidRPr="003E78E8">
        <w:rPr>
          <w:sz w:val="28"/>
          <w:szCs w:val="28"/>
        </w:rPr>
        <w:t xml:space="preserve">для утверждения инвестиционной программы в сфере холодного водоснабжения и водоотведения Анжеро-Судженского городского округа </w:t>
      </w:r>
      <w:r w:rsidRPr="003E78E8">
        <w:rPr>
          <w:sz w:val="28"/>
          <w:szCs w:val="28"/>
        </w:rPr>
        <w:br/>
        <w:t>на 2024 – 2032 годы</w:t>
      </w:r>
    </w:p>
    <w:p w14:paraId="2A3DB254" w14:textId="77777777" w:rsidR="003E78E8" w:rsidRPr="003E78E8" w:rsidRDefault="003E78E8" w:rsidP="003E78E8">
      <w:pPr>
        <w:jc w:val="center"/>
        <w:rPr>
          <w:sz w:val="25"/>
          <w:szCs w:val="25"/>
        </w:rPr>
      </w:pPr>
    </w:p>
    <w:p w14:paraId="148A5BDF" w14:textId="77777777" w:rsidR="003E78E8" w:rsidRPr="003E78E8" w:rsidRDefault="003E78E8" w:rsidP="003E78E8">
      <w:pPr>
        <w:keepNext/>
        <w:numPr>
          <w:ilvl w:val="0"/>
          <w:numId w:val="45"/>
        </w:numPr>
        <w:spacing w:line="360" w:lineRule="auto"/>
        <w:jc w:val="center"/>
        <w:outlineLvl w:val="0"/>
        <w:rPr>
          <w:b/>
          <w:sz w:val="28"/>
          <w:szCs w:val="20"/>
        </w:rPr>
      </w:pPr>
      <w:bookmarkStart w:id="29" w:name="_Toc12025636"/>
      <w:r w:rsidRPr="003E78E8">
        <w:rPr>
          <w:b/>
          <w:sz w:val="28"/>
          <w:szCs w:val="20"/>
        </w:rPr>
        <w:t>Нормативно методическая база</w:t>
      </w:r>
      <w:bookmarkEnd w:id="29"/>
    </w:p>
    <w:p w14:paraId="1AF3465E" w14:textId="77777777" w:rsidR="003E78E8" w:rsidRPr="003E78E8" w:rsidRDefault="003E78E8" w:rsidP="003E78E8">
      <w:pPr>
        <w:spacing w:line="276" w:lineRule="auto"/>
        <w:ind w:firstLine="567"/>
        <w:jc w:val="both"/>
        <w:rPr>
          <w:sz w:val="28"/>
          <w:szCs w:val="28"/>
        </w:rPr>
      </w:pPr>
      <w:r w:rsidRPr="003E78E8">
        <w:rPr>
          <w:sz w:val="28"/>
          <w:szCs w:val="28"/>
        </w:rPr>
        <w:t>Нормативно-методической основой проведения анализа материалов, представленных ООО «</w:t>
      </w:r>
      <w:r w:rsidRPr="003E78E8">
        <w:rPr>
          <w:bCs/>
          <w:sz w:val="28"/>
          <w:szCs w:val="28"/>
        </w:rPr>
        <w:t xml:space="preserve">Чистая вода» </w:t>
      </w:r>
      <w:r w:rsidRPr="003E78E8">
        <w:rPr>
          <w:sz w:val="28"/>
          <w:szCs w:val="28"/>
        </w:rPr>
        <w:t>являются:</w:t>
      </w:r>
    </w:p>
    <w:p w14:paraId="01DF3B26" w14:textId="77777777" w:rsidR="003E78E8" w:rsidRPr="003E78E8" w:rsidRDefault="003E78E8" w:rsidP="003E78E8">
      <w:pPr>
        <w:ind w:firstLine="697"/>
        <w:jc w:val="both"/>
        <w:rPr>
          <w:sz w:val="28"/>
          <w:szCs w:val="28"/>
        </w:rPr>
      </w:pPr>
      <w:r w:rsidRPr="003E78E8">
        <w:rPr>
          <w:sz w:val="28"/>
          <w:szCs w:val="28"/>
        </w:rPr>
        <w:t>– Гражданский кодекс Российской Федерации;</w:t>
      </w:r>
    </w:p>
    <w:p w14:paraId="6BECE0B7" w14:textId="77777777" w:rsidR="003E78E8" w:rsidRPr="003E78E8" w:rsidRDefault="003E78E8" w:rsidP="003E78E8">
      <w:pPr>
        <w:ind w:firstLine="697"/>
        <w:jc w:val="both"/>
        <w:rPr>
          <w:sz w:val="28"/>
          <w:szCs w:val="28"/>
        </w:rPr>
      </w:pPr>
      <w:r w:rsidRPr="003E78E8">
        <w:rPr>
          <w:sz w:val="28"/>
          <w:szCs w:val="28"/>
        </w:rPr>
        <w:t>– Налоговый кодекс Российской Федерации;</w:t>
      </w:r>
    </w:p>
    <w:p w14:paraId="7975CA5C" w14:textId="77777777" w:rsidR="003E78E8" w:rsidRPr="003E78E8" w:rsidRDefault="003E78E8" w:rsidP="003E78E8">
      <w:pPr>
        <w:ind w:firstLine="697"/>
        <w:jc w:val="both"/>
        <w:rPr>
          <w:sz w:val="28"/>
          <w:szCs w:val="28"/>
        </w:rPr>
      </w:pPr>
      <w:r w:rsidRPr="003E78E8">
        <w:rPr>
          <w:sz w:val="28"/>
          <w:szCs w:val="28"/>
        </w:rPr>
        <w:t>– Трудовой Кодекс Российской Федерации;</w:t>
      </w:r>
    </w:p>
    <w:p w14:paraId="36E12255" w14:textId="77777777" w:rsidR="003E78E8" w:rsidRPr="003E78E8" w:rsidRDefault="003E78E8" w:rsidP="003E78E8">
      <w:pPr>
        <w:ind w:firstLine="697"/>
        <w:jc w:val="both"/>
        <w:rPr>
          <w:sz w:val="28"/>
          <w:szCs w:val="28"/>
        </w:rPr>
      </w:pPr>
      <w:r w:rsidRPr="003E78E8">
        <w:rPr>
          <w:sz w:val="28"/>
          <w:szCs w:val="28"/>
        </w:rPr>
        <w:t>– Федеральный закон от 07.12.2011 № 416</w:t>
      </w:r>
      <w:r w:rsidRPr="003E78E8">
        <w:rPr>
          <w:sz w:val="28"/>
          <w:szCs w:val="28"/>
        </w:rPr>
        <w:noBreakHyphen/>
        <w:t xml:space="preserve">ФЗ (ред. от 29.07.2018) </w:t>
      </w:r>
      <w:r w:rsidRPr="003E78E8">
        <w:rPr>
          <w:sz w:val="28"/>
          <w:szCs w:val="28"/>
        </w:rPr>
        <w:br/>
        <w:t>«О водоснабжении и водоотведении»;</w:t>
      </w:r>
    </w:p>
    <w:p w14:paraId="75EEFAE8" w14:textId="77777777" w:rsidR="003E78E8" w:rsidRPr="003E78E8" w:rsidRDefault="003E78E8" w:rsidP="003E78E8">
      <w:pPr>
        <w:ind w:firstLine="697"/>
        <w:jc w:val="both"/>
        <w:rPr>
          <w:sz w:val="28"/>
          <w:szCs w:val="28"/>
        </w:rPr>
      </w:pPr>
      <w:r w:rsidRPr="003E78E8">
        <w:rPr>
          <w:sz w:val="28"/>
          <w:szCs w:val="28"/>
        </w:rPr>
        <w:t>– Постановление Правительства РФ от 13.05.2013 №</w:t>
      </w:r>
      <w:r w:rsidRPr="003E78E8">
        <w:rPr>
          <w:sz w:val="28"/>
          <w:szCs w:val="28"/>
          <w:lang w:val="en-US"/>
        </w:rPr>
        <w:t> </w:t>
      </w:r>
      <w:r w:rsidRPr="003E78E8">
        <w:rPr>
          <w:sz w:val="28"/>
          <w:szCs w:val="28"/>
        </w:rPr>
        <w:t xml:space="preserve">406 </w:t>
      </w:r>
      <w:r w:rsidRPr="003E78E8">
        <w:rPr>
          <w:sz w:val="28"/>
          <w:szCs w:val="28"/>
        </w:rPr>
        <w:br/>
        <w:t>(ред. от 19.10.2018) «О государственном регулировании тарифов в сфере водоснабжения и водоотведения»;</w:t>
      </w:r>
    </w:p>
    <w:p w14:paraId="6C1C82ED" w14:textId="77777777" w:rsidR="003E78E8" w:rsidRPr="003E78E8" w:rsidRDefault="003E78E8" w:rsidP="003E78E8">
      <w:pPr>
        <w:ind w:firstLine="697"/>
        <w:jc w:val="both"/>
        <w:rPr>
          <w:sz w:val="28"/>
          <w:szCs w:val="28"/>
        </w:rPr>
      </w:pPr>
      <w:r w:rsidRPr="003E78E8">
        <w:rPr>
          <w:sz w:val="28"/>
          <w:szCs w:val="28"/>
        </w:rPr>
        <w:t>– Приказ ФСТ России от 27.12.2013 № 1746</w:t>
      </w:r>
      <w:r w:rsidRPr="003E78E8">
        <w:rPr>
          <w:sz w:val="28"/>
          <w:szCs w:val="28"/>
        </w:rPr>
        <w:noBreakHyphen/>
        <w:t xml:space="preserve">э (ред. от 29.08.2018) </w:t>
      </w:r>
      <w:r w:rsidRPr="003E78E8">
        <w:rPr>
          <w:sz w:val="28"/>
          <w:szCs w:val="28"/>
        </w:rPr>
        <w:br/>
        <w:t>«Об утверждении Методических указаний по расчету регулируемых тарифов в сфере водоснабжения и водоотведения»;</w:t>
      </w:r>
    </w:p>
    <w:p w14:paraId="1CD7A6A0" w14:textId="77777777" w:rsidR="003E78E8" w:rsidRPr="003E78E8" w:rsidRDefault="003E78E8" w:rsidP="003E78E8">
      <w:pPr>
        <w:tabs>
          <w:tab w:val="left" w:pos="0"/>
        </w:tabs>
        <w:ind w:firstLine="697"/>
        <w:jc w:val="both"/>
        <w:rPr>
          <w:snapToGrid w:val="0"/>
          <w:color w:val="000000"/>
          <w:sz w:val="28"/>
          <w:szCs w:val="28"/>
        </w:rPr>
      </w:pPr>
      <w:r w:rsidRPr="003E78E8">
        <w:rPr>
          <w:sz w:val="28"/>
          <w:szCs w:val="28"/>
        </w:rPr>
        <w:t>– </w:t>
      </w:r>
      <w:r w:rsidRPr="003E78E8">
        <w:rPr>
          <w:snapToGrid w:val="0"/>
          <w:color w:val="000000"/>
          <w:sz w:val="28"/>
          <w:szCs w:val="28"/>
        </w:rPr>
        <w:t>Прочие законы и подзаконные акты, методические разработки и подходы, действующие в отношении сферы и предмета государственного регулирования тарифов на продукцию (услуги) в отрасли водоснабжения и водоотведения.</w:t>
      </w:r>
    </w:p>
    <w:p w14:paraId="18200A97" w14:textId="77777777" w:rsidR="003E78E8" w:rsidRPr="003E78E8" w:rsidRDefault="003E78E8" w:rsidP="003E78E8">
      <w:pPr>
        <w:spacing w:line="276" w:lineRule="auto"/>
        <w:jc w:val="both"/>
        <w:rPr>
          <w:sz w:val="25"/>
          <w:szCs w:val="25"/>
        </w:rPr>
      </w:pPr>
    </w:p>
    <w:p w14:paraId="2042FAC1" w14:textId="77777777" w:rsidR="003E78E8" w:rsidRPr="003E78E8" w:rsidRDefault="003E78E8" w:rsidP="003E78E8">
      <w:pPr>
        <w:keepNext/>
        <w:numPr>
          <w:ilvl w:val="0"/>
          <w:numId w:val="45"/>
        </w:numPr>
        <w:spacing w:line="360" w:lineRule="auto"/>
        <w:jc w:val="center"/>
        <w:outlineLvl w:val="0"/>
        <w:rPr>
          <w:b/>
          <w:sz w:val="28"/>
          <w:szCs w:val="20"/>
        </w:rPr>
      </w:pPr>
      <w:r w:rsidRPr="003E78E8">
        <w:rPr>
          <w:b/>
          <w:sz w:val="28"/>
          <w:szCs w:val="20"/>
        </w:rPr>
        <w:t>Экспертное заключение</w:t>
      </w:r>
    </w:p>
    <w:p w14:paraId="449A84EC" w14:textId="77777777" w:rsidR="003E78E8" w:rsidRPr="003E78E8" w:rsidRDefault="003E78E8" w:rsidP="003E78E8">
      <w:pPr>
        <w:tabs>
          <w:tab w:val="num" w:pos="360"/>
          <w:tab w:val="num" w:pos="1080"/>
        </w:tabs>
        <w:spacing w:line="276" w:lineRule="auto"/>
        <w:ind w:firstLine="709"/>
        <w:jc w:val="both"/>
        <w:rPr>
          <w:sz w:val="28"/>
          <w:szCs w:val="28"/>
        </w:rPr>
      </w:pPr>
      <w:r w:rsidRPr="003E78E8">
        <w:rPr>
          <w:sz w:val="28"/>
          <w:szCs w:val="28"/>
        </w:rPr>
        <w:t xml:space="preserve">ООО «Чистая вода» (далее Предприятие) обратилось </w:t>
      </w:r>
      <w:r w:rsidRPr="003E78E8">
        <w:rPr>
          <w:sz w:val="28"/>
          <w:szCs w:val="28"/>
        </w:rPr>
        <w:br/>
        <w:t xml:space="preserve">в Региональную энергетическую комиссию Кузбасса </w:t>
      </w:r>
      <w:r w:rsidRPr="003E78E8">
        <w:rPr>
          <w:bCs/>
          <w:sz w:val="28"/>
          <w:szCs w:val="28"/>
        </w:rPr>
        <w:t xml:space="preserve">с заявлением </w:t>
      </w:r>
      <w:r w:rsidRPr="003E78E8">
        <w:rPr>
          <w:bCs/>
          <w:sz w:val="28"/>
          <w:szCs w:val="28"/>
        </w:rPr>
        <w:br/>
        <w:t>об утверждении инвестиционной программы</w:t>
      </w:r>
      <w:r w:rsidRPr="003E78E8">
        <w:rPr>
          <w:sz w:val="28"/>
          <w:szCs w:val="28"/>
        </w:rPr>
        <w:t xml:space="preserve"> в сфере холодного водоснабжения и водоотведения Анжеро-Судженского городского округа на 2024 – 2032 годы.</w:t>
      </w:r>
    </w:p>
    <w:p w14:paraId="76EA1E29" w14:textId="77777777" w:rsidR="003E78E8" w:rsidRPr="003E78E8" w:rsidRDefault="003E78E8" w:rsidP="003E78E8">
      <w:pPr>
        <w:tabs>
          <w:tab w:val="num" w:pos="360"/>
          <w:tab w:val="num" w:pos="1080"/>
        </w:tabs>
        <w:spacing w:line="276" w:lineRule="auto"/>
        <w:ind w:firstLine="709"/>
        <w:jc w:val="both"/>
        <w:rPr>
          <w:sz w:val="28"/>
          <w:szCs w:val="28"/>
        </w:rPr>
      </w:pPr>
      <w:r w:rsidRPr="003E78E8">
        <w:rPr>
          <w:sz w:val="28"/>
          <w:szCs w:val="28"/>
        </w:rPr>
        <w:t>Предприятие представило инвестиционную программу в сфере водоснабжения в размере 58 707,34 тыс. руб. (без НДС) за счет амортизации и в сфере водоотведения в размере 18 321,98 за счет амортизации на весь срок инвестиционной программы.</w:t>
      </w:r>
    </w:p>
    <w:p w14:paraId="0E93EF3A" w14:textId="77777777" w:rsidR="003E78E8" w:rsidRPr="003E78E8" w:rsidRDefault="003E78E8" w:rsidP="003E78E8">
      <w:pPr>
        <w:autoSpaceDE w:val="0"/>
        <w:autoSpaceDN w:val="0"/>
        <w:adjustRightInd w:val="0"/>
        <w:spacing w:line="276" w:lineRule="auto"/>
        <w:ind w:firstLine="709"/>
        <w:jc w:val="both"/>
        <w:rPr>
          <w:bCs/>
          <w:sz w:val="28"/>
          <w:szCs w:val="20"/>
        </w:rPr>
      </w:pPr>
      <w:bookmarkStart w:id="30" w:name="_Hlk527560050"/>
      <w:r w:rsidRPr="003E78E8">
        <w:rPr>
          <w:bCs/>
          <w:sz w:val="28"/>
          <w:szCs w:val="20"/>
        </w:rPr>
        <w:t xml:space="preserve">Инвестиционная программа разработана в соответствии </w:t>
      </w:r>
      <w:r w:rsidRPr="003E78E8">
        <w:rPr>
          <w:bCs/>
          <w:sz w:val="28"/>
          <w:szCs w:val="20"/>
        </w:rPr>
        <w:br/>
        <w:t>с техническим заданием на разработку инвестиционной программы</w:t>
      </w:r>
      <w:r w:rsidRPr="003E78E8">
        <w:rPr>
          <w:sz w:val="28"/>
          <w:szCs w:val="28"/>
        </w:rPr>
        <w:t>.</w:t>
      </w:r>
    </w:p>
    <w:p w14:paraId="5C4D3FF0" w14:textId="77777777" w:rsidR="003E78E8" w:rsidRPr="003E78E8" w:rsidRDefault="003E78E8" w:rsidP="003E78E8">
      <w:pPr>
        <w:autoSpaceDE w:val="0"/>
        <w:autoSpaceDN w:val="0"/>
        <w:adjustRightInd w:val="0"/>
        <w:spacing w:line="276" w:lineRule="auto"/>
        <w:ind w:firstLine="709"/>
        <w:jc w:val="both"/>
        <w:rPr>
          <w:bCs/>
          <w:sz w:val="28"/>
          <w:szCs w:val="20"/>
        </w:rPr>
      </w:pPr>
      <w:r w:rsidRPr="003E78E8">
        <w:rPr>
          <w:bCs/>
          <w:sz w:val="28"/>
          <w:szCs w:val="20"/>
        </w:rPr>
        <w:lastRenderedPageBreak/>
        <w:t xml:space="preserve">Инвестиционная программа соответствует Правилам разработки, согласования, утверждения и корректировки инвестиционных программ организаций, осуществляющих горячее водоснабжение, холодное водоснабжение и (или) водоотведение, утвержденных постановлением Правительства РФ от 29.07.2013 №641 (далее Правила). В соответствии </w:t>
      </w:r>
      <w:r w:rsidRPr="003E78E8">
        <w:rPr>
          <w:bCs/>
          <w:sz w:val="28"/>
          <w:szCs w:val="20"/>
        </w:rPr>
        <w:br/>
        <w:t xml:space="preserve">с требованиями п. 10 Правил в инвестиционную программу включены мероприятия по строительству, а также мероприятия, целесообразность реализации которых обоснована в схеме водоснабжения и водоотведения Анжеро-Судженского городского округа. </w:t>
      </w:r>
    </w:p>
    <w:bookmarkEnd w:id="30"/>
    <w:p w14:paraId="1A9AB90D" w14:textId="77777777" w:rsidR="003E78E8" w:rsidRPr="003E78E8" w:rsidRDefault="003E78E8" w:rsidP="003E78E8">
      <w:pPr>
        <w:autoSpaceDE w:val="0"/>
        <w:autoSpaceDN w:val="0"/>
        <w:adjustRightInd w:val="0"/>
        <w:ind w:firstLine="708"/>
        <w:jc w:val="both"/>
        <w:rPr>
          <w:sz w:val="28"/>
          <w:szCs w:val="28"/>
        </w:rPr>
      </w:pPr>
      <w:r w:rsidRPr="003E78E8">
        <w:rPr>
          <w:sz w:val="28"/>
          <w:szCs w:val="28"/>
        </w:rPr>
        <w:t xml:space="preserve">Представленная инвестиционная программа разработана </w:t>
      </w:r>
      <w:r w:rsidRPr="003E78E8">
        <w:rPr>
          <w:sz w:val="28"/>
          <w:szCs w:val="28"/>
        </w:rPr>
        <w:br/>
        <w:t>в соответствии с концессионным соглашением от 22.04.2024, заключенным между администрацией Анжеро-Судженского городского округа с одной стороны, ООО «Чистая вода» с другой стороны и Кемеровской областью-Кузбассом с третьей стороны.</w:t>
      </w:r>
    </w:p>
    <w:p w14:paraId="3CB9D98D" w14:textId="77777777" w:rsidR="003E78E8" w:rsidRPr="003E78E8" w:rsidRDefault="003E78E8" w:rsidP="003E78E8">
      <w:pPr>
        <w:spacing w:line="276" w:lineRule="auto"/>
        <w:ind w:firstLine="709"/>
        <w:jc w:val="both"/>
        <w:rPr>
          <w:bCs/>
          <w:sz w:val="28"/>
          <w:szCs w:val="20"/>
        </w:rPr>
      </w:pPr>
      <w:r w:rsidRPr="003E78E8">
        <w:rPr>
          <w:bCs/>
          <w:sz w:val="28"/>
          <w:szCs w:val="20"/>
        </w:rPr>
        <w:t>Подробная инвестиционная программа представлена в приложении к экспертному заключению.</w:t>
      </w:r>
    </w:p>
    <w:p w14:paraId="40DBC80B" w14:textId="77777777" w:rsidR="003E78E8" w:rsidRPr="003E78E8" w:rsidRDefault="003E78E8" w:rsidP="003E78E8">
      <w:pPr>
        <w:spacing w:line="276" w:lineRule="auto"/>
        <w:ind w:firstLine="709"/>
        <w:jc w:val="both"/>
        <w:rPr>
          <w:sz w:val="28"/>
          <w:szCs w:val="28"/>
        </w:rPr>
      </w:pPr>
      <w:r w:rsidRPr="003E78E8">
        <w:rPr>
          <w:bCs/>
          <w:sz w:val="28"/>
          <w:szCs w:val="20"/>
        </w:rPr>
        <w:t>В качестве</w:t>
      </w:r>
      <w:r w:rsidRPr="003E78E8">
        <w:rPr>
          <w:sz w:val="28"/>
          <w:szCs w:val="28"/>
        </w:rPr>
        <w:t xml:space="preserve"> обосновывающих материалов представлены техническое задание на разработку инвестиционной программы и копия концессионного соглашения.</w:t>
      </w:r>
    </w:p>
    <w:p w14:paraId="4A963552" w14:textId="77777777" w:rsidR="003E78E8" w:rsidRPr="003E78E8" w:rsidRDefault="003E78E8" w:rsidP="003E78E8">
      <w:pPr>
        <w:spacing w:line="276" w:lineRule="auto"/>
        <w:ind w:firstLine="709"/>
        <w:jc w:val="both"/>
        <w:rPr>
          <w:sz w:val="28"/>
          <w:szCs w:val="28"/>
        </w:rPr>
      </w:pPr>
      <w:r w:rsidRPr="003E78E8">
        <w:rPr>
          <w:sz w:val="28"/>
          <w:szCs w:val="28"/>
        </w:rPr>
        <w:t xml:space="preserve">Обоснованность стоимостных показателей (сметных расчетов), включаемых экспертами в инвестиционную программу, проверена </w:t>
      </w:r>
      <w:r w:rsidRPr="003E78E8">
        <w:rPr>
          <w:sz w:val="28"/>
          <w:szCs w:val="28"/>
        </w:rPr>
        <w:br/>
        <w:t>с помощью программного комплекса ГРАНД-Смета. В результате проверки экспертами стоимость мероприятий признана обоснованной.</w:t>
      </w:r>
    </w:p>
    <w:p w14:paraId="7F887722" w14:textId="77777777" w:rsidR="003E78E8" w:rsidRPr="003E78E8" w:rsidRDefault="003E78E8" w:rsidP="003E78E8">
      <w:pPr>
        <w:tabs>
          <w:tab w:val="left" w:pos="720"/>
        </w:tabs>
        <w:spacing w:line="276" w:lineRule="auto"/>
        <w:ind w:firstLine="709"/>
        <w:jc w:val="both"/>
        <w:rPr>
          <w:sz w:val="28"/>
          <w:szCs w:val="28"/>
        </w:rPr>
      </w:pPr>
      <w:r w:rsidRPr="003E78E8">
        <w:rPr>
          <w:sz w:val="28"/>
          <w:szCs w:val="28"/>
        </w:rPr>
        <w:t xml:space="preserve">Проанализировав представленные обосновывающие документы, экспертная группа, считает предложенные мероприятия обоснованными </w:t>
      </w:r>
      <w:r w:rsidRPr="003E78E8">
        <w:rPr>
          <w:sz w:val="28"/>
          <w:szCs w:val="28"/>
        </w:rPr>
        <w:br/>
        <w:t>в полном объеме. Источники финансирования инвестиционной программы в сфере холодного водоснабжения и водоотведения представлены в таблице 1.</w:t>
      </w:r>
    </w:p>
    <w:p w14:paraId="191990FD" w14:textId="77777777" w:rsidR="003E78E8" w:rsidRPr="003E78E8" w:rsidRDefault="003E78E8" w:rsidP="003E78E8">
      <w:pPr>
        <w:tabs>
          <w:tab w:val="left" w:pos="720"/>
        </w:tabs>
        <w:spacing w:line="276" w:lineRule="auto"/>
        <w:ind w:firstLine="709"/>
        <w:jc w:val="right"/>
        <w:rPr>
          <w:sz w:val="28"/>
          <w:szCs w:val="28"/>
        </w:rPr>
      </w:pPr>
    </w:p>
    <w:p w14:paraId="04DBEBBE" w14:textId="77777777" w:rsidR="003E78E8" w:rsidRPr="003E78E8" w:rsidRDefault="003E78E8" w:rsidP="003E78E8">
      <w:pPr>
        <w:tabs>
          <w:tab w:val="left" w:pos="720"/>
        </w:tabs>
        <w:spacing w:line="276" w:lineRule="auto"/>
        <w:ind w:firstLine="709"/>
        <w:jc w:val="right"/>
        <w:rPr>
          <w:sz w:val="28"/>
          <w:szCs w:val="28"/>
        </w:rPr>
      </w:pPr>
    </w:p>
    <w:p w14:paraId="03EF837C" w14:textId="77777777" w:rsidR="003E78E8" w:rsidRPr="003E78E8" w:rsidRDefault="003E78E8" w:rsidP="003E78E8">
      <w:pPr>
        <w:tabs>
          <w:tab w:val="left" w:pos="720"/>
        </w:tabs>
        <w:spacing w:line="276" w:lineRule="auto"/>
        <w:ind w:firstLine="709"/>
        <w:jc w:val="right"/>
        <w:rPr>
          <w:sz w:val="28"/>
          <w:szCs w:val="28"/>
        </w:rPr>
      </w:pPr>
    </w:p>
    <w:p w14:paraId="1693ED03" w14:textId="77777777" w:rsidR="003E78E8" w:rsidRPr="003E78E8" w:rsidRDefault="003E78E8" w:rsidP="003E78E8">
      <w:pPr>
        <w:tabs>
          <w:tab w:val="left" w:pos="720"/>
        </w:tabs>
        <w:spacing w:line="276" w:lineRule="auto"/>
        <w:rPr>
          <w:sz w:val="28"/>
          <w:szCs w:val="28"/>
        </w:rPr>
      </w:pPr>
    </w:p>
    <w:p w14:paraId="43F85213" w14:textId="77777777" w:rsidR="003E78E8" w:rsidRPr="003E78E8" w:rsidRDefault="003E78E8" w:rsidP="003E78E8">
      <w:pPr>
        <w:tabs>
          <w:tab w:val="left" w:pos="720"/>
        </w:tabs>
        <w:spacing w:line="276" w:lineRule="auto"/>
        <w:ind w:firstLine="709"/>
        <w:jc w:val="right"/>
        <w:rPr>
          <w:sz w:val="28"/>
          <w:szCs w:val="28"/>
        </w:rPr>
        <w:sectPr w:rsidR="003E78E8" w:rsidRPr="003E78E8" w:rsidSect="003E78E8">
          <w:headerReference w:type="default" r:id="rId11"/>
          <w:pgSz w:w="11906" w:h="16838"/>
          <w:pgMar w:top="567" w:right="1418" w:bottom="567" w:left="1559" w:header="709" w:footer="709" w:gutter="0"/>
          <w:cols w:space="708"/>
          <w:titlePg/>
          <w:docGrid w:linePitch="360"/>
        </w:sectPr>
      </w:pPr>
    </w:p>
    <w:p w14:paraId="28716F68" w14:textId="77777777" w:rsidR="003E78E8" w:rsidRPr="003E78E8" w:rsidRDefault="003E78E8" w:rsidP="003E78E8">
      <w:pPr>
        <w:tabs>
          <w:tab w:val="left" w:pos="720"/>
        </w:tabs>
        <w:spacing w:line="276" w:lineRule="auto"/>
        <w:ind w:firstLine="709"/>
        <w:jc w:val="right"/>
        <w:rPr>
          <w:sz w:val="28"/>
          <w:szCs w:val="28"/>
        </w:rPr>
      </w:pPr>
      <w:r w:rsidRPr="003E78E8">
        <w:rPr>
          <w:sz w:val="28"/>
          <w:szCs w:val="28"/>
        </w:rPr>
        <w:lastRenderedPageBreak/>
        <w:t>Таблица 1</w:t>
      </w:r>
    </w:p>
    <w:p w14:paraId="22CBADB8" w14:textId="77777777" w:rsidR="003E78E8" w:rsidRPr="003E78E8" w:rsidRDefault="003E78E8" w:rsidP="003E78E8">
      <w:pPr>
        <w:jc w:val="center"/>
        <w:rPr>
          <w:b/>
          <w:sz w:val="28"/>
          <w:szCs w:val="28"/>
        </w:rPr>
      </w:pPr>
      <w:r w:rsidRPr="003E78E8">
        <w:rPr>
          <w:b/>
          <w:sz w:val="28"/>
          <w:szCs w:val="28"/>
        </w:rPr>
        <w:t>Источники финансирования инвестиционной программы в сфере холодного водоснабжения и водоотведения</w:t>
      </w:r>
    </w:p>
    <w:p w14:paraId="7AD42383" w14:textId="77777777" w:rsidR="003E78E8" w:rsidRPr="003E78E8" w:rsidRDefault="003E78E8" w:rsidP="003E78E8">
      <w:pPr>
        <w:rPr>
          <w:sz w:val="20"/>
          <w:szCs w:val="20"/>
        </w:rPr>
      </w:pP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2350"/>
        <w:gridCol w:w="1971"/>
        <w:gridCol w:w="798"/>
        <w:gridCol w:w="919"/>
        <w:gridCol w:w="1002"/>
        <w:gridCol w:w="989"/>
        <w:gridCol w:w="1183"/>
        <w:gridCol w:w="1291"/>
        <w:gridCol w:w="916"/>
        <w:gridCol w:w="957"/>
        <w:gridCol w:w="1005"/>
        <w:gridCol w:w="830"/>
        <w:gridCol w:w="1116"/>
      </w:tblGrid>
      <w:tr w:rsidR="003E78E8" w:rsidRPr="003E78E8" w14:paraId="77EF426B" w14:textId="77777777" w:rsidTr="00EE03EA">
        <w:trPr>
          <w:trHeight w:val="212"/>
        </w:trPr>
        <w:tc>
          <w:tcPr>
            <w:tcW w:w="180" w:type="pct"/>
            <w:vMerge w:val="restart"/>
            <w:tcBorders>
              <w:top w:val="single" w:sz="4" w:space="0" w:color="auto"/>
              <w:left w:val="single" w:sz="4" w:space="0" w:color="auto"/>
              <w:bottom w:val="single" w:sz="4" w:space="0" w:color="auto"/>
              <w:right w:val="single" w:sz="4" w:space="0" w:color="auto"/>
            </w:tcBorders>
            <w:vAlign w:val="center"/>
            <w:hideMark/>
          </w:tcPr>
          <w:p w14:paraId="37635738" w14:textId="77777777" w:rsidR="003E78E8" w:rsidRPr="003E78E8" w:rsidRDefault="003E78E8" w:rsidP="003E78E8">
            <w:pPr>
              <w:jc w:val="center"/>
              <w:rPr>
                <w:sz w:val="14"/>
                <w:szCs w:val="18"/>
              </w:rPr>
            </w:pPr>
            <w:r w:rsidRPr="003E78E8">
              <w:rPr>
                <w:sz w:val="14"/>
                <w:szCs w:val="18"/>
              </w:rPr>
              <w:t>№</w:t>
            </w:r>
            <w:r w:rsidRPr="003E78E8">
              <w:rPr>
                <w:sz w:val="14"/>
                <w:szCs w:val="18"/>
              </w:rPr>
              <w:br/>
              <w:t>п/п</w:t>
            </w:r>
          </w:p>
        </w:tc>
        <w:tc>
          <w:tcPr>
            <w:tcW w:w="739" w:type="pct"/>
            <w:vMerge w:val="restart"/>
            <w:tcBorders>
              <w:top w:val="single" w:sz="4" w:space="0" w:color="auto"/>
              <w:left w:val="single" w:sz="4" w:space="0" w:color="auto"/>
              <w:bottom w:val="single" w:sz="4" w:space="0" w:color="auto"/>
              <w:right w:val="single" w:sz="4" w:space="0" w:color="auto"/>
            </w:tcBorders>
            <w:vAlign w:val="center"/>
            <w:hideMark/>
          </w:tcPr>
          <w:p w14:paraId="7915D848" w14:textId="77777777" w:rsidR="003E78E8" w:rsidRPr="003E78E8" w:rsidRDefault="003E78E8" w:rsidP="003E78E8">
            <w:pPr>
              <w:jc w:val="center"/>
              <w:rPr>
                <w:sz w:val="14"/>
                <w:szCs w:val="18"/>
              </w:rPr>
            </w:pPr>
            <w:r w:rsidRPr="003E78E8">
              <w:rPr>
                <w:sz w:val="14"/>
                <w:szCs w:val="18"/>
              </w:rPr>
              <w:t>Наименование</w:t>
            </w:r>
            <w:r w:rsidRPr="003E78E8">
              <w:rPr>
                <w:sz w:val="14"/>
                <w:szCs w:val="18"/>
              </w:rPr>
              <w:br/>
              <w:t>мероприятий</w:t>
            </w:r>
          </w:p>
        </w:tc>
        <w:tc>
          <w:tcPr>
            <w:tcW w:w="620" w:type="pct"/>
            <w:vMerge w:val="restart"/>
            <w:tcBorders>
              <w:top w:val="single" w:sz="4" w:space="0" w:color="auto"/>
              <w:left w:val="single" w:sz="4" w:space="0" w:color="auto"/>
              <w:bottom w:val="single" w:sz="4" w:space="0" w:color="auto"/>
              <w:right w:val="single" w:sz="4" w:space="0" w:color="auto"/>
            </w:tcBorders>
            <w:vAlign w:val="center"/>
            <w:hideMark/>
          </w:tcPr>
          <w:p w14:paraId="5617334C" w14:textId="77777777" w:rsidR="003E78E8" w:rsidRPr="003E78E8" w:rsidRDefault="003E78E8" w:rsidP="003E78E8">
            <w:pPr>
              <w:jc w:val="center"/>
              <w:rPr>
                <w:sz w:val="14"/>
                <w:szCs w:val="18"/>
              </w:rPr>
            </w:pPr>
            <w:r w:rsidRPr="003E78E8">
              <w:rPr>
                <w:sz w:val="14"/>
                <w:szCs w:val="18"/>
              </w:rPr>
              <w:t>Описание и место расположения</w:t>
            </w:r>
            <w:r w:rsidRPr="003E78E8">
              <w:rPr>
                <w:sz w:val="14"/>
                <w:szCs w:val="18"/>
              </w:rPr>
              <w:br/>
              <w:t>объекта</w:t>
            </w:r>
          </w:p>
        </w:tc>
        <w:tc>
          <w:tcPr>
            <w:tcW w:w="251" w:type="pct"/>
            <w:vMerge w:val="restart"/>
            <w:tcBorders>
              <w:top w:val="single" w:sz="4" w:space="0" w:color="auto"/>
              <w:left w:val="single" w:sz="4" w:space="0" w:color="auto"/>
              <w:bottom w:val="single" w:sz="4" w:space="0" w:color="auto"/>
              <w:right w:val="single" w:sz="4" w:space="0" w:color="auto"/>
            </w:tcBorders>
            <w:vAlign w:val="center"/>
            <w:hideMark/>
          </w:tcPr>
          <w:p w14:paraId="5317CF3D" w14:textId="77777777" w:rsidR="003E78E8" w:rsidRPr="003E78E8" w:rsidRDefault="003E78E8" w:rsidP="003E78E8">
            <w:pPr>
              <w:jc w:val="center"/>
              <w:rPr>
                <w:sz w:val="14"/>
                <w:szCs w:val="18"/>
              </w:rPr>
            </w:pPr>
            <w:r w:rsidRPr="003E78E8">
              <w:rPr>
                <w:sz w:val="14"/>
                <w:szCs w:val="18"/>
              </w:rPr>
              <w:t xml:space="preserve">Объем </w:t>
            </w:r>
            <w:proofErr w:type="spellStart"/>
            <w:r w:rsidRPr="003E78E8">
              <w:rPr>
                <w:sz w:val="14"/>
                <w:szCs w:val="18"/>
              </w:rPr>
              <w:t>финан-сирования</w:t>
            </w:r>
            <w:proofErr w:type="spellEnd"/>
          </w:p>
        </w:tc>
        <w:tc>
          <w:tcPr>
            <w:tcW w:w="3211" w:type="pct"/>
            <w:gridSpan w:val="10"/>
            <w:tcBorders>
              <w:top w:val="single" w:sz="4" w:space="0" w:color="auto"/>
              <w:left w:val="single" w:sz="4" w:space="0" w:color="auto"/>
              <w:bottom w:val="single" w:sz="4" w:space="0" w:color="auto"/>
              <w:right w:val="single" w:sz="4" w:space="0" w:color="auto"/>
            </w:tcBorders>
            <w:vAlign w:val="center"/>
            <w:hideMark/>
          </w:tcPr>
          <w:p w14:paraId="53762ED3" w14:textId="77777777" w:rsidR="003E78E8" w:rsidRPr="003E78E8" w:rsidRDefault="003E78E8" w:rsidP="003E78E8">
            <w:pPr>
              <w:jc w:val="center"/>
              <w:rPr>
                <w:sz w:val="14"/>
                <w:szCs w:val="18"/>
              </w:rPr>
            </w:pPr>
            <w:r w:rsidRPr="003E78E8">
              <w:rPr>
                <w:sz w:val="14"/>
                <w:szCs w:val="18"/>
              </w:rPr>
              <w:t>Источники финансирования, тыс. руб. без НДС</w:t>
            </w:r>
          </w:p>
        </w:tc>
      </w:tr>
      <w:tr w:rsidR="003E78E8" w:rsidRPr="003E78E8" w14:paraId="1FD27380" w14:textId="77777777" w:rsidTr="00EE03EA">
        <w:trPr>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D4070C"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11F1AB8"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150EA00"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82DBDB9" w14:textId="77777777" w:rsidR="003E78E8" w:rsidRPr="003E78E8" w:rsidRDefault="003E78E8" w:rsidP="003E78E8">
            <w:pPr>
              <w:rPr>
                <w:sz w:val="14"/>
                <w:szCs w:val="18"/>
              </w:rPr>
            </w:pPr>
          </w:p>
        </w:tc>
        <w:tc>
          <w:tcPr>
            <w:tcW w:w="289" w:type="pct"/>
            <w:vMerge w:val="restart"/>
            <w:tcBorders>
              <w:top w:val="single" w:sz="4" w:space="0" w:color="auto"/>
              <w:left w:val="single" w:sz="4" w:space="0" w:color="auto"/>
              <w:bottom w:val="single" w:sz="4" w:space="0" w:color="auto"/>
              <w:right w:val="single" w:sz="4" w:space="0" w:color="auto"/>
            </w:tcBorders>
            <w:vAlign w:val="center"/>
            <w:hideMark/>
          </w:tcPr>
          <w:p w14:paraId="5DD40CC4" w14:textId="77777777" w:rsidR="003E78E8" w:rsidRPr="003E78E8" w:rsidRDefault="003E78E8" w:rsidP="003E78E8">
            <w:pPr>
              <w:jc w:val="center"/>
              <w:rPr>
                <w:sz w:val="14"/>
                <w:szCs w:val="18"/>
              </w:rPr>
            </w:pPr>
            <w:r w:rsidRPr="003E78E8">
              <w:rPr>
                <w:sz w:val="14"/>
                <w:szCs w:val="18"/>
              </w:rPr>
              <w:t xml:space="preserve">Амортизация </w:t>
            </w:r>
          </w:p>
        </w:tc>
        <w:tc>
          <w:tcPr>
            <w:tcW w:w="315" w:type="pct"/>
            <w:vMerge w:val="restart"/>
            <w:tcBorders>
              <w:top w:val="single" w:sz="4" w:space="0" w:color="auto"/>
              <w:left w:val="single" w:sz="4" w:space="0" w:color="auto"/>
              <w:bottom w:val="single" w:sz="4" w:space="0" w:color="auto"/>
              <w:right w:val="single" w:sz="4" w:space="0" w:color="auto"/>
            </w:tcBorders>
            <w:vAlign w:val="center"/>
            <w:hideMark/>
          </w:tcPr>
          <w:p w14:paraId="2AFA9BA3" w14:textId="77777777" w:rsidR="003E78E8" w:rsidRPr="003E78E8" w:rsidRDefault="003E78E8" w:rsidP="003E78E8">
            <w:pPr>
              <w:jc w:val="center"/>
              <w:rPr>
                <w:sz w:val="14"/>
                <w:szCs w:val="18"/>
              </w:rPr>
            </w:pPr>
            <w:r w:rsidRPr="003E78E8">
              <w:rPr>
                <w:sz w:val="14"/>
                <w:szCs w:val="18"/>
              </w:rPr>
              <w:t xml:space="preserve">Прибыль, направленная на </w:t>
            </w:r>
            <w:r w:rsidRPr="003E78E8">
              <w:rPr>
                <w:sz w:val="14"/>
                <w:szCs w:val="18"/>
              </w:rPr>
              <w:br/>
              <w:t>инвестиции</w:t>
            </w:r>
          </w:p>
        </w:tc>
        <w:tc>
          <w:tcPr>
            <w:tcW w:w="311" w:type="pct"/>
            <w:vMerge w:val="restart"/>
            <w:tcBorders>
              <w:top w:val="single" w:sz="4" w:space="0" w:color="auto"/>
              <w:left w:val="single" w:sz="4" w:space="0" w:color="auto"/>
              <w:bottom w:val="single" w:sz="4" w:space="0" w:color="auto"/>
              <w:right w:val="single" w:sz="4" w:space="0" w:color="auto"/>
            </w:tcBorders>
            <w:vAlign w:val="center"/>
            <w:hideMark/>
          </w:tcPr>
          <w:p w14:paraId="6B318D49" w14:textId="77777777" w:rsidR="003E78E8" w:rsidRPr="003E78E8" w:rsidRDefault="003E78E8" w:rsidP="003E78E8">
            <w:pPr>
              <w:jc w:val="center"/>
              <w:rPr>
                <w:sz w:val="14"/>
                <w:szCs w:val="18"/>
              </w:rPr>
            </w:pPr>
            <w:r w:rsidRPr="003E78E8">
              <w:rPr>
                <w:sz w:val="14"/>
                <w:szCs w:val="18"/>
              </w:rPr>
              <w:t xml:space="preserve">Средства, полученные </w:t>
            </w:r>
            <w:r w:rsidRPr="003E78E8">
              <w:rPr>
                <w:sz w:val="14"/>
                <w:szCs w:val="18"/>
              </w:rPr>
              <w:br/>
              <w:t>за счет платы за подключение</w:t>
            </w:r>
          </w:p>
        </w:tc>
        <w:tc>
          <w:tcPr>
            <w:tcW w:w="778" w:type="pct"/>
            <w:gridSpan w:val="2"/>
            <w:tcBorders>
              <w:top w:val="single" w:sz="4" w:space="0" w:color="auto"/>
              <w:left w:val="single" w:sz="4" w:space="0" w:color="auto"/>
              <w:bottom w:val="single" w:sz="4" w:space="0" w:color="auto"/>
              <w:right w:val="single" w:sz="4" w:space="0" w:color="auto"/>
            </w:tcBorders>
            <w:noWrap/>
            <w:vAlign w:val="center"/>
            <w:hideMark/>
          </w:tcPr>
          <w:p w14:paraId="670617E3" w14:textId="77777777" w:rsidR="003E78E8" w:rsidRPr="003E78E8" w:rsidRDefault="003E78E8" w:rsidP="003E78E8">
            <w:pPr>
              <w:jc w:val="center"/>
              <w:rPr>
                <w:sz w:val="14"/>
                <w:szCs w:val="18"/>
              </w:rPr>
            </w:pPr>
            <w:r w:rsidRPr="003E78E8">
              <w:rPr>
                <w:sz w:val="14"/>
                <w:szCs w:val="18"/>
              </w:rPr>
              <w:t>Экономия расходов</w:t>
            </w:r>
          </w:p>
        </w:tc>
        <w:tc>
          <w:tcPr>
            <w:tcW w:w="288" w:type="pct"/>
            <w:vMerge w:val="restart"/>
            <w:tcBorders>
              <w:top w:val="single" w:sz="4" w:space="0" w:color="auto"/>
              <w:left w:val="single" w:sz="4" w:space="0" w:color="auto"/>
              <w:bottom w:val="single" w:sz="4" w:space="0" w:color="auto"/>
              <w:right w:val="single" w:sz="4" w:space="0" w:color="auto"/>
            </w:tcBorders>
            <w:vAlign w:val="center"/>
            <w:hideMark/>
          </w:tcPr>
          <w:p w14:paraId="6FCF4EBB" w14:textId="77777777" w:rsidR="003E78E8" w:rsidRPr="003E78E8" w:rsidRDefault="003E78E8" w:rsidP="003E78E8">
            <w:pPr>
              <w:jc w:val="center"/>
              <w:rPr>
                <w:sz w:val="14"/>
                <w:szCs w:val="18"/>
              </w:rPr>
            </w:pPr>
            <w:r w:rsidRPr="003E78E8">
              <w:rPr>
                <w:sz w:val="14"/>
                <w:szCs w:val="18"/>
              </w:rPr>
              <w:t>Расходы на оплату лизинговых платежей по договору финансовой аренды (лизинга)</w:t>
            </w:r>
          </w:p>
        </w:tc>
        <w:tc>
          <w:tcPr>
            <w:tcW w:w="301" w:type="pct"/>
            <w:vMerge w:val="restart"/>
            <w:tcBorders>
              <w:top w:val="single" w:sz="4" w:space="0" w:color="auto"/>
              <w:left w:val="single" w:sz="4" w:space="0" w:color="auto"/>
              <w:bottom w:val="single" w:sz="4" w:space="0" w:color="auto"/>
              <w:right w:val="single" w:sz="4" w:space="0" w:color="auto"/>
            </w:tcBorders>
            <w:vAlign w:val="center"/>
            <w:hideMark/>
          </w:tcPr>
          <w:p w14:paraId="7F0C5204" w14:textId="77777777" w:rsidR="003E78E8" w:rsidRPr="003E78E8" w:rsidRDefault="003E78E8" w:rsidP="003E78E8">
            <w:pPr>
              <w:jc w:val="center"/>
              <w:rPr>
                <w:sz w:val="14"/>
                <w:szCs w:val="18"/>
              </w:rPr>
            </w:pPr>
            <w:r w:rsidRPr="003E78E8">
              <w:rPr>
                <w:sz w:val="14"/>
                <w:szCs w:val="18"/>
              </w:rPr>
              <w:t>Иные собственные средства</w:t>
            </w:r>
          </w:p>
        </w:tc>
        <w:tc>
          <w:tcPr>
            <w:tcW w:w="316" w:type="pct"/>
            <w:vMerge w:val="restart"/>
            <w:tcBorders>
              <w:top w:val="single" w:sz="4" w:space="0" w:color="auto"/>
              <w:left w:val="single" w:sz="4" w:space="0" w:color="auto"/>
              <w:bottom w:val="single" w:sz="4" w:space="0" w:color="auto"/>
              <w:right w:val="single" w:sz="4" w:space="0" w:color="auto"/>
            </w:tcBorders>
            <w:vAlign w:val="center"/>
            <w:hideMark/>
          </w:tcPr>
          <w:p w14:paraId="16B36DD9" w14:textId="77777777" w:rsidR="003E78E8" w:rsidRPr="003E78E8" w:rsidRDefault="003E78E8" w:rsidP="003E78E8">
            <w:pPr>
              <w:jc w:val="center"/>
              <w:rPr>
                <w:sz w:val="14"/>
                <w:szCs w:val="18"/>
              </w:rPr>
            </w:pPr>
            <w:r w:rsidRPr="003E78E8">
              <w:rPr>
                <w:sz w:val="14"/>
                <w:szCs w:val="18"/>
              </w:rPr>
              <w:t>Привлеченные средства на возвратной основе</w:t>
            </w:r>
          </w:p>
        </w:tc>
        <w:tc>
          <w:tcPr>
            <w:tcW w:w="261" w:type="pct"/>
            <w:vMerge w:val="restart"/>
            <w:tcBorders>
              <w:top w:val="single" w:sz="4" w:space="0" w:color="auto"/>
              <w:left w:val="single" w:sz="4" w:space="0" w:color="auto"/>
              <w:bottom w:val="single" w:sz="4" w:space="0" w:color="auto"/>
              <w:right w:val="single" w:sz="4" w:space="0" w:color="auto"/>
            </w:tcBorders>
            <w:vAlign w:val="center"/>
            <w:hideMark/>
          </w:tcPr>
          <w:p w14:paraId="7C89E430" w14:textId="77777777" w:rsidR="003E78E8" w:rsidRPr="003E78E8" w:rsidRDefault="003E78E8" w:rsidP="003E78E8">
            <w:pPr>
              <w:jc w:val="center"/>
              <w:rPr>
                <w:sz w:val="14"/>
                <w:szCs w:val="18"/>
              </w:rPr>
            </w:pPr>
            <w:r w:rsidRPr="003E78E8">
              <w:rPr>
                <w:sz w:val="14"/>
                <w:szCs w:val="18"/>
              </w:rPr>
              <w:t>Бюджетные средства</w:t>
            </w:r>
          </w:p>
        </w:tc>
        <w:tc>
          <w:tcPr>
            <w:tcW w:w="353" w:type="pct"/>
            <w:vMerge w:val="restart"/>
            <w:tcBorders>
              <w:top w:val="single" w:sz="4" w:space="0" w:color="auto"/>
              <w:left w:val="single" w:sz="4" w:space="0" w:color="auto"/>
              <w:bottom w:val="single" w:sz="4" w:space="0" w:color="auto"/>
              <w:right w:val="single" w:sz="4" w:space="0" w:color="auto"/>
            </w:tcBorders>
            <w:vAlign w:val="center"/>
            <w:hideMark/>
          </w:tcPr>
          <w:p w14:paraId="5103F4C8" w14:textId="77777777" w:rsidR="003E78E8" w:rsidRPr="003E78E8" w:rsidRDefault="003E78E8" w:rsidP="003E78E8">
            <w:pPr>
              <w:jc w:val="center"/>
              <w:rPr>
                <w:sz w:val="14"/>
                <w:szCs w:val="18"/>
              </w:rPr>
            </w:pPr>
            <w:r w:rsidRPr="003E78E8">
              <w:rPr>
                <w:sz w:val="14"/>
                <w:szCs w:val="18"/>
              </w:rPr>
              <w:t>Прочие источники финансирования</w:t>
            </w:r>
          </w:p>
        </w:tc>
      </w:tr>
      <w:tr w:rsidR="003E78E8" w:rsidRPr="003E78E8" w14:paraId="12307399" w14:textId="77777777" w:rsidTr="00EE03EA">
        <w:trPr>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A5BCFB"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C4FCDF6"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C9D3BF7"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7127E9F"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07865"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67A457"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3187BCB" w14:textId="77777777" w:rsidR="003E78E8" w:rsidRPr="003E78E8" w:rsidRDefault="003E78E8" w:rsidP="003E78E8">
            <w:pPr>
              <w:rPr>
                <w:sz w:val="14"/>
                <w:szCs w:val="18"/>
              </w:rPr>
            </w:pPr>
          </w:p>
        </w:tc>
        <w:tc>
          <w:tcPr>
            <w:tcW w:w="372" w:type="pct"/>
            <w:tcBorders>
              <w:top w:val="single" w:sz="4" w:space="0" w:color="auto"/>
              <w:left w:val="single" w:sz="4" w:space="0" w:color="auto"/>
              <w:bottom w:val="single" w:sz="4" w:space="0" w:color="auto"/>
              <w:right w:val="single" w:sz="4" w:space="0" w:color="auto"/>
            </w:tcBorders>
            <w:vAlign w:val="center"/>
            <w:hideMark/>
          </w:tcPr>
          <w:p w14:paraId="4D51DA96" w14:textId="77777777" w:rsidR="003E78E8" w:rsidRPr="003E78E8" w:rsidRDefault="003E78E8" w:rsidP="003E78E8">
            <w:pPr>
              <w:jc w:val="center"/>
              <w:rPr>
                <w:sz w:val="14"/>
                <w:szCs w:val="18"/>
              </w:rPr>
            </w:pPr>
            <w:r w:rsidRPr="003E78E8">
              <w:rPr>
                <w:sz w:val="14"/>
                <w:szCs w:val="18"/>
              </w:rPr>
              <w:t>в результате реализации мероприятий инвестиционной программы</w:t>
            </w:r>
          </w:p>
        </w:tc>
        <w:tc>
          <w:tcPr>
            <w:tcW w:w="406" w:type="pct"/>
            <w:tcBorders>
              <w:top w:val="single" w:sz="4" w:space="0" w:color="auto"/>
              <w:left w:val="single" w:sz="4" w:space="0" w:color="auto"/>
              <w:bottom w:val="single" w:sz="4" w:space="0" w:color="auto"/>
              <w:right w:val="single" w:sz="4" w:space="0" w:color="auto"/>
            </w:tcBorders>
            <w:vAlign w:val="center"/>
            <w:hideMark/>
          </w:tcPr>
          <w:p w14:paraId="583B7D0A" w14:textId="77777777" w:rsidR="003E78E8" w:rsidRPr="003E78E8" w:rsidRDefault="003E78E8" w:rsidP="003E78E8">
            <w:pPr>
              <w:jc w:val="center"/>
              <w:rPr>
                <w:sz w:val="14"/>
                <w:szCs w:val="18"/>
              </w:rPr>
            </w:pPr>
            <w:r w:rsidRPr="003E78E8">
              <w:rPr>
                <w:sz w:val="14"/>
                <w:szCs w:val="18"/>
              </w:rPr>
              <w:t xml:space="preserve">связанную реализацией </w:t>
            </w:r>
            <w:proofErr w:type="spellStart"/>
            <w:r w:rsidRPr="003E78E8">
              <w:rPr>
                <w:sz w:val="14"/>
                <w:szCs w:val="18"/>
              </w:rPr>
              <w:t>энергосервисного</w:t>
            </w:r>
            <w:proofErr w:type="spellEnd"/>
            <w:r w:rsidRPr="003E78E8">
              <w:rPr>
                <w:sz w:val="14"/>
                <w:szCs w:val="18"/>
              </w:rPr>
              <w:t xml:space="preserve"> договора (контракта) в размере, определенном по решению регулируемой организации, плату за подключение (технологическое присоединение) к централизованным системам водоснабжения и (или) водоотведения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38CC95"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0D7C2C"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B616A32"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333BB35" w14:textId="77777777" w:rsidR="003E78E8" w:rsidRPr="003E78E8" w:rsidRDefault="003E78E8" w:rsidP="003E78E8">
            <w:pPr>
              <w:rPr>
                <w:sz w:val="14"/>
                <w:szCs w:val="18"/>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A1BF31" w14:textId="77777777" w:rsidR="003E78E8" w:rsidRPr="003E78E8" w:rsidRDefault="003E78E8" w:rsidP="003E78E8">
            <w:pPr>
              <w:rPr>
                <w:sz w:val="14"/>
                <w:szCs w:val="18"/>
              </w:rPr>
            </w:pPr>
          </w:p>
        </w:tc>
      </w:tr>
      <w:tr w:rsidR="003E78E8" w:rsidRPr="003E78E8" w14:paraId="3A80BA98" w14:textId="77777777" w:rsidTr="00EE03EA">
        <w:trPr>
          <w:trHeight w:val="135"/>
        </w:trPr>
        <w:tc>
          <w:tcPr>
            <w:tcW w:w="180" w:type="pct"/>
            <w:tcBorders>
              <w:top w:val="single" w:sz="4" w:space="0" w:color="auto"/>
              <w:left w:val="single" w:sz="4" w:space="0" w:color="auto"/>
              <w:bottom w:val="single" w:sz="4" w:space="0" w:color="auto"/>
              <w:right w:val="single" w:sz="4" w:space="0" w:color="auto"/>
            </w:tcBorders>
            <w:vAlign w:val="center"/>
            <w:hideMark/>
          </w:tcPr>
          <w:p w14:paraId="67CF8248" w14:textId="77777777" w:rsidR="003E78E8" w:rsidRPr="003E78E8" w:rsidRDefault="003E78E8" w:rsidP="003E78E8">
            <w:pPr>
              <w:jc w:val="center"/>
              <w:rPr>
                <w:sz w:val="14"/>
                <w:szCs w:val="18"/>
              </w:rPr>
            </w:pPr>
            <w:r w:rsidRPr="003E78E8">
              <w:rPr>
                <w:sz w:val="14"/>
                <w:szCs w:val="18"/>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EC602DD" w14:textId="77777777" w:rsidR="003E78E8" w:rsidRPr="003E78E8" w:rsidRDefault="003E78E8" w:rsidP="003E78E8">
            <w:pPr>
              <w:jc w:val="center"/>
              <w:rPr>
                <w:sz w:val="14"/>
                <w:szCs w:val="18"/>
              </w:rPr>
            </w:pPr>
            <w:r w:rsidRPr="003E78E8">
              <w:rPr>
                <w:sz w:val="14"/>
                <w:szCs w:val="18"/>
              </w:rPr>
              <w:t>2</w:t>
            </w:r>
          </w:p>
        </w:tc>
        <w:tc>
          <w:tcPr>
            <w:tcW w:w="620" w:type="pct"/>
            <w:tcBorders>
              <w:top w:val="single" w:sz="4" w:space="0" w:color="auto"/>
              <w:left w:val="single" w:sz="4" w:space="0" w:color="auto"/>
              <w:bottom w:val="single" w:sz="4" w:space="0" w:color="auto"/>
              <w:right w:val="single" w:sz="4" w:space="0" w:color="auto"/>
            </w:tcBorders>
            <w:vAlign w:val="center"/>
            <w:hideMark/>
          </w:tcPr>
          <w:p w14:paraId="2D6891AF" w14:textId="77777777" w:rsidR="003E78E8" w:rsidRPr="003E78E8" w:rsidRDefault="003E78E8" w:rsidP="003E78E8">
            <w:pPr>
              <w:jc w:val="center"/>
              <w:rPr>
                <w:sz w:val="14"/>
                <w:szCs w:val="18"/>
              </w:rPr>
            </w:pPr>
            <w:r w:rsidRPr="003E78E8">
              <w:rPr>
                <w:sz w:val="14"/>
                <w:szCs w:val="18"/>
              </w:rPr>
              <w:t>3</w:t>
            </w:r>
          </w:p>
        </w:tc>
        <w:tc>
          <w:tcPr>
            <w:tcW w:w="251" w:type="pct"/>
            <w:tcBorders>
              <w:top w:val="single" w:sz="4" w:space="0" w:color="auto"/>
              <w:left w:val="single" w:sz="4" w:space="0" w:color="auto"/>
              <w:bottom w:val="single" w:sz="4" w:space="0" w:color="auto"/>
              <w:right w:val="single" w:sz="4" w:space="0" w:color="auto"/>
            </w:tcBorders>
            <w:vAlign w:val="center"/>
            <w:hideMark/>
          </w:tcPr>
          <w:p w14:paraId="1FA99F4C" w14:textId="77777777" w:rsidR="003E78E8" w:rsidRPr="003E78E8" w:rsidRDefault="003E78E8" w:rsidP="003E78E8">
            <w:pPr>
              <w:jc w:val="center"/>
              <w:rPr>
                <w:sz w:val="14"/>
                <w:szCs w:val="18"/>
              </w:rPr>
            </w:pPr>
            <w:r w:rsidRPr="003E78E8">
              <w:rPr>
                <w:sz w:val="14"/>
                <w:szCs w:val="18"/>
              </w:rPr>
              <w:t>4</w:t>
            </w:r>
          </w:p>
        </w:tc>
        <w:tc>
          <w:tcPr>
            <w:tcW w:w="289" w:type="pct"/>
            <w:tcBorders>
              <w:top w:val="single" w:sz="4" w:space="0" w:color="auto"/>
              <w:left w:val="single" w:sz="4" w:space="0" w:color="auto"/>
              <w:bottom w:val="single" w:sz="4" w:space="0" w:color="auto"/>
              <w:right w:val="single" w:sz="4" w:space="0" w:color="auto"/>
            </w:tcBorders>
            <w:vAlign w:val="center"/>
            <w:hideMark/>
          </w:tcPr>
          <w:p w14:paraId="4950ED57" w14:textId="77777777" w:rsidR="003E78E8" w:rsidRPr="003E78E8" w:rsidRDefault="003E78E8" w:rsidP="003E78E8">
            <w:pPr>
              <w:jc w:val="center"/>
              <w:rPr>
                <w:sz w:val="14"/>
                <w:szCs w:val="18"/>
              </w:rPr>
            </w:pPr>
            <w:r w:rsidRPr="003E78E8">
              <w:rPr>
                <w:sz w:val="14"/>
                <w:szCs w:val="18"/>
              </w:rPr>
              <w:t>5</w:t>
            </w:r>
          </w:p>
        </w:tc>
        <w:tc>
          <w:tcPr>
            <w:tcW w:w="315" w:type="pct"/>
            <w:tcBorders>
              <w:top w:val="single" w:sz="4" w:space="0" w:color="auto"/>
              <w:left w:val="single" w:sz="4" w:space="0" w:color="auto"/>
              <w:bottom w:val="single" w:sz="4" w:space="0" w:color="auto"/>
              <w:right w:val="single" w:sz="4" w:space="0" w:color="auto"/>
            </w:tcBorders>
            <w:vAlign w:val="center"/>
            <w:hideMark/>
          </w:tcPr>
          <w:p w14:paraId="40AE0E6D" w14:textId="77777777" w:rsidR="003E78E8" w:rsidRPr="003E78E8" w:rsidRDefault="003E78E8" w:rsidP="003E78E8">
            <w:pPr>
              <w:jc w:val="center"/>
              <w:rPr>
                <w:sz w:val="14"/>
                <w:szCs w:val="18"/>
              </w:rPr>
            </w:pPr>
            <w:r w:rsidRPr="003E78E8">
              <w:rPr>
                <w:sz w:val="14"/>
                <w:szCs w:val="18"/>
              </w:rPr>
              <w:t>6</w:t>
            </w:r>
          </w:p>
        </w:tc>
        <w:tc>
          <w:tcPr>
            <w:tcW w:w="311" w:type="pct"/>
            <w:tcBorders>
              <w:top w:val="single" w:sz="4" w:space="0" w:color="auto"/>
              <w:left w:val="single" w:sz="4" w:space="0" w:color="auto"/>
              <w:bottom w:val="single" w:sz="4" w:space="0" w:color="auto"/>
              <w:right w:val="single" w:sz="4" w:space="0" w:color="auto"/>
            </w:tcBorders>
            <w:vAlign w:val="center"/>
            <w:hideMark/>
          </w:tcPr>
          <w:p w14:paraId="706C540C" w14:textId="77777777" w:rsidR="003E78E8" w:rsidRPr="003E78E8" w:rsidRDefault="003E78E8" w:rsidP="003E78E8">
            <w:pPr>
              <w:jc w:val="center"/>
              <w:rPr>
                <w:sz w:val="14"/>
                <w:szCs w:val="18"/>
              </w:rPr>
            </w:pPr>
            <w:r w:rsidRPr="003E78E8">
              <w:rPr>
                <w:sz w:val="14"/>
                <w:szCs w:val="18"/>
              </w:rPr>
              <w:t>7</w:t>
            </w:r>
          </w:p>
        </w:tc>
        <w:tc>
          <w:tcPr>
            <w:tcW w:w="372" w:type="pct"/>
            <w:tcBorders>
              <w:top w:val="single" w:sz="4" w:space="0" w:color="auto"/>
              <w:left w:val="single" w:sz="4" w:space="0" w:color="auto"/>
              <w:bottom w:val="single" w:sz="4" w:space="0" w:color="auto"/>
              <w:right w:val="single" w:sz="4" w:space="0" w:color="auto"/>
            </w:tcBorders>
            <w:vAlign w:val="center"/>
            <w:hideMark/>
          </w:tcPr>
          <w:p w14:paraId="06E13225" w14:textId="77777777" w:rsidR="003E78E8" w:rsidRPr="003E78E8" w:rsidRDefault="003E78E8" w:rsidP="003E78E8">
            <w:pPr>
              <w:jc w:val="center"/>
              <w:rPr>
                <w:sz w:val="14"/>
                <w:szCs w:val="18"/>
              </w:rPr>
            </w:pPr>
            <w:r w:rsidRPr="003E78E8">
              <w:rPr>
                <w:sz w:val="14"/>
                <w:szCs w:val="18"/>
              </w:rPr>
              <w:t>8</w:t>
            </w:r>
          </w:p>
        </w:tc>
        <w:tc>
          <w:tcPr>
            <w:tcW w:w="406" w:type="pct"/>
            <w:tcBorders>
              <w:top w:val="single" w:sz="4" w:space="0" w:color="auto"/>
              <w:left w:val="single" w:sz="4" w:space="0" w:color="auto"/>
              <w:bottom w:val="single" w:sz="4" w:space="0" w:color="auto"/>
              <w:right w:val="single" w:sz="4" w:space="0" w:color="auto"/>
            </w:tcBorders>
            <w:vAlign w:val="center"/>
            <w:hideMark/>
          </w:tcPr>
          <w:p w14:paraId="084D6A92" w14:textId="77777777" w:rsidR="003E78E8" w:rsidRPr="003E78E8" w:rsidRDefault="003E78E8" w:rsidP="003E78E8">
            <w:pPr>
              <w:jc w:val="center"/>
              <w:rPr>
                <w:sz w:val="14"/>
                <w:szCs w:val="18"/>
              </w:rPr>
            </w:pPr>
            <w:r w:rsidRPr="003E78E8">
              <w:rPr>
                <w:sz w:val="14"/>
                <w:szCs w:val="18"/>
              </w:rPr>
              <w:t>9</w:t>
            </w:r>
          </w:p>
        </w:tc>
        <w:tc>
          <w:tcPr>
            <w:tcW w:w="288" w:type="pct"/>
            <w:tcBorders>
              <w:top w:val="single" w:sz="4" w:space="0" w:color="auto"/>
              <w:left w:val="single" w:sz="4" w:space="0" w:color="auto"/>
              <w:bottom w:val="single" w:sz="4" w:space="0" w:color="auto"/>
              <w:right w:val="single" w:sz="4" w:space="0" w:color="auto"/>
            </w:tcBorders>
            <w:vAlign w:val="center"/>
            <w:hideMark/>
          </w:tcPr>
          <w:p w14:paraId="1CFE0E33" w14:textId="77777777" w:rsidR="003E78E8" w:rsidRPr="003E78E8" w:rsidRDefault="003E78E8" w:rsidP="003E78E8">
            <w:pPr>
              <w:jc w:val="center"/>
              <w:rPr>
                <w:sz w:val="14"/>
                <w:szCs w:val="18"/>
              </w:rPr>
            </w:pPr>
            <w:r w:rsidRPr="003E78E8">
              <w:rPr>
                <w:sz w:val="14"/>
                <w:szCs w:val="18"/>
              </w:rPr>
              <w:t>10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97385FB" w14:textId="77777777" w:rsidR="003E78E8" w:rsidRPr="003E78E8" w:rsidRDefault="003E78E8" w:rsidP="003E78E8">
            <w:pPr>
              <w:jc w:val="center"/>
              <w:rPr>
                <w:sz w:val="14"/>
                <w:szCs w:val="18"/>
              </w:rPr>
            </w:pPr>
            <w:r w:rsidRPr="003E78E8">
              <w:rPr>
                <w:sz w:val="14"/>
                <w:szCs w:val="18"/>
              </w:rPr>
              <w:t>11</w:t>
            </w:r>
          </w:p>
        </w:tc>
        <w:tc>
          <w:tcPr>
            <w:tcW w:w="316" w:type="pct"/>
            <w:tcBorders>
              <w:top w:val="single" w:sz="4" w:space="0" w:color="auto"/>
              <w:left w:val="single" w:sz="4" w:space="0" w:color="auto"/>
              <w:bottom w:val="single" w:sz="4" w:space="0" w:color="auto"/>
              <w:right w:val="single" w:sz="4" w:space="0" w:color="auto"/>
            </w:tcBorders>
            <w:vAlign w:val="center"/>
            <w:hideMark/>
          </w:tcPr>
          <w:p w14:paraId="3FE7C4A7" w14:textId="77777777" w:rsidR="003E78E8" w:rsidRPr="003E78E8" w:rsidRDefault="003E78E8" w:rsidP="003E78E8">
            <w:pPr>
              <w:jc w:val="center"/>
              <w:rPr>
                <w:sz w:val="14"/>
                <w:szCs w:val="18"/>
              </w:rPr>
            </w:pPr>
            <w:r w:rsidRPr="003E78E8">
              <w:rPr>
                <w:sz w:val="14"/>
                <w:szCs w:val="18"/>
              </w:rPr>
              <w:t>12</w:t>
            </w:r>
          </w:p>
        </w:tc>
        <w:tc>
          <w:tcPr>
            <w:tcW w:w="261" w:type="pct"/>
            <w:tcBorders>
              <w:top w:val="single" w:sz="4" w:space="0" w:color="auto"/>
              <w:left w:val="single" w:sz="4" w:space="0" w:color="auto"/>
              <w:bottom w:val="single" w:sz="4" w:space="0" w:color="auto"/>
              <w:right w:val="single" w:sz="4" w:space="0" w:color="auto"/>
            </w:tcBorders>
            <w:vAlign w:val="center"/>
            <w:hideMark/>
          </w:tcPr>
          <w:p w14:paraId="397005AC" w14:textId="77777777" w:rsidR="003E78E8" w:rsidRPr="003E78E8" w:rsidRDefault="003E78E8" w:rsidP="003E78E8">
            <w:pPr>
              <w:jc w:val="center"/>
              <w:rPr>
                <w:sz w:val="14"/>
                <w:szCs w:val="18"/>
              </w:rPr>
            </w:pPr>
            <w:r w:rsidRPr="003E78E8">
              <w:rPr>
                <w:sz w:val="14"/>
                <w:szCs w:val="18"/>
              </w:rPr>
              <w:t>13</w:t>
            </w:r>
          </w:p>
        </w:tc>
        <w:tc>
          <w:tcPr>
            <w:tcW w:w="353" w:type="pct"/>
            <w:tcBorders>
              <w:top w:val="single" w:sz="4" w:space="0" w:color="auto"/>
              <w:left w:val="single" w:sz="4" w:space="0" w:color="auto"/>
              <w:bottom w:val="single" w:sz="4" w:space="0" w:color="auto"/>
              <w:right w:val="single" w:sz="4" w:space="0" w:color="auto"/>
            </w:tcBorders>
            <w:vAlign w:val="center"/>
            <w:hideMark/>
          </w:tcPr>
          <w:p w14:paraId="19966A82" w14:textId="77777777" w:rsidR="003E78E8" w:rsidRPr="003E78E8" w:rsidRDefault="003E78E8" w:rsidP="003E78E8">
            <w:pPr>
              <w:jc w:val="center"/>
              <w:rPr>
                <w:sz w:val="14"/>
                <w:szCs w:val="18"/>
              </w:rPr>
            </w:pPr>
            <w:r w:rsidRPr="003E78E8">
              <w:rPr>
                <w:sz w:val="14"/>
                <w:szCs w:val="18"/>
              </w:rPr>
              <w:t>14</w:t>
            </w:r>
          </w:p>
        </w:tc>
      </w:tr>
      <w:tr w:rsidR="003E78E8" w:rsidRPr="003E78E8" w14:paraId="4A5E9D7C" w14:textId="77777777" w:rsidTr="00EE03EA">
        <w:trPr>
          <w:trHeight w:val="450"/>
        </w:trPr>
        <w:tc>
          <w:tcPr>
            <w:tcW w:w="180" w:type="pct"/>
            <w:tcBorders>
              <w:top w:val="single" w:sz="4" w:space="0" w:color="auto"/>
              <w:left w:val="single" w:sz="4" w:space="0" w:color="auto"/>
              <w:bottom w:val="single" w:sz="4" w:space="0" w:color="auto"/>
              <w:right w:val="single" w:sz="4" w:space="0" w:color="auto"/>
            </w:tcBorders>
            <w:vAlign w:val="center"/>
            <w:hideMark/>
          </w:tcPr>
          <w:p w14:paraId="778329FD" w14:textId="77777777" w:rsidR="003E78E8" w:rsidRPr="003E78E8" w:rsidRDefault="003E78E8" w:rsidP="003E78E8">
            <w:pPr>
              <w:jc w:val="center"/>
              <w:rPr>
                <w:sz w:val="14"/>
                <w:szCs w:val="18"/>
              </w:rPr>
            </w:pPr>
            <w:r w:rsidRPr="003E78E8">
              <w:rPr>
                <w:sz w:val="14"/>
                <w:szCs w:val="18"/>
              </w:rPr>
              <w:t>1</w:t>
            </w:r>
          </w:p>
        </w:tc>
        <w:tc>
          <w:tcPr>
            <w:tcW w:w="1358" w:type="pct"/>
            <w:gridSpan w:val="2"/>
            <w:tcBorders>
              <w:top w:val="single" w:sz="4" w:space="0" w:color="auto"/>
              <w:left w:val="single" w:sz="4" w:space="0" w:color="auto"/>
              <w:bottom w:val="single" w:sz="4" w:space="0" w:color="auto"/>
              <w:right w:val="single" w:sz="4" w:space="0" w:color="auto"/>
            </w:tcBorders>
            <w:vAlign w:val="center"/>
            <w:hideMark/>
          </w:tcPr>
          <w:p w14:paraId="7DEEC7C4" w14:textId="77777777" w:rsidR="003E78E8" w:rsidRPr="003E78E8" w:rsidRDefault="003E78E8" w:rsidP="003E78E8">
            <w:pPr>
              <w:rPr>
                <w:sz w:val="14"/>
                <w:szCs w:val="18"/>
              </w:rPr>
            </w:pPr>
            <w:r w:rsidRPr="003E78E8">
              <w:rPr>
                <w:sz w:val="14"/>
                <w:szCs w:val="18"/>
              </w:rPr>
              <w:t>Мероприятия инвестиционной программы, реализуемые в сфере холодного водоснабжения</w:t>
            </w:r>
          </w:p>
        </w:tc>
        <w:tc>
          <w:tcPr>
            <w:tcW w:w="251" w:type="pct"/>
            <w:tcBorders>
              <w:top w:val="single" w:sz="4" w:space="0" w:color="auto"/>
              <w:left w:val="single" w:sz="4" w:space="0" w:color="auto"/>
              <w:bottom w:val="single" w:sz="4" w:space="0" w:color="auto"/>
              <w:right w:val="single" w:sz="4" w:space="0" w:color="auto"/>
            </w:tcBorders>
            <w:vAlign w:val="center"/>
            <w:hideMark/>
          </w:tcPr>
          <w:p w14:paraId="4C72A9F5" w14:textId="77777777" w:rsidR="003E78E8" w:rsidRPr="003E78E8" w:rsidRDefault="003E78E8" w:rsidP="003E78E8">
            <w:pPr>
              <w:jc w:val="center"/>
              <w:rPr>
                <w:sz w:val="14"/>
                <w:szCs w:val="14"/>
              </w:rPr>
            </w:pPr>
            <w:r w:rsidRPr="003E78E8">
              <w:rPr>
                <w:sz w:val="14"/>
                <w:szCs w:val="14"/>
              </w:rPr>
              <w:t>58707,34</w:t>
            </w:r>
          </w:p>
        </w:tc>
        <w:tc>
          <w:tcPr>
            <w:tcW w:w="289" w:type="pct"/>
            <w:tcBorders>
              <w:top w:val="single" w:sz="4" w:space="0" w:color="auto"/>
              <w:left w:val="single" w:sz="4" w:space="0" w:color="auto"/>
              <w:bottom w:val="single" w:sz="4" w:space="0" w:color="auto"/>
              <w:right w:val="single" w:sz="4" w:space="0" w:color="auto"/>
            </w:tcBorders>
            <w:vAlign w:val="center"/>
            <w:hideMark/>
          </w:tcPr>
          <w:p w14:paraId="65EEEA4D" w14:textId="77777777" w:rsidR="003E78E8" w:rsidRPr="003E78E8" w:rsidRDefault="003E78E8" w:rsidP="003E78E8">
            <w:pPr>
              <w:jc w:val="center"/>
              <w:rPr>
                <w:sz w:val="14"/>
                <w:szCs w:val="14"/>
              </w:rPr>
            </w:pPr>
            <w:r w:rsidRPr="003E78E8">
              <w:rPr>
                <w:sz w:val="14"/>
                <w:szCs w:val="14"/>
              </w:rPr>
              <w:t>58707,34</w:t>
            </w:r>
          </w:p>
        </w:tc>
        <w:tc>
          <w:tcPr>
            <w:tcW w:w="315" w:type="pct"/>
            <w:tcBorders>
              <w:top w:val="single" w:sz="4" w:space="0" w:color="auto"/>
              <w:left w:val="single" w:sz="4" w:space="0" w:color="auto"/>
              <w:bottom w:val="single" w:sz="4" w:space="0" w:color="auto"/>
              <w:right w:val="single" w:sz="4" w:space="0" w:color="auto"/>
            </w:tcBorders>
            <w:vAlign w:val="center"/>
            <w:hideMark/>
          </w:tcPr>
          <w:p w14:paraId="199F850F"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17C0584F"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9088998"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67935D37"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B6BEE62"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6A4F28E"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0F9F9F7"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0F76468" w14:textId="77777777" w:rsidR="003E78E8" w:rsidRPr="003E78E8" w:rsidRDefault="003E78E8" w:rsidP="003E78E8">
            <w:pPr>
              <w:jc w:val="center"/>
              <w:rPr>
                <w:sz w:val="20"/>
                <w:szCs w:val="20"/>
              </w:rPr>
            </w:pPr>
            <w:r w:rsidRPr="003E78E8">
              <w:rPr>
                <w:sz w:val="14"/>
                <w:szCs w:val="14"/>
              </w:rPr>
              <w:t>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4DD39DEE" w14:textId="77777777" w:rsidR="003E78E8" w:rsidRPr="003E78E8" w:rsidRDefault="003E78E8" w:rsidP="003E78E8">
            <w:pPr>
              <w:jc w:val="center"/>
              <w:rPr>
                <w:sz w:val="20"/>
                <w:szCs w:val="20"/>
              </w:rPr>
            </w:pPr>
            <w:r w:rsidRPr="003E78E8">
              <w:rPr>
                <w:sz w:val="14"/>
                <w:szCs w:val="14"/>
              </w:rPr>
              <w:t>0,00</w:t>
            </w:r>
          </w:p>
        </w:tc>
      </w:tr>
      <w:tr w:rsidR="003E78E8" w:rsidRPr="003E78E8" w14:paraId="56DC2DF1"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ACC78B6" w14:textId="77777777" w:rsidR="003E78E8" w:rsidRPr="003E78E8" w:rsidRDefault="003E78E8" w:rsidP="003E78E8">
            <w:pPr>
              <w:jc w:val="center"/>
              <w:rPr>
                <w:sz w:val="14"/>
                <w:szCs w:val="18"/>
              </w:rPr>
            </w:pPr>
            <w:r w:rsidRPr="003E78E8">
              <w:rPr>
                <w:sz w:val="14"/>
                <w:szCs w:val="18"/>
              </w:rPr>
              <w:t>1.1</w:t>
            </w:r>
          </w:p>
        </w:tc>
        <w:tc>
          <w:tcPr>
            <w:tcW w:w="1358" w:type="pct"/>
            <w:gridSpan w:val="2"/>
            <w:tcBorders>
              <w:top w:val="single" w:sz="4" w:space="0" w:color="auto"/>
              <w:left w:val="single" w:sz="4" w:space="0" w:color="auto"/>
              <w:bottom w:val="single" w:sz="4" w:space="0" w:color="auto"/>
              <w:right w:val="single" w:sz="4" w:space="0" w:color="auto"/>
            </w:tcBorders>
            <w:vAlign w:val="center"/>
            <w:hideMark/>
          </w:tcPr>
          <w:p w14:paraId="013FAFB8" w14:textId="77777777" w:rsidR="003E78E8" w:rsidRPr="003E78E8" w:rsidRDefault="003E78E8" w:rsidP="003E78E8">
            <w:pPr>
              <w:rPr>
                <w:sz w:val="14"/>
                <w:szCs w:val="18"/>
              </w:rPr>
            </w:pPr>
            <w:r w:rsidRPr="003E78E8">
              <w:rPr>
                <w:sz w:val="14"/>
                <w:szCs w:val="18"/>
              </w:rPr>
              <w:t>Строительство, модернизация и (или) реконструкция объектов централизованных систем водоснабжения и в целях подключения объектов капитального строительства абонентов</w:t>
            </w:r>
          </w:p>
        </w:tc>
        <w:tc>
          <w:tcPr>
            <w:tcW w:w="251" w:type="pct"/>
            <w:tcBorders>
              <w:top w:val="single" w:sz="4" w:space="0" w:color="auto"/>
              <w:left w:val="single" w:sz="4" w:space="0" w:color="auto"/>
              <w:bottom w:val="single" w:sz="4" w:space="0" w:color="auto"/>
              <w:right w:val="single" w:sz="4" w:space="0" w:color="auto"/>
            </w:tcBorders>
            <w:vAlign w:val="center"/>
            <w:hideMark/>
          </w:tcPr>
          <w:p w14:paraId="0344D1E8" w14:textId="77777777" w:rsidR="003E78E8" w:rsidRPr="003E78E8" w:rsidRDefault="003E78E8" w:rsidP="003E78E8">
            <w:pPr>
              <w:jc w:val="center"/>
              <w:rPr>
                <w:sz w:val="20"/>
                <w:szCs w:val="20"/>
              </w:rPr>
            </w:pPr>
            <w:r w:rsidRPr="003E78E8">
              <w:rPr>
                <w:sz w:val="14"/>
                <w:szCs w:val="14"/>
              </w:rPr>
              <w:t>0,00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02355D45" w14:textId="77777777" w:rsidR="003E78E8" w:rsidRPr="003E78E8" w:rsidRDefault="003E78E8" w:rsidP="003E78E8">
            <w:pPr>
              <w:jc w:val="center"/>
              <w:rPr>
                <w:sz w:val="20"/>
                <w:szCs w:val="20"/>
              </w:rPr>
            </w:pPr>
            <w:r w:rsidRPr="003E78E8">
              <w:rPr>
                <w:sz w:val="14"/>
                <w:szCs w:val="14"/>
              </w:rPr>
              <w:t>0,00</w:t>
            </w:r>
          </w:p>
        </w:tc>
        <w:tc>
          <w:tcPr>
            <w:tcW w:w="315" w:type="pct"/>
            <w:tcBorders>
              <w:top w:val="single" w:sz="4" w:space="0" w:color="auto"/>
              <w:left w:val="single" w:sz="4" w:space="0" w:color="auto"/>
              <w:bottom w:val="single" w:sz="4" w:space="0" w:color="auto"/>
              <w:right w:val="single" w:sz="4" w:space="0" w:color="auto"/>
            </w:tcBorders>
            <w:vAlign w:val="center"/>
            <w:hideMark/>
          </w:tcPr>
          <w:p w14:paraId="5447D094"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6219AB48"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0DCCD103"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057B0A21"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C4043A4"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86FD880"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5D16BE2"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E249E96" w14:textId="77777777" w:rsidR="003E78E8" w:rsidRPr="003E78E8" w:rsidRDefault="003E78E8" w:rsidP="003E78E8">
            <w:pPr>
              <w:jc w:val="center"/>
              <w:rPr>
                <w:sz w:val="20"/>
                <w:szCs w:val="20"/>
              </w:rPr>
            </w:pPr>
            <w:r w:rsidRPr="003E78E8">
              <w:rPr>
                <w:sz w:val="14"/>
                <w:szCs w:val="14"/>
              </w:rPr>
              <w:t>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4DE4A008" w14:textId="77777777" w:rsidR="003E78E8" w:rsidRPr="003E78E8" w:rsidRDefault="003E78E8" w:rsidP="003E78E8">
            <w:pPr>
              <w:jc w:val="center"/>
              <w:rPr>
                <w:sz w:val="20"/>
                <w:szCs w:val="20"/>
              </w:rPr>
            </w:pPr>
            <w:r w:rsidRPr="003E78E8">
              <w:rPr>
                <w:sz w:val="14"/>
                <w:szCs w:val="14"/>
              </w:rPr>
              <w:t>0,00</w:t>
            </w:r>
          </w:p>
        </w:tc>
      </w:tr>
      <w:tr w:rsidR="003E78E8" w:rsidRPr="003E78E8" w14:paraId="55BC29C8"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57DB6AFD" w14:textId="77777777" w:rsidR="003E78E8" w:rsidRPr="003E78E8" w:rsidRDefault="003E78E8" w:rsidP="003E78E8">
            <w:pPr>
              <w:jc w:val="center"/>
              <w:rPr>
                <w:sz w:val="14"/>
                <w:szCs w:val="14"/>
              </w:rPr>
            </w:pPr>
            <w:r w:rsidRPr="003E78E8">
              <w:rPr>
                <w:sz w:val="14"/>
                <w:szCs w:val="14"/>
              </w:rPr>
              <w:t>1.2</w:t>
            </w:r>
          </w:p>
        </w:tc>
        <w:tc>
          <w:tcPr>
            <w:tcW w:w="1358" w:type="pct"/>
            <w:gridSpan w:val="2"/>
            <w:tcBorders>
              <w:top w:val="single" w:sz="4" w:space="0" w:color="auto"/>
              <w:left w:val="single" w:sz="4" w:space="0" w:color="auto"/>
              <w:bottom w:val="single" w:sz="4" w:space="0" w:color="auto"/>
              <w:right w:val="single" w:sz="4" w:space="0" w:color="auto"/>
            </w:tcBorders>
            <w:vAlign w:val="center"/>
            <w:hideMark/>
          </w:tcPr>
          <w:p w14:paraId="17A45018" w14:textId="77777777" w:rsidR="003E78E8" w:rsidRPr="003E78E8" w:rsidRDefault="003E78E8" w:rsidP="003E78E8">
            <w:pPr>
              <w:rPr>
                <w:sz w:val="14"/>
                <w:szCs w:val="14"/>
              </w:rPr>
            </w:pPr>
            <w:r w:rsidRPr="003E78E8">
              <w:rPr>
                <w:sz w:val="14"/>
                <w:szCs w:val="14"/>
              </w:rPr>
              <w:t>Строительство новых объектов централизованных систем водоснабжения, не связанных с подключением (технологическим присоединением) новых объектов капитального строительства абонентов</w:t>
            </w:r>
          </w:p>
        </w:tc>
        <w:tc>
          <w:tcPr>
            <w:tcW w:w="251" w:type="pct"/>
            <w:tcBorders>
              <w:top w:val="single" w:sz="4" w:space="0" w:color="auto"/>
              <w:left w:val="single" w:sz="4" w:space="0" w:color="auto"/>
              <w:bottom w:val="single" w:sz="4" w:space="0" w:color="auto"/>
              <w:right w:val="single" w:sz="4" w:space="0" w:color="auto"/>
            </w:tcBorders>
            <w:vAlign w:val="center"/>
            <w:hideMark/>
          </w:tcPr>
          <w:p w14:paraId="15A15694" w14:textId="77777777" w:rsidR="003E78E8" w:rsidRPr="003E78E8" w:rsidRDefault="003E78E8" w:rsidP="003E78E8">
            <w:pPr>
              <w:jc w:val="center"/>
              <w:rPr>
                <w:sz w:val="20"/>
                <w:szCs w:val="20"/>
              </w:rPr>
            </w:pPr>
            <w:r w:rsidRPr="003E78E8">
              <w:rPr>
                <w:sz w:val="14"/>
                <w:szCs w:val="14"/>
              </w:rPr>
              <w:t>0,00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69832588" w14:textId="77777777" w:rsidR="003E78E8" w:rsidRPr="003E78E8" w:rsidRDefault="003E78E8" w:rsidP="003E78E8">
            <w:pPr>
              <w:jc w:val="center"/>
              <w:rPr>
                <w:sz w:val="20"/>
                <w:szCs w:val="20"/>
              </w:rPr>
            </w:pPr>
            <w:r w:rsidRPr="003E78E8">
              <w:rPr>
                <w:sz w:val="14"/>
                <w:szCs w:val="14"/>
              </w:rPr>
              <w:t>0,00</w:t>
            </w:r>
          </w:p>
        </w:tc>
        <w:tc>
          <w:tcPr>
            <w:tcW w:w="315" w:type="pct"/>
            <w:tcBorders>
              <w:top w:val="single" w:sz="4" w:space="0" w:color="auto"/>
              <w:left w:val="single" w:sz="4" w:space="0" w:color="auto"/>
              <w:bottom w:val="single" w:sz="4" w:space="0" w:color="auto"/>
              <w:right w:val="single" w:sz="4" w:space="0" w:color="auto"/>
            </w:tcBorders>
            <w:vAlign w:val="center"/>
            <w:hideMark/>
          </w:tcPr>
          <w:p w14:paraId="6743D454"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3035995F"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134998D9"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09796D50"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2635D8C"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9088247"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67A9D09"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8E7216F" w14:textId="77777777" w:rsidR="003E78E8" w:rsidRPr="003E78E8" w:rsidRDefault="003E78E8" w:rsidP="003E78E8">
            <w:pPr>
              <w:jc w:val="center"/>
              <w:rPr>
                <w:sz w:val="20"/>
                <w:szCs w:val="20"/>
              </w:rPr>
            </w:pPr>
            <w:r w:rsidRPr="003E78E8">
              <w:rPr>
                <w:sz w:val="14"/>
                <w:szCs w:val="14"/>
              </w:rPr>
              <w:t>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65FA7DE2" w14:textId="77777777" w:rsidR="003E78E8" w:rsidRPr="003E78E8" w:rsidRDefault="003E78E8" w:rsidP="003E78E8">
            <w:pPr>
              <w:jc w:val="center"/>
              <w:rPr>
                <w:sz w:val="20"/>
                <w:szCs w:val="20"/>
              </w:rPr>
            </w:pPr>
            <w:r w:rsidRPr="003E78E8">
              <w:rPr>
                <w:sz w:val="14"/>
                <w:szCs w:val="14"/>
              </w:rPr>
              <w:t>0,00</w:t>
            </w:r>
          </w:p>
        </w:tc>
      </w:tr>
      <w:tr w:rsidR="003E78E8" w:rsidRPr="003E78E8" w14:paraId="133A4310"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E9BBFF7" w14:textId="77777777" w:rsidR="003E78E8" w:rsidRPr="003E78E8" w:rsidRDefault="003E78E8" w:rsidP="003E78E8">
            <w:pPr>
              <w:jc w:val="center"/>
              <w:rPr>
                <w:sz w:val="14"/>
                <w:szCs w:val="14"/>
              </w:rPr>
            </w:pPr>
            <w:r w:rsidRPr="003E78E8">
              <w:rPr>
                <w:sz w:val="14"/>
                <w:szCs w:val="14"/>
              </w:rPr>
              <w:t>1.3</w:t>
            </w:r>
          </w:p>
        </w:tc>
        <w:tc>
          <w:tcPr>
            <w:tcW w:w="1358" w:type="pct"/>
            <w:gridSpan w:val="2"/>
            <w:tcBorders>
              <w:top w:val="single" w:sz="4" w:space="0" w:color="auto"/>
              <w:left w:val="single" w:sz="4" w:space="0" w:color="auto"/>
              <w:bottom w:val="single" w:sz="4" w:space="0" w:color="auto"/>
              <w:right w:val="single" w:sz="4" w:space="0" w:color="auto"/>
            </w:tcBorders>
            <w:vAlign w:val="center"/>
            <w:hideMark/>
          </w:tcPr>
          <w:p w14:paraId="28202632" w14:textId="77777777" w:rsidR="003E78E8" w:rsidRPr="003E78E8" w:rsidRDefault="003E78E8" w:rsidP="003E78E8">
            <w:pPr>
              <w:rPr>
                <w:sz w:val="14"/>
                <w:szCs w:val="14"/>
              </w:rPr>
            </w:pPr>
            <w:r w:rsidRPr="003E78E8">
              <w:rPr>
                <w:sz w:val="14"/>
                <w:szCs w:val="14"/>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251" w:type="pct"/>
            <w:tcBorders>
              <w:top w:val="single" w:sz="4" w:space="0" w:color="auto"/>
              <w:left w:val="single" w:sz="4" w:space="0" w:color="auto"/>
              <w:bottom w:val="single" w:sz="4" w:space="0" w:color="auto"/>
              <w:right w:val="single" w:sz="4" w:space="0" w:color="auto"/>
            </w:tcBorders>
            <w:vAlign w:val="center"/>
            <w:hideMark/>
          </w:tcPr>
          <w:p w14:paraId="7466203B" w14:textId="77777777" w:rsidR="003E78E8" w:rsidRPr="003E78E8" w:rsidRDefault="003E78E8" w:rsidP="003E78E8">
            <w:pPr>
              <w:jc w:val="center"/>
              <w:rPr>
                <w:sz w:val="20"/>
                <w:szCs w:val="20"/>
              </w:rPr>
            </w:pPr>
            <w:r w:rsidRPr="003E78E8">
              <w:rPr>
                <w:sz w:val="14"/>
                <w:szCs w:val="14"/>
              </w:rPr>
              <w:t>0,00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0CEF6FFF" w14:textId="77777777" w:rsidR="003E78E8" w:rsidRPr="003E78E8" w:rsidRDefault="003E78E8" w:rsidP="003E78E8">
            <w:pPr>
              <w:jc w:val="center"/>
              <w:rPr>
                <w:sz w:val="20"/>
                <w:szCs w:val="20"/>
              </w:rPr>
            </w:pPr>
            <w:r w:rsidRPr="003E78E8">
              <w:rPr>
                <w:sz w:val="14"/>
                <w:szCs w:val="14"/>
              </w:rPr>
              <w:t>0,00</w:t>
            </w:r>
          </w:p>
        </w:tc>
        <w:tc>
          <w:tcPr>
            <w:tcW w:w="315" w:type="pct"/>
            <w:tcBorders>
              <w:top w:val="single" w:sz="4" w:space="0" w:color="auto"/>
              <w:left w:val="single" w:sz="4" w:space="0" w:color="auto"/>
              <w:bottom w:val="single" w:sz="4" w:space="0" w:color="auto"/>
              <w:right w:val="single" w:sz="4" w:space="0" w:color="auto"/>
            </w:tcBorders>
            <w:vAlign w:val="center"/>
            <w:hideMark/>
          </w:tcPr>
          <w:p w14:paraId="58A84727"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4ABE81E1"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09895EFF"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60E1056"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49599D2"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A3ADA64"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4ED904A5"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694115E" w14:textId="77777777" w:rsidR="003E78E8" w:rsidRPr="003E78E8" w:rsidRDefault="003E78E8" w:rsidP="003E78E8">
            <w:pPr>
              <w:jc w:val="center"/>
              <w:rPr>
                <w:sz w:val="20"/>
                <w:szCs w:val="20"/>
              </w:rPr>
            </w:pPr>
            <w:r w:rsidRPr="003E78E8">
              <w:rPr>
                <w:sz w:val="14"/>
                <w:szCs w:val="14"/>
              </w:rPr>
              <w:t>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296B44C7" w14:textId="77777777" w:rsidR="003E78E8" w:rsidRPr="003E78E8" w:rsidRDefault="003E78E8" w:rsidP="003E78E8">
            <w:pPr>
              <w:jc w:val="center"/>
              <w:rPr>
                <w:sz w:val="20"/>
                <w:szCs w:val="20"/>
              </w:rPr>
            </w:pPr>
            <w:r w:rsidRPr="003E78E8">
              <w:rPr>
                <w:sz w:val="14"/>
                <w:szCs w:val="14"/>
              </w:rPr>
              <w:t>0,00</w:t>
            </w:r>
          </w:p>
        </w:tc>
      </w:tr>
      <w:tr w:rsidR="003E78E8" w:rsidRPr="003E78E8" w14:paraId="554745A1"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3D2B7C34" w14:textId="77777777" w:rsidR="003E78E8" w:rsidRPr="003E78E8" w:rsidRDefault="003E78E8" w:rsidP="003E78E8">
            <w:pPr>
              <w:jc w:val="center"/>
              <w:rPr>
                <w:sz w:val="14"/>
                <w:szCs w:val="18"/>
              </w:rPr>
            </w:pPr>
            <w:r w:rsidRPr="003E78E8">
              <w:rPr>
                <w:sz w:val="14"/>
                <w:szCs w:val="18"/>
              </w:rPr>
              <w:t>1.3.1</w:t>
            </w:r>
          </w:p>
        </w:tc>
        <w:tc>
          <w:tcPr>
            <w:tcW w:w="1358" w:type="pct"/>
            <w:gridSpan w:val="2"/>
            <w:tcBorders>
              <w:top w:val="single" w:sz="4" w:space="0" w:color="auto"/>
              <w:left w:val="single" w:sz="4" w:space="0" w:color="auto"/>
              <w:bottom w:val="single" w:sz="4" w:space="0" w:color="auto"/>
              <w:right w:val="single" w:sz="4" w:space="0" w:color="auto"/>
            </w:tcBorders>
            <w:vAlign w:val="center"/>
            <w:hideMark/>
          </w:tcPr>
          <w:p w14:paraId="4848A3FE" w14:textId="77777777" w:rsidR="003E78E8" w:rsidRPr="003E78E8" w:rsidRDefault="003E78E8" w:rsidP="003E78E8">
            <w:pPr>
              <w:rPr>
                <w:sz w:val="14"/>
                <w:szCs w:val="14"/>
              </w:rPr>
            </w:pPr>
            <w:r w:rsidRPr="003E78E8">
              <w:rPr>
                <w:sz w:val="14"/>
                <w:szCs w:val="14"/>
              </w:rPr>
              <w:t>Реконструкция существующих сетей водоснабжение</w:t>
            </w:r>
          </w:p>
        </w:tc>
        <w:tc>
          <w:tcPr>
            <w:tcW w:w="251" w:type="pct"/>
            <w:tcBorders>
              <w:top w:val="single" w:sz="4" w:space="0" w:color="auto"/>
              <w:left w:val="single" w:sz="4" w:space="0" w:color="auto"/>
              <w:bottom w:val="single" w:sz="4" w:space="0" w:color="auto"/>
              <w:right w:val="single" w:sz="4" w:space="0" w:color="auto"/>
            </w:tcBorders>
            <w:vAlign w:val="center"/>
            <w:hideMark/>
          </w:tcPr>
          <w:p w14:paraId="25C81D98" w14:textId="77777777" w:rsidR="003E78E8" w:rsidRPr="003E78E8" w:rsidRDefault="003E78E8" w:rsidP="003E78E8">
            <w:pPr>
              <w:jc w:val="center"/>
              <w:rPr>
                <w:sz w:val="14"/>
                <w:szCs w:val="14"/>
              </w:rPr>
            </w:pPr>
            <w:r w:rsidRPr="003E78E8">
              <w:rPr>
                <w:sz w:val="14"/>
                <w:szCs w:val="14"/>
              </w:rPr>
              <w:t>58707,34</w:t>
            </w:r>
          </w:p>
        </w:tc>
        <w:tc>
          <w:tcPr>
            <w:tcW w:w="289" w:type="pct"/>
            <w:tcBorders>
              <w:top w:val="single" w:sz="4" w:space="0" w:color="auto"/>
              <w:left w:val="single" w:sz="4" w:space="0" w:color="auto"/>
              <w:bottom w:val="single" w:sz="4" w:space="0" w:color="auto"/>
              <w:right w:val="single" w:sz="4" w:space="0" w:color="auto"/>
            </w:tcBorders>
            <w:vAlign w:val="center"/>
            <w:hideMark/>
          </w:tcPr>
          <w:p w14:paraId="09240D4A" w14:textId="77777777" w:rsidR="003E78E8" w:rsidRPr="003E78E8" w:rsidRDefault="003E78E8" w:rsidP="003E78E8">
            <w:pPr>
              <w:jc w:val="center"/>
              <w:rPr>
                <w:sz w:val="14"/>
                <w:szCs w:val="14"/>
              </w:rPr>
            </w:pPr>
            <w:r w:rsidRPr="003E78E8">
              <w:rPr>
                <w:sz w:val="14"/>
                <w:szCs w:val="14"/>
              </w:rPr>
              <w:t>58707,34</w:t>
            </w:r>
          </w:p>
        </w:tc>
        <w:tc>
          <w:tcPr>
            <w:tcW w:w="315" w:type="pct"/>
            <w:tcBorders>
              <w:top w:val="single" w:sz="4" w:space="0" w:color="auto"/>
              <w:left w:val="single" w:sz="4" w:space="0" w:color="auto"/>
              <w:bottom w:val="single" w:sz="4" w:space="0" w:color="auto"/>
              <w:right w:val="single" w:sz="4" w:space="0" w:color="auto"/>
            </w:tcBorders>
            <w:vAlign w:val="center"/>
            <w:hideMark/>
          </w:tcPr>
          <w:p w14:paraId="471E84C8"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78D8CFA2"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30A27808"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63E3A03F"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E878CD2"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1321867"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19DEDF2B"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16242D7F" w14:textId="77777777" w:rsidR="003E78E8" w:rsidRPr="003E78E8" w:rsidRDefault="003E78E8" w:rsidP="003E78E8">
            <w:pPr>
              <w:jc w:val="center"/>
              <w:rPr>
                <w:sz w:val="20"/>
                <w:szCs w:val="20"/>
              </w:rPr>
            </w:pPr>
            <w:r w:rsidRPr="003E78E8">
              <w:rPr>
                <w:sz w:val="14"/>
                <w:szCs w:val="14"/>
              </w:rPr>
              <w:t>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04F20F72" w14:textId="77777777" w:rsidR="003E78E8" w:rsidRPr="003E78E8" w:rsidRDefault="003E78E8" w:rsidP="003E78E8">
            <w:pPr>
              <w:jc w:val="center"/>
              <w:rPr>
                <w:sz w:val="20"/>
                <w:szCs w:val="20"/>
              </w:rPr>
            </w:pPr>
            <w:r w:rsidRPr="003E78E8">
              <w:rPr>
                <w:sz w:val="14"/>
                <w:szCs w:val="14"/>
              </w:rPr>
              <w:t>0,00</w:t>
            </w:r>
          </w:p>
        </w:tc>
      </w:tr>
      <w:tr w:rsidR="003E78E8" w:rsidRPr="003E78E8" w14:paraId="57CA0483"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A471AB0" w14:textId="77777777" w:rsidR="003E78E8" w:rsidRPr="003E78E8" w:rsidRDefault="003E78E8" w:rsidP="003E78E8">
            <w:pPr>
              <w:jc w:val="center"/>
              <w:rPr>
                <w:sz w:val="14"/>
                <w:szCs w:val="14"/>
              </w:rPr>
            </w:pPr>
            <w:r w:rsidRPr="003E78E8">
              <w:rPr>
                <w:sz w:val="14"/>
                <w:szCs w:val="14"/>
              </w:rPr>
              <w:t>1.3.1.1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4D7ACAE"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w:t>
            </w:r>
            <w:r w:rsidRPr="003E78E8">
              <w:rPr>
                <w:sz w:val="14"/>
                <w:szCs w:val="14"/>
                <w:lang w:val="en-US"/>
              </w:rPr>
              <w:t>L</w:t>
            </w:r>
            <w:r w:rsidRPr="003E78E8">
              <w:rPr>
                <w:sz w:val="14"/>
                <w:szCs w:val="14"/>
              </w:rPr>
              <w:t xml:space="preserve">=225,0 м </w:t>
            </w:r>
            <w:r w:rsidRPr="003E78E8">
              <w:rPr>
                <w:sz w:val="14"/>
                <w:szCs w:val="14"/>
              </w:rPr>
              <w:br/>
              <w:t xml:space="preserve">по ул. Интернационалистов, 4 - </w:t>
            </w:r>
            <w:r w:rsidRPr="003E78E8">
              <w:rPr>
                <w:sz w:val="14"/>
                <w:szCs w:val="14"/>
              </w:rPr>
              <w:br/>
              <w:t>ул. Интернационалистов, 15</w:t>
            </w:r>
          </w:p>
        </w:tc>
        <w:tc>
          <w:tcPr>
            <w:tcW w:w="620" w:type="pct"/>
            <w:tcBorders>
              <w:top w:val="single" w:sz="4" w:space="0" w:color="auto"/>
              <w:left w:val="single" w:sz="4" w:space="0" w:color="auto"/>
              <w:bottom w:val="single" w:sz="4" w:space="0" w:color="auto"/>
              <w:right w:val="single" w:sz="4" w:space="0" w:color="auto"/>
            </w:tcBorders>
            <w:vAlign w:val="center"/>
            <w:hideMark/>
          </w:tcPr>
          <w:p w14:paraId="61084169" w14:textId="77777777" w:rsidR="003E78E8" w:rsidRPr="003E78E8" w:rsidRDefault="003E78E8" w:rsidP="003E78E8">
            <w:pPr>
              <w:jc w:val="center"/>
              <w:rPr>
                <w:sz w:val="14"/>
                <w:szCs w:val="14"/>
              </w:rPr>
            </w:pPr>
            <w:r w:rsidRPr="003E78E8">
              <w:rPr>
                <w:sz w:val="14"/>
                <w:szCs w:val="14"/>
              </w:rPr>
              <w:t xml:space="preserve">Водопроводные сети, Восточного района, </w:t>
            </w:r>
            <w:r w:rsidRPr="003E78E8">
              <w:rPr>
                <w:sz w:val="14"/>
                <w:szCs w:val="14"/>
              </w:rPr>
              <w:br/>
              <w:t xml:space="preserve">г. Анжеро-Судженск. Кадастровый номер: </w:t>
            </w:r>
            <w:r w:rsidRPr="003E78E8">
              <w:rPr>
                <w:sz w:val="14"/>
                <w:szCs w:val="14"/>
              </w:rPr>
              <w:br/>
              <w:t>42-42-10/020/2010-297</w:t>
            </w:r>
          </w:p>
        </w:tc>
        <w:tc>
          <w:tcPr>
            <w:tcW w:w="251" w:type="pct"/>
            <w:tcBorders>
              <w:top w:val="single" w:sz="4" w:space="0" w:color="auto"/>
              <w:left w:val="single" w:sz="4" w:space="0" w:color="auto"/>
              <w:bottom w:val="single" w:sz="4" w:space="0" w:color="auto"/>
              <w:right w:val="single" w:sz="4" w:space="0" w:color="auto"/>
            </w:tcBorders>
            <w:vAlign w:val="center"/>
            <w:hideMark/>
          </w:tcPr>
          <w:p w14:paraId="14C24DD0" w14:textId="77777777" w:rsidR="003E78E8" w:rsidRPr="003E78E8" w:rsidRDefault="003E78E8" w:rsidP="003E78E8">
            <w:pPr>
              <w:jc w:val="center"/>
              <w:rPr>
                <w:sz w:val="14"/>
                <w:szCs w:val="14"/>
              </w:rPr>
            </w:pPr>
            <w:r w:rsidRPr="003E78E8">
              <w:rPr>
                <w:sz w:val="14"/>
                <w:szCs w:val="14"/>
              </w:rPr>
              <w:t>375,75</w:t>
            </w:r>
          </w:p>
        </w:tc>
        <w:tc>
          <w:tcPr>
            <w:tcW w:w="289" w:type="pct"/>
            <w:tcBorders>
              <w:top w:val="single" w:sz="4" w:space="0" w:color="auto"/>
              <w:left w:val="single" w:sz="4" w:space="0" w:color="auto"/>
              <w:bottom w:val="single" w:sz="4" w:space="0" w:color="auto"/>
              <w:right w:val="single" w:sz="4" w:space="0" w:color="auto"/>
            </w:tcBorders>
            <w:vAlign w:val="center"/>
            <w:hideMark/>
          </w:tcPr>
          <w:p w14:paraId="7D2FD0EB" w14:textId="77777777" w:rsidR="003E78E8" w:rsidRPr="003E78E8" w:rsidRDefault="003E78E8" w:rsidP="003E78E8">
            <w:pPr>
              <w:jc w:val="center"/>
              <w:rPr>
                <w:sz w:val="14"/>
                <w:szCs w:val="14"/>
              </w:rPr>
            </w:pPr>
            <w:r w:rsidRPr="003E78E8">
              <w:rPr>
                <w:sz w:val="14"/>
                <w:szCs w:val="14"/>
              </w:rPr>
              <w:t>375,75</w:t>
            </w:r>
          </w:p>
        </w:tc>
        <w:tc>
          <w:tcPr>
            <w:tcW w:w="315" w:type="pct"/>
            <w:tcBorders>
              <w:top w:val="single" w:sz="4" w:space="0" w:color="auto"/>
              <w:left w:val="single" w:sz="4" w:space="0" w:color="auto"/>
              <w:bottom w:val="single" w:sz="4" w:space="0" w:color="auto"/>
              <w:right w:val="single" w:sz="4" w:space="0" w:color="auto"/>
            </w:tcBorders>
            <w:vAlign w:val="center"/>
            <w:hideMark/>
          </w:tcPr>
          <w:p w14:paraId="2E6EB598"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6839432F"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77D36066"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032632B4"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B73CA6D"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429A9CA"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D639468"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50413472" w14:textId="77777777" w:rsidR="003E78E8" w:rsidRPr="003E78E8" w:rsidRDefault="003E78E8" w:rsidP="003E78E8">
            <w:pPr>
              <w:jc w:val="center"/>
              <w:rPr>
                <w:sz w:val="20"/>
                <w:szCs w:val="20"/>
              </w:rPr>
            </w:pPr>
            <w:r w:rsidRPr="003E78E8">
              <w:rPr>
                <w:sz w:val="14"/>
                <w:szCs w:val="14"/>
              </w:rPr>
              <w:t>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7085CB02" w14:textId="77777777" w:rsidR="003E78E8" w:rsidRPr="003E78E8" w:rsidRDefault="003E78E8" w:rsidP="003E78E8">
            <w:pPr>
              <w:jc w:val="center"/>
              <w:rPr>
                <w:sz w:val="20"/>
                <w:szCs w:val="20"/>
              </w:rPr>
            </w:pPr>
            <w:r w:rsidRPr="003E78E8">
              <w:rPr>
                <w:sz w:val="14"/>
                <w:szCs w:val="14"/>
              </w:rPr>
              <w:t>0,00</w:t>
            </w:r>
          </w:p>
        </w:tc>
      </w:tr>
      <w:tr w:rsidR="003E78E8" w:rsidRPr="003E78E8" w14:paraId="70E07F68"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7C1BE7EF"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2</w:t>
            </w:r>
          </w:p>
        </w:tc>
        <w:tc>
          <w:tcPr>
            <w:tcW w:w="739" w:type="pct"/>
            <w:tcBorders>
              <w:top w:val="single" w:sz="4" w:space="0" w:color="auto"/>
              <w:left w:val="single" w:sz="4" w:space="0" w:color="auto"/>
              <w:bottom w:val="single" w:sz="4" w:space="0" w:color="auto"/>
              <w:right w:val="single" w:sz="4" w:space="0" w:color="auto"/>
            </w:tcBorders>
            <w:vAlign w:val="center"/>
            <w:hideMark/>
          </w:tcPr>
          <w:p w14:paraId="559DAD90" w14:textId="77777777" w:rsidR="003E78E8" w:rsidRPr="003E78E8" w:rsidRDefault="003E78E8" w:rsidP="003E78E8">
            <w:pPr>
              <w:rPr>
                <w:sz w:val="14"/>
                <w:szCs w:val="14"/>
              </w:rPr>
            </w:pPr>
            <w:r w:rsidRPr="003E78E8">
              <w:rPr>
                <w:sz w:val="14"/>
                <w:szCs w:val="14"/>
              </w:rPr>
              <w:t xml:space="preserve">Реконструкция водопроводной линии Д 160 мм, L=200,0 м от </w:t>
            </w:r>
          </w:p>
          <w:p w14:paraId="1D186354" w14:textId="77777777" w:rsidR="003E78E8" w:rsidRPr="003E78E8" w:rsidRDefault="003E78E8" w:rsidP="003E78E8">
            <w:pPr>
              <w:rPr>
                <w:sz w:val="14"/>
                <w:szCs w:val="14"/>
              </w:rPr>
            </w:pPr>
            <w:r w:rsidRPr="003E78E8">
              <w:rPr>
                <w:sz w:val="14"/>
                <w:szCs w:val="14"/>
              </w:rPr>
              <w:t xml:space="preserve">ул. </w:t>
            </w:r>
            <w:proofErr w:type="spellStart"/>
            <w:r w:rsidRPr="003E78E8">
              <w:rPr>
                <w:sz w:val="14"/>
                <w:szCs w:val="14"/>
              </w:rPr>
              <w:t>Усынина</w:t>
            </w:r>
            <w:proofErr w:type="spellEnd"/>
            <w:r w:rsidRPr="003E78E8">
              <w:rPr>
                <w:sz w:val="14"/>
                <w:szCs w:val="14"/>
              </w:rPr>
              <w:t xml:space="preserve">, 3 в сторону </w:t>
            </w:r>
            <w:r w:rsidRPr="003E78E8">
              <w:rPr>
                <w:sz w:val="14"/>
                <w:szCs w:val="14"/>
              </w:rPr>
              <w:br/>
              <w:t>ул. Советская</w:t>
            </w:r>
          </w:p>
        </w:tc>
        <w:tc>
          <w:tcPr>
            <w:tcW w:w="620" w:type="pct"/>
            <w:tcBorders>
              <w:top w:val="single" w:sz="4" w:space="0" w:color="auto"/>
              <w:left w:val="single" w:sz="4" w:space="0" w:color="auto"/>
              <w:bottom w:val="single" w:sz="4" w:space="0" w:color="auto"/>
              <w:right w:val="single" w:sz="4" w:space="0" w:color="auto"/>
            </w:tcBorders>
            <w:vAlign w:val="center"/>
            <w:hideMark/>
          </w:tcPr>
          <w:p w14:paraId="4BA74437" w14:textId="77777777" w:rsidR="003E78E8" w:rsidRPr="003E78E8" w:rsidRDefault="003E78E8" w:rsidP="003E78E8">
            <w:pPr>
              <w:jc w:val="center"/>
              <w:rPr>
                <w:sz w:val="14"/>
                <w:szCs w:val="14"/>
              </w:rPr>
            </w:pPr>
            <w:r w:rsidRPr="003E78E8">
              <w:rPr>
                <w:sz w:val="14"/>
                <w:szCs w:val="14"/>
              </w:rPr>
              <w:t xml:space="preserve">Водопроводная сеть. Кемеровская область - Кузбасс, </w:t>
            </w:r>
            <w:r w:rsidRPr="003E78E8">
              <w:rPr>
                <w:sz w:val="14"/>
                <w:szCs w:val="14"/>
              </w:rPr>
              <w:br/>
              <w:t xml:space="preserve">г. Анжеро-Судженск, </w:t>
            </w:r>
            <w:r w:rsidRPr="003E78E8">
              <w:rPr>
                <w:sz w:val="14"/>
                <w:szCs w:val="14"/>
              </w:rPr>
              <w:br/>
              <w:t>пгт. Рудничный, Западный район</w:t>
            </w:r>
          </w:p>
          <w:p w14:paraId="6AF0BC62" w14:textId="77777777" w:rsidR="003E78E8" w:rsidRPr="003E78E8" w:rsidRDefault="003E78E8" w:rsidP="003E78E8">
            <w:pPr>
              <w:jc w:val="center"/>
              <w:rPr>
                <w:sz w:val="14"/>
                <w:szCs w:val="14"/>
              </w:rPr>
            </w:pPr>
            <w:r w:rsidRPr="003E78E8">
              <w:rPr>
                <w:sz w:val="14"/>
                <w:szCs w:val="14"/>
              </w:rPr>
              <w:t>Кадастровый номер: 42:20:0000000:807</w:t>
            </w:r>
          </w:p>
        </w:tc>
        <w:tc>
          <w:tcPr>
            <w:tcW w:w="251" w:type="pct"/>
            <w:tcBorders>
              <w:top w:val="single" w:sz="4" w:space="0" w:color="auto"/>
              <w:left w:val="single" w:sz="4" w:space="0" w:color="auto"/>
              <w:bottom w:val="single" w:sz="4" w:space="0" w:color="auto"/>
              <w:right w:val="single" w:sz="4" w:space="0" w:color="auto"/>
            </w:tcBorders>
            <w:vAlign w:val="center"/>
            <w:hideMark/>
          </w:tcPr>
          <w:p w14:paraId="3077E39A" w14:textId="77777777" w:rsidR="003E78E8" w:rsidRPr="003E78E8" w:rsidRDefault="003E78E8" w:rsidP="003E78E8">
            <w:pPr>
              <w:jc w:val="center"/>
              <w:rPr>
                <w:sz w:val="14"/>
                <w:szCs w:val="14"/>
              </w:rPr>
            </w:pPr>
            <w:r w:rsidRPr="003E78E8">
              <w:rPr>
                <w:sz w:val="14"/>
                <w:szCs w:val="14"/>
              </w:rPr>
              <w:t>492,79</w:t>
            </w:r>
          </w:p>
        </w:tc>
        <w:tc>
          <w:tcPr>
            <w:tcW w:w="289" w:type="pct"/>
            <w:tcBorders>
              <w:top w:val="single" w:sz="4" w:space="0" w:color="auto"/>
              <w:left w:val="single" w:sz="4" w:space="0" w:color="auto"/>
              <w:bottom w:val="single" w:sz="4" w:space="0" w:color="auto"/>
              <w:right w:val="single" w:sz="4" w:space="0" w:color="auto"/>
            </w:tcBorders>
            <w:vAlign w:val="center"/>
            <w:hideMark/>
          </w:tcPr>
          <w:p w14:paraId="02636949" w14:textId="77777777" w:rsidR="003E78E8" w:rsidRPr="003E78E8" w:rsidRDefault="003E78E8" w:rsidP="003E78E8">
            <w:pPr>
              <w:jc w:val="center"/>
              <w:rPr>
                <w:sz w:val="14"/>
                <w:szCs w:val="14"/>
              </w:rPr>
            </w:pPr>
            <w:r w:rsidRPr="003E78E8">
              <w:rPr>
                <w:sz w:val="14"/>
                <w:szCs w:val="14"/>
              </w:rPr>
              <w:t>492,79</w:t>
            </w:r>
          </w:p>
        </w:tc>
        <w:tc>
          <w:tcPr>
            <w:tcW w:w="315" w:type="pct"/>
            <w:tcBorders>
              <w:top w:val="single" w:sz="4" w:space="0" w:color="auto"/>
              <w:left w:val="single" w:sz="4" w:space="0" w:color="auto"/>
              <w:bottom w:val="single" w:sz="4" w:space="0" w:color="auto"/>
              <w:right w:val="single" w:sz="4" w:space="0" w:color="auto"/>
            </w:tcBorders>
            <w:vAlign w:val="center"/>
            <w:hideMark/>
          </w:tcPr>
          <w:p w14:paraId="3ACABCEF"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0EBEE523"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C691EB2"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7CB683B"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16A89E8"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F396776"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843266E"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32640E0" w14:textId="77777777" w:rsidR="003E78E8" w:rsidRPr="003E78E8" w:rsidRDefault="003E78E8" w:rsidP="003E78E8">
            <w:pPr>
              <w:jc w:val="center"/>
              <w:rPr>
                <w:sz w:val="20"/>
                <w:szCs w:val="20"/>
              </w:rPr>
            </w:pPr>
            <w:r w:rsidRPr="003E78E8">
              <w:rPr>
                <w:sz w:val="14"/>
                <w:szCs w:val="14"/>
              </w:rPr>
              <w:t>0,00</w:t>
            </w:r>
          </w:p>
        </w:tc>
        <w:tc>
          <w:tcPr>
            <w:tcW w:w="353" w:type="pct"/>
            <w:tcBorders>
              <w:top w:val="single" w:sz="4" w:space="0" w:color="auto"/>
              <w:left w:val="single" w:sz="4" w:space="0" w:color="auto"/>
              <w:bottom w:val="single" w:sz="4" w:space="0" w:color="auto"/>
              <w:right w:val="single" w:sz="4" w:space="0" w:color="auto"/>
            </w:tcBorders>
            <w:vAlign w:val="center"/>
            <w:hideMark/>
          </w:tcPr>
          <w:p w14:paraId="0D938EF8" w14:textId="77777777" w:rsidR="003E78E8" w:rsidRPr="003E78E8" w:rsidRDefault="003E78E8" w:rsidP="003E78E8">
            <w:pPr>
              <w:jc w:val="center"/>
              <w:rPr>
                <w:sz w:val="20"/>
                <w:szCs w:val="20"/>
              </w:rPr>
            </w:pPr>
            <w:r w:rsidRPr="003E78E8">
              <w:rPr>
                <w:sz w:val="14"/>
                <w:szCs w:val="14"/>
              </w:rPr>
              <w:t>0,00</w:t>
            </w:r>
          </w:p>
        </w:tc>
      </w:tr>
    </w:tbl>
    <w:p w14:paraId="6F84A546" w14:textId="77777777" w:rsidR="003E78E8" w:rsidRPr="003E78E8" w:rsidRDefault="003E78E8" w:rsidP="003E78E8">
      <w:pPr>
        <w:rPr>
          <w:sz w:val="12"/>
          <w:szCs w:val="20"/>
        </w:rPr>
      </w:pPr>
      <w:r w:rsidRPr="003E78E8">
        <w:rPr>
          <w:sz w:val="20"/>
          <w:szCs w:val="20"/>
        </w:rPr>
        <w:br w:type="page"/>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2257"/>
        <w:gridCol w:w="2064"/>
        <w:gridCol w:w="798"/>
        <w:gridCol w:w="919"/>
        <w:gridCol w:w="1002"/>
        <w:gridCol w:w="989"/>
        <w:gridCol w:w="1183"/>
        <w:gridCol w:w="1291"/>
        <w:gridCol w:w="916"/>
        <w:gridCol w:w="957"/>
        <w:gridCol w:w="1005"/>
        <w:gridCol w:w="830"/>
        <w:gridCol w:w="1116"/>
      </w:tblGrid>
      <w:tr w:rsidR="003E78E8" w:rsidRPr="003E78E8" w14:paraId="3769071A" w14:textId="77777777" w:rsidTr="003503C6">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4EC56F3B" w14:textId="77777777" w:rsidR="003E78E8" w:rsidRPr="003E78E8" w:rsidRDefault="003E78E8" w:rsidP="003E78E8">
            <w:pPr>
              <w:jc w:val="center"/>
              <w:rPr>
                <w:sz w:val="14"/>
                <w:szCs w:val="14"/>
              </w:rPr>
            </w:pPr>
            <w:r w:rsidRPr="003E78E8">
              <w:rPr>
                <w:sz w:val="14"/>
                <w:szCs w:val="14"/>
              </w:rPr>
              <w:lastRenderedPageBreak/>
              <w:t>1</w:t>
            </w:r>
          </w:p>
        </w:tc>
        <w:tc>
          <w:tcPr>
            <w:tcW w:w="710" w:type="pct"/>
            <w:tcBorders>
              <w:top w:val="single" w:sz="4" w:space="0" w:color="auto"/>
              <w:left w:val="single" w:sz="4" w:space="0" w:color="auto"/>
              <w:bottom w:val="single" w:sz="4" w:space="0" w:color="auto"/>
              <w:right w:val="single" w:sz="4" w:space="0" w:color="auto"/>
            </w:tcBorders>
            <w:vAlign w:val="center"/>
            <w:hideMark/>
          </w:tcPr>
          <w:p w14:paraId="07490D91" w14:textId="77777777" w:rsidR="003E78E8" w:rsidRPr="003E78E8" w:rsidRDefault="003E78E8" w:rsidP="003E78E8">
            <w:pPr>
              <w:jc w:val="center"/>
              <w:rPr>
                <w:sz w:val="14"/>
                <w:szCs w:val="14"/>
              </w:rPr>
            </w:pPr>
            <w:r w:rsidRPr="003E78E8">
              <w:rPr>
                <w:sz w:val="14"/>
                <w:szCs w:val="14"/>
              </w:rPr>
              <w:t>2</w:t>
            </w:r>
          </w:p>
        </w:tc>
        <w:tc>
          <w:tcPr>
            <w:tcW w:w="649" w:type="pct"/>
            <w:tcBorders>
              <w:top w:val="single" w:sz="4" w:space="0" w:color="auto"/>
              <w:left w:val="single" w:sz="4" w:space="0" w:color="auto"/>
              <w:bottom w:val="single" w:sz="4" w:space="0" w:color="auto"/>
              <w:right w:val="single" w:sz="4" w:space="0" w:color="auto"/>
            </w:tcBorders>
            <w:vAlign w:val="center"/>
            <w:hideMark/>
          </w:tcPr>
          <w:p w14:paraId="189A3311" w14:textId="77777777" w:rsidR="003E78E8" w:rsidRPr="003E78E8" w:rsidRDefault="003E78E8" w:rsidP="003E78E8">
            <w:pPr>
              <w:jc w:val="center"/>
              <w:rPr>
                <w:sz w:val="14"/>
                <w:szCs w:val="14"/>
              </w:rPr>
            </w:pPr>
            <w:r w:rsidRPr="003E78E8">
              <w:rPr>
                <w:sz w:val="14"/>
                <w:szCs w:val="14"/>
              </w:rPr>
              <w:t>3</w:t>
            </w:r>
          </w:p>
        </w:tc>
        <w:tc>
          <w:tcPr>
            <w:tcW w:w="251" w:type="pct"/>
            <w:tcBorders>
              <w:top w:val="single" w:sz="4" w:space="0" w:color="auto"/>
              <w:left w:val="single" w:sz="4" w:space="0" w:color="auto"/>
              <w:bottom w:val="single" w:sz="4" w:space="0" w:color="auto"/>
              <w:right w:val="single" w:sz="4" w:space="0" w:color="auto"/>
            </w:tcBorders>
            <w:vAlign w:val="center"/>
            <w:hideMark/>
          </w:tcPr>
          <w:p w14:paraId="6EA5E046" w14:textId="77777777" w:rsidR="003E78E8" w:rsidRPr="003E78E8" w:rsidRDefault="003E78E8" w:rsidP="003E78E8">
            <w:pPr>
              <w:jc w:val="center"/>
              <w:rPr>
                <w:sz w:val="14"/>
                <w:szCs w:val="14"/>
              </w:rPr>
            </w:pPr>
            <w:r w:rsidRPr="003E78E8">
              <w:rPr>
                <w:sz w:val="14"/>
                <w:szCs w:val="14"/>
              </w:rPr>
              <w:t>4</w:t>
            </w:r>
          </w:p>
        </w:tc>
        <w:tc>
          <w:tcPr>
            <w:tcW w:w="289" w:type="pct"/>
            <w:tcBorders>
              <w:top w:val="single" w:sz="4" w:space="0" w:color="auto"/>
              <w:left w:val="single" w:sz="4" w:space="0" w:color="auto"/>
              <w:bottom w:val="single" w:sz="4" w:space="0" w:color="auto"/>
              <w:right w:val="single" w:sz="4" w:space="0" w:color="auto"/>
            </w:tcBorders>
            <w:vAlign w:val="center"/>
            <w:hideMark/>
          </w:tcPr>
          <w:p w14:paraId="6C99DA1C" w14:textId="77777777" w:rsidR="003E78E8" w:rsidRPr="003E78E8" w:rsidRDefault="003E78E8" w:rsidP="003E78E8">
            <w:pPr>
              <w:jc w:val="center"/>
              <w:rPr>
                <w:sz w:val="14"/>
                <w:szCs w:val="14"/>
              </w:rPr>
            </w:pPr>
            <w:r w:rsidRPr="003E78E8">
              <w:rPr>
                <w:sz w:val="14"/>
                <w:szCs w:val="14"/>
              </w:rPr>
              <w:t>5</w:t>
            </w:r>
          </w:p>
        </w:tc>
        <w:tc>
          <w:tcPr>
            <w:tcW w:w="315" w:type="pct"/>
            <w:tcBorders>
              <w:top w:val="single" w:sz="4" w:space="0" w:color="auto"/>
              <w:left w:val="single" w:sz="4" w:space="0" w:color="auto"/>
              <w:bottom w:val="single" w:sz="4" w:space="0" w:color="auto"/>
              <w:right w:val="single" w:sz="4" w:space="0" w:color="auto"/>
            </w:tcBorders>
            <w:vAlign w:val="center"/>
            <w:hideMark/>
          </w:tcPr>
          <w:p w14:paraId="6551479A" w14:textId="77777777" w:rsidR="003E78E8" w:rsidRPr="003E78E8" w:rsidRDefault="003E78E8" w:rsidP="003E78E8">
            <w:pPr>
              <w:jc w:val="center"/>
              <w:rPr>
                <w:sz w:val="14"/>
                <w:szCs w:val="14"/>
              </w:rPr>
            </w:pPr>
            <w:r w:rsidRPr="003E78E8">
              <w:rPr>
                <w:sz w:val="14"/>
                <w:szCs w:val="14"/>
              </w:rPr>
              <w:t>6</w:t>
            </w:r>
          </w:p>
        </w:tc>
        <w:tc>
          <w:tcPr>
            <w:tcW w:w="311" w:type="pct"/>
            <w:tcBorders>
              <w:top w:val="single" w:sz="4" w:space="0" w:color="auto"/>
              <w:left w:val="single" w:sz="4" w:space="0" w:color="auto"/>
              <w:bottom w:val="single" w:sz="4" w:space="0" w:color="auto"/>
              <w:right w:val="single" w:sz="4" w:space="0" w:color="auto"/>
            </w:tcBorders>
            <w:vAlign w:val="center"/>
            <w:hideMark/>
          </w:tcPr>
          <w:p w14:paraId="7A34BA48" w14:textId="77777777" w:rsidR="003E78E8" w:rsidRPr="003E78E8" w:rsidRDefault="003E78E8" w:rsidP="003E78E8">
            <w:pPr>
              <w:jc w:val="center"/>
              <w:rPr>
                <w:sz w:val="14"/>
                <w:szCs w:val="14"/>
              </w:rPr>
            </w:pPr>
            <w:r w:rsidRPr="003E78E8">
              <w:rPr>
                <w:sz w:val="14"/>
                <w:szCs w:val="14"/>
              </w:rPr>
              <w:t>7</w:t>
            </w:r>
          </w:p>
        </w:tc>
        <w:tc>
          <w:tcPr>
            <w:tcW w:w="372" w:type="pct"/>
            <w:tcBorders>
              <w:top w:val="single" w:sz="4" w:space="0" w:color="auto"/>
              <w:left w:val="single" w:sz="4" w:space="0" w:color="auto"/>
              <w:bottom w:val="single" w:sz="4" w:space="0" w:color="auto"/>
              <w:right w:val="single" w:sz="4" w:space="0" w:color="auto"/>
            </w:tcBorders>
            <w:vAlign w:val="center"/>
            <w:hideMark/>
          </w:tcPr>
          <w:p w14:paraId="53DB461B" w14:textId="77777777" w:rsidR="003E78E8" w:rsidRPr="003E78E8" w:rsidRDefault="003E78E8" w:rsidP="003E78E8">
            <w:pPr>
              <w:jc w:val="center"/>
              <w:rPr>
                <w:sz w:val="14"/>
                <w:szCs w:val="14"/>
              </w:rPr>
            </w:pPr>
            <w:r w:rsidRPr="003E78E8">
              <w:rPr>
                <w:sz w:val="14"/>
                <w:szCs w:val="14"/>
              </w:rPr>
              <w:t>8</w:t>
            </w:r>
          </w:p>
        </w:tc>
        <w:tc>
          <w:tcPr>
            <w:tcW w:w="406" w:type="pct"/>
            <w:tcBorders>
              <w:top w:val="single" w:sz="4" w:space="0" w:color="auto"/>
              <w:left w:val="single" w:sz="4" w:space="0" w:color="auto"/>
              <w:bottom w:val="single" w:sz="4" w:space="0" w:color="auto"/>
              <w:right w:val="single" w:sz="4" w:space="0" w:color="auto"/>
            </w:tcBorders>
            <w:vAlign w:val="center"/>
            <w:hideMark/>
          </w:tcPr>
          <w:p w14:paraId="1E1D4DA8" w14:textId="77777777" w:rsidR="003E78E8" w:rsidRPr="003E78E8" w:rsidRDefault="003E78E8" w:rsidP="003E78E8">
            <w:pPr>
              <w:jc w:val="center"/>
              <w:rPr>
                <w:sz w:val="14"/>
                <w:szCs w:val="14"/>
              </w:rPr>
            </w:pPr>
            <w:r w:rsidRPr="003E78E8">
              <w:rPr>
                <w:sz w:val="14"/>
                <w:szCs w:val="14"/>
              </w:rPr>
              <w:t>9</w:t>
            </w:r>
          </w:p>
        </w:tc>
        <w:tc>
          <w:tcPr>
            <w:tcW w:w="288" w:type="pct"/>
            <w:tcBorders>
              <w:top w:val="single" w:sz="4" w:space="0" w:color="auto"/>
              <w:left w:val="single" w:sz="4" w:space="0" w:color="auto"/>
              <w:bottom w:val="single" w:sz="4" w:space="0" w:color="auto"/>
              <w:right w:val="single" w:sz="4" w:space="0" w:color="auto"/>
            </w:tcBorders>
            <w:vAlign w:val="center"/>
            <w:hideMark/>
          </w:tcPr>
          <w:p w14:paraId="6538E352" w14:textId="77777777" w:rsidR="003E78E8" w:rsidRPr="003E78E8" w:rsidRDefault="003E78E8" w:rsidP="003E78E8">
            <w:pPr>
              <w:jc w:val="center"/>
              <w:rPr>
                <w:sz w:val="14"/>
                <w:szCs w:val="14"/>
              </w:rPr>
            </w:pPr>
            <w:r w:rsidRPr="003E78E8">
              <w:rPr>
                <w:sz w:val="14"/>
                <w:szCs w:val="14"/>
              </w:rPr>
              <w:t>10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275B0F5" w14:textId="77777777" w:rsidR="003E78E8" w:rsidRPr="003E78E8" w:rsidRDefault="003E78E8" w:rsidP="003E78E8">
            <w:pPr>
              <w:jc w:val="center"/>
              <w:rPr>
                <w:sz w:val="14"/>
                <w:szCs w:val="14"/>
              </w:rPr>
            </w:pPr>
            <w:r w:rsidRPr="003E78E8">
              <w:rPr>
                <w:sz w:val="14"/>
                <w:szCs w:val="14"/>
              </w:rPr>
              <w:t>11</w:t>
            </w:r>
          </w:p>
        </w:tc>
        <w:tc>
          <w:tcPr>
            <w:tcW w:w="316" w:type="pct"/>
            <w:tcBorders>
              <w:top w:val="single" w:sz="4" w:space="0" w:color="auto"/>
              <w:left w:val="single" w:sz="4" w:space="0" w:color="auto"/>
              <w:bottom w:val="single" w:sz="4" w:space="0" w:color="auto"/>
              <w:right w:val="single" w:sz="4" w:space="0" w:color="auto"/>
            </w:tcBorders>
            <w:vAlign w:val="center"/>
            <w:hideMark/>
          </w:tcPr>
          <w:p w14:paraId="08127DA0" w14:textId="77777777" w:rsidR="003E78E8" w:rsidRPr="003E78E8" w:rsidRDefault="003E78E8" w:rsidP="003E78E8">
            <w:pPr>
              <w:jc w:val="center"/>
              <w:rPr>
                <w:sz w:val="14"/>
                <w:szCs w:val="14"/>
              </w:rPr>
            </w:pPr>
            <w:r w:rsidRPr="003E78E8">
              <w:rPr>
                <w:sz w:val="14"/>
                <w:szCs w:val="14"/>
              </w:rPr>
              <w:t>12</w:t>
            </w:r>
          </w:p>
        </w:tc>
        <w:tc>
          <w:tcPr>
            <w:tcW w:w="261" w:type="pct"/>
            <w:tcBorders>
              <w:top w:val="single" w:sz="4" w:space="0" w:color="auto"/>
              <w:left w:val="single" w:sz="4" w:space="0" w:color="auto"/>
              <w:bottom w:val="single" w:sz="4" w:space="0" w:color="auto"/>
              <w:right w:val="single" w:sz="4" w:space="0" w:color="auto"/>
            </w:tcBorders>
            <w:vAlign w:val="center"/>
            <w:hideMark/>
          </w:tcPr>
          <w:p w14:paraId="486A15B4" w14:textId="77777777" w:rsidR="003E78E8" w:rsidRPr="003E78E8" w:rsidRDefault="003E78E8" w:rsidP="003E78E8">
            <w:pPr>
              <w:jc w:val="center"/>
              <w:rPr>
                <w:sz w:val="14"/>
                <w:szCs w:val="14"/>
              </w:rPr>
            </w:pPr>
            <w:r w:rsidRPr="003E78E8">
              <w:rPr>
                <w:sz w:val="14"/>
                <w:szCs w:val="14"/>
              </w:rPr>
              <w:t>13</w:t>
            </w:r>
          </w:p>
        </w:tc>
        <w:tc>
          <w:tcPr>
            <w:tcW w:w="351" w:type="pct"/>
            <w:tcBorders>
              <w:top w:val="single" w:sz="4" w:space="0" w:color="auto"/>
              <w:left w:val="single" w:sz="4" w:space="0" w:color="auto"/>
              <w:bottom w:val="single" w:sz="4" w:space="0" w:color="auto"/>
              <w:right w:val="single" w:sz="4" w:space="0" w:color="auto"/>
            </w:tcBorders>
            <w:vAlign w:val="center"/>
            <w:hideMark/>
          </w:tcPr>
          <w:p w14:paraId="28CF652C" w14:textId="77777777" w:rsidR="003E78E8" w:rsidRPr="003E78E8" w:rsidRDefault="003E78E8" w:rsidP="003E78E8">
            <w:pPr>
              <w:jc w:val="center"/>
              <w:rPr>
                <w:sz w:val="14"/>
                <w:szCs w:val="14"/>
              </w:rPr>
            </w:pPr>
            <w:r w:rsidRPr="003E78E8">
              <w:rPr>
                <w:sz w:val="14"/>
                <w:szCs w:val="14"/>
              </w:rPr>
              <w:t>14</w:t>
            </w:r>
          </w:p>
        </w:tc>
      </w:tr>
      <w:tr w:rsidR="003E78E8" w:rsidRPr="003E78E8" w14:paraId="26DC8AEB" w14:textId="77777777" w:rsidTr="003503C6">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53423A2D" w14:textId="77777777" w:rsidR="003E78E8" w:rsidRPr="003E78E8" w:rsidRDefault="003E78E8" w:rsidP="003E78E8">
            <w:pPr>
              <w:jc w:val="center"/>
              <w:rPr>
                <w:sz w:val="14"/>
                <w:szCs w:val="14"/>
                <w:lang w:val="en-US"/>
              </w:rPr>
            </w:pPr>
            <w:r w:rsidRPr="003E78E8">
              <w:rPr>
                <w:sz w:val="14"/>
                <w:szCs w:val="14"/>
              </w:rPr>
              <w:t>1.3.1.3</w:t>
            </w:r>
          </w:p>
        </w:tc>
        <w:tc>
          <w:tcPr>
            <w:tcW w:w="710" w:type="pct"/>
            <w:tcBorders>
              <w:top w:val="single" w:sz="4" w:space="0" w:color="auto"/>
              <w:left w:val="single" w:sz="4" w:space="0" w:color="auto"/>
              <w:bottom w:val="single" w:sz="4" w:space="0" w:color="auto"/>
              <w:right w:val="single" w:sz="4" w:space="0" w:color="auto"/>
            </w:tcBorders>
            <w:vAlign w:val="center"/>
            <w:hideMark/>
          </w:tcPr>
          <w:p w14:paraId="2EBE9FFF" w14:textId="77777777" w:rsidR="003E78E8" w:rsidRPr="003E78E8" w:rsidRDefault="003E78E8" w:rsidP="003E78E8">
            <w:pPr>
              <w:rPr>
                <w:sz w:val="14"/>
                <w:szCs w:val="14"/>
              </w:rPr>
            </w:pPr>
            <w:r w:rsidRPr="003E78E8">
              <w:rPr>
                <w:sz w:val="14"/>
                <w:szCs w:val="14"/>
              </w:rPr>
              <w:t xml:space="preserve">Реконструкция водопроводной линии Д 110 мм, L=60,0 м </w:t>
            </w:r>
            <w:r w:rsidRPr="003E78E8">
              <w:rPr>
                <w:sz w:val="14"/>
                <w:szCs w:val="14"/>
              </w:rPr>
              <w:br/>
              <w:t>по ул. Желябова, 32</w:t>
            </w:r>
          </w:p>
        </w:tc>
        <w:tc>
          <w:tcPr>
            <w:tcW w:w="649" w:type="pct"/>
            <w:tcBorders>
              <w:top w:val="single" w:sz="4" w:space="0" w:color="auto"/>
              <w:left w:val="single" w:sz="4" w:space="0" w:color="auto"/>
              <w:bottom w:val="single" w:sz="4" w:space="0" w:color="auto"/>
              <w:right w:val="single" w:sz="4" w:space="0" w:color="auto"/>
            </w:tcBorders>
            <w:vAlign w:val="center"/>
            <w:hideMark/>
          </w:tcPr>
          <w:p w14:paraId="620CD6B2"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21955B6F" w14:textId="77777777" w:rsidR="003E78E8" w:rsidRPr="003E78E8" w:rsidRDefault="003E78E8" w:rsidP="003E78E8">
            <w:pPr>
              <w:jc w:val="center"/>
              <w:rPr>
                <w:sz w:val="14"/>
                <w:szCs w:val="14"/>
              </w:rPr>
            </w:pPr>
            <w:r w:rsidRPr="003E78E8">
              <w:rPr>
                <w:sz w:val="14"/>
                <w:szCs w:val="14"/>
              </w:rPr>
              <w:t>г. Анжеро-Судженск, Центральный район,</w:t>
            </w:r>
          </w:p>
          <w:p w14:paraId="79E172F5" w14:textId="77777777" w:rsidR="003E78E8" w:rsidRPr="003E78E8" w:rsidRDefault="003E78E8" w:rsidP="003E78E8">
            <w:pPr>
              <w:jc w:val="center"/>
              <w:rPr>
                <w:sz w:val="14"/>
                <w:szCs w:val="14"/>
              </w:rPr>
            </w:pPr>
            <w:r w:rsidRPr="003E78E8">
              <w:rPr>
                <w:sz w:val="14"/>
                <w:szCs w:val="14"/>
              </w:rPr>
              <w:t>по ул. Желябова.</w:t>
            </w:r>
          </w:p>
          <w:p w14:paraId="590425B3" w14:textId="77777777" w:rsidR="003E78E8" w:rsidRPr="003E78E8" w:rsidRDefault="003E78E8" w:rsidP="003E78E8">
            <w:pPr>
              <w:jc w:val="center"/>
              <w:rPr>
                <w:sz w:val="14"/>
                <w:szCs w:val="14"/>
              </w:rPr>
            </w:pPr>
            <w:r w:rsidRPr="003E78E8">
              <w:rPr>
                <w:sz w:val="14"/>
                <w:szCs w:val="14"/>
              </w:rPr>
              <w:t xml:space="preserve">Кадастровый номер: </w:t>
            </w:r>
            <w:proofErr w:type="gramStart"/>
            <w:r w:rsidRPr="003E78E8">
              <w:rPr>
                <w:sz w:val="14"/>
                <w:szCs w:val="14"/>
              </w:rPr>
              <w:t>42:20:000000:0:56</w:t>
            </w:r>
            <w:proofErr w:type="gramEnd"/>
          </w:p>
        </w:tc>
        <w:tc>
          <w:tcPr>
            <w:tcW w:w="251" w:type="pct"/>
            <w:tcBorders>
              <w:top w:val="single" w:sz="4" w:space="0" w:color="auto"/>
              <w:left w:val="single" w:sz="4" w:space="0" w:color="auto"/>
              <w:bottom w:val="single" w:sz="4" w:space="0" w:color="auto"/>
              <w:right w:val="single" w:sz="4" w:space="0" w:color="auto"/>
            </w:tcBorders>
            <w:vAlign w:val="center"/>
            <w:hideMark/>
          </w:tcPr>
          <w:p w14:paraId="0F27383F" w14:textId="77777777" w:rsidR="003E78E8" w:rsidRPr="003E78E8" w:rsidRDefault="003E78E8" w:rsidP="003E78E8">
            <w:pPr>
              <w:jc w:val="center"/>
              <w:rPr>
                <w:sz w:val="14"/>
                <w:szCs w:val="14"/>
              </w:rPr>
            </w:pPr>
            <w:r w:rsidRPr="003E78E8">
              <w:rPr>
                <w:sz w:val="14"/>
                <w:szCs w:val="14"/>
              </w:rPr>
              <w:t>391,33</w:t>
            </w:r>
          </w:p>
        </w:tc>
        <w:tc>
          <w:tcPr>
            <w:tcW w:w="289" w:type="pct"/>
            <w:tcBorders>
              <w:top w:val="single" w:sz="4" w:space="0" w:color="auto"/>
              <w:left w:val="single" w:sz="4" w:space="0" w:color="auto"/>
              <w:bottom w:val="single" w:sz="4" w:space="0" w:color="auto"/>
              <w:right w:val="single" w:sz="4" w:space="0" w:color="auto"/>
            </w:tcBorders>
            <w:vAlign w:val="center"/>
            <w:hideMark/>
          </w:tcPr>
          <w:p w14:paraId="6EA571CC" w14:textId="77777777" w:rsidR="003E78E8" w:rsidRPr="003E78E8" w:rsidRDefault="003E78E8" w:rsidP="003E78E8">
            <w:pPr>
              <w:jc w:val="center"/>
              <w:rPr>
                <w:sz w:val="14"/>
                <w:szCs w:val="14"/>
              </w:rPr>
            </w:pPr>
            <w:r w:rsidRPr="003E78E8">
              <w:rPr>
                <w:sz w:val="14"/>
                <w:szCs w:val="14"/>
              </w:rPr>
              <w:t>391,33</w:t>
            </w:r>
          </w:p>
        </w:tc>
        <w:tc>
          <w:tcPr>
            <w:tcW w:w="315" w:type="pct"/>
            <w:tcBorders>
              <w:top w:val="single" w:sz="4" w:space="0" w:color="auto"/>
              <w:left w:val="single" w:sz="4" w:space="0" w:color="auto"/>
              <w:bottom w:val="single" w:sz="4" w:space="0" w:color="auto"/>
              <w:right w:val="single" w:sz="4" w:space="0" w:color="auto"/>
            </w:tcBorders>
            <w:vAlign w:val="center"/>
            <w:hideMark/>
          </w:tcPr>
          <w:p w14:paraId="5C0B7FB1"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402E8863"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543304B2"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44480C7C"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B13D980"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38BBEEB"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032818CA"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44BA193"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548253FA" w14:textId="77777777" w:rsidR="003E78E8" w:rsidRPr="003E78E8" w:rsidRDefault="003E78E8" w:rsidP="003E78E8">
            <w:pPr>
              <w:jc w:val="center"/>
              <w:rPr>
                <w:sz w:val="20"/>
                <w:szCs w:val="20"/>
              </w:rPr>
            </w:pPr>
            <w:r w:rsidRPr="003E78E8">
              <w:rPr>
                <w:sz w:val="14"/>
                <w:szCs w:val="14"/>
              </w:rPr>
              <w:t>0,00</w:t>
            </w:r>
          </w:p>
        </w:tc>
      </w:tr>
      <w:tr w:rsidR="003E78E8" w:rsidRPr="003E78E8" w14:paraId="2C466FC4" w14:textId="77777777" w:rsidTr="003503C6">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75CA1ED4" w14:textId="77777777" w:rsidR="003E78E8" w:rsidRPr="003E78E8" w:rsidRDefault="003E78E8" w:rsidP="003E78E8">
            <w:pPr>
              <w:jc w:val="center"/>
              <w:rPr>
                <w:sz w:val="14"/>
                <w:szCs w:val="14"/>
                <w:lang w:val="en-US"/>
              </w:rPr>
            </w:pPr>
            <w:r w:rsidRPr="003E78E8">
              <w:rPr>
                <w:sz w:val="14"/>
                <w:szCs w:val="14"/>
              </w:rPr>
              <w:t>1.3.1.4</w:t>
            </w:r>
          </w:p>
        </w:tc>
        <w:tc>
          <w:tcPr>
            <w:tcW w:w="710" w:type="pct"/>
            <w:tcBorders>
              <w:top w:val="single" w:sz="4" w:space="0" w:color="auto"/>
              <w:left w:val="single" w:sz="4" w:space="0" w:color="auto"/>
              <w:bottom w:val="single" w:sz="4" w:space="0" w:color="auto"/>
              <w:right w:val="single" w:sz="4" w:space="0" w:color="auto"/>
            </w:tcBorders>
            <w:vAlign w:val="center"/>
            <w:hideMark/>
          </w:tcPr>
          <w:p w14:paraId="660D9377"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L=35 м </w:t>
            </w:r>
            <w:r w:rsidRPr="003E78E8">
              <w:rPr>
                <w:sz w:val="14"/>
                <w:szCs w:val="14"/>
              </w:rPr>
              <w:br/>
              <w:t>по ул. 50-летия Октября, 3</w:t>
            </w:r>
          </w:p>
        </w:tc>
        <w:tc>
          <w:tcPr>
            <w:tcW w:w="649" w:type="pct"/>
            <w:tcBorders>
              <w:top w:val="single" w:sz="4" w:space="0" w:color="auto"/>
              <w:left w:val="single" w:sz="4" w:space="0" w:color="auto"/>
              <w:bottom w:val="single" w:sz="4" w:space="0" w:color="auto"/>
              <w:right w:val="single" w:sz="4" w:space="0" w:color="auto"/>
            </w:tcBorders>
            <w:vAlign w:val="center"/>
            <w:hideMark/>
          </w:tcPr>
          <w:p w14:paraId="31DF1E2A"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5794F43E" w14:textId="77777777" w:rsidR="003E78E8" w:rsidRPr="003E78E8" w:rsidRDefault="003E78E8" w:rsidP="003E78E8">
            <w:pPr>
              <w:jc w:val="center"/>
              <w:rPr>
                <w:sz w:val="14"/>
                <w:szCs w:val="14"/>
              </w:rPr>
            </w:pPr>
            <w:r w:rsidRPr="003E78E8">
              <w:rPr>
                <w:sz w:val="14"/>
                <w:szCs w:val="14"/>
              </w:rPr>
              <w:t>г. Анжеро-Судженск, Центральный район,</w:t>
            </w:r>
          </w:p>
          <w:p w14:paraId="086AD734" w14:textId="77777777" w:rsidR="003E78E8" w:rsidRPr="003E78E8" w:rsidRDefault="003E78E8" w:rsidP="003E78E8">
            <w:pPr>
              <w:jc w:val="center"/>
              <w:rPr>
                <w:sz w:val="14"/>
                <w:szCs w:val="14"/>
              </w:rPr>
            </w:pPr>
            <w:r w:rsidRPr="003E78E8">
              <w:rPr>
                <w:sz w:val="14"/>
                <w:szCs w:val="14"/>
              </w:rPr>
              <w:t>по ул. 50-летия Октября</w:t>
            </w:r>
          </w:p>
          <w:p w14:paraId="05CE8FDB" w14:textId="77777777" w:rsidR="003E78E8" w:rsidRPr="003E78E8" w:rsidRDefault="003E78E8" w:rsidP="003E78E8">
            <w:pPr>
              <w:jc w:val="center"/>
              <w:rPr>
                <w:sz w:val="14"/>
                <w:szCs w:val="14"/>
              </w:rPr>
            </w:pPr>
            <w:r w:rsidRPr="003E78E8">
              <w:rPr>
                <w:sz w:val="14"/>
                <w:szCs w:val="14"/>
              </w:rPr>
              <w:t xml:space="preserve">Кадастровый номер: </w:t>
            </w:r>
            <w:proofErr w:type="gramStart"/>
            <w:r w:rsidRPr="003E78E8">
              <w:rPr>
                <w:sz w:val="14"/>
                <w:szCs w:val="14"/>
              </w:rPr>
              <w:t>42:20:0000000:0:63</w:t>
            </w:r>
            <w:proofErr w:type="gramEnd"/>
          </w:p>
        </w:tc>
        <w:tc>
          <w:tcPr>
            <w:tcW w:w="251" w:type="pct"/>
            <w:tcBorders>
              <w:top w:val="single" w:sz="4" w:space="0" w:color="auto"/>
              <w:left w:val="single" w:sz="4" w:space="0" w:color="auto"/>
              <w:bottom w:val="single" w:sz="4" w:space="0" w:color="auto"/>
              <w:right w:val="single" w:sz="4" w:space="0" w:color="auto"/>
            </w:tcBorders>
            <w:vAlign w:val="center"/>
            <w:hideMark/>
          </w:tcPr>
          <w:p w14:paraId="60716D3E" w14:textId="77777777" w:rsidR="003E78E8" w:rsidRPr="003E78E8" w:rsidRDefault="003E78E8" w:rsidP="003E78E8">
            <w:pPr>
              <w:jc w:val="center"/>
              <w:rPr>
                <w:sz w:val="14"/>
                <w:szCs w:val="14"/>
              </w:rPr>
            </w:pPr>
            <w:r w:rsidRPr="003E78E8">
              <w:rPr>
                <w:sz w:val="14"/>
                <w:szCs w:val="14"/>
              </w:rPr>
              <w:t>54,90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A78D590" w14:textId="77777777" w:rsidR="003E78E8" w:rsidRPr="003E78E8" w:rsidRDefault="003E78E8" w:rsidP="003E78E8">
            <w:pPr>
              <w:jc w:val="center"/>
              <w:rPr>
                <w:sz w:val="14"/>
                <w:szCs w:val="14"/>
              </w:rPr>
            </w:pPr>
            <w:r w:rsidRPr="003E78E8">
              <w:rPr>
                <w:sz w:val="14"/>
                <w:szCs w:val="14"/>
              </w:rPr>
              <w:t>54,90</w:t>
            </w:r>
          </w:p>
        </w:tc>
        <w:tc>
          <w:tcPr>
            <w:tcW w:w="315" w:type="pct"/>
            <w:tcBorders>
              <w:top w:val="single" w:sz="4" w:space="0" w:color="auto"/>
              <w:left w:val="single" w:sz="4" w:space="0" w:color="auto"/>
              <w:bottom w:val="single" w:sz="4" w:space="0" w:color="auto"/>
              <w:right w:val="single" w:sz="4" w:space="0" w:color="auto"/>
            </w:tcBorders>
            <w:vAlign w:val="center"/>
            <w:hideMark/>
          </w:tcPr>
          <w:p w14:paraId="08A5E0B0"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5EA97EA7"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276CA7C8"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0E6D78B4"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8BC4B17"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A995F97"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38F4DA1B"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46004C5"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12A3AD92" w14:textId="77777777" w:rsidR="003E78E8" w:rsidRPr="003E78E8" w:rsidRDefault="003E78E8" w:rsidP="003E78E8">
            <w:pPr>
              <w:jc w:val="center"/>
              <w:rPr>
                <w:sz w:val="20"/>
                <w:szCs w:val="20"/>
              </w:rPr>
            </w:pPr>
            <w:r w:rsidRPr="003E78E8">
              <w:rPr>
                <w:sz w:val="14"/>
                <w:szCs w:val="14"/>
              </w:rPr>
              <w:t>0,00</w:t>
            </w:r>
          </w:p>
        </w:tc>
      </w:tr>
      <w:tr w:rsidR="003E78E8" w:rsidRPr="003E78E8" w14:paraId="4D02956B" w14:textId="77777777" w:rsidTr="003503C6">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53A6EBF"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5</w:t>
            </w:r>
          </w:p>
        </w:tc>
        <w:tc>
          <w:tcPr>
            <w:tcW w:w="710" w:type="pct"/>
            <w:tcBorders>
              <w:top w:val="single" w:sz="4" w:space="0" w:color="auto"/>
              <w:left w:val="single" w:sz="4" w:space="0" w:color="auto"/>
              <w:bottom w:val="single" w:sz="4" w:space="0" w:color="auto"/>
              <w:right w:val="single" w:sz="4" w:space="0" w:color="auto"/>
            </w:tcBorders>
            <w:vAlign w:val="center"/>
            <w:hideMark/>
          </w:tcPr>
          <w:p w14:paraId="4DB7663C"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 500 м </w:t>
            </w:r>
            <w:r w:rsidRPr="003E78E8">
              <w:rPr>
                <w:sz w:val="14"/>
                <w:szCs w:val="14"/>
              </w:rPr>
              <w:br/>
              <w:t>по ул. Магнитная, 5-33</w:t>
            </w:r>
          </w:p>
        </w:tc>
        <w:tc>
          <w:tcPr>
            <w:tcW w:w="649" w:type="pct"/>
            <w:tcBorders>
              <w:top w:val="single" w:sz="4" w:space="0" w:color="auto"/>
              <w:left w:val="single" w:sz="4" w:space="0" w:color="auto"/>
              <w:bottom w:val="single" w:sz="4" w:space="0" w:color="auto"/>
              <w:right w:val="single" w:sz="4" w:space="0" w:color="auto"/>
            </w:tcBorders>
            <w:vAlign w:val="center"/>
            <w:hideMark/>
          </w:tcPr>
          <w:p w14:paraId="0FD9E544" w14:textId="77777777" w:rsidR="003E78E8" w:rsidRPr="003E78E8" w:rsidRDefault="003E78E8" w:rsidP="003E78E8">
            <w:pPr>
              <w:jc w:val="center"/>
              <w:rPr>
                <w:sz w:val="14"/>
                <w:szCs w:val="14"/>
              </w:rPr>
            </w:pPr>
            <w:r w:rsidRPr="003E78E8">
              <w:rPr>
                <w:sz w:val="14"/>
                <w:szCs w:val="14"/>
              </w:rPr>
              <w:t xml:space="preserve">Водопроводные сети, </w:t>
            </w:r>
            <w:r w:rsidRPr="003E78E8">
              <w:rPr>
                <w:sz w:val="14"/>
                <w:szCs w:val="14"/>
              </w:rPr>
              <w:br/>
              <w:t xml:space="preserve">Южного района. </w:t>
            </w:r>
            <w:r w:rsidRPr="003E78E8">
              <w:rPr>
                <w:sz w:val="14"/>
                <w:szCs w:val="14"/>
              </w:rPr>
              <w:br/>
              <w:t>Кемеровская область - Кузбасс,</w:t>
            </w:r>
          </w:p>
          <w:p w14:paraId="353D1089" w14:textId="77777777" w:rsidR="003E78E8" w:rsidRPr="003E78E8" w:rsidRDefault="003E78E8" w:rsidP="003E78E8">
            <w:pPr>
              <w:jc w:val="center"/>
              <w:rPr>
                <w:sz w:val="14"/>
                <w:szCs w:val="14"/>
              </w:rPr>
            </w:pPr>
            <w:r w:rsidRPr="003E78E8">
              <w:rPr>
                <w:sz w:val="14"/>
                <w:szCs w:val="14"/>
              </w:rPr>
              <w:t>г. Анжеро-Судженск</w:t>
            </w:r>
          </w:p>
          <w:p w14:paraId="02B01F68" w14:textId="77777777" w:rsidR="003E78E8" w:rsidRPr="003E78E8" w:rsidRDefault="003E78E8" w:rsidP="003E78E8">
            <w:pPr>
              <w:jc w:val="center"/>
              <w:rPr>
                <w:sz w:val="14"/>
                <w:szCs w:val="14"/>
              </w:rPr>
            </w:pPr>
            <w:r w:rsidRPr="003E78E8">
              <w:rPr>
                <w:sz w:val="14"/>
                <w:szCs w:val="14"/>
              </w:rPr>
              <w:t>Кадастровый номер:</w:t>
            </w:r>
          </w:p>
          <w:p w14:paraId="39B17EC5" w14:textId="77777777" w:rsidR="003E78E8" w:rsidRPr="003E78E8" w:rsidRDefault="003E78E8" w:rsidP="003E78E8">
            <w:pPr>
              <w:jc w:val="center"/>
              <w:rPr>
                <w:sz w:val="14"/>
                <w:szCs w:val="14"/>
              </w:rPr>
            </w:pPr>
            <w:r w:rsidRPr="003E78E8">
              <w:rPr>
                <w:sz w:val="14"/>
                <w:szCs w:val="14"/>
              </w:rPr>
              <w:t>42-42-10/020/2010-299</w:t>
            </w:r>
          </w:p>
        </w:tc>
        <w:tc>
          <w:tcPr>
            <w:tcW w:w="251" w:type="pct"/>
            <w:tcBorders>
              <w:top w:val="single" w:sz="4" w:space="0" w:color="auto"/>
              <w:left w:val="single" w:sz="4" w:space="0" w:color="auto"/>
              <w:bottom w:val="single" w:sz="4" w:space="0" w:color="auto"/>
              <w:right w:val="single" w:sz="4" w:space="0" w:color="auto"/>
            </w:tcBorders>
            <w:vAlign w:val="center"/>
            <w:hideMark/>
          </w:tcPr>
          <w:p w14:paraId="695928ED" w14:textId="77777777" w:rsidR="003E78E8" w:rsidRPr="003E78E8" w:rsidRDefault="003E78E8" w:rsidP="003E78E8">
            <w:pPr>
              <w:jc w:val="center"/>
              <w:rPr>
                <w:sz w:val="14"/>
                <w:szCs w:val="14"/>
              </w:rPr>
            </w:pPr>
            <w:r w:rsidRPr="003E78E8">
              <w:rPr>
                <w:sz w:val="14"/>
                <w:szCs w:val="14"/>
              </w:rPr>
              <w:t>780,39</w:t>
            </w:r>
          </w:p>
        </w:tc>
        <w:tc>
          <w:tcPr>
            <w:tcW w:w="289" w:type="pct"/>
            <w:tcBorders>
              <w:top w:val="single" w:sz="4" w:space="0" w:color="auto"/>
              <w:left w:val="single" w:sz="4" w:space="0" w:color="auto"/>
              <w:bottom w:val="single" w:sz="4" w:space="0" w:color="auto"/>
              <w:right w:val="single" w:sz="4" w:space="0" w:color="auto"/>
            </w:tcBorders>
            <w:vAlign w:val="center"/>
            <w:hideMark/>
          </w:tcPr>
          <w:p w14:paraId="1C840961" w14:textId="77777777" w:rsidR="003E78E8" w:rsidRPr="003E78E8" w:rsidRDefault="003E78E8" w:rsidP="003E78E8">
            <w:pPr>
              <w:jc w:val="center"/>
              <w:rPr>
                <w:sz w:val="14"/>
                <w:szCs w:val="14"/>
              </w:rPr>
            </w:pPr>
            <w:r w:rsidRPr="003E78E8">
              <w:rPr>
                <w:sz w:val="14"/>
                <w:szCs w:val="14"/>
              </w:rPr>
              <w:t>780,39</w:t>
            </w:r>
          </w:p>
        </w:tc>
        <w:tc>
          <w:tcPr>
            <w:tcW w:w="315" w:type="pct"/>
            <w:tcBorders>
              <w:top w:val="single" w:sz="4" w:space="0" w:color="auto"/>
              <w:left w:val="single" w:sz="4" w:space="0" w:color="auto"/>
              <w:bottom w:val="single" w:sz="4" w:space="0" w:color="auto"/>
              <w:right w:val="single" w:sz="4" w:space="0" w:color="auto"/>
            </w:tcBorders>
            <w:vAlign w:val="center"/>
            <w:hideMark/>
          </w:tcPr>
          <w:p w14:paraId="10689CB1"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184FEC99"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D346932"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6EB4852B"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E65B2F1"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E8E85D1"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CB07A97"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195BE0A1"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4C53802" w14:textId="77777777" w:rsidR="003E78E8" w:rsidRPr="003E78E8" w:rsidRDefault="003E78E8" w:rsidP="003E78E8">
            <w:pPr>
              <w:jc w:val="center"/>
              <w:rPr>
                <w:sz w:val="20"/>
                <w:szCs w:val="20"/>
              </w:rPr>
            </w:pPr>
            <w:r w:rsidRPr="003E78E8">
              <w:rPr>
                <w:sz w:val="14"/>
                <w:szCs w:val="14"/>
              </w:rPr>
              <w:t>0,00</w:t>
            </w:r>
          </w:p>
        </w:tc>
      </w:tr>
      <w:tr w:rsidR="003E78E8" w:rsidRPr="003E78E8" w14:paraId="6C2C7F48" w14:textId="77777777" w:rsidTr="003503C6">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772B0AE6"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6</w:t>
            </w:r>
          </w:p>
        </w:tc>
        <w:tc>
          <w:tcPr>
            <w:tcW w:w="710" w:type="pct"/>
            <w:tcBorders>
              <w:top w:val="single" w:sz="4" w:space="0" w:color="auto"/>
              <w:left w:val="single" w:sz="4" w:space="0" w:color="auto"/>
              <w:bottom w:val="single" w:sz="4" w:space="0" w:color="auto"/>
              <w:right w:val="single" w:sz="4" w:space="0" w:color="auto"/>
            </w:tcBorders>
            <w:vAlign w:val="center"/>
            <w:hideMark/>
          </w:tcPr>
          <w:p w14:paraId="494E2260" w14:textId="77777777" w:rsidR="003E78E8" w:rsidRPr="003E78E8" w:rsidRDefault="003E78E8" w:rsidP="003E78E8">
            <w:pPr>
              <w:rPr>
                <w:sz w:val="14"/>
                <w:szCs w:val="14"/>
              </w:rPr>
            </w:pPr>
            <w:r w:rsidRPr="003E78E8">
              <w:rPr>
                <w:sz w:val="14"/>
                <w:szCs w:val="14"/>
              </w:rPr>
              <w:t xml:space="preserve">Реконструкция водопроводной линии Д 50 мм, </w:t>
            </w:r>
            <w:r w:rsidRPr="003E78E8">
              <w:rPr>
                <w:sz w:val="14"/>
                <w:szCs w:val="14"/>
                <w:lang w:val="en-US"/>
              </w:rPr>
              <w:t>L</w:t>
            </w:r>
            <w:r w:rsidRPr="003E78E8">
              <w:rPr>
                <w:sz w:val="14"/>
                <w:szCs w:val="14"/>
              </w:rPr>
              <w:t xml:space="preserve">=400 м </w:t>
            </w:r>
          </w:p>
          <w:p w14:paraId="55898A6D" w14:textId="77777777" w:rsidR="003E78E8" w:rsidRPr="003E78E8" w:rsidRDefault="003E78E8" w:rsidP="003E78E8">
            <w:pPr>
              <w:rPr>
                <w:sz w:val="14"/>
                <w:szCs w:val="14"/>
              </w:rPr>
            </w:pPr>
            <w:r w:rsidRPr="003E78E8">
              <w:rPr>
                <w:sz w:val="14"/>
                <w:szCs w:val="14"/>
              </w:rPr>
              <w:t xml:space="preserve">по ул. </w:t>
            </w:r>
            <w:proofErr w:type="spellStart"/>
            <w:r w:rsidRPr="003E78E8">
              <w:rPr>
                <w:sz w:val="14"/>
                <w:szCs w:val="14"/>
              </w:rPr>
              <w:t>Мишиха</w:t>
            </w:r>
            <w:proofErr w:type="spellEnd"/>
            <w:r w:rsidRPr="003E78E8">
              <w:rPr>
                <w:sz w:val="14"/>
                <w:szCs w:val="14"/>
              </w:rPr>
              <w:t xml:space="preserve"> (остановка) </w:t>
            </w:r>
          </w:p>
          <w:p w14:paraId="1890515D" w14:textId="77777777" w:rsidR="003E78E8" w:rsidRPr="003E78E8" w:rsidRDefault="003E78E8" w:rsidP="003E78E8">
            <w:pPr>
              <w:rPr>
                <w:sz w:val="14"/>
                <w:szCs w:val="14"/>
              </w:rPr>
            </w:pPr>
            <w:r w:rsidRPr="003E78E8">
              <w:rPr>
                <w:sz w:val="14"/>
                <w:szCs w:val="14"/>
              </w:rPr>
              <w:t xml:space="preserve">до ул. </w:t>
            </w:r>
            <w:proofErr w:type="spellStart"/>
            <w:r w:rsidRPr="003E78E8">
              <w:rPr>
                <w:sz w:val="14"/>
                <w:szCs w:val="14"/>
              </w:rPr>
              <w:t>Мишиха</w:t>
            </w:r>
            <w:proofErr w:type="spellEnd"/>
            <w:r w:rsidRPr="003E78E8">
              <w:rPr>
                <w:sz w:val="14"/>
                <w:szCs w:val="14"/>
              </w:rPr>
              <w:t>, 40</w:t>
            </w:r>
          </w:p>
        </w:tc>
        <w:tc>
          <w:tcPr>
            <w:tcW w:w="649" w:type="pct"/>
            <w:tcBorders>
              <w:top w:val="single" w:sz="4" w:space="0" w:color="auto"/>
              <w:left w:val="single" w:sz="4" w:space="0" w:color="auto"/>
              <w:bottom w:val="single" w:sz="4" w:space="0" w:color="auto"/>
              <w:right w:val="single" w:sz="4" w:space="0" w:color="auto"/>
            </w:tcBorders>
            <w:vAlign w:val="center"/>
            <w:hideMark/>
          </w:tcPr>
          <w:p w14:paraId="738E277C"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2F8DC3EC" w14:textId="77777777" w:rsidR="003E78E8" w:rsidRPr="003E78E8" w:rsidRDefault="003E78E8" w:rsidP="003E78E8">
            <w:pPr>
              <w:jc w:val="center"/>
              <w:rPr>
                <w:sz w:val="14"/>
                <w:szCs w:val="14"/>
              </w:rPr>
            </w:pPr>
            <w:r w:rsidRPr="003E78E8">
              <w:rPr>
                <w:sz w:val="14"/>
                <w:szCs w:val="14"/>
              </w:rPr>
              <w:t>г. Анжеро-Судженск, Западный район,</w:t>
            </w:r>
          </w:p>
          <w:p w14:paraId="6CA20295" w14:textId="77777777" w:rsidR="003E78E8" w:rsidRPr="003E78E8" w:rsidRDefault="003E78E8" w:rsidP="003E78E8">
            <w:pPr>
              <w:jc w:val="center"/>
              <w:rPr>
                <w:sz w:val="14"/>
                <w:szCs w:val="14"/>
              </w:rPr>
            </w:pPr>
            <w:r w:rsidRPr="003E78E8">
              <w:rPr>
                <w:sz w:val="14"/>
                <w:szCs w:val="14"/>
              </w:rPr>
              <w:t xml:space="preserve">по ул. </w:t>
            </w:r>
            <w:proofErr w:type="spellStart"/>
            <w:r w:rsidRPr="003E78E8">
              <w:rPr>
                <w:sz w:val="14"/>
                <w:szCs w:val="14"/>
              </w:rPr>
              <w:t>Мишиха</w:t>
            </w:r>
            <w:proofErr w:type="spellEnd"/>
          </w:p>
          <w:p w14:paraId="1E4A03C5" w14:textId="77777777" w:rsidR="003E78E8" w:rsidRPr="003E78E8" w:rsidRDefault="003E78E8" w:rsidP="003E78E8">
            <w:pPr>
              <w:jc w:val="center"/>
              <w:rPr>
                <w:sz w:val="14"/>
                <w:szCs w:val="14"/>
              </w:rPr>
            </w:pPr>
            <w:r w:rsidRPr="003E78E8">
              <w:rPr>
                <w:sz w:val="14"/>
                <w:szCs w:val="14"/>
              </w:rPr>
              <w:t>Кадастровый номер: 42:20:0101059:135</w:t>
            </w:r>
          </w:p>
        </w:tc>
        <w:tc>
          <w:tcPr>
            <w:tcW w:w="251" w:type="pct"/>
            <w:tcBorders>
              <w:top w:val="single" w:sz="4" w:space="0" w:color="auto"/>
              <w:left w:val="single" w:sz="4" w:space="0" w:color="auto"/>
              <w:bottom w:val="single" w:sz="4" w:space="0" w:color="auto"/>
              <w:right w:val="single" w:sz="4" w:space="0" w:color="auto"/>
            </w:tcBorders>
            <w:vAlign w:val="center"/>
            <w:hideMark/>
          </w:tcPr>
          <w:p w14:paraId="187F56F0" w14:textId="77777777" w:rsidR="003E78E8" w:rsidRPr="003E78E8" w:rsidRDefault="003E78E8" w:rsidP="003E78E8">
            <w:pPr>
              <w:jc w:val="center"/>
              <w:rPr>
                <w:sz w:val="14"/>
                <w:szCs w:val="14"/>
              </w:rPr>
            </w:pPr>
            <w:r w:rsidRPr="003E78E8">
              <w:rPr>
                <w:sz w:val="14"/>
                <w:szCs w:val="14"/>
              </w:rPr>
              <w:t>589,41</w:t>
            </w:r>
          </w:p>
        </w:tc>
        <w:tc>
          <w:tcPr>
            <w:tcW w:w="289" w:type="pct"/>
            <w:tcBorders>
              <w:top w:val="single" w:sz="4" w:space="0" w:color="auto"/>
              <w:left w:val="single" w:sz="4" w:space="0" w:color="auto"/>
              <w:bottom w:val="single" w:sz="4" w:space="0" w:color="auto"/>
              <w:right w:val="single" w:sz="4" w:space="0" w:color="auto"/>
            </w:tcBorders>
            <w:vAlign w:val="center"/>
            <w:hideMark/>
          </w:tcPr>
          <w:p w14:paraId="6836FBC5" w14:textId="77777777" w:rsidR="003E78E8" w:rsidRPr="003E78E8" w:rsidRDefault="003E78E8" w:rsidP="003E78E8">
            <w:pPr>
              <w:jc w:val="center"/>
              <w:rPr>
                <w:sz w:val="14"/>
                <w:szCs w:val="14"/>
              </w:rPr>
            </w:pPr>
            <w:r w:rsidRPr="003E78E8">
              <w:rPr>
                <w:sz w:val="14"/>
                <w:szCs w:val="14"/>
              </w:rPr>
              <w:t>589,41</w:t>
            </w:r>
          </w:p>
        </w:tc>
        <w:tc>
          <w:tcPr>
            <w:tcW w:w="315" w:type="pct"/>
            <w:tcBorders>
              <w:top w:val="single" w:sz="4" w:space="0" w:color="auto"/>
              <w:left w:val="single" w:sz="4" w:space="0" w:color="auto"/>
              <w:bottom w:val="single" w:sz="4" w:space="0" w:color="auto"/>
              <w:right w:val="single" w:sz="4" w:space="0" w:color="auto"/>
            </w:tcBorders>
            <w:vAlign w:val="center"/>
            <w:hideMark/>
          </w:tcPr>
          <w:p w14:paraId="20659274"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73B03677"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A267AA0"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413B2EA8"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679B767"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67DB220"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F2748F2"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11264528"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0437CFD3" w14:textId="77777777" w:rsidR="003E78E8" w:rsidRPr="003E78E8" w:rsidRDefault="003E78E8" w:rsidP="003E78E8">
            <w:pPr>
              <w:jc w:val="center"/>
              <w:rPr>
                <w:sz w:val="20"/>
                <w:szCs w:val="20"/>
              </w:rPr>
            </w:pPr>
            <w:r w:rsidRPr="003E78E8">
              <w:rPr>
                <w:sz w:val="14"/>
                <w:szCs w:val="14"/>
              </w:rPr>
              <w:t>0,00</w:t>
            </w:r>
          </w:p>
        </w:tc>
      </w:tr>
      <w:tr w:rsidR="003E78E8" w:rsidRPr="003E78E8" w14:paraId="1AE1F12F" w14:textId="77777777" w:rsidTr="003503C6">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021BDEC0"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7</w:t>
            </w:r>
          </w:p>
        </w:tc>
        <w:tc>
          <w:tcPr>
            <w:tcW w:w="710" w:type="pct"/>
            <w:tcBorders>
              <w:top w:val="single" w:sz="4" w:space="0" w:color="auto"/>
              <w:left w:val="single" w:sz="4" w:space="0" w:color="auto"/>
              <w:bottom w:val="single" w:sz="4" w:space="0" w:color="auto"/>
              <w:right w:val="single" w:sz="4" w:space="0" w:color="auto"/>
            </w:tcBorders>
            <w:vAlign w:val="center"/>
            <w:hideMark/>
          </w:tcPr>
          <w:p w14:paraId="023D2D51"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L=247 м </w:t>
            </w:r>
          </w:p>
          <w:p w14:paraId="00002D6F" w14:textId="77777777" w:rsidR="003E78E8" w:rsidRPr="003E78E8" w:rsidRDefault="003E78E8" w:rsidP="003E78E8">
            <w:pPr>
              <w:rPr>
                <w:sz w:val="14"/>
                <w:szCs w:val="14"/>
              </w:rPr>
            </w:pPr>
            <w:r w:rsidRPr="003E78E8">
              <w:rPr>
                <w:sz w:val="14"/>
                <w:szCs w:val="14"/>
              </w:rPr>
              <w:t>по пер. Береговой, 1-пер. Береговой, 11</w:t>
            </w:r>
          </w:p>
        </w:tc>
        <w:tc>
          <w:tcPr>
            <w:tcW w:w="649" w:type="pct"/>
            <w:tcBorders>
              <w:top w:val="single" w:sz="4" w:space="0" w:color="auto"/>
              <w:left w:val="single" w:sz="4" w:space="0" w:color="auto"/>
              <w:bottom w:val="single" w:sz="4" w:space="0" w:color="auto"/>
              <w:right w:val="single" w:sz="4" w:space="0" w:color="auto"/>
            </w:tcBorders>
            <w:vAlign w:val="center"/>
            <w:hideMark/>
          </w:tcPr>
          <w:p w14:paraId="21DBBDDC"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060F582A" w14:textId="77777777" w:rsidR="003E78E8" w:rsidRPr="003E78E8" w:rsidRDefault="003E78E8" w:rsidP="003E78E8">
            <w:pPr>
              <w:jc w:val="center"/>
              <w:rPr>
                <w:sz w:val="14"/>
                <w:szCs w:val="14"/>
              </w:rPr>
            </w:pPr>
            <w:r w:rsidRPr="003E78E8">
              <w:rPr>
                <w:sz w:val="14"/>
                <w:szCs w:val="14"/>
              </w:rPr>
              <w:t xml:space="preserve">г. Анжеро-Судженск, </w:t>
            </w:r>
            <w:r w:rsidRPr="003E78E8">
              <w:rPr>
                <w:sz w:val="14"/>
                <w:szCs w:val="14"/>
              </w:rPr>
              <w:br/>
              <w:t>Новый район,</w:t>
            </w:r>
          </w:p>
          <w:p w14:paraId="15B5F008" w14:textId="77777777" w:rsidR="003E78E8" w:rsidRPr="003E78E8" w:rsidRDefault="003E78E8" w:rsidP="003E78E8">
            <w:pPr>
              <w:jc w:val="center"/>
              <w:rPr>
                <w:sz w:val="14"/>
                <w:szCs w:val="14"/>
              </w:rPr>
            </w:pPr>
            <w:r w:rsidRPr="003E78E8">
              <w:rPr>
                <w:sz w:val="14"/>
                <w:szCs w:val="14"/>
              </w:rPr>
              <w:t>по пер. Береговой</w:t>
            </w:r>
          </w:p>
          <w:p w14:paraId="7FC6178A" w14:textId="77777777" w:rsidR="003E78E8" w:rsidRPr="003E78E8" w:rsidRDefault="003E78E8" w:rsidP="003E78E8">
            <w:pPr>
              <w:jc w:val="center"/>
              <w:rPr>
                <w:sz w:val="14"/>
                <w:szCs w:val="14"/>
              </w:rPr>
            </w:pPr>
            <w:r w:rsidRPr="003E78E8">
              <w:rPr>
                <w:sz w:val="14"/>
                <w:szCs w:val="14"/>
              </w:rPr>
              <w:t>Кадастровый номер: 42:20:0101041:60</w:t>
            </w:r>
          </w:p>
        </w:tc>
        <w:tc>
          <w:tcPr>
            <w:tcW w:w="251" w:type="pct"/>
            <w:tcBorders>
              <w:top w:val="single" w:sz="4" w:space="0" w:color="auto"/>
              <w:left w:val="single" w:sz="4" w:space="0" w:color="auto"/>
              <w:bottom w:val="single" w:sz="4" w:space="0" w:color="auto"/>
              <w:right w:val="single" w:sz="4" w:space="0" w:color="auto"/>
            </w:tcBorders>
            <w:vAlign w:val="center"/>
            <w:hideMark/>
          </w:tcPr>
          <w:p w14:paraId="6D820D44" w14:textId="77777777" w:rsidR="003E78E8" w:rsidRPr="003E78E8" w:rsidRDefault="003E78E8" w:rsidP="003E78E8">
            <w:pPr>
              <w:jc w:val="center"/>
              <w:rPr>
                <w:sz w:val="14"/>
                <w:szCs w:val="14"/>
              </w:rPr>
            </w:pPr>
            <w:r w:rsidRPr="003E78E8">
              <w:rPr>
                <w:sz w:val="14"/>
                <w:szCs w:val="14"/>
              </w:rPr>
              <w:t>394,32</w:t>
            </w:r>
          </w:p>
        </w:tc>
        <w:tc>
          <w:tcPr>
            <w:tcW w:w="289" w:type="pct"/>
            <w:tcBorders>
              <w:top w:val="single" w:sz="4" w:space="0" w:color="auto"/>
              <w:left w:val="single" w:sz="4" w:space="0" w:color="auto"/>
              <w:bottom w:val="single" w:sz="4" w:space="0" w:color="auto"/>
              <w:right w:val="single" w:sz="4" w:space="0" w:color="auto"/>
            </w:tcBorders>
            <w:vAlign w:val="center"/>
            <w:hideMark/>
          </w:tcPr>
          <w:p w14:paraId="3143E32A" w14:textId="77777777" w:rsidR="003E78E8" w:rsidRPr="003E78E8" w:rsidRDefault="003E78E8" w:rsidP="003E78E8">
            <w:pPr>
              <w:jc w:val="center"/>
              <w:rPr>
                <w:sz w:val="14"/>
                <w:szCs w:val="14"/>
              </w:rPr>
            </w:pPr>
            <w:r w:rsidRPr="003E78E8">
              <w:rPr>
                <w:sz w:val="14"/>
                <w:szCs w:val="14"/>
              </w:rPr>
              <w:t>394,32</w:t>
            </w:r>
          </w:p>
        </w:tc>
        <w:tc>
          <w:tcPr>
            <w:tcW w:w="315" w:type="pct"/>
            <w:tcBorders>
              <w:top w:val="single" w:sz="4" w:space="0" w:color="auto"/>
              <w:left w:val="single" w:sz="4" w:space="0" w:color="auto"/>
              <w:bottom w:val="single" w:sz="4" w:space="0" w:color="auto"/>
              <w:right w:val="single" w:sz="4" w:space="0" w:color="auto"/>
            </w:tcBorders>
            <w:vAlign w:val="center"/>
            <w:hideMark/>
          </w:tcPr>
          <w:p w14:paraId="146E86AC"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6F3121BD"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AE844C6"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4BA3362C"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4F621272"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06A7ECD"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108F3AB8"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61CC59D1"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79E9C5F" w14:textId="77777777" w:rsidR="003E78E8" w:rsidRPr="003E78E8" w:rsidRDefault="003E78E8" w:rsidP="003E78E8">
            <w:pPr>
              <w:jc w:val="center"/>
              <w:rPr>
                <w:sz w:val="20"/>
                <w:szCs w:val="20"/>
              </w:rPr>
            </w:pPr>
            <w:r w:rsidRPr="003E78E8">
              <w:rPr>
                <w:sz w:val="14"/>
                <w:szCs w:val="14"/>
              </w:rPr>
              <w:t>0,00</w:t>
            </w:r>
          </w:p>
        </w:tc>
      </w:tr>
      <w:tr w:rsidR="003E78E8" w:rsidRPr="003E78E8" w14:paraId="19EAD122" w14:textId="77777777" w:rsidTr="003503C6">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68EE5789"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8</w:t>
            </w:r>
          </w:p>
        </w:tc>
        <w:tc>
          <w:tcPr>
            <w:tcW w:w="710" w:type="pct"/>
            <w:tcBorders>
              <w:top w:val="single" w:sz="4" w:space="0" w:color="auto"/>
              <w:left w:val="single" w:sz="4" w:space="0" w:color="auto"/>
              <w:bottom w:val="single" w:sz="4" w:space="0" w:color="auto"/>
              <w:right w:val="single" w:sz="4" w:space="0" w:color="auto"/>
            </w:tcBorders>
            <w:vAlign w:val="center"/>
            <w:hideMark/>
          </w:tcPr>
          <w:p w14:paraId="1AA11D34"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w:t>
            </w:r>
            <w:r w:rsidRPr="003E78E8">
              <w:rPr>
                <w:sz w:val="14"/>
                <w:szCs w:val="14"/>
                <w:lang w:val="en-US"/>
              </w:rPr>
              <w:t>L</w:t>
            </w:r>
            <w:r w:rsidRPr="003E78E8">
              <w:rPr>
                <w:sz w:val="14"/>
                <w:szCs w:val="14"/>
              </w:rPr>
              <w:t xml:space="preserve">=250 м </w:t>
            </w:r>
          </w:p>
          <w:p w14:paraId="31EA2617" w14:textId="77777777" w:rsidR="003E78E8" w:rsidRPr="003E78E8" w:rsidRDefault="003E78E8" w:rsidP="003E78E8">
            <w:pPr>
              <w:rPr>
                <w:sz w:val="14"/>
                <w:szCs w:val="14"/>
              </w:rPr>
            </w:pPr>
            <w:r w:rsidRPr="003E78E8">
              <w:rPr>
                <w:sz w:val="14"/>
                <w:szCs w:val="14"/>
              </w:rPr>
              <w:t xml:space="preserve">по пер. Курский, 61 – </w:t>
            </w:r>
          </w:p>
          <w:p w14:paraId="7EC3FDCB" w14:textId="77777777" w:rsidR="003E78E8" w:rsidRPr="003E78E8" w:rsidRDefault="003E78E8" w:rsidP="003E78E8">
            <w:pPr>
              <w:rPr>
                <w:sz w:val="14"/>
                <w:szCs w:val="14"/>
              </w:rPr>
            </w:pPr>
            <w:r w:rsidRPr="003E78E8">
              <w:rPr>
                <w:sz w:val="14"/>
                <w:szCs w:val="14"/>
              </w:rPr>
              <w:t>пер. Курский, 93</w:t>
            </w:r>
          </w:p>
        </w:tc>
        <w:tc>
          <w:tcPr>
            <w:tcW w:w="649" w:type="pct"/>
            <w:tcBorders>
              <w:top w:val="single" w:sz="4" w:space="0" w:color="auto"/>
              <w:left w:val="single" w:sz="4" w:space="0" w:color="auto"/>
              <w:bottom w:val="single" w:sz="4" w:space="0" w:color="auto"/>
              <w:right w:val="single" w:sz="4" w:space="0" w:color="auto"/>
            </w:tcBorders>
            <w:vAlign w:val="center"/>
            <w:hideMark/>
          </w:tcPr>
          <w:p w14:paraId="3FEC52DA"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683343A5" w14:textId="77777777" w:rsidR="003E78E8" w:rsidRPr="003E78E8" w:rsidRDefault="003E78E8" w:rsidP="003E78E8">
            <w:pPr>
              <w:jc w:val="center"/>
              <w:rPr>
                <w:sz w:val="14"/>
                <w:szCs w:val="14"/>
              </w:rPr>
            </w:pPr>
            <w:r w:rsidRPr="003E78E8">
              <w:rPr>
                <w:sz w:val="14"/>
                <w:szCs w:val="14"/>
              </w:rPr>
              <w:t xml:space="preserve">г. Анжеро-Судженск, </w:t>
            </w:r>
            <w:r w:rsidRPr="003E78E8">
              <w:rPr>
                <w:sz w:val="14"/>
                <w:szCs w:val="14"/>
              </w:rPr>
              <w:br/>
              <w:t>Новый район,</w:t>
            </w:r>
          </w:p>
          <w:p w14:paraId="11B6F19A" w14:textId="77777777" w:rsidR="003E78E8" w:rsidRPr="003E78E8" w:rsidRDefault="003E78E8" w:rsidP="003E78E8">
            <w:pPr>
              <w:jc w:val="center"/>
              <w:rPr>
                <w:sz w:val="14"/>
                <w:szCs w:val="14"/>
              </w:rPr>
            </w:pPr>
            <w:r w:rsidRPr="003E78E8">
              <w:rPr>
                <w:sz w:val="14"/>
                <w:szCs w:val="14"/>
              </w:rPr>
              <w:t>по пер. Курский</w:t>
            </w:r>
          </w:p>
          <w:p w14:paraId="325F6090" w14:textId="77777777" w:rsidR="003E78E8" w:rsidRPr="003E78E8" w:rsidRDefault="003E78E8" w:rsidP="003E78E8">
            <w:pPr>
              <w:jc w:val="center"/>
              <w:rPr>
                <w:sz w:val="14"/>
                <w:szCs w:val="14"/>
              </w:rPr>
            </w:pPr>
            <w:r w:rsidRPr="003E78E8">
              <w:rPr>
                <w:sz w:val="14"/>
                <w:szCs w:val="14"/>
              </w:rPr>
              <w:t>Кадастровый номер: 42:20:0103082:1003</w:t>
            </w:r>
          </w:p>
        </w:tc>
        <w:tc>
          <w:tcPr>
            <w:tcW w:w="251" w:type="pct"/>
            <w:tcBorders>
              <w:top w:val="single" w:sz="4" w:space="0" w:color="auto"/>
              <w:left w:val="single" w:sz="4" w:space="0" w:color="auto"/>
              <w:bottom w:val="single" w:sz="4" w:space="0" w:color="auto"/>
              <w:right w:val="single" w:sz="4" w:space="0" w:color="auto"/>
            </w:tcBorders>
            <w:vAlign w:val="center"/>
            <w:hideMark/>
          </w:tcPr>
          <w:p w14:paraId="10082FF5" w14:textId="77777777" w:rsidR="003E78E8" w:rsidRPr="003E78E8" w:rsidRDefault="003E78E8" w:rsidP="003E78E8">
            <w:pPr>
              <w:jc w:val="center"/>
              <w:rPr>
                <w:sz w:val="14"/>
                <w:szCs w:val="14"/>
              </w:rPr>
            </w:pPr>
            <w:r w:rsidRPr="003E78E8">
              <w:rPr>
                <w:sz w:val="14"/>
                <w:szCs w:val="14"/>
              </w:rPr>
              <w:t>443,48</w:t>
            </w:r>
          </w:p>
        </w:tc>
        <w:tc>
          <w:tcPr>
            <w:tcW w:w="289" w:type="pct"/>
            <w:tcBorders>
              <w:top w:val="single" w:sz="4" w:space="0" w:color="auto"/>
              <w:left w:val="single" w:sz="4" w:space="0" w:color="auto"/>
              <w:bottom w:val="single" w:sz="4" w:space="0" w:color="auto"/>
              <w:right w:val="single" w:sz="4" w:space="0" w:color="auto"/>
            </w:tcBorders>
            <w:vAlign w:val="center"/>
            <w:hideMark/>
          </w:tcPr>
          <w:p w14:paraId="252493F6" w14:textId="77777777" w:rsidR="003E78E8" w:rsidRPr="003E78E8" w:rsidRDefault="003E78E8" w:rsidP="003E78E8">
            <w:pPr>
              <w:jc w:val="center"/>
              <w:rPr>
                <w:sz w:val="14"/>
                <w:szCs w:val="14"/>
              </w:rPr>
            </w:pPr>
            <w:r w:rsidRPr="003E78E8">
              <w:rPr>
                <w:sz w:val="14"/>
                <w:szCs w:val="14"/>
              </w:rPr>
              <w:t>443,48</w:t>
            </w:r>
          </w:p>
        </w:tc>
        <w:tc>
          <w:tcPr>
            <w:tcW w:w="315" w:type="pct"/>
            <w:tcBorders>
              <w:top w:val="single" w:sz="4" w:space="0" w:color="auto"/>
              <w:left w:val="single" w:sz="4" w:space="0" w:color="auto"/>
              <w:bottom w:val="single" w:sz="4" w:space="0" w:color="auto"/>
              <w:right w:val="single" w:sz="4" w:space="0" w:color="auto"/>
            </w:tcBorders>
            <w:vAlign w:val="center"/>
            <w:hideMark/>
          </w:tcPr>
          <w:p w14:paraId="074D0290"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3067F8A6"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1FBAC3D6"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5AF79FD0"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8BADBCE"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38F6798"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0F86126E"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57DC221"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648D405B" w14:textId="77777777" w:rsidR="003E78E8" w:rsidRPr="003E78E8" w:rsidRDefault="003E78E8" w:rsidP="003E78E8">
            <w:pPr>
              <w:jc w:val="center"/>
              <w:rPr>
                <w:sz w:val="20"/>
                <w:szCs w:val="20"/>
              </w:rPr>
            </w:pPr>
            <w:r w:rsidRPr="003E78E8">
              <w:rPr>
                <w:sz w:val="14"/>
                <w:szCs w:val="14"/>
              </w:rPr>
              <w:t>0,00</w:t>
            </w:r>
          </w:p>
        </w:tc>
      </w:tr>
      <w:tr w:rsidR="003E78E8" w:rsidRPr="003E78E8" w14:paraId="08899C4E" w14:textId="77777777" w:rsidTr="003503C6">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6065B24F"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9</w:t>
            </w:r>
          </w:p>
        </w:tc>
        <w:tc>
          <w:tcPr>
            <w:tcW w:w="710" w:type="pct"/>
            <w:tcBorders>
              <w:top w:val="single" w:sz="4" w:space="0" w:color="auto"/>
              <w:left w:val="single" w:sz="4" w:space="0" w:color="auto"/>
              <w:bottom w:val="single" w:sz="4" w:space="0" w:color="auto"/>
              <w:right w:val="single" w:sz="4" w:space="0" w:color="auto"/>
            </w:tcBorders>
            <w:vAlign w:val="center"/>
            <w:hideMark/>
          </w:tcPr>
          <w:p w14:paraId="387659F1"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L=270 м </w:t>
            </w:r>
            <w:r w:rsidRPr="003E78E8">
              <w:rPr>
                <w:sz w:val="14"/>
                <w:szCs w:val="14"/>
              </w:rPr>
              <w:br/>
              <w:t xml:space="preserve">по ул. Плановая, 86 – </w:t>
            </w:r>
          </w:p>
          <w:p w14:paraId="2F6532D7" w14:textId="77777777" w:rsidR="003E78E8" w:rsidRPr="003E78E8" w:rsidRDefault="003E78E8" w:rsidP="003E78E8">
            <w:pPr>
              <w:rPr>
                <w:sz w:val="14"/>
                <w:szCs w:val="14"/>
              </w:rPr>
            </w:pPr>
            <w:r w:rsidRPr="003E78E8">
              <w:rPr>
                <w:sz w:val="14"/>
                <w:szCs w:val="14"/>
              </w:rPr>
              <w:t>пер. Калужский</w:t>
            </w:r>
          </w:p>
        </w:tc>
        <w:tc>
          <w:tcPr>
            <w:tcW w:w="649" w:type="pct"/>
            <w:tcBorders>
              <w:top w:val="single" w:sz="4" w:space="0" w:color="auto"/>
              <w:left w:val="single" w:sz="4" w:space="0" w:color="auto"/>
              <w:bottom w:val="single" w:sz="4" w:space="0" w:color="auto"/>
              <w:right w:val="single" w:sz="4" w:space="0" w:color="auto"/>
            </w:tcBorders>
            <w:vAlign w:val="center"/>
            <w:hideMark/>
          </w:tcPr>
          <w:p w14:paraId="585C3619" w14:textId="77777777" w:rsidR="003E78E8" w:rsidRPr="003E78E8" w:rsidRDefault="003E78E8" w:rsidP="003E78E8">
            <w:pPr>
              <w:jc w:val="center"/>
              <w:rPr>
                <w:sz w:val="14"/>
                <w:szCs w:val="14"/>
              </w:rPr>
            </w:pPr>
            <w:r w:rsidRPr="003E78E8">
              <w:rPr>
                <w:sz w:val="14"/>
                <w:szCs w:val="14"/>
              </w:rPr>
              <w:t xml:space="preserve">Водопроводные сети, </w:t>
            </w:r>
            <w:r w:rsidRPr="003E78E8">
              <w:rPr>
                <w:sz w:val="14"/>
                <w:szCs w:val="14"/>
              </w:rPr>
              <w:br/>
              <w:t xml:space="preserve">Южного района. </w:t>
            </w:r>
            <w:r w:rsidRPr="003E78E8">
              <w:rPr>
                <w:sz w:val="14"/>
                <w:szCs w:val="14"/>
              </w:rPr>
              <w:br/>
              <w:t xml:space="preserve">Кемеровская область - Кузбасс, </w:t>
            </w:r>
            <w:r w:rsidRPr="003E78E8">
              <w:rPr>
                <w:sz w:val="14"/>
                <w:szCs w:val="14"/>
              </w:rPr>
              <w:br/>
              <w:t>г. Анжеро-Судженск</w:t>
            </w:r>
          </w:p>
          <w:p w14:paraId="64944EAC" w14:textId="77777777" w:rsidR="003E78E8" w:rsidRPr="003E78E8" w:rsidRDefault="003E78E8" w:rsidP="003E78E8">
            <w:pPr>
              <w:jc w:val="center"/>
              <w:rPr>
                <w:sz w:val="14"/>
                <w:szCs w:val="14"/>
              </w:rPr>
            </w:pPr>
            <w:r w:rsidRPr="003E78E8">
              <w:rPr>
                <w:sz w:val="14"/>
                <w:szCs w:val="14"/>
              </w:rPr>
              <w:t xml:space="preserve">Кадастровый номер: </w:t>
            </w:r>
            <w:r w:rsidRPr="003E78E8">
              <w:rPr>
                <w:sz w:val="14"/>
                <w:szCs w:val="14"/>
              </w:rPr>
              <w:br/>
              <w:t>42-42-10/020/2010-299</w:t>
            </w:r>
          </w:p>
        </w:tc>
        <w:tc>
          <w:tcPr>
            <w:tcW w:w="251" w:type="pct"/>
            <w:tcBorders>
              <w:top w:val="single" w:sz="4" w:space="0" w:color="auto"/>
              <w:left w:val="single" w:sz="4" w:space="0" w:color="auto"/>
              <w:bottom w:val="single" w:sz="4" w:space="0" w:color="auto"/>
              <w:right w:val="single" w:sz="4" w:space="0" w:color="auto"/>
            </w:tcBorders>
            <w:vAlign w:val="center"/>
            <w:hideMark/>
          </w:tcPr>
          <w:p w14:paraId="289B0469" w14:textId="77777777" w:rsidR="003E78E8" w:rsidRPr="003E78E8" w:rsidRDefault="003E78E8" w:rsidP="003E78E8">
            <w:pPr>
              <w:jc w:val="center"/>
              <w:rPr>
                <w:sz w:val="14"/>
                <w:szCs w:val="14"/>
              </w:rPr>
            </w:pPr>
            <w:r w:rsidRPr="003E78E8">
              <w:rPr>
                <w:sz w:val="14"/>
                <w:szCs w:val="14"/>
              </w:rPr>
              <w:t>478,24</w:t>
            </w:r>
          </w:p>
        </w:tc>
        <w:tc>
          <w:tcPr>
            <w:tcW w:w="289" w:type="pct"/>
            <w:tcBorders>
              <w:top w:val="single" w:sz="4" w:space="0" w:color="auto"/>
              <w:left w:val="single" w:sz="4" w:space="0" w:color="auto"/>
              <w:bottom w:val="single" w:sz="4" w:space="0" w:color="auto"/>
              <w:right w:val="single" w:sz="4" w:space="0" w:color="auto"/>
            </w:tcBorders>
            <w:vAlign w:val="center"/>
            <w:hideMark/>
          </w:tcPr>
          <w:p w14:paraId="5E050782" w14:textId="77777777" w:rsidR="003E78E8" w:rsidRPr="003E78E8" w:rsidRDefault="003E78E8" w:rsidP="003E78E8">
            <w:pPr>
              <w:jc w:val="center"/>
              <w:rPr>
                <w:sz w:val="14"/>
                <w:szCs w:val="14"/>
              </w:rPr>
            </w:pPr>
            <w:r w:rsidRPr="003E78E8">
              <w:rPr>
                <w:sz w:val="14"/>
                <w:szCs w:val="14"/>
              </w:rPr>
              <w:t>478,24</w:t>
            </w:r>
          </w:p>
        </w:tc>
        <w:tc>
          <w:tcPr>
            <w:tcW w:w="315" w:type="pct"/>
            <w:tcBorders>
              <w:top w:val="single" w:sz="4" w:space="0" w:color="auto"/>
              <w:left w:val="single" w:sz="4" w:space="0" w:color="auto"/>
              <w:bottom w:val="single" w:sz="4" w:space="0" w:color="auto"/>
              <w:right w:val="single" w:sz="4" w:space="0" w:color="auto"/>
            </w:tcBorders>
            <w:vAlign w:val="center"/>
            <w:hideMark/>
          </w:tcPr>
          <w:p w14:paraId="01FDFE7E"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0818C958"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39F0F6D5"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6C3A2D3F"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EE6BFAD"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5541801"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4629B521"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91699DD"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03199C30" w14:textId="77777777" w:rsidR="003E78E8" w:rsidRPr="003E78E8" w:rsidRDefault="003E78E8" w:rsidP="003E78E8">
            <w:pPr>
              <w:jc w:val="center"/>
              <w:rPr>
                <w:sz w:val="20"/>
                <w:szCs w:val="20"/>
              </w:rPr>
            </w:pPr>
            <w:r w:rsidRPr="003E78E8">
              <w:rPr>
                <w:sz w:val="14"/>
                <w:szCs w:val="14"/>
              </w:rPr>
              <w:t>0,00</w:t>
            </w:r>
          </w:p>
        </w:tc>
      </w:tr>
    </w:tbl>
    <w:p w14:paraId="223E1F07" w14:textId="77777777" w:rsidR="003E78E8" w:rsidRPr="003E78E8" w:rsidRDefault="003E78E8" w:rsidP="003E78E8">
      <w:pPr>
        <w:rPr>
          <w:sz w:val="20"/>
          <w:szCs w:val="20"/>
        </w:rPr>
      </w:pPr>
      <w:r w:rsidRPr="003E78E8">
        <w:rPr>
          <w:sz w:val="20"/>
          <w:szCs w:val="20"/>
        </w:rPr>
        <w:br w:type="page"/>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2350"/>
        <w:gridCol w:w="1971"/>
        <w:gridCol w:w="798"/>
        <w:gridCol w:w="919"/>
        <w:gridCol w:w="1002"/>
        <w:gridCol w:w="989"/>
        <w:gridCol w:w="1183"/>
        <w:gridCol w:w="1291"/>
        <w:gridCol w:w="916"/>
        <w:gridCol w:w="957"/>
        <w:gridCol w:w="1005"/>
        <w:gridCol w:w="830"/>
        <w:gridCol w:w="1116"/>
      </w:tblGrid>
      <w:tr w:rsidR="003E78E8" w:rsidRPr="003E78E8" w14:paraId="16122221"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44390CFA" w14:textId="77777777" w:rsidR="003E78E8" w:rsidRPr="003E78E8" w:rsidRDefault="003E78E8" w:rsidP="003E78E8">
            <w:pPr>
              <w:jc w:val="center"/>
              <w:rPr>
                <w:sz w:val="14"/>
                <w:szCs w:val="14"/>
              </w:rPr>
            </w:pPr>
            <w:r w:rsidRPr="003E78E8">
              <w:rPr>
                <w:sz w:val="14"/>
                <w:szCs w:val="14"/>
              </w:rPr>
              <w:lastRenderedPageBreak/>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5BB39B50" w14:textId="77777777" w:rsidR="003E78E8" w:rsidRPr="003E78E8" w:rsidRDefault="003E78E8" w:rsidP="003E78E8">
            <w:pPr>
              <w:jc w:val="center"/>
              <w:rPr>
                <w:sz w:val="14"/>
                <w:szCs w:val="14"/>
              </w:rPr>
            </w:pPr>
            <w:r w:rsidRPr="003E78E8">
              <w:rPr>
                <w:sz w:val="14"/>
                <w:szCs w:val="14"/>
              </w:rPr>
              <w:t>2</w:t>
            </w:r>
          </w:p>
        </w:tc>
        <w:tc>
          <w:tcPr>
            <w:tcW w:w="620" w:type="pct"/>
            <w:tcBorders>
              <w:top w:val="single" w:sz="4" w:space="0" w:color="auto"/>
              <w:left w:val="single" w:sz="4" w:space="0" w:color="auto"/>
              <w:bottom w:val="single" w:sz="4" w:space="0" w:color="auto"/>
              <w:right w:val="single" w:sz="4" w:space="0" w:color="auto"/>
            </w:tcBorders>
            <w:vAlign w:val="center"/>
            <w:hideMark/>
          </w:tcPr>
          <w:p w14:paraId="145A2EF9" w14:textId="77777777" w:rsidR="003E78E8" w:rsidRPr="003E78E8" w:rsidRDefault="003E78E8" w:rsidP="003E78E8">
            <w:pPr>
              <w:jc w:val="center"/>
              <w:rPr>
                <w:sz w:val="14"/>
                <w:szCs w:val="14"/>
              </w:rPr>
            </w:pPr>
            <w:r w:rsidRPr="003E78E8">
              <w:rPr>
                <w:sz w:val="14"/>
                <w:szCs w:val="14"/>
              </w:rPr>
              <w:t>3</w:t>
            </w:r>
          </w:p>
        </w:tc>
        <w:tc>
          <w:tcPr>
            <w:tcW w:w="251" w:type="pct"/>
            <w:tcBorders>
              <w:top w:val="single" w:sz="4" w:space="0" w:color="auto"/>
              <w:left w:val="single" w:sz="4" w:space="0" w:color="auto"/>
              <w:bottom w:val="single" w:sz="4" w:space="0" w:color="auto"/>
              <w:right w:val="single" w:sz="4" w:space="0" w:color="auto"/>
            </w:tcBorders>
            <w:vAlign w:val="center"/>
            <w:hideMark/>
          </w:tcPr>
          <w:p w14:paraId="62C8B0F1" w14:textId="77777777" w:rsidR="003E78E8" w:rsidRPr="003E78E8" w:rsidRDefault="003E78E8" w:rsidP="003E78E8">
            <w:pPr>
              <w:jc w:val="center"/>
              <w:rPr>
                <w:sz w:val="14"/>
                <w:szCs w:val="14"/>
              </w:rPr>
            </w:pPr>
            <w:r w:rsidRPr="003E78E8">
              <w:rPr>
                <w:sz w:val="14"/>
                <w:szCs w:val="14"/>
              </w:rPr>
              <w:t>4</w:t>
            </w:r>
          </w:p>
        </w:tc>
        <w:tc>
          <w:tcPr>
            <w:tcW w:w="289" w:type="pct"/>
            <w:tcBorders>
              <w:top w:val="single" w:sz="4" w:space="0" w:color="auto"/>
              <w:left w:val="single" w:sz="4" w:space="0" w:color="auto"/>
              <w:bottom w:val="single" w:sz="4" w:space="0" w:color="auto"/>
              <w:right w:val="single" w:sz="4" w:space="0" w:color="auto"/>
            </w:tcBorders>
            <w:vAlign w:val="center"/>
            <w:hideMark/>
          </w:tcPr>
          <w:p w14:paraId="4838E704" w14:textId="77777777" w:rsidR="003E78E8" w:rsidRPr="003E78E8" w:rsidRDefault="003E78E8" w:rsidP="003E78E8">
            <w:pPr>
              <w:jc w:val="center"/>
              <w:rPr>
                <w:sz w:val="14"/>
                <w:szCs w:val="14"/>
              </w:rPr>
            </w:pPr>
            <w:r w:rsidRPr="003E78E8">
              <w:rPr>
                <w:sz w:val="14"/>
                <w:szCs w:val="14"/>
              </w:rPr>
              <w:t>5</w:t>
            </w:r>
          </w:p>
        </w:tc>
        <w:tc>
          <w:tcPr>
            <w:tcW w:w="315" w:type="pct"/>
            <w:tcBorders>
              <w:top w:val="single" w:sz="4" w:space="0" w:color="auto"/>
              <w:left w:val="single" w:sz="4" w:space="0" w:color="auto"/>
              <w:bottom w:val="single" w:sz="4" w:space="0" w:color="auto"/>
              <w:right w:val="single" w:sz="4" w:space="0" w:color="auto"/>
            </w:tcBorders>
            <w:vAlign w:val="center"/>
            <w:hideMark/>
          </w:tcPr>
          <w:p w14:paraId="4A0359A5" w14:textId="77777777" w:rsidR="003E78E8" w:rsidRPr="003E78E8" w:rsidRDefault="003E78E8" w:rsidP="003E78E8">
            <w:pPr>
              <w:jc w:val="center"/>
              <w:rPr>
                <w:sz w:val="14"/>
                <w:szCs w:val="14"/>
              </w:rPr>
            </w:pPr>
            <w:r w:rsidRPr="003E78E8">
              <w:rPr>
                <w:sz w:val="14"/>
                <w:szCs w:val="14"/>
              </w:rPr>
              <w:t>6</w:t>
            </w:r>
          </w:p>
        </w:tc>
        <w:tc>
          <w:tcPr>
            <w:tcW w:w="311" w:type="pct"/>
            <w:tcBorders>
              <w:top w:val="single" w:sz="4" w:space="0" w:color="auto"/>
              <w:left w:val="single" w:sz="4" w:space="0" w:color="auto"/>
              <w:bottom w:val="single" w:sz="4" w:space="0" w:color="auto"/>
              <w:right w:val="single" w:sz="4" w:space="0" w:color="auto"/>
            </w:tcBorders>
            <w:vAlign w:val="center"/>
            <w:hideMark/>
          </w:tcPr>
          <w:p w14:paraId="7D92FCEF" w14:textId="77777777" w:rsidR="003E78E8" w:rsidRPr="003E78E8" w:rsidRDefault="003E78E8" w:rsidP="003E78E8">
            <w:pPr>
              <w:jc w:val="center"/>
              <w:rPr>
                <w:sz w:val="14"/>
                <w:szCs w:val="14"/>
              </w:rPr>
            </w:pPr>
            <w:r w:rsidRPr="003E78E8">
              <w:rPr>
                <w:sz w:val="14"/>
                <w:szCs w:val="14"/>
              </w:rPr>
              <w:t>7</w:t>
            </w:r>
          </w:p>
        </w:tc>
        <w:tc>
          <w:tcPr>
            <w:tcW w:w="372" w:type="pct"/>
            <w:tcBorders>
              <w:top w:val="single" w:sz="4" w:space="0" w:color="auto"/>
              <w:left w:val="single" w:sz="4" w:space="0" w:color="auto"/>
              <w:bottom w:val="single" w:sz="4" w:space="0" w:color="auto"/>
              <w:right w:val="single" w:sz="4" w:space="0" w:color="auto"/>
            </w:tcBorders>
            <w:vAlign w:val="center"/>
            <w:hideMark/>
          </w:tcPr>
          <w:p w14:paraId="0AFE4F8B" w14:textId="77777777" w:rsidR="003E78E8" w:rsidRPr="003E78E8" w:rsidRDefault="003E78E8" w:rsidP="003E78E8">
            <w:pPr>
              <w:jc w:val="center"/>
              <w:rPr>
                <w:sz w:val="14"/>
                <w:szCs w:val="14"/>
              </w:rPr>
            </w:pPr>
            <w:r w:rsidRPr="003E78E8">
              <w:rPr>
                <w:sz w:val="14"/>
                <w:szCs w:val="14"/>
              </w:rPr>
              <w:t>8</w:t>
            </w:r>
          </w:p>
        </w:tc>
        <w:tc>
          <w:tcPr>
            <w:tcW w:w="406" w:type="pct"/>
            <w:tcBorders>
              <w:top w:val="single" w:sz="4" w:space="0" w:color="auto"/>
              <w:left w:val="single" w:sz="4" w:space="0" w:color="auto"/>
              <w:bottom w:val="single" w:sz="4" w:space="0" w:color="auto"/>
              <w:right w:val="single" w:sz="4" w:space="0" w:color="auto"/>
            </w:tcBorders>
            <w:vAlign w:val="center"/>
            <w:hideMark/>
          </w:tcPr>
          <w:p w14:paraId="593E3E91" w14:textId="77777777" w:rsidR="003E78E8" w:rsidRPr="003E78E8" w:rsidRDefault="003E78E8" w:rsidP="003E78E8">
            <w:pPr>
              <w:jc w:val="center"/>
              <w:rPr>
                <w:sz w:val="14"/>
                <w:szCs w:val="14"/>
              </w:rPr>
            </w:pPr>
            <w:r w:rsidRPr="003E78E8">
              <w:rPr>
                <w:sz w:val="14"/>
                <w:szCs w:val="14"/>
              </w:rPr>
              <w:t>9</w:t>
            </w:r>
          </w:p>
        </w:tc>
        <w:tc>
          <w:tcPr>
            <w:tcW w:w="288" w:type="pct"/>
            <w:tcBorders>
              <w:top w:val="single" w:sz="4" w:space="0" w:color="auto"/>
              <w:left w:val="single" w:sz="4" w:space="0" w:color="auto"/>
              <w:bottom w:val="single" w:sz="4" w:space="0" w:color="auto"/>
              <w:right w:val="single" w:sz="4" w:space="0" w:color="auto"/>
            </w:tcBorders>
            <w:vAlign w:val="center"/>
            <w:hideMark/>
          </w:tcPr>
          <w:p w14:paraId="43F32DEC" w14:textId="77777777" w:rsidR="003E78E8" w:rsidRPr="003E78E8" w:rsidRDefault="003E78E8" w:rsidP="003E78E8">
            <w:pPr>
              <w:jc w:val="center"/>
              <w:rPr>
                <w:sz w:val="14"/>
                <w:szCs w:val="14"/>
              </w:rPr>
            </w:pPr>
            <w:r w:rsidRPr="003E78E8">
              <w:rPr>
                <w:sz w:val="14"/>
                <w:szCs w:val="14"/>
              </w:rPr>
              <w:t>10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3358A21" w14:textId="77777777" w:rsidR="003E78E8" w:rsidRPr="003E78E8" w:rsidRDefault="003E78E8" w:rsidP="003E78E8">
            <w:pPr>
              <w:jc w:val="center"/>
              <w:rPr>
                <w:sz w:val="14"/>
                <w:szCs w:val="14"/>
              </w:rPr>
            </w:pPr>
            <w:r w:rsidRPr="003E78E8">
              <w:rPr>
                <w:sz w:val="14"/>
                <w:szCs w:val="14"/>
              </w:rPr>
              <w:t>11</w:t>
            </w:r>
          </w:p>
        </w:tc>
        <w:tc>
          <w:tcPr>
            <w:tcW w:w="316" w:type="pct"/>
            <w:tcBorders>
              <w:top w:val="single" w:sz="4" w:space="0" w:color="auto"/>
              <w:left w:val="single" w:sz="4" w:space="0" w:color="auto"/>
              <w:bottom w:val="single" w:sz="4" w:space="0" w:color="auto"/>
              <w:right w:val="single" w:sz="4" w:space="0" w:color="auto"/>
            </w:tcBorders>
            <w:vAlign w:val="center"/>
            <w:hideMark/>
          </w:tcPr>
          <w:p w14:paraId="1800F433" w14:textId="77777777" w:rsidR="003E78E8" w:rsidRPr="003E78E8" w:rsidRDefault="003E78E8" w:rsidP="003E78E8">
            <w:pPr>
              <w:jc w:val="center"/>
              <w:rPr>
                <w:sz w:val="14"/>
                <w:szCs w:val="14"/>
              </w:rPr>
            </w:pPr>
            <w:r w:rsidRPr="003E78E8">
              <w:rPr>
                <w:sz w:val="14"/>
                <w:szCs w:val="14"/>
              </w:rPr>
              <w:t>12</w:t>
            </w:r>
          </w:p>
        </w:tc>
        <w:tc>
          <w:tcPr>
            <w:tcW w:w="261" w:type="pct"/>
            <w:tcBorders>
              <w:top w:val="single" w:sz="4" w:space="0" w:color="auto"/>
              <w:left w:val="single" w:sz="4" w:space="0" w:color="auto"/>
              <w:bottom w:val="single" w:sz="4" w:space="0" w:color="auto"/>
              <w:right w:val="single" w:sz="4" w:space="0" w:color="auto"/>
            </w:tcBorders>
            <w:vAlign w:val="center"/>
            <w:hideMark/>
          </w:tcPr>
          <w:p w14:paraId="77A504B1" w14:textId="77777777" w:rsidR="003E78E8" w:rsidRPr="003E78E8" w:rsidRDefault="003E78E8" w:rsidP="003E78E8">
            <w:pPr>
              <w:jc w:val="center"/>
              <w:rPr>
                <w:sz w:val="14"/>
                <w:szCs w:val="14"/>
              </w:rPr>
            </w:pPr>
            <w:r w:rsidRPr="003E78E8">
              <w:rPr>
                <w:sz w:val="14"/>
                <w:szCs w:val="14"/>
              </w:rPr>
              <w:t>13</w:t>
            </w:r>
          </w:p>
        </w:tc>
        <w:tc>
          <w:tcPr>
            <w:tcW w:w="351" w:type="pct"/>
            <w:tcBorders>
              <w:top w:val="single" w:sz="4" w:space="0" w:color="auto"/>
              <w:left w:val="single" w:sz="4" w:space="0" w:color="auto"/>
              <w:bottom w:val="single" w:sz="4" w:space="0" w:color="auto"/>
              <w:right w:val="single" w:sz="4" w:space="0" w:color="auto"/>
            </w:tcBorders>
            <w:vAlign w:val="center"/>
            <w:hideMark/>
          </w:tcPr>
          <w:p w14:paraId="10B1F509" w14:textId="77777777" w:rsidR="003E78E8" w:rsidRPr="003E78E8" w:rsidRDefault="003E78E8" w:rsidP="003E78E8">
            <w:pPr>
              <w:jc w:val="center"/>
              <w:rPr>
                <w:sz w:val="14"/>
                <w:szCs w:val="14"/>
              </w:rPr>
            </w:pPr>
            <w:r w:rsidRPr="003E78E8">
              <w:rPr>
                <w:sz w:val="14"/>
                <w:szCs w:val="14"/>
              </w:rPr>
              <w:t>14</w:t>
            </w:r>
          </w:p>
        </w:tc>
      </w:tr>
      <w:tr w:rsidR="003E78E8" w:rsidRPr="003E78E8" w14:paraId="0DADB08C"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50B406E2" w14:textId="77777777" w:rsidR="003E78E8" w:rsidRPr="003E78E8" w:rsidRDefault="003E78E8" w:rsidP="003E78E8">
            <w:pPr>
              <w:jc w:val="center"/>
              <w:rPr>
                <w:sz w:val="14"/>
                <w:szCs w:val="14"/>
              </w:rPr>
            </w:pPr>
            <w:r w:rsidRPr="003E78E8">
              <w:rPr>
                <w:sz w:val="14"/>
                <w:szCs w:val="14"/>
              </w:rPr>
              <w:t>1.3.1.10</w:t>
            </w:r>
          </w:p>
        </w:tc>
        <w:tc>
          <w:tcPr>
            <w:tcW w:w="739" w:type="pct"/>
            <w:tcBorders>
              <w:top w:val="single" w:sz="4" w:space="0" w:color="auto"/>
              <w:left w:val="single" w:sz="4" w:space="0" w:color="auto"/>
              <w:bottom w:val="single" w:sz="4" w:space="0" w:color="auto"/>
              <w:right w:val="single" w:sz="4" w:space="0" w:color="auto"/>
            </w:tcBorders>
            <w:vAlign w:val="center"/>
            <w:hideMark/>
          </w:tcPr>
          <w:p w14:paraId="2578DD1A" w14:textId="77777777" w:rsidR="003E78E8" w:rsidRPr="003E78E8" w:rsidRDefault="003E78E8" w:rsidP="003E78E8">
            <w:pPr>
              <w:rPr>
                <w:sz w:val="14"/>
                <w:szCs w:val="14"/>
              </w:rPr>
            </w:pPr>
            <w:r w:rsidRPr="003E78E8">
              <w:rPr>
                <w:sz w:val="14"/>
                <w:szCs w:val="14"/>
              </w:rPr>
              <w:t xml:space="preserve">Реконструкция водопроводной линии Д 50 мм, L=100 м </w:t>
            </w:r>
          </w:p>
          <w:p w14:paraId="28C6EF7C" w14:textId="77777777" w:rsidR="003E78E8" w:rsidRPr="003E78E8" w:rsidRDefault="003E78E8" w:rsidP="003E78E8">
            <w:pPr>
              <w:rPr>
                <w:sz w:val="14"/>
                <w:szCs w:val="14"/>
              </w:rPr>
            </w:pPr>
            <w:r w:rsidRPr="003E78E8">
              <w:rPr>
                <w:sz w:val="14"/>
                <w:szCs w:val="14"/>
              </w:rPr>
              <w:t>по ул. Береговая, 16-18</w:t>
            </w:r>
          </w:p>
        </w:tc>
        <w:tc>
          <w:tcPr>
            <w:tcW w:w="620" w:type="pct"/>
            <w:tcBorders>
              <w:top w:val="single" w:sz="4" w:space="0" w:color="auto"/>
              <w:left w:val="single" w:sz="4" w:space="0" w:color="auto"/>
              <w:bottom w:val="single" w:sz="4" w:space="0" w:color="auto"/>
              <w:right w:val="single" w:sz="4" w:space="0" w:color="auto"/>
            </w:tcBorders>
            <w:vAlign w:val="center"/>
            <w:hideMark/>
          </w:tcPr>
          <w:p w14:paraId="72DE34FF"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51A40961" w14:textId="77777777" w:rsidR="003E78E8" w:rsidRPr="003E78E8" w:rsidRDefault="003E78E8" w:rsidP="003E78E8">
            <w:pPr>
              <w:jc w:val="center"/>
              <w:rPr>
                <w:sz w:val="14"/>
                <w:szCs w:val="14"/>
              </w:rPr>
            </w:pPr>
            <w:r w:rsidRPr="003E78E8">
              <w:rPr>
                <w:sz w:val="14"/>
                <w:szCs w:val="14"/>
              </w:rPr>
              <w:t xml:space="preserve">г. Анжеро-Судженск, </w:t>
            </w:r>
            <w:r w:rsidRPr="003E78E8">
              <w:rPr>
                <w:sz w:val="14"/>
                <w:szCs w:val="14"/>
              </w:rPr>
              <w:br/>
              <w:t>по ул. Горнопромышленная</w:t>
            </w:r>
          </w:p>
          <w:p w14:paraId="1D08BA10" w14:textId="77777777" w:rsidR="003E78E8" w:rsidRPr="003E78E8" w:rsidRDefault="003E78E8" w:rsidP="003E78E8">
            <w:pPr>
              <w:jc w:val="center"/>
              <w:rPr>
                <w:sz w:val="14"/>
                <w:szCs w:val="14"/>
              </w:rPr>
            </w:pPr>
            <w:r w:rsidRPr="003E78E8">
              <w:rPr>
                <w:sz w:val="14"/>
                <w:szCs w:val="14"/>
              </w:rPr>
              <w:t>Кадастровый номер: 42:20:0000000:742</w:t>
            </w:r>
          </w:p>
        </w:tc>
        <w:tc>
          <w:tcPr>
            <w:tcW w:w="251" w:type="pct"/>
            <w:tcBorders>
              <w:top w:val="single" w:sz="4" w:space="0" w:color="auto"/>
              <w:left w:val="single" w:sz="4" w:space="0" w:color="auto"/>
              <w:bottom w:val="single" w:sz="4" w:space="0" w:color="auto"/>
              <w:right w:val="single" w:sz="4" w:space="0" w:color="auto"/>
            </w:tcBorders>
            <w:vAlign w:val="center"/>
            <w:hideMark/>
          </w:tcPr>
          <w:p w14:paraId="72D6B9E5" w14:textId="77777777" w:rsidR="003E78E8" w:rsidRPr="003E78E8" w:rsidRDefault="003E78E8" w:rsidP="003E78E8">
            <w:pPr>
              <w:jc w:val="center"/>
              <w:rPr>
                <w:sz w:val="14"/>
                <w:szCs w:val="14"/>
              </w:rPr>
            </w:pPr>
            <w:r w:rsidRPr="003E78E8">
              <w:rPr>
                <w:sz w:val="14"/>
                <w:szCs w:val="14"/>
              </w:rPr>
              <w:t>180,65</w:t>
            </w:r>
          </w:p>
        </w:tc>
        <w:tc>
          <w:tcPr>
            <w:tcW w:w="289" w:type="pct"/>
            <w:tcBorders>
              <w:top w:val="single" w:sz="4" w:space="0" w:color="auto"/>
              <w:left w:val="single" w:sz="4" w:space="0" w:color="auto"/>
              <w:bottom w:val="single" w:sz="4" w:space="0" w:color="auto"/>
              <w:right w:val="single" w:sz="4" w:space="0" w:color="auto"/>
            </w:tcBorders>
            <w:vAlign w:val="center"/>
            <w:hideMark/>
          </w:tcPr>
          <w:p w14:paraId="32A68E56" w14:textId="77777777" w:rsidR="003E78E8" w:rsidRPr="003E78E8" w:rsidRDefault="003E78E8" w:rsidP="003E78E8">
            <w:pPr>
              <w:jc w:val="center"/>
              <w:rPr>
                <w:sz w:val="14"/>
                <w:szCs w:val="14"/>
              </w:rPr>
            </w:pPr>
            <w:r w:rsidRPr="003E78E8">
              <w:rPr>
                <w:sz w:val="14"/>
                <w:szCs w:val="14"/>
              </w:rPr>
              <w:t>180,65</w:t>
            </w:r>
          </w:p>
        </w:tc>
        <w:tc>
          <w:tcPr>
            <w:tcW w:w="315" w:type="pct"/>
            <w:tcBorders>
              <w:top w:val="single" w:sz="4" w:space="0" w:color="auto"/>
              <w:left w:val="single" w:sz="4" w:space="0" w:color="auto"/>
              <w:bottom w:val="single" w:sz="4" w:space="0" w:color="auto"/>
              <w:right w:val="single" w:sz="4" w:space="0" w:color="auto"/>
            </w:tcBorders>
            <w:vAlign w:val="center"/>
            <w:hideMark/>
          </w:tcPr>
          <w:p w14:paraId="3AAF54BB"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73525B74"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398B62F5"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3360278C"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AD9F7D6"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7057547"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77108E5"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66F2CCF"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1216BF18" w14:textId="77777777" w:rsidR="003E78E8" w:rsidRPr="003E78E8" w:rsidRDefault="003E78E8" w:rsidP="003E78E8">
            <w:pPr>
              <w:jc w:val="center"/>
              <w:rPr>
                <w:sz w:val="20"/>
                <w:szCs w:val="20"/>
              </w:rPr>
            </w:pPr>
            <w:r w:rsidRPr="003E78E8">
              <w:rPr>
                <w:sz w:val="14"/>
                <w:szCs w:val="14"/>
              </w:rPr>
              <w:t>0,00</w:t>
            </w:r>
          </w:p>
        </w:tc>
      </w:tr>
      <w:tr w:rsidR="003E78E8" w:rsidRPr="003E78E8" w14:paraId="453B90B7"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5B5AA082" w14:textId="77777777" w:rsidR="003E78E8" w:rsidRPr="003E78E8" w:rsidRDefault="003E78E8" w:rsidP="003E78E8">
            <w:pPr>
              <w:jc w:val="center"/>
              <w:rPr>
                <w:sz w:val="14"/>
                <w:szCs w:val="14"/>
              </w:rPr>
            </w:pPr>
            <w:r w:rsidRPr="003E78E8">
              <w:rPr>
                <w:sz w:val="14"/>
                <w:szCs w:val="14"/>
              </w:rPr>
              <w:t>1.3.1.11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ECC772A"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L=80 м </w:t>
            </w:r>
            <w:r w:rsidRPr="003E78E8">
              <w:rPr>
                <w:sz w:val="14"/>
                <w:szCs w:val="14"/>
              </w:rPr>
              <w:br/>
              <w:t>по ул. Яйская, 199-201</w:t>
            </w:r>
          </w:p>
        </w:tc>
        <w:tc>
          <w:tcPr>
            <w:tcW w:w="620" w:type="pct"/>
            <w:tcBorders>
              <w:top w:val="single" w:sz="4" w:space="0" w:color="auto"/>
              <w:left w:val="single" w:sz="4" w:space="0" w:color="auto"/>
              <w:bottom w:val="single" w:sz="4" w:space="0" w:color="auto"/>
              <w:right w:val="single" w:sz="4" w:space="0" w:color="auto"/>
            </w:tcBorders>
            <w:vAlign w:val="center"/>
            <w:hideMark/>
          </w:tcPr>
          <w:p w14:paraId="45045B3A" w14:textId="77777777" w:rsidR="003E78E8" w:rsidRPr="003E78E8" w:rsidRDefault="003E78E8" w:rsidP="003E78E8">
            <w:pPr>
              <w:jc w:val="center"/>
              <w:rPr>
                <w:sz w:val="14"/>
                <w:szCs w:val="14"/>
              </w:rPr>
            </w:pPr>
            <w:r w:rsidRPr="003E78E8">
              <w:rPr>
                <w:sz w:val="14"/>
                <w:szCs w:val="14"/>
              </w:rPr>
              <w:t xml:space="preserve">Водопроводные сети, </w:t>
            </w:r>
            <w:r w:rsidRPr="003E78E8">
              <w:rPr>
                <w:sz w:val="14"/>
                <w:szCs w:val="14"/>
              </w:rPr>
              <w:br/>
              <w:t xml:space="preserve">Южного района. </w:t>
            </w:r>
            <w:r w:rsidRPr="003E78E8">
              <w:rPr>
                <w:sz w:val="14"/>
                <w:szCs w:val="14"/>
              </w:rPr>
              <w:br/>
              <w:t>Кемеровская область - Кузбасс,</w:t>
            </w:r>
          </w:p>
          <w:p w14:paraId="532C9929" w14:textId="77777777" w:rsidR="003E78E8" w:rsidRPr="003E78E8" w:rsidRDefault="003E78E8" w:rsidP="003E78E8">
            <w:pPr>
              <w:jc w:val="center"/>
              <w:rPr>
                <w:sz w:val="14"/>
                <w:szCs w:val="14"/>
              </w:rPr>
            </w:pPr>
            <w:r w:rsidRPr="003E78E8">
              <w:rPr>
                <w:sz w:val="14"/>
                <w:szCs w:val="14"/>
              </w:rPr>
              <w:t>г. Анжеро-Судженск</w:t>
            </w:r>
          </w:p>
          <w:p w14:paraId="70FC929B" w14:textId="77777777" w:rsidR="003E78E8" w:rsidRPr="003E78E8" w:rsidRDefault="003E78E8" w:rsidP="003E78E8">
            <w:pPr>
              <w:jc w:val="center"/>
              <w:rPr>
                <w:sz w:val="14"/>
                <w:szCs w:val="14"/>
              </w:rPr>
            </w:pPr>
            <w:r w:rsidRPr="003E78E8">
              <w:rPr>
                <w:sz w:val="14"/>
                <w:szCs w:val="14"/>
              </w:rPr>
              <w:t>Кадастровый номер:</w:t>
            </w:r>
          </w:p>
          <w:p w14:paraId="249146E9" w14:textId="77777777" w:rsidR="003E78E8" w:rsidRPr="003E78E8" w:rsidRDefault="003E78E8" w:rsidP="003E78E8">
            <w:pPr>
              <w:jc w:val="center"/>
              <w:rPr>
                <w:sz w:val="14"/>
                <w:szCs w:val="14"/>
              </w:rPr>
            </w:pPr>
            <w:r w:rsidRPr="003E78E8">
              <w:rPr>
                <w:sz w:val="14"/>
                <w:szCs w:val="14"/>
              </w:rPr>
              <w:t>42-42-10/020/2010-299</w:t>
            </w:r>
          </w:p>
        </w:tc>
        <w:tc>
          <w:tcPr>
            <w:tcW w:w="251" w:type="pct"/>
            <w:tcBorders>
              <w:top w:val="single" w:sz="4" w:space="0" w:color="auto"/>
              <w:left w:val="single" w:sz="4" w:space="0" w:color="auto"/>
              <w:bottom w:val="single" w:sz="4" w:space="0" w:color="auto"/>
              <w:right w:val="single" w:sz="4" w:space="0" w:color="auto"/>
            </w:tcBorders>
            <w:vAlign w:val="center"/>
            <w:hideMark/>
          </w:tcPr>
          <w:p w14:paraId="745A2332" w14:textId="77777777" w:rsidR="003E78E8" w:rsidRPr="003E78E8" w:rsidRDefault="003E78E8" w:rsidP="003E78E8">
            <w:pPr>
              <w:jc w:val="center"/>
              <w:rPr>
                <w:sz w:val="14"/>
                <w:szCs w:val="14"/>
              </w:rPr>
            </w:pPr>
            <w:r w:rsidRPr="003E78E8">
              <w:rPr>
                <w:sz w:val="14"/>
                <w:szCs w:val="14"/>
              </w:rPr>
              <w:t>127,50</w:t>
            </w:r>
          </w:p>
        </w:tc>
        <w:tc>
          <w:tcPr>
            <w:tcW w:w="289" w:type="pct"/>
            <w:tcBorders>
              <w:top w:val="single" w:sz="4" w:space="0" w:color="auto"/>
              <w:left w:val="single" w:sz="4" w:space="0" w:color="auto"/>
              <w:bottom w:val="single" w:sz="4" w:space="0" w:color="auto"/>
              <w:right w:val="single" w:sz="4" w:space="0" w:color="auto"/>
            </w:tcBorders>
            <w:vAlign w:val="center"/>
            <w:hideMark/>
          </w:tcPr>
          <w:p w14:paraId="41052B1A" w14:textId="77777777" w:rsidR="003E78E8" w:rsidRPr="003E78E8" w:rsidRDefault="003E78E8" w:rsidP="003E78E8">
            <w:pPr>
              <w:jc w:val="center"/>
              <w:rPr>
                <w:sz w:val="14"/>
                <w:szCs w:val="14"/>
              </w:rPr>
            </w:pPr>
            <w:r w:rsidRPr="003E78E8">
              <w:rPr>
                <w:sz w:val="14"/>
                <w:szCs w:val="14"/>
              </w:rPr>
              <w:t>127,50</w:t>
            </w:r>
          </w:p>
        </w:tc>
        <w:tc>
          <w:tcPr>
            <w:tcW w:w="315" w:type="pct"/>
            <w:tcBorders>
              <w:top w:val="single" w:sz="4" w:space="0" w:color="auto"/>
              <w:left w:val="single" w:sz="4" w:space="0" w:color="auto"/>
              <w:bottom w:val="single" w:sz="4" w:space="0" w:color="auto"/>
              <w:right w:val="single" w:sz="4" w:space="0" w:color="auto"/>
            </w:tcBorders>
            <w:vAlign w:val="center"/>
            <w:hideMark/>
          </w:tcPr>
          <w:p w14:paraId="7E535AAF"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5ECAEE66"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2A289E97"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358D108"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158195E"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BD1EF8F"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FE01491"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281F3CA"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3E72628D" w14:textId="77777777" w:rsidR="003E78E8" w:rsidRPr="003E78E8" w:rsidRDefault="003E78E8" w:rsidP="003E78E8">
            <w:pPr>
              <w:jc w:val="center"/>
              <w:rPr>
                <w:sz w:val="20"/>
                <w:szCs w:val="20"/>
              </w:rPr>
            </w:pPr>
            <w:r w:rsidRPr="003E78E8">
              <w:rPr>
                <w:sz w:val="14"/>
                <w:szCs w:val="14"/>
              </w:rPr>
              <w:t>0,00</w:t>
            </w:r>
          </w:p>
        </w:tc>
      </w:tr>
      <w:tr w:rsidR="003E78E8" w:rsidRPr="003E78E8" w14:paraId="6E5C8B80"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192B9FFD" w14:textId="77777777" w:rsidR="003E78E8" w:rsidRPr="003E78E8" w:rsidRDefault="003E78E8" w:rsidP="003E78E8">
            <w:pPr>
              <w:jc w:val="center"/>
              <w:rPr>
                <w:sz w:val="14"/>
                <w:szCs w:val="14"/>
              </w:rPr>
            </w:pPr>
            <w:r w:rsidRPr="003E78E8">
              <w:rPr>
                <w:sz w:val="14"/>
                <w:szCs w:val="14"/>
              </w:rPr>
              <w:t>1.3.1.12</w:t>
            </w:r>
          </w:p>
        </w:tc>
        <w:tc>
          <w:tcPr>
            <w:tcW w:w="739" w:type="pct"/>
            <w:tcBorders>
              <w:top w:val="single" w:sz="4" w:space="0" w:color="auto"/>
              <w:left w:val="single" w:sz="4" w:space="0" w:color="auto"/>
              <w:bottom w:val="single" w:sz="4" w:space="0" w:color="auto"/>
              <w:right w:val="single" w:sz="4" w:space="0" w:color="auto"/>
            </w:tcBorders>
            <w:vAlign w:val="center"/>
            <w:hideMark/>
          </w:tcPr>
          <w:p w14:paraId="39A568C7" w14:textId="77777777" w:rsidR="003E78E8" w:rsidRPr="003E78E8" w:rsidRDefault="003E78E8" w:rsidP="003E78E8">
            <w:pPr>
              <w:rPr>
                <w:sz w:val="14"/>
                <w:szCs w:val="14"/>
              </w:rPr>
            </w:pPr>
            <w:r w:rsidRPr="003E78E8">
              <w:rPr>
                <w:sz w:val="14"/>
                <w:szCs w:val="14"/>
              </w:rPr>
              <w:t xml:space="preserve">Реконструкция водопроводной линии Д 400 мм, L=598 м </w:t>
            </w:r>
          </w:p>
          <w:p w14:paraId="19B17928" w14:textId="77777777" w:rsidR="003E78E8" w:rsidRPr="003E78E8" w:rsidRDefault="003E78E8" w:rsidP="003E78E8">
            <w:pPr>
              <w:rPr>
                <w:sz w:val="14"/>
                <w:szCs w:val="14"/>
              </w:rPr>
            </w:pPr>
            <w:r w:rsidRPr="003E78E8">
              <w:rPr>
                <w:sz w:val="14"/>
                <w:szCs w:val="14"/>
              </w:rPr>
              <w:t>по ул. Крылова</w:t>
            </w:r>
          </w:p>
        </w:tc>
        <w:tc>
          <w:tcPr>
            <w:tcW w:w="620" w:type="pct"/>
            <w:tcBorders>
              <w:top w:val="single" w:sz="4" w:space="0" w:color="auto"/>
              <w:left w:val="single" w:sz="4" w:space="0" w:color="auto"/>
              <w:bottom w:val="single" w:sz="4" w:space="0" w:color="auto"/>
              <w:right w:val="single" w:sz="4" w:space="0" w:color="auto"/>
            </w:tcBorders>
            <w:vAlign w:val="center"/>
            <w:hideMark/>
          </w:tcPr>
          <w:p w14:paraId="4881A55C"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30B18C3F" w14:textId="77777777" w:rsidR="003E78E8" w:rsidRPr="003E78E8" w:rsidRDefault="003E78E8" w:rsidP="003E78E8">
            <w:pPr>
              <w:jc w:val="center"/>
              <w:rPr>
                <w:sz w:val="14"/>
                <w:szCs w:val="14"/>
              </w:rPr>
            </w:pPr>
            <w:r w:rsidRPr="003E78E8">
              <w:rPr>
                <w:sz w:val="14"/>
                <w:szCs w:val="14"/>
              </w:rPr>
              <w:t xml:space="preserve">г. Анжеро-Судженск, Северный район, от стадиона "Кристалл" по ул. </w:t>
            </w:r>
            <w:proofErr w:type="spellStart"/>
            <w:r w:rsidRPr="003E78E8">
              <w:rPr>
                <w:sz w:val="14"/>
                <w:szCs w:val="14"/>
              </w:rPr>
              <w:t>Чучина</w:t>
            </w:r>
            <w:proofErr w:type="spellEnd"/>
            <w:r w:rsidRPr="003E78E8">
              <w:rPr>
                <w:sz w:val="14"/>
                <w:szCs w:val="14"/>
              </w:rPr>
              <w:t xml:space="preserve"> </w:t>
            </w:r>
            <w:r w:rsidRPr="003E78E8">
              <w:rPr>
                <w:sz w:val="14"/>
                <w:szCs w:val="14"/>
              </w:rPr>
              <w:br/>
              <w:t xml:space="preserve">до гидроузла </w:t>
            </w:r>
          </w:p>
          <w:p w14:paraId="265E0DDA" w14:textId="77777777" w:rsidR="003E78E8" w:rsidRPr="003E78E8" w:rsidRDefault="003E78E8" w:rsidP="003E78E8">
            <w:pPr>
              <w:jc w:val="center"/>
              <w:rPr>
                <w:sz w:val="14"/>
                <w:szCs w:val="14"/>
              </w:rPr>
            </w:pPr>
            <w:r w:rsidRPr="003E78E8">
              <w:rPr>
                <w:sz w:val="14"/>
                <w:szCs w:val="14"/>
              </w:rPr>
              <w:t>по ул. Крылова</w:t>
            </w:r>
          </w:p>
          <w:p w14:paraId="01462A2F" w14:textId="77777777" w:rsidR="003E78E8" w:rsidRPr="003E78E8" w:rsidRDefault="003E78E8" w:rsidP="003E78E8">
            <w:pPr>
              <w:jc w:val="center"/>
              <w:rPr>
                <w:sz w:val="14"/>
                <w:szCs w:val="14"/>
              </w:rPr>
            </w:pPr>
            <w:r w:rsidRPr="003E78E8">
              <w:rPr>
                <w:sz w:val="14"/>
                <w:szCs w:val="14"/>
              </w:rPr>
              <w:t>Кадастровый номер: 42:42:0000000:309</w:t>
            </w:r>
          </w:p>
        </w:tc>
        <w:tc>
          <w:tcPr>
            <w:tcW w:w="251" w:type="pct"/>
            <w:tcBorders>
              <w:top w:val="single" w:sz="4" w:space="0" w:color="auto"/>
              <w:left w:val="single" w:sz="4" w:space="0" w:color="auto"/>
              <w:bottom w:val="single" w:sz="4" w:space="0" w:color="auto"/>
              <w:right w:val="single" w:sz="4" w:space="0" w:color="auto"/>
            </w:tcBorders>
            <w:vAlign w:val="center"/>
            <w:hideMark/>
          </w:tcPr>
          <w:p w14:paraId="7BCCF336" w14:textId="77777777" w:rsidR="003E78E8" w:rsidRPr="003E78E8" w:rsidRDefault="003E78E8" w:rsidP="003E78E8">
            <w:pPr>
              <w:jc w:val="center"/>
              <w:rPr>
                <w:sz w:val="14"/>
                <w:szCs w:val="14"/>
              </w:rPr>
            </w:pPr>
            <w:r w:rsidRPr="003E78E8">
              <w:rPr>
                <w:sz w:val="14"/>
                <w:szCs w:val="14"/>
              </w:rPr>
              <w:t>5090,38</w:t>
            </w:r>
          </w:p>
        </w:tc>
        <w:tc>
          <w:tcPr>
            <w:tcW w:w="289" w:type="pct"/>
            <w:tcBorders>
              <w:top w:val="single" w:sz="4" w:space="0" w:color="auto"/>
              <w:left w:val="single" w:sz="4" w:space="0" w:color="auto"/>
              <w:bottom w:val="single" w:sz="4" w:space="0" w:color="auto"/>
              <w:right w:val="single" w:sz="4" w:space="0" w:color="auto"/>
            </w:tcBorders>
            <w:vAlign w:val="center"/>
            <w:hideMark/>
          </w:tcPr>
          <w:p w14:paraId="009B49EB" w14:textId="77777777" w:rsidR="003E78E8" w:rsidRPr="003E78E8" w:rsidRDefault="003E78E8" w:rsidP="003E78E8">
            <w:pPr>
              <w:jc w:val="center"/>
              <w:rPr>
                <w:sz w:val="14"/>
                <w:szCs w:val="14"/>
              </w:rPr>
            </w:pPr>
            <w:r w:rsidRPr="003E78E8">
              <w:rPr>
                <w:sz w:val="14"/>
                <w:szCs w:val="14"/>
              </w:rPr>
              <w:t>5090,38</w:t>
            </w:r>
          </w:p>
        </w:tc>
        <w:tc>
          <w:tcPr>
            <w:tcW w:w="315" w:type="pct"/>
            <w:tcBorders>
              <w:top w:val="single" w:sz="4" w:space="0" w:color="auto"/>
              <w:left w:val="single" w:sz="4" w:space="0" w:color="auto"/>
              <w:bottom w:val="single" w:sz="4" w:space="0" w:color="auto"/>
              <w:right w:val="single" w:sz="4" w:space="0" w:color="auto"/>
            </w:tcBorders>
            <w:vAlign w:val="center"/>
            <w:hideMark/>
          </w:tcPr>
          <w:p w14:paraId="606F7F95"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307E4E59"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78907BC1"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59E889A2"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48F4E2B1"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5A98E25"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04BF0639"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F5E7806"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562F4450" w14:textId="77777777" w:rsidR="003E78E8" w:rsidRPr="003E78E8" w:rsidRDefault="003E78E8" w:rsidP="003E78E8">
            <w:pPr>
              <w:jc w:val="center"/>
              <w:rPr>
                <w:sz w:val="20"/>
                <w:szCs w:val="20"/>
              </w:rPr>
            </w:pPr>
            <w:r w:rsidRPr="003E78E8">
              <w:rPr>
                <w:sz w:val="14"/>
                <w:szCs w:val="14"/>
              </w:rPr>
              <w:t>0,00</w:t>
            </w:r>
          </w:p>
        </w:tc>
      </w:tr>
      <w:tr w:rsidR="003E78E8" w:rsidRPr="003E78E8" w14:paraId="3844DA1F"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6F60908D" w14:textId="77777777" w:rsidR="003E78E8" w:rsidRPr="003E78E8" w:rsidRDefault="003E78E8" w:rsidP="003E78E8">
            <w:pPr>
              <w:jc w:val="center"/>
              <w:rPr>
                <w:sz w:val="14"/>
                <w:szCs w:val="14"/>
              </w:rPr>
            </w:pPr>
            <w:r w:rsidRPr="003E78E8">
              <w:rPr>
                <w:sz w:val="14"/>
                <w:szCs w:val="14"/>
              </w:rPr>
              <w:t>1.3.1.13</w:t>
            </w:r>
          </w:p>
        </w:tc>
        <w:tc>
          <w:tcPr>
            <w:tcW w:w="739" w:type="pct"/>
            <w:tcBorders>
              <w:top w:val="single" w:sz="4" w:space="0" w:color="auto"/>
              <w:left w:val="single" w:sz="4" w:space="0" w:color="auto"/>
              <w:bottom w:val="single" w:sz="4" w:space="0" w:color="auto"/>
              <w:right w:val="single" w:sz="4" w:space="0" w:color="auto"/>
            </w:tcBorders>
            <w:vAlign w:val="center"/>
            <w:hideMark/>
          </w:tcPr>
          <w:p w14:paraId="66967685"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L=360 м </w:t>
            </w:r>
            <w:r w:rsidRPr="003E78E8">
              <w:rPr>
                <w:sz w:val="14"/>
                <w:szCs w:val="14"/>
              </w:rPr>
              <w:br/>
              <w:t>по ул. 3-я Черемховская, 4-46</w:t>
            </w:r>
          </w:p>
        </w:tc>
        <w:tc>
          <w:tcPr>
            <w:tcW w:w="620" w:type="pct"/>
            <w:tcBorders>
              <w:top w:val="single" w:sz="4" w:space="0" w:color="auto"/>
              <w:left w:val="single" w:sz="4" w:space="0" w:color="auto"/>
              <w:bottom w:val="single" w:sz="4" w:space="0" w:color="auto"/>
              <w:right w:val="single" w:sz="4" w:space="0" w:color="auto"/>
            </w:tcBorders>
            <w:vAlign w:val="center"/>
            <w:hideMark/>
          </w:tcPr>
          <w:p w14:paraId="354DAB8D" w14:textId="77777777" w:rsidR="003E78E8" w:rsidRPr="003E78E8" w:rsidRDefault="003E78E8" w:rsidP="003E78E8">
            <w:pPr>
              <w:jc w:val="center"/>
              <w:rPr>
                <w:sz w:val="14"/>
                <w:szCs w:val="14"/>
              </w:rPr>
            </w:pPr>
            <w:r w:rsidRPr="003E78E8">
              <w:rPr>
                <w:sz w:val="14"/>
                <w:szCs w:val="14"/>
              </w:rPr>
              <w:t xml:space="preserve">Водопроводные сети, </w:t>
            </w:r>
            <w:r w:rsidRPr="003E78E8">
              <w:rPr>
                <w:sz w:val="14"/>
                <w:szCs w:val="14"/>
              </w:rPr>
              <w:br/>
              <w:t xml:space="preserve">Южного района. </w:t>
            </w:r>
            <w:r w:rsidRPr="003E78E8">
              <w:rPr>
                <w:sz w:val="14"/>
                <w:szCs w:val="14"/>
              </w:rPr>
              <w:br/>
              <w:t>Кемеровская область - Кузбасс,</w:t>
            </w:r>
          </w:p>
          <w:p w14:paraId="7FBB14E3" w14:textId="77777777" w:rsidR="003E78E8" w:rsidRPr="003E78E8" w:rsidRDefault="003E78E8" w:rsidP="003E78E8">
            <w:pPr>
              <w:jc w:val="center"/>
              <w:rPr>
                <w:sz w:val="14"/>
                <w:szCs w:val="14"/>
              </w:rPr>
            </w:pPr>
            <w:r w:rsidRPr="003E78E8">
              <w:rPr>
                <w:sz w:val="14"/>
                <w:szCs w:val="14"/>
              </w:rPr>
              <w:t>г. Анжеро-Судженск</w:t>
            </w:r>
          </w:p>
          <w:p w14:paraId="471D5268" w14:textId="77777777" w:rsidR="003E78E8" w:rsidRPr="003E78E8" w:rsidRDefault="003E78E8" w:rsidP="003E78E8">
            <w:pPr>
              <w:jc w:val="center"/>
              <w:rPr>
                <w:sz w:val="14"/>
                <w:szCs w:val="14"/>
              </w:rPr>
            </w:pPr>
            <w:r w:rsidRPr="003E78E8">
              <w:rPr>
                <w:sz w:val="14"/>
                <w:szCs w:val="14"/>
              </w:rPr>
              <w:t>Кадастровый номер:</w:t>
            </w:r>
          </w:p>
          <w:p w14:paraId="4AEF490E" w14:textId="77777777" w:rsidR="003E78E8" w:rsidRPr="003E78E8" w:rsidRDefault="003E78E8" w:rsidP="003E78E8">
            <w:pPr>
              <w:jc w:val="center"/>
              <w:rPr>
                <w:sz w:val="14"/>
                <w:szCs w:val="14"/>
              </w:rPr>
            </w:pPr>
            <w:r w:rsidRPr="003E78E8">
              <w:rPr>
                <w:sz w:val="14"/>
                <w:szCs w:val="14"/>
              </w:rPr>
              <w:t>42-42-10/020/2010-299</w:t>
            </w:r>
          </w:p>
        </w:tc>
        <w:tc>
          <w:tcPr>
            <w:tcW w:w="251" w:type="pct"/>
            <w:tcBorders>
              <w:top w:val="single" w:sz="4" w:space="0" w:color="auto"/>
              <w:left w:val="single" w:sz="4" w:space="0" w:color="auto"/>
              <w:bottom w:val="single" w:sz="4" w:space="0" w:color="auto"/>
              <w:right w:val="single" w:sz="4" w:space="0" w:color="auto"/>
            </w:tcBorders>
            <w:vAlign w:val="center"/>
            <w:hideMark/>
          </w:tcPr>
          <w:p w14:paraId="58D27FCB" w14:textId="77777777" w:rsidR="003E78E8" w:rsidRPr="003E78E8" w:rsidRDefault="003E78E8" w:rsidP="003E78E8">
            <w:pPr>
              <w:jc w:val="center"/>
              <w:rPr>
                <w:sz w:val="14"/>
                <w:szCs w:val="14"/>
              </w:rPr>
            </w:pPr>
            <w:r w:rsidRPr="003E78E8">
              <w:rPr>
                <w:sz w:val="14"/>
                <w:szCs w:val="14"/>
              </w:rPr>
              <w:t>625,39</w:t>
            </w:r>
          </w:p>
        </w:tc>
        <w:tc>
          <w:tcPr>
            <w:tcW w:w="289" w:type="pct"/>
            <w:tcBorders>
              <w:top w:val="single" w:sz="4" w:space="0" w:color="auto"/>
              <w:left w:val="single" w:sz="4" w:space="0" w:color="auto"/>
              <w:bottom w:val="single" w:sz="4" w:space="0" w:color="auto"/>
              <w:right w:val="single" w:sz="4" w:space="0" w:color="auto"/>
            </w:tcBorders>
            <w:vAlign w:val="center"/>
            <w:hideMark/>
          </w:tcPr>
          <w:p w14:paraId="1E7D6331" w14:textId="77777777" w:rsidR="003E78E8" w:rsidRPr="003E78E8" w:rsidRDefault="003E78E8" w:rsidP="003E78E8">
            <w:pPr>
              <w:jc w:val="center"/>
              <w:rPr>
                <w:sz w:val="14"/>
                <w:szCs w:val="14"/>
              </w:rPr>
            </w:pPr>
            <w:r w:rsidRPr="003E78E8">
              <w:rPr>
                <w:sz w:val="14"/>
                <w:szCs w:val="14"/>
              </w:rPr>
              <w:t>625,39</w:t>
            </w:r>
          </w:p>
        </w:tc>
        <w:tc>
          <w:tcPr>
            <w:tcW w:w="315" w:type="pct"/>
            <w:tcBorders>
              <w:top w:val="single" w:sz="4" w:space="0" w:color="auto"/>
              <w:left w:val="single" w:sz="4" w:space="0" w:color="auto"/>
              <w:bottom w:val="single" w:sz="4" w:space="0" w:color="auto"/>
              <w:right w:val="single" w:sz="4" w:space="0" w:color="auto"/>
            </w:tcBorders>
            <w:vAlign w:val="center"/>
            <w:hideMark/>
          </w:tcPr>
          <w:p w14:paraId="4B531D7A"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4E9EA085"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3680E7EE"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0A4E7898"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F751E9B"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B2413C6"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42176952"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17305931"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34DA5D95" w14:textId="77777777" w:rsidR="003E78E8" w:rsidRPr="003E78E8" w:rsidRDefault="003E78E8" w:rsidP="003E78E8">
            <w:pPr>
              <w:jc w:val="center"/>
              <w:rPr>
                <w:sz w:val="20"/>
                <w:szCs w:val="20"/>
              </w:rPr>
            </w:pPr>
            <w:r w:rsidRPr="003E78E8">
              <w:rPr>
                <w:sz w:val="14"/>
                <w:szCs w:val="14"/>
              </w:rPr>
              <w:t>0,00</w:t>
            </w:r>
          </w:p>
        </w:tc>
      </w:tr>
      <w:tr w:rsidR="003E78E8" w:rsidRPr="003E78E8" w14:paraId="40DF2C6A"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4470AB8E" w14:textId="77777777" w:rsidR="003E78E8" w:rsidRPr="003E78E8" w:rsidRDefault="003E78E8" w:rsidP="003E78E8">
            <w:pPr>
              <w:jc w:val="center"/>
              <w:rPr>
                <w:sz w:val="14"/>
                <w:szCs w:val="14"/>
              </w:rPr>
            </w:pPr>
            <w:r w:rsidRPr="003E78E8">
              <w:rPr>
                <w:sz w:val="14"/>
                <w:szCs w:val="14"/>
              </w:rPr>
              <w:t>1.3.1.14</w:t>
            </w:r>
          </w:p>
        </w:tc>
        <w:tc>
          <w:tcPr>
            <w:tcW w:w="739" w:type="pct"/>
            <w:tcBorders>
              <w:top w:val="single" w:sz="4" w:space="0" w:color="auto"/>
              <w:left w:val="single" w:sz="4" w:space="0" w:color="auto"/>
              <w:bottom w:val="single" w:sz="4" w:space="0" w:color="auto"/>
              <w:right w:val="single" w:sz="4" w:space="0" w:color="auto"/>
            </w:tcBorders>
            <w:vAlign w:val="center"/>
            <w:hideMark/>
          </w:tcPr>
          <w:p w14:paraId="31724DB0"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L=333 м </w:t>
            </w:r>
          </w:p>
          <w:p w14:paraId="091B3062" w14:textId="77777777" w:rsidR="003E78E8" w:rsidRPr="003E78E8" w:rsidRDefault="003E78E8" w:rsidP="003E78E8">
            <w:pPr>
              <w:rPr>
                <w:sz w:val="14"/>
                <w:szCs w:val="14"/>
              </w:rPr>
            </w:pPr>
            <w:r w:rsidRPr="003E78E8">
              <w:rPr>
                <w:sz w:val="14"/>
                <w:szCs w:val="14"/>
              </w:rPr>
              <w:t xml:space="preserve">по ул. Строительная, 12- </w:t>
            </w:r>
            <w:r w:rsidRPr="003E78E8">
              <w:rPr>
                <w:sz w:val="14"/>
                <w:szCs w:val="14"/>
              </w:rPr>
              <w:br/>
              <w:t>ул. Мурманская, 35</w:t>
            </w:r>
          </w:p>
        </w:tc>
        <w:tc>
          <w:tcPr>
            <w:tcW w:w="620" w:type="pct"/>
            <w:tcBorders>
              <w:top w:val="single" w:sz="4" w:space="0" w:color="auto"/>
              <w:left w:val="single" w:sz="4" w:space="0" w:color="auto"/>
              <w:bottom w:val="single" w:sz="4" w:space="0" w:color="auto"/>
              <w:right w:val="single" w:sz="4" w:space="0" w:color="auto"/>
            </w:tcBorders>
            <w:vAlign w:val="center"/>
            <w:hideMark/>
          </w:tcPr>
          <w:p w14:paraId="731BD21A"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0D58199F" w14:textId="77777777" w:rsidR="003E78E8" w:rsidRPr="003E78E8" w:rsidRDefault="003E78E8" w:rsidP="003E78E8">
            <w:pPr>
              <w:jc w:val="center"/>
              <w:rPr>
                <w:sz w:val="14"/>
                <w:szCs w:val="14"/>
              </w:rPr>
            </w:pPr>
            <w:r w:rsidRPr="003E78E8">
              <w:rPr>
                <w:sz w:val="14"/>
                <w:szCs w:val="14"/>
              </w:rPr>
              <w:t>г. Анжеро-Судженск</w:t>
            </w:r>
          </w:p>
          <w:p w14:paraId="07DBAB14" w14:textId="77777777" w:rsidR="003E78E8" w:rsidRPr="003E78E8" w:rsidRDefault="003E78E8" w:rsidP="003E78E8">
            <w:pPr>
              <w:jc w:val="center"/>
              <w:rPr>
                <w:sz w:val="14"/>
                <w:szCs w:val="14"/>
              </w:rPr>
            </w:pPr>
            <w:r w:rsidRPr="003E78E8">
              <w:rPr>
                <w:sz w:val="14"/>
                <w:szCs w:val="14"/>
              </w:rPr>
              <w:t>Кадастровый номер:</w:t>
            </w:r>
          </w:p>
          <w:p w14:paraId="113EC83B" w14:textId="77777777" w:rsidR="003E78E8" w:rsidRPr="003E78E8" w:rsidRDefault="003E78E8" w:rsidP="003E78E8">
            <w:pPr>
              <w:jc w:val="center"/>
              <w:rPr>
                <w:sz w:val="14"/>
                <w:szCs w:val="14"/>
              </w:rPr>
            </w:pPr>
            <w:r w:rsidRPr="003E78E8">
              <w:rPr>
                <w:sz w:val="14"/>
                <w:szCs w:val="14"/>
              </w:rPr>
              <w:t>42-42-10/020/2010-297</w:t>
            </w:r>
          </w:p>
        </w:tc>
        <w:tc>
          <w:tcPr>
            <w:tcW w:w="251" w:type="pct"/>
            <w:tcBorders>
              <w:top w:val="single" w:sz="4" w:space="0" w:color="auto"/>
              <w:left w:val="single" w:sz="4" w:space="0" w:color="auto"/>
              <w:bottom w:val="single" w:sz="4" w:space="0" w:color="auto"/>
              <w:right w:val="single" w:sz="4" w:space="0" w:color="auto"/>
            </w:tcBorders>
            <w:vAlign w:val="center"/>
            <w:hideMark/>
          </w:tcPr>
          <w:p w14:paraId="3094281F" w14:textId="77777777" w:rsidR="003E78E8" w:rsidRPr="003E78E8" w:rsidRDefault="003E78E8" w:rsidP="003E78E8">
            <w:pPr>
              <w:jc w:val="center"/>
              <w:rPr>
                <w:sz w:val="14"/>
                <w:szCs w:val="14"/>
              </w:rPr>
            </w:pPr>
            <w:r w:rsidRPr="003E78E8">
              <w:rPr>
                <w:sz w:val="14"/>
                <w:szCs w:val="14"/>
              </w:rPr>
              <w:t>519,89</w:t>
            </w:r>
          </w:p>
        </w:tc>
        <w:tc>
          <w:tcPr>
            <w:tcW w:w="289" w:type="pct"/>
            <w:tcBorders>
              <w:top w:val="single" w:sz="4" w:space="0" w:color="auto"/>
              <w:left w:val="single" w:sz="4" w:space="0" w:color="auto"/>
              <w:bottom w:val="single" w:sz="4" w:space="0" w:color="auto"/>
              <w:right w:val="single" w:sz="4" w:space="0" w:color="auto"/>
            </w:tcBorders>
            <w:vAlign w:val="center"/>
            <w:hideMark/>
          </w:tcPr>
          <w:p w14:paraId="3ED3F8F1" w14:textId="77777777" w:rsidR="003E78E8" w:rsidRPr="003E78E8" w:rsidRDefault="003E78E8" w:rsidP="003E78E8">
            <w:pPr>
              <w:jc w:val="center"/>
              <w:rPr>
                <w:sz w:val="14"/>
                <w:szCs w:val="14"/>
              </w:rPr>
            </w:pPr>
            <w:r w:rsidRPr="003E78E8">
              <w:rPr>
                <w:sz w:val="14"/>
                <w:szCs w:val="14"/>
              </w:rPr>
              <w:t>519,89</w:t>
            </w:r>
          </w:p>
        </w:tc>
        <w:tc>
          <w:tcPr>
            <w:tcW w:w="315" w:type="pct"/>
            <w:tcBorders>
              <w:top w:val="single" w:sz="4" w:space="0" w:color="auto"/>
              <w:left w:val="single" w:sz="4" w:space="0" w:color="auto"/>
              <w:bottom w:val="single" w:sz="4" w:space="0" w:color="auto"/>
              <w:right w:val="single" w:sz="4" w:space="0" w:color="auto"/>
            </w:tcBorders>
            <w:vAlign w:val="center"/>
            <w:hideMark/>
          </w:tcPr>
          <w:p w14:paraId="6501FA8F"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17F624F5"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58F478C9"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35CA902F"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70A3AC2"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E7CFC98"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3BF31E13"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8D583FC"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32354685" w14:textId="77777777" w:rsidR="003E78E8" w:rsidRPr="003E78E8" w:rsidRDefault="003E78E8" w:rsidP="003E78E8">
            <w:pPr>
              <w:jc w:val="center"/>
              <w:rPr>
                <w:sz w:val="20"/>
                <w:szCs w:val="20"/>
              </w:rPr>
            </w:pPr>
            <w:r w:rsidRPr="003E78E8">
              <w:rPr>
                <w:sz w:val="14"/>
                <w:szCs w:val="14"/>
              </w:rPr>
              <w:t>0,00</w:t>
            </w:r>
          </w:p>
        </w:tc>
      </w:tr>
      <w:tr w:rsidR="003E78E8" w:rsidRPr="003E78E8" w14:paraId="41906695"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4CB7BF04" w14:textId="77777777" w:rsidR="003E78E8" w:rsidRPr="003E78E8" w:rsidRDefault="003E78E8" w:rsidP="003E78E8">
            <w:pPr>
              <w:jc w:val="center"/>
              <w:rPr>
                <w:sz w:val="14"/>
                <w:szCs w:val="14"/>
              </w:rPr>
            </w:pPr>
            <w:r w:rsidRPr="003E78E8">
              <w:rPr>
                <w:sz w:val="14"/>
                <w:szCs w:val="14"/>
              </w:rPr>
              <w:t>1.3.1.15</w:t>
            </w:r>
          </w:p>
        </w:tc>
        <w:tc>
          <w:tcPr>
            <w:tcW w:w="739" w:type="pct"/>
            <w:tcBorders>
              <w:top w:val="single" w:sz="4" w:space="0" w:color="auto"/>
              <w:left w:val="single" w:sz="4" w:space="0" w:color="auto"/>
              <w:bottom w:val="single" w:sz="4" w:space="0" w:color="auto"/>
              <w:right w:val="single" w:sz="4" w:space="0" w:color="auto"/>
            </w:tcBorders>
            <w:vAlign w:val="center"/>
            <w:hideMark/>
          </w:tcPr>
          <w:p w14:paraId="4027D47F" w14:textId="77777777" w:rsidR="003E78E8" w:rsidRPr="003E78E8" w:rsidRDefault="003E78E8" w:rsidP="003E78E8">
            <w:pPr>
              <w:rPr>
                <w:sz w:val="14"/>
                <w:szCs w:val="14"/>
              </w:rPr>
            </w:pPr>
            <w:r w:rsidRPr="003E78E8">
              <w:rPr>
                <w:sz w:val="14"/>
                <w:szCs w:val="14"/>
              </w:rPr>
              <w:t xml:space="preserve">Реконструкция водопроводной линии Д 110 мм, L=110 м </w:t>
            </w:r>
          </w:p>
          <w:p w14:paraId="530FD005" w14:textId="77777777" w:rsidR="003E78E8" w:rsidRPr="003E78E8" w:rsidRDefault="003E78E8" w:rsidP="003E78E8">
            <w:pPr>
              <w:rPr>
                <w:sz w:val="14"/>
                <w:szCs w:val="14"/>
              </w:rPr>
            </w:pPr>
            <w:r w:rsidRPr="003E78E8">
              <w:rPr>
                <w:sz w:val="14"/>
                <w:szCs w:val="14"/>
              </w:rPr>
              <w:t xml:space="preserve">по ул. Мира, 16-18 </w:t>
            </w:r>
          </w:p>
        </w:tc>
        <w:tc>
          <w:tcPr>
            <w:tcW w:w="620" w:type="pct"/>
            <w:tcBorders>
              <w:top w:val="single" w:sz="4" w:space="0" w:color="auto"/>
              <w:left w:val="single" w:sz="4" w:space="0" w:color="auto"/>
              <w:bottom w:val="single" w:sz="4" w:space="0" w:color="auto"/>
              <w:right w:val="single" w:sz="4" w:space="0" w:color="auto"/>
            </w:tcBorders>
            <w:vAlign w:val="center"/>
            <w:hideMark/>
          </w:tcPr>
          <w:p w14:paraId="20AC3F63" w14:textId="77777777" w:rsidR="003E78E8" w:rsidRPr="003E78E8" w:rsidRDefault="003E78E8" w:rsidP="003E78E8">
            <w:pPr>
              <w:jc w:val="center"/>
              <w:rPr>
                <w:sz w:val="14"/>
                <w:szCs w:val="14"/>
              </w:rPr>
            </w:pPr>
            <w:r w:rsidRPr="003E78E8">
              <w:rPr>
                <w:sz w:val="14"/>
                <w:szCs w:val="14"/>
              </w:rPr>
              <w:t>Водопроводные сети, Северного района. Кемеровская область - Кузбасс,</w:t>
            </w:r>
          </w:p>
          <w:p w14:paraId="0B087E34" w14:textId="77777777" w:rsidR="003E78E8" w:rsidRPr="003E78E8" w:rsidRDefault="003E78E8" w:rsidP="003E78E8">
            <w:pPr>
              <w:jc w:val="center"/>
              <w:rPr>
                <w:sz w:val="14"/>
                <w:szCs w:val="14"/>
              </w:rPr>
            </w:pPr>
            <w:r w:rsidRPr="003E78E8">
              <w:rPr>
                <w:sz w:val="14"/>
                <w:szCs w:val="14"/>
              </w:rPr>
              <w:t>г. Анжеро-Судженск</w:t>
            </w:r>
          </w:p>
          <w:p w14:paraId="5FDE3E12" w14:textId="77777777" w:rsidR="003E78E8" w:rsidRPr="003E78E8" w:rsidRDefault="003E78E8" w:rsidP="003E78E8">
            <w:pPr>
              <w:jc w:val="center"/>
              <w:rPr>
                <w:sz w:val="14"/>
                <w:szCs w:val="14"/>
              </w:rPr>
            </w:pPr>
            <w:r w:rsidRPr="003E78E8">
              <w:rPr>
                <w:sz w:val="14"/>
                <w:szCs w:val="14"/>
              </w:rPr>
              <w:t>Кадастровый номер:</w:t>
            </w:r>
          </w:p>
          <w:p w14:paraId="6C0026AE" w14:textId="77777777" w:rsidR="003E78E8" w:rsidRPr="003E78E8" w:rsidRDefault="003E78E8" w:rsidP="003E78E8">
            <w:pPr>
              <w:jc w:val="center"/>
              <w:rPr>
                <w:sz w:val="14"/>
                <w:szCs w:val="14"/>
              </w:rPr>
            </w:pPr>
            <w:r w:rsidRPr="003E78E8">
              <w:rPr>
                <w:sz w:val="14"/>
                <w:szCs w:val="14"/>
              </w:rPr>
              <w:t>42-42-10/020/2010-396</w:t>
            </w:r>
          </w:p>
        </w:tc>
        <w:tc>
          <w:tcPr>
            <w:tcW w:w="251" w:type="pct"/>
            <w:tcBorders>
              <w:top w:val="single" w:sz="4" w:space="0" w:color="auto"/>
              <w:left w:val="single" w:sz="4" w:space="0" w:color="auto"/>
              <w:bottom w:val="single" w:sz="4" w:space="0" w:color="auto"/>
              <w:right w:val="single" w:sz="4" w:space="0" w:color="auto"/>
            </w:tcBorders>
            <w:vAlign w:val="center"/>
            <w:hideMark/>
          </w:tcPr>
          <w:p w14:paraId="5CD8E1DD" w14:textId="77777777" w:rsidR="003E78E8" w:rsidRPr="003E78E8" w:rsidRDefault="003E78E8" w:rsidP="003E78E8">
            <w:pPr>
              <w:jc w:val="center"/>
              <w:rPr>
                <w:sz w:val="14"/>
                <w:szCs w:val="14"/>
              </w:rPr>
            </w:pPr>
            <w:r w:rsidRPr="003E78E8">
              <w:rPr>
                <w:sz w:val="14"/>
                <w:szCs w:val="14"/>
              </w:rPr>
              <w:t>504,04</w:t>
            </w:r>
          </w:p>
        </w:tc>
        <w:tc>
          <w:tcPr>
            <w:tcW w:w="289" w:type="pct"/>
            <w:tcBorders>
              <w:top w:val="single" w:sz="4" w:space="0" w:color="auto"/>
              <w:left w:val="single" w:sz="4" w:space="0" w:color="auto"/>
              <w:bottom w:val="single" w:sz="4" w:space="0" w:color="auto"/>
              <w:right w:val="single" w:sz="4" w:space="0" w:color="auto"/>
            </w:tcBorders>
            <w:vAlign w:val="center"/>
            <w:hideMark/>
          </w:tcPr>
          <w:p w14:paraId="075DB07B" w14:textId="77777777" w:rsidR="003E78E8" w:rsidRPr="003E78E8" w:rsidRDefault="003E78E8" w:rsidP="003E78E8">
            <w:pPr>
              <w:jc w:val="center"/>
              <w:rPr>
                <w:sz w:val="14"/>
                <w:szCs w:val="14"/>
              </w:rPr>
            </w:pPr>
            <w:r w:rsidRPr="003E78E8">
              <w:rPr>
                <w:sz w:val="14"/>
                <w:szCs w:val="14"/>
              </w:rPr>
              <w:t>504,04</w:t>
            </w:r>
          </w:p>
        </w:tc>
        <w:tc>
          <w:tcPr>
            <w:tcW w:w="315" w:type="pct"/>
            <w:tcBorders>
              <w:top w:val="single" w:sz="4" w:space="0" w:color="auto"/>
              <w:left w:val="single" w:sz="4" w:space="0" w:color="auto"/>
              <w:bottom w:val="single" w:sz="4" w:space="0" w:color="auto"/>
              <w:right w:val="single" w:sz="4" w:space="0" w:color="auto"/>
            </w:tcBorders>
            <w:vAlign w:val="center"/>
            <w:hideMark/>
          </w:tcPr>
          <w:p w14:paraId="30482651"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5AF2BDC7"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2D6758A8"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0C0E4F1"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31BEF6E"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1BD2ECB"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1B907CC"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126D0616"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B8F3FD2" w14:textId="77777777" w:rsidR="003E78E8" w:rsidRPr="003E78E8" w:rsidRDefault="003E78E8" w:rsidP="003E78E8">
            <w:pPr>
              <w:jc w:val="center"/>
              <w:rPr>
                <w:sz w:val="20"/>
                <w:szCs w:val="20"/>
              </w:rPr>
            </w:pPr>
            <w:r w:rsidRPr="003E78E8">
              <w:rPr>
                <w:sz w:val="14"/>
                <w:szCs w:val="14"/>
              </w:rPr>
              <w:t>0,00</w:t>
            </w:r>
          </w:p>
        </w:tc>
      </w:tr>
      <w:tr w:rsidR="003E78E8" w:rsidRPr="003E78E8" w14:paraId="70D86997"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5BBC2F61" w14:textId="77777777" w:rsidR="003E78E8" w:rsidRPr="003E78E8" w:rsidRDefault="003E78E8" w:rsidP="003E78E8">
            <w:pPr>
              <w:jc w:val="center"/>
              <w:rPr>
                <w:sz w:val="14"/>
                <w:szCs w:val="14"/>
              </w:rPr>
            </w:pPr>
            <w:r w:rsidRPr="003E78E8">
              <w:rPr>
                <w:sz w:val="14"/>
                <w:szCs w:val="14"/>
              </w:rPr>
              <w:t>1.3.1.16</w:t>
            </w:r>
          </w:p>
        </w:tc>
        <w:tc>
          <w:tcPr>
            <w:tcW w:w="739" w:type="pct"/>
            <w:tcBorders>
              <w:top w:val="single" w:sz="4" w:space="0" w:color="auto"/>
              <w:left w:val="single" w:sz="4" w:space="0" w:color="auto"/>
              <w:bottom w:val="single" w:sz="4" w:space="0" w:color="auto"/>
              <w:right w:val="single" w:sz="4" w:space="0" w:color="auto"/>
            </w:tcBorders>
            <w:vAlign w:val="center"/>
            <w:hideMark/>
          </w:tcPr>
          <w:p w14:paraId="5D72807E" w14:textId="77777777" w:rsidR="003E78E8" w:rsidRPr="003E78E8" w:rsidRDefault="003E78E8" w:rsidP="003E78E8">
            <w:pPr>
              <w:rPr>
                <w:sz w:val="14"/>
                <w:szCs w:val="14"/>
              </w:rPr>
            </w:pPr>
            <w:r w:rsidRPr="003E78E8">
              <w:rPr>
                <w:sz w:val="14"/>
                <w:szCs w:val="14"/>
              </w:rPr>
              <w:t xml:space="preserve">Реконструкция водопроводной линии Д 225 мм, L=100 м </w:t>
            </w:r>
          </w:p>
          <w:p w14:paraId="0CB83CF7" w14:textId="77777777" w:rsidR="003E78E8" w:rsidRPr="003E78E8" w:rsidRDefault="003E78E8" w:rsidP="003E78E8">
            <w:pPr>
              <w:rPr>
                <w:sz w:val="14"/>
                <w:szCs w:val="14"/>
              </w:rPr>
            </w:pPr>
            <w:r w:rsidRPr="003E78E8">
              <w:rPr>
                <w:sz w:val="14"/>
                <w:szCs w:val="14"/>
              </w:rPr>
              <w:t xml:space="preserve">в районе дома №30 </w:t>
            </w:r>
          </w:p>
          <w:p w14:paraId="13078562" w14:textId="77777777" w:rsidR="003E78E8" w:rsidRPr="003E78E8" w:rsidRDefault="003E78E8" w:rsidP="003E78E8">
            <w:pPr>
              <w:rPr>
                <w:sz w:val="14"/>
                <w:szCs w:val="14"/>
              </w:rPr>
            </w:pPr>
            <w:r w:rsidRPr="003E78E8">
              <w:rPr>
                <w:sz w:val="14"/>
                <w:szCs w:val="14"/>
              </w:rPr>
              <w:t>по ул. Ленина</w:t>
            </w:r>
          </w:p>
        </w:tc>
        <w:tc>
          <w:tcPr>
            <w:tcW w:w="620" w:type="pct"/>
            <w:tcBorders>
              <w:top w:val="single" w:sz="4" w:space="0" w:color="auto"/>
              <w:left w:val="single" w:sz="4" w:space="0" w:color="auto"/>
              <w:bottom w:val="single" w:sz="4" w:space="0" w:color="auto"/>
              <w:right w:val="single" w:sz="4" w:space="0" w:color="auto"/>
            </w:tcBorders>
            <w:vAlign w:val="center"/>
            <w:hideMark/>
          </w:tcPr>
          <w:p w14:paraId="2294B62D"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3E1DB151" w14:textId="77777777" w:rsidR="003E78E8" w:rsidRPr="003E78E8" w:rsidRDefault="003E78E8" w:rsidP="003E78E8">
            <w:pPr>
              <w:jc w:val="center"/>
              <w:rPr>
                <w:sz w:val="14"/>
                <w:szCs w:val="14"/>
              </w:rPr>
            </w:pPr>
            <w:r w:rsidRPr="003E78E8">
              <w:rPr>
                <w:sz w:val="14"/>
                <w:szCs w:val="14"/>
              </w:rPr>
              <w:t>г. Анжеро-Судженск</w:t>
            </w:r>
          </w:p>
          <w:p w14:paraId="14284985" w14:textId="77777777" w:rsidR="003E78E8" w:rsidRPr="003E78E8" w:rsidRDefault="003E78E8" w:rsidP="003E78E8">
            <w:pPr>
              <w:jc w:val="center"/>
              <w:rPr>
                <w:sz w:val="14"/>
                <w:szCs w:val="14"/>
              </w:rPr>
            </w:pPr>
            <w:r w:rsidRPr="003E78E8">
              <w:rPr>
                <w:sz w:val="14"/>
                <w:szCs w:val="14"/>
              </w:rPr>
              <w:t>Кадастровый номер:</w:t>
            </w:r>
          </w:p>
          <w:p w14:paraId="689925AB" w14:textId="77777777" w:rsidR="003E78E8" w:rsidRPr="003E78E8" w:rsidRDefault="003E78E8" w:rsidP="003E78E8">
            <w:pPr>
              <w:jc w:val="center"/>
              <w:rPr>
                <w:sz w:val="14"/>
                <w:szCs w:val="14"/>
              </w:rPr>
            </w:pPr>
            <w:r w:rsidRPr="003E78E8">
              <w:rPr>
                <w:sz w:val="14"/>
                <w:szCs w:val="14"/>
              </w:rPr>
              <w:t>42-42-10/020/2010-297</w:t>
            </w:r>
          </w:p>
        </w:tc>
        <w:tc>
          <w:tcPr>
            <w:tcW w:w="251" w:type="pct"/>
            <w:tcBorders>
              <w:top w:val="single" w:sz="4" w:space="0" w:color="auto"/>
              <w:left w:val="single" w:sz="4" w:space="0" w:color="auto"/>
              <w:bottom w:val="single" w:sz="4" w:space="0" w:color="auto"/>
              <w:right w:val="single" w:sz="4" w:space="0" w:color="auto"/>
            </w:tcBorders>
            <w:vAlign w:val="center"/>
            <w:hideMark/>
          </w:tcPr>
          <w:p w14:paraId="5646ED5B" w14:textId="77777777" w:rsidR="003E78E8" w:rsidRPr="003E78E8" w:rsidRDefault="003E78E8" w:rsidP="003E78E8">
            <w:pPr>
              <w:jc w:val="center"/>
              <w:rPr>
                <w:sz w:val="14"/>
                <w:szCs w:val="14"/>
              </w:rPr>
            </w:pPr>
            <w:r w:rsidRPr="003E78E8">
              <w:rPr>
                <w:sz w:val="14"/>
                <w:szCs w:val="14"/>
              </w:rPr>
              <w:t>964,72</w:t>
            </w:r>
          </w:p>
        </w:tc>
        <w:tc>
          <w:tcPr>
            <w:tcW w:w="289" w:type="pct"/>
            <w:tcBorders>
              <w:top w:val="single" w:sz="4" w:space="0" w:color="auto"/>
              <w:left w:val="single" w:sz="4" w:space="0" w:color="auto"/>
              <w:bottom w:val="single" w:sz="4" w:space="0" w:color="auto"/>
              <w:right w:val="single" w:sz="4" w:space="0" w:color="auto"/>
            </w:tcBorders>
            <w:vAlign w:val="center"/>
            <w:hideMark/>
          </w:tcPr>
          <w:p w14:paraId="7A0CACE6" w14:textId="77777777" w:rsidR="003E78E8" w:rsidRPr="003E78E8" w:rsidRDefault="003E78E8" w:rsidP="003E78E8">
            <w:pPr>
              <w:jc w:val="center"/>
              <w:rPr>
                <w:sz w:val="14"/>
                <w:szCs w:val="14"/>
              </w:rPr>
            </w:pPr>
            <w:r w:rsidRPr="003E78E8">
              <w:rPr>
                <w:sz w:val="14"/>
                <w:szCs w:val="14"/>
              </w:rPr>
              <w:t>964,72</w:t>
            </w:r>
          </w:p>
        </w:tc>
        <w:tc>
          <w:tcPr>
            <w:tcW w:w="315" w:type="pct"/>
            <w:tcBorders>
              <w:top w:val="single" w:sz="4" w:space="0" w:color="auto"/>
              <w:left w:val="single" w:sz="4" w:space="0" w:color="auto"/>
              <w:bottom w:val="single" w:sz="4" w:space="0" w:color="auto"/>
              <w:right w:val="single" w:sz="4" w:space="0" w:color="auto"/>
            </w:tcBorders>
            <w:vAlign w:val="center"/>
            <w:hideMark/>
          </w:tcPr>
          <w:p w14:paraId="5351E286"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076C08F9"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56A0E736"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5D2E9A4"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75A2F6A"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9D9D2A5"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472D550"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546E41F1"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24E49943" w14:textId="77777777" w:rsidR="003E78E8" w:rsidRPr="003E78E8" w:rsidRDefault="003E78E8" w:rsidP="003E78E8">
            <w:pPr>
              <w:jc w:val="center"/>
              <w:rPr>
                <w:sz w:val="20"/>
                <w:szCs w:val="20"/>
              </w:rPr>
            </w:pPr>
            <w:r w:rsidRPr="003E78E8">
              <w:rPr>
                <w:sz w:val="14"/>
                <w:szCs w:val="14"/>
              </w:rPr>
              <w:t>0,00</w:t>
            </w:r>
          </w:p>
        </w:tc>
      </w:tr>
    </w:tbl>
    <w:p w14:paraId="3957C649" w14:textId="77777777" w:rsidR="003E78E8" w:rsidRPr="003E78E8" w:rsidRDefault="003E78E8" w:rsidP="003E78E8">
      <w:pPr>
        <w:rPr>
          <w:sz w:val="20"/>
          <w:szCs w:val="20"/>
        </w:rPr>
      </w:pPr>
      <w:r w:rsidRPr="003E78E8">
        <w:rPr>
          <w:sz w:val="20"/>
          <w:szCs w:val="20"/>
        </w:rPr>
        <w:br w:type="page"/>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2350"/>
        <w:gridCol w:w="1971"/>
        <w:gridCol w:w="798"/>
        <w:gridCol w:w="919"/>
        <w:gridCol w:w="1002"/>
        <w:gridCol w:w="989"/>
        <w:gridCol w:w="1183"/>
        <w:gridCol w:w="1291"/>
        <w:gridCol w:w="916"/>
        <w:gridCol w:w="957"/>
        <w:gridCol w:w="1005"/>
        <w:gridCol w:w="830"/>
        <w:gridCol w:w="1116"/>
      </w:tblGrid>
      <w:tr w:rsidR="003E78E8" w:rsidRPr="003E78E8" w14:paraId="532A674D"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775E9EE1" w14:textId="77777777" w:rsidR="003E78E8" w:rsidRPr="003E78E8" w:rsidRDefault="003E78E8" w:rsidP="003E78E8">
            <w:pPr>
              <w:jc w:val="center"/>
              <w:rPr>
                <w:sz w:val="14"/>
                <w:szCs w:val="14"/>
              </w:rPr>
            </w:pPr>
            <w:r w:rsidRPr="003E78E8">
              <w:rPr>
                <w:sz w:val="14"/>
                <w:szCs w:val="14"/>
              </w:rPr>
              <w:lastRenderedPageBreak/>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4021F12" w14:textId="77777777" w:rsidR="003E78E8" w:rsidRPr="003E78E8" w:rsidRDefault="003E78E8" w:rsidP="003E78E8">
            <w:pPr>
              <w:jc w:val="center"/>
              <w:rPr>
                <w:sz w:val="14"/>
                <w:szCs w:val="14"/>
              </w:rPr>
            </w:pPr>
            <w:r w:rsidRPr="003E78E8">
              <w:rPr>
                <w:sz w:val="14"/>
                <w:szCs w:val="14"/>
              </w:rPr>
              <w:t>2</w:t>
            </w:r>
          </w:p>
        </w:tc>
        <w:tc>
          <w:tcPr>
            <w:tcW w:w="620" w:type="pct"/>
            <w:tcBorders>
              <w:top w:val="single" w:sz="4" w:space="0" w:color="auto"/>
              <w:left w:val="single" w:sz="4" w:space="0" w:color="auto"/>
              <w:bottom w:val="single" w:sz="4" w:space="0" w:color="auto"/>
              <w:right w:val="single" w:sz="4" w:space="0" w:color="auto"/>
            </w:tcBorders>
            <w:vAlign w:val="center"/>
            <w:hideMark/>
          </w:tcPr>
          <w:p w14:paraId="606E966E" w14:textId="77777777" w:rsidR="003E78E8" w:rsidRPr="003E78E8" w:rsidRDefault="003E78E8" w:rsidP="003E78E8">
            <w:pPr>
              <w:jc w:val="center"/>
              <w:rPr>
                <w:sz w:val="14"/>
                <w:szCs w:val="14"/>
              </w:rPr>
            </w:pPr>
            <w:r w:rsidRPr="003E78E8">
              <w:rPr>
                <w:sz w:val="14"/>
                <w:szCs w:val="14"/>
              </w:rPr>
              <w:t>3</w:t>
            </w:r>
          </w:p>
        </w:tc>
        <w:tc>
          <w:tcPr>
            <w:tcW w:w="251" w:type="pct"/>
            <w:tcBorders>
              <w:top w:val="single" w:sz="4" w:space="0" w:color="auto"/>
              <w:left w:val="single" w:sz="4" w:space="0" w:color="auto"/>
              <w:bottom w:val="single" w:sz="4" w:space="0" w:color="auto"/>
              <w:right w:val="single" w:sz="4" w:space="0" w:color="auto"/>
            </w:tcBorders>
            <w:vAlign w:val="center"/>
            <w:hideMark/>
          </w:tcPr>
          <w:p w14:paraId="0D8DF034" w14:textId="77777777" w:rsidR="003E78E8" w:rsidRPr="003E78E8" w:rsidRDefault="003E78E8" w:rsidP="003E78E8">
            <w:pPr>
              <w:jc w:val="center"/>
              <w:rPr>
                <w:sz w:val="14"/>
                <w:szCs w:val="14"/>
              </w:rPr>
            </w:pPr>
            <w:r w:rsidRPr="003E78E8">
              <w:rPr>
                <w:sz w:val="14"/>
                <w:szCs w:val="14"/>
              </w:rPr>
              <w:t>4</w:t>
            </w:r>
          </w:p>
        </w:tc>
        <w:tc>
          <w:tcPr>
            <w:tcW w:w="289" w:type="pct"/>
            <w:tcBorders>
              <w:top w:val="single" w:sz="4" w:space="0" w:color="auto"/>
              <w:left w:val="single" w:sz="4" w:space="0" w:color="auto"/>
              <w:bottom w:val="single" w:sz="4" w:space="0" w:color="auto"/>
              <w:right w:val="single" w:sz="4" w:space="0" w:color="auto"/>
            </w:tcBorders>
            <w:vAlign w:val="center"/>
            <w:hideMark/>
          </w:tcPr>
          <w:p w14:paraId="1944A022" w14:textId="77777777" w:rsidR="003E78E8" w:rsidRPr="003E78E8" w:rsidRDefault="003E78E8" w:rsidP="003E78E8">
            <w:pPr>
              <w:jc w:val="center"/>
              <w:rPr>
                <w:sz w:val="14"/>
                <w:szCs w:val="14"/>
              </w:rPr>
            </w:pPr>
            <w:r w:rsidRPr="003E78E8">
              <w:rPr>
                <w:sz w:val="14"/>
                <w:szCs w:val="14"/>
              </w:rPr>
              <w:t>5</w:t>
            </w:r>
          </w:p>
        </w:tc>
        <w:tc>
          <w:tcPr>
            <w:tcW w:w="315" w:type="pct"/>
            <w:tcBorders>
              <w:top w:val="single" w:sz="4" w:space="0" w:color="auto"/>
              <w:left w:val="single" w:sz="4" w:space="0" w:color="auto"/>
              <w:bottom w:val="single" w:sz="4" w:space="0" w:color="auto"/>
              <w:right w:val="single" w:sz="4" w:space="0" w:color="auto"/>
            </w:tcBorders>
            <w:vAlign w:val="center"/>
            <w:hideMark/>
          </w:tcPr>
          <w:p w14:paraId="78BFF664" w14:textId="77777777" w:rsidR="003E78E8" w:rsidRPr="003E78E8" w:rsidRDefault="003E78E8" w:rsidP="003E78E8">
            <w:pPr>
              <w:jc w:val="center"/>
              <w:rPr>
                <w:sz w:val="14"/>
                <w:szCs w:val="14"/>
              </w:rPr>
            </w:pPr>
            <w:r w:rsidRPr="003E78E8">
              <w:rPr>
                <w:sz w:val="14"/>
                <w:szCs w:val="14"/>
              </w:rPr>
              <w:t>6</w:t>
            </w:r>
          </w:p>
        </w:tc>
        <w:tc>
          <w:tcPr>
            <w:tcW w:w="311" w:type="pct"/>
            <w:tcBorders>
              <w:top w:val="single" w:sz="4" w:space="0" w:color="auto"/>
              <w:left w:val="single" w:sz="4" w:space="0" w:color="auto"/>
              <w:bottom w:val="single" w:sz="4" w:space="0" w:color="auto"/>
              <w:right w:val="single" w:sz="4" w:space="0" w:color="auto"/>
            </w:tcBorders>
            <w:vAlign w:val="center"/>
            <w:hideMark/>
          </w:tcPr>
          <w:p w14:paraId="775C4373" w14:textId="77777777" w:rsidR="003E78E8" w:rsidRPr="003E78E8" w:rsidRDefault="003E78E8" w:rsidP="003E78E8">
            <w:pPr>
              <w:jc w:val="center"/>
              <w:rPr>
                <w:sz w:val="14"/>
                <w:szCs w:val="14"/>
              </w:rPr>
            </w:pPr>
            <w:r w:rsidRPr="003E78E8">
              <w:rPr>
                <w:sz w:val="14"/>
                <w:szCs w:val="14"/>
              </w:rPr>
              <w:t>7</w:t>
            </w:r>
          </w:p>
        </w:tc>
        <w:tc>
          <w:tcPr>
            <w:tcW w:w="372" w:type="pct"/>
            <w:tcBorders>
              <w:top w:val="single" w:sz="4" w:space="0" w:color="auto"/>
              <w:left w:val="single" w:sz="4" w:space="0" w:color="auto"/>
              <w:bottom w:val="single" w:sz="4" w:space="0" w:color="auto"/>
              <w:right w:val="single" w:sz="4" w:space="0" w:color="auto"/>
            </w:tcBorders>
            <w:vAlign w:val="center"/>
            <w:hideMark/>
          </w:tcPr>
          <w:p w14:paraId="29948CFD" w14:textId="77777777" w:rsidR="003E78E8" w:rsidRPr="003E78E8" w:rsidRDefault="003E78E8" w:rsidP="003E78E8">
            <w:pPr>
              <w:jc w:val="center"/>
              <w:rPr>
                <w:sz w:val="14"/>
                <w:szCs w:val="14"/>
              </w:rPr>
            </w:pPr>
            <w:r w:rsidRPr="003E78E8">
              <w:rPr>
                <w:sz w:val="14"/>
                <w:szCs w:val="14"/>
              </w:rPr>
              <w:t>8</w:t>
            </w:r>
          </w:p>
        </w:tc>
        <w:tc>
          <w:tcPr>
            <w:tcW w:w="406" w:type="pct"/>
            <w:tcBorders>
              <w:top w:val="single" w:sz="4" w:space="0" w:color="auto"/>
              <w:left w:val="single" w:sz="4" w:space="0" w:color="auto"/>
              <w:bottom w:val="single" w:sz="4" w:space="0" w:color="auto"/>
              <w:right w:val="single" w:sz="4" w:space="0" w:color="auto"/>
            </w:tcBorders>
            <w:vAlign w:val="center"/>
            <w:hideMark/>
          </w:tcPr>
          <w:p w14:paraId="42F18347" w14:textId="77777777" w:rsidR="003E78E8" w:rsidRPr="003E78E8" w:rsidRDefault="003E78E8" w:rsidP="003E78E8">
            <w:pPr>
              <w:jc w:val="center"/>
              <w:rPr>
                <w:sz w:val="14"/>
                <w:szCs w:val="14"/>
              </w:rPr>
            </w:pPr>
            <w:r w:rsidRPr="003E78E8">
              <w:rPr>
                <w:sz w:val="14"/>
                <w:szCs w:val="14"/>
              </w:rPr>
              <w:t>9</w:t>
            </w:r>
          </w:p>
        </w:tc>
        <w:tc>
          <w:tcPr>
            <w:tcW w:w="288" w:type="pct"/>
            <w:tcBorders>
              <w:top w:val="single" w:sz="4" w:space="0" w:color="auto"/>
              <w:left w:val="single" w:sz="4" w:space="0" w:color="auto"/>
              <w:bottom w:val="single" w:sz="4" w:space="0" w:color="auto"/>
              <w:right w:val="single" w:sz="4" w:space="0" w:color="auto"/>
            </w:tcBorders>
            <w:vAlign w:val="center"/>
            <w:hideMark/>
          </w:tcPr>
          <w:p w14:paraId="46460B91" w14:textId="77777777" w:rsidR="003E78E8" w:rsidRPr="003E78E8" w:rsidRDefault="003E78E8" w:rsidP="003E78E8">
            <w:pPr>
              <w:jc w:val="center"/>
              <w:rPr>
                <w:sz w:val="14"/>
                <w:szCs w:val="14"/>
              </w:rPr>
            </w:pPr>
            <w:r w:rsidRPr="003E78E8">
              <w:rPr>
                <w:sz w:val="14"/>
                <w:szCs w:val="14"/>
              </w:rPr>
              <w:t>10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8368C2D" w14:textId="77777777" w:rsidR="003E78E8" w:rsidRPr="003E78E8" w:rsidRDefault="003E78E8" w:rsidP="003E78E8">
            <w:pPr>
              <w:jc w:val="center"/>
              <w:rPr>
                <w:sz w:val="14"/>
                <w:szCs w:val="14"/>
              </w:rPr>
            </w:pPr>
            <w:r w:rsidRPr="003E78E8">
              <w:rPr>
                <w:sz w:val="14"/>
                <w:szCs w:val="14"/>
              </w:rPr>
              <w:t>11</w:t>
            </w:r>
          </w:p>
        </w:tc>
        <w:tc>
          <w:tcPr>
            <w:tcW w:w="316" w:type="pct"/>
            <w:tcBorders>
              <w:top w:val="single" w:sz="4" w:space="0" w:color="auto"/>
              <w:left w:val="single" w:sz="4" w:space="0" w:color="auto"/>
              <w:bottom w:val="single" w:sz="4" w:space="0" w:color="auto"/>
              <w:right w:val="single" w:sz="4" w:space="0" w:color="auto"/>
            </w:tcBorders>
            <w:vAlign w:val="center"/>
            <w:hideMark/>
          </w:tcPr>
          <w:p w14:paraId="2FAC4D4D" w14:textId="77777777" w:rsidR="003E78E8" w:rsidRPr="003E78E8" w:rsidRDefault="003E78E8" w:rsidP="003E78E8">
            <w:pPr>
              <w:jc w:val="center"/>
              <w:rPr>
                <w:sz w:val="14"/>
                <w:szCs w:val="14"/>
              </w:rPr>
            </w:pPr>
            <w:r w:rsidRPr="003E78E8">
              <w:rPr>
                <w:sz w:val="14"/>
                <w:szCs w:val="14"/>
              </w:rPr>
              <w:t>12</w:t>
            </w:r>
          </w:p>
        </w:tc>
        <w:tc>
          <w:tcPr>
            <w:tcW w:w="261" w:type="pct"/>
            <w:tcBorders>
              <w:top w:val="single" w:sz="4" w:space="0" w:color="auto"/>
              <w:left w:val="single" w:sz="4" w:space="0" w:color="auto"/>
              <w:bottom w:val="single" w:sz="4" w:space="0" w:color="auto"/>
              <w:right w:val="single" w:sz="4" w:space="0" w:color="auto"/>
            </w:tcBorders>
            <w:vAlign w:val="center"/>
            <w:hideMark/>
          </w:tcPr>
          <w:p w14:paraId="001E4A3C" w14:textId="77777777" w:rsidR="003E78E8" w:rsidRPr="003E78E8" w:rsidRDefault="003E78E8" w:rsidP="003E78E8">
            <w:pPr>
              <w:jc w:val="center"/>
              <w:rPr>
                <w:sz w:val="14"/>
                <w:szCs w:val="14"/>
              </w:rPr>
            </w:pPr>
            <w:r w:rsidRPr="003E78E8">
              <w:rPr>
                <w:sz w:val="14"/>
                <w:szCs w:val="14"/>
              </w:rPr>
              <w:t>13</w:t>
            </w:r>
          </w:p>
        </w:tc>
        <w:tc>
          <w:tcPr>
            <w:tcW w:w="351" w:type="pct"/>
            <w:tcBorders>
              <w:top w:val="single" w:sz="4" w:space="0" w:color="auto"/>
              <w:left w:val="single" w:sz="4" w:space="0" w:color="auto"/>
              <w:bottom w:val="single" w:sz="4" w:space="0" w:color="auto"/>
              <w:right w:val="single" w:sz="4" w:space="0" w:color="auto"/>
            </w:tcBorders>
            <w:vAlign w:val="center"/>
            <w:hideMark/>
          </w:tcPr>
          <w:p w14:paraId="2512894F" w14:textId="77777777" w:rsidR="003E78E8" w:rsidRPr="003E78E8" w:rsidRDefault="003E78E8" w:rsidP="003E78E8">
            <w:pPr>
              <w:jc w:val="center"/>
              <w:rPr>
                <w:sz w:val="14"/>
                <w:szCs w:val="14"/>
              </w:rPr>
            </w:pPr>
            <w:r w:rsidRPr="003E78E8">
              <w:rPr>
                <w:sz w:val="14"/>
                <w:szCs w:val="14"/>
              </w:rPr>
              <w:t>14</w:t>
            </w:r>
          </w:p>
        </w:tc>
      </w:tr>
      <w:tr w:rsidR="003E78E8" w:rsidRPr="003E78E8" w14:paraId="4FC3E670"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1CC9E7C4" w14:textId="77777777" w:rsidR="003E78E8" w:rsidRPr="003E78E8" w:rsidRDefault="003E78E8" w:rsidP="003E78E8">
            <w:pPr>
              <w:jc w:val="center"/>
              <w:rPr>
                <w:sz w:val="14"/>
                <w:szCs w:val="14"/>
              </w:rPr>
            </w:pPr>
            <w:r w:rsidRPr="003E78E8">
              <w:rPr>
                <w:sz w:val="14"/>
                <w:szCs w:val="14"/>
              </w:rPr>
              <w:t>1.3.1.17</w:t>
            </w:r>
          </w:p>
        </w:tc>
        <w:tc>
          <w:tcPr>
            <w:tcW w:w="739" w:type="pct"/>
            <w:tcBorders>
              <w:top w:val="single" w:sz="4" w:space="0" w:color="auto"/>
              <w:left w:val="single" w:sz="4" w:space="0" w:color="auto"/>
              <w:bottom w:val="single" w:sz="4" w:space="0" w:color="auto"/>
              <w:right w:val="single" w:sz="4" w:space="0" w:color="auto"/>
            </w:tcBorders>
            <w:vAlign w:val="center"/>
            <w:hideMark/>
          </w:tcPr>
          <w:p w14:paraId="08CD082C"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 40 м </w:t>
            </w:r>
            <w:r w:rsidRPr="003E78E8">
              <w:rPr>
                <w:sz w:val="14"/>
                <w:szCs w:val="14"/>
              </w:rPr>
              <w:br/>
              <w:t>по ул. Мурманская, 34-38</w:t>
            </w:r>
          </w:p>
        </w:tc>
        <w:tc>
          <w:tcPr>
            <w:tcW w:w="620" w:type="pct"/>
            <w:tcBorders>
              <w:top w:val="single" w:sz="4" w:space="0" w:color="auto"/>
              <w:left w:val="single" w:sz="4" w:space="0" w:color="auto"/>
              <w:bottom w:val="single" w:sz="4" w:space="0" w:color="auto"/>
              <w:right w:val="single" w:sz="4" w:space="0" w:color="auto"/>
            </w:tcBorders>
            <w:vAlign w:val="center"/>
            <w:hideMark/>
          </w:tcPr>
          <w:p w14:paraId="3CBF3BC7"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0F651930" w14:textId="77777777" w:rsidR="003E78E8" w:rsidRPr="003E78E8" w:rsidRDefault="003E78E8" w:rsidP="003E78E8">
            <w:pPr>
              <w:jc w:val="center"/>
              <w:rPr>
                <w:sz w:val="14"/>
                <w:szCs w:val="14"/>
              </w:rPr>
            </w:pPr>
            <w:r w:rsidRPr="003E78E8">
              <w:rPr>
                <w:sz w:val="14"/>
                <w:szCs w:val="14"/>
              </w:rPr>
              <w:t>г. Анжеро-Судженск</w:t>
            </w:r>
          </w:p>
          <w:p w14:paraId="3483FC63" w14:textId="77777777" w:rsidR="003E78E8" w:rsidRPr="003E78E8" w:rsidRDefault="003E78E8" w:rsidP="003E78E8">
            <w:pPr>
              <w:jc w:val="center"/>
              <w:rPr>
                <w:sz w:val="14"/>
                <w:szCs w:val="14"/>
              </w:rPr>
            </w:pPr>
            <w:r w:rsidRPr="003E78E8">
              <w:rPr>
                <w:sz w:val="14"/>
                <w:szCs w:val="14"/>
              </w:rPr>
              <w:t>Кадастровый номер:</w:t>
            </w:r>
          </w:p>
          <w:p w14:paraId="46763369" w14:textId="77777777" w:rsidR="003E78E8" w:rsidRPr="003E78E8" w:rsidRDefault="003E78E8" w:rsidP="003E78E8">
            <w:pPr>
              <w:jc w:val="center"/>
              <w:rPr>
                <w:sz w:val="14"/>
                <w:szCs w:val="14"/>
              </w:rPr>
            </w:pPr>
            <w:r w:rsidRPr="003E78E8">
              <w:rPr>
                <w:sz w:val="14"/>
                <w:szCs w:val="14"/>
              </w:rPr>
              <w:t>42-42-10/020/2010-297</w:t>
            </w:r>
          </w:p>
        </w:tc>
        <w:tc>
          <w:tcPr>
            <w:tcW w:w="251" w:type="pct"/>
            <w:tcBorders>
              <w:top w:val="single" w:sz="4" w:space="0" w:color="auto"/>
              <w:left w:val="single" w:sz="4" w:space="0" w:color="auto"/>
              <w:bottom w:val="single" w:sz="4" w:space="0" w:color="auto"/>
              <w:right w:val="single" w:sz="4" w:space="0" w:color="auto"/>
            </w:tcBorders>
            <w:vAlign w:val="center"/>
            <w:hideMark/>
          </w:tcPr>
          <w:p w14:paraId="3F9F2DFE" w14:textId="77777777" w:rsidR="003E78E8" w:rsidRPr="003E78E8" w:rsidRDefault="003E78E8" w:rsidP="003E78E8">
            <w:pPr>
              <w:jc w:val="center"/>
              <w:rPr>
                <w:sz w:val="14"/>
                <w:szCs w:val="14"/>
              </w:rPr>
            </w:pPr>
            <w:r w:rsidRPr="003E78E8">
              <w:rPr>
                <w:sz w:val="14"/>
                <w:szCs w:val="14"/>
              </w:rPr>
              <w:t>62,48</w:t>
            </w:r>
          </w:p>
        </w:tc>
        <w:tc>
          <w:tcPr>
            <w:tcW w:w="289" w:type="pct"/>
            <w:tcBorders>
              <w:top w:val="single" w:sz="4" w:space="0" w:color="auto"/>
              <w:left w:val="single" w:sz="4" w:space="0" w:color="auto"/>
              <w:bottom w:val="single" w:sz="4" w:space="0" w:color="auto"/>
              <w:right w:val="single" w:sz="4" w:space="0" w:color="auto"/>
            </w:tcBorders>
            <w:vAlign w:val="center"/>
            <w:hideMark/>
          </w:tcPr>
          <w:p w14:paraId="58B443DC" w14:textId="77777777" w:rsidR="003E78E8" w:rsidRPr="003E78E8" w:rsidRDefault="003E78E8" w:rsidP="003E78E8">
            <w:pPr>
              <w:jc w:val="center"/>
              <w:rPr>
                <w:sz w:val="14"/>
                <w:szCs w:val="14"/>
              </w:rPr>
            </w:pPr>
            <w:r w:rsidRPr="003E78E8">
              <w:rPr>
                <w:sz w:val="14"/>
                <w:szCs w:val="14"/>
              </w:rPr>
              <w:t>62,48</w:t>
            </w:r>
          </w:p>
        </w:tc>
        <w:tc>
          <w:tcPr>
            <w:tcW w:w="315" w:type="pct"/>
            <w:tcBorders>
              <w:top w:val="single" w:sz="4" w:space="0" w:color="auto"/>
              <w:left w:val="single" w:sz="4" w:space="0" w:color="auto"/>
              <w:bottom w:val="single" w:sz="4" w:space="0" w:color="auto"/>
              <w:right w:val="single" w:sz="4" w:space="0" w:color="auto"/>
            </w:tcBorders>
            <w:vAlign w:val="center"/>
            <w:hideMark/>
          </w:tcPr>
          <w:p w14:paraId="169C3FEB"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034CCA8E"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34035532"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EE82E10"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C3C16EC"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8481FFF"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2003F52"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E8A03C7"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0FBFE514" w14:textId="77777777" w:rsidR="003E78E8" w:rsidRPr="003E78E8" w:rsidRDefault="003E78E8" w:rsidP="003E78E8">
            <w:pPr>
              <w:jc w:val="center"/>
              <w:rPr>
                <w:sz w:val="20"/>
                <w:szCs w:val="20"/>
              </w:rPr>
            </w:pPr>
            <w:r w:rsidRPr="003E78E8">
              <w:rPr>
                <w:sz w:val="14"/>
                <w:szCs w:val="14"/>
              </w:rPr>
              <w:t>0,00</w:t>
            </w:r>
          </w:p>
        </w:tc>
      </w:tr>
      <w:tr w:rsidR="003E78E8" w:rsidRPr="003E78E8" w14:paraId="69E1D557"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96C3D0B" w14:textId="77777777" w:rsidR="003E78E8" w:rsidRPr="003E78E8" w:rsidRDefault="003E78E8" w:rsidP="003E78E8">
            <w:pPr>
              <w:jc w:val="center"/>
              <w:rPr>
                <w:sz w:val="14"/>
                <w:szCs w:val="14"/>
                <w:lang w:val="en-US"/>
              </w:rPr>
            </w:pPr>
            <w:r w:rsidRPr="003E78E8">
              <w:rPr>
                <w:sz w:val="14"/>
                <w:szCs w:val="14"/>
              </w:rPr>
              <w:t>1.3.1.1</w:t>
            </w:r>
            <w:r w:rsidRPr="003E78E8">
              <w:rPr>
                <w:sz w:val="14"/>
                <w:szCs w:val="14"/>
                <w:lang w:val="en-US"/>
              </w:rPr>
              <w:t>8</w:t>
            </w:r>
          </w:p>
        </w:tc>
        <w:tc>
          <w:tcPr>
            <w:tcW w:w="739" w:type="pct"/>
            <w:tcBorders>
              <w:top w:val="single" w:sz="4" w:space="0" w:color="auto"/>
              <w:left w:val="single" w:sz="4" w:space="0" w:color="auto"/>
              <w:bottom w:val="single" w:sz="4" w:space="0" w:color="auto"/>
              <w:right w:val="single" w:sz="4" w:space="0" w:color="auto"/>
            </w:tcBorders>
            <w:vAlign w:val="center"/>
            <w:hideMark/>
          </w:tcPr>
          <w:p w14:paraId="386E871E" w14:textId="77777777" w:rsidR="003E78E8" w:rsidRPr="003E78E8" w:rsidRDefault="003E78E8" w:rsidP="003E78E8">
            <w:pPr>
              <w:rPr>
                <w:sz w:val="14"/>
                <w:szCs w:val="14"/>
              </w:rPr>
            </w:pPr>
            <w:r w:rsidRPr="003E78E8">
              <w:rPr>
                <w:sz w:val="14"/>
                <w:szCs w:val="14"/>
              </w:rPr>
              <w:t xml:space="preserve">Реконструкция водопроводной линии Д 32 мм, L=80 м </w:t>
            </w:r>
            <w:r w:rsidRPr="003E78E8">
              <w:rPr>
                <w:sz w:val="14"/>
                <w:szCs w:val="14"/>
              </w:rPr>
              <w:br/>
              <w:t>по ул. Соревнования, 50</w:t>
            </w:r>
            <w:r w:rsidRPr="003E78E8">
              <w:rPr>
                <w:sz w:val="14"/>
                <w:szCs w:val="14"/>
                <w:lang w:val="en-US"/>
              </w:rPr>
              <w:t xml:space="preserve"> </w:t>
            </w:r>
            <w:r w:rsidRPr="003E78E8">
              <w:rPr>
                <w:sz w:val="14"/>
                <w:szCs w:val="14"/>
              </w:rPr>
              <w:t>-</w:t>
            </w:r>
            <w:r w:rsidRPr="003E78E8">
              <w:rPr>
                <w:sz w:val="14"/>
                <w:szCs w:val="14"/>
                <w:lang w:val="en-US"/>
              </w:rPr>
              <w:t xml:space="preserve"> </w:t>
            </w:r>
            <w:proofErr w:type="spellStart"/>
            <w:r w:rsidRPr="003E78E8">
              <w:rPr>
                <w:sz w:val="14"/>
                <w:szCs w:val="14"/>
              </w:rPr>
              <w:t>ул.Глинки</w:t>
            </w:r>
            <w:proofErr w:type="spellEnd"/>
            <w:r w:rsidRPr="003E78E8">
              <w:rPr>
                <w:sz w:val="14"/>
                <w:szCs w:val="14"/>
              </w:rPr>
              <w:t>, 5</w:t>
            </w:r>
          </w:p>
        </w:tc>
        <w:tc>
          <w:tcPr>
            <w:tcW w:w="620" w:type="pct"/>
            <w:tcBorders>
              <w:top w:val="single" w:sz="4" w:space="0" w:color="auto"/>
              <w:left w:val="single" w:sz="4" w:space="0" w:color="auto"/>
              <w:bottom w:val="single" w:sz="4" w:space="0" w:color="auto"/>
              <w:right w:val="single" w:sz="4" w:space="0" w:color="auto"/>
            </w:tcBorders>
            <w:vAlign w:val="center"/>
            <w:hideMark/>
          </w:tcPr>
          <w:p w14:paraId="0342659D" w14:textId="77777777" w:rsidR="003E78E8" w:rsidRPr="003E78E8" w:rsidRDefault="003E78E8" w:rsidP="003E78E8">
            <w:pPr>
              <w:jc w:val="center"/>
              <w:rPr>
                <w:sz w:val="14"/>
                <w:szCs w:val="14"/>
              </w:rPr>
            </w:pPr>
            <w:r w:rsidRPr="003E78E8">
              <w:rPr>
                <w:sz w:val="14"/>
                <w:szCs w:val="14"/>
              </w:rPr>
              <w:t>Водопроводные сети, Северного района. Кемеровская область - Кузбасс,</w:t>
            </w:r>
          </w:p>
          <w:p w14:paraId="2540F81A" w14:textId="77777777" w:rsidR="003E78E8" w:rsidRPr="003E78E8" w:rsidRDefault="003E78E8" w:rsidP="003E78E8">
            <w:pPr>
              <w:jc w:val="center"/>
              <w:rPr>
                <w:sz w:val="14"/>
                <w:szCs w:val="14"/>
              </w:rPr>
            </w:pPr>
            <w:r w:rsidRPr="003E78E8">
              <w:rPr>
                <w:sz w:val="14"/>
                <w:szCs w:val="14"/>
              </w:rPr>
              <w:t>г. Анжеро-Судженск</w:t>
            </w:r>
          </w:p>
          <w:p w14:paraId="487ABC89" w14:textId="77777777" w:rsidR="003E78E8" w:rsidRPr="003E78E8" w:rsidRDefault="003E78E8" w:rsidP="003E78E8">
            <w:pPr>
              <w:jc w:val="center"/>
              <w:rPr>
                <w:sz w:val="14"/>
                <w:szCs w:val="14"/>
              </w:rPr>
            </w:pPr>
            <w:r w:rsidRPr="003E78E8">
              <w:rPr>
                <w:sz w:val="14"/>
                <w:szCs w:val="14"/>
              </w:rPr>
              <w:t>Кадастровый номер:</w:t>
            </w:r>
          </w:p>
          <w:p w14:paraId="279FC25E" w14:textId="77777777" w:rsidR="003E78E8" w:rsidRPr="003E78E8" w:rsidRDefault="003E78E8" w:rsidP="003E78E8">
            <w:pPr>
              <w:jc w:val="center"/>
              <w:rPr>
                <w:sz w:val="14"/>
                <w:szCs w:val="14"/>
              </w:rPr>
            </w:pPr>
            <w:r w:rsidRPr="003E78E8">
              <w:rPr>
                <w:sz w:val="14"/>
                <w:szCs w:val="14"/>
              </w:rPr>
              <w:t>42-42-10/020/2010-396</w:t>
            </w:r>
          </w:p>
        </w:tc>
        <w:tc>
          <w:tcPr>
            <w:tcW w:w="251" w:type="pct"/>
            <w:tcBorders>
              <w:top w:val="single" w:sz="4" w:space="0" w:color="auto"/>
              <w:left w:val="single" w:sz="4" w:space="0" w:color="auto"/>
              <w:bottom w:val="single" w:sz="4" w:space="0" w:color="auto"/>
              <w:right w:val="single" w:sz="4" w:space="0" w:color="auto"/>
            </w:tcBorders>
            <w:vAlign w:val="center"/>
            <w:hideMark/>
          </w:tcPr>
          <w:p w14:paraId="36F04785" w14:textId="77777777" w:rsidR="003E78E8" w:rsidRPr="003E78E8" w:rsidRDefault="003E78E8" w:rsidP="003E78E8">
            <w:pPr>
              <w:jc w:val="center"/>
              <w:rPr>
                <w:sz w:val="14"/>
                <w:szCs w:val="14"/>
              </w:rPr>
            </w:pPr>
            <w:r w:rsidRPr="003E78E8">
              <w:rPr>
                <w:sz w:val="14"/>
                <w:szCs w:val="14"/>
              </w:rPr>
              <w:t>112,95</w:t>
            </w:r>
          </w:p>
        </w:tc>
        <w:tc>
          <w:tcPr>
            <w:tcW w:w="289" w:type="pct"/>
            <w:tcBorders>
              <w:top w:val="single" w:sz="4" w:space="0" w:color="auto"/>
              <w:left w:val="single" w:sz="4" w:space="0" w:color="auto"/>
              <w:bottom w:val="single" w:sz="4" w:space="0" w:color="auto"/>
              <w:right w:val="single" w:sz="4" w:space="0" w:color="auto"/>
            </w:tcBorders>
            <w:vAlign w:val="center"/>
            <w:hideMark/>
          </w:tcPr>
          <w:p w14:paraId="3AF49C13" w14:textId="77777777" w:rsidR="003E78E8" w:rsidRPr="003E78E8" w:rsidRDefault="003E78E8" w:rsidP="003E78E8">
            <w:pPr>
              <w:jc w:val="center"/>
              <w:rPr>
                <w:sz w:val="14"/>
                <w:szCs w:val="14"/>
              </w:rPr>
            </w:pPr>
            <w:r w:rsidRPr="003E78E8">
              <w:rPr>
                <w:sz w:val="14"/>
                <w:szCs w:val="14"/>
              </w:rPr>
              <w:t>112,95</w:t>
            </w:r>
          </w:p>
        </w:tc>
        <w:tc>
          <w:tcPr>
            <w:tcW w:w="315" w:type="pct"/>
            <w:tcBorders>
              <w:top w:val="single" w:sz="4" w:space="0" w:color="auto"/>
              <w:left w:val="single" w:sz="4" w:space="0" w:color="auto"/>
              <w:bottom w:val="single" w:sz="4" w:space="0" w:color="auto"/>
              <w:right w:val="single" w:sz="4" w:space="0" w:color="auto"/>
            </w:tcBorders>
            <w:vAlign w:val="center"/>
            <w:hideMark/>
          </w:tcPr>
          <w:p w14:paraId="551447D0"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0613D846"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25CA383"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6F9A743"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292AAE7"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FB3399C"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09B5D969"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0624C6A"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61A4BFB" w14:textId="77777777" w:rsidR="003E78E8" w:rsidRPr="003E78E8" w:rsidRDefault="003E78E8" w:rsidP="003E78E8">
            <w:pPr>
              <w:jc w:val="center"/>
              <w:rPr>
                <w:sz w:val="20"/>
                <w:szCs w:val="20"/>
              </w:rPr>
            </w:pPr>
            <w:r w:rsidRPr="003E78E8">
              <w:rPr>
                <w:sz w:val="14"/>
                <w:szCs w:val="14"/>
              </w:rPr>
              <w:t>0,00</w:t>
            </w:r>
          </w:p>
        </w:tc>
      </w:tr>
      <w:tr w:rsidR="003E78E8" w:rsidRPr="003E78E8" w14:paraId="75106ABC"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17C25FDF"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19</w:t>
            </w:r>
          </w:p>
        </w:tc>
        <w:tc>
          <w:tcPr>
            <w:tcW w:w="739" w:type="pct"/>
            <w:tcBorders>
              <w:top w:val="single" w:sz="4" w:space="0" w:color="auto"/>
              <w:left w:val="single" w:sz="4" w:space="0" w:color="auto"/>
              <w:bottom w:val="single" w:sz="4" w:space="0" w:color="auto"/>
              <w:right w:val="single" w:sz="4" w:space="0" w:color="auto"/>
            </w:tcBorders>
            <w:vAlign w:val="center"/>
            <w:hideMark/>
          </w:tcPr>
          <w:p w14:paraId="16E4ABC1" w14:textId="77777777" w:rsidR="003E78E8" w:rsidRPr="003E78E8" w:rsidRDefault="003E78E8" w:rsidP="003E78E8">
            <w:pPr>
              <w:rPr>
                <w:sz w:val="14"/>
                <w:szCs w:val="14"/>
              </w:rPr>
            </w:pPr>
            <w:r w:rsidRPr="003E78E8">
              <w:rPr>
                <w:sz w:val="14"/>
                <w:szCs w:val="14"/>
              </w:rPr>
              <w:t xml:space="preserve">Реконструкция водопроводной линии Д 160 мм, L=2200 м </w:t>
            </w:r>
            <w:r w:rsidRPr="003E78E8">
              <w:rPr>
                <w:sz w:val="14"/>
                <w:szCs w:val="14"/>
              </w:rPr>
              <w:br/>
              <w:t xml:space="preserve">по ул. Прокопьевская от камеры переключения Лузина </w:t>
            </w:r>
          </w:p>
          <w:p w14:paraId="5D9DD85D" w14:textId="77777777" w:rsidR="003E78E8" w:rsidRPr="003E78E8" w:rsidRDefault="003E78E8" w:rsidP="003E78E8">
            <w:pPr>
              <w:rPr>
                <w:sz w:val="14"/>
                <w:szCs w:val="14"/>
              </w:rPr>
            </w:pPr>
            <w:r w:rsidRPr="003E78E8">
              <w:rPr>
                <w:sz w:val="14"/>
                <w:szCs w:val="14"/>
              </w:rPr>
              <w:t>по ул. Прокопьевская до ОЛПА</w:t>
            </w:r>
          </w:p>
        </w:tc>
        <w:tc>
          <w:tcPr>
            <w:tcW w:w="620" w:type="pct"/>
            <w:tcBorders>
              <w:top w:val="single" w:sz="4" w:space="0" w:color="auto"/>
              <w:left w:val="single" w:sz="4" w:space="0" w:color="auto"/>
              <w:bottom w:val="single" w:sz="4" w:space="0" w:color="auto"/>
              <w:right w:val="single" w:sz="4" w:space="0" w:color="auto"/>
            </w:tcBorders>
            <w:vAlign w:val="center"/>
            <w:hideMark/>
          </w:tcPr>
          <w:p w14:paraId="0B824C0B" w14:textId="77777777" w:rsidR="003E78E8" w:rsidRPr="003E78E8" w:rsidRDefault="003E78E8" w:rsidP="003E78E8">
            <w:pPr>
              <w:jc w:val="center"/>
              <w:rPr>
                <w:sz w:val="14"/>
                <w:szCs w:val="14"/>
              </w:rPr>
            </w:pPr>
            <w:r w:rsidRPr="003E78E8">
              <w:rPr>
                <w:sz w:val="14"/>
                <w:szCs w:val="14"/>
              </w:rPr>
              <w:t xml:space="preserve">Водопроводные сети, </w:t>
            </w:r>
            <w:r w:rsidRPr="003E78E8">
              <w:rPr>
                <w:sz w:val="14"/>
                <w:szCs w:val="14"/>
              </w:rPr>
              <w:br/>
              <w:t xml:space="preserve">Южного района. </w:t>
            </w:r>
            <w:r w:rsidRPr="003E78E8">
              <w:rPr>
                <w:sz w:val="14"/>
                <w:szCs w:val="14"/>
              </w:rPr>
              <w:br/>
              <w:t>Кемеровская область - Кузбасс,</w:t>
            </w:r>
          </w:p>
          <w:p w14:paraId="20ABF6D3" w14:textId="77777777" w:rsidR="003E78E8" w:rsidRPr="003E78E8" w:rsidRDefault="003E78E8" w:rsidP="003E78E8">
            <w:pPr>
              <w:jc w:val="center"/>
              <w:rPr>
                <w:sz w:val="14"/>
                <w:szCs w:val="14"/>
              </w:rPr>
            </w:pPr>
            <w:r w:rsidRPr="003E78E8">
              <w:rPr>
                <w:sz w:val="14"/>
                <w:szCs w:val="14"/>
              </w:rPr>
              <w:t>г. Анжеро-Судженск</w:t>
            </w:r>
          </w:p>
          <w:p w14:paraId="0028B24E" w14:textId="77777777" w:rsidR="003E78E8" w:rsidRPr="003E78E8" w:rsidRDefault="003E78E8" w:rsidP="003E78E8">
            <w:pPr>
              <w:jc w:val="center"/>
              <w:rPr>
                <w:sz w:val="14"/>
                <w:szCs w:val="14"/>
              </w:rPr>
            </w:pPr>
            <w:r w:rsidRPr="003E78E8">
              <w:rPr>
                <w:sz w:val="14"/>
                <w:szCs w:val="14"/>
              </w:rPr>
              <w:t>Кадастровый номер:</w:t>
            </w:r>
          </w:p>
          <w:p w14:paraId="344D0FE9" w14:textId="77777777" w:rsidR="003E78E8" w:rsidRPr="003E78E8" w:rsidRDefault="003E78E8" w:rsidP="003E78E8">
            <w:pPr>
              <w:jc w:val="center"/>
              <w:rPr>
                <w:sz w:val="14"/>
                <w:szCs w:val="14"/>
              </w:rPr>
            </w:pPr>
            <w:r w:rsidRPr="003E78E8">
              <w:rPr>
                <w:sz w:val="14"/>
                <w:szCs w:val="14"/>
              </w:rPr>
              <w:t>42-42-10/020/2010-299</w:t>
            </w:r>
          </w:p>
        </w:tc>
        <w:tc>
          <w:tcPr>
            <w:tcW w:w="251" w:type="pct"/>
            <w:tcBorders>
              <w:top w:val="single" w:sz="4" w:space="0" w:color="auto"/>
              <w:left w:val="single" w:sz="4" w:space="0" w:color="auto"/>
              <w:bottom w:val="single" w:sz="4" w:space="0" w:color="auto"/>
              <w:right w:val="single" w:sz="4" w:space="0" w:color="auto"/>
            </w:tcBorders>
            <w:vAlign w:val="center"/>
            <w:hideMark/>
          </w:tcPr>
          <w:p w14:paraId="0B68329E" w14:textId="77777777" w:rsidR="003E78E8" w:rsidRPr="003E78E8" w:rsidRDefault="003E78E8" w:rsidP="003E78E8">
            <w:pPr>
              <w:jc w:val="center"/>
              <w:rPr>
                <w:sz w:val="14"/>
                <w:szCs w:val="14"/>
              </w:rPr>
            </w:pPr>
            <w:r w:rsidRPr="003E78E8">
              <w:rPr>
                <w:sz w:val="14"/>
                <w:szCs w:val="14"/>
              </w:rPr>
              <w:t>7190,68</w:t>
            </w:r>
          </w:p>
        </w:tc>
        <w:tc>
          <w:tcPr>
            <w:tcW w:w="289" w:type="pct"/>
            <w:tcBorders>
              <w:top w:val="single" w:sz="4" w:space="0" w:color="auto"/>
              <w:left w:val="single" w:sz="4" w:space="0" w:color="auto"/>
              <w:bottom w:val="single" w:sz="4" w:space="0" w:color="auto"/>
              <w:right w:val="single" w:sz="4" w:space="0" w:color="auto"/>
            </w:tcBorders>
            <w:vAlign w:val="center"/>
            <w:hideMark/>
          </w:tcPr>
          <w:p w14:paraId="376A9883" w14:textId="77777777" w:rsidR="003E78E8" w:rsidRPr="003E78E8" w:rsidRDefault="003E78E8" w:rsidP="003E78E8">
            <w:pPr>
              <w:jc w:val="center"/>
              <w:rPr>
                <w:sz w:val="14"/>
                <w:szCs w:val="14"/>
              </w:rPr>
            </w:pPr>
            <w:r w:rsidRPr="003E78E8">
              <w:rPr>
                <w:sz w:val="14"/>
                <w:szCs w:val="14"/>
              </w:rPr>
              <w:t>7190,68</w:t>
            </w:r>
          </w:p>
        </w:tc>
        <w:tc>
          <w:tcPr>
            <w:tcW w:w="315" w:type="pct"/>
            <w:tcBorders>
              <w:top w:val="single" w:sz="4" w:space="0" w:color="auto"/>
              <w:left w:val="single" w:sz="4" w:space="0" w:color="auto"/>
              <w:bottom w:val="single" w:sz="4" w:space="0" w:color="auto"/>
              <w:right w:val="single" w:sz="4" w:space="0" w:color="auto"/>
            </w:tcBorders>
            <w:vAlign w:val="center"/>
            <w:hideMark/>
          </w:tcPr>
          <w:p w14:paraId="0F69AD83"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64323ED9"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76A1F6E0"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3E88ECBB"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5EE976E"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D34141A"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1F40BAD"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6A70CAB4"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041D59F3" w14:textId="77777777" w:rsidR="003E78E8" w:rsidRPr="003E78E8" w:rsidRDefault="003E78E8" w:rsidP="003E78E8">
            <w:pPr>
              <w:jc w:val="center"/>
              <w:rPr>
                <w:sz w:val="20"/>
                <w:szCs w:val="20"/>
              </w:rPr>
            </w:pPr>
            <w:r w:rsidRPr="003E78E8">
              <w:rPr>
                <w:sz w:val="14"/>
                <w:szCs w:val="14"/>
              </w:rPr>
              <w:t>0,00</w:t>
            </w:r>
          </w:p>
        </w:tc>
      </w:tr>
      <w:tr w:rsidR="003E78E8" w:rsidRPr="003E78E8" w14:paraId="5E60FF88"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11DB95A0"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20</w:t>
            </w:r>
          </w:p>
        </w:tc>
        <w:tc>
          <w:tcPr>
            <w:tcW w:w="739" w:type="pct"/>
            <w:tcBorders>
              <w:top w:val="single" w:sz="4" w:space="0" w:color="auto"/>
              <w:left w:val="single" w:sz="4" w:space="0" w:color="auto"/>
              <w:bottom w:val="single" w:sz="4" w:space="0" w:color="auto"/>
              <w:right w:val="single" w:sz="4" w:space="0" w:color="auto"/>
            </w:tcBorders>
            <w:vAlign w:val="center"/>
            <w:hideMark/>
          </w:tcPr>
          <w:p w14:paraId="3007E12F" w14:textId="77777777" w:rsidR="003E78E8" w:rsidRPr="003E78E8" w:rsidRDefault="003E78E8" w:rsidP="003E78E8">
            <w:pPr>
              <w:rPr>
                <w:sz w:val="14"/>
                <w:szCs w:val="14"/>
              </w:rPr>
            </w:pPr>
            <w:r w:rsidRPr="003E78E8">
              <w:rPr>
                <w:sz w:val="14"/>
                <w:szCs w:val="14"/>
              </w:rPr>
              <w:t xml:space="preserve">Реконструкция водопроводной линии Д 225 мм, L=175 м </w:t>
            </w:r>
          </w:p>
          <w:p w14:paraId="39569B8C" w14:textId="77777777" w:rsidR="003E78E8" w:rsidRPr="003E78E8" w:rsidRDefault="003E78E8" w:rsidP="003E78E8">
            <w:pPr>
              <w:rPr>
                <w:sz w:val="14"/>
                <w:szCs w:val="14"/>
              </w:rPr>
            </w:pPr>
            <w:r w:rsidRPr="003E78E8">
              <w:rPr>
                <w:sz w:val="14"/>
                <w:szCs w:val="14"/>
              </w:rPr>
              <w:t>по ул. Солнечная, 1-3</w:t>
            </w:r>
          </w:p>
        </w:tc>
        <w:tc>
          <w:tcPr>
            <w:tcW w:w="620" w:type="pct"/>
            <w:tcBorders>
              <w:top w:val="single" w:sz="4" w:space="0" w:color="auto"/>
              <w:left w:val="single" w:sz="4" w:space="0" w:color="auto"/>
              <w:bottom w:val="single" w:sz="4" w:space="0" w:color="auto"/>
              <w:right w:val="single" w:sz="4" w:space="0" w:color="auto"/>
            </w:tcBorders>
            <w:vAlign w:val="center"/>
            <w:hideMark/>
          </w:tcPr>
          <w:p w14:paraId="4A9A0AAC" w14:textId="77777777" w:rsidR="003E78E8" w:rsidRPr="003E78E8" w:rsidRDefault="003E78E8" w:rsidP="003E78E8">
            <w:pPr>
              <w:jc w:val="center"/>
              <w:rPr>
                <w:sz w:val="14"/>
                <w:szCs w:val="14"/>
              </w:rPr>
            </w:pPr>
            <w:r w:rsidRPr="003E78E8">
              <w:rPr>
                <w:sz w:val="14"/>
                <w:szCs w:val="14"/>
              </w:rPr>
              <w:t>Водопроводные сети, Западного района. Кемеровская область - Кузбасс,</w:t>
            </w:r>
          </w:p>
          <w:p w14:paraId="129846E6" w14:textId="77777777" w:rsidR="003E78E8" w:rsidRPr="003E78E8" w:rsidRDefault="003E78E8" w:rsidP="003E78E8">
            <w:pPr>
              <w:jc w:val="center"/>
              <w:rPr>
                <w:sz w:val="14"/>
                <w:szCs w:val="14"/>
              </w:rPr>
            </w:pPr>
            <w:r w:rsidRPr="003E78E8">
              <w:rPr>
                <w:sz w:val="14"/>
                <w:szCs w:val="14"/>
              </w:rPr>
              <w:t>г. Анжеро-Судженск</w:t>
            </w:r>
          </w:p>
          <w:p w14:paraId="76E493EF" w14:textId="77777777" w:rsidR="003E78E8" w:rsidRPr="003E78E8" w:rsidRDefault="003E78E8" w:rsidP="003E78E8">
            <w:pPr>
              <w:jc w:val="center"/>
              <w:rPr>
                <w:sz w:val="14"/>
                <w:szCs w:val="14"/>
              </w:rPr>
            </w:pPr>
            <w:r w:rsidRPr="003E78E8">
              <w:rPr>
                <w:sz w:val="14"/>
                <w:szCs w:val="14"/>
              </w:rPr>
              <w:t>Кадастровый номер:</w:t>
            </w:r>
          </w:p>
          <w:p w14:paraId="3A0C225F" w14:textId="77777777" w:rsidR="003E78E8" w:rsidRPr="003E78E8" w:rsidRDefault="003E78E8" w:rsidP="003E78E8">
            <w:pPr>
              <w:jc w:val="center"/>
              <w:rPr>
                <w:sz w:val="14"/>
                <w:szCs w:val="14"/>
              </w:rPr>
            </w:pPr>
            <w:r w:rsidRPr="003E78E8">
              <w:rPr>
                <w:sz w:val="14"/>
                <w:szCs w:val="14"/>
              </w:rPr>
              <w:t>42-42-10/020/2010-040</w:t>
            </w:r>
          </w:p>
        </w:tc>
        <w:tc>
          <w:tcPr>
            <w:tcW w:w="251" w:type="pct"/>
            <w:tcBorders>
              <w:top w:val="single" w:sz="4" w:space="0" w:color="auto"/>
              <w:left w:val="single" w:sz="4" w:space="0" w:color="auto"/>
              <w:bottom w:val="single" w:sz="4" w:space="0" w:color="auto"/>
              <w:right w:val="single" w:sz="4" w:space="0" w:color="auto"/>
            </w:tcBorders>
            <w:vAlign w:val="center"/>
            <w:hideMark/>
          </w:tcPr>
          <w:p w14:paraId="7E8F7BBD" w14:textId="77777777" w:rsidR="003E78E8" w:rsidRPr="003E78E8" w:rsidRDefault="003E78E8" w:rsidP="003E78E8">
            <w:pPr>
              <w:jc w:val="center"/>
              <w:rPr>
                <w:sz w:val="14"/>
                <w:szCs w:val="14"/>
              </w:rPr>
            </w:pPr>
            <w:r w:rsidRPr="003E78E8">
              <w:rPr>
                <w:sz w:val="14"/>
                <w:szCs w:val="14"/>
              </w:rPr>
              <w:t>1804,02</w:t>
            </w:r>
          </w:p>
        </w:tc>
        <w:tc>
          <w:tcPr>
            <w:tcW w:w="289" w:type="pct"/>
            <w:tcBorders>
              <w:top w:val="single" w:sz="4" w:space="0" w:color="auto"/>
              <w:left w:val="single" w:sz="4" w:space="0" w:color="auto"/>
              <w:bottom w:val="single" w:sz="4" w:space="0" w:color="auto"/>
              <w:right w:val="single" w:sz="4" w:space="0" w:color="auto"/>
            </w:tcBorders>
            <w:vAlign w:val="center"/>
            <w:hideMark/>
          </w:tcPr>
          <w:p w14:paraId="618AEAB5" w14:textId="77777777" w:rsidR="003E78E8" w:rsidRPr="003E78E8" w:rsidRDefault="003E78E8" w:rsidP="003E78E8">
            <w:pPr>
              <w:jc w:val="center"/>
              <w:rPr>
                <w:sz w:val="14"/>
                <w:szCs w:val="14"/>
              </w:rPr>
            </w:pPr>
            <w:r w:rsidRPr="003E78E8">
              <w:rPr>
                <w:sz w:val="14"/>
                <w:szCs w:val="14"/>
              </w:rPr>
              <w:t>1804,02</w:t>
            </w:r>
          </w:p>
        </w:tc>
        <w:tc>
          <w:tcPr>
            <w:tcW w:w="315" w:type="pct"/>
            <w:tcBorders>
              <w:top w:val="single" w:sz="4" w:space="0" w:color="auto"/>
              <w:left w:val="single" w:sz="4" w:space="0" w:color="auto"/>
              <w:bottom w:val="single" w:sz="4" w:space="0" w:color="auto"/>
              <w:right w:val="single" w:sz="4" w:space="0" w:color="auto"/>
            </w:tcBorders>
            <w:vAlign w:val="center"/>
            <w:hideMark/>
          </w:tcPr>
          <w:p w14:paraId="295B1512"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26441BEC"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1DEFF20C"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19256A83"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4B73E740"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87B5CEA"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FA84E9A"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6DC62BB"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6FC47247" w14:textId="77777777" w:rsidR="003E78E8" w:rsidRPr="003E78E8" w:rsidRDefault="003E78E8" w:rsidP="003E78E8">
            <w:pPr>
              <w:jc w:val="center"/>
              <w:rPr>
                <w:sz w:val="20"/>
                <w:szCs w:val="20"/>
              </w:rPr>
            </w:pPr>
            <w:r w:rsidRPr="003E78E8">
              <w:rPr>
                <w:sz w:val="14"/>
                <w:szCs w:val="14"/>
              </w:rPr>
              <w:t>0,00</w:t>
            </w:r>
          </w:p>
        </w:tc>
      </w:tr>
      <w:tr w:rsidR="003E78E8" w:rsidRPr="003E78E8" w14:paraId="0A835AB2"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4A37FA6B" w14:textId="77777777" w:rsidR="003E78E8" w:rsidRPr="003E78E8" w:rsidRDefault="003E78E8" w:rsidP="003E78E8">
            <w:pPr>
              <w:jc w:val="center"/>
              <w:rPr>
                <w:sz w:val="14"/>
                <w:szCs w:val="14"/>
                <w:lang w:val="en-US"/>
              </w:rPr>
            </w:pPr>
            <w:r w:rsidRPr="003E78E8">
              <w:rPr>
                <w:sz w:val="14"/>
                <w:szCs w:val="14"/>
              </w:rPr>
              <w:t>1.3.1.2</w:t>
            </w:r>
            <w:r w:rsidRPr="003E78E8">
              <w:rPr>
                <w:sz w:val="14"/>
                <w:szCs w:val="14"/>
                <w:lang w:val="en-US"/>
              </w:rPr>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608EB7EE"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 1002 м от ВК335 </w:t>
            </w:r>
          </w:p>
          <w:p w14:paraId="5E33163A" w14:textId="77777777" w:rsidR="003E78E8" w:rsidRPr="003E78E8" w:rsidRDefault="003E78E8" w:rsidP="003E78E8">
            <w:pPr>
              <w:rPr>
                <w:sz w:val="14"/>
                <w:szCs w:val="14"/>
              </w:rPr>
            </w:pPr>
            <w:r w:rsidRPr="003E78E8">
              <w:rPr>
                <w:sz w:val="14"/>
                <w:szCs w:val="14"/>
              </w:rPr>
              <w:t xml:space="preserve">ул. Оренбургская, 1-3 до ВК334 </w:t>
            </w:r>
            <w:r w:rsidRPr="003E78E8">
              <w:rPr>
                <w:sz w:val="14"/>
                <w:szCs w:val="14"/>
              </w:rPr>
              <w:br/>
              <w:t>ул. Равенства, 124-122</w:t>
            </w:r>
          </w:p>
        </w:tc>
        <w:tc>
          <w:tcPr>
            <w:tcW w:w="620" w:type="pct"/>
            <w:tcBorders>
              <w:top w:val="single" w:sz="4" w:space="0" w:color="auto"/>
              <w:left w:val="single" w:sz="4" w:space="0" w:color="auto"/>
              <w:bottom w:val="single" w:sz="4" w:space="0" w:color="auto"/>
              <w:right w:val="single" w:sz="4" w:space="0" w:color="auto"/>
            </w:tcBorders>
            <w:vAlign w:val="center"/>
            <w:hideMark/>
          </w:tcPr>
          <w:p w14:paraId="68E89712" w14:textId="77777777" w:rsidR="003E78E8" w:rsidRPr="003E78E8" w:rsidRDefault="003E78E8" w:rsidP="003E78E8">
            <w:pPr>
              <w:jc w:val="center"/>
              <w:rPr>
                <w:sz w:val="14"/>
                <w:szCs w:val="14"/>
              </w:rPr>
            </w:pPr>
            <w:r w:rsidRPr="003E78E8">
              <w:rPr>
                <w:sz w:val="14"/>
                <w:szCs w:val="14"/>
              </w:rPr>
              <w:t>Водопроводные сети,</w:t>
            </w:r>
            <w:r w:rsidRPr="003E78E8">
              <w:rPr>
                <w:sz w:val="14"/>
                <w:szCs w:val="14"/>
              </w:rPr>
              <w:br/>
              <w:t xml:space="preserve"> Южного района. </w:t>
            </w:r>
            <w:r w:rsidRPr="003E78E8">
              <w:rPr>
                <w:sz w:val="14"/>
                <w:szCs w:val="14"/>
              </w:rPr>
              <w:br/>
              <w:t>Кемеровская область - Кузбасс,</w:t>
            </w:r>
          </w:p>
          <w:p w14:paraId="3DF86BE0" w14:textId="77777777" w:rsidR="003E78E8" w:rsidRPr="003E78E8" w:rsidRDefault="003E78E8" w:rsidP="003E78E8">
            <w:pPr>
              <w:jc w:val="center"/>
              <w:rPr>
                <w:sz w:val="14"/>
                <w:szCs w:val="14"/>
              </w:rPr>
            </w:pPr>
            <w:r w:rsidRPr="003E78E8">
              <w:rPr>
                <w:sz w:val="14"/>
                <w:szCs w:val="14"/>
              </w:rPr>
              <w:t>г. Анжеро-Судженск</w:t>
            </w:r>
          </w:p>
          <w:p w14:paraId="7E4F3E26" w14:textId="77777777" w:rsidR="003E78E8" w:rsidRPr="003E78E8" w:rsidRDefault="003E78E8" w:rsidP="003E78E8">
            <w:pPr>
              <w:jc w:val="center"/>
              <w:rPr>
                <w:sz w:val="14"/>
                <w:szCs w:val="14"/>
              </w:rPr>
            </w:pPr>
            <w:r w:rsidRPr="003E78E8">
              <w:rPr>
                <w:sz w:val="14"/>
                <w:szCs w:val="14"/>
              </w:rPr>
              <w:t>Кадастровый номер:</w:t>
            </w:r>
          </w:p>
          <w:p w14:paraId="41102679" w14:textId="77777777" w:rsidR="003E78E8" w:rsidRPr="003E78E8" w:rsidRDefault="003E78E8" w:rsidP="003E78E8">
            <w:pPr>
              <w:jc w:val="center"/>
              <w:rPr>
                <w:sz w:val="14"/>
                <w:szCs w:val="14"/>
              </w:rPr>
            </w:pPr>
            <w:r w:rsidRPr="003E78E8">
              <w:rPr>
                <w:sz w:val="14"/>
                <w:szCs w:val="14"/>
              </w:rPr>
              <w:t>42-42-10/020/2010-299</w:t>
            </w:r>
          </w:p>
        </w:tc>
        <w:tc>
          <w:tcPr>
            <w:tcW w:w="251" w:type="pct"/>
            <w:tcBorders>
              <w:top w:val="single" w:sz="4" w:space="0" w:color="auto"/>
              <w:left w:val="single" w:sz="4" w:space="0" w:color="auto"/>
              <w:bottom w:val="single" w:sz="4" w:space="0" w:color="auto"/>
              <w:right w:val="single" w:sz="4" w:space="0" w:color="auto"/>
            </w:tcBorders>
            <w:vAlign w:val="center"/>
            <w:hideMark/>
          </w:tcPr>
          <w:p w14:paraId="23A0D4BD" w14:textId="77777777" w:rsidR="003E78E8" w:rsidRPr="003E78E8" w:rsidRDefault="003E78E8" w:rsidP="003E78E8">
            <w:pPr>
              <w:jc w:val="center"/>
              <w:rPr>
                <w:sz w:val="14"/>
                <w:szCs w:val="14"/>
              </w:rPr>
            </w:pPr>
            <w:r w:rsidRPr="003E78E8">
              <w:rPr>
                <w:sz w:val="14"/>
                <w:szCs w:val="14"/>
              </w:rPr>
              <w:t>1736,77</w:t>
            </w:r>
          </w:p>
        </w:tc>
        <w:tc>
          <w:tcPr>
            <w:tcW w:w="289" w:type="pct"/>
            <w:tcBorders>
              <w:top w:val="single" w:sz="4" w:space="0" w:color="auto"/>
              <w:left w:val="single" w:sz="4" w:space="0" w:color="auto"/>
              <w:bottom w:val="single" w:sz="4" w:space="0" w:color="auto"/>
              <w:right w:val="single" w:sz="4" w:space="0" w:color="auto"/>
            </w:tcBorders>
            <w:vAlign w:val="center"/>
            <w:hideMark/>
          </w:tcPr>
          <w:p w14:paraId="6C0E15E6" w14:textId="77777777" w:rsidR="003E78E8" w:rsidRPr="003E78E8" w:rsidRDefault="003E78E8" w:rsidP="003E78E8">
            <w:pPr>
              <w:jc w:val="center"/>
              <w:rPr>
                <w:sz w:val="14"/>
                <w:szCs w:val="14"/>
              </w:rPr>
            </w:pPr>
            <w:r w:rsidRPr="003E78E8">
              <w:rPr>
                <w:sz w:val="14"/>
                <w:szCs w:val="14"/>
              </w:rPr>
              <w:t>1736,77</w:t>
            </w:r>
          </w:p>
        </w:tc>
        <w:tc>
          <w:tcPr>
            <w:tcW w:w="315" w:type="pct"/>
            <w:tcBorders>
              <w:top w:val="single" w:sz="4" w:space="0" w:color="auto"/>
              <w:left w:val="single" w:sz="4" w:space="0" w:color="auto"/>
              <w:bottom w:val="single" w:sz="4" w:space="0" w:color="auto"/>
              <w:right w:val="single" w:sz="4" w:space="0" w:color="auto"/>
            </w:tcBorders>
            <w:vAlign w:val="center"/>
            <w:hideMark/>
          </w:tcPr>
          <w:p w14:paraId="736AFE14"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6AA24A43"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6F07D610"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1AAC08F8"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4E0CDF6"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F4A353A"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CE8CA42"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9A43E2A"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6CF19238" w14:textId="77777777" w:rsidR="003E78E8" w:rsidRPr="003E78E8" w:rsidRDefault="003E78E8" w:rsidP="003E78E8">
            <w:pPr>
              <w:jc w:val="center"/>
              <w:rPr>
                <w:sz w:val="20"/>
                <w:szCs w:val="20"/>
              </w:rPr>
            </w:pPr>
            <w:r w:rsidRPr="003E78E8">
              <w:rPr>
                <w:sz w:val="14"/>
                <w:szCs w:val="14"/>
              </w:rPr>
              <w:t>0,00</w:t>
            </w:r>
          </w:p>
        </w:tc>
      </w:tr>
      <w:tr w:rsidR="003E78E8" w:rsidRPr="003E78E8" w14:paraId="19D38F0D"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6C3B04F3" w14:textId="77777777" w:rsidR="003E78E8" w:rsidRPr="003E78E8" w:rsidRDefault="003E78E8" w:rsidP="003E78E8">
            <w:pPr>
              <w:jc w:val="center"/>
              <w:rPr>
                <w:sz w:val="14"/>
                <w:szCs w:val="14"/>
              </w:rPr>
            </w:pPr>
            <w:r w:rsidRPr="003E78E8">
              <w:rPr>
                <w:sz w:val="14"/>
                <w:szCs w:val="14"/>
              </w:rPr>
              <w:t>1.3.1.22</w:t>
            </w:r>
          </w:p>
        </w:tc>
        <w:tc>
          <w:tcPr>
            <w:tcW w:w="739" w:type="pct"/>
            <w:tcBorders>
              <w:top w:val="single" w:sz="4" w:space="0" w:color="auto"/>
              <w:left w:val="single" w:sz="4" w:space="0" w:color="auto"/>
              <w:bottom w:val="single" w:sz="4" w:space="0" w:color="auto"/>
              <w:right w:val="single" w:sz="4" w:space="0" w:color="auto"/>
            </w:tcBorders>
            <w:vAlign w:val="center"/>
            <w:hideMark/>
          </w:tcPr>
          <w:p w14:paraId="2F39D783" w14:textId="77777777" w:rsidR="003E78E8" w:rsidRPr="003E78E8" w:rsidRDefault="003E78E8" w:rsidP="003E78E8">
            <w:pPr>
              <w:rPr>
                <w:sz w:val="14"/>
                <w:szCs w:val="14"/>
              </w:rPr>
            </w:pPr>
            <w:r w:rsidRPr="003E78E8">
              <w:rPr>
                <w:sz w:val="14"/>
                <w:szCs w:val="14"/>
              </w:rPr>
              <w:t xml:space="preserve">Реконструкция водопроводной линии Д 225 мм, L=300 м </w:t>
            </w:r>
          </w:p>
          <w:p w14:paraId="590D9288" w14:textId="77777777" w:rsidR="003E78E8" w:rsidRPr="003E78E8" w:rsidRDefault="003E78E8" w:rsidP="003E78E8">
            <w:pPr>
              <w:rPr>
                <w:sz w:val="14"/>
                <w:szCs w:val="14"/>
              </w:rPr>
            </w:pPr>
            <w:r w:rsidRPr="003E78E8">
              <w:rPr>
                <w:sz w:val="14"/>
                <w:szCs w:val="14"/>
              </w:rPr>
              <w:t>по ул. Ленина, 5-13</w:t>
            </w:r>
          </w:p>
        </w:tc>
        <w:tc>
          <w:tcPr>
            <w:tcW w:w="620" w:type="pct"/>
            <w:tcBorders>
              <w:top w:val="single" w:sz="4" w:space="0" w:color="auto"/>
              <w:left w:val="single" w:sz="4" w:space="0" w:color="auto"/>
              <w:bottom w:val="single" w:sz="4" w:space="0" w:color="auto"/>
              <w:right w:val="single" w:sz="4" w:space="0" w:color="auto"/>
            </w:tcBorders>
            <w:vAlign w:val="center"/>
            <w:hideMark/>
          </w:tcPr>
          <w:p w14:paraId="78BB525B"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45535CED" w14:textId="77777777" w:rsidR="003E78E8" w:rsidRPr="003E78E8" w:rsidRDefault="003E78E8" w:rsidP="003E78E8">
            <w:pPr>
              <w:jc w:val="center"/>
              <w:rPr>
                <w:sz w:val="14"/>
                <w:szCs w:val="14"/>
              </w:rPr>
            </w:pPr>
            <w:r w:rsidRPr="003E78E8">
              <w:rPr>
                <w:sz w:val="14"/>
                <w:szCs w:val="14"/>
              </w:rPr>
              <w:t>г. Анжеро-Судженск</w:t>
            </w:r>
          </w:p>
          <w:p w14:paraId="2A20D148" w14:textId="77777777" w:rsidR="003E78E8" w:rsidRPr="003E78E8" w:rsidRDefault="003E78E8" w:rsidP="003E78E8">
            <w:pPr>
              <w:jc w:val="center"/>
              <w:rPr>
                <w:sz w:val="14"/>
                <w:szCs w:val="14"/>
              </w:rPr>
            </w:pPr>
            <w:r w:rsidRPr="003E78E8">
              <w:rPr>
                <w:sz w:val="14"/>
                <w:szCs w:val="14"/>
              </w:rPr>
              <w:t>Кадастровый номер:</w:t>
            </w:r>
          </w:p>
          <w:p w14:paraId="4809812F" w14:textId="77777777" w:rsidR="003E78E8" w:rsidRPr="003E78E8" w:rsidRDefault="003E78E8" w:rsidP="003E78E8">
            <w:pPr>
              <w:jc w:val="center"/>
              <w:rPr>
                <w:sz w:val="14"/>
                <w:szCs w:val="14"/>
                <w:lang w:val="en-US"/>
              </w:rPr>
            </w:pPr>
            <w:r w:rsidRPr="003E78E8">
              <w:rPr>
                <w:sz w:val="14"/>
                <w:szCs w:val="14"/>
              </w:rPr>
              <w:t>42-42-10/020/2010-297</w:t>
            </w:r>
          </w:p>
        </w:tc>
        <w:tc>
          <w:tcPr>
            <w:tcW w:w="251" w:type="pct"/>
            <w:tcBorders>
              <w:top w:val="single" w:sz="4" w:space="0" w:color="auto"/>
              <w:left w:val="single" w:sz="4" w:space="0" w:color="auto"/>
              <w:bottom w:val="single" w:sz="4" w:space="0" w:color="auto"/>
              <w:right w:val="single" w:sz="4" w:space="0" w:color="auto"/>
            </w:tcBorders>
            <w:vAlign w:val="center"/>
            <w:hideMark/>
          </w:tcPr>
          <w:p w14:paraId="2FADD399" w14:textId="77777777" w:rsidR="003E78E8" w:rsidRPr="003E78E8" w:rsidRDefault="003E78E8" w:rsidP="003E78E8">
            <w:pPr>
              <w:jc w:val="center"/>
              <w:rPr>
                <w:sz w:val="14"/>
                <w:szCs w:val="14"/>
              </w:rPr>
            </w:pPr>
            <w:r w:rsidRPr="003E78E8">
              <w:rPr>
                <w:sz w:val="14"/>
                <w:szCs w:val="14"/>
              </w:rPr>
              <w:t>3503,51</w:t>
            </w:r>
          </w:p>
        </w:tc>
        <w:tc>
          <w:tcPr>
            <w:tcW w:w="289" w:type="pct"/>
            <w:tcBorders>
              <w:top w:val="single" w:sz="4" w:space="0" w:color="auto"/>
              <w:left w:val="single" w:sz="4" w:space="0" w:color="auto"/>
              <w:bottom w:val="single" w:sz="4" w:space="0" w:color="auto"/>
              <w:right w:val="single" w:sz="4" w:space="0" w:color="auto"/>
            </w:tcBorders>
            <w:vAlign w:val="center"/>
            <w:hideMark/>
          </w:tcPr>
          <w:p w14:paraId="3A9B6129" w14:textId="77777777" w:rsidR="003E78E8" w:rsidRPr="003E78E8" w:rsidRDefault="003E78E8" w:rsidP="003E78E8">
            <w:pPr>
              <w:jc w:val="center"/>
              <w:rPr>
                <w:sz w:val="14"/>
                <w:szCs w:val="14"/>
              </w:rPr>
            </w:pPr>
            <w:r w:rsidRPr="003E78E8">
              <w:rPr>
                <w:sz w:val="14"/>
                <w:szCs w:val="14"/>
              </w:rPr>
              <w:t>3503,51</w:t>
            </w:r>
          </w:p>
        </w:tc>
        <w:tc>
          <w:tcPr>
            <w:tcW w:w="315" w:type="pct"/>
            <w:tcBorders>
              <w:top w:val="single" w:sz="4" w:space="0" w:color="auto"/>
              <w:left w:val="single" w:sz="4" w:space="0" w:color="auto"/>
              <w:bottom w:val="single" w:sz="4" w:space="0" w:color="auto"/>
              <w:right w:val="single" w:sz="4" w:space="0" w:color="auto"/>
            </w:tcBorders>
            <w:vAlign w:val="center"/>
            <w:hideMark/>
          </w:tcPr>
          <w:p w14:paraId="75EB2DCB"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5A48C506"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34BB4FD2"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10F20090"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F0C3C8D"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37BB575"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3BED00E0"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0E477422"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663EFF43" w14:textId="77777777" w:rsidR="003E78E8" w:rsidRPr="003E78E8" w:rsidRDefault="003E78E8" w:rsidP="003E78E8">
            <w:pPr>
              <w:jc w:val="center"/>
              <w:rPr>
                <w:sz w:val="20"/>
                <w:szCs w:val="20"/>
              </w:rPr>
            </w:pPr>
            <w:r w:rsidRPr="003E78E8">
              <w:rPr>
                <w:sz w:val="14"/>
                <w:szCs w:val="14"/>
              </w:rPr>
              <w:t>0,00</w:t>
            </w:r>
          </w:p>
        </w:tc>
      </w:tr>
      <w:tr w:rsidR="003E78E8" w:rsidRPr="003E78E8" w14:paraId="647A8FD5"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642393CD" w14:textId="77777777" w:rsidR="003E78E8" w:rsidRPr="003E78E8" w:rsidRDefault="003E78E8" w:rsidP="003E78E8">
            <w:pPr>
              <w:jc w:val="center"/>
              <w:rPr>
                <w:sz w:val="14"/>
                <w:szCs w:val="14"/>
              </w:rPr>
            </w:pPr>
            <w:r w:rsidRPr="003E78E8">
              <w:rPr>
                <w:sz w:val="14"/>
                <w:szCs w:val="14"/>
              </w:rPr>
              <w:t>1.3.1.23</w:t>
            </w:r>
          </w:p>
        </w:tc>
        <w:tc>
          <w:tcPr>
            <w:tcW w:w="739" w:type="pct"/>
            <w:tcBorders>
              <w:top w:val="single" w:sz="4" w:space="0" w:color="auto"/>
              <w:left w:val="single" w:sz="4" w:space="0" w:color="auto"/>
              <w:bottom w:val="single" w:sz="4" w:space="0" w:color="auto"/>
              <w:right w:val="single" w:sz="4" w:space="0" w:color="auto"/>
            </w:tcBorders>
            <w:vAlign w:val="center"/>
            <w:hideMark/>
          </w:tcPr>
          <w:p w14:paraId="43EA1483" w14:textId="77777777" w:rsidR="003E78E8" w:rsidRPr="003E78E8" w:rsidRDefault="003E78E8" w:rsidP="003E78E8">
            <w:pPr>
              <w:rPr>
                <w:sz w:val="14"/>
                <w:szCs w:val="14"/>
              </w:rPr>
            </w:pPr>
            <w:r w:rsidRPr="003E78E8">
              <w:rPr>
                <w:sz w:val="14"/>
                <w:szCs w:val="14"/>
              </w:rPr>
              <w:t xml:space="preserve">Реконструкция водопроводной линии Д 160 мм, L=958 м </w:t>
            </w:r>
          </w:p>
          <w:p w14:paraId="0621B4CB" w14:textId="77777777" w:rsidR="003E78E8" w:rsidRPr="003E78E8" w:rsidRDefault="003E78E8" w:rsidP="003E78E8">
            <w:pPr>
              <w:rPr>
                <w:sz w:val="14"/>
                <w:szCs w:val="14"/>
              </w:rPr>
            </w:pPr>
            <w:r w:rsidRPr="003E78E8">
              <w:rPr>
                <w:sz w:val="14"/>
                <w:szCs w:val="14"/>
              </w:rPr>
              <w:t xml:space="preserve">по ул. </w:t>
            </w:r>
            <w:proofErr w:type="spellStart"/>
            <w:r w:rsidRPr="003E78E8">
              <w:rPr>
                <w:sz w:val="14"/>
                <w:szCs w:val="14"/>
              </w:rPr>
              <w:t>Челинская</w:t>
            </w:r>
            <w:proofErr w:type="spellEnd"/>
            <w:r w:rsidRPr="003E78E8">
              <w:rPr>
                <w:sz w:val="14"/>
                <w:szCs w:val="14"/>
              </w:rPr>
              <w:t>, от ВК221 до ВК231</w:t>
            </w:r>
          </w:p>
        </w:tc>
        <w:tc>
          <w:tcPr>
            <w:tcW w:w="620" w:type="pct"/>
            <w:tcBorders>
              <w:top w:val="single" w:sz="4" w:space="0" w:color="auto"/>
              <w:left w:val="single" w:sz="4" w:space="0" w:color="auto"/>
              <w:bottom w:val="single" w:sz="4" w:space="0" w:color="auto"/>
              <w:right w:val="single" w:sz="4" w:space="0" w:color="auto"/>
            </w:tcBorders>
            <w:vAlign w:val="center"/>
            <w:hideMark/>
          </w:tcPr>
          <w:p w14:paraId="562182FF" w14:textId="77777777" w:rsidR="003E78E8" w:rsidRPr="003E78E8" w:rsidRDefault="003E78E8" w:rsidP="003E78E8">
            <w:pPr>
              <w:jc w:val="center"/>
              <w:rPr>
                <w:sz w:val="14"/>
                <w:szCs w:val="14"/>
              </w:rPr>
            </w:pPr>
            <w:r w:rsidRPr="003E78E8">
              <w:rPr>
                <w:sz w:val="14"/>
                <w:szCs w:val="14"/>
              </w:rPr>
              <w:t>Водопроводные сети,</w:t>
            </w:r>
          </w:p>
          <w:p w14:paraId="5EAB53C4" w14:textId="77777777" w:rsidR="003E78E8" w:rsidRPr="003E78E8" w:rsidRDefault="003E78E8" w:rsidP="003E78E8">
            <w:pPr>
              <w:jc w:val="center"/>
              <w:rPr>
                <w:sz w:val="14"/>
                <w:szCs w:val="14"/>
              </w:rPr>
            </w:pPr>
            <w:r w:rsidRPr="003E78E8">
              <w:rPr>
                <w:sz w:val="14"/>
                <w:szCs w:val="14"/>
              </w:rPr>
              <w:t xml:space="preserve"> Южного района. </w:t>
            </w:r>
            <w:r w:rsidRPr="003E78E8">
              <w:rPr>
                <w:sz w:val="14"/>
                <w:szCs w:val="14"/>
              </w:rPr>
              <w:br/>
              <w:t>Кемеровская область - Кузбасс,</w:t>
            </w:r>
          </w:p>
          <w:p w14:paraId="6DB96BF4" w14:textId="77777777" w:rsidR="003E78E8" w:rsidRPr="003E78E8" w:rsidRDefault="003E78E8" w:rsidP="003E78E8">
            <w:pPr>
              <w:jc w:val="center"/>
              <w:rPr>
                <w:sz w:val="14"/>
                <w:szCs w:val="14"/>
              </w:rPr>
            </w:pPr>
            <w:r w:rsidRPr="003E78E8">
              <w:rPr>
                <w:sz w:val="14"/>
                <w:szCs w:val="14"/>
              </w:rPr>
              <w:t>г. Анжеро-Судженск</w:t>
            </w:r>
          </w:p>
          <w:p w14:paraId="7D6F631A" w14:textId="77777777" w:rsidR="003E78E8" w:rsidRPr="003E78E8" w:rsidRDefault="003E78E8" w:rsidP="003E78E8">
            <w:pPr>
              <w:jc w:val="center"/>
              <w:rPr>
                <w:sz w:val="14"/>
                <w:szCs w:val="14"/>
              </w:rPr>
            </w:pPr>
            <w:r w:rsidRPr="003E78E8">
              <w:rPr>
                <w:sz w:val="14"/>
                <w:szCs w:val="14"/>
              </w:rPr>
              <w:t>Кадастровый номер:</w:t>
            </w:r>
          </w:p>
          <w:p w14:paraId="3539D934" w14:textId="77777777" w:rsidR="003E78E8" w:rsidRPr="003E78E8" w:rsidRDefault="003E78E8" w:rsidP="003E78E8">
            <w:pPr>
              <w:jc w:val="center"/>
              <w:rPr>
                <w:sz w:val="14"/>
                <w:szCs w:val="14"/>
              </w:rPr>
            </w:pPr>
            <w:r w:rsidRPr="003E78E8">
              <w:rPr>
                <w:sz w:val="14"/>
                <w:szCs w:val="14"/>
              </w:rPr>
              <w:t>42-42-10/020/2010-299</w:t>
            </w:r>
          </w:p>
        </w:tc>
        <w:tc>
          <w:tcPr>
            <w:tcW w:w="251" w:type="pct"/>
            <w:tcBorders>
              <w:top w:val="single" w:sz="4" w:space="0" w:color="auto"/>
              <w:left w:val="single" w:sz="4" w:space="0" w:color="auto"/>
              <w:bottom w:val="single" w:sz="4" w:space="0" w:color="auto"/>
              <w:right w:val="single" w:sz="4" w:space="0" w:color="auto"/>
            </w:tcBorders>
            <w:vAlign w:val="center"/>
            <w:hideMark/>
          </w:tcPr>
          <w:p w14:paraId="074E6401" w14:textId="77777777" w:rsidR="003E78E8" w:rsidRPr="003E78E8" w:rsidRDefault="003E78E8" w:rsidP="003E78E8">
            <w:pPr>
              <w:jc w:val="center"/>
              <w:rPr>
                <w:sz w:val="14"/>
                <w:szCs w:val="14"/>
              </w:rPr>
            </w:pPr>
            <w:r w:rsidRPr="003E78E8">
              <w:rPr>
                <w:sz w:val="14"/>
                <w:szCs w:val="14"/>
              </w:rPr>
              <w:t>4168,19</w:t>
            </w:r>
          </w:p>
        </w:tc>
        <w:tc>
          <w:tcPr>
            <w:tcW w:w="289" w:type="pct"/>
            <w:tcBorders>
              <w:top w:val="single" w:sz="4" w:space="0" w:color="auto"/>
              <w:left w:val="single" w:sz="4" w:space="0" w:color="auto"/>
              <w:bottom w:val="single" w:sz="4" w:space="0" w:color="auto"/>
              <w:right w:val="single" w:sz="4" w:space="0" w:color="auto"/>
            </w:tcBorders>
            <w:vAlign w:val="center"/>
            <w:hideMark/>
          </w:tcPr>
          <w:p w14:paraId="655F321C" w14:textId="77777777" w:rsidR="003E78E8" w:rsidRPr="003E78E8" w:rsidRDefault="003E78E8" w:rsidP="003E78E8">
            <w:pPr>
              <w:jc w:val="center"/>
              <w:rPr>
                <w:sz w:val="14"/>
                <w:szCs w:val="14"/>
              </w:rPr>
            </w:pPr>
            <w:r w:rsidRPr="003E78E8">
              <w:rPr>
                <w:sz w:val="14"/>
                <w:szCs w:val="14"/>
              </w:rPr>
              <w:t>4168,19</w:t>
            </w:r>
          </w:p>
        </w:tc>
        <w:tc>
          <w:tcPr>
            <w:tcW w:w="315" w:type="pct"/>
            <w:tcBorders>
              <w:top w:val="single" w:sz="4" w:space="0" w:color="auto"/>
              <w:left w:val="single" w:sz="4" w:space="0" w:color="auto"/>
              <w:bottom w:val="single" w:sz="4" w:space="0" w:color="auto"/>
              <w:right w:val="single" w:sz="4" w:space="0" w:color="auto"/>
            </w:tcBorders>
            <w:vAlign w:val="center"/>
            <w:hideMark/>
          </w:tcPr>
          <w:p w14:paraId="10123B69"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267DD974"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50BF45B"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6AA3041"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A0A2EB6"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3AEFB1E"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1AE4A99C"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514B74F3"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56D27FB8" w14:textId="77777777" w:rsidR="003E78E8" w:rsidRPr="003E78E8" w:rsidRDefault="003E78E8" w:rsidP="003E78E8">
            <w:pPr>
              <w:jc w:val="center"/>
              <w:rPr>
                <w:sz w:val="20"/>
                <w:szCs w:val="20"/>
              </w:rPr>
            </w:pPr>
            <w:r w:rsidRPr="003E78E8">
              <w:rPr>
                <w:sz w:val="14"/>
                <w:szCs w:val="14"/>
              </w:rPr>
              <w:t>0,00</w:t>
            </w:r>
          </w:p>
        </w:tc>
      </w:tr>
    </w:tbl>
    <w:p w14:paraId="4CECBDFD" w14:textId="77777777" w:rsidR="003E78E8" w:rsidRPr="003E78E8" w:rsidRDefault="003E78E8" w:rsidP="003E78E8">
      <w:pPr>
        <w:rPr>
          <w:sz w:val="14"/>
          <w:szCs w:val="20"/>
        </w:rPr>
      </w:pPr>
      <w:r w:rsidRPr="003E78E8">
        <w:rPr>
          <w:sz w:val="20"/>
          <w:szCs w:val="20"/>
        </w:rPr>
        <w:br w:type="page"/>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2257"/>
        <w:gridCol w:w="2064"/>
        <w:gridCol w:w="798"/>
        <w:gridCol w:w="919"/>
        <w:gridCol w:w="1002"/>
        <w:gridCol w:w="989"/>
        <w:gridCol w:w="1183"/>
        <w:gridCol w:w="1291"/>
        <w:gridCol w:w="916"/>
        <w:gridCol w:w="957"/>
        <w:gridCol w:w="1005"/>
        <w:gridCol w:w="830"/>
        <w:gridCol w:w="1116"/>
      </w:tblGrid>
      <w:tr w:rsidR="003E78E8" w:rsidRPr="003E78E8" w14:paraId="04DEB37F"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3141640F" w14:textId="77777777" w:rsidR="003E78E8" w:rsidRPr="003E78E8" w:rsidRDefault="003E78E8" w:rsidP="003E78E8">
            <w:pPr>
              <w:jc w:val="center"/>
              <w:rPr>
                <w:sz w:val="14"/>
                <w:szCs w:val="14"/>
              </w:rPr>
            </w:pPr>
            <w:r w:rsidRPr="003E78E8">
              <w:rPr>
                <w:sz w:val="14"/>
                <w:szCs w:val="14"/>
              </w:rPr>
              <w:lastRenderedPageBreak/>
              <w:t>1</w:t>
            </w:r>
          </w:p>
        </w:tc>
        <w:tc>
          <w:tcPr>
            <w:tcW w:w="710" w:type="pct"/>
            <w:tcBorders>
              <w:top w:val="single" w:sz="4" w:space="0" w:color="auto"/>
              <w:left w:val="single" w:sz="4" w:space="0" w:color="auto"/>
              <w:bottom w:val="single" w:sz="4" w:space="0" w:color="auto"/>
              <w:right w:val="single" w:sz="4" w:space="0" w:color="auto"/>
            </w:tcBorders>
            <w:vAlign w:val="center"/>
            <w:hideMark/>
          </w:tcPr>
          <w:p w14:paraId="34A8626D" w14:textId="77777777" w:rsidR="003E78E8" w:rsidRPr="003E78E8" w:rsidRDefault="003E78E8" w:rsidP="003E78E8">
            <w:pPr>
              <w:jc w:val="center"/>
              <w:rPr>
                <w:sz w:val="14"/>
                <w:szCs w:val="14"/>
              </w:rPr>
            </w:pPr>
            <w:r w:rsidRPr="003E78E8">
              <w:rPr>
                <w:sz w:val="14"/>
                <w:szCs w:val="14"/>
              </w:rPr>
              <w:t>2</w:t>
            </w:r>
          </w:p>
        </w:tc>
        <w:tc>
          <w:tcPr>
            <w:tcW w:w="649" w:type="pct"/>
            <w:tcBorders>
              <w:top w:val="single" w:sz="4" w:space="0" w:color="auto"/>
              <w:left w:val="single" w:sz="4" w:space="0" w:color="auto"/>
              <w:bottom w:val="single" w:sz="4" w:space="0" w:color="auto"/>
              <w:right w:val="single" w:sz="4" w:space="0" w:color="auto"/>
            </w:tcBorders>
            <w:vAlign w:val="center"/>
            <w:hideMark/>
          </w:tcPr>
          <w:p w14:paraId="3AD4B44F" w14:textId="77777777" w:rsidR="003E78E8" w:rsidRPr="003E78E8" w:rsidRDefault="003E78E8" w:rsidP="003E78E8">
            <w:pPr>
              <w:jc w:val="center"/>
              <w:rPr>
                <w:sz w:val="14"/>
                <w:szCs w:val="14"/>
              </w:rPr>
            </w:pPr>
            <w:r w:rsidRPr="003E78E8">
              <w:rPr>
                <w:sz w:val="14"/>
                <w:szCs w:val="14"/>
              </w:rPr>
              <w:t>3</w:t>
            </w:r>
          </w:p>
        </w:tc>
        <w:tc>
          <w:tcPr>
            <w:tcW w:w="251" w:type="pct"/>
            <w:tcBorders>
              <w:top w:val="single" w:sz="4" w:space="0" w:color="auto"/>
              <w:left w:val="single" w:sz="4" w:space="0" w:color="auto"/>
              <w:bottom w:val="single" w:sz="4" w:space="0" w:color="auto"/>
              <w:right w:val="single" w:sz="4" w:space="0" w:color="auto"/>
            </w:tcBorders>
            <w:vAlign w:val="center"/>
            <w:hideMark/>
          </w:tcPr>
          <w:p w14:paraId="0D1603D5" w14:textId="77777777" w:rsidR="003E78E8" w:rsidRPr="003E78E8" w:rsidRDefault="003E78E8" w:rsidP="003E78E8">
            <w:pPr>
              <w:jc w:val="center"/>
              <w:rPr>
                <w:sz w:val="14"/>
                <w:szCs w:val="14"/>
              </w:rPr>
            </w:pPr>
            <w:r w:rsidRPr="003E78E8">
              <w:rPr>
                <w:sz w:val="14"/>
                <w:szCs w:val="14"/>
              </w:rPr>
              <w:t>4</w:t>
            </w:r>
          </w:p>
        </w:tc>
        <w:tc>
          <w:tcPr>
            <w:tcW w:w="289" w:type="pct"/>
            <w:tcBorders>
              <w:top w:val="single" w:sz="4" w:space="0" w:color="auto"/>
              <w:left w:val="single" w:sz="4" w:space="0" w:color="auto"/>
              <w:bottom w:val="single" w:sz="4" w:space="0" w:color="auto"/>
              <w:right w:val="single" w:sz="4" w:space="0" w:color="auto"/>
            </w:tcBorders>
            <w:vAlign w:val="center"/>
            <w:hideMark/>
          </w:tcPr>
          <w:p w14:paraId="209DC0A6" w14:textId="77777777" w:rsidR="003E78E8" w:rsidRPr="003E78E8" w:rsidRDefault="003E78E8" w:rsidP="003E78E8">
            <w:pPr>
              <w:jc w:val="center"/>
              <w:rPr>
                <w:sz w:val="14"/>
                <w:szCs w:val="14"/>
              </w:rPr>
            </w:pPr>
            <w:r w:rsidRPr="003E78E8">
              <w:rPr>
                <w:sz w:val="14"/>
                <w:szCs w:val="14"/>
              </w:rPr>
              <w:t>5</w:t>
            </w:r>
          </w:p>
        </w:tc>
        <w:tc>
          <w:tcPr>
            <w:tcW w:w="315" w:type="pct"/>
            <w:tcBorders>
              <w:top w:val="single" w:sz="4" w:space="0" w:color="auto"/>
              <w:left w:val="single" w:sz="4" w:space="0" w:color="auto"/>
              <w:bottom w:val="single" w:sz="4" w:space="0" w:color="auto"/>
              <w:right w:val="single" w:sz="4" w:space="0" w:color="auto"/>
            </w:tcBorders>
            <w:vAlign w:val="center"/>
            <w:hideMark/>
          </w:tcPr>
          <w:p w14:paraId="5EF4519B" w14:textId="77777777" w:rsidR="003E78E8" w:rsidRPr="003E78E8" w:rsidRDefault="003E78E8" w:rsidP="003E78E8">
            <w:pPr>
              <w:jc w:val="center"/>
              <w:rPr>
                <w:sz w:val="14"/>
                <w:szCs w:val="14"/>
              </w:rPr>
            </w:pPr>
            <w:r w:rsidRPr="003E78E8">
              <w:rPr>
                <w:sz w:val="14"/>
                <w:szCs w:val="14"/>
              </w:rPr>
              <w:t>6</w:t>
            </w:r>
          </w:p>
        </w:tc>
        <w:tc>
          <w:tcPr>
            <w:tcW w:w="311" w:type="pct"/>
            <w:tcBorders>
              <w:top w:val="single" w:sz="4" w:space="0" w:color="auto"/>
              <w:left w:val="single" w:sz="4" w:space="0" w:color="auto"/>
              <w:bottom w:val="single" w:sz="4" w:space="0" w:color="auto"/>
              <w:right w:val="single" w:sz="4" w:space="0" w:color="auto"/>
            </w:tcBorders>
            <w:vAlign w:val="center"/>
            <w:hideMark/>
          </w:tcPr>
          <w:p w14:paraId="5DEB9514" w14:textId="77777777" w:rsidR="003E78E8" w:rsidRPr="003E78E8" w:rsidRDefault="003E78E8" w:rsidP="003E78E8">
            <w:pPr>
              <w:jc w:val="center"/>
              <w:rPr>
                <w:sz w:val="14"/>
                <w:szCs w:val="14"/>
              </w:rPr>
            </w:pPr>
            <w:r w:rsidRPr="003E78E8">
              <w:rPr>
                <w:sz w:val="14"/>
                <w:szCs w:val="14"/>
              </w:rPr>
              <w:t>7</w:t>
            </w:r>
          </w:p>
        </w:tc>
        <w:tc>
          <w:tcPr>
            <w:tcW w:w="372" w:type="pct"/>
            <w:tcBorders>
              <w:top w:val="single" w:sz="4" w:space="0" w:color="auto"/>
              <w:left w:val="single" w:sz="4" w:space="0" w:color="auto"/>
              <w:bottom w:val="single" w:sz="4" w:space="0" w:color="auto"/>
              <w:right w:val="single" w:sz="4" w:space="0" w:color="auto"/>
            </w:tcBorders>
            <w:vAlign w:val="center"/>
            <w:hideMark/>
          </w:tcPr>
          <w:p w14:paraId="31C2FE14" w14:textId="77777777" w:rsidR="003E78E8" w:rsidRPr="003E78E8" w:rsidRDefault="003E78E8" w:rsidP="003E78E8">
            <w:pPr>
              <w:jc w:val="center"/>
              <w:rPr>
                <w:sz w:val="14"/>
                <w:szCs w:val="14"/>
              </w:rPr>
            </w:pPr>
            <w:r w:rsidRPr="003E78E8">
              <w:rPr>
                <w:sz w:val="14"/>
                <w:szCs w:val="14"/>
              </w:rPr>
              <w:t>8</w:t>
            </w:r>
          </w:p>
        </w:tc>
        <w:tc>
          <w:tcPr>
            <w:tcW w:w="406" w:type="pct"/>
            <w:tcBorders>
              <w:top w:val="single" w:sz="4" w:space="0" w:color="auto"/>
              <w:left w:val="single" w:sz="4" w:space="0" w:color="auto"/>
              <w:bottom w:val="single" w:sz="4" w:space="0" w:color="auto"/>
              <w:right w:val="single" w:sz="4" w:space="0" w:color="auto"/>
            </w:tcBorders>
            <w:vAlign w:val="center"/>
            <w:hideMark/>
          </w:tcPr>
          <w:p w14:paraId="209A08A1" w14:textId="77777777" w:rsidR="003E78E8" w:rsidRPr="003E78E8" w:rsidRDefault="003E78E8" w:rsidP="003E78E8">
            <w:pPr>
              <w:jc w:val="center"/>
              <w:rPr>
                <w:sz w:val="14"/>
                <w:szCs w:val="14"/>
              </w:rPr>
            </w:pPr>
            <w:r w:rsidRPr="003E78E8">
              <w:rPr>
                <w:sz w:val="14"/>
                <w:szCs w:val="14"/>
              </w:rPr>
              <w:t>9</w:t>
            </w:r>
          </w:p>
        </w:tc>
        <w:tc>
          <w:tcPr>
            <w:tcW w:w="288" w:type="pct"/>
            <w:tcBorders>
              <w:top w:val="single" w:sz="4" w:space="0" w:color="auto"/>
              <w:left w:val="single" w:sz="4" w:space="0" w:color="auto"/>
              <w:bottom w:val="single" w:sz="4" w:space="0" w:color="auto"/>
              <w:right w:val="single" w:sz="4" w:space="0" w:color="auto"/>
            </w:tcBorders>
            <w:vAlign w:val="center"/>
            <w:hideMark/>
          </w:tcPr>
          <w:p w14:paraId="5049C747" w14:textId="77777777" w:rsidR="003E78E8" w:rsidRPr="003E78E8" w:rsidRDefault="003E78E8" w:rsidP="003E78E8">
            <w:pPr>
              <w:jc w:val="center"/>
              <w:rPr>
                <w:sz w:val="14"/>
                <w:szCs w:val="14"/>
              </w:rPr>
            </w:pPr>
            <w:r w:rsidRPr="003E78E8">
              <w:rPr>
                <w:sz w:val="14"/>
                <w:szCs w:val="14"/>
              </w:rPr>
              <w:t>10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96ED0E0" w14:textId="77777777" w:rsidR="003E78E8" w:rsidRPr="003E78E8" w:rsidRDefault="003E78E8" w:rsidP="003E78E8">
            <w:pPr>
              <w:jc w:val="center"/>
              <w:rPr>
                <w:sz w:val="14"/>
                <w:szCs w:val="14"/>
              </w:rPr>
            </w:pPr>
            <w:r w:rsidRPr="003E78E8">
              <w:rPr>
                <w:sz w:val="14"/>
                <w:szCs w:val="14"/>
              </w:rPr>
              <w:t>11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B4FF24C" w14:textId="77777777" w:rsidR="003E78E8" w:rsidRPr="003E78E8" w:rsidRDefault="003E78E8" w:rsidP="003E78E8">
            <w:pPr>
              <w:jc w:val="center"/>
              <w:rPr>
                <w:sz w:val="14"/>
                <w:szCs w:val="14"/>
              </w:rPr>
            </w:pPr>
            <w:r w:rsidRPr="003E78E8">
              <w:rPr>
                <w:sz w:val="14"/>
                <w:szCs w:val="14"/>
              </w:rPr>
              <w:t>12</w:t>
            </w:r>
          </w:p>
        </w:tc>
        <w:tc>
          <w:tcPr>
            <w:tcW w:w="261" w:type="pct"/>
            <w:tcBorders>
              <w:top w:val="single" w:sz="4" w:space="0" w:color="auto"/>
              <w:left w:val="single" w:sz="4" w:space="0" w:color="auto"/>
              <w:bottom w:val="single" w:sz="4" w:space="0" w:color="auto"/>
              <w:right w:val="single" w:sz="4" w:space="0" w:color="auto"/>
            </w:tcBorders>
            <w:vAlign w:val="center"/>
            <w:hideMark/>
          </w:tcPr>
          <w:p w14:paraId="750F2E0A" w14:textId="77777777" w:rsidR="003E78E8" w:rsidRPr="003E78E8" w:rsidRDefault="003E78E8" w:rsidP="003E78E8">
            <w:pPr>
              <w:jc w:val="center"/>
              <w:rPr>
                <w:sz w:val="14"/>
                <w:szCs w:val="14"/>
              </w:rPr>
            </w:pPr>
            <w:r w:rsidRPr="003E78E8">
              <w:rPr>
                <w:sz w:val="14"/>
                <w:szCs w:val="14"/>
              </w:rPr>
              <w:t>13</w:t>
            </w:r>
          </w:p>
        </w:tc>
        <w:tc>
          <w:tcPr>
            <w:tcW w:w="351" w:type="pct"/>
            <w:tcBorders>
              <w:top w:val="single" w:sz="4" w:space="0" w:color="auto"/>
              <w:left w:val="single" w:sz="4" w:space="0" w:color="auto"/>
              <w:bottom w:val="single" w:sz="4" w:space="0" w:color="auto"/>
              <w:right w:val="single" w:sz="4" w:space="0" w:color="auto"/>
            </w:tcBorders>
            <w:vAlign w:val="center"/>
            <w:hideMark/>
          </w:tcPr>
          <w:p w14:paraId="62662D24" w14:textId="77777777" w:rsidR="003E78E8" w:rsidRPr="003E78E8" w:rsidRDefault="003E78E8" w:rsidP="003E78E8">
            <w:pPr>
              <w:jc w:val="center"/>
              <w:rPr>
                <w:sz w:val="14"/>
                <w:szCs w:val="14"/>
              </w:rPr>
            </w:pPr>
            <w:r w:rsidRPr="003E78E8">
              <w:rPr>
                <w:sz w:val="14"/>
                <w:szCs w:val="14"/>
              </w:rPr>
              <w:t>14</w:t>
            </w:r>
          </w:p>
        </w:tc>
      </w:tr>
      <w:tr w:rsidR="003E78E8" w:rsidRPr="003E78E8" w14:paraId="26BD7CDF"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6E98B473" w14:textId="77777777" w:rsidR="003E78E8" w:rsidRPr="003E78E8" w:rsidRDefault="003E78E8" w:rsidP="003E78E8">
            <w:pPr>
              <w:jc w:val="center"/>
              <w:rPr>
                <w:sz w:val="14"/>
                <w:szCs w:val="14"/>
              </w:rPr>
            </w:pPr>
            <w:r w:rsidRPr="003E78E8">
              <w:rPr>
                <w:sz w:val="14"/>
                <w:szCs w:val="14"/>
              </w:rPr>
              <w:t>1.3.1.24</w:t>
            </w:r>
          </w:p>
        </w:tc>
        <w:tc>
          <w:tcPr>
            <w:tcW w:w="710" w:type="pct"/>
            <w:tcBorders>
              <w:top w:val="single" w:sz="4" w:space="0" w:color="auto"/>
              <w:left w:val="single" w:sz="4" w:space="0" w:color="auto"/>
              <w:bottom w:val="single" w:sz="4" w:space="0" w:color="auto"/>
              <w:right w:val="single" w:sz="4" w:space="0" w:color="auto"/>
            </w:tcBorders>
            <w:vAlign w:val="center"/>
            <w:hideMark/>
          </w:tcPr>
          <w:p w14:paraId="734F8B26" w14:textId="77777777" w:rsidR="003E78E8" w:rsidRPr="003E78E8" w:rsidRDefault="003E78E8" w:rsidP="003E78E8">
            <w:pPr>
              <w:rPr>
                <w:sz w:val="14"/>
                <w:szCs w:val="14"/>
              </w:rPr>
            </w:pPr>
            <w:r w:rsidRPr="003E78E8">
              <w:rPr>
                <w:sz w:val="14"/>
                <w:szCs w:val="14"/>
              </w:rPr>
              <w:t xml:space="preserve">Реконструкция водопроводной линии Д 160 мм, L=130 м </w:t>
            </w:r>
            <w:r w:rsidRPr="003E78E8">
              <w:rPr>
                <w:sz w:val="14"/>
                <w:szCs w:val="14"/>
              </w:rPr>
              <w:br/>
              <w:t>по проезду Октябрьский, 8</w:t>
            </w:r>
          </w:p>
        </w:tc>
        <w:tc>
          <w:tcPr>
            <w:tcW w:w="649" w:type="pct"/>
            <w:tcBorders>
              <w:top w:val="single" w:sz="4" w:space="0" w:color="auto"/>
              <w:left w:val="single" w:sz="4" w:space="0" w:color="auto"/>
              <w:bottom w:val="single" w:sz="4" w:space="0" w:color="auto"/>
              <w:right w:val="single" w:sz="4" w:space="0" w:color="auto"/>
            </w:tcBorders>
            <w:vAlign w:val="center"/>
            <w:hideMark/>
          </w:tcPr>
          <w:p w14:paraId="4D9A15E2" w14:textId="77777777" w:rsidR="003E78E8" w:rsidRPr="003E78E8" w:rsidRDefault="003E78E8" w:rsidP="003E78E8">
            <w:pPr>
              <w:jc w:val="center"/>
              <w:rPr>
                <w:sz w:val="14"/>
                <w:szCs w:val="14"/>
              </w:rPr>
            </w:pPr>
            <w:r w:rsidRPr="003E78E8">
              <w:rPr>
                <w:sz w:val="14"/>
                <w:szCs w:val="14"/>
              </w:rPr>
              <w:t>Водопроводные сети, Западного района. Кемеровская область - Кузбасс,</w:t>
            </w:r>
          </w:p>
          <w:p w14:paraId="2B465A4A" w14:textId="77777777" w:rsidR="003E78E8" w:rsidRPr="003E78E8" w:rsidRDefault="003E78E8" w:rsidP="003E78E8">
            <w:pPr>
              <w:jc w:val="center"/>
              <w:rPr>
                <w:sz w:val="14"/>
                <w:szCs w:val="14"/>
              </w:rPr>
            </w:pPr>
            <w:r w:rsidRPr="003E78E8">
              <w:rPr>
                <w:sz w:val="14"/>
                <w:szCs w:val="14"/>
              </w:rPr>
              <w:t>г. Анжеро-Судженск</w:t>
            </w:r>
          </w:p>
          <w:p w14:paraId="4502A4E5" w14:textId="77777777" w:rsidR="003E78E8" w:rsidRPr="003E78E8" w:rsidRDefault="003E78E8" w:rsidP="003E78E8">
            <w:pPr>
              <w:jc w:val="center"/>
              <w:rPr>
                <w:sz w:val="14"/>
                <w:szCs w:val="14"/>
              </w:rPr>
            </w:pPr>
            <w:r w:rsidRPr="003E78E8">
              <w:rPr>
                <w:sz w:val="14"/>
                <w:szCs w:val="14"/>
              </w:rPr>
              <w:t>Кадастровый номер:</w:t>
            </w:r>
          </w:p>
          <w:p w14:paraId="117CC122" w14:textId="77777777" w:rsidR="003E78E8" w:rsidRPr="003E78E8" w:rsidRDefault="003E78E8" w:rsidP="003E78E8">
            <w:pPr>
              <w:jc w:val="center"/>
              <w:rPr>
                <w:sz w:val="14"/>
                <w:szCs w:val="14"/>
              </w:rPr>
            </w:pPr>
            <w:r w:rsidRPr="003E78E8">
              <w:rPr>
                <w:sz w:val="14"/>
                <w:szCs w:val="14"/>
              </w:rPr>
              <w:t>42-42-10/020/2010-040</w:t>
            </w:r>
          </w:p>
        </w:tc>
        <w:tc>
          <w:tcPr>
            <w:tcW w:w="251" w:type="pct"/>
            <w:tcBorders>
              <w:top w:val="single" w:sz="4" w:space="0" w:color="auto"/>
              <w:left w:val="single" w:sz="4" w:space="0" w:color="auto"/>
              <w:bottom w:val="single" w:sz="4" w:space="0" w:color="auto"/>
              <w:right w:val="single" w:sz="4" w:space="0" w:color="auto"/>
            </w:tcBorders>
            <w:vAlign w:val="center"/>
            <w:hideMark/>
          </w:tcPr>
          <w:p w14:paraId="7A09E3F4" w14:textId="77777777" w:rsidR="003E78E8" w:rsidRPr="003E78E8" w:rsidRDefault="003E78E8" w:rsidP="003E78E8">
            <w:pPr>
              <w:jc w:val="center"/>
              <w:rPr>
                <w:sz w:val="14"/>
                <w:szCs w:val="14"/>
              </w:rPr>
            </w:pPr>
            <w:r w:rsidRPr="003E78E8">
              <w:rPr>
                <w:sz w:val="14"/>
                <w:szCs w:val="14"/>
              </w:rPr>
              <w:t>504,28</w:t>
            </w:r>
          </w:p>
        </w:tc>
        <w:tc>
          <w:tcPr>
            <w:tcW w:w="289" w:type="pct"/>
            <w:tcBorders>
              <w:top w:val="single" w:sz="4" w:space="0" w:color="auto"/>
              <w:left w:val="single" w:sz="4" w:space="0" w:color="auto"/>
              <w:bottom w:val="single" w:sz="4" w:space="0" w:color="auto"/>
              <w:right w:val="single" w:sz="4" w:space="0" w:color="auto"/>
            </w:tcBorders>
            <w:vAlign w:val="center"/>
            <w:hideMark/>
          </w:tcPr>
          <w:p w14:paraId="687B0717" w14:textId="77777777" w:rsidR="003E78E8" w:rsidRPr="003E78E8" w:rsidRDefault="003E78E8" w:rsidP="003E78E8">
            <w:pPr>
              <w:jc w:val="center"/>
              <w:rPr>
                <w:sz w:val="14"/>
                <w:szCs w:val="14"/>
              </w:rPr>
            </w:pPr>
            <w:r w:rsidRPr="003E78E8">
              <w:rPr>
                <w:sz w:val="14"/>
                <w:szCs w:val="14"/>
              </w:rPr>
              <w:t>504,28</w:t>
            </w:r>
          </w:p>
        </w:tc>
        <w:tc>
          <w:tcPr>
            <w:tcW w:w="315" w:type="pct"/>
            <w:tcBorders>
              <w:top w:val="single" w:sz="4" w:space="0" w:color="auto"/>
              <w:left w:val="single" w:sz="4" w:space="0" w:color="auto"/>
              <w:bottom w:val="single" w:sz="4" w:space="0" w:color="auto"/>
              <w:right w:val="single" w:sz="4" w:space="0" w:color="auto"/>
            </w:tcBorders>
            <w:vAlign w:val="center"/>
            <w:hideMark/>
          </w:tcPr>
          <w:p w14:paraId="52CBFC82"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76A2EA6E"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63086AAE"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54F184A1"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079F226"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14B7797"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737C93F"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2307D95"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094E952C" w14:textId="77777777" w:rsidR="003E78E8" w:rsidRPr="003E78E8" w:rsidRDefault="003E78E8" w:rsidP="003E78E8">
            <w:pPr>
              <w:jc w:val="center"/>
              <w:rPr>
                <w:sz w:val="20"/>
                <w:szCs w:val="20"/>
              </w:rPr>
            </w:pPr>
            <w:r w:rsidRPr="003E78E8">
              <w:rPr>
                <w:sz w:val="14"/>
                <w:szCs w:val="14"/>
              </w:rPr>
              <w:t>0,00</w:t>
            </w:r>
          </w:p>
        </w:tc>
      </w:tr>
      <w:tr w:rsidR="003E78E8" w:rsidRPr="003E78E8" w14:paraId="07AEF05C"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4E6C4037" w14:textId="77777777" w:rsidR="003E78E8" w:rsidRPr="003E78E8" w:rsidRDefault="003E78E8" w:rsidP="003E78E8">
            <w:pPr>
              <w:jc w:val="center"/>
              <w:rPr>
                <w:sz w:val="14"/>
                <w:szCs w:val="14"/>
              </w:rPr>
            </w:pPr>
            <w:r w:rsidRPr="003E78E8">
              <w:rPr>
                <w:sz w:val="14"/>
                <w:szCs w:val="14"/>
              </w:rPr>
              <w:t>1.3.1.25</w:t>
            </w:r>
          </w:p>
        </w:tc>
        <w:tc>
          <w:tcPr>
            <w:tcW w:w="710" w:type="pct"/>
            <w:tcBorders>
              <w:top w:val="single" w:sz="4" w:space="0" w:color="auto"/>
              <w:left w:val="single" w:sz="4" w:space="0" w:color="auto"/>
              <w:bottom w:val="single" w:sz="4" w:space="0" w:color="auto"/>
              <w:right w:val="single" w:sz="4" w:space="0" w:color="auto"/>
            </w:tcBorders>
            <w:vAlign w:val="center"/>
            <w:hideMark/>
          </w:tcPr>
          <w:p w14:paraId="29E86994" w14:textId="77777777" w:rsidR="003E78E8" w:rsidRPr="003E78E8" w:rsidRDefault="003E78E8" w:rsidP="003E78E8">
            <w:pPr>
              <w:rPr>
                <w:sz w:val="14"/>
                <w:szCs w:val="14"/>
              </w:rPr>
            </w:pPr>
            <w:r w:rsidRPr="003E78E8">
              <w:rPr>
                <w:sz w:val="14"/>
                <w:szCs w:val="14"/>
              </w:rPr>
              <w:t xml:space="preserve">Реконструкция водопроводной линии Д 32 мм, L=218 м </w:t>
            </w:r>
          </w:p>
          <w:p w14:paraId="5427264F" w14:textId="77777777" w:rsidR="003E78E8" w:rsidRPr="003E78E8" w:rsidRDefault="003E78E8" w:rsidP="003E78E8">
            <w:pPr>
              <w:rPr>
                <w:sz w:val="14"/>
                <w:szCs w:val="14"/>
              </w:rPr>
            </w:pPr>
            <w:r w:rsidRPr="003E78E8">
              <w:rPr>
                <w:sz w:val="14"/>
                <w:szCs w:val="14"/>
              </w:rPr>
              <w:t>по ул. Гагарина,25, 57, 59, 52, 50, 56</w:t>
            </w:r>
          </w:p>
        </w:tc>
        <w:tc>
          <w:tcPr>
            <w:tcW w:w="649" w:type="pct"/>
            <w:tcBorders>
              <w:top w:val="single" w:sz="4" w:space="0" w:color="auto"/>
              <w:left w:val="single" w:sz="4" w:space="0" w:color="auto"/>
              <w:bottom w:val="single" w:sz="4" w:space="0" w:color="auto"/>
              <w:right w:val="single" w:sz="4" w:space="0" w:color="auto"/>
            </w:tcBorders>
            <w:vAlign w:val="center"/>
            <w:hideMark/>
          </w:tcPr>
          <w:p w14:paraId="7CF592D7"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740F42C1" w14:textId="77777777" w:rsidR="003E78E8" w:rsidRPr="003E78E8" w:rsidRDefault="003E78E8" w:rsidP="003E78E8">
            <w:pPr>
              <w:jc w:val="center"/>
              <w:rPr>
                <w:sz w:val="14"/>
                <w:szCs w:val="14"/>
              </w:rPr>
            </w:pPr>
            <w:r w:rsidRPr="003E78E8">
              <w:rPr>
                <w:sz w:val="14"/>
                <w:szCs w:val="14"/>
              </w:rPr>
              <w:t>г. Анжеро-Судженск, Центральный район,</w:t>
            </w:r>
          </w:p>
          <w:p w14:paraId="0880E1AC" w14:textId="77777777" w:rsidR="003E78E8" w:rsidRPr="003E78E8" w:rsidRDefault="003E78E8" w:rsidP="003E78E8">
            <w:pPr>
              <w:jc w:val="center"/>
              <w:rPr>
                <w:sz w:val="14"/>
                <w:szCs w:val="14"/>
              </w:rPr>
            </w:pPr>
            <w:r w:rsidRPr="003E78E8">
              <w:rPr>
                <w:sz w:val="14"/>
                <w:szCs w:val="14"/>
              </w:rPr>
              <w:t>по ул. Гагарина</w:t>
            </w:r>
          </w:p>
          <w:p w14:paraId="535E4B31" w14:textId="77777777" w:rsidR="003E78E8" w:rsidRPr="003E78E8" w:rsidRDefault="003E78E8" w:rsidP="003E78E8">
            <w:pPr>
              <w:jc w:val="center"/>
              <w:rPr>
                <w:sz w:val="14"/>
                <w:szCs w:val="14"/>
              </w:rPr>
            </w:pPr>
            <w:r w:rsidRPr="003E78E8">
              <w:rPr>
                <w:sz w:val="14"/>
                <w:szCs w:val="14"/>
              </w:rPr>
              <w:t>Кадастровый номер: 42:20:0102058:428</w:t>
            </w:r>
          </w:p>
        </w:tc>
        <w:tc>
          <w:tcPr>
            <w:tcW w:w="251" w:type="pct"/>
            <w:tcBorders>
              <w:top w:val="single" w:sz="4" w:space="0" w:color="auto"/>
              <w:left w:val="single" w:sz="4" w:space="0" w:color="auto"/>
              <w:bottom w:val="single" w:sz="4" w:space="0" w:color="auto"/>
              <w:right w:val="single" w:sz="4" w:space="0" w:color="auto"/>
            </w:tcBorders>
            <w:vAlign w:val="center"/>
            <w:hideMark/>
          </w:tcPr>
          <w:p w14:paraId="63776A1F" w14:textId="77777777" w:rsidR="003E78E8" w:rsidRPr="003E78E8" w:rsidRDefault="003E78E8" w:rsidP="003E78E8">
            <w:pPr>
              <w:jc w:val="center"/>
              <w:rPr>
                <w:sz w:val="14"/>
                <w:szCs w:val="14"/>
              </w:rPr>
            </w:pPr>
            <w:r w:rsidRPr="003E78E8">
              <w:rPr>
                <w:sz w:val="14"/>
                <w:szCs w:val="14"/>
              </w:rPr>
              <w:t>318,13</w:t>
            </w:r>
          </w:p>
        </w:tc>
        <w:tc>
          <w:tcPr>
            <w:tcW w:w="289" w:type="pct"/>
            <w:tcBorders>
              <w:top w:val="single" w:sz="4" w:space="0" w:color="auto"/>
              <w:left w:val="single" w:sz="4" w:space="0" w:color="auto"/>
              <w:bottom w:val="single" w:sz="4" w:space="0" w:color="auto"/>
              <w:right w:val="single" w:sz="4" w:space="0" w:color="auto"/>
            </w:tcBorders>
            <w:vAlign w:val="center"/>
            <w:hideMark/>
          </w:tcPr>
          <w:p w14:paraId="772F0080" w14:textId="77777777" w:rsidR="003E78E8" w:rsidRPr="003E78E8" w:rsidRDefault="003E78E8" w:rsidP="003E78E8">
            <w:pPr>
              <w:jc w:val="center"/>
              <w:rPr>
                <w:sz w:val="14"/>
                <w:szCs w:val="14"/>
              </w:rPr>
            </w:pPr>
            <w:r w:rsidRPr="003E78E8">
              <w:rPr>
                <w:sz w:val="14"/>
                <w:szCs w:val="14"/>
              </w:rPr>
              <w:t>318,13</w:t>
            </w:r>
          </w:p>
        </w:tc>
        <w:tc>
          <w:tcPr>
            <w:tcW w:w="315" w:type="pct"/>
            <w:tcBorders>
              <w:top w:val="single" w:sz="4" w:space="0" w:color="auto"/>
              <w:left w:val="single" w:sz="4" w:space="0" w:color="auto"/>
              <w:bottom w:val="single" w:sz="4" w:space="0" w:color="auto"/>
              <w:right w:val="single" w:sz="4" w:space="0" w:color="auto"/>
            </w:tcBorders>
            <w:vAlign w:val="center"/>
            <w:hideMark/>
          </w:tcPr>
          <w:p w14:paraId="61331526"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7FBF4D4F"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6905CF3A"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1EEBC3E8"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5C75AF8"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F9C511"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180A0960"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54166670"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A64CA39" w14:textId="77777777" w:rsidR="003E78E8" w:rsidRPr="003E78E8" w:rsidRDefault="003E78E8" w:rsidP="003E78E8">
            <w:pPr>
              <w:jc w:val="center"/>
              <w:rPr>
                <w:sz w:val="20"/>
                <w:szCs w:val="20"/>
              </w:rPr>
            </w:pPr>
            <w:r w:rsidRPr="003E78E8">
              <w:rPr>
                <w:sz w:val="14"/>
                <w:szCs w:val="14"/>
              </w:rPr>
              <w:t>0,00</w:t>
            </w:r>
          </w:p>
        </w:tc>
      </w:tr>
      <w:tr w:rsidR="003E78E8" w:rsidRPr="003E78E8" w14:paraId="531C6E5A"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5D47B271" w14:textId="77777777" w:rsidR="003E78E8" w:rsidRPr="003E78E8" w:rsidRDefault="003E78E8" w:rsidP="003E78E8">
            <w:pPr>
              <w:jc w:val="center"/>
              <w:rPr>
                <w:sz w:val="14"/>
                <w:szCs w:val="14"/>
              </w:rPr>
            </w:pPr>
            <w:r w:rsidRPr="003E78E8">
              <w:rPr>
                <w:sz w:val="14"/>
                <w:szCs w:val="14"/>
              </w:rPr>
              <w:t>1.3.1.26</w:t>
            </w:r>
          </w:p>
        </w:tc>
        <w:tc>
          <w:tcPr>
            <w:tcW w:w="710" w:type="pct"/>
            <w:tcBorders>
              <w:top w:val="single" w:sz="4" w:space="0" w:color="auto"/>
              <w:left w:val="single" w:sz="4" w:space="0" w:color="auto"/>
              <w:bottom w:val="single" w:sz="4" w:space="0" w:color="auto"/>
              <w:right w:val="single" w:sz="4" w:space="0" w:color="auto"/>
            </w:tcBorders>
            <w:vAlign w:val="center"/>
            <w:hideMark/>
          </w:tcPr>
          <w:p w14:paraId="22957BA9" w14:textId="77777777" w:rsidR="003E78E8" w:rsidRPr="003E78E8" w:rsidRDefault="003E78E8" w:rsidP="003E78E8">
            <w:pPr>
              <w:rPr>
                <w:sz w:val="14"/>
                <w:szCs w:val="14"/>
              </w:rPr>
            </w:pPr>
            <w:r w:rsidRPr="003E78E8">
              <w:rPr>
                <w:sz w:val="14"/>
                <w:szCs w:val="14"/>
              </w:rPr>
              <w:t xml:space="preserve">Реконструкция водопроводной линии Д 160 мм, L=365,3 м </w:t>
            </w:r>
          </w:p>
          <w:p w14:paraId="5BB5B75E" w14:textId="77777777" w:rsidR="003E78E8" w:rsidRPr="003E78E8" w:rsidRDefault="003E78E8" w:rsidP="003E78E8">
            <w:pPr>
              <w:rPr>
                <w:sz w:val="14"/>
                <w:szCs w:val="14"/>
              </w:rPr>
            </w:pPr>
            <w:r w:rsidRPr="003E78E8">
              <w:rPr>
                <w:sz w:val="14"/>
                <w:szCs w:val="14"/>
              </w:rPr>
              <w:t xml:space="preserve">по пл. Лесопильная </w:t>
            </w:r>
          </w:p>
        </w:tc>
        <w:tc>
          <w:tcPr>
            <w:tcW w:w="649" w:type="pct"/>
            <w:tcBorders>
              <w:top w:val="single" w:sz="4" w:space="0" w:color="auto"/>
              <w:left w:val="single" w:sz="4" w:space="0" w:color="auto"/>
              <w:bottom w:val="single" w:sz="4" w:space="0" w:color="auto"/>
              <w:right w:val="single" w:sz="4" w:space="0" w:color="auto"/>
            </w:tcBorders>
            <w:vAlign w:val="center"/>
            <w:hideMark/>
          </w:tcPr>
          <w:p w14:paraId="65487B18"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28A741C7" w14:textId="77777777" w:rsidR="003E78E8" w:rsidRPr="003E78E8" w:rsidRDefault="003E78E8" w:rsidP="003E78E8">
            <w:pPr>
              <w:jc w:val="center"/>
              <w:rPr>
                <w:sz w:val="14"/>
                <w:szCs w:val="14"/>
              </w:rPr>
            </w:pPr>
            <w:r w:rsidRPr="003E78E8">
              <w:rPr>
                <w:sz w:val="14"/>
                <w:szCs w:val="14"/>
              </w:rPr>
              <w:t>г. Анжеро-Судженск, Западный район,</w:t>
            </w:r>
          </w:p>
          <w:p w14:paraId="33934503" w14:textId="77777777" w:rsidR="003E78E8" w:rsidRPr="003E78E8" w:rsidRDefault="003E78E8" w:rsidP="003E78E8">
            <w:pPr>
              <w:jc w:val="center"/>
              <w:rPr>
                <w:sz w:val="14"/>
                <w:szCs w:val="14"/>
              </w:rPr>
            </w:pPr>
            <w:r w:rsidRPr="003E78E8">
              <w:rPr>
                <w:sz w:val="14"/>
                <w:szCs w:val="14"/>
              </w:rPr>
              <w:t>по пл. Лесопильная</w:t>
            </w:r>
          </w:p>
          <w:p w14:paraId="33CB5623" w14:textId="77777777" w:rsidR="003E78E8" w:rsidRPr="003E78E8" w:rsidRDefault="003E78E8" w:rsidP="003E78E8">
            <w:pPr>
              <w:jc w:val="center"/>
              <w:rPr>
                <w:sz w:val="14"/>
                <w:szCs w:val="14"/>
              </w:rPr>
            </w:pPr>
            <w:r w:rsidRPr="003E78E8">
              <w:rPr>
                <w:sz w:val="14"/>
                <w:szCs w:val="14"/>
              </w:rPr>
              <w:t>Кадастровый номер: 42:20:0000000:746</w:t>
            </w:r>
          </w:p>
        </w:tc>
        <w:tc>
          <w:tcPr>
            <w:tcW w:w="251" w:type="pct"/>
            <w:tcBorders>
              <w:top w:val="single" w:sz="4" w:space="0" w:color="auto"/>
              <w:left w:val="single" w:sz="4" w:space="0" w:color="auto"/>
              <w:bottom w:val="single" w:sz="4" w:space="0" w:color="auto"/>
              <w:right w:val="single" w:sz="4" w:space="0" w:color="auto"/>
            </w:tcBorders>
            <w:vAlign w:val="center"/>
            <w:hideMark/>
          </w:tcPr>
          <w:p w14:paraId="1AB45296" w14:textId="77777777" w:rsidR="003E78E8" w:rsidRPr="003E78E8" w:rsidRDefault="003E78E8" w:rsidP="003E78E8">
            <w:pPr>
              <w:jc w:val="center"/>
              <w:rPr>
                <w:sz w:val="14"/>
                <w:szCs w:val="14"/>
              </w:rPr>
            </w:pPr>
            <w:r w:rsidRPr="003E78E8">
              <w:rPr>
                <w:sz w:val="14"/>
                <w:szCs w:val="14"/>
              </w:rPr>
              <w:t>863,87</w:t>
            </w:r>
          </w:p>
        </w:tc>
        <w:tc>
          <w:tcPr>
            <w:tcW w:w="289" w:type="pct"/>
            <w:tcBorders>
              <w:top w:val="single" w:sz="4" w:space="0" w:color="auto"/>
              <w:left w:val="single" w:sz="4" w:space="0" w:color="auto"/>
              <w:bottom w:val="single" w:sz="4" w:space="0" w:color="auto"/>
              <w:right w:val="single" w:sz="4" w:space="0" w:color="auto"/>
            </w:tcBorders>
            <w:vAlign w:val="center"/>
            <w:hideMark/>
          </w:tcPr>
          <w:p w14:paraId="12D0FE1D" w14:textId="77777777" w:rsidR="003E78E8" w:rsidRPr="003E78E8" w:rsidRDefault="003E78E8" w:rsidP="003E78E8">
            <w:pPr>
              <w:jc w:val="center"/>
              <w:rPr>
                <w:sz w:val="14"/>
                <w:szCs w:val="14"/>
              </w:rPr>
            </w:pPr>
            <w:r w:rsidRPr="003E78E8">
              <w:rPr>
                <w:sz w:val="14"/>
                <w:szCs w:val="14"/>
              </w:rPr>
              <w:t>863,87</w:t>
            </w:r>
          </w:p>
        </w:tc>
        <w:tc>
          <w:tcPr>
            <w:tcW w:w="315" w:type="pct"/>
            <w:tcBorders>
              <w:top w:val="single" w:sz="4" w:space="0" w:color="auto"/>
              <w:left w:val="single" w:sz="4" w:space="0" w:color="auto"/>
              <w:bottom w:val="single" w:sz="4" w:space="0" w:color="auto"/>
              <w:right w:val="single" w:sz="4" w:space="0" w:color="auto"/>
            </w:tcBorders>
            <w:vAlign w:val="center"/>
            <w:hideMark/>
          </w:tcPr>
          <w:p w14:paraId="76B16C28"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0F8F41A1"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05D58426"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6B3B644B"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0837DD1"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F7E9C69"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74327B0"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56563F9C"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45D3381C" w14:textId="77777777" w:rsidR="003E78E8" w:rsidRPr="003E78E8" w:rsidRDefault="003E78E8" w:rsidP="003E78E8">
            <w:pPr>
              <w:jc w:val="center"/>
              <w:rPr>
                <w:sz w:val="20"/>
                <w:szCs w:val="20"/>
              </w:rPr>
            </w:pPr>
            <w:r w:rsidRPr="003E78E8">
              <w:rPr>
                <w:sz w:val="14"/>
                <w:szCs w:val="14"/>
              </w:rPr>
              <w:t>0,00</w:t>
            </w:r>
          </w:p>
        </w:tc>
      </w:tr>
      <w:tr w:rsidR="003E78E8" w:rsidRPr="003E78E8" w14:paraId="0C154C1C"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04C246EB" w14:textId="77777777" w:rsidR="003E78E8" w:rsidRPr="003E78E8" w:rsidRDefault="003E78E8" w:rsidP="003E78E8">
            <w:pPr>
              <w:jc w:val="center"/>
              <w:rPr>
                <w:sz w:val="14"/>
                <w:szCs w:val="14"/>
              </w:rPr>
            </w:pPr>
            <w:r w:rsidRPr="003E78E8">
              <w:rPr>
                <w:sz w:val="14"/>
                <w:szCs w:val="14"/>
              </w:rPr>
              <w:t>1.3.1.27</w:t>
            </w:r>
          </w:p>
        </w:tc>
        <w:tc>
          <w:tcPr>
            <w:tcW w:w="710" w:type="pct"/>
            <w:tcBorders>
              <w:top w:val="single" w:sz="4" w:space="0" w:color="auto"/>
              <w:left w:val="single" w:sz="4" w:space="0" w:color="auto"/>
              <w:bottom w:val="single" w:sz="4" w:space="0" w:color="auto"/>
              <w:right w:val="single" w:sz="4" w:space="0" w:color="auto"/>
            </w:tcBorders>
            <w:vAlign w:val="center"/>
            <w:hideMark/>
          </w:tcPr>
          <w:p w14:paraId="2C275F24" w14:textId="77777777" w:rsidR="003E78E8" w:rsidRPr="003E78E8" w:rsidRDefault="003E78E8" w:rsidP="003E78E8">
            <w:pPr>
              <w:rPr>
                <w:sz w:val="14"/>
                <w:szCs w:val="14"/>
              </w:rPr>
            </w:pPr>
            <w:r w:rsidRPr="003E78E8">
              <w:rPr>
                <w:sz w:val="14"/>
                <w:szCs w:val="14"/>
              </w:rPr>
              <w:t xml:space="preserve">Реконструкция водопроводной линии Д 32 мм, L=379 м; Д63 мм, </w:t>
            </w:r>
            <w:r w:rsidRPr="003E78E8">
              <w:rPr>
                <w:sz w:val="14"/>
                <w:szCs w:val="14"/>
                <w:lang w:val="en-US"/>
              </w:rPr>
              <w:t>L</w:t>
            </w:r>
            <w:r w:rsidRPr="003E78E8">
              <w:rPr>
                <w:sz w:val="14"/>
                <w:szCs w:val="14"/>
              </w:rPr>
              <w:t>=181 м по ул. Глиняная, 4-78</w:t>
            </w:r>
          </w:p>
        </w:tc>
        <w:tc>
          <w:tcPr>
            <w:tcW w:w="649" w:type="pct"/>
            <w:tcBorders>
              <w:top w:val="single" w:sz="4" w:space="0" w:color="auto"/>
              <w:left w:val="single" w:sz="4" w:space="0" w:color="auto"/>
              <w:bottom w:val="single" w:sz="4" w:space="0" w:color="auto"/>
              <w:right w:val="single" w:sz="4" w:space="0" w:color="auto"/>
            </w:tcBorders>
            <w:vAlign w:val="center"/>
            <w:hideMark/>
          </w:tcPr>
          <w:p w14:paraId="7D79C3A3"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43534312" w14:textId="77777777" w:rsidR="003E78E8" w:rsidRPr="003E78E8" w:rsidRDefault="003E78E8" w:rsidP="003E78E8">
            <w:pPr>
              <w:jc w:val="center"/>
              <w:rPr>
                <w:sz w:val="14"/>
                <w:szCs w:val="14"/>
              </w:rPr>
            </w:pPr>
            <w:r w:rsidRPr="003E78E8">
              <w:rPr>
                <w:sz w:val="14"/>
                <w:szCs w:val="14"/>
              </w:rPr>
              <w:t xml:space="preserve">г. Анжеро-Судженск, </w:t>
            </w:r>
          </w:p>
          <w:p w14:paraId="6C40D0F1" w14:textId="77777777" w:rsidR="003E78E8" w:rsidRPr="003E78E8" w:rsidRDefault="003E78E8" w:rsidP="003E78E8">
            <w:pPr>
              <w:jc w:val="center"/>
              <w:rPr>
                <w:sz w:val="14"/>
                <w:szCs w:val="14"/>
              </w:rPr>
            </w:pPr>
            <w:r w:rsidRPr="003E78E8">
              <w:rPr>
                <w:sz w:val="14"/>
                <w:szCs w:val="14"/>
              </w:rPr>
              <w:t>Новый район,</w:t>
            </w:r>
          </w:p>
          <w:p w14:paraId="0D9CB1BA" w14:textId="77777777" w:rsidR="003E78E8" w:rsidRPr="003E78E8" w:rsidRDefault="003E78E8" w:rsidP="003E78E8">
            <w:pPr>
              <w:jc w:val="center"/>
              <w:rPr>
                <w:sz w:val="14"/>
                <w:szCs w:val="14"/>
              </w:rPr>
            </w:pPr>
            <w:r w:rsidRPr="003E78E8">
              <w:rPr>
                <w:sz w:val="14"/>
                <w:szCs w:val="14"/>
              </w:rPr>
              <w:t>по ул. Глиняная</w:t>
            </w:r>
          </w:p>
          <w:p w14:paraId="4F5AEFEE" w14:textId="77777777" w:rsidR="003E78E8" w:rsidRPr="003E78E8" w:rsidRDefault="003E78E8" w:rsidP="003E78E8">
            <w:pPr>
              <w:jc w:val="center"/>
              <w:rPr>
                <w:sz w:val="14"/>
                <w:szCs w:val="14"/>
              </w:rPr>
            </w:pPr>
            <w:r w:rsidRPr="003E78E8">
              <w:rPr>
                <w:sz w:val="14"/>
                <w:szCs w:val="14"/>
              </w:rPr>
              <w:t>Кадастровая стоимость:</w:t>
            </w:r>
          </w:p>
          <w:p w14:paraId="6EB3629D" w14:textId="77777777" w:rsidR="003E78E8" w:rsidRPr="003E78E8" w:rsidRDefault="003E78E8" w:rsidP="003E78E8">
            <w:pPr>
              <w:jc w:val="center"/>
              <w:rPr>
                <w:sz w:val="14"/>
                <w:szCs w:val="14"/>
              </w:rPr>
            </w:pPr>
            <w:r w:rsidRPr="003E78E8">
              <w:rPr>
                <w:sz w:val="14"/>
                <w:szCs w:val="14"/>
              </w:rPr>
              <w:t>42:20:0000000:754</w:t>
            </w:r>
          </w:p>
        </w:tc>
        <w:tc>
          <w:tcPr>
            <w:tcW w:w="251" w:type="pct"/>
            <w:tcBorders>
              <w:top w:val="single" w:sz="4" w:space="0" w:color="auto"/>
              <w:left w:val="single" w:sz="4" w:space="0" w:color="auto"/>
              <w:bottom w:val="single" w:sz="4" w:space="0" w:color="auto"/>
              <w:right w:val="single" w:sz="4" w:space="0" w:color="auto"/>
            </w:tcBorders>
            <w:vAlign w:val="center"/>
            <w:hideMark/>
          </w:tcPr>
          <w:p w14:paraId="72DB031D" w14:textId="77777777" w:rsidR="003E78E8" w:rsidRPr="003E78E8" w:rsidRDefault="003E78E8" w:rsidP="003E78E8">
            <w:pPr>
              <w:jc w:val="center"/>
              <w:rPr>
                <w:sz w:val="14"/>
                <w:szCs w:val="14"/>
              </w:rPr>
            </w:pPr>
            <w:r w:rsidRPr="003E78E8">
              <w:rPr>
                <w:sz w:val="14"/>
                <w:szCs w:val="14"/>
              </w:rPr>
              <w:t>1047,17</w:t>
            </w:r>
          </w:p>
        </w:tc>
        <w:tc>
          <w:tcPr>
            <w:tcW w:w="289" w:type="pct"/>
            <w:tcBorders>
              <w:top w:val="single" w:sz="4" w:space="0" w:color="auto"/>
              <w:left w:val="single" w:sz="4" w:space="0" w:color="auto"/>
              <w:bottom w:val="single" w:sz="4" w:space="0" w:color="auto"/>
              <w:right w:val="single" w:sz="4" w:space="0" w:color="auto"/>
            </w:tcBorders>
            <w:vAlign w:val="center"/>
            <w:hideMark/>
          </w:tcPr>
          <w:p w14:paraId="571366E5" w14:textId="77777777" w:rsidR="003E78E8" w:rsidRPr="003E78E8" w:rsidRDefault="003E78E8" w:rsidP="003E78E8">
            <w:pPr>
              <w:jc w:val="center"/>
              <w:rPr>
                <w:sz w:val="14"/>
                <w:szCs w:val="14"/>
              </w:rPr>
            </w:pPr>
            <w:r w:rsidRPr="003E78E8">
              <w:rPr>
                <w:sz w:val="14"/>
                <w:szCs w:val="14"/>
              </w:rPr>
              <w:t>1047,17</w:t>
            </w:r>
          </w:p>
        </w:tc>
        <w:tc>
          <w:tcPr>
            <w:tcW w:w="315" w:type="pct"/>
            <w:tcBorders>
              <w:top w:val="single" w:sz="4" w:space="0" w:color="auto"/>
              <w:left w:val="single" w:sz="4" w:space="0" w:color="auto"/>
              <w:bottom w:val="single" w:sz="4" w:space="0" w:color="auto"/>
              <w:right w:val="single" w:sz="4" w:space="0" w:color="auto"/>
            </w:tcBorders>
            <w:vAlign w:val="center"/>
            <w:hideMark/>
          </w:tcPr>
          <w:p w14:paraId="1E5F46AB"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4826E20A"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16BA8442"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0C709DAA"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75D3363"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D893262"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035EB624"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637E4311"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DDFC1A8" w14:textId="77777777" w:rsidR="003E78E8" w:rsidRPr="003E78E8" w:rsidRDefault="003E78E8" w:rsidP="003E78E8">
            <w:pPr>
              <w:jc w:val="center"/>
              <w:rPr>
                <w:sz w:val="20"/>
                <w:szCs w:val="20"/>
              </w:rPr>
            </w:pPr>
            <w:r w:rsidRPr="003E78E8">
              <w:rPr>
                <w:sz w:val="14"/>
                <w:szCs w:val="14"/>
              </w:rPr>
              <w:t>0,00</w:t>
            </w:r>
          </w:p>
        </w:tc>
      </w:tr>
      <w:tr w:rsidR="003E78E8" w:rsidRPr="003E78E8" w14:paraId="10D924AC"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8158E3D" w14:textId="77777777" w:rsidR="003E78E8" w:rsidRPr="003E78E8" w:rsidRDefault="003E78E8" w:rsidP="003E78E8">
            <w:pPr>
              <w:jc w:val="center"/>
              <w:rPr>
                <w:sz w:val="14"/>
                <w:szCs w:val="14"/>
              </w:rPr>
            </w:pPr>
            <w:r w:rsidRPr="003E78E8">
              <w:rPr>
                <w:sz w:val="14"/>
                <w:szCs w:val="14"/>
              </w:rPr>
              <w:t>1.3.1.28</w:t>
            </w:r>
          </w:p>
        </w:tc>
        <w:tc>
          <w:tcPr>
            <w:tcW w:w="710" w:type="pct"/>
            <w:tcBorders>
              <w:top w:val="single" w:sz="4" w:space="0" w:color="auto"/>
              <w:left w:val="single" w:sz="4" w:space="0" w:color="auto"/>
              <w:bottom w:val="single" w:sz="4" w:space="0" w:color="auto"/>
              <w:right w:val="single" w:sz="4" w:space="0" w:color="auto"/>
            </w:tcBorders>
            <w:vAlign w:val="center"/>
            <w:hideMark/>
          </w:tcPr>
          <w:p w14:paraId="5DFE7940" w14:textId="77777777" w:rsidR="003E78E8" w:rsidRPr="003E78E8" w:rsidRDefault="003E78E8" w:rsidP="003E78E8">
            <w:pPr>
              <w:rPr>
                <w:sz w:val="14"/>
                <w:szCs w:val="14"/>
              </w:rPr>
            </w:pPr>
            <w:r w:rsidRPr="003E78E8">
              <w:rPr>
                <w:sz w:val="14"/>
                <w:szCs w:val="14"/>
              </w:rPr>
              <w:t xml:space="preserve">Реконструкция водопроводной линии Д 400мм, L=263 м </w:t>
            </w:r>
          </w:p>
          <w:p w14:paraId="067E63D8" w14:textId="77777777" w:rsidR="003E78E8" w:rsidRPr="003E78E8" w:rsidRDefault="003E78E8" w:rsidP="003E78E8">
            <w:pPr>
              <w:rPr>
                <w:sz w:val="14"/>
                <w:szCs w:val="14"/>
              </w:rPr>
            </w:pPr>
            <w:r w:rsidRPr="003E78E8">
              <w:rPr>
                <w:sz w:val="14"/>
                <w:szCs w:val="14"/>
              </w:rPr>
              <w:t>по ул. Минусинская</w:t>
            </w:r>
          </w:p>
        </w:tc>
        <w:tc>
          <w:tcPr>
            <w:tcW w:w="649" w:type="pct"/>
            <w:tcBorders>
              <w:top w:val="single" w:sz="4" w:space="0" w:color="auto"/>
              <w:left w:val="single" w:sz="4" w:space="0" w:color="auto"/>
              <w:bottom w:val="single" w:sz="4" w:space="0" w:color="auto"/>
              <w:right w:val="single" w:sz="4" w:space="0" w:color="auto"/>
            </w:tcBorders>
            <w:vAlign w:val="center"/>
            <w:hideMark/>
          </w:tcPr>
          <w:p w14:paraId="39C915E8"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725A4736" w14:textId="77777777" w:rsidR="003E78E8" w:rsidRPr="003E78E8" w:rsidRDefault="003E78E8" w:rsidP="003E78E8">
            <w:pPr>
              <w:jc w:val="center"/>
              <w:rPr>
                <w:sz w:val="14"/>
                <w:szCs w:val="14"/>
              </w:rPr>
            </w:pPr>
            <w:r w:rsidRPr="003E78E8">
              <w:rPr>
                <w:sz w:val="14"/>
                <w:szCs w:val="14"/>
              </w:rPr>
              <w:t>г. Анжеро-Судженск, Восточный район,</w:t>
            </w:r>
          </w:p>
          <w:p w14:paraId="0C6ACBF8" w14:textId="77777777" w:rsidR="003E78E8" w:rsidRPr="003E78E8" w:rsidRDefault="003E78E8" w:rsidP="003E78E8">
            <w:pPr>
              <w:jc w:val="center"/>
              <w:rPr>
                <w:sz w:val="14"/>
                <w:szCs w:val="14"/>
              </w:rPr>
            </w:pPr>
            <w:r w:rsidRPr="003E78E8">
              <w:rPr>
                <w:sz w:val="14"/>
                <w:szCs w:val="14"/>
              </w:rPr>
              <w:t>по ул. Минусинская</w:t>
            </w:r>
          </w:p>
          <w:p w14:paraId="781FAB8D" w14:textId="77777777" w:rsidR="003E78E8" w:rsidRPr="003E78E8" w:rsidRDefault="003E78E8" w:rsidP="003E78E8">
            <w:pPr>
              <w:jc w:val="center"/>
              <w:rPr>
                <w:sz w:val="14"/>
                <w:szCs w:val="14"/>
              </w:rPr>
            </w:pPr>
            <w:r w:rsidRPr="003E78E8">
              <w:rPr>
                <w:sz w:val="14"/>
                <w:szCs w:val="14"/>
              </w:rPr>
              <w:t>Кадастровая стоимость:</w:t>
            </w:r>
          </w:p>
          <w:p w14:paraId="720544D8" w14:textId="77777777" w:rsidR="003E78E8" w:rsidRPr="003E78E8" w:rsidRDefault="003E78E8" w:rsidP="003E78E8">
            <w:pPr>
              <w:jc w:val="center"/>
              <w:rPr>
                <w:sz w:val="14"/>
                <w:szCs w:val="14"/>
              </w:rPr>
            </w:pPr>
            <w:r w:rsidRPr="003E78E8">
              <w:rPr>
                <w:sz w:val="14"/>
                <w:szCs w:val="14"/>
              </w:rPr>
              <w:t>42:20:0000000:447</w:t>
            </w:r>
          </w:p>
        </w:tc>
        <w:tc>
          <w:tcPr>
            <w:tcW w:w="251" w:type="pct"/>
            <w:tcBorders>
              <w:top w:val="single" w:sz="4" w:space="0" w:color="auto"/>
              <w:left w:val="single" w:sz="4" w:space="0" w:color="auto"/>
              <w:bottom w:val="single" w:sz="4" w:space="0" w:color="auto"/>
              <w:right w:val="single" w:sz="4" w:space="0" w:color="auto"/>
            </w:tcBorders>
            <w:vAlign w:val="center"/>
            <w:hideMark/>
          </w:tcPr>
          <w:p w14:paraId="4F2EFFCA" w14:textId="77777777" w:rsidR="003E78E8" w:rsidRPr="003E78E8" w:rsidRDefault="003E78E8" w:rsidP="003E78E8">
            <w:pPr>
              <w:jc w:val="center"/>
              <w:rPr>
                <w:sz w:val="14"/>
                <w:szCs w:val="14"/>
              </w:rPr>
            </w:pPr>
            <w:r w:rsidRPr="003E78E8">
              <w:rPr>
                <w:sz w:val="14"/>
                <w:szCs w:val="14"/>
              </w:rPr>
              <w:t>2582,76</w:t>
            </w:r>
          </w:p>
        </w:tc>
        <w:tc>
          <w:tcPr>
            <w:tcW w:w="289" w:type="pct"/>
            <w:tcBorders>
              <w:top w:val="single" w:sz="4" w:space="0" w:color="auto"/>
              <w:left w:val="single" w:sz="4" w:space="0" w:color="auto"/>
              <w:bottom w:val="single" w:sz="4" w:space="0" w:color="auto"/>
              <w:right w:val="single" w:sz="4" w:space="0" w:color="auto"/>
            </w:tcBorders>
            <w:vAlign w:val="center"/>
            <w:hideMark/>
          </w:tcPr>
          <w:p w14:paraId="5917C2D2" w14:textId="77777777" w:rsidR="003E78E8" w:rsidRPr="003E78E8" w:rsidRDefault="003E78E8" w:rsidP="003E78E8">
            <w:pPr>
              <w:jc w:val="center"/>
              <w:rPr>
                <w:sz w:val="14"/>
                <w:szCs w:val="14"/>
              </w:rPr>
            </w:pPr>
            <w:r w:rsidRPr="003E78E8">
              <w:rPr>
                <w:sz w:val="14"/>
                <w:szCs w:val="14"/>
              </w:rPr>
              <w:t>2582,76</w:t>
            </w:r>
          </w:p>
        </w:tc>
        <w:tc>
          <w:tcPr>
            <w:tcW w:w="315" w:type="pct"/>
            <w:tcBorders>
              <w:top w:val="single" w:sz="4" w:space="0" w:color="auto"/>
              <w:left w:val="single" w:sz="4" w:space="0" w:color="auto"/>
              <w:bottom w:val="single" w:sz="4" w:space="0" w:color="auto"/>
              <w:right w:val="single" w:sz="4" w:space="0" w:color="auto"/>
            </w:tcBorders>
            <w:vAlign w:val="center"/>
            <w:hideMark/>
          </w:tcPr>
          <w:p w14:paraId="7F99D557"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4B9A6FC1"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7EBE1068"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5C88690E"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83320EA"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C82A140"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1A70F1FD"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A00334D"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4BCFA3E" w14:textId="77777777" w:rsidR="003E78E8" w:rsidRPr="003E78E8" w:rsidRDefault="003E78E8" w:rsidP="003E78E8">
            <w:pPr>
              <w:jc w:val="center"/>
              <w:rPr>
                <w:sz w:val="20"/>
                <w:szCs w:val="20"/>
              </w:rPr>
            </w:pPr>
            <w:r w:rsidRPr="003E78E8">
              <w:rPr>
                <w:sz w:val="14"/>
                <w:szCs w:val="14"/>
              </w:rPr>
              <w:t>0,00</w:t>
            </w:r>
          </w:p>
        </w:tc>
      </w:tr>
      <w:tr w:rsidR="003E78E8" w:rsidRPr="003E78E8" w14:paraId="346DE24E"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75608F9B" w14:textId="77777777" w:rsidR="003E78E8" w:rsidRPr="003E78E8" w:rsidRDefault="003E78E8" w:rsidP="003E78E8">
            <w:pPr>
              <w:jc w:val="center"/>
              <w:rPr>
                <w:sz w:val="14"/>
                <w:szCs w:val="14"/>
              </w:rPr>
            </w:pPr>
            <w:r w:rsidRPr="003E78E8">
              <w:rPr>
                <w:sz w:val="14"/>
                <w:szCs w:val="14"/>
              </w:rPr>
              <w:t>1.3.1.29</w:t>
            </w:r>
          </w:p>
        </w:tc>
        <w:tc>
          <w:tcPr>
            <w:tcW w:w="710" w:type="pct"/>
            <w:tcBorders>
              <w:top w:val="single" w:sz="4" w:space="0" w:color="auto"/>
              <w:left w:val="single" w:sz="4" w:space="0" w:color="auto"/>
              <w:bottom w:val="single" w:sz="4" w:space="0" w:color="auto"/>
              <w:right w:val="single" w:sz="4" w:space="0" w:color="auto"/>
            </w:tcBorders>
            <w:vAlign w:val="center"/>
            <w:hideMark/>
          </w:tcPr>
          <w:p w14:paraId="14722532" w14:textId="77777777" w:rsidR="003E78E8" w:rsidRPr="003E78E8" w:rsidRDefault="003E78E8" w:rsidP="003E78E8">
            <w:pPr>
              <w:rPr>
                <w:sz w:val="14"/>
                <w:szCs w:val="14"/>
              </w:rPr>
            </w:pPr>
            <w:r w:rsidRPr="003E78E8">
              <w:rPr>
                <w:sz w:val="14"/>
                <w:szCs w:val="14"/>
              </w:rPr>
              <w:t xml:space="preserve">Реконструкция водопроводной линии Д 110мм, L=480 м; Д 63 мм, </w:t>
            </w:r>
            <w:r w:rsidRPr="003E78E8">
              <w:rPr>
                <w:sz w:val="14"/>
                <w:szCs w:val="14"/>
                <w:lang w:val="en-US"/>
              </w:rPr>
              <w:t>L</w:t>
            </w:r>
            <w:r w:rsidRPr="003E78E8">
              <w:rPr>
                <w:sz w:val="14"/>
                <w:szCs w:val="14"/>
              </w:rPr>
              <w:t>=110 м по ул. Клубная, 2-39</w:t>
            </w:r>
          </w:p>
        </w:tc>
        <w:tc>
          <w:tcPr>
            <w:tcW w:w="649" w:type="pct"/>
            <w:tcBorders>
              <w:top w:val="single" w:sz="4" w:space="0" w:color="auto"/>
              <w:left w:val="single" w:sz="4" w:space="0" w:color="auto"/>
              <w:bottom w:val="single" w:sz="4" w:space="0" w:color="auto"/>
              <w:right w:val="single" w:sz="4" w:space="0" w:color="auto"/>
            </w:tcBorders>
            <w:vAlign w:val="center"/>
            <w:hideMark/>
          </w:tcPr>
          <w:p w14:paraId="7A09BA9D"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624915DD" w14:textId="77777777" w:rsidR="003E78E8" w:rsidRPr="003E78E8" w:rsidRDefault="003E78E8" w:rsidP="003E78E8">
            <w:pPr>
              <w:jc w:val="center"/>
              <w:rPr>
                <w:sz w:val="14"/>
                <w:szCs w:val="14"/>
              </w:rPr>
            </w:pPr>
            <w:r w:rsidRPr="003E78E8">
              <w:rPr>
                <w:sz w:val="14"/>
                <w:szCs w:val="14"/>
              </w:rPr>
              <w:t xml:space="preserve">г. Анжеро-Судженск, </w:t>
            </w:r>
          </w:p>
          <w:p w14:paraId="28D8B0CE" w14:textId="77777777" w:rsidR="003E78E8" w:rsidRPr="003E78E8" w:rsidRDefault="003E78E8" w:rsidP="003E78E8">
            <w:pPr>
              <w:jc w:val="center"/>
              <w:rPr>
                <w:sz w:val="14"/>
                <w:szCs w:val="14"/>
              </w:rPr>
            </w:pPr>
            <w:r w:rsidRPr="003E78E8">
              <w:rPr>
                <w:sz w:val="14"/>
                <w:szCs w:val="14"/>
              </w:rPr>
              <w:t>Южный район,</w:t>
            </w:r>
          </w:p>
          <w:p w14:paraId="1C03896F" w14:textId="77777777" w:rsidR="003E78E8" w:rsidRPr="003E78E8" w:rsidRDefault="003E78E8" w:rsidP="003E78E8">
            <w:pPr>
              <w:jc w:val="center"/>
              <w:rPr>
                <w:sz w:val="14"/>
                <w:szCs w:val="14"/>
              </w:rPr>
            </w:pPr>
            <w:r w:rsidRPr="003E78E8">
              <w:rPr>
                <w:sz w:val="14"/>
                <w:szCs w:val="14"/>
              </w:rPr>
              <w:t>по ул. Клубная</w:t>
            </w:r>
          </w:p>
          <w:p w14:paraId="4EBC1C73" w14:textId="77777777" w:rsidR="003E78E8" w:rsidRPr="003E78E8" w:rsidRDefault="003E78E8" w:rsidP="003E78E8">
            <w:pPr>
              <w:jc w:val="center"/>
              <w:rPr>
                <w:sz w:val="14"/>
                <w:szCs w:val="14"/>
              </w:rPr>
            </w:pPr>
            <w:r w:rsidRPr="003E78E8">
              <w:rPr>
                <w:sz w:val="14"/>
                <w:szCs w:val="14"/>
              </w:rPr>
              <w:t>Кадастровая стоимость:</w:t>
            </w:r>
          </w:p>
          <w:p w14:paraId="219C394D" w14:textId="77777777" w:rsidR="003E78E8" w:rsidRPr="003E78E8" w:rsidRDefault="003E78E8" w:rsidP="003E78E8">
            <w:pPr>
              <w:jc w:val="center"/>
              <w:rPr>
                <w:sz w:val="14"/>
                <w:szCs w:val="14"/>
              </w:rPr>
            </w:pPr>
            <w:r w:rsidRPr="003E78E8">
              <w:rPr>
                <w:sz w:val="14"/>
                <w:szCs w:val="14"/>
              </w:rPr>
              <w:t>42:20:0103066:601</w:t>
            </w:r>
          </w:p>
        </w:tc>
        <w:tc>
          <w:tcPr>
            <w:tcW w:w="251" w:type="pct"/>
            <w:tcBorders>
              <w:top w:val="single" w:sz="4" w:space="0" w:color="auto"/>
              <w:left w:val="single" w:sz="4" w:space="0" w:color="auto"/>
              <w:bottom w:val="single" w:sz="4" w:space="0" w:color="auto"/>
              <w:right w:val="single" w:sz="4" w:space="0" w:color="auto"/>
            </w:tcBorders>
            <w:vAlign w:val="center"/>
            <w:hideMark/>
          </w:tcPr>
          <w:p w14:paraId="014F0A6E" w14:textId="77777777" w:rsidR="003E78E8" w:rsidRPr="003E78E8" w:rsidRDefault="003E78E8" w:rsidP="003E78E8">
            <w:pPr>
              <w:jc w:val="center"/>
              <w:rPr>
                <w:sz w:val="14"/>
                <w:szCs w:val="14"/>
              </w:rPr>
            </w:pPr>
            <w:r w:rsidRPr="003E78E8">
              <w:rPr>
                <w:sz w:val="14"/>
                <w:szCs w:val="14"/>
              </w:rPr>
              <w:t>1478,53</w:t>
            </w:r>
          </w:p>
        </w:tc>
        <w:tc>
          <w:tcPr>
            <w:tcW w:w="289" w:type="pct"/>
            <w:tcBorders>
              <w:top w:val="single" w:sz="4" w:space="0" w:color="auto"/>
              <w:left w:val="single" w:sz="4" w:space="0" w:color="auto"/>
              <w:bottom w:val="single" w:sz="4" w:space="0" w:color="auto"/>
              <w:right w:val="single" w:sz="4" w:space="0" w:color="auto"/>
            </w:tcBorders>
            <w:vAlign w:val="center"/>
            <w:hideMark/>
          </w:tcPr>
          <w:p w14:paraId="504FCE10" w14:textId="77777777" w:rsidR="003E78E8" w:rsidRPr="003E78E8" w:rsidRDefault="003E78E8" w:rsidP="003E78E8">
            <w:pPr>
              <w:jc w:val="center"/>
              <w:rPr>
                <w:sz w:val="14"/>
                <w:szCs w:val="14"/>
              </w:rPr>
            </w:pPr>
            <w:r w:rsidRPr="003E78E8">
              <w:rPr>
                <w:sz w:val="14"/>
                <w:szCs w:val="14"/>
              </w:rPr>
              <w:t>1478,53</w:t>
            </w:r>
          </w:p>
        </w:tc>
        <w:tc>
          <w:tcPr>
            <w:tcW w:w="315" w:type="pct"/>
            <w:tcBorders>
              <w:top w:val="single" w:sz="4" w:space="0" w:color="auto"/>
              <w:left w:val="single" w:sz="4" w:space="0" w:color="auto"/>
              <w:bottom w:val="single" w:sz="4" w:space="0" w:color="auto"/>
              <w:right w:val="single" w:sz="4" w:space="0" w:color="auto"/>
            </w:tcBorders>
            <w:vAlign w:val="center"/>
            <w:hideMark/>
          </w:tcPr>
          <w:p w14:paraId="20A12D2F"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624F1C32"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0FF985E1"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291C8CD"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DD145ED"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0746CD7"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4D80427B"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C83425F"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6296209C" w14:textId="77777777" w:rsidR="003E78E8" w:rsidRPr="003E78E8" w:rsidRDefault="003E78E8" w:rsidP="003E78E8">
            <w:pPr>
              <w:jc w:val="center"/>
              <w:rPr>
                <w:sz w:val="20"/>
                <w:szCs w:val="20"/>
              </w:rPr>
            </w:pPr>
            <w:r w:rsidRPr="003E78E8">
              <w:rPr>
                <w:sz w:val="14"/>
                <w:szCs w:val="14"/>
              </w:rPr>
              <w:t>0,00</w:t>
            </w:r>
          </w:p>
        </w:tc>
      </w:tr>
      <w:tr w:rsidR="003E78E8" w:rsidRPr="003E78E8" w14:paraId="7068B0D0"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768F97CF" w14:textId="77777777" w:rsidR="003E78E8" w:rsidRPr="003E78E8" w:rsidRDefault="003E78E8" w:rsidP="003E78E8">
            <w:pPr>
              <w:jc w:val="center"/>
              <w:rPr>
                <w:sz w:val="14"/>
                <w:szCs w:val="14"/>
              </w:rPr>
            </w:pPr>
            <w:r w:rsidRPr="003E78E8">
              <w:rPr>
                <w:sz w:val="14"/>
                <w:szCs w:val="14"/>
              </w:rPr>
              <w:t>1.3.1.30</w:t>
            </w:r>
          </w:p>
        </w:tc>
        <w:tc>
          <w:tcPr>
            <w:tcW w:w="710" w:type="pct"/>
            <w:tcBorders>
              <w:top w:val="single" w:sz="4" w:space="0" w:color="auto"/>
              <w:left w:val="single" w:sz="4" w:space="0" w:color="auto"/>
              <w:bottom w:val="single" w:sz="4" w:space="0" w:color="auto"/>
              <w:right w:val="single" w:sz="4" w:space="0" w:color="auto"/>
            </w:tcBorders>
            <w:vAlign w:val="center"/>
            <w:hideMark/>
          </w:tcPr>
          <w:p w14:paraId="7DBFD95B" w14:textId="77777777" w:rsidR="003E78E8" w:rsidRPr="003E78E8" w:rsidRDefault="003E78E8" w:rsidP="003E78E8">
            <w:pPr>
              <w:rPr>
                <w:sz w:val="14"/>
                <w:szCs w:val="14"/>
              </w:rPr>
            </w:pPr>
            <w:r w:rsidRPr="003E78E8">
              <w:rPr>
                <w:sz w:val="14"/>
                <w:szCs w:val="14"/>
              </w:rPr>
              <w:t xml:space="preserve">Реконструкция водопроводной линии Д 160мм, L=1042 м от ВК741 по ул. Тяжинская до ВК732 </w:t>
            </w:r>
          </w:p>
          <w:p w14:paraId="44026D52" w14:textId="77777777" w:rsidR="003E78E8" w:rsidRPr="003E78E8" w:rsidRDefault="003E78E8" w:rsidP="003E78E8">
            <w:pPr>
              <w:rPr>
                <w:sz w:val="14"/>
                <w:szCs w:val="14"/>
              </w:rPr>
            </w:pPr>
            <w:r w:rsidRPr="003E78E8">
              <w:rPr>
                <w:sz w:val="14"/>
                <w:szCs w:val="14"/>
              </w:rPr>
              <w:t xml:space="preserve">по ул. </w:t>
            </w:r>
            <w:proofErr w:type="spellStart"/>
            <w:r w:rsidRPr="003E78E8">
              <w:rPr>
                <w:sz w:val="14"/>
                <w:szCs w:val="14"/>
              </w:rPr>
              <w:t>Циалковского</w:t>
            </w:r>
            <w:proofErr w:type="spellEnd"/>
          </w:p>
        </w:tc>
        <w:tc>
          <w:tcPr>
            <w:tcW w:w="649" w:type="pct"/>
            <w:tcBorders>
              <w:top w:val="single" w:sz="4" w:space="0" w:color="auto"/>
              <w:left w:val="single" w:sz="4" w:space="0" w:color="auto"/>
              <w:bottom w:val="single" w:sz="4" w:space="0" w:color="auto"/>
              <w:right w:val="single" w:sz="4" w:space="0" w:color="auto"/>
            </w:tcBorders>
            <w:vAlign w:val="center"/>
            <w:hideMark/>
          </w:tcPr>
          <w:p w14:paraId="2C28C6F8" w14:textId="77777777" w:rsidR="003E78E8" w:rsidRPr="003E78E8" w:rsidRDefault="003E78E8" w:rsidP="003E78E8">
            <w:pPr>
              <w:jc w:val="center"/>
              <w:rPr>
                <w:sz w:val="14"/>
                <w:szCs w:val="14"/>
              </w:rPr>
            </w:pPr>
            <w:r w:rsidRPr="003E78E8">
              <w:rPr>
                <w:sz w:val="14"/>
                <w:szCs w:val="14"/>
              </w:rPr>
              <w:t>Водопроводные сети, Северного района. Кемеровская область - Кузбасс,</w:t>
            </w:r>
          </w:p>
          <w:p w14:paraId="3365EC50" w14:textId="77777777" w:rsidR="003E78E8" w:rsidRPr="003E78E8" w:rsidRDefault="003E78E8" w:rsidP="003E78E8">
            <w:pPr>
              <w:jc w:val="center"/>
              <w:rPr>
                <w:sz w:val="14"/>
                <w:szCs w:val="14"/>
              </w:rPr>
            </w:pPr>
            <w:r w:rsidRPr="003E78E8">
              <w:rPr>
                <w:sz w:val="14"/>
                <w:szCs w:val="14"/>
              </w:rPr>
              <w:t>г. Анжеро-Судженск</w:t>
            </w:r>
          </w:p>
          <w:p w14:paraId="68279932" w14:textId="77777777" w:rsidR="003E78E8" w:rsidRPr="003E78E8" w:rsidRDefault="003E78E8" w:rsidP="003E78E8">
            <w:pPr>
              <w:jc w:val="center"/>
              <w:rPr>
                <w:sz w:val="14"/>
                <w:szCs w:val="14"/>
              </w:rPr>
            </w:pPr>
            <w:r w:rsidRPr="003E78E8">
              <w:rPr>
                <w:sz w:val="14"/>
                <w:szCs w:val="14"/>
              </w:rPr>
              <w:t>Кадастровый номер:</w:t>
            </w:r>
          </w:p>
          <w:p w14:paraId="522CEEBA" w14:textId="77777777" w:rsidR="003E78E8" w:rsidRPr="003E78E8" w:rsidRDefault="003E78E8" w:rsidP="003E78E8">
            <w:pPr>
              <w:jc w:val="center"/>
              <w:rPr>
                <w:sz w:val="14"/>
                <w:szCs w:val="14"/>
              </w:rPr>
            </w:pPr>
            <w:r w:rsidRPr="003E78E8">
              <w:rPr>
                <w:sz w:val="14"/>
                <w:szCs w:val="14"/>
              </w:rPr>
              <w:t>42-42-10/020/2010-396</w:t>
            </w:r>
          </w:p>
        </w:tc>
        <w:tc>
          <w:tcPr>
            <w:tcW w:w="251" w:type="pct"/>
            <w:tcBorders>
              <w:top w:val="single" w:sz="4" w:space="0" w:color="auto"/>
              <w:left w:val="single" w:sz="4" w:space="0" w:color="auto"/>
              <w:bottom w:val="single" w:sz="4" w:space="0" w:color="auto"/>
              <w:right w:val="single" w:sz="4" w:space="0" w:color="auto"/>
            </w:tcBorders>
            <w:vAlign w:val="center"/>
            <w:hideMark/>
          </w:tcPr>
          <w:p w14:paraId="20CF2E10" w14:textId="77777777" w:rsidR="003E78E8" w:rsidRPr="003E78E8" w:rsidRDefault="003E78E8" w:rsidP="003E78E8">
            <w:pPr>
              <w:jc w:val="center"/>
              <w:rPr>
                <w:sz w:val="14"/>
                <w:szCs w:val="14"/>
              </w:rPr>
            </w:pPr>
            <w:r w:rsidRPr="003E78E8">
              <w:rPr>
                <w:sz w:val="14"/>
                <w:szCs w:val="14"/>
              </w:rPr>
              <w:t>3304,81</w:t>
            </w:r>
          </w:p>
        </w:tc>
        <w:tc>
          <w:tcPr>
            <w:tcW w:w="289" w:type="pct"/>
            <w:tcBorders>
              <w:top w:val="single" w:sz="4" w:space="0" w:color="auto"/>
              <w:left w:val="single" w:sz="4" w:space="0" w:color="auto"/>
              <w:bottom w:val="single" w:sz="4" w:space="0" w:color="auto"/>
              <w:right w:val="single" w:sz="4" w:space="0" w:color="auto"/>
            </w:tcBorders>
            <w:vAlign w:val="center"/>
            <w:hideMark/>
          </w:tcPr>
          <w:p w14:paraId="4726E325" w14:textId="77777777" w:rsidR="003E78E8" w:rsidRPr="003E78E8" w:rsidRDefault="003E78E8" w:rsidP="003E78E8">
            <w:pPr>
              <w:jc w:val="center"/>
              <w:rPr>
                <w:sz w:val="14"/>
                <w:szCs w:val="14"/>
              </w:rPr>
            </w:pPr>
            <w:r w:rsidRPr="003E78E8">
              <w:rPr>
                <w:sz w:val="14"/>
                <w:szCs w:val="14"/>
              </w:rPr>
              <w:t>3304,81</w:t>
            </w:r>
          </w:p>
        </w:tc>
        <w:tc>
          <w:tcPr>
            <w:tcW w:w="315" w:type="pct"/>
            <w:tcBorders>
              <w:top w:val="single" w:sz="4" w:space="0" w:color="auto"/>
              <w:left w:val="single" w:sz="4" w:space="0" w:color="auto"/>
              <w:bottom w:val="single" w:sz="4" w:space="0" w:color="auto"/>
              <w:right w:val="single" w:sz="4" w:space="0" w:color="auto"/>
            </w:tcBorders>
            <w:vAlign w:val="center"/>
            <w:hideMark/>
          </w:tcPr>
          <w:p w14:paraId="39E4D949"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1B708D01"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7DE1DC7"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2F2940E6"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CAB76B8"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8F64F67"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C510519"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B3D7264"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6F5A25CA" w14:textId="77777777" w:rsidR="003E78E8" w:rsidRPr="003E78E8" w:rsidRDefault="003E78E8" w:rsidP="003E78E8">
            <w:pPr>
              <w:jc w:val="center"/>
              <w:rPr>
                <w:sz w:val="20"/>
                <w:szCs w:val="20"/>
              </w:rPr>
            </w:pPr>
            <w:r w:rsidRPr="003E78E8">
              <w:rPr>
                <w:sz w:val="14"/>
                <w:szCs w:val="14"/>
              </w:rPr>
              <w:t>0,00</w:t>
            </w:r>
          </w:p>
        </w:tc>
      </w:tr>
    </w:tbl>
    <w:p w14:paraId="7B541445" w14:textId="77777777" w:rsidR="003E78E8" w:rsidRPr="003E78E8" w:rsidRDefault="003E78E8" w:rsidP="003E78E8">
      <w:pPr>
        <w:rPr>
          <w:sz w:val="20"/>
          <w:szCs w:val="20"/>
        </w:rPr>
      </w:pPr>
      <w:r w:rsidRPr="003E78E8">
        <w:rPr>
          <w:sz w:val="20"/>
          <w:szCs w:val="20"/>
        </w:rPr>
        <w:br w:type="page"/>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2350"/>
        <w:gridCol w:w="1971"/>
        <w:gridCol w:w="798"/>
        <w:gridCol w:w="919"/>
        <w:gridCol w:w="1002"/>
        <w:gridCol w:w="989"/>
        <w:gridCol w:w="1183"/>
        <w:gridCol w:w="1291"/>
        <w:gridCol w:w="916"/>
        <w:gridCol w:w="957"/>
        <w:gridCol w:w="1005"/>
        <w:gridCol w:w="830"/>
        <w:gridCol w:w="1116"/>
      </w:tblGrid>
      <w:tr w:rsidR="003E78E8" w:rsidRPr="003E78E8" w14:paraId="2FAC1A65"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639A8CE1" w14:textId="77777777" w:rsidR="003E78E8" w:rsidRPr="003E78E8" w:rsidRDefault="003E78E8" w:rsidP="003E78E8">
            <w:pPr>
              <w:jc w:val="center"/>
              <w:rPr>
                <w:sz w:val="14"/>
                <w:szCs w:val="14"/>
              </w:rPr>
            </w:pPr>
            <w:r w:rsidRPr="003E78E8">
              <w:rPr>
                <w:sz w:val="14"/>
                <w:szCs w:val="14"/>
              </w:rPr>
              <w:lastRenderedPageBreak/>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3B1B90A5" w14:textId="77777777" w:rsidR="003E78E8" w:rsidRPr="003E78E8" w:rsidRDefault="003E78E8" w:rsidP="003E78E8">
            <w:pPr>
              <w:jc w:val="center"/>
              <w:rPr>
                <w:sz w:val="14"/>
                <w:szCs w:val="14"/>
              </w:rPr>
            </w:pPr>
            <w:r w:rsidRPr="003E78E8">
              <w:rPr>
                <w:sz w:val="14"/>
                <w:szCs w:val="14"/>
              </w:rPr>
              <w:t>2</w:t>
            </w:r>
          </w:p>
        </w:tc>
        <w:tc>
          <w:tcPr>
            <w:tcW w:w="620" w:type="pct"/>
            <w:tcBorders>
              <w:top w:val="single" w:sz="4" w:space="0" w:color="auto"/>
              <w:left w:val="single" w:sz="4" w:space="0" w:color="auto"/>
              <w:bottom w:val="single" w:sz="4" w:space="0" w:color="auto"/>
              <w:right w:val="single" w:sz="4" w:space="0" w:color="auto"/>
            </w:tcBorders>
            <w:vAlign w:val="center"/>
            <w:hideMark/>
          </w:tcPr>
          <w:p w14:paraId="2B88DBEA" w14:textId="77777777" w:rsidR="003E78E8" w:rsidRPr="003E78E8" w:rsidRDefault="003E78E8" w:rsidP="003E78E8">
            <w:pPr>
              <w:jc w:val="center"/>
              <w:rPr>
                <w:sz w:val="14"/>
                <w:szCs w:val="14"/>
              </w:rPr>
            </w:pPr>
            <w:r w:rsidRPr="003E78E8">
              <w:rPr>
                <w:sz w:val="14"/>
                <w:szCs w:val="14"/>
              </w:rPr>
              <w:t>3</w:t>
            </w:r>
          </w:p>
        </w:tc>
        <w:tc>
          <w:tcPr>
            <w:tcW w:w="251" w:type="pct"/>
            <w:tcBorders>
              <w:top w:val="single" w:sz="4" w:space="0" w:color="auto"/>
              <w:left w:val="single" w:sz="4" w:space="0" w:color="auto"/>
              <w:bottom w:val="single" w:sz="4" w:space="0" w:color="auto"/>
              <w:right w:val="single" w:sz="4" w:space="0" w:color="auto"/>
            </w:tcBorders>
            <w:vAlign w:val="center"/>
            <w:hideMark/>
          </w:tcPr>
          <w:p w14:paraId="3C696EE8" w14:textId="77777777" w:rsidR="003E78E8" w:rsidRPr="003E78E8" w:rsidRDefault="003E78E8" w:rsidP="003E78E8">
            <w:pPr>
              <w:jc w:val="center"/>
              <w:rPr>
                <w:sz w:val="14"/>
                <w:szCs w:val="14"/>
              </w:rPr>
            </w:pPr>
            <w:r w:rsidRPr="003E78E8">
              <w:rPr>
                <w:sz w:val="14"/>
                <w:szCs w:val="14"/>
              </w:rPr>
              <w:t>4</w:t>
            </w:r>
          </w:p>
        </w:tc>
        <w:tc>
          <w:tcPr>
            <w:tcW w:w="289" w:type="pct"/>
            <w:tcBorders>
              <w:top w:val="single" w:sz="4" w:space="0" w:color="auto"/>
              <w:left w:val="single" w:sz="4" w:space="0" w:color="auto"/>
              <w:bottom w:val="single" w:sz="4" w:space="0" w:color="auto"/>
              <w:right w:val="single" w:sz="4" w:space="0" w:color="auto"/>
            </w:tcBorders>
            <w:vAlign w:val="center"/>
            <w:hideMark/>
          </w:tcPr>
          <w:p w14:paraId="33D09E63" w14:textId="77777777" w:rsidR="003E78E8" w:rsidRPr="003E78E8" w:rsidRDefault="003E78E8" w:rsidP="003E78E8">
            <w:pPr>
              <w:jc w:val="center"/>
              <w:rPr>
                <w:sz w:val="14"/>
                <w:szCs w:val="14"/>
              </w:rPr>
            </w:pPr>
            <w:r w:rsidRPr="003E78E8">
              <w:rPr>
                <w:sz w:val="14"/>
                <w:szCs w:val="14"/>
              </w:rPr>
              <w:t>5</w:t>
            </w:r>
          </w:p>
        </w:tc>
        <w:tc>
          <w:tcPr>
            <w:tcW w:w="315" w:type="pct"/>
            <w:tcBorders>
              <w:top w:val="single" w:sz="4" w:space="0" w:color="auto"/>
              <w:left w:val="single" w:sz="4" w:space="0" w:color="auto"/>
              <w:bottom w:val="single" w:sz="4" w:space="0" w:color="auto"/>
              <w:right w:val="single" w:sz="4" w:space="0" w:color="auto"/>
            </w:tcBorders>
            <w:vAlign w:val="center"/>
            <w:hideMark/>
          </w:tcPr>
          <w:p w14:paraId="65590937" w14:textId="77777777" w:rsidR="003E78E8" w:rsidRPr="003E78E8" w:rsidRDefault="003E78E8" w:rsidP="003E78E8">
            <w:pPr>
              <w:jc w:val="center"/>
              <w:rPr>
                <w:sz w:val="14"/>
                <w:szCs w:val="14"/>
              </w:rPr>
            </w:pPr>
            <w:r w:rsidRPr="003E78E8">
              <w:rPr>
                <w:sz w:val="14"/>
                <w:szCs w:val="14"/>
              </w:rPr>
              <w:t>6</w:t>
            </w:r>
          </w:p>
        </w:tc>
        <w:tc>
          <w:tcPr>
            <w:tcW w:w="311" w:type="pct"/>
            <w:tcBorders>
              <w:top w:val="single" w:sz="4" w:space="0" w:color="auto"/>
              <w:left w:val="single" w:sz="4" w:space="0" w:color="auto"/>
              <w:bottom w:val="single" w:sz="4" w:space="0" w:color="auto"/>
              <w:right w:val="single" w:sz="4" w:space="0" w:color="auto"/>
            </w:tcBorders>
            <w:vAlign w:val="center"/>
            <w:hideMark/>
          </w:tcPr>
          <w:p w14:paraId="23C3673D" w14:textId="77777777" w:rsidR="003E78E8" w:rsidRPr="003E78E8" w:rsidRDefault="003E78E8" w:rsidP="003E78E8">
            <w:pPr>
              <w:jc w:val="center"/>
              <w:rPr>
                <w:sz w:val="14"/>
                <w:szCs w:val="14"/>
              </w:rPr>
            </w:pPr>
            <w:r w:rsidRPr="003E78E8">
              <w:rPr>
                <w:sz w:val="14"/>
                <w:szCs w:val="14"/>
              </w:rPr>
              <w:t>7</w:t>
            </w:r>
          </w:p>
        </w:tc>
        <w:tc>
          <w:tcPr>
            <w:tcW w:w="372" w:type="pct"/>
            <w:tcBorders>
              <w:top w:val="single" w:sz="4" w:space="0" w:color="auto"/>
              <w:left w:val="single" w:sz="4" w:space="0" w:color="auto"/>
              <w:bottom w:val="single" w:sz="4" w:space="0" w:color="auto"/>
              <w:right w:val="single" w:sz="4" w:space="0" w:color="auto"/>
            </w:tcBorders>
            <w:vAlign w:val="center"/>
            <w:hideMark/>
          </w:tcPr>
          <w:p w14:paraId="1A5C43FD" w14:textId="77777777" w:rsidR="003E78E8" w:rsidRPr="003E78E8" w:rsidRDefault="003E78E8" w:rsidP="003E78E8">
            <w:pPr>
              <w:jc w:val="center"/>
              <w:rPr>
                <w:sz w:val="14"/>
                <w:szCs w:val="14"/>
              </w:rPr>
            </w:pPr>
            <w:r w:rsidRPr="003E78E8">
              <w:rPr>
                <w:sz w:val="14"/>
                <w:szCs w:val="14"/>
              </w:rPr>
              <w:t>8</w:t>
            </w:r>
          </w:p>
        </w:tc>
        <w:tc>
          <w:tcPr>
            <w:tcW w:w="406" w:type="pct"/>
            <w:tcBorders>
              <w:top w:val="single" w:sz="4" w:space="0" w:color="auto"/>
              <w:left w:val="single" w:sz="4" w:space="0" w:color="auto"/>
              <w:bottom w:val="single" w:sz="4" w:space="0" w:color="auto"/>
              <w:right w:val="single" w:sz="4" w:space="0" w:color="auto"/>
            </w:tcBorders>
            <w:vAlign w:val="center"/>
            <w:hideMark/>
          </w:tcPr>
          <w:p w14:paraId="60A8F68F" w14:textId="77777777" w:rsidR="003E78E8" w:rsidRPr="003E78E8" w:rsidRDefault="003E78E8" w:rsidP="003E78E8">
            <w:pPr>
              <w:jc w:val="center"/>
              <w:rPr>
                <w:sz w:val="14"/>
                <w:szCs w:val="14"/>
              </w:rPr>
            </w:pPr>
            <w:r w:rsidRPr="003E78E8">
              <w:rPr>
                <w:sz w:val="14"/>
                <w:szCs w:val="14"/>
              </w:rPr>
              <w:t>9</w:t>
            </w:r>
          </w:p>
        </w:tc>
        <w:tc>
          <w:tcPr>
            <w:tcW w:w="288" w:type="pct"/>
            <w:tcBorders>
              <w:top w:val="single" w:sz="4" w:space="0" w:color="auto"/>
              <w:left w:val="single" w:sz="4" w:space="0" w:color="auto"/>
              <w:bottom w:val="single" w:sz="4" w:space="0" w:color="auto"/>
              <w:right w:val="single" w:sz="4" w:space="0" w:color="auto"/>
            </w:tcBorders>
            <w:vAlign w:val="center"/>
            <w:hideMark/>
          </w:tcPr>
          <w:p w14:paraId="4D07A7E3" w14:textId="77777777" w:rsidR="003E78E8" w:rsidRPr="003E78E8" w:rsidRDefault="003E78E8" w:rsidP="003E78E8">
            <w:pPr>
              <w:jc w:val="center"/>
              <w:rPr>
                <w:sz w:val="14"/>
                <w:szCs w:val="14"/>
              </w:rPr>
            </w:pPr>
            <w:r w:rsidRPr="003E78E8">
              <w:rPr>
                <w:sz w:val="14"/>
                <w:szCs w:val="14"/>
              </w:rPr>
              <w:t>10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9C0846F" w14:textId="77777777" w:rsidR="003E78E8" w:rsidRPr="003E78E8" w:rsidRDefault="003E78E8" w:rsidP="003E78E8">
            <w:pPr>
              <w:jc w:val="center"/>
              <w:rPr>
                <w:sz w:val="14"/>
                <w:szCs w:val="14"/>
              </w:rPr>
            </w:pPr>
            <w:r w:rsidRPr="003E78E8">
              <w:rPr>
                <w:sz w:val="14"/>
                <w:szCs w:val="14"/>
              </w:rPr>
              <w:t>11</w:t>
            </w:r>
          </w:p>
        </w:tc>
        <w:tc>
          <w:tcPr>
            <w:tcW w:w="316" w:type="pct"/>
            <w:tcBorders>
              <w:top w:val="single" w:sz="4" w:space="0" w:color="auto"/>
              <w:left w:val="single" w:sz="4" w:space="0" w:color="auto"/>
              <w:bottom w:val="single" w:sz="4" w:space="0" w:color="auto"/>
              <w:right w:val="single" w:sz="4" w:space="0" w:color="auto"/>
            </w:tcBorders>
            <w:vAlign w:val="center"/>
            <w:hideMark/>
          </w:tcPr>
          <w:p w14:paraId="29A56F6A" w14:textId="77777777" w:rsidR="003E78E8" w:rsidRPr="003E78E8" w:rsidRDefault="003E78E8" w:rsidP="003E78E8">
            <w:pPr>
              <w:jc w:val="center"/>
              <w:rPr>
                <w:sz w:val="14"/>
                <w:szCs w:val="14"/>
              </w:rPr>
            </w:pPr>
            <w:r w:rsidRPr="003E78E8">
              <w:rPr>
                <w:sz w:val="14"/>
                <w:szCs w:val="14"/>
              </w:rPr>
              <w:t>12</w:t>
            </w:r>
          </w:p>
        </w:tc>
        <w:tc>
          <w:tcPr>
            <w:tcW w:w="261" w:type="pct"/>
            <w:tcBorders>
              <w:top w:val="single" w:sz="4" w:space="0" w:color="auto"/>
              <w:left w:val="single" w:sz="4" w:space="0" w:color="auto"/>
              <w:bottom w:val="single" w:sz="4" w:space="0" w:color="auto"/>
              <w:right w:val="single" w:sz="4" w:space="0" w:color="auto"/>
            </w:tcBorders>
            <w:vAlign w:val="center"/>
            <w:hideMark/>
          </w:tcPr>
          <w:p w14:paraId="4AB00E39" w14:textId="77777777" w:rsidR="003E78E8" w:rsidRPr="003E78E8" w:rsidRDefault="003E78E8" w:rsidP="003E78E8">
            <w:pPr>
              <w:jc w:val="center"/>
              <w:rPr>
                <w:sz w:val="14"/>
                <w:szCs w:val="14"/>
              </w:rPr>
            </w:pPr>
            <w:r w:rsidRPr="003E78E8">
              <w:rPr>
                <w:sz w:val="14"/>
                <w:szCs w:val="14"/>
              </w:rPr>
              <w:t>13</w:t>
            </w:r>
          </w:p>
        </w:tc>
        <w:tc>
          <w:tcPr>
            <w:tcW w:w="351" w:type="pct"/>
            <w:tcBorders>
              <w:top w:val="single" w:sz="4" w:space="0" w:color="auto"/>
              <w:left w:val="single" w:sz="4" w:space="0" w:color="auto"/>
              <w:bottom w:val="single" w:sz="4" w:space="0" w:color="auto"/>
              <w:right w:val="single" w:sz="4" w:space="0" w:color="auto"/>
            </w:tcBorders>
            <w:vAlign w:val="center"/>
            <w:hideMark/>
          </w:tcPr>
          <w:p w14:paraId="5F1E7CF1" w14:textId="77777777" w:rsidR="003E78E8" w:rsidRPr="003E78E8" w:rsidRDefault="003E78E8" w:rsidP="003E78E8">
            <w:pPr>
              <w:jc w:val="center"/>
              <w:rPr>
                <w:sz w:val="14"/>
                <w:szCs w:val="14"/>
              </w:rPr>
            </w:pPr>
            <w:r w:rsidRPr="003E78E8">
              <w:rPr>
                <w:sz w:val="14"/>
                <w:szCs w:val="14"/>
              </w:rPr>
              <w:t>14</w:t>
            </w:r>
          </w:p>
        </w:tc>
      </w:tr>
      <w:tr w:rsidR="003E78E8" w:rsidRPr="003E78E8" w14:paraId="74E975F2"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787D5D4B" w14:textId="77777777" w:rsidR="003E78E8" w:rsidRPr="003E78E8" w:rsidRDefault="003E78E8" w:rsidP="003E78E8">
            <w:pPr>
              <w:jc w:val="center"/>
              <w:rPr>
                <w:sz w:val="14"/>
                <w:szCs w:val="14"/>
              </w:rPr>
            </w:pPr>
            <w:r w:rsidRPr="003E78E8">
              <w:rPr>
                <w:sz w:val="14"/>
                <w:szCs w:val="14"/>
              </w:rPr>
              <w:t>1.3.1.31</w:t>
            </w:r>
          </w:p>
        </w:tc>
        <w:tc>
          <w:tcPr>
            <w:tcW w:w="739" w:type="pct"/>
            <w:tcBorders>
              <w:top w:val="single" w:sz="4" w:space="0" w:color="auto"/>
              <w:left w:val="single" w:sz="4" w:space="0" w:color="auto"/>
              <w:bottom w:val="single" w:sz="4" w:space="0" w:color="auto"/>
              <w:right w:val="single" w:sz="4" w:space="0" w:color="auto"/>
            </w:tcBorders>
            <w:vAlign w:val="center"/>
            <w:hideMark/>
          </w:tcPr>
          <w:p w14:paraId="7C7106D2"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 250 м </w:t>
            </w:r>
          </w:p>
          <w:p w14:paraId="171F9ACE" w14:textId="77777777" w:rsidR="003E78E8" w:rsidRPr="003E78E8" w:rsidRDefault="003E78E8" w:rsidP="003E78E8">
            <w:pPr>
              <w:rPr>
                <w:sz w:val="14"/>
                <w:szCs w:val="14"/>
              </w:rPr>
            </w:pPr>
            <w:r w:rsidRPr="003E78E8">
              <w:rPr>
                <w:sz w:val="14"/>
                <w:szCs w:val="14"/>
              </w:rPr>
              <w:t>по ул. Красноармейская, 2-19а</w:t>
            </w:r>
          </w:p>
        </w:tc>
        <w:tc>
          <w:tcPr>
            <w:tcW w:w="620" w:type="pct"/>
            <w:tcBorders>
              <w:top w:val="single" w:sz="4" w:space="0" w:color="auto"/>
              <w:left w:val="single" w:sz="4" w:space="0" w:color="auto"/>
              <w:bottom w:val="single" w:sz="4" w:space="0" w:color="auto"/>
              <w:right w:val="single" w:sz="4" w:space="0" w:color="auto"/>
            </w:tcBorders>
            <w:vAlign w:val="center"/>
            <w:hideMark/>
          </w:tcPr>
          <w:p w14:paraId="328295B2"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56B5A4BB" w14:textId="77777777" w:rsidR="003E78E8" w:rsidRPr="003E78E8" w:rsidRDefault="003E78E8" w:rsidP="003E78E8">
            <w:pPr>
              <w:jc w:val="center"/>
              <w:rPr>
                <w:sz w:val="14"/>
                <w:szCs w:val="14"/>
              </w:rPr>
            </w:pPr>
            <w:r w:rsidRPr="003E78E8">
              <w:rPr>
                <w:sz w:val="14"/>
                <w:szCs w:val="14"/>
              </w:rPr>
              <w:t>г. Анжеро-Судженск</w:t>
            </w:r>
          </w:p>
          <w:p w14:paraId="117D7653" w14:textId="77777777" w:rsidR="003E78E8" w:rsidRPr="003E78E8" w:rsidRDefault="003E78E8" w:rsidP="003E78E8">
            <w:pPr>
              <w:jc w:val="center"/>
              <w:rPr>
                <w:sz w:val="14"/>
                <w:szCs w:val="14"/>
              </w:rPr>
            </w:pPr>
            <w:r w:rsidRPr="003E78E8">
              <w:rPr>
                <w:sz w:val="14"/>
                <w:szCs w:val="14"/>
              </w:rPr>
              <w:t>Кадастровый номер:</w:t>
            </w:r>
          </w:p>
          <w:p w14:paraId="15310035" w14:textId="77777777" w:rsidR="003E78E8" w:rsidRPr="003E78E8" w:rsidRDefault="003E78E8" w:rsidP="003E78E8">
            <w:pPr>
              <w:jc w:val="center"/>
              <w:rPr>
                <w:sz w:val="14"/>
                <w:szCs w:val="14"/>
              </w:rPr>
            </w:pPr>
            <w:r w:rsidRPr="003E78E8">
              <w:rPr>
                <w:sz w:val="14"/>
                <w:szCs w:val="14"/>
              </w:rPr>
              <w:t>42-42-10/020/2010-297</w:t>
            </w:r>
          </w:p>
        </w:tc>
        <w:tc>
          <w:tcPr>
            <w:tcW w:w="251" w:type="pct"/>
            <w:tcBorders>
              <w:top w:val="single" w:sz="4" w:space="0" w:color="auto"/>
              <w:left w:val="single" w:sz="4" w:space="0" w:color="auto"/>
              <w:bottom w:val="single" w:sz="4" w:space="0" w:color="auto"/>
              <w:right w:val="single" w:sz="4" w:space="0" w:color="auto"/>
            </w:tcBorders>
            <w:vAlign w:val="center"/>
            <w:hideMark/>
          </w:tcPr>
          <w:p w14:paraId="13E1B19F" w14:textId="77777777" w:rsidR="003E78E8" w:rsidRPr="003E78E8" w:rsidRDefault="003E78E8" w:rsidP="003E78E8">
            <w:pPr>
              <w:jc w:val="center"/>
              <w:rPr>
                <w:sz w:val="14"/>
                <w:szCs w:val="14"/>
              </w:rPr>
            </w:pPr>
            <w:r w:rsidRPr="003E78E8">
              <w:rPr>
                <w:sz w:val="14"/>
                <w:szCs w:val="14"/>
              </w:rPr>
              <w:t>542,01</w:t>
            </w:r>
          </w:p>
        </w:tc>
        <w:tc>
          <w:tcPr>
            <w:tcW w:w="289" w:type="pct"/>
            <w:tcBorders>
              <w:top w:val="single" w:sz="4" w:space="0" w:color="auto"/>
              <w:left w:val="single" w:sz="4" w:space="0" w:color="auto"/>
              <w:bottom w:val="single" w:sz="4" w:space="0" w:color="auto"/>
              <w:right w:val="single" w:sz="4" w:space="0" w:color="auto"/>
            </w:tcBorders>
            <w:vAlign w:val="center"/>
            <w:hideMark/>
          </w:tcPr>
          <w:p w14:paraId="5467D55C" w14:textId="77777777" w:rsidR="003E78E8" w:rsidRPr="003E78E8" w:rsidRDefault="003E78E8" w:rsidP="003E78E8">
            <w:pPr>
              <w:jc w:val="center"/>
              <w:rPr>
                <w:sz w:val="14"/>
                <w:szCs w:val="14"/>
              </w:rPr>
            </w:pPr>
            <w:r w:rsidRPr="003E78E8">
              <w:rPr>
                <w:sz w:val="14"/>
                <w:szCs w:val="14"/>
              </w:rPr>
              <w:t>542,01</w:t>
            </w:r>
          </w:p>
        </w:tc>
        <w:tc>
          <w:tcPr>
            <w:tcW w:w="315" w:type="pct"/>
            <w:tcBorders>
              <w:top w:val="single" w:sz="4" w:space="0" w:color="auto"/>
              <w:left w:val="single" w:sz="4" w:space="0" w:color="auto"/>
              <w:bottom w:val="single" w:sz="4" w:space="0" w:color="auto"/>
              <w:right w:val="single" w:sz="4" w:space="0" w:color="auto"/>
            </w:tcBorders>
            <w:vAlign w:val="center"/>
            <w:hideMark/>
          </w:tcPr>
          <w:p w14:paraId="2E7117E5"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43AE6E21"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15C3BBD6"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1109BE09"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DCC2913"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C509485"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1A5E8B42"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8112DC1"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06152999" w14:textId="77777777" w:rsidR="003E78E8" w:rsidRPr="003E78E8" w:rsidRDefault="003E78E8" w:rsidP="003E78E8">
            <w:pPr>
              <w:jc w:val="center"/>
              <w:rPr>
                <w:sz w:val="20"/>
                <w:szCs w:val="20"/>
              </w:rPr>
            </w:pPr>
            <w:r w:rsidRPr="003E78E8">
              <w:rPr>
                <w:sz w:val="14"/>
                <w:szCs w:val="14"/>
              </w:rPr>
              <w:t>0,00</w:t>
            </w:r>
          </w:p>
        </w:tc>
      </w:tr>
      <w:tr w:rsidR="003E78E8" w:rsidRPr="003E78E8" w14:paraId="4A38DD80"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3B5EBAED" w14:textId="77777777" w:rsidR="003E78E8" w:rsidRPr="003E78E8" w:rsidRDefault="003E78E8" w:rsidP="003E78E8">
            <w:pPr>
              <w:jc w:val="center"/>
              <w:rPr>
                <w:sz w:val="14"/>
                <w:szCs w:val="14"/>
              </w:rPr>
            </w:pPr>
            <w:r w:rsidRPr="003E78E8">
              <w:rPr>
                <w:sz w:val="14"/>
                <w:szCs w:val="14"/>
              </w:rPr>
              <w:t>1.3.1.32</w:t>
            </w:r>
          </w:p>
        </w:tc>
        <w:tc>
          <w:tcPr>
            <w:tcW w:w="739" w:type="pct"/>
            <w:tcBorders>
              <w:top w:val="single" w:sz="4" w:space="0" w:color="auto"/>
              <w:left w:val="single" w:sz="4" w:space="0" w:color="auto"/>
              <w:bottom w:val="single" w:sz="4" w:space="0" w:color="auto"/>
              <w:right w:val="single" w:sz="4" w:space="0" w:color="auto"/>
            </w:tcBorders>
            <w:vAlign w:val="center"/>
            <w:hideMark/>
          </w:tcPr>
          <w:p w14:paraId="3C35F33C" w14:textId="77777777" w:rsidR="003E78E8" w:rsidRPr="003E78E8" w:rsidRDefault="003E78E8" w:rsidP="003E78E8">
            <w:pPr>
              <w:rPr>
                <w:sz w:val="14"/>
                <w:szCs w:val="14"/>
              </w:rPr>
            </w:pPr>
            <w:r w:rsidRPr="003E78E8">
              <w:rPr>
                <w:sz w:val="14"/>
                <w:szCs w:val="14"/>
              </w:rPr>
              <w:t xml:space="preserve">Реконструкция водопроводной линии Д 40 мм, L=216,5 м </w:t>
            </w:r>
          </w:p>
          <w:p w14:paraId="7CC1162A" w14:textId="77777777" w:rsidR="003E78E8" w:rsidRPr="003E78E8" w:rsidRDefault="003E78E8" w:rsidP="003E78E8">
            <w:pPr>
              <w:rPr>
                <w:sz w:val="14"/>
                <w:szCs w:val="14"/>
              </w:rPr>
            </w:pPr>
            <w:r w:rsidRPr="003E78E8">
              <w:rPr>
                <w:sz w:val="14"/>
                <w:szCs w:val="14"/>
              </w:rPr>
              <w:t>по пер. Просвещения, 104-6</w:t>
            </w:r>
          </w:p>
        </w:tc>
        <w:tc>
          <w:tcPr>
            <w:tcW w:w="620" w:type="pct"/>
            <w:tcBorders>
              <w:top w:val="single" w:sz="4" w:space="0" w:color="auto"/>
              <w:left w:val="single" w:sz="4" w:space="0" w:color="auto"/>
              <w:bottom w:val="single" w:sz="4" w:space="0" w:color="auto"/>
              <w:right w:val="single" w:sz="4" w:space="0" w:color="auto"/>
            </w:tcBorders>
            <w:vAlign w:val="center"/>
            <w:hideMark/>
          </w:tcPr>
          <w:p w14:paraId="167C5381"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3A9C3449" w14:textId="77777777" w:rsidR="003E78E8" w:rsidRPr="003E78E8" w:rsidRDefault="003E78E8" w:rsidP="003E78E8">
            <w:pPr>
              <w:jc w:val="center"/>
              <w:rPr>
                <w:sz w:val="14"/>
                <w:szCs w:val="14"/>
              </w:rPr>
            </w:pPr>
            <w:r w:rsidRPr="003E78E8">
              <w:rPr>
                <w:sz w:val="14"/>
                <w:szCs w:val="14"/>
              </w:rPr>
              <w:t xml:space="preserve">г. Анжеро-Судженск, </w:t>
            </w:r>
            <w:r w:rsidRPr="003E78E8">
              <w:rPr>
                <w:sz w:val="14"/>
                <w:szCs w:val="14"/>
              </w:rPr>
              <w:br/>
              <w:t xml:space="preserve">Южный район, </w:t>
            </w:r>
            <w:r w:rsidRPr="003E78E8">
              <w:rPr>
                <w:sz w:val="14"/>
                <w:szCs w:val="14"/>
              </w:rPr>
              <w:br/>
              <w:t>по пер. Просвещения</w:t>
            </w:r>
          </w:p>
          <w:p w14:paraId="158EA5BF" w14:textId="77777777" w:rsidR="003E78E8" w:rsidRPr="003E78E8" w:rsidRDefault="003E78E8" w:rsidP="003E78E8">
            <w:pPr>
              <w:jc w:val="center"/>
              <w:rPr>
                <w:sz w:val="14"/>
                <w:szCs w:val="14"/>
              </w:rPr>
            </w:pPr>
            <w:r w:rsidRPr="003E78E8">
              <w:rPr>
                <w:sz w:val="14"/>
                <w:szCs w:val="14"/>
              </w:rPr>
              <w:t>Кадастровый номер: 42:20:0000000:752</w:t>
            </w:r>
          </w:p>
        </w:tc>
        <w:tc>
          <w:tcPr>
            <w:tcW w:w="251" w:type="pct"/>
            <w:tcBorders>
              <w:top w:val="single" w:sz="4" w:space="0" w:color="auto"/>
              <w:left w:val="single" w:sz="4" w:space="0" w:color="auto"/>
              <w:bottom w:val="single" w:sz="4" w:space="0" w:color="auto"/>
              <w:right w:val="single" w:sz="4" w:space="0" w:color="auto"/>
            </w:tcBorders>
            <w:vAlign w:val="center"/>
            <w:hideMark/>
          </w:tcPr>
          <w:p w14:paraId="1C793FF8" w14:textId="77777777" w:rsidR="003E78E8" w:rsidRPr="003E78E8" w:rsidRDefault="003E78E8" w:rsidP="003E78E8">
            <w:pPr>
              <w:jc w:val="center"/>
              <w:rPr>
                <w:sz w:val="14"/>
                <w:szCs w:val="14"/>
              </w:rPr>
            </w:pPr>
            <w:r w:rsidRPr="003E78E8">
              <w:rPr>
                <w:sz w:val="14"/>
                <w:szCs w:val="14"/>
              </w:rPr>
              <w:t>378,62</w:t>
            </w:r>
          </w:p>
        </w:tc>
        <w:tc>
          <w:tcPr>
            <w:tcW w:w="289" w:type="pct"/>
            <w:tcBorders>
              <w:top w:val="single" w:sz="4" w:space="0" w:color="auto"/>
              <w:left w:val="single" w:sz="4" w:space="0" w:color="auto"/>
              <w:bottom w:val="single" w:sz="4" w:space="0" w:color="auto"/>
              <w:right w:val="single" w:sz="4" w:space="0" w:color="auto"/>
            </w:tcBorders>
            <w:vAlign w:val="center"/>
            <w:hideMark/>
          </w:tcPr>
          <w:p w14:paraId="7297CDAE" w14:textId="77777777" w:rsidR="003E78E8" w:rsidRPr="003E78E8" w:rsidRDefault="003E78E8" w:rsidP="003E78E8">
            <w:pPr>
              <w:jc w:val="center"/>
              <w:rPr>
                <w:sz w:val="14"/>
                <w:szCs w:val="14"/>
              </w:rPr>
            </w:pPr>
            <w:r w:rsidRPr="003E78E8">
              <w:rPr>
                <w:sz w:val="14"/>
                <w:szCs w:val="14"/>
              </w:rPr>
              <w:t>378,62</w:t>
            </w:r>
          </w:p>
        </w:tc>
        <w:tc>
          <w:tcPr>
            <w:tcW w:w="315" w:type="pct"/>
            <w:tcBorders>
              <w:top w:val="single" w:sz="4" w:space="0" w:color="auto"/>
              <w:left w:val="single" w:sz="4" w:space="0" w:color="auto"/>
              <w:bottom w:val="single" w:sz="4" w:space="0" w:color="auto"/>
              <w:right w:val="single" w:sz="4" w:space="0" w:color="auto"/>
            </w:tcBorders>
            <w:vAlign w:val="center"/>
            <w:hideMark/>
          </w:tcPr>
          <w:p w14:paraId="44BA7C14"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4136EC73"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7319C1CE"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3E2CE75C"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BB48112"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6C888C6"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4633E9B9"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509A3739"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47455774" w14:textId="77777777" w:rsidR="003E78E8" w:rsidRPr="003E78E8" w:rsidRDefault="003E78E8" w:rsidP="003E78E8">
            <w:pPr>
              <w:jc w:val="center"/>
              <w:rPr>
                <w:sz w:val="20"/>
                <w:szCs w:val="20"/>
              </w:rPr>
            </w:pPr>
            <w:r w:rsidRPr="003E78E8">
              <w:rPr>
                <w:sz w:val="14"/>
                <w:szCs w:val="14"/>
              </w:rPr>
              <w:t>0,00</w:t>
            </w:r>
          </w:p>
        </w:tc>
      </w:tr>
      <w:tr w:rsidR="003E78E8" w:rsidRPr="003E78E8" w14:paraId="32877FA9"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0296419C" w14:textId="77777777" w:rsidR="003E78E8" w:rsidRPr="003E78E8" w:rsidRDefault="003E78E8" w:rsidP="003E78E8">
            <w:pPr>
              <w:jc w:val="center"/>
              <w:rPr>
                <w:sz w:val="14"/>
                <w:szCs w:val="14"/>
              </w:rPr>
            </w:pPr>
            <w:r w:rsidRPr="003E78E8">
              <w:rPr>
                <w:sz w:val="14"/>
                <w:szCs w:val="14"/>
              </w:rPr>
              <w:t>1.3.1.33</w:t>
            </w:r>
          </w:p>
        </w:tc>
        <w:tc>
          <w:tcPr>
            <w:tcW w:w="739" w:type="pct"/>
            <w:tcBorders>
              <w:top w:val="single" w:sz="4" w:space="0" w:color="auto"/>
              <w:left w:val="single" w:sz="4" w:space="0" w:color="auto"/>
              <w:bottom w:val="single" w:sz="4" w:space="0" w:color="auto"/>
              <w:right w:val="single" w:sz="4" w:space="0" w:color="auto"/>
            </w:tcBorders>
            <w:vAlign w:val="center"/>
            <w:hideMark/>
          </w:tcPr>
          <w:p w14:paraId="595FA36F" w14:textId="77777777" w:rsidR="003E78E8" w:rsidRPr="003E78E8" w:rsidRDefault="003E78E8" w:rsidP="003E78E8">
            <w:pPr>
              <w:rPr>
                <w:sz w:val="14"/>
                <w:szCs w:val="14"/>
              </w:rPr>
            </w:pPr>
            <w:r w:rsidRPr="003E78E8">
              <w:rPr>
                <w:sz w:val="14"/>
                <w:szCs w:val="14"/>
              </w:rPr>
              <w:t xml:space="preserve">Реконструкция водопроводной линии Д 110 мм, L= 109 м </w:t>
            </w:r>
          </w:p>
          <w:p w14:paraId="450DC825" w14:textId="77777777" w:rsidR="003E78E8" w:rsidRPr="003E78E8" w:rsidRDefault="003E78E8" w:rsidP="003E78E8">
            <w:pPr>
              <w:rPr>
                <w:sz w:val="14"/>
                <w:szCs w:val="14"/>
              </w:rPr>
            </w:pPr>
            <w:r w:rsidRPr="003E78E8">
              <w:rPr>
                <w:sz w:val="14"/>
                <w:szCs w:val="14"/>
              </w:rPr>
              <w:t>по пер. Новый</w:t>
            </w:r>
          </w:p>
        </w:tc>
        <w:tc>
          <w:tcPr>
            <w:tcW w:w="620" w:type="pct"/>
            <w:tcBorders>
              <w:top w:val="single" w:sz="4" w:space="0" w:color="auto"/>
              <w:left w:val="single" w:sz="4" w:space="0" w:color="auto"/>
              <w:bottom w:val="single" w:sz="4" w:space="0" w:color="auto"/>
              <w:right w:val="single" w:sz="4" w:space="0" w:color="auto"/>
            </w:tcBorders>
            <w:vAlign w:val="center"/>
            <w:hideMark/>
          </w:tcPr>
          <w:p w14:paraId="3CC416B9"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49A88488" w14:textId="77777777" w:rsidR="003E78E8" w:rsidRPr="003E78E8" w:rsidRDefault="003E78E8" w:rsidP="003E78E8">
            <w:pPr>
              <w:jc w:val="center"/>
              <w:rPr>
                <w:sz w:val="14"/>
                <w:szCs w:val="14"/>
              </w:rPr>
            </w:pPr>
            <w:r w:rsidRPr="003E78E8">
              <w:rPr>
                <w:sz w:val="14"/>
                <w:szCs w:val="14"/>
              </w:rPr>
              <w:t xml:space="preserve">г. Анжеро-Судженск, </w:t>
            </w:r>
            <w:r w:rsidRPr="003E78E8">
              <w:rPr>
                <w:sz w:val="14"/>
                <w:szCs w:val="14"/>
              </w:rPr>
              <w:br/>
              <w:t xml:space="preserve">Новый район, </w:t>
            </w:r>
            <w:r w:rsidRPr="003E78E8">
              <w:rPr>
                <w:sz w:val="14"/>
                <w:szCs w:val="14"/>
              </w:rPr>
              <w:br/>
              <w:t>по пер. Новый</w:t>
            </w:r>
          </w:p>
          <w:p w14:paraId="60F140A0" w14:textId="77777777" w:rsidR="003E78E8" w:rsidRPr="003E78E8" w:rsidRDefault="003E78E8" w:rsidP="003E78E8">
            <w:pPr>
              <w:jc w:val="center"/>
              <w:rPr>
                <w:sz w:val="14"/>
                <w:szCs w:val="14"/>
              </w:rPr>
            </w:pPr>
            <w:r w:rsidRPr="003E78E8">
              <w:rPr>
                <w:sz w:val="14"/>
                <w:szCs w:val="14"/>
              </w:rPr>
              <w:t>Кадастровый номер: 42:20:0101057:418</w:t>
            </w:r>
          </w:p>
        </w:tc>
        <w:tc>
          <w:tcPr>
            <w:tcW w:w="251" w:type="pct"/>
            <w:tcBorders>
              <w:top w:val="single" w:sz="4" w:space="0" w:color="auto"/>
              <w:left w:val="single" w:sz="4" w:space="0" w:color="auto"/>
              <w:bottom w:val="single" w:sz="4" w:space="0" w:color="auto"/>
              <w:right w:val="single" w:sz="4" w:space="0" w:color="auto"/>
            </w:tcBorders>
            <w:vAlign w:val="center"/>
            <w:hideMark/>
          </w:tcPr>
          <w:p w14:paraId="2249378F" w14:textId="77777777" w:rsidR="003E78E8" w:rsidRPr="003E78E8" w:rsidRDefault="003E78E8" w:rsidP="003E78E8">
            <w:pPr>
              <w:jc w:val="center"/>
              <w:rPr>
                <w:sz w:val="14"/>
                <w:szCs w:val="14"/>
              </w:rPr>
            </w:pPr>
            <w:r w:rsidRPr="003E78E8">
              <w:rPr>
                <w:sz w:val="14"/>
                <w:szCs w:val="14"/>
              </w:rPr>
              <w:t>424,58</w:t>
            </w:r>
          </w:p>
        </w:tc>
        <w:tc>
          <w:tcPr>
            <w:tcW w:w="289" w:type="pct"/>
            <w:tcBorders>
              <w:top w:val="single" w:sz="4" w:space="0" w:color="auto"/>
              <w:left w:val="single" w:sz="4" w:space="0" w:color="auto"/>
              <w:bottom w:val="single" w:sz="4" w:space="0" w:color="auto"/>
              <w:right w:val="single" w:sz="4" w:space="0" w:color="auto"/>
            </w:tcBorders>
            <w:vAlign w:val="center"/>
            <w:hideMark/>
          </w:tcPr>
          <w:p w14:paraId="6DE51EF8" w14:textId="77777777" w:rsidR="003E78E8" w:rsidRPr="003E78E8" w:rsidRDefault="003E78E8" w:rsidP="003E78E8">
            <w:pPr>
              <w:jc w:val="center"/>
              <w:rPr>
                <w:sz w:val="14"/>
                <w:szCs w:val="14"/>
              </w:rPr>
            </w:pPr>
            <w:r w:rsidRPr="003E78E8">
              <w:rPr>
                <w:sz w:val="14"/>
                <w:szCs w:val="14"/>
              </w:rPr>
              <w:t>424,58</w:t>
            </w:r>
          </w:p>
        </w:tc>
        <w:tc>
          <w:tcPr>
            <w:tcW w:w="315" w:type="pct"/>
            <w:tcBorders>
              <w:top w:val="single" w:sz="4" w:space="0" w:color="auto"/>
              <w:left w:val="single" w:sz="4" w:space="0" w:color="auto"/>
              <w:bottom w:val="single" w:sz="4" w:space="0" w:color="auto"/>
              <w:right w:val="single" w:sz="4" w:space="0" w:color="auto"/>
            </w:tcBorders>
            <w:vAlign w:val="center"/>
            <w:hideMark/>
          </w:tcPr>
          <w:p w14:paraId="09E20EE0"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406167BD"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73D5989F"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644CF93B"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80234CE"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7B0C404"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35C86A0"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FA5724E"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91EED6E" w14:textId="77777777" w:rsidR="003E78E8" w:rsidRPr="003E78E8" w:rsidRDefault="003E78E8" w:rsidP="003E78E8">
            <w:pPr>
              <w:jc w:val="center"/>
              <w:rPr>
                <w:sz w:val="20"/>
                <w:szCs w:val="20"/>
              </w:rPr>
            </w:pPr>
            <w:r w:rsidRPr="003E78E8">
              <w:rPr>
                <w:sz w:val="14"/>
                <w:szCs w:val="14"/>
              </w:rPr>
              <w:t>0,00</w:t>
            </w:r>
          </w:p>
        </w:tc>
      </w:tr>
      <w:tr w:rsidR="003E78E8" w:rsidRPr="003E78E8" w14:paraId="13BDC276"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1339430D" w14:textId="77777777" w:rsidR="003E78E8" w:rsidRPr="003E78E8" w:rsidRDefault="003E78E8" w:rsidP="003E78E8">
            <w:pPr>
              <w:jc w:val="center"/>
              <w:rPr>
                <w:sz w:val="14"/>
                <w:szCs w:val="14"/>
              </w:rPr>
            </w:pPr>
            <w:r w:rsidRPr="003E78E8">
              <w:rPr>
                <w:sz w:val="14"/>
                <w:szCs w:val="14"/>
              </w:rPr>
              <w:t>1.3.1.34</w:t>
            </w:r>
          </w:p>
        </w:tc>
        <w:tc>
          <w:tcPr>
            <w:tcW w:w="739" w:type="pct"/>
            <w:tcBorders>
              <w:top w:val="single" w:sz="4" w:space="0" w:color="auto"/>
              <w:left w:val="single" w:sz="4" w:space="0" w:color="auto"/>
              <w:bottom w:val="single" w:sz="4" w:space="0" w:color="auto"/>
              <w:right w:val="single" w:sz="4" w:space="0" w:color="auto"/>
            </w:tcBorders>
            <w:vAlign w:val="center"/>
            <w:hideMark/>
          </w:tcPr>
          <w:p w14:paraId="16CDF63C" w14:textId="77777777" w:rsidR="003E78E8" w:rsidRPr="003E78E8" w:rsidRDefault="003E78E8" w:rsidP="003E78E8">
            <w:pPr>
              <w:rPr>
                <w:sz w:val="14"/>
                <w:szCs w:val="14"/>
              </w:rPr>
            </w:pPr>
            <w:r w:rsidRPr="003E78E8">
              <w:rPr>
                <w:sz w:val="14"/>
                <w:szCs w:val="14"/>
              </w:rPr>
              <w:t xml:space="preserve">Реконструкция водопроводной линии Д 110 мм, L= 619 м </w:t>
            </w:r>
          </w:p>
          <w:p w14:paraId="766C0B39" w14:textId="77777777" w:rsidR="003E78E8" w:rsidRPr="003E78E8" w:rsidRDefault="003E78E8" w:rsidP="003E78E8">
            <w:pPr>
              <w:rPr>
                <w:sz w:val="14"/>
                <w:szCs w:val="14"/>
              </w:rPr>
            </w:pPr>
            <w:r w:rsidRPr="003E78E8">
              <w:rPr>
                <w:sz w:val="14"/>
                <w:szCs w:val="14"/>
              </w:rPr>
              <w:t xml:space="preserve">по пер. Станционный, 2-14-15 </w:t>
            </w:r>
          </w:p>
        </w:tc>
        <w:tc>
          <w:tcPr>
            <w:tcW w:w="620" w:type="pct"/>
            <w:tcBorders>
              <w:top w:val="single" w:sz="4" w:space="0" w:color="auto"/>
              <w:left w:val="single" w:sz="4" w:space="0" w:color="auto"/>
              <w:bottom w:val="single" w:sz="4" w:space="0" w:color="auto"/>
              <w:right w:val="single" w:sz="4" w:space="0" w:color="auto"/>
            </w:tcBorders>
            <w:vAlign w:val="center"/>
            <w:hideMark/>
          </w:tcPr>
          <w:p w14:paraId="29F78916"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1852E2BE" w14:textId="77777777" w:rsidR="003E78E8" w:rsidRPr="003E78E8" w:rsidRDefault="003E78E8" w:rsidP="003E78E8">
            <w:pPr>
              <w:jc w:val="center"/>
              <w:rPr>
                <w:sz w:val="14"/>
                <w:szCs w:val="14"/>
              </w:rPr>
            </w:pPr>
            <w:r w:rsidRPr="003E78E8">
              <w:rPr>
                <w:sz w:val="14"/>
                <w:szCs w:val="14"/>
              </w:rPr>
              <w:t xml:space="preserve">г. Анжеро-Судженск, Южный район, </w:t>
            </w:r>
            <w:r w:rsidRPr="003E78E8">
              <w:rPr>
                <w:sz w:val="14"/>
                <w:szCs w:val="14"/>
              </w:rPr>
              <w:br/>
              <w:t>по пер. Станционный</w:t>
            </w:r>
          </w:p>
          <w:p w14:paraId="3ED14D05" w14:textId="77777777" w:rsidR="003E78E8" w:rsidRPr="003E78E8" w:rsidRDefault="003E78E8" w:rsidP="003E78E8">
            <w:pPr>
              <w:jc w:val="center"/>
              <w:rPr>
                <w:sz w:val="14"/>
                <w:szCs w:val="14"/>
              </w:rPr>
            </w:pPr>
            <w:r w:rsidRPr="003E78E8">
              <w:rPr>
                <w:sz w:val="14"/>
                <w:szCs w:val="14"/>
              </w:rPr>
              <w:t>Кадастровый номер:</w:t>
            </w:r>
          </w:p>
          <w:p w14:paraId="7E8482EB" w14:textId="77777777" w:rsidR="003E78E8" w:rsidRPr="003E78E8" w:rsidRDefault="003E78E8" w:rsidP="003E78E8">
            <w:pPr>
              <w:jc w:val="center"/>
              <w:rPr>
                <w:sz w:val="14"/>
                <w:szCs w:val="14"/>
              </w:rPr>
            </w:pPr>
            <w:r w:rsidRPr="003E78E8">
              <w:rPr>
                <w:sz w:val="14"/>
                <w:szCs w:val="14"/>
              </w:rPr>
              <w:t>42:20:0103046:388</w:t>
            </w:r>
          </w:p>
        </w:tc>
        <w:tc>
          <w:tcPr>
            <w:tcW w:w="251" w:type="pct"/>
            <w:tcBorders>
              <w:top w:val="single" w:sz="4" w:space="0" w:color="auto"/>
              <w:left w:val="single" w:sz="4" w:space="0" w:color="auto"/>
              <w:bottom w:val="single" w:sz="4" w:space="0" w:color="auto"/>
              <w:right w:val="single" w:sz="4" w:space="0" w:color="auto"/>
            </w:tcBorders>
            <w:vAlign w:val="center"/>
            <w:hideMark/>
          </w:tcPr>
          <w:p w14:paraId="3C9F63DD" w14:textId="77777777" w:rsidR="003E78E8" w:rsidRPr="003E78E8" w:rsidRDefault="003E78E8" w:rsidP="003E78E8">
            <w:pPr>
              <w:jc w:val="center"/>
              <w:rPr>
                <w:sz w:val="14"/>
                <w:szCs w:val="14"/>
              </w:rPr>
            </w:pPr>
            <w:r w:rsidRPr="003E78E8">
              <w:rPr>
                <w:sz w:val="14"/>
                <w:szCs w:val="14"/>
              </w:rPr>
              <w:t>1780,84</w:t>
            </w:r>
          </w:p>
        </w:tc>
        <w:tc>
          <w:tcPr>
            <w:tcW w:w="289" w:type="pct"/>
            <w:tcBorders>
              <w:top w:val="single" w:sz="4" w:space="0" w:color="auto"/>
              <w:left w:val="single" w:sz="4" w:space="0" w:color="auto"/>
              <w:bottom w:val="single" w:sz="4" w:space="0" w:color="auto"/>
              <w:right w:val="single" w:sz="4" w:space="0" w:color="auto"/>
            </w:tcBorders>
            <w:vAlign w:val="center"/>
            <w:hideMark/>
          </w:tcPr>
          <w:p w14:paraId="49C6DDBE" w14:textId="77777777" w:rsidR="003E78E8" w:rsidRPr="003E78E8" w:rsidRDefault="003E78E8" w:rsidP="003E78E8">
            <w:pPr>
              <w:jc w:val="center"/>
              <w:rPr>
                <w:sz w:val="14"/>
                <w:szCs w:val="14"/>
              </w:rPr>
            </w:pPr>
            <w:r w:rsidRPr="003E78E8">
              <w:rPr>
                <w:sz w:val="14"/>
                <w:szCs w:val="14"/>
              </w:rPr>
              <w:t>1780,84</w:t>
            </w:r>
          </w:p>
        </w:tc>
        <w:tc>
          <w:tcPr>
            <w:tcW w:w="315" w:type="pct"/>
            <w:tcBorders>
              <w:top w:val="single" w:sz="4" w:space="0" w:color="auto"/>
              <w:left w:val="single" w:sz="4" w:space="0" w:color="auto"/>
              <w:bottom w:val="single" w:sz="4" w:space="0" w:color="auto"/>
              <w:right w:val="single" w:sz="4" w:space="0" w:color="auto"/>
            </w:tcBorders>
            <w:vAlign w:val="center"/>
            <w:hideMark/>
          </w:tcPr>
          <w:p w14:paraId="6D358E4C"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3AA0F65E"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C183842"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58331A16"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B7C9D3A"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6A88EBD"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B78CC3D"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6440295C"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0C7F892A" w14:textId="77777777" w:rsidR="003E78E8" w:rsidRPr="003E78E8" w:rsidRDefault="003E78E8" w:rsidP="003E78E8">
            <w:pPr>
              <w:jc w:val="center"/>
              <w:rPr>
                <w:sz w:val="20"/>
                <w:szCs w:val="20"/>
              </w:rPr>
            </w:pPr>
            <w:r w:rsidRPr="003E78E8">
              <w:rPr>
                <w:sz w:val="14"/>
                <w:szCs w:val="14"/>
              </w:rPr>
              <w:t>0,00</w:t>
            </w:r>
          </w:p>
        </w:tc>
      </w:tr>
      <w:tr w:rsidR="003E78E8" w:rsidRPr="003E78E8" w14:paraId="474B78A6"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71D9F72A" w14:textId="77777777" w:rsidR="003E78E8" w:rsidRPr="003E78E8" w:rsidRDefault="003E78E8" w:rsidP="003E78E8">
            <w:pPr>
              <w:jc w:val="center"/>
              <w:rPr>
                <w:sz w:val="14"/>
                <w:szCs w:val="14"/>
              </w:rPr>
            </w:pPr>
            <w:r w:rsidRPr="003E78E8">
              <w:rPr>
                <w:sz w:val="14"/>
                <w:szCs w:val="14"/>
              </w:rPr>
              <w:t>1.3.1.35</w:t>
            </w:r>
          </w:p>
        </w:tc>
        <w:tc>
          <w:tcPr>
            <w:tcW w:w="739" w:type="pct"/>
            <w:tcBorders>
              <w:top w:val="single" w:sz="4" w:space="0" w:color="auto"/>
              <w:left w:val="single" w:sz="4" w:space="0" w:color="auto"/>
              <w:bottom w:val="single" w:sz="4" w:space="0" w:color="auto"/>
              <w:right w:val="single" w:sz="4" w:space="0" w:color="auto"/>
            </w:tcBorders>
            <w:vAlign w:val="center"/>
            <w:hideMark/>
          </w:tcPr>
          <w:p w14:paraId="51EBFF57" w14:textId="77777777" w:rsidR="003E78E8" w:rsidRPr="003E78E8" w:rsidRDefault="003E78E8" w:rsidP="003E78E8">
            <w:pPr>
              <w:rPr>
                <w:sz w:val="14"/>
                <w:szCs w:val="14"/>
              </w:rPr>
            </w:pPr>
            <w:r w:rsidRPr="003E78E8">
              <w:rPr>
                <w:sz w:val="14"/>
                <w:szCs w:val="14"/>
              </w:rPr>
              <w:t xml:space="preserve">Реконструкция водопроводной линии Д 110 мм, L=1044 м </w:t>
            </w:r>
            <w:r w:rsidRPr="003E78E8">
              <w:rPr>
                <w:sz w:val="14"/>
                <w:szCs w:val="14"/>
              </w:rPr>
              <w:br/>
              <w:t>по ул. Горноспасательная, 26-36а</w:t>
            </w:r>
          </w:p>
        </w:tc>
        <w:tc>
          <w:tcPr>
            <w:tcW w:w="620" w:type="pct"/>
            <w:tcBorders>
              <w:top w:val="single" w:sz="4" w:space="0" w:color="auto"/>
              <w:left w:val="single" w:sz="4" w:space="0" w:color="auto"/>
              <w:bottom w:val="single" w:sz="4" w:space="0" w:color="auto"/>
              <w:right w:val="single" w:sz="4" w:space="0" w:color="auto"/>
            </w:tcBorders>
            <w:vAlign w:val="center"/>
            <w:hideMark/>
          </w:tcPr>
          <w:p w14:paraId="65AF9AD3"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1CD371E9" w14:textId="77777777" w:rsidR="003E78E8" w:rsidRPr="003E78E8" w:rsidRDefault="003E78E8" w:rsidP="003E78E8">
            <w:pPr>
              <w:jc w:val="center"/>
              <w:rPr>
                <w:sz w:val="14"/>
                <w:szCs w:val="14"/>
              </w:rPr>
            </w:pPr>
            <w:r w:rsidRPr="003E78E8">
              <w:rPr>
                <w:sz w:val="14"/>
                <w:szCs w:val="14"/>
              </w:rPr>
              <w:t xml:space="preserve">г. Анжеро-Судженск, Восточный район, </w:t>
            </w:r>
            <w:r w:rsidRPr="003E78E8">
              <w:rPr>
                <w:sz w:val="14"/>
                <w:szCs w:val="14"/>
              </w:rPr>
              <w:br/>
              <w:t>по ул. Горноспасательная</w:t>
            </w:r>
          </w:p>
          <w:p w14:paraId="76C5C8A4" w14:textId="77777777" w:rsidR="003E78E8" w:rsidRPr="003E78E8" w:rsidRDefault="003E78E8" w:rsidP="003E78E8">
            <w:pPr>
              <w:jc w:val="center"/>
              <w:rPr>
                <w:sz w:val="14"/>
                <w:szCs w:val="14"/>
              </w:rPr>
            </w:pPr>
            <w:r w:rsidRPr="003E78E8">
              <w:rPr>
                <w:sz w:val="14"/>
                <w:szCs w:val="14"/>
              </w:rPr>
              <w:t>Кадастровый номер:</w:t>
            </w:r>
          </w:p>
          <w:p w14:paraId="1CAF22FB" w14:textId="77777777" w:rsidR="003E78E8" w:rsidRPr="003E78E8" w:rsidRDefault="003E78E8" w:rsidP="003E78E8">
            <w:pPr>
              <w:jc w:val="center"/>
              <w:rPr>
                <w:sz w:val="14"/>
                <w:szCs w:val="14"/>
              </w:rPr>
            </w:pPr>
            <w:r w:rsidRPr="003E78E8">
              <w:rPr>
                <w:sz w:val="14"/>
                <w:szCs w:val="14"/>
              </w:rPr>
              <w:t>42:20:0000000:743</w:t>
            </w:r>
          </w:p>
        </w:tc>
        <w:tc>
          <w:tcPr>
            <w:tcW w:w="251" w:type="pct"/>
            <w:tcBorders>
              <w:top w:val="single" w:sz="4" w:space="0" w:color="auto"/>
              <w:left w:val="single" w:sz="4" w:space="0" w:color="auto"/>
              <w:bottom w:val="single" w:sz="4" w:space="0" w:color="auto"/>
              <w:right w:val="single" w:sz="4" w:space="0" w:color="auto"/>
            </w:tcBorders>
            <w:vAlign w:val="center"/>
            <w:hideMark/>
          </w:tcPr>
          <w:p w14:paraId="05DDC424" w14:textId="77777777" w:rsidR="003E78E8" w:rsidRPr="003E78E8" w:rsidRDefault="003E78E8" w:rsidP="003E78E8">
            <w:pPr>
              <w:jc w:val="center"/>
              <w:rPr>
                <w:sz w:val="14"/>
                <w:szCs w:val="14"/>
              </w:rPr>
            </w:pPr>
            <w:r w:rsidRPr="003E78E8">
              <w:rPr>
                <w:sz w:val="14"/>
                <w:szCs w:val="14"/>
              </w:rPr>
              <w:t>2466,46</w:t>
            </w:r>
          </w:p>
        </w:tc>
        <w:tc>
          <w:tcPr>
            <w:tcW w:w="289" w:type="pct"/>
            <w:tcBorders>
              <w:top w:val="single" w:sz="4" w:space="0" w:color="auto"/>
              <w:left w:val="single" w:sz="4" w:space="0" w:color="auto"/>
              <w:bottom w:val="single" w:sz="4" w:space="0" w:color="auto"/>
              <w:right w:val="single" w:sz="4" w:space="0" w:color="auto"/>
            </w:tcBorders>
            <w:vAlign w:val="center"/>
            <w:hideMark/>
          </w:tcPr>
          <w:p w14:paraId="27BA3B19" w14:textId="77777777" w:rsidR="003E78E8" w:rsidRPr="003E78E8" w:rsidRDefault="003E78E8" w:rsidP="003E78E8">
            <w:pPr>
              <w:jc w:val="center"/>
              <w:rPr>
                <w:sz w:val="14"/>
                <w:szCs w:val="14"/>
              </w:rPr>
            </w:pPr>
            <w:r w:rsidRPr="003E78E8">
              <w:rPr>
                <w:sz w:val="14"/>
                <w:szCs w:val="14"/>
              </w:rPr>
              <w:t>2466,46</w:t>
            </w:r>
          </w:p>
        </w:tc>
        <w:tc>
          <w:tcPr>
            <w:tcW w:w="315" w:type="pct"/>
            <w:tcBorders>
              <w:top w:val="single" w:sz="4" w:space="0" w:color="auto"/>
              <w:left w:val="single" w:sz="4" w:space="0" w:color="auto"/>
              <w:bottom w:val="single" w:sz="4" w:space="0" w:color="auto"/>
              <w:right w:val="single" w:sz="4" w:space="0" w:color="auto"/>
            </w:tcBorders>
            <w:vAlign w:val="center"/>
            <w:hideMark/>
          </w:tcPr>
          <w:p w14:paraId="2E79F364"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177B1DD8"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6934AB20"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2495EBA7"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67E3744"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31AFE20"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4D93E3F8"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D9D92D6"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6116EB3D" w14:textId="77777777" w:rsidR="003E78E8" w:rsidRPr="003E78E8" w:rsidRDefault="003E78E8" w:rsidP="003E78E8">
            <w:pPr>
              <w:jc w:val="center"/>
              <w:rPr>
                <w:sz w:val="20"/>
                <w:szCs w:val="20"/>
              </w:rPr>
            </w:pPr>
            <w:r w:rsidRPr="003E78E8">
              <w:rPr>
                <w:sz w:val="14"/>
                <w:szCs w:val="14"/>
              </w:rPr>
              <w:t>0,00</w:t>
            </w:r>
          </w:p>
        </w:tc>
      </w:tr>
      <w:tr w:rsidR="003E78E8" w:rsidRPr="003E78E8" w14:paraId="26D936BB"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35604AF4" w14:textId="77777777" w:rsidR="003E78E8" w:rsidRPr="003E78E8" w:rsidRDefault="003E78E8" w:rsidP="003E78E8">
            <w:pPr>
              <w:jc w:val="center"/>
              <w:rPr>
                <w:sz w:val="14"/>
                <w:szCs w:val="14"/>
              </w:rPr>
            </w:pPr>
            <w:r w:rsidRPr="003E78E8">
              <w:rPr>
                <w:sz w:val="14"/>
                <w:szCs w:val="14"/>
              </w:rPr>
              <w:t>1.3.1.36</w:t>
            </w:r>
          </w:p>
        </w:tc>
        <w:tc>
          <w:tcPr>
            <w:tcW w:w="739" w:type="pct"/>
            <w:tcBorders>
              <w:top w:val="single" w:sz="4" w:space="0" w:color="auto"/>
              <w:left w:val="single" w:sz="4" w:space="0" w:color="auto"/>
              <w:bottom w:val="single" w:sz="4" w:space="0" w:color="auto"/>
              <w:right w:val="single" w:sz="4" w:space="0" w:color="auto"/>
            </w:tcBorders>
            <w:vAlign w:val="center"/>
            <w:hideMark/>
          </w:tcPr>
          <w:p w14:paraId="4A283387"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 240 м </w:t>
            </w:r>
          </w:p>
          <w:p w14:paraId="034DA76D" w14:textId="77777777" w:rsidR="003E78E8" w:rsidRPr="003E78E8" w:rsidRDefault="003E78E8" w:rsidP="003E78E8">
            <w:pPr>
              <w:rPr>
                <w:sz w:val="14"/>
                <w:szCs w:val="14"/>
              </w:rPr>
            </w:pPr>
            <w:r w:rsidRPr="003E78E8">
              <w:rPr>
                <w:sz w:val="14"/>
                <w:szCs w:val="14"/>
              </w:rPr>
              <w:t>по ул. Маяковского, 4-20</w:t>
            </w:r>
          </w:p>
        </w:tc>
        <w:tc>
          <w:tcPr>
            <w:tcW w:w="620" w:type="pct"/>
            <w:tcBorders>
              <w:top w:val="single" w:sz="4" w:space="0" w:color="auto"/>
              <w:left w:val="single" w:sz="4" w:space="0" w:color="auto"/>
              <w:bottom w:val="single" w:sz="4" w:space="0" w:color="auto"/>
              <w:right w:val="single" w:sz="4" w:space="0" w:color="auto"/>
            </w:tcBorders>
            <w:vAlign w:val="center"/>
            <w:hideMark/>
          </w:tcPr>
          <w:p w14:paraId="551CAADB"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r w:rsidRPr="003E78E8">
              <w:rPr>
                <w:sz w:val="14"/>
                <w:szCs w:val="14"/>
              </w:rPr>
              <w:br/>
              <w:t>г. Анжеро-Судженск</w:t>
            </w:r>
          </w:p>
          <w:p w14:paraId="47D37E7C" w14:textId="77777777" w:rsidR="003E78E8" w:rsidRPr="003E78E8" w:rsidRDefault="003E78E8" w:rsidP="003E78E8">
            <w:pPr>
              <w:jc w:val="center"/>
              <w:rPr>
                <w:sz w:val="14"/>
                <w:szCs w:val="14"/>
              </w:rPr>
            </w:pPr>
            <w:r w:rsidRPr="003E78E8">
              <w:rPr>
                <w:sz w:val="14"/>
                <w:szCs w:val="14"/>
              </w:rPr>
              <w:t>Кадастровый номер:</w:t>
            </w:r>
          </w:p>
          <w:p w14:paraId="17A82D3F" w14:textId="77777777" w:rsidR="003E78E8" w:rsidRPr="003E78E8" w:rsidRDefault="003E78E8" w:rsidP="003E78E8">
            <w:pPr>
              <w:jc w:val="center"/>
              <w:rPr>
                <w:sz w:val="14"/>
                <w:szCs w:val="14"/>
              </w:rPr>
            </w:pPr>
            <w:r w:rsidRPr="003E78E8">
              <w:rPr>
                <w:sz w:val="14"/>
                <w:szCs w:val="14"/>
              </w:rPr>
              <w:t>42-42-10/020/2010-297</w:t>
            </w:r>
          </w:p>
        </w:tc>
        <w:tc>
          <w:tcPr>
            <w:tcW w:w="251" w:type="pct"/>
            <w:tcBorders>
              <w:top w:val="single" w:sz="4" w:space="0" w:color="auto"/>
              <w:left w:val="single" w:sz="4" w:space="0" w:color="auto"/>
              <w:bottom w:val="single" w:sz="4" w:space="0" w:color="auto"/>
              <w:right w:val="single" w:sz="4" w:space="0" w:color="auto"/>
            </w:tcBorders>
            <w:vAlign w:val="center"/>
            <w:hideMark/>
          </w:tcPr>
          <w:p w14:paraId="29DC8754" w14:textId="77777777" w:rsidR="003E78E8" w:rsidRPr="003E78E8" w:rsidRDefault="003E78E8" w:rsidP="003E78E8">
            <w:pPr>
              <w:jc w:val="center"/>
              <w:rPr>
                <w:sz w:val="14"/>
                <w:szCs w:val="14"/>
              </w:rPr>
            </w:pPr>
            <w:r w:rsidRPr="003E78E8">
              <w:rPr>
                <w:sz w:val="14"/>
                <w:szCs w:val="14"/>
              </w:rPr>
              <w:t>519,96</w:t>
            </w:r>
          </w:p>
        </w:tc>
        <w:tc>
          <w:tcPr>
            <w:tcW w:w="289" w:type="pct"/>
            <w:tcBorders>
              <w:top w:val="single" w:sz="4" w:space="0" w:color="auto"/>
              <w:left w:val="single" w:sz="4" w:space="0" w:color="auto"/>
              <w:bottom w:val="single" w:sz="4" w:space="0" w:color="auto"/>
              <w:right w:val="single" w:sz="4" w:space="0" w:color="auto"/>
            </w:tcBorders>
            <w:vAlign w:val="center"/>
            <w:hideMark/>
          </w:tcPr>
          <w:p w14:paraId="0C407943" w14:textId="77777777" w:rsidR="003E78E8" w:rsidRPr="003E78E8" w:rsidRDefault="003E78E8" w:rsidP="003E78E8">
            <w:pPr>
              <w:jc w:val="center"/>
              <w:rPr>
                <w:sz w:val="14"/>
                <w:szCs w:val="14"/>
              </w:rPr>
            </w:pPr>
            <w:r w:rsidRPr="003E78E8">
              <w:rPr>
                <w:sz w:val="14"/>
                <w:szCs w:val="14"/>
              </w:rPr>
              <w:t>519,96</w:t>
            </w:r>
          </w:p>
        </w:tc>
        <w:tc>
          <w:tcPr>
            <w:tcW w:w="315" w:type="pct"/>
            <w:tcBorders>
              <w:top w:val="single" w:sz="4" w:space="0" w:color="auto"/>
              <w:left w:val="single" w:sz="4" w:space="0" w:color="auto"/>
              <w:bottom w:val="single" w:sz="4" w:space="0" w:color="auto"/>
              <w:right w:val="single" w:sz="4" w:space="0" w:color="auto"/>
            </w:tcBorders>
            <w:vAlign w:val="center"/>
            <w:hideMark/>
          </w:tcPr>
          <w:p w14:paraId="2078A75B"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4FB90162"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0776F6B4"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9E312A8"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74FAAE0"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65AFFF5"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4C1A36C4"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4B3D219"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218FDB35" w14:textId="77777777" w:rsidR="003E78E8" w:rsidRPr="003E78E8" w:rsidRDefault="003E78E8" w:rsidP="003E78E8">
            <w:pPr>
              <w:jc w:val="center"/>
              <w:rPr>
                <w:sz w:val="20"/>
                <w:szCs w:val="20"/>
              </w:rPr>
            </w:pPr>
            <w:r w:rsidRPr="003E78E8">
              <w:rPr>
                <w:sz w:val="14"/>
                <w:szCs w:val="14"/>
              </w:rPr>
              <w:t>0,00</w:t>
            </w:r>
          </w:p>
        </w:tc>
      </w:tr>
    </w:tbl>
    <w:p w14:paraId="7615596E" w14:textId="77777777" w:rsidR="003E78E8" w:rsidRPr="003E78E8" w:rsidRDefault="003E78E8" w:rsidP="003E78E8">
      <w:pPr>
        <w:rPr>
          <w:sz w:val="16"/>
          <w:szCs w:val="20"/>
        </w:rPr>
      </w:pPr>
      <w:r w:rsidRPr="003E78E8">
        <w:rPr>
          <w:sz w:val="20"/>
          <w:szCs w:val="20"/>
        </w:rPr>
        <w:br w:type="page"/>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2257"/>
        <w:gridCol w:w="2064"/>
        <w:gridCol w:w="798"/>
        <w:gridCol w:w="919"/>
        <w:gridCol w:w="1002"/>
        <w:gridCol w:w="989"/>
        <w:gridCol w:w="1183"/>
        <w:gridCol w:w="1291"/>
        <w:gridCol w:w="916"/>
        <w:gridCol w:w="957"/>
        <w:gridCol w:w="1005"/>
        <w:gridCol w:w="830"/>
        <w:gridCol w:w="1116"/>
      </w:tblGrid>
      <w:tr w:rsidR="003E78E8" w:rsidRPr="003E78E8" w14:paraId="773F3F98"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C14C553" w14:textId="77777777" w:rsidR="003E78E8" w:rsidRPr="003E78E8" w:rsidRDefault="003E78E8" w:rsidP="003E78E8">
            <w:pPr>
              <w:jc w:val="center"/>
              <w:rPr>
                <w:sz w:val="14"/>
                <w:szCs w:val="14"/>
              </w:rPr>
            </w:pPr>
            <w:r w:rsidRPr="003E78E8">
              <w:rPr>
                <w:sz w:val="14"/>
                <w:szCs w:val="14"/>
              </w:rPr>
              <w:lastRenderedPageBreak/>
              <w:t>1</w:t>
            </w:r>
          </w:p>
        </w:tc>
        <w:tc>
          <w:tcPr>
            <w:tcW w:w="710" w:type="pct"/>
            <w:tcBorders>
              <w:top w:val="single" w:sz="4" w:space="0" w:color="auto"/>
              <w:left w:val="single" w:sz="4" w:space="0" w:color="auto"/>
              <w:bottom w:val="single" w:sz="4" w:space="0" w:color="auto"/>
              <w:right w:val="single" w:sz="4" w:space="0" w:color="auto"/>
            </w:tcBorders>
            <w:vAlign w:val="center"/>
            <w:hideMark/>
          </w:tcPr>
          <w:p w14:paraId="33E2DE70" w14:textId="77777777" w:rsidR="003E78E8" w:rsidRPr="003E78E8" w:rsidRDefault="003E78E8" w:rsidP="003E78E8">
            <w:pPr>
              <w:jc w:val="center"/>
              <w:rPr>
                <w:sz w:val="14"/>
                <w:szCs w:val="14"/>
              </w:rPr>
            </w:pPr>
            <w:r w:rsidRPr="003E78E8">
              <w:rPr>
                <w:sz w:val="14"/>
                <w:szCs w:val="14"/>
              </w:rPr>
              <w:t>2</w:t>
            </w:r>
          </w:p>
        </w:tc>
        <w:tc>
          <w:tcPr>
            <w:tcW w:w="649" w:type="pct"/>
            <w:tcBorders>
              <w:top w:val="single" w:sz="4" w:space="0" w:color="auto"/>
              <w:left w:val="single" w:sz="4" w:space="0" w:color="auto"/>
              <w:bottom w:val="single" w:sz="4" w:space="0" w:color="auto"/>
              <w:right w:val="single" w:sz="4" w:space="0" w:color="auto"/>
            </w:tcBorders>
            <w:vAlign w:val="center"/>
            <w:hideMark/>
          </w:tcPr>
          <w:p w14:paraId="217C4E00" w14:textId="77777777" w:rsidR="003E78E8" w:rsidRPr="003E78E8" w:rsidRDefault="003E78E8" w:rsidP="003E78E8">
            <w:pPr>
              <w:jc w:val="center"/>
              <w:rPr>
                <w:sz w:val="14"/>
                <w:szCs w:val="14"/>
              </w:rPr>
            </w:pPr>
            <w:r w:rsidRPr="003E78E8">
              <w:rPr>
                <w:sz w:val="14"/>
                <w:szCs w:val="14"/>
              </w:rPr>
              <w:t>3</w:t>
            </w:r>
          </w:p>
        </w:tc>
        <w:tc>
          <w:tcPr>
            <w:tcW w:w="251" w:type="pct"/>
            <w:tcBorders>
              <w:top w:val="single" w:sz="4" w:space="0" w:color="auto"/>
              <w:left w:val="single" w:sz="4" w:space="0" w:color="auto"/>
              <w:bottom w:val="single" w:sz="4" w:space="0" w:color="auto"/>
              <w:right w:val="single" w:sz="4" w:space="0" w:color="auto"/>
            </w:tcBorders>
            <w:vAlign w:val="center"/>
            <w:hideMark/>
          </w:tcPr>
          <w:p w14:paraId="38C90B46" w14:textId="77777777" w:rsidR="003E78E8" w:rsidRPr="003E78E8" w:rsidRDefault="003E78E8" w:rsidP="003E78E8">
            <w:pPr>
              <w:jc w:val="center"/>
              <w:rPr>
                <w:sz w:val="14"/>
                <w:szCs w:val="14"/>
              </w:rPr>
            </w:pPr>
            <w:r w:rsidRPr="003E78E8">
              <w:rPr>
                <w:sz w:val="14"/>
                <w:szCs w:val="14"/>
              </w:rPr>
              <w:t>4</w:t>
            </w:r>
          </w:p>
        </w:tc>
        <w:tc>
          <w:tcPr>
            <w:tcW w:w="289" w:type="pct"/>
            <w:tcBorders>
              <w:top w:val="single" w:sz="4" w:space="0" w:color="auto"/>
              <w:left w:val="single" w:sz="4" w:space="0" w:color="auto"/>
              <w:bottom w:val="single" w:sz="4" w:space="0" w:color="auto"/>
              <w:right w:val="single" w:sz="4" w:space="0" w:color="auto"/>
            </w:tcBorders>
            <w:vAlign w:val="center"/>
            <w:hideMark/>
          </w:tcPr>
          <w:p w14:paraId="13C25BE4" w14:textId="77777777" w:rsidR="003E78E8" w:rsidRPr="003E78E8" w:rsidRDefault="003E78E8" w:rsidP="003E78E8">
            <w:pPr>
              <w:jc w:val="center"/>
              <w:rPr>
                <w:sz w:val="14"/>
                <w:szCs w:val="14"/>
              </w:rPr>
            </w:pPr>
            <w:r w:rsidRPr="003E78E8">
              <w:rPr>
                <w:sz w:val="14"/>
                <w:szCs w:val="14"/>
              </w:rPr>
              <w:t>5</w:t>
            </w:r>
          </w:p>
        </w:tc>
        <w:tc>
          <w:tcPr>
            <w:tcW w:w="315" w:type="pct"/>
            <w:tcBorders>
              <w:top w:val="single" w:sz="4" w:space="0" w:color="auto"/>
              <w:left w:val="single" w:sz="4" w:space="0" w:color="auto"/>
              <w:bottom w:val="single" w:sz="4" w:space="0" w:color="auto"/>
              <w:right w:val="single" w:sz="4" w:space="0" w:color="auto"/>
            </w:tcBorders>
            <w:vAlign w:val="center"/>
            <w:hideMark/>
          </w:tcPr>
          <w:p w14:paraId="224BFD0A" w14:textId="77777777" w:rsidR="003E78E8" w:rsidRPr="003E78E8" w:rsidRDefault="003E78E8" w:rsidP="003E78E8">
            <w:pPr>
              <w:jc w:val="center"/>
              <w:rPr>
                <w:sz w:val="14"/>
                <w:szCs w:val="14"/>
              </w:rPr>
            </w:pPr>
            <w:r w:rsidRPr="003E78E8">
              <w:rPr>
                <w:sz w:val="14"/>
                <w:szCs w:val="14"/>
              </w:rPr>
              <w:t>6</w:t>
            </w:r>
          </w:p>
        </w:tc>
        <w:tc>
          <w:tcPr>
            <w:tcW w:w="311" w:type="pct"/>
            <w:tcBorders>
              <w:top w:val="single" w:sz="4" w:space="0" w:color="auto"/>
              <w:left w:val="single" w:sz="4" w:space="0" w:color="auto"/>
              <w:bottom w:val="single" w:sz="4" w:space="0" w:color="auto"/>
              <w:right w:val="single" w:sz="4" w:space="0" w:color="auto"/>
            </w:tcBorders>
            <w:vAlign w:val="center"/>
            <w:hideMark/>
          </w:tcPr>
          <w:p w14:paraId="58373FD9" w14:textId="77777777" w:rsidR="003E78E8" w:rsidRPr="003E78E8" w:rsidRDefault="003E78E8" w:rsidP="003E78E8">
            <w:pPr>
              <w:jc w:val="center"/>
              <w:rPr>
                <w:sz w:val="14"/>
                <w:szCs w:val="14"/>
              </w:rPr>
            </w:pPr>
            <w:r w:rsidRPr="003E78E8">
              <w:rPr>
                <w:sz w:val="14"/>
                <w:szCs w:val="14"/>
              </w:rPr>
              <w:t>7</w:t>
            </w:r>
          </w:p>
        </w:tc>
        <w:tc>
          <w:tcPr>
            <w:tcW w:w="372" w:type="pct"/>
            <w:tcBorders>
              <w:top w:val="single" w:sz="4" w:space="0" w:color="auto"/>
              <w:left w:val="single" w:sz="4" w:space="0" w:color="auto"/>
              <w:bottom w:val="single" w:sz="4" w:space="0" w:color="auto"/>
              <w:right w:val="single" w:sz="4" w:space="0" w:color="auto"/>
            </w:tcBorders>
            <w:vAlign w:val="center"/>
            <w:hideMark/>
          </w:tcPr>
          <w:p w14:paraId="5A995227" w14:textId="77777777" w:rsidR="003E78E8" w:rsidRPr="003E78E8" w:rsidRDefault="003E78E8" w:rsidP="003E78E8">
            <w:pPr>
              <w:jc w:val="center"/>
              <w:rPr>
                <w:sz w:val="14"/>
                <w:szCs w:val="14"/>
              </w:rPr>
            </w:pPr>
            <w:r w:rsidRPr="003E78E8">
              <w:rPr>
                <w:sz w:val="14"/>
                <w:szCs w:val="14"/>
              </w:rPr>
              <w:t>8</w:t>
            </w:r>
          </w:p>
        </w:tc>
        <w:tc>
          <w:tcPr>
            <w:tcW w:w="406" w:type="pct"/>
            <w:tcBorders>
              <w:top w:val="single" w:sz="4" w:space="0" w:color="auto"/>
              <w:left w:val="single" w:sz="4" w:space="0" w:color="auto"/>
              <w:bottom w:val="single" w:sz="4" w:space="0" w:color="auto"/>
              <w:right w:val="single" w:sz="4" w:space="0" w:color="auto"/>
            </w:tcBorders>
            <w:vAlign w:val="center"/>
            <w:hideMark/>
          </w:tcPr>
          <w:p w14:paraId="46F198B4" w14:textId="77777777" w:rsidR="003E78E8" w:rsidRPr="003E78E8" w:rsidRDefault="003E78E8" w:rsidP="003E78E8">
            <w:pPr>
              <w:jc w:val="center"/>
              <w:rPr>
                <w:sz w:val="14"/>
                <w:szCs w:val="14"/>
              </w:rPr>
            </w:pPr>
            <w:r w:rsidRPr="003E78E8">
              <w:rPr>
                <w:sz w:val="14"/>
                <w:szCs w:val="14"/>
              </w:rPr>
              <w:t>9</w:t>
            </w:r>
          </w:p>
        </w:tc>
        <w:tc>
          <w:tcPr>
            <w:tcW w:w="288" w:type="pct"/>
            <w:tcBorders>
              <w:top w:val="single" w:sz="4" w:space="0" w:color="auto"/>
              <w:left w:val="single" w:sz="4" w:space="0" w:color="auto"/>
              <w:bottom w:val="single" w:sz="4" w:space="0" w:color="auto"/>
              <w:right w:val="single" w:sz="4" w:space="0" w:color="auto"/>
            </w:tcBorders>
            <w:vAlign w:val="center"/>
            <w:hideMark/>
          </w:tcPr>
          <w:p w14:paraId="3D7C18DE" w14:textId="77777777" w:rsidR="003E78E8" w:rsidRPr="003E78E8" w:rsidRDefault="003E78E8" w:rsidP="003E78E8">
            <w:pPr>
              <w:jc w:val="center"/>
              <w:rPr>
                <w:sz w:val="14"/>
                <w:szCs w:val="14"/>
              </w:rPr>
            </w:pPr>
            <w:r w:rsidRPr="003E78E8">
              <w:rPr>
                <w:sz w:val="14"/>
                <w:szCs w:val="14"/>
              </w:rPr>
              <w:t>10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CD2D091" w14:textId="77777777" w:rsidR="003E78E8" w:rsidRPr="003E78E8" w:rsidRDefault="003E78E8" w:rsidP="003E78E8">
            <w:pPr>
              <w:jc w:val="center"/>
              <w:rPr>
                <w:sz w:val="14"/>
                <w:szCs w:val="14"/>
              </w:rPr>
            </w:pPr>
            <w:r w:rsidRPr="003E78E8">
              <w:rPr>
                <w:sz w:val="14"/>
                <w:szCs w:val="14"/>
              </w:rPr>
              <w:t>11</w:t>
            </w:r>
          </w:p>
        </w:tc>
        <w:tc>
          <w:tcPr>
            <w:tcW w:w="316" w:type="pct"/>
            <w:tcBorders>
              <w:top w:val="single" w:sz="4" w:space="0" w:color="auto"/>
              <w:left w:val="single" w:sz="4" w:space="0" w:color="auto"/>
              <w:bottom w:val="single" w:sz="4" w:space="0" w:color="auto"/>
              <w:right w:val="single" w:sz="4" w:space="0" w:color="auto"/>
            </w:tcBorders>
            <w:vAlign w:val="center"/>
            <w:hideMark/>
          </w:tcPr>
          <w:p w14:paraId="1E98354D" w14:textId="77777777" w:rsidR="003E78E8" w:rsidRPr="003E78E8" w:rsidRDefault="003E78E8" w:rsidP="003E78E8">
            <w:pPr>
              <w:jc w:val="center"/>
              <w:rPr>
                <w:sz w:val="14"/>
                <w:szCs w:val="14"/>
              </w:rPr>
            </w:pPr>
            <w:r w:rsidRPr="003E78E8">
              <w:rPr>
                <w:sz w:val="14"/>
                <w:szCs w:val="14"/>
              </w:rPr>
              <w:t>12</w:t>
            </w:r>
          </w:p>
        </w:tc>
        <w:tc>
          <w:tcPr>
            <w:tcW w:w="261" w:type="pct"/>
            <w:tcBorders>
              <w:top w:val="single" w:sz="4" w:space="0" w:color="auto"/>
              <w:left w:val="single" w:sz="4" w:space="0" w:color="auto"/>
              <w:bottom w:val="single" w:sz="4" w:space="0" w:color="auto"/>
              <w:right w:val="single" w:sz="4" w:space="0" w:color="auto"/>
            </w:tcBorders>
            <w:vAlign w:val="center"/>
            <w:hideMark/>
          </w:tcPr>
          <w:p w14:paraId="504190A8" w14:textId="77777777" w:rsidR="003E78E8" w:rsidRPr="003E78E8" w:rsidRDefault="003E78E8" w:rsidP="003E78E8">
            <w:pPr>
              <w:jc w:val="center"/>
              <w:rPr>
                <w:sz w:val="14"/>
                <w:szCs w:val="14"/>
              </w:rPr>
            </w:pPr>
            <w:r w:rsidRPr="003E78E8">
              <w:rPr>
                <w:sz w:val="14"/>
                <w:szCs w:val="14"/>
              </w:rPr>
              <w:t>13</w:t>
            </w:r>
          </w:p>
        </w:tc>
        <w:tc>
          <w:tcPr>
            <w:tcW w:w="351" w:type="pct"/>
            <w:tcBorders>
              <w:top w:val="single" w:sz="4" w:space="0" w:color="auto"/>
              <w:left w:val="single" w:sz="4" w:space="0" w:color="auto"/>
              <w:bottom w:val="single" w:sz="4" w:space="0" w:color="auto"/>
              <w:right w:val="single" w:sz="4" w:space="0" w:color="auto"/>
            </w:tcBorders>
            <w:vAlign w:val="center"/>
            <w:hideMark/>
          </w:tcPr>
          <w:p w14:paraId="7E575405" w14:textId="77777777" w:rsidR="003E78E8" w:rsidRPr="003E78E8" w:rsidRDefault="003E78E8" w:rsidP="003E78E8">
            <w:pPr>
              <w:jc w:val="center"/>
              <w:rPr>
                <w:sz w:val="14"/>
                <w:szCs w:val="14"/>
              </w:rPr>
            </w:pPr>
            <w:r w:rsidRPr="003E78E8">
              <w:rPr>
                <w:sz w:val="14"/>
                <w:szCs w:val="14"/>
              </w:rPr>
              <w:t>14</w:t>
            </w:r>
          </w:p>
        </w:tc>
      </w:tr>
      <w:tr w:rsidR="003E78E8" w:rsidRPr="003E78E8" w14:paraId="70596076"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5077AD1E" w14:textId="77777777" w:rsidR="003E78E8" w:rsidRPr="003E78E8" w:rsidRDefault="003E78E8" w:rsidP="003E78E8">
            <w:pPr>
              <w:jc w:val="center"/>
              <w:rPr>
                <w:sz w:val="14"/>
                <w:szCs w:val="14"/>
              </w:rPr>
            </w:pPr>
            <w:r w:rsidRPr="003E78E8">
              <w:rPr>
                <w:sz w:val="14"/>
                <w:szCs w:val="14"/>
              </w:rPr>
              <w:t>1.3.1.37</w:t>
            </w:r>
          </w:p>
        </w:tc>
        <w:tc>
          <w:tcPr>
            <w:tcW w:w="710" w:type="pct"/>
            <w:tcBorders>
              <w:top w:val="single" w:sz="4" w:space="0" w:color="auto"/>
              <w:left w:val="single" w:sz="4" w:space="0" w:color="auto"/>
              <w:bottom w:val="single" w:sz="4" w:space="0" w:color="auto"/>
              <w:right w:val="single" w:sz="4" w:space="0" w:color="auto"/>
            </w:tcBorders>
            <w:vAlign w:val="center"/>
            <w:hideMark/>
          </w:tcPr>
          <w:p w14:paraId="1A393E54" w14:textId="77777777" w:rsidR="003E78E8" w:rsidRPr="003E78E8" w:rsidRDefault="003E78E8" w:rsidP="003E78E8">
            <w:pPr>
              <w:rPr>
                <w:sz w:val="14"/>
                <w:szCs w:val="14"/>
              </w:rPr>
            </w:pPr>
            <w:r w:rsidRPr="003E78E8">
              <w:rPr>
                <w:sz w:val="14"/>
                <w:szCs w:val="14"/>
              </w:rPr>
              <w:t xml:space="preserve">Реконструкция водопроводной линии Д 50 мм, L= 200 м </w:t>
            </w:r>
          </w:p>
          <w:p w14:paraId="2118DB9C" w14:textId="77777777" w:rsidR="003E78E8" w:rsidRPr="003E78E8" w:rsidRDefault="003E78E8" w:rsidP="003E78E8">
            <w:pPr>
              <w:rPr>
                <w:sz w:val="14"/>
                <w:szCs w:val="14"/>
              </w:rPr>
            </w:pPr>
            <w:r w:rsidRPr="003E78E8">
              <w:rPr>
                <w:sz w:val="14"/>
                <w:szCs w:val="14"/>
              </w:rPr>
              <w:t>по ул. Береговая, 20</w:t>
            </w:r>
          </w:p>
        </w:tc>
        <w:tc>
          <w:tcPr>
            <w:tcW w:w="649" w:type="pct"/>
            <w:tcBorders>
              <w:top w:val="single" w:sz="4" w:space="0" w:color="auto"/>
              <w:left w:val="single" w:sz="4" w:space="0" w:color="auto"/>
              <w:bottom w:val="single" w:sz="4" w:space="0" w:color="auto"/>
              <w:right w:val="single" w:sz="4" w:space="0" w:color="auto"/>
            </w:tcBorders>
            <w:vAlign w:val="center"/>
            <w:hideMark/>
          </w:tcPr>
          <w:p w14:paraId="51ADA0E6"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0D027E5C" w14:textId="77777777" w:rsidR="003E78E8" w:rsidRPr="003E78E8" w:rsidRDefault="003E78E8" w:rsidP="003E78E8">
            <w:pPr>
              <w:jc w:val="center"/>
              <w:rPr>
                <w:sz w:val="14"/>
                <w:szCs w:val="14"/>
              </w:rPr>
            </w:pPr>
            <w:r w:rsidRPr="003E78E8">
              <w:rPr>
                <w:sz w:val="14"/>
                <w:szCs w:val="14"/>
              </w:rPr>
              <w:t>г. Анжеро-Судженск,</w:t>
            </w:r>
          </w:p>
          <w:p w14:paraId="33B64AFE" w14:textId="77777777" w:rsidR="003E78E8" w:rsidRPr="003E78E8" w:rsidRDefault="003E78E8" w:rsidP="003E78E8">
            <w:pPr>
              <w:jc w:val="center"/>
              <w:rPr>
                <w:sz w:val="14"/>
                <w:szCs w:val="14"/>
              </w:rPr>
            </w:pPr>
            <w:r w:rsidRPr="003E78E8">
              <w:rPr>
                <w:sz w:val="14"/>
                <w:szCs w:val="14"/>
              </w:rPr>
              <w:t xml:space="preserve">пгт. Рудничный, Южный район, Яйское лесничество, Яйское участковое лесничество, урочище «Яйское», кварталы № 13, 21, 22, 25-27, 34, 39-41, 44, 45; </w:t>
            </w:r>
            <w:proofErr w:type="spellStart"/>
            <w:r w:rsidRPr="003E78E8">
              <w:rPr>
                <w:sz w:val="14"/>
                <w:szCs w:val="14"/>
              </w:rPr>
              <w:t>Анжерское</w:t>
            </w:r>
            <w:proofErr w:type="spellEnd"/>
            <w:r w:rsidRPr="003E78E8">
              <w:rPr>
                <w:sz w:val="14"/>
                <w:szCs w:val="14"/>
              </w:rPr>
              <w:t xml:space="preserve"> участковое лесничество, урочище «Анжеро-Судженское», кварталы № 3, 9, 10, 12, 13</w:t>
            </w:r>
          </w:p>
          <w:p w14:paraId="7367B542" w14:textId="77777777" w:rsidR="003E78E8" w:rsidRPr="003E78E8" w:rsidRDefault="003E78E8" w:rsidP="003E78E8">
            <w:pPr>
              <w:jc w:val="center"/>
              <w:rPr>
                <w:sz w:val="14"/>
                <w:szCs w:val="14"/>
              </w:rPr>
            </w:pPr>
            <w:r w:rsidRPr="003E78E8">
              <w:rPr>
                <w:sz w:val="14"/>
                <w:szCs w:val="14"/>
              </w:rPr>
              <w:t>Кадастровый номер:</w:t>
            </w:r>
          </w:p>
          <w:p w14:paraId="6CA18DA6" w14:textId="77777777" w:rsidR="003E78E8" w:rsidRPr="003E78E8" w:rsidRDefault="003E78E8" w:rsidP="003E78E8">
            <w:pPr>
              <w:jc w:val="center"/>
              <w:rPr>
                <w:sz w:val="14"/>
                <w:szCs w:val="14"/>
              </w:rPr>
            </w:pPr>
            <w:r w:rsidRPr="003E78E8">
              <w:rPr>
                <w:sz w:val="14"/>
                <w:szCs w:val="14"/>
              </w:rPr>
              <w:t>42:20:0000000:810</w:t>
            </w:r>
          </w:p>
        </w:tc>
        <w:tc>
          <w:tcPr>
            <w:tcW w:w="251" w:type="pct"/>
            <w:tcBorders>
              <w:top w:val="single" w:sz="4" w:space="0" w:color="auto"/>
              <w:left w:val="single" w:sz="4" w:space="0" w:color="auto"/>
              <w:bottom w:val="single" w:sz="4" w:space="0" w:color="auto"/>
              <w:right w:val="single" w:sz="4" w:space="0" w:color="auto"/>
            </w:tcBorders>
            <w:vAlign w:val="center"/>
            <w:hideMark/>
          </w:tcPr>
          <w:p w14:paraId="0CC41012" w14:textId="77777777" w:rsidR="003E78E8" w:rsidRPr="003E78E8" w:rsidRDefault="003E78E8" w:rsidP="003E78E8">
            <w:pPr>
              <w:jc w:val="center"/>
              <w:rPr>
                <w:sz w:val="14"/>
                <w:szCs w:val="14"/>
              </w:rPr>
            </w:pPr>
            <w:r w:rsidRPr="003E78E8">
              <w:rPr>
                <w:sz w:val="14"/>
                <w:szCs w:val="14"/>
              </w:rPr>
              <w:t>326,27</w:t>
            </w:r>
          </w:p>
        </w:tc>
        <w:tc>
          <w:tcPr>
            <w:tcW w:w="289" w:type="pct"/>
            <w:tcBorders>
              <w:top w:val="single" w:sz="4" w:space="0" w:color="auto"/>
              <w:left w:val="single" w:sz="4" w:space="0" w:color="auto"/>
              <w:bottom w:val="single" w:sz="4" w:space="0" w:color="auto"/>
              <w:right w:val="single" w:sz="4" w:space="0" w:color="auto"/>
            </w:tcBorders>
            <w:vAlign w:val="center"/>
            <w:hideMark/>
          </w:tcPr>
          <w:p w14:paraId="58A93244" w14:textId="77777777" w:rsidR="003E78E8" w:rsidRPr="003E78E8" w:rsidRDefault="003E78E8" w:rsidP="003E78E8">
            <w:pPr>
              <w:jc w:val="center"/>
              <w:rPr>
                <w:sz w:val="14"/>
                <w:szCs w:val="14"/>
              </w:rPr>
            </w:pPr>
            <w:r w:rsidRPr="003E78E8">
              <w:rPr>
                <w:sz w:val="14"/>
                <w:szCs w:val="14"/>
              </w:rPr>
              <w:t>326,27</w:t>
            </w:r>
          </w:p>
        </w:tc>
        <w:tc>
          <w:tcPr>
            <w:tcW w:w="315" w:type="pct"/>
            <w:tcBorders>
              <w:top w:val="single" w:sz="4" w:space="0" w:color="auto"/>
              <w:left w:val="single" w:sz="4" w:space="0" w:color="auto"/>
              <w:bottom w:val="single" w:sz="4" w:space="0" w:color="auto"/>
              <w:right w:val="single" w:sz="4" w:space="0" w:color="auto"/>
            </w:tcBorders>
            <w:vAlign w:val="center"/>
            <w:hideMark/>
          </w:tcPr>
          <w:p w14:paraId="6DFA4F97"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36CC3B7B"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5412BF9D"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6E4DD362"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AB33F47"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98F5732"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B10C8D1"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DF4E7D9"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276F3538" w14:textId="77777777" w:rsidR="003E78E8" w:rsidRPr="003E78E8" w:rsidRDefault="003E78E8" w:rsidP="003E78E8">
            <w:pPr>
              <w:jc w:val="center"/>
              <w:rPr>
                <w:sz w:val="20"/>
                <w:szCs w:val="20"/>
              </w:rPr>
            </w:pPr>
            <w:r w:rsidRPr="003E78E8">
              <w:rPr>
                <w:sz w:val="14"/>
                <w:szCs w:val="14"/>
              </w:rPr>
              <w:t>0,00</w:t>
            </w:r>
          </w:p>
        </w:tc>
      </w:tr>
      <w:tr w:rsidR="003E78E8" w:rsidRPr="003E78E8" w14:paraId="164590CF"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FD674C5" w14:textId="77777777" w:rsidR="003E78E8" w:rsidRPr="003E78E8" w:rsidRDefault="003E78E8" w:rsidP="003E78E8">
            <w:pPr>
              <w:jc w:val="center"/>
              <w:rPr>
                <w:sz w:val="14"/>
                <w:szCs w:val="14"/>
              </w:rPr>
            </w:pPr>
            <w:r w:rsidRPr="003E78E8">
              <w:rPr>
                <w:sz w:val="14"/>
                <w:szCs w:val="14"/>
              </w:rPr>
              <w:t>1.3.1.38</w:t>
            </w:r>
          </w:p>
        </w:tc>
        <w:tc>
          <w:tcPr>
            <w:tcW w:w="710" w:type="pct"/>
            <w:tcBorders>
              <w:top w:val="single" w:sz="4" w:space="0" w:color="auto"/>
              <w:left w:val="single" w:sz="4" w:space="0" w:color="auto"/>
              <w:bottom w:val="single" w:sz="4" w:space="0" w:color="auto"/>
              <w:right w:val="single" w:sz="4" w:space="0" w:color="auto"/>
            </w:tcBorders>
            <w:vAlign w:val="center"/>
            <w:hideMark/>
          </w:tcPr>
          <w:p w14:paraId="514A849B" w14:textId="77777777" w:rsidR="003E78E8" w:rsidRPr="003E78E8" w:rsidRDefault="003E78E8" w:rsidP="003E78E8">
            <w:pPr>
              <w:rPr>
                <w:sz w:val="14"/>
                <w:szCs w:val="14"/>
              </w:rPr>
            </w:pPr>
            <w:r w:rsidRPr="003E78E8">
              <w:rPr>
                <w:sz w:val="14"/>
                <w:szCs w:val="14"/>
              </w:rPr>
              <w:t xml:space="preserve">Реконструкция водопроводной линии Д 32 мм, L= 180 м </w:t>
            </w:r>
          </w:p>
          <w:p w14:paraId="32CDFC63" w14:textId="77777777" w:rsidR="003E78E8" w:rsidRPr="003E78E8" w:rsidRDefault="003E78E8" w:rsidP="003E78E8">
            <w:pPr>
              <w:rPr>
                <w:sz w:val="14"/>
                <w:szCs w:val="14"/>
              </w:rPr>
            </w:pPr>
            <w:r w:rsidRPr="003E78E8">
              <w:rPr>
                <w:sz w:val="14"/>
                <w:szCs w:val="14"/>
              </w:rPr>
              <w:t>по ул. Подгорная, 2-15</w:t>
            </w:r>
          </w:p>
        </w:tc>
        <w:tc>
          <w:tcPr>
            <w:tcW w:w="649" w:type="pct"/>
            <w:tcBorders>
              <w:top w:val="single" w:sz="4" w:space="0" w:color="auto"/>
              <w:left w:val="single" w:sz="4" w:space="0" w:color="auto"/>
              <w:bottom w:val="single" w:sz="4" w:space="0" w:color="auto"/>
              <w:right w:val="single" w:sz="4" w:space="0" w:color="auto"/>
            </w:tcBorders>
            <w:vAlign w:val="center"/>
            <w:hideMark/>
          </w:tcPr>
          <w:p w14:paraId="23581FC8"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06C80FE1" w14:textId="77777777" w:rsidR="003E78E8" w:rsidRPr="003E78E8" w:rsidRDefault="003E78E8" w:rsidP="003E78E8">
            <w:pPr>
              <w:jc w:val="center"/>
              <w:rPr>
                <w:sz w:val="14"/>
                <w:szCs w:val="14"/>
              </w:rPr>
            </w:pPr>
            <w:r w:rsidRPr="003E78E8">
              <w:rPr>
                <w:sz w:val="14"/>
                <w:szCs w:val="14"/>
              </w:rPr>
              <w:t>г. Анжеро-Судженск, Центральный район,</w:t>
            </w:r>
          </w:p>
          <w:p w14:paraId="4415E482" w14:textId="77777777" w:rsidR="003E78E8" w:rsidRPr="003E78E8" w:rsidRDefault="003E78E8" w:rsidP="003E78E8">
            <w:pPr>
              <w:jc w:val="center"/>
              <w:rPr>
                <w:sz w:val="14"/>
                <w:szCs w:val="14"/>
              </w:rPr>
            </w:pPr>
            <w:r w:rsidRPr="003E78E8">
              <w:rPr>
                <w:sz w:val="14"/>
                <w:szCs w:val="14"/>
              </w:rPr>
              <w:t>по ул. Подгорная</w:t>
            </w:r>
          </w:p>
          <w:p w14:paraId="16EC2ACB" w14:textId="77777777" w:rsidR="003E78E8" w:rsidRPr="003E78E8" w:rsidRDefault="003E78E8" w:rsidP="003E78E8">
            <w:pPr>
              <w:jc w:val="center"/>
              <w:rPr>
                <w:sz w:val="14"/>
                <w:szCs w:val="14"/>
              </w:rPr>
            </w:pPr>
            <w:r w:rsidRPr="003E78E8">
              <w:rPr>
                <w:sz w:val="14"/>
                <w:szCs w:val="14"/>
              </w:rPr>
              <w:t>Кадастровый номер:</w:t>
            </w:r>
          </w:p>
          <w:p w14:paraId="7D325FDF" w14:textId="77777777" w:rsidR="003E78E8" w:rsidRPr="003E78E8" w:rsidRDefault="003E78E8" w:rsidP="003E78E8">
            <w:pPr>
              <w:jc w:val="center"/>
              <w:rPr>
                <w:sz w:val="14"/>
                <w:szCs w:val="14"/>
              </w:rPr>
            </w:pPr>
            <w:r w:rsidRPr="003E78E8">
              <w:rPr>
                <w:sz w:val="14"/>
                <w:szCs w:val="14"/>
              </w:rPr>
              <w:t>42:20:0000000:745</w:t>
            </w:r>
          </w:p>
        </w:tc>
        <w:tc>
          <w:tcPr>
            <w:tcW w:w="251" w:type="pct"/>
            <w:tcBorders>
              <w:top w:val="single" w:sz="4" w:space="0" w:color="auto"/>
              <w:left w:val="single" w:sz="4" w:space="0" w:color="auto"/>
              <w:bottom w:val="single" w:sz="4" w:space="0" w:color="auto"/>
              <w:right w:val="single" w:sz="4" w:space="0" w:color="auto"/>
            </w:tcBorders>
            <w:vAlign w:val="center"/>
            <w:hideMark/>
          </w:tcPr>
          <w:p w14:paraId="1094DBB6" w14:textId="77777777" w:rsidR="003E78E8" w:rsidRPr="003E78E8" w:rsidRDefault="003E78E8" w:rsidP="003E78E8">
            <w:pPr>
              <w:jc w:val="center"/>
              <w:rPr>
                <w:sz w:val="14"/>
                <w:szCs w:val="14"/>
              </w:rPr>
            </w:pPr>
            <w:r w:rsidRPr="003E78E8">
              <w:rPr>
                <w:sz w:val="14"/>
                <w:szCs w:val="14"/>
              </w:rPr>
              <w:t>343,89</w:t>
            </w:r>
          </w:p>
        </w:tc>
        <w:tc>
          <w:tcPr>
            <w:tcW w:w="289" w:type="pct"/>
            <w:tcBorders>
              <w:top w:val="single" w:sz="4" w:space="0" w:color="auto"/>
              <w:left w:val="single" w:sz="4" w:space="0" w:color="auto"/>
              <w:bottom w:val="single" w:sz="4" w:space="0" w:color="auto"/>
              <w:right w:val="single" w:sz="4" w:space="0" w:color="auto"/>
            </w:tcBorders>
            <w:vAlign w:val="center"/>
            <w:hideMark/>
          </w:tcPr>
          <w:p w14:paraId="39BD8599" w14:textId="77777777" w:rsidR="003E78E8" w:rsidRPr="003E78E8" w:rsidRDefault="003E78E8" w:rsidP="003E78E8">
            <w:pPr>
              <w:jc w:val="center"/>
              <w:rPr>
                <w:sz w:val="14"/>
                <w:szCs w:val="14"/>
              </w:rPr>
            </w:pPr>
            <w:r w:rsidRPr="003E78E8">
              <w:rPr>
                <w:sz w:val="14"/>
                <w:szCs w:val="14"/>
              </w:rPr>
              <w:t>343,89</w:t>
            </w:r>
          </w:p>
        </w:tc>
        <w:tc>
          <w:tcPr>
            <w:tcW w:w="315" w:type="pct"/>
            <w:tcBorders>
              <w:top w:val="single" w:sz="4" w:space="0" w:color="auto"/>
              <w:left w:val="single" w:sz="4" w:space="0" w:color="auto"/>
              <w:bottom w:val="single" w:sz="4" w:space="0" w:color="auto"/>
              <w:right w:val="single" w:sz="4" w:space="0" w:color="auto"/>
            </w:tcBorders>
            <w:vAlign w:val="center"/>
            <w:hideMark/>
          </w:tcPr>
          <w:p w14:paraId="36BB0611"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3FE47897"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3AF31E75"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1BE45409"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1789578"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A0AD8EA"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D3044F2"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3FD2041B"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6F453F3" w14:textId="77777777" w:rsidR="003E78E8" w:rsidRPr="003E78E8" w:rsidRDefault="003E78E8" w:rsidP="003E78E8">
            <w:pPr>
              <w:jc w:val="center"/>
              <w:rPr>
                <w:sz w:val="20"/>
                <w:szCs w:val="20"/>
              </w:rPr>
            </w:pPr>
            <w:r w:rsidRPr="003E78E8">
              <w:rPr>
                <w:sz w:val="14"/>
                <w:szCs w:val="14"/>
              </w:rPr>
              <w:t>0,00</w:t>
            </w:r>
          </w:p>
        </w:tc>
      </w:tr>
      <w:tr w:rsidR="003E78E8" w:rsidRPr="003E78E8" w14:paraId="285607A5"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05D10EAC" w14:textId="77777777" w:rsidR="003E78E8" w:rsidRPr="003E78E8" w:rsidRDefault="003E78E8" w:rsidP="003E78E8">
            <w:pPr>
              <w:jc w:val="center"/>
              <w:rPr>
                <w:sz w:val="14"/>
                <w:szCs w:val="14"/>
              </w:rPr>
            </w:pPr>
            <w:r w:rsidRPr="003E78E8">
              <w:rPr>
                <w:sz w:val="14"/>
                <w:szCs w:val="14"/>
              </w:rPr>
              <w:t>1.3.1.39</w:t>
            </w:r>
          </w:p>
        </w:tc>
        <w:tc>
          <w:tcPr>
            <w:tcW w:w="710" w:type="pct"/>
            <w:tcBorders>
              <w:top w:val="single" w:sz="4" w:space="0" w:color="auto"/>
              <w:left w:val="single" w:sz="4" w:space="0" w:color="auto"/>
              <w:bottom w:val="single" w:sz="4" w:space="0" w:color="auto"/>
              <w:right w:val="single" w:sz="4" w:space="0" w:color="auto"/>
            </w:tcBorders>
            <w:vAlign w:val="center"/>
            <w:hideMark/>
          </w:tcPr>
          <w:p w14:paraId="402C9C2C"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 228 м </w:t>
            </w:r>
          </w:p>
          <w:p w14:paraId="0A702CF6" w14:textId="77777777" w:rsidR="003E78E8" w:rsidRPr="003E78E8" w:rsidRDefault="003E78E8" w:rsidP="003E78E8">
            <w:pPr>
              <w:rPr>
                <w:sz w:val="14"/>
                <w:szCs w:val="14"/>
              </w:rPr>
            </w:pPr>
            <w:r w:rsidRPr="003E78E8">
              <w:rPr>
                <w:sz w:val="14"/>
                <w:szCs w:val="14"/>
              </w:rPr>
              <w:t xml:space="preserve">по ул. </w:t>
            </w:r>
            <w:proofErr w:type="spellStart"/>
            <w:r w:rsidRPr="003E78E8">
              <w:rPr>
                <w:sz w:val="14"/>
                <w:szCs w:val="14"/>
              </w:rPr>
              <w:t>Темирязева</w:t>
            </w:r>
            <w:proofErr w:type="spellEnd"/>
            <w:r w:rsidRPr="003E78E8">
              <w:rPr>
                <w:sz w:val="14"/>
                <w:szCs w:val="14"/>
              </w:rPr>
              <w:t>, 31-35</w:t>
            </w:r>
          </w:p>
        </w:tc>
        <w:tc>
          <w:tcPr>
            <w:tcW w:w="649" w:type="pct"/>
            <w:tcBorders>
              <w:top w:val="single" w:sz="4" w:space="0" w:color="auto"/>
              <w:left w:val="single" w:sz="4" w:space="0" w:color="auto"/>
              <w:bottom w:val="single" w:sz="4" w:space="0" w:color="auto"/>
              <w:right w:val="single" w:sz="4" w:space="0" w:color="auto"/>
            </w:tcBorders>
            <w:vAlign w:val="center"/>
            <w:hideMark/>
          </w:tcPr>
          <w:p w14:paraId="0C799F34"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30DD4C75" w14:textId="77777777" w:rsidR="003E78E8" w:rsidRPr="003E78E8" w:rsidRDefault="003E78E8" w:rsidP="003E78E8">
            <w:pPr>
              <w:jc w:val="center"/>
              <w:rPr>
                <w:sz w:val="14"/>
                <w:szCs w:val="14"/>
              </w:rPr>
            </w:pPr>
            <w:r w:rsidRPr="003E78E8">
              <w:rPr>
                <w:sz w:val="14"/>
                <w:szCs w:val="14"/>
              </w:rPr>
              <w:t>г. Анжеро-Судженск</w:t>
            </w:r>
          </w:p>
          <w:p w14:paraId="34CAF1AE" w14:textId="77777777" w:rsidR="003E78E8" w:rsidRPr="003E78E8" w:rsidRDefault="003E78E8" w:rsidP="003E78E8">
            <w:pPr>
              <w:jc w:val="center"/>
              <w:rPr>
                <w:sz w:val="14"/>
                <w:szCs w:val="14"/>
              </w:rPr>
            </w:pPr>
            <w:r w:rsidRPr="003E78E8">
              <w:rPr>
                <w:sz w:val="14"/>
                <w:szCs w:val="14"/>
              </w:rPr>
              <w:t>Кадастровый номер:</w:t>
            </w:r>
          </w:p>
          <w:p w14:paraId="68A67D7F" w14:textId="77777777" w:rsidR="003E78E8" w:rsidRPr="003E78E8" w:rsidRDefault="003E78E8" w:rsidP="003E78E8">
            <w:pPr>
              <w:jc w:val="center"/>
              <w:rPr>
                <w:sz w:val="14"/>
                <w:szCs w:val="14"/>
              </w:rPr>
            </w:pPr>
            <w:r w:rsidRPr="003E78E8">
              <w:rPr>
                <w:sz w:val="14"/>
                <w:szCs w:val="14"/>
              </w:rPr>
              <w:t>42-42-10/020/2010-297</w:t>
            </w:r>
          </w:p>
        </w:tc>
        <w:tc>
          <w:tcPr>
            <w:tcW w:w="251" w:type="pct"/>
            <w:tcBorders>
              <w:top w:val="single" w:sz="4" w:space="0" w:color="auto"/>
              <w:left w:val="single" w:sz="4" w:space="0" w:color="auto"/>
              <w:bottom w:val="single" w:sz="4" w:space="0" w:color="auto"/>
              <w:right w:val="single" w:sz="4" w:space="0" w:color="auto"/>
            </w:tcBorders>
            <w:vAlign w:val="center"/>
            <w:hideMark/>
          </w:tcPr>
          <w:p w14:paraId="56295072" w14:textId="77777777" w:rsidR="003E78E8" w:rsidRPr="003E78E8" w:rsidRDefault="003E78E8" w:rsidP="003E78E8">
            <w:pPr>
              <w:jc w:val="center"/>
              <w:rPr>
                <w:sz w:val="14"/>
                <w:szCs w:val="14"/>
              </w:rPr>
            </w:pPr>
            <w:r w:rsidRPr="003E78E8">
              <w:rPr>
                <w:sz w:val="14"/>
                <w:szCs w:val="14"/>
              </w:rPr>
              <w:t>454,00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0A00010E" w14:textId="77777777" w:rsidR="003E78E8" w:rsidRPr="003E78E8" w:rsidRDefault="003E78E8" w:rsidP="003E78E8">
            <w:pPr>
              <w:jc w:val="center"/>
              <w:rPr>
                <w:sz w:val="14"/>
                <w:szCs w:val="14"/>
              </w:rPr>
            </w:pPr>
            <w:r w:rsidRPr="003E78E8">
              <w:rPr>
                <w:sz w:val="14"/>
                <w:szCs w:val="14"/>
              </w:rPr>
              <w:t>454,00</w:t>
            </w:r>
          </w:p>
        </w:tc>
        <w:tc>
          <w:tcPr>
            <w:tcW w:w="315" w:type="pct"/>
            <w:tcBorders>
              <w:top w:val="single" w:sz="4" w:space="0" w:color="auto"/>
              <w:left w:val="single" w:sz="4" w:space="0" w:color="auto"/>
              <w:bottom w:val="single" w:sz="4" w:space="0" w:color="auto"/>
              <w:right w:val="single" w:sz="4" w:space="0" w:color="auto"/>
            </w:tcBorders>
            <w:vAlign w:val="center"/>
            <w:hideMark/>
          </w:tcPr>
          <w:p w14:paraId="3D352F2F"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3C5FE149"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55284BC"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09BB0AA0"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79345EF"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7EEC94E"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3EAD62E5"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1CB7AF74"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4DD2BAD3" w14:textId="77777777" w:rsidR="003E78E8" w:rsidRPr="003E78E8" w:rsidRDefault="003E78E8" w:rsidP="003E78E8">
            <w:pPr>
              <w:jc w:val="center"/>
              <w:rPr>
                <w:sz w:val="20"/>
                <w:szCs w:val="20"/>
              </w:rPr>
            </w:pPr>
            <w:r w:rsidRPr="003E78E8">
              <w:rPr>
                <w:sz w:val="14"/>
                <w:szCs w:val="14"/>
              </w:rPr>
              <w:t>0,00</w:t>
            </w:r>
          </w:p>
        </w:tc>
      </w:tr>
      <w:tr w:rsidR="003E78E8" w:rsidRPr="003E78E8" w14:paraId="150122BC"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07701A5D" w14:textId="77777777" w:rsidR="003E78E8" w:rsidRPr="003E78E8" w:rsidRDefault="003E78E8" w:rsidP="003E78E8">
            <w:pPr>
              <w:jc w:val="center"/>
              <w:rPr>
                <w:sz w:val="14"/>
                <w:szCs w:val="14"/>
              </w:rPr>
            </w:pPr>
            <w:r w:rsidRPr="003E78E8">
              <w:rPr>
                <w:sz w:val="14"/>
                <w:szCs w:val="14"/>
              </w:rPr>
              <w:t>1.3.1.40</w:t>
            </w:r>
          </w:p>
        </w:tc>
        <w:tc>
          <w:tcPr>
            <w:tcW w:w="710" w:type="pct"/>
            <w:tcBorders>
              <w:top w:val="single" w:sz="4" w:space="0" w:color="auto"/>
              <w:left w:val="single" w:sz="4" w:space="0" w:color="auto"/>
              <w:bottom w:val="single" w:sz="4" w:space="0" w:color="auto"/>
              <w:right w:val="single" w:sz="4" w:space="0" w:color="auto"/>
            </w:tcBorders>
            <w:vAlign w:val="center"/>
            <w:hideMark/>
          </w:tcPr>
          <w:p w14:paraId="72B017F5" w14:textId="77777777" w:rsidR="003E78E8" w:rsidRPr="003E78E8" w:rsidRDefault="003E78E8" w:rsidP="003E78E8">
            <w:pPr>
              <w:rPr>
                <w:sz w:val="14"/>
                <w:szCs w:val="14"/>
              </w:rPr>
            </w:pPr>
            <w:r w:rsidRPr="003E78E8">
              <w:rPr>
                <w:sz w:val="14"/>
                <w:szCs w:val="14"/>
              </w:rPr>
              <w:t xml:space="preserve">Реконструкция водопроводной линии Д 50 мм, L=312,1 м </w:t>
            </w:r>
          </w:p>
          <w:p w14:paraId="6893F85B" w14:textId="77777777" w:rsidR="003E78E8" w:rsidRPr="003E78E8" w:rsidRDefault="003E78E8" w:rsidP="003E78E8">
            <w:pPr>
              <w:rPr>
                <w:sz w:val="14"/>
                <w:szCs w:val="14"/>
              </w:rPr>
            </w:pPr>
            <w:r w:rsidRPr="003E78E8">
              <w:rPr>
                <w:sz w:val="14"/>
                <w:szCs w:val="14"/>
              </w:rPr>
              <w:t>по ул. Лесная ВК36 - ул. Лесная,</w:t>
            </w:r>
            <w:r w:rsidRPr="003E78E8">
              <w:rPr>
                <w:sz w:val="14"/>
                <w:szCs w:val="14"/>
                <w:lang w:val="en-US"/>
              </w:rPr>
              <w:t xml:space="preserve"> </w:t>
            </w:r>
            <w:r w:rsidRPr="003E78E8">
              <w:rPr>
                <w:sz w:val="14"/>
                <w:szCs w:val="14"/>
              </w:rPr>
              <w:t>4</w:t>
            </w:r>
          </w:p>
        </w:tc>
        <w:tc>
          <w:tcPr>
            <w:tcW w:w="649" w:type="pct"/>
            <w:tcBorders>
              <w:top w:val="single" w:sz="4" w:space="0" w:color="auto"/>
              <w:left w:val="single" w:sz="4" w:space="0" w:color="auto"/>
              <w:bottom w:val="single" w:sz="4" w:space="0" w:color="auto"/>
              <w:right w:val="single" w:sz="4" w:space="0" w:color="auto"/>
            </w:tcBorders>
            <w:vAlign w:val="center"/>
            <w:hideMark/>
          </w:tcPr>
          <w:p w14:paraId="0FAB99B2"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453404F3" w14:textId="77777777" w:rsidR="003E78E8" w:rsidRPr="003E78E8" w:rsidRDefault="003E78E8" w:rsidP="003E78E8">
            <w:pPr>
              <w:jc w:val="center"/>
              <w:rPr>
                <w:sz w:val="14"/>
                <w:szCs w:val="14"/>
              </w:rPr>
            </w:pPr>
            <w:r w:rsidRPr="003E78E8">
              <w:rPr>
                <w:sz w:val="14"/>
                <w:szCs w:val="14"/>
              </w:rPr>
              <w:t>г. Анжеро-Судженск,</w:t>
            </w:r>
          </w:p>
          <w:p w14:paraId="77AEBC76" w14:textId="77777777" w:rsidR="003E78E8" w:rsidRPr="003E78E8" w:rsidRDefault="003E78E8" w:rsidP="003E78E8">
            <w:pPr>
              <w:jc w:val="center"/>
              <w:rPr>
                <w:sz w:val="14"/>
                <w:szCs w:val="14"/>
              </w:rPr>
            </w:pPr>
            <w:r w:rsidRPr="003E78E8">
              <w:rPr>
                <w:sz w:val="14"/>
                <w:szCs w:val="14"/>
              </w:rPr>
              <w:t>пгт. Рудничный,</w:t>
            </w:r>
          </w:p>
          <w:p w14:paraId="0580E113" w14:textId="77777777" w:rsidR="003E78E8" w:rsidRPr="003E78E8" w:rsidRDefault="003E78E8" w:rsidP="003E78E8">
            <w:pPr>
              <w:jc w:val="center"/>
              <w:rPr>
                <w:sz w:val="14"/>
                <w:szCs w:val="14"/>
              </w:rPr>
            </w:pPr>
            <w:r w:rsidRPr="003E78E8">
              <w:rPr>
                <w:sz w:val="14"/>
                <w:szCs w:val="14"/>
              </w:rPr>
              <w:t>Северный район</w:t>
            </w:r>
          </w:p>
          <w:p w14:paraId="3C474016" w14:textId="77777777" w:rsidR="003E78E8" w:rsidRPr="003E78E8" w:rsidRDefault="003E78E8" w:rsidP="003E78E8">
            <w:pPr>
              <w:jc w:val="center"/>
              <w:rPr>
                <w:sz w:val="14"/>
                <w:szCs w:val="14"/>
              </w:rPr>
            </w:pPr>
            <w:r w:rsidRPr="003E78E8">
              <w:rPr>
                <w:sz w:val="14"/>
                <w:szCs w:val="14"/>
              </w:rPr>
              <w:t>Кадастровый номер:</w:t>
            </w:r>
          </w:p>
          <w:p w14:paraId="14726FF3" w14:textId="77777777" w:rsidR="003E78E8" w:rsidRPr="003E78E8" w:rsidRDefault="003E78E8" w:rsidP="003E78E8">
            <w:pPr>
              <w:jc w:val="center"/>
              <w:rPr>
                <w:sz w:val="14"/>
                <w:szCs w:val="14"/>
              </w:rPr>
            </w:pPr>
            <w:r w:rsidRPr="003E78E8">
              <w:rPr>
                <w:sz w:val="14"/>
                <w:szCs w:val="14"/>
              </w:rPr>
              <w:t>42:20:0000000:811</w:t>
            </w:r>
          </w:p>
        </w:tc>
        <w:tc>
          <w:tcPr>
            <w:tcW w:w="251" w:type="pct"/>
            <w:tcBorders>
              <w:top w:val="single" w:sz="4" w:space="0" w:color="auto"/>
              <w:left w:val="single" w:sz="4" w:space="0" w:color="auto"/>
              <w:bottom w:val="single" w:sz="4" w:space="0" w:color="auto"/>
              <w:right w:val="single" w:sz="4" w:space="0" w:color="auto"/>
            </w:tcBorders>
            <w:vAlign w:val="center"/>
            <w:hideMark/>
          </w:tcPr>
          <w:p w14:paraId="053D7C98" w14:textId="77777777" w:rsidR="003E78E8" w:rsidRPr="003E78E8" w:rsidRDefault="003E78E8" w:rsidP="003E78E8">
            <w:pPr>
              <w:jc w:val="center"/>
              <w:rPr>
                <w:sz w:val="14"/>
                <w:szCs w:val="14"/>
              </w:rPr>
            </w:pPr>
            <w:r w:rsidRPr="003E78E8">
              <w:rPr>
                <w:sz w:val="14"/>
                <w:szCs w:val="14"/>
              </w:rPr>
              <w:t>518,38</w:t>
            </w:r>
          </w:p>
        </w:tc>
        <w:tc>
          <w:tcPr>
            <w:tcW w:w="289" w:type="pct"/>
            <w:tcBorders>
              <w:top w:val="single" w:sz="4" w:space="0" w:color="auto"/>
              <w:left w:val="single" w:sz="4" w:space="0" w:color="auto"/>
              <w:bottom w:val="single" w:sz="4" w:space="0" w:color="auto"/>
              <w:right w:val="single" w:sz="4" w:space="0" w:color="auto"/>
            </w:tcBorders>
            <w:vAlign w:val="center"/>
            <w:hideMark/>
          </w:tcPr>
          <w:p w14:paraId="22E1995B" w14:textId="77777777" w:rsidR="003E78E8" w:rsidRPr="003E78E8" w:rsidRDefault="003E78E8" w:rsidP="003E78E8">
            <w:pPr>
              <w:jc w:val="center"/>
              <w:rPr>
                <w:sz w:val="14"/>
                <w:szCs w:val="14"/>
              </w:rPr>
            </w:pPr>
            <w:r w:rsidRPr="003E78E8">
              <w:rPr>
                <w:sz w:val="14"/>
                <w:szCs w:val="14"/>
              </w:rPr>
              <w:t>518,38</w:t>
            </w:r>
          </w:p>
        </w:tc>
        <w:tc>
          <w:tcPr>
            <w:tcW w:w="315" w:type="pct"/>
            <w:tcBorders>
              <w:top w:val="single" w:sz="4" w:space="0" w:color="auto"/>
              <w:left w:val="single" w:sz="4" w:space="0" w:color="auto"/>
              <w:bottom w:val="single" w:sz="4" w:space="0" w:color="auto"/>
              <w:right w:val="single" w:sz="4" w:space="0" w:color="auto"/>
            </w:tcBorders>
            <w:vAlign w:val="center"/>
            <w:hideMark/>
          </w:tcPr>
          <w:p w14:paraId="43C4EC22"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74A3B767"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7BFEF91"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29565EFA"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186535E"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9391FFB"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F8CAA24"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267E545"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26D358C4" w14:textId="77777777" w:rsidR="003E78E8" w:rsidRPr="003E78E8" w:rsidRDefault="003E78E8" w:rsidP="003E78E8">
            <w:pPr>
              <w:jc w:val="center"/>
              <w:rPr>
                <w:sz w:val="20"/>
                <w:szCs w:val="20"/>
              </w:rPr>
            </w:pPr>
            <w:r w:rsidRPr="003E78E8">
              <w:rPr>
                <w:sz w:val="14"/>
                <w:szCs w:val="14"/>
              </w:rPr>
              <w:t>0,00</w:t>
            </w:r>
          </w:p>
        </w:tc>
      </w:tr>
      <w:tr w:rsidR="003E78E8" w:rsidRPr="003E78E8" w14:paraId="5F141139" w14:textId="77777777" w:rsidTr="003E78E8">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679E3D5E" w14:textId="77777777" w:rsidR="003E78E8" w:rsidRPr="003E78E8" w:rsidRDefault="003E78E8" w:rsidP="003E78E8">
            <w:pPr>
              <w:jc w:val="center"/>
              <w:rPr>
                <w:sz w:val="14"/>
                <w:szCs w:val="14"/>
              </w:rPr>
            </w:pPr>
            <w:r w:rsidRPr="003E78E8">
              <w:rPr>
                <w:sz w:val="14"/>
                <w:szCs w:val="14"/>
              </w:rPr>
              <w:t>1.3.1.41</w:t>
            </w:r>
          </w:p>
        </w:tc>
        <w:tc>
          <w:tcPr>
            <w:tcW w:w="710" w:type="pct"/>
            <w:tcBorders>
              <w:top w:val="single" w:sz="4" w:space="0" w:color="auto"/>
              <w:left w:val="single" w:sz="4" w:space="0" w:color="auto"/>
              <w:bottom w:val="single" w:sz="4" w:space="0" w:color="auto"/>
              <w:right w:val="single" w:sz="4" w:space="0" w:color="auto"/>
            </w:tcBorders>
            <w:vAlign w:val="center"/>
            <w:hideMark/>
          </w:tcPr>
          <w:p w14:paraId="3CA52C65" w14:textId="77777777" w:rsidR="003E78E8" w:rsidRPr="003E78E8" w:rsidRDefault="003E78E8" w:rsidP="003E78E8">
            <w:pPr>
              <w:rPr>
                <w:sz w:val="14"/>
                <w:szCs w:val="14"/>
              </w:rPr>
            </w:pPr>
            <w:r w:rsidRPr="003E78E8">
              <w:rPr>
                <w:sz w:val="14"/>
                <w:szCs w:val="14"/>
              </w:rPr>
              <w:t xml:space="preserve">Реконструкция водопроводной линии Д 50 мм, L=100 м </w:t>
            </w:r>
          </w:p>
          <w:p w14:paraId="27A4F217" w14:textId="77777777" w:rsidR="003E78E8" w:rsidRPr="003E78E8" w:rsidRDefault="003E78E8" w:rsidP="003E78E8">
            <w:pPr>
              <w:rPr>
                <w:sz w:val="14"/>
                <w:szCs w:val="14"/>
              </w:rPr>
            </w:pPr>
            <w:r w:rsidRPr="003E78E8">
              <w:rPr>
                <w:sz w:val="14"/>
                <w:szCs w:val="14"/>
              </w:rPr>
              <w:t>по ул. Дорожная, 47</w:t>
            </w:r>
          </w:p>
        </w:tc>
        <w:tc>
          <w:tcPr>
            <w:tcW w:w="649" w:type="pct"/>
            <w:tcBorders>
              <w:top w:val="single" w:sz="4" w:space="0" w:color="auto"/>
              <w:left w:val="single" w:sz="4" w:space="0" w:color="auto"/>
              <w:bottom w:val="single" w:sz="4" w:space="0" w:color="auto"/>
              <w:right w:val="single" w:sz="4" w:space="0" w:color="auto"/>
            </w:tcBorders>
            <w:vAlign w:val="center"/>
            <w:hideMark/>
          </w:tcPr>
          <w:p w14:paraId="7DE81632" w14:textId="77777777" w:rsidR="003E78E8" w:rsidRPr="003E78E8" w:rsidRDefault="003E78E8" w:rsidP="003E78E8">
            <w:pPr>
              <w:jc w:val="center"/>
              <w:rPr>
                <w:sz w:val="14"/>
                <w:szCs w:val="14"/>
              </w:rPr>
            </w:pPr>
            <w:r w:rsidRPr="003E78E8">
              <w:rPr>
                <w:sz w:val="14"/>
                <w:szCs w:val="14"/>
              </w:rPr>
              <w:t>Кемеровская область - Кузбасс,</w:t>
            </w:r>
          </w:p>
          <w:p w14:paraId="4BA8850F" w14:textId="77777777" w:rsidR="003E78E8" w:rsidRPr="003E78E8" w:rsidRDefault="003E78E8" w:rsidP="003E78E8">
            <w:pPr>
              <w:jc w:val="center"/>
              <w:rPr>
                <w:sz w:val="14"/>
                <w:szCs w:val="14"/>
              </w:rPr>
            </w:pPr>
            <w:r w:rsidRPr="003E78E8">
              <w:rPr>
                <w:sz w:val="14"/>
                <w:szCs w:val="14"/>
              </w:rPr>
              <w:t>г. Анжеро-Судженск,</w:t>
            </w:r>
          </w:p>
          <w:p w14:paraId="1B0564E5" w14:textId="77777777" w:rsidR="003E78E8" w:rsidRPr="003E78E8" w:rsidRDefault="003E78E8" w:rsidP="003E78E8">
            <w:pPr>
              <w:jc w:val="center"/>
              <w:rPr>
                <w:sz w:val="14"/>
                <w:szCs w:val="14"/>
              </w:rPr>
            </w:pPr>
            <w:r w:rsidRPr="003E78E8">
              <w:rPr>
                <w:sz w:val="14"/>
                <w:szCs w:val="14"/>
              </w:rPr>
              <w:t>пгт. Рудничный,</w:t>
            </w:r>
          </w:p>
          <w:p w14:paraId="38FC73DE" w14:textId="77777777" w:rsidR="003E78E8" w:rsidRPr="003E78E8" w:rsidRDefault="003E78E8" w:rsidP="003E78E8">
            <w:pPr>
              <w:jc w:val="center"/>
              <w:rPr>
                <w:sz w:val="14"/>
                <w:szCs w:val="14"/>
              </w:rPr>
            </w:pPr>
            <w:r w:rsidRPr="003E78E8">
              <w:rPr>
                <w:sz w:val="14"/>
                <w:szCs w:val="14"/>
              </w:rPr>
              <w:t>Южный район,</w:t>
            </w:r>
          </w:p>
          <w:p w14:paraId="47F5DAD9" w14:textId="77777777" w:rsidR="003E78E8" w:rsidRPr="003E78E8" w:rsidRDefault="003E78E8" w:rsidP="003E78E8">
            <w:pPr>
              <w:jc w:val="center"/>
              <w:rPr>
                <w:sz w:val="14"/>
                <w:szCs w:val="14"/>
              </w:rPr>
            </w:pPr>
            <w:r w:rsidRPr="003E78E8">
              <w:rPr>
                <w:sz w:val="14"/>
                <w:szCs w:val="14"/>
              </w:rPr>
              <w:t xml:space="preserve">Яйское лесничество, Яйское участковое лесничество, урочище «Яйское», кварталы № 13, 21, 22, 25-27, 34, 39-41, 44, 45; </w:t>
            </w:r>
            <w:proofErr w:type="spellStart"/>
            <w:r w:rsidRPr="003E78E8">
              <w:rPr>
                <w:sz w:val="14"/>
                <w:szCs w:val="14"/>
              </w:rPr>
              <w:t>Анжерское</w:t>
            </w:r>
            <w:proofErr w:type="spellEnd"/>
            <w:r w:rsidRPr="003E78E8">
              <w:rPr>
                <w:sz w:val="14"/>
                <w:szCs w:val="14"/>
              </w:rPr>
              <w:t xml:space="preserve"> участковое лесничество, урочище «Анжеро-Судженское», кварталы № 3, 9, 10, 12, 13</w:t>
            </w:r>
          </w:p>
          <w:p w14:paraId="3DD99072" w14:textId="77777777" w:rsidR="003E78E8" w:rsidRPr="003E78E8" w:rsidRDefault="003E78E8" w:rsidP="003E78E8">
            <w:pPr>
              <w:jc w:val="center"/>
              <w:rPr>
                <w:sz w:val="14"/>
                <w:szCs w:val="14"/>
              </w:rPr>
            </w:pPr>
            <w:r w:rsidRPr="003E78E8">
              <w:rPr>
                <w:sz w:val="14"/>
                <w:szCs w:val="14"/>
              </w:rPr>
              <w:t>Кадастровый номер:</w:t>
            </w:r>
          </w:p>
          <w:p w14:paraId="5E87488B" w14:textId="77777777" w:rsidR="003E78E8" w:rsidRPr="003E78E8" w:rsidRDefault="003E78E8" w:rsidP="003E78E8">
            <w:pPr>
              <w:jc w:val="center"/>
              <w:rPr>
                <w:sz w:val="14"/>
                <w:szCs w:val="14"/>
              </w:rPr>
            </w:pPr>
            <w:r w:rsidRPr="003E78E8">
              <w:rPr>
                <w:sz w:val="14"/>
                <w:szCs w:val="14"/>
              </w:rPr>
              <w:t>42:20:0000000:810</w:t>
            </w:r>
          </w:p>
        </w:tc>
        <w:tc>
          <w:tcPr>
            <w:tcW w:w="251" w:type="pct"/>
            <w:tcBorders>
              <w:top w:val="single" w:sz="4" w:space="0" w:color="auto"/>
              <w:left w:val="single" w:sz="4" w:space="0" w:color="auto"/>
              <w:bottom w:val="single" w:sz="4" w:space="0" w:color="auto"/>
              <w:right w:val="single" w:sz="4" w:space="0" w:color="auto"/>
            </w:tcBorders>
            <w:vAlign w:val="center"/>
            <w:hideMark/>
          </w:tcPr>
          <w:p w14:paraId="06F6E241" w14:textId="77777777" w:rsidR="003E78E8" w:rsidRPr="003E78E8" w:rsidRDefault="003E78E8" w:rsidP="003E78E8">
            <w:pPr>
              <w:jc w:val="center"/>
              <w:rPr>
                <w:sz w:val="14"/>
                <w:szCs w:val="14"/>
              </w:rPr>
            </w:pPr>
            <w:r w:rsidRPr="003E78E8">
              <w:rPr>
                <w:sz w:val="14"/>
                <w:szCs w:val="14"/>
              </w:rPr>
              <w:t>150,16</w:t>
            </w:r>
          </w:p>
        </w:tc>
        <w:tc>
          <w:tcPr>
            <w:tcW w:w="289" w:type="pct"/>
            <w:tcBorders>
              <w:top w:val="single" w:sz="4" w:space="0" w:color="auto"/>
              <w:left w:val="single" w:sz="4" w:space="0" w:color="auto"/>
              <w:bottom w:val="single" w:sz="4" w:space="0" w:color="auto"/>
              <w:right w:val="single" w:sz="4" w:space="0" w:color="auto"/>
            </w:tcBorders>
            <w:vAlign w:val="center"/>
            <w:hideMark/>
          </w:tcPr>
          <w:p w14:paraId="48527E5A" w14:textId="77777777" w:rsidR="003E78E8" w:rsidRPr="003E78E8" w:rsidRDefault="003E78E8" w:rsidP="003E78E8">
            <w:pPr>
              <w:jc w:val="center"/>
              <w:rPr>
                <w:sz w:val="14"/>
                <w:szCs w:val="14"/>
              </w:rPr>
            </w:pPr>
            <w:r w:rsidRPr="003E78E8">
              <w:rPr>
                <w:sz w:val="14"/>
                <w:szCs w:val="14"/>
              </w:rPr>
              <w:t>150,16</w:t>
            </w:r>
          </w:p>
        </w:tc>
        <w:tc>
          <w:tcPr>
            <w:tcW w:w="315" w:type="pct"/>
            <w:tcBorders>
              <w:top w:val="single" w:sz="4" w:space="0" w:color="auto"/>
              <w:left w:val="single" w:sz="4" w:space="0" w:color="auto"/>
              <w:bottom w:val="single" w:sz="4" w:space="0" w:color="auto"/>
              <w:right w:val="single" w:sz="4" w:space="0" w:color="auto"/>
            </w:tcBorders>
            <w:vAlign w:val="center"/>
            <w:hideMark/>
          </w:tcPr>
          <w:p w14:paraId="1FC61904"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0DBA6B86"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3BBA894"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113F18C0"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CA52F34"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810B33C"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3B8DA5E"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059E0C43"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1B491E17" w14:textId="77777777" w:rsidR="003E78E8" w:rsidRPr="003E78E8" w:rsidRDefault="003E78E8" w:rsidP="003E78E8">
            <w:pPr>
              <w:jc w:val="center"/>
              <w:rPr>
                <w:sz w:val="20"/>
                <w:szCs w:val="20"/>
              </w:rPr>
            </w:pPr>
            <w:r w:rsidRPr="003E78E8">
              <w:rPr>
                <w:sz w:val="14"/>
                <w:szCs w:val="14"/>
              </w:rPr>
              <w:t>0,00</w:t>
            </w:r>
          </w:p>
        </w:tc>
      </w:tr>
    </w:tbl>
    <w:p w14:paraId="1FE5B2BE" w14:textId="77777777" w:rsidR="003E78E8" w:rsidRPr="003E78E8" w:rsidRDefault="003E78E8" w:rsidP="003E78E8">
      <w:pPr>
        <w:rPr>
          <w:sz w:val="20"/>
          <w:szCs w:val="20"/>
        </w:rPr>
      </w:pPr>
      <w:r w:rsidRPr="003E78E8">
        <w:rPr>
          <w:sz w:val="20"/>
          <w:szCs w:val="20"/>
        </w:rPr>
        <w:br w:type="page"/>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2350"/>
        <w:gridCol w:w="1971"/>
        <w:gridCol w:w="798"/>
        <w:gridCol w:w="919"/>
        <w:gridCol w:w="1002"/>
        <w:gridCol w:w="989"/>
        <w:gridCol w:w="1183"/>
        <w:gridCol w:w="1291"/>
        <w:gridCol w:w="916"/>
        <w:gridCol w:w="957"/>
        <w:gridCol w:w="1005"/>
        <w:gridCol w:w="830"/>
        <w:gridCol w:w="1116"/>
      </w:tblGrid>
      <w:tr w:rsidR="003E78E8" w:rsidRPr="003E78E8" w14:paraId="008335F2"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4A06E03D" w14:textId="77777777" w:rsidR="003E78E8" w:rsidRPr="003E78E8" w:rsidRDefault="003E78E8" w:rsidP="003E78E8">
            <w:pPr>
              <w:jc w:val="center"/>
              <w:rPr>
                <w:sz w:val="14"/>
                <w:szCs w:val="14"/>
              </w:rPr>
            </w:pPr>
            <w:r w:rsidRPr="003E78E8">
              <w:rPr>
                <w:sz w:val="14"/>
                <w:szCs w:val="14"/>
              </w:rPr>
              <w:lastRenderedPageBreak/>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04D56D5D" w14:textId="77777777" w:rsidR="003E78E8" w:rsidRPr="003E78E8" w:rsidRDefault="003E78E8" w:rsidP="003E78E8">
            <w:pPr>
              <w:jc w:val="center"/>
              <w:rPr>
                <w:sz w:val="14"/>
                <w:szCs w:val="14"/>
              </w:rPr>
            </w:pPr>
            <w:r w:rsidRPr="003E78E8">
              <w:rPr>
                <w:sz w:val="14"/>
                <w:szCs w:val="14"/>
              </w:rPr>
              <w:t>2</w:t>
            </w:r>
          </w:p>
        </w:tc>
        <w:tc>
          <w:tcPr>
            <w:tcW w:w="620" w:type="pct"/>
            <w:tcBorders>
              <w:top w:val="single" w:sz="4" w:space="0" w:color="auto"/>
              <w:left w:val="single" w:sz="4" w:space="0" w:color="auto"/>
              <w:bottom w:val="single" w:sz="4" w:space="0" w:color="auto"/>
              <w:right w:val="single" w:sz="4" w:space="0" w:color="auto"/>
            </w:tcBorders>
            <w:vAlign w:val="center"/>
            <w:hideMark/>
          </w:tcPr>
          <w:p w14:paraId="0AD13D2A" w14:textId="77777777" w:rsidR="003E78E8" w:rsidRPr="003E78E8" w:rsidRDefault="003E78E8" w:rsidP="003E78E8">
            <w:pPr>
              <w:jc w:val="center"/>
              <w:rPr>
                <w:sz w:val="14"/>
                <w:szCs w:val="14"/>
              </w:rPr>
            </w:pPr>
            <w:r w:rsidRPr="003E78E8">
              <w:rPr>
                <w:sz w:val="14"/>
                <w:szCs w:val="14"/>
              </w:rPr>
              <w:t>3</w:t>
            </w:r>
          </w:p>
        </w:tc>
        <w:tc>
          <w:tcPr>
            <w:tcW w:w="251" w:type="pct"/>
            <w:tcBorders>
              <w:top w:val="single" w:sz="4" w:space="0" w:color="auto"/>
              <w:left w:val="single" w:sz="4" w:space="0" w:color="auto"/>
              <w:bottom w:val="single" w:sz="4" w:space="0" w:color="auto"/>
              <w:right w:val="single" w:sz="4" w:space="0" w:color="auto"/>
            </w:tcBorders>
            <w:vAlign w:val="center"/>
            <w:hideMark/>
          </w:tcPr>
          <w:p w14:paraId="18242676" w14:textId="77777777" w:rsidR="003E78E8" w:rsidRPr="003E78E8" w:rsidRDefault="003E78E8" w:rsidP="003E78E8">
            <w:pPr>
              <w:jc w:val="center"/>
              <w:rPr>
                <w:sz w:val="14"/>
                <w:szCs w:val="14"/>
              </w:rPr>
            </w:pPr>
            <w:r w:rsidRPr="003E78E8">
              <w:rPr>
                <w:sz w:val="14"/>
                <w:szCs w:val="14"/>
              </w:rPr>
              <w:t>4</w:t>
            </w:r>
          </w:p>
        </w:tc>
        <w:tc>
          <w:tcPr>
            <w:tcW w:w="289" w:type="pct"/>
            <w:tcBorders>
              <w:top w:val="single" w:sz="4" w:space="0" w:color="auto"/>
              <w:left w:val="single" w:sz="4" w:space="0" w:color="auto"/>
              <w:bottom w:val="single" w:sz="4" w:space="0" w:color="auto"/>
              <w:right w:val="single" w:sz="4" w:space="0" w:color="auto"/>
            </w:tcBorders>
            <w:vAlign w:val="center"/>
            <w:hideMark/>
          </w:tcPr>
          <w:p w14:paraId="3DE44B2B" w14:textId="77777777" w:rsidR="003E78E8" w:rsidRPr="003E78E8" w:rsidRDefault="003E78E8" w:rsidP="003E78E8">
            <w:pPr>
              <w:jc w:val="center"/>
              <w:rPr>
                <w:sz w:val="14"/>
                <w:szCs w:val="14"/>
              </w:rPr>
            </w:pPr>
            <w:r w:rsidRPr="003E78E8">
              <w:rPr>
                <w:sz w:val="14"/>
                <w:szCs w:val="14"/>
              </w:rPr>
              <w:t>5</w:t>
            </w:r>
          </w:p>
        </w:tc>
        <w:tc>
          <w:tcPr>
            <w:tcW w:w="315" w:type="pct"/>
            <w:tcBorders>
              <w:top w:val="single" w:sz="4" w:space="0" w:color="auto"/>
              <w:left w:val="single" w:sz="4" w:space="0" w:color="auto"/>
              <w:bottom w:val="single" w:sz="4" w:space="0" w:color="auto"/>
              <w:right w:val="single" w:sz="4" w:space="0" w:color="auto"/>
            </w:tcBorders>
            <w:vAlign w:val="center"/>
            <w:hideMark/>
          </w:tcPr>
          <w:p w14:paraId="7A248357" w14:textId="77777777" w:rsidR="003E78E8" w:rsidRPr="003E78E8" w:rsidRDefault="003E78E8" w:rsidP="003E78E8">
            <w:pPr>
              <w:jc w:val="center"/>
              <w:rPr>
                <w:sz w:val="14"/>
                <w:szCs w:val="14"/>
              </w:rPr>
            </w:pPr>
            <w:r w:rsidRPr="003E78E8">
              <w:rPr>
                <w:sz w:val="14"/>
                <w:szCs w:val="14"/>
              </w:rPr>
              <w:t>6</w:t>
            </w:r>
          </w:p>
        </w:tc>
        <w:tc>
          <w:tcPr>
            <w:tcW w:w="311" w:type="pct"/>
            <w:tcBorders>
              <w:top w:val="single" w:sz="4" w:space="0" w:color="auto"/>
              <w:left w:val="single" w:sz="4" w:space="0" w:color="auto"/>
              <w:bottom w:val="single" w:sz="4" w:space="0" w:color="auto"/>
              <w:right w:val="single" w:sz="4" w:space="0" w:color="auto"/>
            </w:tcBorders>
            <w:vAlign w:val="center"/>
            <w:hideMark/>
          </w:tcPr>
          <w:p w14:paraId="65CF8ED3" w14:textId="77777777" w:rsidR="003E78E8" w:rsidRPr="003E78E8" w:rsidRDefault="003E78E8" w:rsidP="003E78E8">
            <w:pPr>
              <w:jc w:val="center"/>
              <w:rPr>
                <w:sz w:val="14"/>
                <w:szCs w:val="14"/>
              </w:rPr>
            </w:pPr>
            <w:r w:rsidRPr="003E78E8">
              <w:rPr>
                <w:sz w:val="14"/>
                <w:szCs w:val="14"/>
              </w:rPr>
              <w:t>7</w:t>
            </w:r>
          </w:p>
        </w:tc>
        <w:tc>
          <w:tcPr>
            <w:tcW w:w="372" w:type="pct"/>
            <w:tcBorders>
              <w:top w:val="single" w:sz="4" w:space="0" w:color="auto"/>
              <w:left w:val="single" w:sz="4" w:space="0" w:color="auto"/>
              <w:bottom w:val="single" w:sz="4" w:space="0" w:color="auto"/>
              <w:right w:val="single" w:sz="4" w:space="0" w:color="auto"/>
            </w:tcBorders>
            <w:vAlign w:val="center"/>
            <w:hideMark/>
          </w:tcPr>
          <w:p w14:paraId="66A715FB" w14:textId="77777777" w:rsidR="003E78E8" w:rsidRPr="003E78E8" w:rsidRDefault="003E78E8" w:rsidP="003E78E8">
            <w:pPr>
              <w:jc w:val="center"/>
              <w:rPr>
                <w:sz w:val="14"/>
                <w:szCs w:val="14"/>
              </w:rPr>
            </w:pPr>
            <w:r w:rsidRPr="003E78E8">
              <w:rPr>
                <w:sz w:val="14"/>
                <w:szCs w:val="14"/>
              </w:rPr>
              <w:t>8</w:t>
            </w:r>
          </w:p>
        </w:tc>
        <w:tc>
          <w:tcPr>
            <w:tcW w:w="406" w:type="pct"/>
            <w:tcBorders>
              <w:top w:val="single" w:sz="4" w:space="0" w:color="auto"/>
              <w:left w:val="single" w:sz="4" w:space="0" w:color="auto"/>
              <w:bottom w:val="single" w:sz="4" w:space="0" w:color="auto"/>
              <w:right w:val="single" w:sz="4" w:space="0" w:color="auto"/>
            </w:tcBorders>
            <w:vAlign w:val="center"/>
            <w:hideMark/>
          </w:tcPr>
          <w:p w14:paraId="33033C84" w14:textId="77777777" w:rsidR="003E78E8" w:rsidRPr="003E78E8" w:rsidRDefault="003E78E8" w:rsidP="003E78E8">
            <w:pPr>
              <w:jc w:val="center"/>
              <w:rPr>
                <w:sz w:val="14"/>
                <w:szCs w:val="14"/>
              </w:rPr>
            </w:pPr>
            <w:r w:rsidRPr="003E78E8">
              <w:rPr>
                <w:sz w:val="14"/>
                <w:szCs w:val="14"/>
              </w:rPr>
              <w:t>9</w:t>
            </w:r>
          </w:p>
        </w:tc>
        <w:tc>
          <w:tcPr>
            <w:tcW w:w="288" w:type="pct"/>
            <w:tcBorders>
              <w:top w:val="single" w:sz="4" w:space="0" w:color="auto"/>
              <w:left w:val="single" w:sz="4" w:space="0" w:color="auto"/>
              <w:bottom w:val="single" w:sz="4" w:space="0" w:color="auto"/>
              <w:right w:val="single" w:sz="4" w:space="0" w:color="auto"/>
            </w:tcBorders>
            <w:vAlign w:val="center"/>
            <w:hideMark/>
          </w:tcPr>
          <w:p w14:paraId="1E3550DF" w14:textId="77777777" w:rsidR="003E78E8" w:rsidRPr="003E78E8" w:rsidRDefault="003E78E8" w:rsidP="003E78E8">
            <w:pPr>
              <w:jc w:val="center"/>
              <w:rPr>
                <w:sz w:val="14"/>
                <w:szCs w:val="14"/>
              </w:rPr>
            </w:pPr>
            <w:r w:rsidRPr="003E78E8">
              <w:rPr>
                <w:sz w:val="14"/>
                <w:szCs w:val="14"/>
              </w:rPr>
              <w:t>10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E6C4856" w14:textId="77777777" w:rsidR="003E78E8" w:rsidRPr="003E78E8" w:rsidRDefault="003E78E8" w:rsidP="003E78E8">
            <w:pPr>
              <w:jc w:val="center"/>
              <w:rPr>
                <w:sz w:val="14"/>
                <w:szCs w:val="14"/>
              </w:rPr>
            </w:pPr>
            <w:r w:rsidRPr="003E78E8">
              <w:rPr>
                <w:sz w:val="14"/>
                <w:szCs w:val="14"/>
              </w:rPr>
              <w:t>11</w:t>
            </w:r>
          </w:p>
        </w:tc>
        <w:tc>
          <w:tcPr>
            <w:tcW w:w="316" w:type="pct"/>
            <w:tcBorders>
              <w:top w:val="single" w:sz="4" w:space="0" w:color="auto"/>
              <w:left w:val="single" w:sz="4" w:space="0" w:color="auto"/>
              <w:bottom w:val="single" w:sz="4" w:space="0" w:color="auto"/>
              <w:right w:val="single" w:sz="4" w:space="0" w:color="auto"/>
            </w:tcBorders>
            <w:vAlign w:val="center"/>
            <w:hideMark/>
          </w:tcPr>
          <w:p w14:paraId="1B1FF678" w14:textId="77777777" w:rsidR="003E78E8" w:rsidRPr="003E78E8" w:rsidRDefault="003E78E8" w:rsidP="003E78E8">
            <w:pPr>
              <w:jc w:val="center"/>
              <w:rPr>
                <w:sz w:val="14"/>
                <w:szCs w:val="14"/>
              </w:rPr>
            </w:pPr>
            <w:r w:rsidRPr="003E78E8">
              <w:rPr>
                <w:sz w:val="14"/>
                <w:szCs w:val="14"/>
              </w:rPr>
              <w:t>12</w:t>
            </w:r>
          </w:p>
        </w:tc>
        <w:tc>
          <w:tcPr>
            <w:tcW w:w="261" w:type="pct"/>
            <w:tcBorders>
              <w:top w:val="single" w:sz="4" w:space="0" w:color="auto"/>
              <w:left w:val="single" w:sz="4" w:space="0" w:color="auto"/>
              <w:bottom w:val="single" w:sz="4" w:space="0" w:color="auto"/>
              <w:right w:val="single" w:sz="4" w:space="0" w:color="auto"/>
            </w:tcBorders>
            <w:vAlign w:val="center"/>
            <w:hideMark/>
          </w:tcPr>
          <w:p w14:paraId="343F0A60" w14:textId="77777777" w:rsidR="003E78E8" w:rsidRPr="003E78E8" w:rsidRDefault="003E78E8" w:rsidP="003E78E8">
            <w:pPr>
              <w:jc w:val="center"/>
              <w:rPr>
                <w:sz w:val="14"/>
                <w:szCs w:val="14"/>
              </w:rPr>
            </w:pPr>
            <w:r w:rsidRPr="003E78E8">
              <w:rPr>
                <w:sz w:val="14"/>
                <w:szCs w:val="14"/>
              </w:rPr>
              <w:t>13</w:t>
            </w:r>
          </w:p>
        </w:tc>
        <w:tc>
          <w:tcPr>
            <w:tcW w:w="351" w:type="pct"/>
            <w:tcBorders>
              <w:top w:val="single" w:sz="4" w:space="0" w:color="auto"/>
              <w:left w:val="single" w:sz="4" w:space="0" w:color="auto"/>
              <w:bottom w:val="single" w:sz="4" w:space="0" w:color="auto"/>
              <w:right w:val="single" w:sz="4" w:space="0" w:color="auto"/>
            </w:tcBorders>
            <w:hideMark/>
          </w:tcPr>
          <w:p w14:paraId="717DC1DD" w14:textId="77777777" w:rsidR="003E78E8" w:rsidRPr="003E78E8" w:rsidRDefault="003E78E8" w:rsidP="003E78E8">
            <w:pPr>
              <w:jc w:val="center"/>
              <w:rPr>
                <w:sz w:val="14"/>
                <w:szCs w:val="14"/>
              </w:rPr>
            </w:pPr>
            <w:r w:rsidRPr="003E78E8">
              <w:rPr>
                <w:sz w:val="14"/>
                <w:szCs w:val="14"/>
              </w:rPr>
              <w:t>14</w:t>
            </w:r>
          </w:p>
        </w:tc>
      </w:tr>
      <w:tr w:rsidR="003E78E8" w:rsidRPr="003E78E8" w14:paraId="78FA04BE"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44B945BA" w14:textId="77777777" w:rsidR="003E78E8" w:rsidRPr="003E78E8" w:rsidRDefault="003E78E8" w:rsidP="003E78E8">
            <w:pPr>
              <w:jc w:val="center"/>
              <w:rPr>
                <w:sz w:val="14"/>
                <w:szCs w:val="14"/>
              </w:rPr>
            </w:pPr>
            <w:r w:rsidRPr="003E78E8">
              <w:rPr>
                <w:sz w:val="14"/>
                <w:szCs w:val="14"/>
              </w:rPr>
              <w:t>1.3.1.42</w:t>
            </w:r>
          </w:p>
        </w:tc>
        <w:tc>
          <w:tcPr>
            <w:tcW w:w="739" w:type="pct"/>
            <w:tcBorders>
              <w:top w:val="single" w:sz="4" w:space="0" w:color="auto"/>
              <w:left w:val="single" w:sz="4" w:space="0" w:color="auto"/>
              <w:bottom w:val="single" w:sz="4" w:space="0" w:color="auto"/>
              <w:right w:val="single" w:sz="4" w:space="0" w:color="auto"/>
            </w:tcBorders>
            <w:vAlign w:val="center"/>
            <w:hideMark/>
          </w:tcPr>
          <w:p w14:paraId="12B4CEFC" w14:textId="77777777" w:rsidR="003E78E8" w:rsidRPr="003E78E8" w:rsidRDefault="003E78E8" w:rsidP="003E78E8">
            <w:pPr>
              <w:rPr>
                <w:sz w:val="14"/>
                <w:szCs w:val="14"/>
              </w:rPr>
            </w:pPr>
            <w:r w:rsidRPr="003E78E8">
              <w:rPr>
                <w:sz w:val="14"/>
                <w:szCs w:val="14"/>
              </w:rPr>
              <w:t xml:space="preserve">Реконструкция водопроводной линии Д 225 мм, L= 1000 м </w:t>
            </w:r>
          </w:p>
          <w:p w14:paraId="3D755364" w14:textId="77777777" w:rsidR="003E78E8" w:rsidRPr="003E78E8" w:rsidRDefault="003E78E8" w:rsidP="003E78E8">
            <w:pPr>
              <w:rPr>
                <w:sz w:val="14"/>
                <w:szCs w:val="14"/>
              </w:rPr>
            </w:pPr>
            <w:r w:rsidRPr="003E78E8">
              <w:rPr>
                <w:sz w:val="14"/>
                <w:szCs w:val="14"/>
              </w:rPr>
              <w:t>по ул. Автомобилистов</w:t>
            </w:r>
          </w:p>
        </w:tc>
        <w:tc>
          <w:tcPr>
            <w:tcW w:w="620" w:type="pct"/>
            <w:tcBorders>
              <w:top w:val="single" w:sz="4" w:space="0" w:color="auto"/>
              <w:left w:val="single" w:sz="4" w:space="0" w:color="auto"/>
              <w:bottom w:val="single" w:sz="4" w:space="0" w:color="auto"/>
              <w:right w:val="single" w:sz="4" w:space="0" w:color="auto"/>
            </w:tcBorders>
            <w:vAlign w:val="center"/>
            <w:hideMark/>
          </w:tcPr>
          <w:p w14:paraId="590D05DC"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63A69D4A" w14:textId="77777777" w:rsidR="003E78E8" w:rsidRPr="003E78E8" w:rsidRDefault="003E78E8" w:rsidP="003E78E8">
            <w:pPr>
              <w:jc w:val="center"/>
              <w:rPr>
                <w:sz w:val="14"/>
                <w:szCs w:val="14"/>
              </w:rPr>
            </w:pPr>
            <w:r w:rsidRPr="003E78E8">
              <w:rPr>
                <w:sz w:val="14"/>
                <w:szCs w:val="14"/>
              </w:rPr>
              <w:t>г. Анжеро-Судженск, Южный район,</w:t>
            </w:r>
          </w:p>
          <w:p w14:paraId="09ED0DF5" w14:textId="77777777" w:rsidR="003E78E8" w:rsidRPr="003E78E8" w:rsidRDefault="003E78E8" w:rsidP="003E78E8">
            <w:pPr>
              <w:jc w:val="center"/>
              <w:rPr>
                <w:sz w:val="14"/>
                <w:szCs w:val="14"/>
              </w:rPr>
            </w:pPr>
            <w:r w:rsidRPr="003E78E8">
              <w:rPr>
                <w:sz w:val="14"/>
                <w:szCs w:val="14"/>
              </w:rPr>
              <w:t>по ул. Автомобилистов</w:t>
            </w:r>
          </w:p>
          <w:p w14:paraId="663D1CF5" w14:textId="77777777" w:rsidR="003E78E8" w:rsidRPr="003E78E8" w:rsidRDefault="003E78E8" w:rsidP="003E78E8">
            <w:pPr>
              <w:jc w:val="center"/>
              <w:rPr>
                <w:sz w:val="14"/>
                <w:szCs w:val="14"/>
              </w:rPr>
            </w:pPr>
            <w:r w:rsidRPr="003E78E8">
              <w:rPr>
                <w:sz w:val="14"/>
                <w:szCs w:val="14"/>
              </w:rPr>
              <w:t>Кадастровый номер:</w:t>
            </w:r>
          </w:p>
          <w:p w14:paraId="518CE29B" w14:textId="77777777" w:rsidR="003E78E8" w:rsidRPr="003E78E8" w:rsidRDefault="003E78E8" w:rsidP="003E78E8">
            <w:pPr>
              <w:jc w:val="center"/>
              <w:rPr>
                <w:sz w:val="14"/>
                <w:szCs w:val="14"/>
              </w:rPr>
            </w:pPr>
            <w:r w:rsidRPr="003E78E8">
              <w:rPr>
                <w:sz w:val="14"/>
                <w:szCs w:val="14"/>
              </w:rPr>
              <w:t>42:20:0103082:1049</w:t>
            </w:r>
          </w:p>
        </w:tc>
        <w:tc>
          <w:tcPr>
            <w:tcW w:w="251" w:type="pct"/>
            <w:tcBorders>
              <w:top w:val="single" w:sz="4" w:space="0" w:color="auto"/>
              <w:left w:val="single" w:sz="4" w:space="0" w:color="auto"/>
              <w:bottom w:val="single" w:sz="4" w:space="0" w:color="auto"/>
              <w:right w:val="single" w:sz="4" w:space="0" w:color="auto"/>
            </w:tcBorders>
            <w:vAlign w:val="center"/>
            <w:hideMark/>
          </w:tcPr>
          <w:p w14:paraId="24DE3AF6" w14:textId="77777777" w:rsidR="003E78E8" w:rsidRPr="003E78E8" w:rsidRDefault="003E78E8" w:rsidP="003E78E8">
            <w:pPr>
              <w:jc w:val="center"/>
              <w:rPr>
                <w:sz w:val="14"/>
                <w:szCs w:val="14"/>
              </w:rPr>
            </w:pPr>
            <w:r w:rsidRPr="003E78E8">
              <w:rPr>
                <w:sz w:val="14"/>
                <w:szCs w:val="14"/>
              </w:rPr>
              <w:t>4583,50</w:t>
            </w:r>
          </w:p>
        </w:tc>
        <w:tc>
          <w:tcPr>
            <w:tcW w:w="289" w:type="pct"/>
            <w:tcBorders>
              <w:top w:val="single" w:sz="4" w:space="0" w:color="auto"/>
              <w:left w:val="single" w:sz="4" w:space="0" w:color="auto"/>
              <w:bottom w:val="single" w:sz="4" w:space="0" w:color="auto"/>
              <w:right w:val="single" w:sz="4" w:space="0" w:color="auto"/>
            </w:tcBorders>
            <w:vAlign w:val="center"/>
            <w:hideMark/>
          </w:tcPr>
          <w:p w14:paraId="7C88C35C" w14:textId="77777777" w:rsidR="003E78E8" w:rsidRPr="003E78E8" w:rsidRDefault="003E78E8" w:rsidP="003E78E8">
            <w:pPr>
              <w:jc w:val="center"/>
              <w:rPr>
                <w:sz w:val="14"/>
                <w:szCs w:val="14"/>
              </w:rPr>
            </w:pPr>
            <w:r w:rsidRPr="003E78E8">
              <w:rPr>
                <w:sz w:val="14"/>
                <w:szCs w:val="14"/>
              </w:rPr>
              <w:t>4583,50</w:t>
            </w:r>
          </w:p>
        </w:tc>
        <w:tc>
          <w:tcPr>
            <w:tcW w:w="315" w:type="pct"/>
            <w:tcBorders>
              <w:top w:val="single" w:sz="4" w:space="0" w:color="auto"/>
              <w:left w:val="single" w:sz="4" w:space="0" w:color="auto"/>
              <w:bottom w:val="single" w:sz="4" w:space="0" w:color="auto"/>
              <w:right w:val="single" w:sz="4" w:space="0" w:color="auto"/>
            </w:tcBorders>
            <w:vAlign w:val="center"/>
            <w:hideMark/>
          </w:tcPr>
          <w:p w14:paraId="25BB9204"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27DD6504"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737921D1"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09134730"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439EC472"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CE3123F"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E3FC3A4"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1F4152BB"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280F95FE" w14:textId="77777777" w:rsidR="003E78E8" w:rsidRPr="003E78E8" w:rsidRDefault="003E78E8" w:rsidP="003E78E8">
            <w:pPr>
              <w:jc w:val="center"/>
              <w:rPr>
                <w:sz w:val="20"/>
                <w:szCs w:val="20"/>
              </w:rPr>
            </w:pPr>
            <w:r w:rsidRPr="003E78E8">
              <w:rPr>
                <w:sz w:val="14"/>
                <w:szCs w:val="14"/>
              </w:rPr>
              <w:t>0,00</w:t>
            </w:r>
          </w:p>
        </w:tc>
      </w:tr>
      <w:tr w:rsidR="003E78E8" w:rsidRPr="003E78E8" w14:paraId="4B2A5D0D"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A94D434" w14:textId="77777777" w:rsidR="003E78E8" w:rsidRPr="003E78E8" w:rsidRDefault="003E78E8" w:rsidP="003E78E8">
            <w:pPr>
              <w:jc w:val="center"/>
              <w:rPr>
                <w:sz w:val="14"/>
                <w:szCs w:val="14"/>
              </w:rPr>
            </w:pPr>
            <w:r w:rsidRPr="003E78E8">
              <w:rPr>
                <w:sz w:val="14"/>
                <w:szCs w:val="14"/>
              </w:rPr>
              <w:t>1.3.1.43</w:t>
            </w:r>
          </w:p>
        </w:tc>
        <w:tc>
          <w:tcPr>
            <w:tcW w:w="739" w:type="pct"/>
            <w:tcBorders>
              <w:top w:val="single" w:sz="4" w:space="0" w:color="auto"/>
              <w:left w:val="single" w:sz="4" w:space="0" w:color="auto"/>
              <w:bottom w:val="single" w:sz="4" w:space="0" w:color="auto"/>
              <w:right w:val="single" w:sz="4" w:space="0" w:color="auto"/>
            </w:tcBorders>
            <w:vAlign w:val="center"/>
            <w:hideMark/>
          </w:tcPr>
          <w:p w14:paraId="2A9D8703" w14:textId="77777777" w:rsidR="003E78E8" w:rsidRPr="003E78E8" w:rsidRDefault="003E78E8" w:rsidP="003E78E8">
            <w:pPr>
              <w:rPr>
                <w:sz w:val="14"/>
                <w:szCs w:val="14"/>
              </w:rPr>
            </w:pPr>
            <w:r w:rsidRPr="003E78E8">
              <w:rPr>
                <w:sz w:val="14"/>
                <w:szCs w:val="14"/>
              </w:rPr>
              <w:t xml:space="preserve">Реконструкция водопроводной линии Д 63 мм, L=420 м </w:t>
            </w:r>
          </w:p>
          <w:p w14:paraId="785159CD" w14:textId="77777777" w:rsidR="003E78E8" w:rsidRPr="003E78E8" w:rsidRDefault="003E78E8" w:rsidP="003E78E8">
            <w:pPr>
              <w:rPr>
                <w:sz w:val="14"/>
                <w:szCs w:val="14"/>
              </w:rPr>
            </w:pPr>
            <w:r w:rsidRPr="003E78E8">
              <w:rPr>
                <w:sz w:val="14"/>
                <w:szCs w:val="14"/>
              </w:rPr>
              <w:t>по ул. Равенства, 128-150</w:t>
            </w:r>
          </w:p>
        </w:tc>
        <w:tc>
          <w:tcPr>
            <w:tcW w:w="620" w:type="pct"/>
            <w:tcBorders>
              <w:top w:val="single" w:sz="4" w:space="0" w:color="auto"/>
              <w:left w:val="single" w:sz="4" w:space="0" w:color="auto"/>
              <w:bottom w:val="single" w:sz="4" w:space="0" w:color="auto"/>
              <w:right w:val="single" w:sz="4" w:space="0" w:color="auto"/>
            </w:tcBorders>
            <w:vAlign w:val="center"/>
            <w:hideMark/>
          </w:tcPr>
          <w:p w14:paraId="63EEF3E6" w14:textId="77777777" w:rsidR="003E78E8" w:rsidRPr="003E78E8" w:rsidRDefault="003E78E8" w:rsidP="003E78E8">
            <w:pPr>
              <w:jc w:val="center"/>
              <w:rPr>
                <w:sz w:val="14"/>
                <w:szCs w:val="14"/>
              </w:rPr>
            </w:pPr>
            <w:r w:rsidRPr="003E78E8">
              <w:rPr>
                <w:sz w:val="14"/>
                <w:szCs w:val="14"/>
              </w:rPr>
              <w:t>Водопроводные сети,</w:t>
            </w:r>
            <w:r w:rsidRPr="003E78E8">
              <w:rPr>
                <w:sz w:val="14"/>
                <w:szCs w:val="14"/>
              </w:rPr>
              <w:br/>
              <w:t xml:space="preserve">Южного района. </w:t>
            </w:r>
            <w:r w:rsidRPr="003E78E8">
              <w:rPr>
                <w:sz w:val="14"/>
                <w:szCs w:val="14"/>
              </w:rPr>
              <w:br/>
              <w:t>Кемеровская область - Кузбасс,</w:t>
            </w:r>
          </w:p>
          <w:p w14:paraId="610FA415" w14:textId="77777777" w:rsidR="003E78E8" w:rsidRPr="003E78E8" w:rsidRDefault="003E78E8" w:rsidP="003E78E8">
            <w:pPr>
              <w:jc w:val="center"/>
              <w:rPr>
                <w:sz w:val="14"/>
                <w:szCs w:val="14"/>
              </w:rPr>
            </w:pPr>
            <w:r w:rsidRPr="003E78E8">
              <w:rPr>
                <w:sz w:val="14"/>
                <w:szCs w:val="14"/>
              </w:rPr>
              <w:t>г. Анжеро-Судженск</w:t>
            </w:r>
          </w:p>
          <w:p w14:paraId="30169831" w14:textId="77777777" w:rsidR="003E78E8" w:rsidRPr="003E78E8" w:rsidRDefault="003E78E8" w:rsidP="003E78E8">
            <w:pPr>
              <w:jc w:val="center"/>
              <w:rPr>
                <w:sz w:val="14"/>
                <w:szCs w:val="14"/>
              </w:rPr>
            </w:pPr>
            <w:r w:rsidRPr="003E78E8">
              <w:rPr>
                <w:sz w:val="14"/>
                <w:szCs w:val="14"/>
              </w:rPr>
              <w:t xml:space="preserve">Кадастровый номер: </w:t>
            </w:r>
            <w:r w:rsidRPr="003E78E8">
              <w:rPr>
                <w:sz w:val="14"/>
                <w:szCs w:val="14"/>
              </w:rPr>
              <w:br/>
              <w:t>42-42-10/020/2010-299</w:t>
            </w:r>
          </w:p>
        </w:tc>
        <w:tc>
          <w:tcPr>
            <w:tcW w:w="251" w:type="pct"/>
            <w:tcBorders>
              <w:top w:val="single" w:sz="4" w:space="0" w:color="auto"/>
              <w:left w:val="single" w:sz="4" w:space="0" w:color="auto"/>
              <w:bottom w:val="single" w:sz="4" w:space="0" w:color="auto"/>
              <w:right w:val="single" w:sz="4" w:space="0" w:color="auto"/>
            </w:tcBorders>
            <w:vAlign w:val="center"/>
            <w:hideMark/>
          </w:tcPr>
          <w:p w14:paraId="6DD94C1E" w14:textId="77777777" w:rsidR="003E78E8" w:rsidRPr="003E78E8" w:rsidRDefault="003E78E8" w:rsidP="003E78E8">
            <w:pPr>
              <w:jc w:val="center"/>
              <w:rPr>
                <w:sz w:val="14"/>
                <w:szCs w:val="14"/>
              </w:rPr>
            </w:pPr>
            <w:r w:rsidRPr="003E78E8">
              <w:rPr>
                <w:sz w:val="14"/>
                <w:szCs w:val="14"/>
              </w:rPr>
              <w:t>896,87</w:t>
            </w:r>
          </w:p>
        </w:tc>
        <w:tc>
          <w:tcPr>
            <w:tcW w:w="289" w:type="pct"/>
            <w:tcBorders>
              <w:top w:val="single" w:sz="4" w:space="0" w:color="auto"/>
              <w:left w:val="single" w:sz="4" w:space="0" w:color="auto"/>
              <w:bottom w:val="single" w:sz="4" w:space="0" w:color="auto"/>
              <w:right w:val="single" w:sz="4" w:space="0" w:color="auto"/>
            </w:tcBorders>
            <w:vAlign w:val="center"/>
            <w:hideMark/>
          </w:tcPr>
          <w:p w14:paraId="4449FD34" w14:textId="77777777" w:rsidR="003E78E8" w:rsidRPr="003E78E8" w:rsidRDefault="003E78E8" w:rsidP="003E78E8">
            <w:pPr>
              <w:jc w:val="center"/>
              <w:rPr>
                <w:sz w:val="14"/>
                <w:szCs w:val="14"/>
              </w:rPr>
            </w:pPr>
            <w:r w:rsidRPr="003E78E8">
              <w:rPr>
                <w:sz w:val="14"/>
                <w:szCs w:val="14"/>
              </w:rPr>
              <w:t>896,87</w:t>
            </w:r>
          </w:p>
        </w:tc>
        <w:tc>
          <w:tcPr>
            <w:tcW w:w="315" w:type="pct"/>
            <w:tcBorders>
              <w:top w:val="single" w:sz="4" w:space="0" w:color="auto"/>
              <w:left w:val="single" w:sz="4" w:space="0" w:color="auto"/>
              <w:bottom w:val="single" w:sz="4" w:space="0" w:color="auto"/>
              <w:right w:val="single" w:sz="4" w:space="0" w:color="auto"/>
            </w:tcBorders>
            <w:vAlign w:val="center"/>
            <w:hideMark/>
          </w:tcPr>
          <w:p w14:paraId="658399B7"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04ACFBEB"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7B491233"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3D4C38B2"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027DC68"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43F5029"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0BF2E839"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00C39672"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6A6F4EAE" w14:textId="77777777" w:rsidR="003E78E8" w:rsidRPr="003E78E8" w:rsidRDefault="003E78E8" w:rsidP="003E78E8">
            <w:pPr>
              <w:jc w:val="center"/>
              <w:rPr>
                <w:sz w:val="20"/>
                <w:szCs w:val="20"/>
              </w:rPr>
            </w:pPr>
            <w:r w:rsidRPr="003E78E8">
              <w:rPr>
                <w:sz w:val="14"/>
                <w:szCs w:val="14"/>
              </w:rPr>
              <w:t>0,00</w:t>
            </w:r>
          </w:p>
        </w:tc>
      </w:tr>
      <w:tr w:rsidR="003E78E8" w:rsidRPr="003E78E8" w14:paraId="28AD8ABD"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334099FC" w14:textId="77777777" w:rsidR="003E78E8" w:rsidRPr="003E78E8" w:rsidRDefault="003E78E8" w:rsidP="003E78E8">
            <w:pPr>
              <w:jc w:val="center"/>
              <w:rPr>
                <w:sz w:val="14"/>
                <w:szCs w:val="14"/>
              </w:rPr>
            </w:pPr>
            <w:r w:rsidRPr="003E78E8">
              <w:rPr>
                <w:sz w:val="14"/>
                <w:szCs w:val="14"/>
              </w:rPr>
              <w:t>1.3.1.44</w:t>
            </w:r>
          </w:p>
        </w:tc>
        <w:tc>
          <w:tcPr>
            <w:tcW w:w="739" w:type="pct"/>
            <w:tcBorders>
              <w:top w:val="single" w:sz="4" w:space="0" w:color="auto"/>
              <w:left w:val="single" w:sz="4" w:space="0" w:color="auto"/>
              <w:bottom w:val="single" w:sz="4" w:space="0" w:color="auto"/>
              <w:right w:val="single" w:sz="4" w:space="0" w:color="auto"/>
            </w:tcBorders>
            <w:vAlign w:val="center"/>
            <w:hideMark/>
          </w:tcPr>
          <w:p w14:paraId="50601F5A" w14:textId="77777777" w:rsidR="003E78E8" w:rsidRPr="003E78E8" w:rsidRDefault="003E78E8" w:rsidP="003E78E8">
            <w:pPr>
              <w:rPr>
                <w:sz w:val="14"/>
                <w:szCs w:val="14"/>
              </w:rPr>
            </w:pPr>
            <w:r w:rsidRPr="003E78E8">
              <w:rPr>
                <w:sz w:val="14"/>
                <w:szCs w:val="14"/>
              </w:rPr>
              <w:t xml:space="preserve">Реконструкция водопроводной линии Д160 мм, L= 500 м </w:t>
            </w:r>
          </w:p>
          <w:p w14:paraId="129FB27D" w14:textId="77777777" w:rsidR="003E78E8" w:rsidRPr="003E78E8" w:rsidRDefault="003E78E8" w:rsidP="003E78E8">
            <w:pPr>
              <w:rPr>
                <w:sz w:val="14"/>
                <w:szCs w:val="14"/>
              </w:rPr>
            </w:pPr>
            <w:r w:rsidRPr="003E78E8">
              <w:rPr>
                <w:sz w:val="14"/>
                <w:szCs w:val="14"/>
              </w:rPr>
              <w:t>по ул. Крылова, 23 - ул. Крылова, 29</w:t>
            </w:r>
          </w:p>
        </w:tc>
        <w:tc>
          <w:tcPr>
            <w:tcW w:w="620" w:type="pct"/>
            <w:tcBorders>
              <w:top w:val="single" w:sz="4" w:space="0" w:color="auto"/>
              <w:left w:val="single" w:sz="4" w:space="0" w:color="auto"/>
              <w:bottom w:val="single" w:sz="4" w:space="0" w:color="auto"/>
              <w:right w:val="single" w:sz="4" w:space="0" w:color="auto"/>
            </w:tcBorders>
            <w:vAlign w:val="center"/>
            <w:hideMark/>
          </w:tcPr>
          <w:p w14:paraId="138F2361"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754CFC07" w14:textId="77777777" w:rsidR="003E78E8" w:rsidRPr="003E78E8" w:rsidRDefault="003E78E8" w:rsidP="003E78E8">
            <w:pPr>
              <w:jc w:val="center"/>
              <w:rPr>
                <w:sz w:val="14"/>
                <w:szCs w:val="14"/>
              </w:rPr>
            </w:pPr>
            <w:r w:rsidRPr="003E78E8">
              <w:rPr>
                <w:sz w:val="14"/>
                <w:szCs w:val="14"/>
              </w:rPr>
              <w:t>г. Анжеро-Судженск, Северный район,</w:t>
            </w:r>
          </w:p>
          <w:p w14:paraId="256D96CD" w14:textId="77777777" w:rsidR="003E78E8" w:rsidRPr="003E78E8" w:rsidRDefault="003E78E8" w:rsidP="003E78E8">
            <w:pPr>
              <w:jc w:val="center"/>
              <w:rPr>
                <w:sz w:val="14"/>
                <w:szCs w:val="14"/>
              </w:rPr>
            </w:pPr>
            <w:r w:rsidRPr="003E78E8">
              <w:rPr>
                <w:sz w:val="14"/>
                <w:szCs w:val="14"/>
              </w:rPr>
              <w:t xml:space="preserve">по ул. Крылова и </w:t>
            </w:r>
            <w:r w:rsidRPr="003E78E8">
              <w:rPr>
                <w:sz w:val="14"/>
                <w:szCs w:val="14"/>
              </w:rPr>
              <w:br/>
              <w:t>к пер. Крылова №1</w:t>
            </w:r>
          </w:p>
          <w:p w14:paraId="783EEC7E" w14:textId="77777777" w:rsidR="003E78E8" w:rsidRPr="003E78E8" w:rsidRDefault="003E78E8" w:rsidP="003E78E8">
            <w:pPr>
              <w:jc w:val="center"/>
              <w:rPr>
                <w:sz w:val="14"/>
                <w:szCs w:val="14"/>
              </w:rPr>
            </w:pPr>
            <w:r w:rsidRPr="003E78E8">
              <w:rPr>
                <w:sz w:val="14"/>
                <w:szCs w:val="14"/>
              </w:rPr>
              <w:t>Кадастровый номер: 42:20:0000000:379</w:t>
            </w:r>
          </w:p>
        </w:tc>
        <w:tc>
          <w:tcPr>
            <w:tcW w:w="251" w:type="pct"/>
            <w:tcBorders>
              <w:top w:val="single" w:sz="4" w:space="0" w:color="auto"/>
              <w:left w:val="single" w:sz="4" w:space="0" w:color="auto"/>
              <w:bottom w:val="single" w:sz="4" w:space="0" w:color="auto"/>
              <w:right w:val="single" w:sz="4" w:space="0" w:color="auto"/>
            </w:tcBorders>
            <w:vAlign w:val="center"/>
            <w:hideMark/>
          </w:tcPr>
          <w:p w14:paraId="21039C8E" w14:textId="77777777" w:rsidR="003E78E8" w:rsidRPr="003E78E8" w:rsidRDefault="003E78E8" w:rsidP="003E78E8">
            <w:pPr>
              <w:jc w:val="center"/>
              <w:rPr>
                <w:sz w:val="14"/>
                <w:szCs w:val="14"/>
              </w:rPr>
            </w:pPr>
            <w:r w:rsidRPr="003E78E8">
              <w:rPr>
                <w:sz w:val="14"/>
                <w:szCs w:val="14"/>
              </w:rPr>
              <w:t>2075,75</w:t>
            </w:r>
          </w:p>
        </w:tc>
        <w:tc>
          <w:tcPr>
            <w:tcW w:w="289" w:type="pct"/>
            <w:tcBorders>
              <w:top w:val="single" w:sz="4" w:space="0" w:color="auto"/>
              <w:left w:val="single" w:sz="4" w:space="0" w:color="auto"/>
              <w:bottom w:val="single" w:sz="4" w:space="0" w:color="auto"/>
              <w:right w:val="single" w:sz="4" w:space="0" w:color="auto"/>
            </w:tcBorders>
            <w:vAlign w:val="center"/>
            <w:hideMark/>
          </w:tcPr>
          <w:p w14:paraId="2299B3F4" w14:textId="77777777" w:rsidR="003E78E8" w:rsidRPr="003E78E8" w:rsidRDefault="003E78E8" w:rsidP="003E78E8">
            <w:pPr>
              <w:jc w:val="center"/>
              <w:rPr>
                <w:sz w:val="14"/>
                <w:szCs w:val="14"/>
              </w:rPr>
            </w:pPr>
            <w:r w:rsidRPr="003E78E8">
              <w:rPr>
                <w:sz w:val="14"/>
                <w:szCs w:val="14"/>
              </w:rPr>
              <w:t>2075,75</w:t>
            </w:r>
          </w:p>
        </w:tc>
        <w:tc>
          <w:tcPr>
            <w:tcW w:w="315" w:type="pct"/>
            <w:tcBorders>
              <w:top w:val="single" w:sz="4" w:space="0" w:color="auto"/>
              <w:left w:val="single" w:sz="4" w:space="0" w:color="auto"/>
              <w:bottom w:val="single" w:sz="4" w:space="0" w:color="auto"/>
              <w:right w:val="single" w:sz="4" w:space="0" w:color="auto"/>
            </w:tcBorders>
            <w:vAlign w:val="center"/>
            <w:hideMark/>
          </w:tcPr>
          <w:p w14:paraId="7D994C3D"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7D0EADA1"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3727E1DD"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1010B62D"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C299C7C"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3652D79"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B8E2824"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07A6B4DD"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21753636" w14:textId="77777777" w:rsidR="003E78E8" w:rsidRPr="003E78E8" w:rsidRDefault="003E78E8" w:rsidP="003E78E8">
            <w:pPr>
              <w:jc w:val="center"/>
              <w:rPr>
                <w:sz w:val="20"/>
                <w:szCs w:val="20"/>
              </w:rPr>
            </w:pPr>
            <w:r w:rsidRPr="003E78E8">
              <w:rPr>
                <w:sz w:val="14"/>
                <w:szCs w:val="14"/>
              </w:rPr>
              <w:t>0,00</w:t>
            </w:r>
          </w:p>
        </w:tc>
      </w:tr>
      <w:tr w:rsidR="003E78E8" w:rsidRPr="003E78E8" w14:paraId="467631A4"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4B03553" w14:textId="77777777" w:rsidR="003E78E8" w:rsidRPr="003E78E8" w:rsidRDefault="003E78E8" w:rsidP="003E78E8">
            <w:pPr>
              <w:jc w:val="center"/>
              <w:rPr>
                <w:sz w:val="14"/>
                <w:szCs w:val="14"/>
              </w:rPr>
            </w:pPr>
            <w:r w:rsidRPr="003E78E8">
              <w:rPr>
                <w:sz w:val="14"/>
                <w:szCs w:val="14"/>
              </w:rPr>
              <w:t>1.3.1.45</w:t>
            </w:r>
          </w:p>
        </w:tc>
        <w:tc>
          <w:tcPr>
            <w:tcW w:w="739" w:type="pct"/>
            <w:tcBorders>
              <w:top w:val="single" w:sz="4" w:space="0" w:color="auto"/>
              <w:left w:val="single" w:sz="4" w:space="0" w:color="auto"/>
              <w:bottom w:val="single" w:sz="4" w:space="0" w:color="auto"/>
              <w:right w:val="single" w:sz="4" w:space="0" w:color="auto"/>
            </w:tcBorders>
            <w:vAlign w:val="center"/>
            <w:hideMark/>
          </w:tcPr>
          <w:p w14:paraId="16FA81A1" w14:textId="77777777" w:rsidR="003E78E8" w:rsidRPr="003E78E8" w:rsidRDefault="003E78E8" w:rsidP="003E78E8">
            <w:pPr>
              <w:rPr>
                <w:sz w:val="14"/>
                <w:szCs w:val="14"/>
              </w:rPr>
            </w:pPr>
            <w:r w:rsidRPr="003E78E8">
              <w:rPr>
                <w:sz w:val="14"/>
                <w:szCs w:val="14"/>
              </w:rPr>
              <w:t xml:space="preserve">Реконструкция водопроводной линии Д 110 мм, L= 958 м </w:t>
            </w:r>
          </w:p>
          <w:p w14:paraId="234BB41D" w14:textId="77777777" w:rsidR="003E78E8" w:rsidRPr="003E78E8" w:rsidRDefault="003E78E8" w:rsidP="003E78E8">
            <w:pPr>
              <w:rPr>
                <w:sz w:val="14"/>
                <w:szCs w:val="14"/>
              </w:rPr>
            </w:pPr>
            <w:r w:rsidRPr="003E78E8">
              <w:rPr>
                <w:sz w:val="14"/>
                <w:szCs w:val="14"/>
              </w:rPr>
              <w:t>по ул. Трудящихся, 2-40</w:t>
            </w:r>
          </w:p>
        </w:tc>
        <w:tc>
          <w:tcPr>
            <w:tcW w:w="620" w:type="pct"/>
            <w:tcBorders>
              <w:top w:val="single" w:sz="4" w:space="0" w:color="auto"/>
              <w:left w:val="single" w:sz="4" w:space="0" w:color="auto"/>
              <w:bottom w:val="single" w:sz="4" w:space="0" w:color="auto"/>
              <w:right w:val="single" w:sz="4" w:space="0" w:color="auto"/>
            </w:tcBorders>
            <w:vAlign w:val="center"/>
            <w:hideMark/>
          </w:tcPr>
          <w:p w14:paraId="2A497FF9"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60BF3937" w14:textId="77777777" w:rsidR="003E78E8" w:rsidRPr="003E78E8" w:rsidRDefault="003E78E8" w:rsidP="003E78E8">
            <w:pPr>
              <w:jc w:val="center"/>
              <w:rPr>
                <w:sz w:val="14"/>
                <w:szCs w:val="14"/>
              </w:rPr>
            </w:pPr>
            <w:r w:rsidRPr="003E78E8">
              <w:rPr>
                <w:sz w:val="14"/>
                <w:szCs w:val="14"/>
              </w:rPr>
              <w:t>г. Анжеро-Судженск, Западный район,</w:t>
            </w:r>
          </w:p>
          <w:p w14:paraId="2302D0F1" w14:textId="77777777" w:rsidR="003E78E8" w:rsidRPr="003E78E8" w:rsidRDefault="003E78E8" w:rsidP="003E78E8">
            <w:pPr>
              <w:jc w:val="center"/>
              <w:rPr>
                <w:sz w:val="14"/>
                <w:szCs w:val="14"/>
              </w:rPr>
            </w:pPr>
            <w:r w:rsidRPr="003E78E8">
              <w:rPr>
                <w:sz w:val="14"/>
                <w:szCs w:val="14"/>
              </w:rPr>
              <w:t>по ул. Трудящихся</w:t>
            </w:r>
          </w:p>
          <w:p w14:paraId="3E167ED9" w14:textId="77777777" w:rsidR="003E78E8" w:rsidRPr="003E78E8" w:rsidRDefault="003E78E8" w:rsidP="003E78E8">
            <w:pPr>
              <w:jc w:val="center"/>
              <w:rPr>
                <w:sz w:val="14"/>
                <w:szCs w:val="14"/>
              </w:rPr>
            </w:pPr>
            <w:r w:rsidRPr="003E78E8">
              <w:rPr>
                <w:sz w:val="14"/>
                <w:szCs w:val="14"/>
              </w:rPr>
              <w:t>Кадастровый номер: 42:20:0000000:753</w:t>
            </w:r>
          </w:p>
        </w:tc>
        <w:tc>
          <w:tcPr>
            <w:tcW w:w="251" w:type="pct"/>
            <w:tcBorders>
              <w:top w:val="single" w:sz="4" w:space="0" w:color="auto"/>
              <w:left w:val="single" w:sz="4" w:space="0" w:color="auto"/>
              <w:bottom w:val="single" w:sz="4" w:space="0" w:color="auto"/>
              <w:right w:val="single" w:sz="4" w:space="0" w:color="auto"/>
            </w:tcBorders>
            <w:vAlign w:val="center"/>
            <w:hideMark/>
          </w:tcPr>
          <w:p w14:paraId="000D27BF" w14:textId="77777777" w:rsidR="003E78E8" w:rsidRPr="003E78E8" w:rsidRDefault="003E78E8" w:rsidP="003E78E8">
            <w:pPr>
              <w:jc w:val="center"/>
              <w:rPr>
                <w:sz w:val="14"/>
                <w:szCs w:val="14"/>
              </w:rPr>
            </w:pPr>
            <w:r w:rsidRPr="003E78E8">
              <w:rPr>
                <w:sz w:val="14"/>
                <w:szCs w:val="14"/>
              </w:rPr>
              <w:t>2554,71</w:t>
            </w:r>
          </w:p>
        </w:tc>
        <w:tc>
          <w:tcPr>
            <w:tcW w:w="289" w:type="pct"/>
            <w:tcBorders>
              <w:top w:val="single" w:sz="4" w:space="0" w:color="auto"/>
              <w:left w:val="single" w:sz="4" w:space="0" w:color="auto"/>
              <w:bottom w:val="single" w:sz="4" w:space="0" w:color="auto"/>
              <w:right w:val="single" w:sz="4" w:space="0" w:color="auto"/>
            </w:tcBorders>
            <w:vAlign w:val="center"/>
            <w:hideMark/>
          </w:tcPr>
          <w:p w14:paraId="13BA86DB" w14:textId="77777777" w:rsidR="003E78E8" w:rsidRPr="003E78E8" w:rsidRDefault="003E78E8" w:rsidP="003E78E8">
            <w:pPr>
              <w:jc w:val="center"/>
              <w:rPr>
                <w:sz w:val="14"/>
                <w:szCs w:val="14"/>
              </w:rPr>
            </w:pPr>
            <w:r w:rsidRPr="003E78E8">
              <w:rPr>
                <w:sz w:val="14"/>
                <w:szCs w:val="14"/>
              </w:rPr>
              <w:t>2554,71</w:t>
            </w:r>
          </w:p>
        </w:tc>
        <w:tc>
          <w:tcPr>
            <w:tcW w:w="315" w:type="pct"/>
            <w:tcBorders>
              <w:top w:val="single" w:sz="4" w:space="0" w:color="auto"/>
              <w:left w:val="single" w:sz="4" w:space="0" w:color="auto"/>
              <w:bottom w:val="single" w:sz="4" w:space="0" w:color="auto"/>
              <w:right w:val="single" w:sz="4" w:space="0" w:color="auto"/>
            </w:tcBorders>
            <w:vAlign w:val="center"/>
            <w:hideMark/>
          </w:tcPr>
          <w:p w14:paraId="75D44970"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6C1238ED"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121ED1D0"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4363D9D3"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8A85582"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CE53E9C"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19FAD1B"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05C0B4C3"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4CE3490C" w14:textId="77777777" w:rsidR="003E78E8" w:rsidRPr="003E78E8" w:rsidRDefault="003E78E8" w:rsidP="003E78E8">
            <w:pPr>
              <w:jc w:val="center"/>
              <w:rPr>
                <w:sz w:val="20"/>
                <w:szCs w:val="20"/>
              </w:rPr>
            </w:pPr>
            <w:r w:rsidRPr="003E78E8">
              <w:rPr>
                <w:sz w:val="14"/>
                <w:szCs w:val="14"/>
              </w:rPr>
              <w:t>0,00</w:t>
            </w:r>
          </w:p>
        </w:tc>
      </w:tr>
      <w:tr w:rsidR="003E78E8" w:rsidRPr="003E78E8" w14:paraId="4D16AF46"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3F5B4A14" w14:textId="77777777" w:rsidR="003E78E8" w:rsidRPr="003E78E8" w:rsidRDefault="003E78E8" w:rsidP="003E78E8">
            <w:pPr>
              <w:jc w:val="center"/>
              <w:rPr>
                <w:sz w:val="14"/>
                <w:szCs w:val="14"/>
              </w:rPr>
            </w:pPr>
            <w:r w:rsidRPr="003E78E8">
              <w:rPr>
                <w:sz w:val="14"/>
                <w:szCs w:val="14"/>
              </w:rPr>
              <w:t>1.4</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2C35B184" w14:textId="77777777" w:rsidR="003E78E8" w:rsidRPr="003E78E8" w:rsidRDefault="003E78E8" w:rsidP="003E78E8">
            <w:pPr>
              <w:rPr>
                <w:sz w:val="14"/>
                <w:szCs w:val="14"/>
              </w:rPr>
            </w:pPr>
            <w:r w:rsidRPr="003E78E8">
              <w:rPr>
                <w:sz w:val="14"/>
                <w:szCs w:val="14"/>
              </w:rPr>
              <w:t>Мероприятия, направленные на повышение экологической эффективности</w:t>
            </w:r>
          </w:p>
        </w:tc>
        <w:tc>
          <w:tcPr>
            <w:tcW w:w="251" w:type="pct"/>
            <w:tcBorders>
              <w:top w:val="single" w:sz="4" w:space="0" w:color="auto"/>
              <w:left w:val="single" w:sz="4" w:space="0" w:color="auto"/>
              <w:bottom w:val="single" w:sz="4" w:space="0" w:color="auto"/>
              <w:right w:val="single" w:sz="4" w:space="0" w:color="auto"/>
            </w:tcBorders>
            <w:vAlign w:val="center"/>
            <w:hideMark/>
          </w:tcPr>
          <w:p w14:paraId="22E7DD09" w14:textId="77777777" w:rsidR="003E78E8" w:rsidRPr="003E78E8" w:rsidRDefault="003E78E8" w:rsidP="003E78E8">
            <w:pPr>
              <w:jc w:val="center"/>
              <w:rPr>
                <w:sz w:val="20"/>
                <w:szCs w:val="20"/>
              </w:rPr>
            </w:pPr>
            <w:r w:rsidRPr="003E78E8">
              <w:rPr>
                <w:sz w:val="14"/>
                <w:szCs w:val="14"/>
              </w:rPr>
              <w:t>0,00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34177212" w14:textId="77777777" w:rsidR="003E78E8" w:rsidRPr="003E78E8" w:rsidRDefault="003E78E8" w:rsidP="003E78E8">
            <w:pPr>
              <w:jc w:val="center"/>
              <w:rPr>
                <w:sz w:val="20"/>
                <w:szCs w:val="20"/>
              </w:rPr>
            </w:pPr>
            <w:r w:rsidRPr="003E78E8">
              <w:rPr>
                <w:sz w:val="14"/>
                <w:szCs w:val="14"/>
              </w:rPr>
              <w:t>0,00</w:t>
            </w:r>
          </w:p>
        </w:tc>
        <w:tc>
          <w:tcPr>
            <w:tcW w:w="315" w:type="pct"/>
            <w:tcBorders>
              <w:top w:val="single" w:sz="4" w:space="0" w:color="auto"/>
              <w:left w:val="single" w:sz="4" w:space="0" w:color="auto"/>
              <w:bottom w:val="single" w:sz="4" w:space="0" w:color="auto"/>
              <w:right w:val="single" w:sz="4" w:space="0" w:color="auto"/>
            </w:tcBorders>
            <w:vAlign w:val="center"/>
            <w:hideMark/>
          </w:tcPr>
          <w:p w14:paraId="027FE12D" w14:textId="77777777" w:rsidR="003E78E8" w:rsidRPr="003E78E8" w:rsidRDefault="003E78E8" w:rsidP="003E78E8">
            <w:pPr>
              <w:jc w:val="center"/>
              <w:rPr>
                <w:sz w:val="14"/>
                <w:szCs w:val="14"/>
              </w:rPr>
            </w:pPr>
            <w:r w:rsidRPr="003E78E8">
              <w:rPr>
                <w:sz w:val="14"/>
                <w:szCs w:val="14"/>
              </w:rPr>
              <w:t>0</w:t>
            </w:r>
          </w:p>
        </w:tc>
        <w:tc>
          <w:tcPr>
            <w:tcW w:w="311" w:type="pct"/>
            <w:tcBorders>
              <w:top w:val="single" w:sz="4" w:space="0" w:color="auto"/>
              <w:left w:val="single" w:sz="4" w:space="0" w:color="auto"/>
              <w:bottom w:val="single" w:sz="4" w:space="0" w:color="auto"/>
              <w:right w:val="single" w:sz="4" w:space="0" w:color="auto"/>
            </w:tcBorders>
            <w:vAlign w:val="center"/>
            <w:hideMark/>
          </w:tcPr>
          <w:p w14:paraId="7EEE3D81"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14BA8CFB"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53BF4130"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B34BDA1"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15BB89B"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16C5FA89"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42926A5"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9BC6FB7" w14:textId="77777777" w:rsidR="003E78E8" w:rsidRPr="003E78E8" w:rsidRDefault="003E78E8" w:rsidP="003E78E8">
            <w:pPr>
              <w:jc w:val="center"/>
              <w:rPr>
                <w:sz w:val="20"/>
                <w:szCs w:val="20"/>
              </w:rPr>
            </w:pPr>
            <w:r w:rsidRPr="003E78E8">
              <w:rPr>
                <w:sz w:val="14"/>
                <w:szCs w:val="14"/>
              </w:rPr>
              <w:t>0,00</w:t>
            </w:r>
          </w:p>
        </w:tc>
      </w:tr>
      <w:tr w:rsidR="003E78E8" w:rsidRPr="003E78E8" w14:paraId="0A5D3BA0"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7A4EEA91" w14:textId="77777777" w:rsidR="003E78E8" w:rsidRPr="003E78E8" w:rsidRDefault="003E78E8" w:rsidP="003E78E8">
            <w:pPr>
              <w:jc w:val="center"/>
              <w:rPr>
                <w:sz w:val="14"/>
                <w:szCs w:val="14"/>
              </w:rPr>
            </w:pPr>
            <w:r w:rsidRPr="003E78E8">
              <w:rPr>
                <w:sz w:val="14"/>
                <w:szCs w:val="14"/>
              </w:rPr>
              <w:t>1.5</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4089AA39" w14:textId="77777777" w:rsidR="003E78E8" w:rsidRPr="003E78E8" w:rsidRDefault="003E78E8" w:rsidP="003E78E8">
            <w:pPr>
              <w:rPr>
                <w:sz w:val="14"/>
                <w:szCs w:val="14"/>
              </w:rPr>
            </w:pPr>
            <w:r w:rsidRPr="003E78E8">
              <w:rPr>
                <w:sz w:val="14"/>
                <w:szCs w:val="14"/>
              </w:rPr>
              <w:t>Вывод из эксплуатации, консервация и демонтаж объектов централизованных систем водоснабжения</w:t>
            </w:r>
          </w:p>
        </w:tc>
        <w:tc>
          <w:tcPr>
            <w:tcW w:w="251" w:type="pct"/>
            <w:tcBorders>
              <w:top w:val="single" w:sz="4" w:space="0" w:color="auto"/>
              <w:left w:val="single" w:sz="4" w:space="0" w:color="auto"/>
              <w:bottom w:val="single" w:sz="4" w:space="0" w:color="auto"/>
              <w:right w:val="single" w:sz="4" w:space="0" w:color="auto"/>
            </w:tcBorders>
            <w:vAlign w:val="center"/>
            <w:hideMark/>
          </w:tcPr>
          <w:p w14:paraId="7C5415C2" w14:textId="77777777" w:rsidR="003E78E8" w:rsidRPr="003E78E8" w:rsidRDefault="003E78E8" w:rsidP="003E78E8">
            <w:pPr>
              <w:jc w:val="center"/>
              <w:rPr>
                <w:sz w:val="20"/>
                <w:szCs w:val="20"/>
              </w:rPr>
            </w:pPr>
            <w:r w:rsidRPr="003E78E8">
              <w:rPr>
                <w:sz w:val="14"/>
                <w:szCs w:val="14"/>
              </w:rPr>
              <w:t>0,00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40D3B780" w14:textId="77777777" w:rsidR="003E78E8" w:rsidRPr="003E78E8" w:rsidRDefault="003E78E8" w:rsidP="003E78E8">
            <w:pPr>
              <w:jc w:val="center"/>
              <w:rPr>
                <w:sz w:val="20"/>
                <w:szCs w:val="20"/>
              </w:rPr>
            </w:pPr>
            <w:r w:rsidRPr="003E78E8">
              <w:rPr>
                <w:sz w:val="14"/>
                <w:szCs w:val="14"/>
              </w:rPr>
              <w:t>0,00</w:t>
            </w:r>
          </w:p>
        </w:tc>
        <w:tc>
          <w:tcPr>
            <w:tcW w:w="315" w:type="pct"/>
            <w:tcBorders>
              <w:top w:val="single" w:sz="4" w:space="0" w:color="auto"/>
              <w:left w:val="single" w:sz="4" w:space="0" w:color="auto"/>
              <w:bottom w:val="single" w:sz="4" w:space="0" w:color="auto"/>
              <w:right w:val="single" w:sz="4" w:space="0" w:color="auto"/>
            </w:tcBorders>
            <w:vAlign w:val="center"/>
            <w:hideMark/>
          </w:tcPr>
          <w:p w14:paraId="15338571" w14:textId="77777777" w:rsidR="003E78E8" w:rsidRPr="003E78E8" w:rsidRDefault="003E78E8" w:rsidP="003E78E8">
            <w:pPr>
              <w:jc w:val="center"/>
              <w:rPr>
                <w:sz w:val="14"/>
                <w:szCs w:val="14"/>
              </w:rPr>
            </w:pPr>
            <w:r w:rsidRPr="003E78E8">
              <w:rPr>
                <w:sz w:val="14"/>
                <w:szCs w:val="14"/>
              </w:rPr>
              <w:t>0</w:t>
            </w:r>
          </w:p>
        </w:tc>
        <w:tc>
          <w:tcPr>
            <w:tcW w:w="311" w:type="pct"/>
            <w:tcBorders>
              <w:top w:val="single" w:sz="4" w:space="0" w:color="auto"/>
              <w:left w:val="single" w:sz="4" w:space="0" w:color="auto"/>
              <w:bottom w:val="single" w:sz="4" w:space="0" w:color="auto"/>
              <w:right w:val="single" w:sz="4" w:space="0" w:color="auto"/>
            </w:tcBorders>
            <w:vAlign w:val="center"/>
            <w:hideMark/>
          </w:tcPr>
          <w:p w14:paraId="7492EEA7"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3DA7C1F"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2FD88A0E"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134F7EE"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8182BD3"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255E045"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53898DC2"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5F102B62" w14:textId="77777777" w:rsidR="003E78E8" w:rsidRPr="003E78E8" w:rsidRDefault="003E78E8" w:rsidP="003E78E8">
            <w:pPr>
              <w:jc w:val="center"/>
              <w:rPr>
                <w:sz w:val="20"/>
                <w:szCs w:val="20"/>
              </w:rPr>
            </w:pPr>
            <w:r w:rsidRPr="003E78E8">
              <w:rPr>
                <w:sz w:val="14"/>
                <w:szCs w:val="14"/>
              </w:rPr>
              <w:t>0,00</w:t>
            </w:r>
          </w:p>
        </w:tc>
      </w:tr>
      <w:tr w:rsidR="003E78E8" w:rsidRPr="003E78E8" w14:paraId="0EF52B17"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35C5279E" w14:textId="77777777" w:rsidR="003E78E8" w:rsidRPr="003E78E8" w:rsidRDefault="003E78E8" w:rsidP="003E78E8">
            <w:pPr>
              <w:jc w:val="center"/>
              <w:rPr>
                <w:sz w:val="14"/>
                <w:szCs w:val="14"/>
              </w:rPr>
            </w:pPr>
            <w:r w:rsidRPr="003E78E8">
              <w:rPr>
                <w:sz w:val="14"/>
                <w:szCs w:val="14"/>
              </w:rPr>
              <w:t>1.6</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678D9E9B" w14:textId="77777777" w:rsidR="003E78E8" w:rsidRPr="003E78E8" w:rsidRDefault="003E78E8" w:rsidP="003E78E8">
            <w:pPr>
              <w:rPr>
                <w:sz w:val="14"/>
                <w:szCs w:val="14"/>
              </w:rPr>
            </w:pPr>
            <w:r w:rsidRPr="003E78E8">
              <w:rPr>
                <w:sz w:val="14"/>
                <w:szCs w:val="14"/>
              </w:rPr>
              <w:t>Реализация мероприятий, по защите централизованных систем водоснабжения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251" w:type="pct"/>
            <w:tcBorders>
              <w:top w:val="single" w:sz="4" w:space="0" w:color="auto"/>
              <w:left w:val="single" w:sz="4" w:space="0" w:color="auto"/>
              <w:bottom w:val="single" w:sz="4" w:space="0" w:color="auto"/>
              <w:right w:val="single" w:sz="4" w:space="0" w:color="auto"/>
            </w:tcBorders>
            <w:vAlign w:val="center"/>
            <w:hideMark/>
          </w:tcPr>
          <w:p w14:paraId="3F0A81B7" w14:textId="77777777" w:rsidR="003E78E8" w:rsidRPr="003E78E8" w:rsidRDefault="003E78E8" w:rsidP="003E78E8">
            <w:pPr>
              <w:jc w:val="center"/>
              <w:rPr>
                <w:sz w:val="20"/>
                <w:szCs w:val="20"/>
              </w:rPr>
            </w:pPr>
            <w:r w:rsidRPr="003E78E8">
              <w:rPr>
                <w:sz w:val="14"/>
                <w:szCs w:val="14"/>
              </w:rPr>
              <w:t>0,00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111F286B" w14:textId="77777777" w:rsidR="003E78E8" w:rsidRPr="003E78E8" w:rsidRDefault="003E78E8" w:rsidP="003E78E8">
            <w:pPr>
              <w:jc w:val="center"/>
              <w:rPr>
                <w:sz w:val="20"/>
                <w:szCs w:val="20"/>
              </w:rPr>
            </w:pPr>
            <w:r w:rsidRPr="003E78E8">
              <w:rPr>
                <w:sz w:val="14"/>
                <w:szCs w:val="14"/>
              </w:rPr>
              <w:t>0,00</w:t>
            </w:r>
          </w:p>
        </w:tc>
        <w:tc>
          <w:tcPr>
            <w:tcW w:w="315" w:type="pct"/>
            <w:tcBorders>
              <w:top w:val="single" w:sz="4" w:space="0" w:color="auto"/>
              <w:left w:val="single" w:sz="4" w:space="0" w:color="auto"/>
              <w:bottom w:val="single" w:sz="4" w:space="0" w:color="auto"/>
              <w:right w:val="single" w:sz="4" w:space="0" w:color="auto"/>
            </w:tcBorders>
            <w:vAlign w:val="center"/>
            <w:hideMark/>
          </w:tcPr>
          <w:p w14:paraId="735E49AA"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033CF2D3"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543C4A10"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27F2379C"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24C2674"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E6BEE42"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DA023B4"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6386A667"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3FAA9A7B" w14:textId="77777777" w:rsidR="003E78E8" w:rsidRPr="003E78E8" w:rsidRDefault="003E78E8" w:rsidP="003E78E8">
            <w:pPr>
              <w:jc w:val="center"/>
              <w:rPr>
                <w:sz w:val="20"/>
                <w:szCs w:val="20"/>
              </w:rPr>
            </w:pPr>
            <w:r w:rsidRPr="003E78E8">
              <w:rPr>
                <w:sz w:val="14"/>
                <w:szCs w:val="14"/>
              </w:rPr>
              <w:t>0,00</w:t>
            </w:r>
          </w:p>
        </w:tc>
      </w:tr>
      <w:tr w:rsidR="003E78E8" w:rsidRPr="003E78E8" w14:paraId="168CDE19"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6E82D2FD" w14:textId="77777777" w:rsidR="003E78E8" w:rsidRPr="003E78E8" w:rsidRDefault="003E78E8" w:rsidP="003E78E8">
            <w:pPr>
              <w:jc w:val="center"/>
              <w:rPr>
                <w:color w:val="000000"/>
                <w:sz w:val="14"/>
                <w:szCs w:val="14"/>
              </w:rPr>
            </w:pPr>
            <w:r w:rsidRPr="003E78E8">
              <w:rPr>
                <w:color w:val="000000"/>
                <w:sz w:val="14"/>
                <w:szCs w:val="14"/>
              </w:rPr>
              <w:t>2</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2BE5389C" w14:textId="77777777" w:rsidR="003E78E8" w:rsidRPr="003E78E8" w:rsidRDefault="003E78E8" w:rsidP="003E78E8">
            <w:pPr>
              <w:rPr>
                <w:color w:val="000000"/>
                <w:sz w:val="14"/>
                <w:szCs w:val="14"/>
              </w:rPr>
            </w:pPr>
            <w:r w:rsidRPr="003E78E8">
              <w:rPr>
                <w:color w:val="000000"/>
                <w:sz w:val="14"/>
                <w:szCs w:val="14"/>
              </w:rPr>
              <w:t>Итого в сфере водоснабжения</w:t>
            </w:r>
          </w:p>
        </w:tc>
        <w:tc>
          <w:tcPr>
            <w:tcW w:w="251" w:type="pct"/>
            <w:tcBorders>
              <w:top w:val="single" w:sz="4" w:space="0" w:color="auto"/>
              <w:left w:val="single" w:sz="4" w:space="0" w:color="auto"/>
              <w:bottom w:val="single" w:sz="4" w:space="0" w:color="auto"/>
              <w:right w:val="single" w:sz="4" w:space="0" w:color="auto"/>
            </w:tcBorders>
            <w:vAlign w:val="center"/>
            <w:hideMark/>
          </w:tcPr>
          <w:p w14:paraId="13B98687" w14:textId="77777777" w:rsidR="003E78E8" w:rsidRPr="003E78E8" w:rsidRDefault="003E78E8" w:rsidP="003E78E8">
            <w:pPr>
              <w:jc w:val="center"/>
              <w:rPr>
                <w:sz w:val="14"/>
                <w:szCs w:val="14"/>
              </w:rPr>
            </w:pPr>
            <w:r w:rsidRPr="003E78E8">
              <w:rPr>
                <w:sz w:val="14"/>
                <w:szCs w:val="14"/>
              </w:rPr>
              <w:t>58707,34</w:t>
            </w:r>
          </w:p>
        </w:tc>
        <w:tc>
          <w:tcPr>
            <w:tcW w:w="289" w:type="pct"/>
            <w:tcBorders>
              <w:top w:val="single" w:sz="4" w:space="0" w:color="auto"/>
              <w:left w:val="single" w:sz="4" w:space="0" w:color="auto"/>
              <w:bottom w:val="single" w:sz="4" w:space="0" w:color="auto"/>
              <w:right w:val="single" w:sz="4" w:space="0" w:color="auto"/>
            </w:tcBorders>
            <w:vAlign w:val="center"/>
            <w:hideMark/>
          </w:tcPr>
          <w:p w14:paraId="4F6A91F4" w14:textId="77777777" w:rsidR="003E78E8" w:rsidRPr="003E78E8" w:rsidRDefault="003E78E8" w:rsidP="003E78E8">
            <w:pPr>
              <w:jc w:val="center"/>
              <w:rPr>
                <w:sz w:val="14"/>
                <w:szCs w:val="14"/>
              </w:rPr>
            </w:pPr>
            <w:r w:rsidRPr="003E78E8">
              <w:rPr>
                <w:sz w:val="14"/>
                <w:szCs w:val="14"/>
              </w:rPr>
              <w:t>58707,34</w:t>
            </w:r>
          </w:p>
        </w:tc>
        <w:tc>
          <w:tcPr>
            <w:tcW w:w="315" w:type="pct"/>
            <w:tcBorders>
              <w:top w:val="single" w:sz="4" w:space="0" w:color="auto"/>
              <w:left w:val="single" w:sz="4" w:space="0" w:color="auto"/>
              <w:bottom w:val="single" w:sz="4" w:space="0" w:color="auto"/>
              <w:right w:val="single" w:sz="4" w:space="0" w:color="auto"/>
            </w:tcBorders>
            <w:vAlign w:val="center"/>
            <w:hideMark/>
          </w:tcPr>
          <w:p w14:paraId="466E1E39"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098A4FB8"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1A21059C"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FE0FB3F"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513AE53"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F138B89"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BDCB11A"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5C832456"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2E15D4AE" w14:textId="77777777" w:rsidR="003E78E8" w:rsidRPr="003E78E8" w:rsidRDefault="003E78E8" w:rsidP="003E78E8">
            <w:pPr>
              <w:jc w:val="center"/>
              <w:rPr>
                <w:sz w:val="20"/>
                <w:szCs w:val="20"/>
              </w:rPr>
            </w:pPr>
            <w:r w:rsidRPr="003E78E8">
              <w:rPr>
                <w:sz w:val="14"/>
                <w:szCs w:val="14"/>
              </w:rPr>
              <w:t>0,00</w:t>
            </w:r>
          </w:p>
        </w:tc>
      </w:tr>
      <w:tr w:rsidR="003E78E8" w:rsidRPr="003E78E8" w14:paraId="1D25DF19"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3531121D" w14:textId="77777777" w:rsidR="003E78E8" w:rsidRPr="003E78E8" w:rsidRDefault="003E78E8" w:rsidP="003E78E8">
            <w:pPr>
              <w:jc w:val="center"/>
              <w:rPr>
                <w:color w:val="000000"/>
                <w:sz w:val="14"/>
                <w:szCs w:val="14"/>
              </w:rPr>
            </w:pPr>
            <w:r w:rsidRPr="003E78E8">
              <w:rPr>
                <w:color w:val="000000"/>
                <w:sz w:val="14"/>
                <w:szCs w:val="14"/>
              </w:rPr>
              <w:t>3</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3690C2BE" w14:textId="77777777" w:rsidR="003E78E8" w:rsidRPr="003E78E8" w:rsidRDefault="003E78E8" w:rsidP="003E78E8">
            <w:pPr>
              <w:rPr>
                <w:sz w:val="14"/>
                <w:szCs w:val="14"/>
              </w:rPr>
            </w:pPr>
            <w:r w:rsidRPr="003E78E8">
              <w:rPr>
                <w:sz w:val="14"/>
                <w:szCs w:val="14"/>
              </w:rPr>
              <w:t>Мероприятия инвестиционной программы, реализуемые в сфере холодного водоотведения</w:t>
            </w:r>
          </w:p>
        </w:tc>
        <w:tc>
          <w:tcPr>
            <w:tcW w:w="251" w:type="pct"/>
            <w:tcBorders>
              <w:top w:val="single" w:sz="4" w:space="0" w:color="auto"/>
              <w:left w:val="single" w:sz="4" w:space="0" w:color="auto"/>
              <w:bottom w:val="single" w:sz="4" w:space="0" w:color="auto"/>
              <w:right w:val="single" w:sz="4" w:space="0" w:color="auto"/>
            </w:tcBorders>
            <w:vAlign w:val="center"/>
            <w:hideMark/>
          </w:tcPr>
          <w:p w14:paraId="6A8BD58D" w14:textId="77777777" w:rsidR="003E78E8" w:rsidRPr="003E78E8" w:rsidRDefault="003E78E8" w:rsidP="003E78E8">
            <w:pPr>
              <w:jc w:val="center"/>
              <w:rPr>
                <w:sz w:val="14"/>
                <w:szCs w:val="14"/>
              </w:rPr>
            </w:pPr>
            <w:r w:rsidRPr="003E78E8">
              <w:rPr>
                <w:sz w:val="14"/>
                <w:szCs w:val="14"/>
              </w:rPr>
              <w:t>18321,98</w:t>
            </w:r>
          </w:p>
        </w:tc>
        <w:tc>
          <w:tcPr>
            <w:tcW w:w="289" w:type="pct"/>
            <w:tcBorders>
              <w:top w:val="single" w:sz="4" w:space="0" w:color="auto"/>
              <w:left w:val="single" w:sz="4" w:space="0" w:color="auto"/>
              <w:bottom w:val="single" w:sz="4" w:space="0" w:color="auto"/>
              <w:right w:val="single" w:sz="4" w:space="0" w:color="auto"/>
            </w:tcBorders>
            <w:vAlign w:val="center"/>
            <w:hideMark/>
          </w:tcPr>
          <w:p w14:paraId="118C7CF5" w14:textId="77777777" w:rsidR="003E78E8" w:rsidRPr="003E78E8" w:rsidRDefault="003E78E8" w:rsidP="003E78E8">
            <w:pPr>
              <w:jc w:val="center"/>
              <w:rPr>
                <w:sz w:val="14"/>
                <w:szCs w:val="14"/>
              </w:rPr>
            </w:pPr>
            <w:r w:rsidRPr="003E78E8">
              <w:rPr>
                <w:sz w:val="14"/>
                <w:szCs w:val="14"/>
              </w:rPr>
              <w:t>18321,98</w:t>
            </w:r>
          </w:p>
        </w:tc>
        <w:tc>
          <w:tcPr>
            <w:tcW w:w="315" w:type="pct"/>
            <w:tcBorders>
              <w:top w:val="single" w:sz="4" w:space="0" w:color="auto"/>
              <w:left w:val="single" w:sz="4" w:space="0" w:color="auto"/>
              <w:bottom w:val="single" w:sz="4" w:space="0" w:color="auto"/>
              <w:right w:val="single" w:sz="4" w:space="0" w:color="auto"/>
            </w:tcBorders>
            <w:vAlign w:val="center"/>
            <w:hideMark/>
          </w:tcPr>
          <w:p w14:paraId="55A28AB6"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57B03B70"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1EE510EE"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54C73AC0"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A25ABBE"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23A899E"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ABE33F5"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1DDC3BBC"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24EC6D32" w14:textId="77777777" w:rsidR="003E78E8" w:rsidRPr="003E78E8" w:rsidRDefault="003E78E8" w:rsidP="003E78E8">
            <w:pPr>
              <w:jc w:val="center"/>
              <w:rPr>
                <w:sz w:val="20"/>
                <w:szCs w:val="20"/>
              </w:rPr>
            </w:pPr>
            <w:r w:rsidRPr="003E78E8">
              <w:rPr>
                <w:sz w:val="14"/>
                <w:szCs w:val="14"/>
              </w:rPr>
              <w:t>0,00</w:t>
            </w:r>
          </w:p>
        </w:tc>
      </w:tr>
    </w:tbl>
    <w:p w14:paraId="50EC83F1" w14:textId="77777777" w:rsidR="003E78E8" w:rsidRPr="003E78E8" w:rsidRDefault="003E78E8" w:rsidP="003E78E8">
      <w:pPr>
        <w:rPr>
          <w:sz w:val="20"/>
          <w:szCs w:val="20"/>
        </w:rPr>
      </w:pPr>
      <w:r w:rsidRPr="003E78E8">
        <w:rPr>
          <w:sz w:val="20"/>
          <w:szCs w:val="20"/>
        </w:rPr>
        <w:br w:type="page"/>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2350"/>
        <w:gridCol w:w="1971"/>
        <w:gridCol w:w="798"/>
        <w:gridCol w:w="919"/>
        <w:gridCol w:w="1002"/>
        <w:gridCol w:w="989"/>
        <w:gridCol w:w="1183"/>
        <w:gridCol w:w="1291"/>
        <w:gridCol w:w="916"/>
        <w:gridCol w:w="957"/>
        <w:gridCol w:w="1005"/>
        <w:gridCol w:w="830"/>
        <w:gridCol w:w="1116"/>
      </w:tblGrid>
      <w:tr w:rsidR="003E78E8" w:rsidRPr="003E78E8" w14:paraId="48B2AF12"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1C8EA7CB" w14:textId="77777777" w:rsidR="003E78E8" w:rsidRPr="003E78E8" w:rsidRDefault="003E78E8" w:rsidP="003E78E8">
            <w:pPr>
              <w:jc w:val="center"/>
              <w:rPr>
                <w:color w:val="000000"/>
                <w:sz w:val="14"/>
                <w:szCs w:val="14"/>
              </w:rPr>
            </w:pPr>
            <w:r w:rsidRPr="003E78E8">
              <w:rPr>
                <w:color w:val="000000"/>
                <w:sz w:val="14"/>
                <w:szCs w:val="14"/>
              </w:rPr>
              <w:lastRenderedPageBreak/>
              <w:t>1</w:t>
            </w:r>
          </w:p>
        </w:tc>
        <w:tc>
          <w:tcPr>
            <w:tcW w:w="739" w:type="pct"/>
            <w:tcBorders>
              <w:top w:val="single" w:sz="4" w:space="0" w:color="auto"/>
              <w:left w:val="single" w:sz="4" w:space="0" w:color="auto"/>
              <w:bottom w:val="single" w:sz="4" w:space="0" w:color="auto"/>
              <w:right w:val="single" w:sz="4" w:space="0" w:color="auto"/>
            </w:tcBorders>
            <w:vAlign w:val="center"/>
            <w:hideMark/>
          </w:tcPr>
          <w:p w14:paraId="27C7D829" w14:textId="77777777" w:rsidR="003E78E8" w:rsidRPr="003E78E8" w:rsidRDefault="003E78E8" w:rsidP="003E78E8">
            <w:pPr>
              <w:jc w:val="center"/>
              <w:rPr>
                <w:sz w:val="14"/>
                <w:szCs w:val="14"/>
              </w:rPr>
            </w:pPr>
            <w:r w:rsidRPr="003E78E8">
              <w:rPr>
                <w:sz w:val="14"/>
                <w:szCs w:val="14"/>
              </w:rPr>
              <w:t>2</w:t>
            </w:r>
          </w:p>
        </w:tc>
        <w:tc>
          <w:tcPr>
            <w:tcW w:w="620" w:type="pct"/>
            <w:tcBorders>
              <w:top w:val="single" w:sz="4" w:space="0" w:color="auto"/>
              <w:left w:val="single" w:sz="4" w:space="0" w:color="auto"/>
              <w:bottom w:val="single" w:sz="4" w:space="0" w:color="auto"/>
              <w:right w:val="single" w:sz="4" w:space="0" w:color="auto"/>
            </w:tcBorders>
            <w:vAlign w:val="center"/>
            <w:hideMark/>
          </w:tcPr>
          <w:p w14:paraId="38BC6653" w14:textId="77777777" w:rsidR="003E78E8" w:rsidRPr="003E78E8" w:rsidRDefault="003E78E8" w:rsidP="003E78E8">
            <w:pPr>
              <w:jc w:val="center"/>
              <w:rPr>
                <w:sz w:val="14"/>
                <w:szCs w:val="14"/>
              </w:rPr>
            </w:pPr>
            <w:r w:rsidRPr="003E78E8">
              <w:rPr>
                <w:sz w:val="14"/>
                <w:szCs w:val="14"/>
              </w:rPr>
              <w:t>3</w:t>
            </w:r>
          </w:p>
        </w:tc>
        <w:tc>
          <w:tcPr>
            <w:tcW w:w="251" w:type="pct"/>
            <w:tcBorders>
              <w:top w:val="single" w:sz="4" w:space="0" w:color="auto"/>
              <w:left w:val="single" w:sz="4" w:space="0" w:color="auto"/>
              <w:bottom w:val="single" w:sz="4" w:space="0" w:color="auto"/>
              <w:right w:val="single" w:sz="4" w:space="0" w:color="auto"/>
            </w:tcBorders>
            <w:vAlign w:val="center"/>
            <w:hideMark/>
          </w:tcPr>
          <w:p w14:paraId="2EAE584B" w14:textId="77777777" w:rsidR="003E78E8" w:rsidRPr="003E78E8" w:rsidRDefault="003E78E8" w:rsidP="003E78E8">
            <w:pPr>
              <w:jc w:val="center"/>
              <w:rPr>
                <w:sz w:val="14"/>
                <w:szCs w:val="14"/>
              </w:rPr>
            </w:pPr>
            <w:r w:rsidRPr="003E78E8">
              <w:rPr>
                <w:sz w:val="14"/>
                <w:szCs w:val="14"/>
              </w:rPr>
              <w:t>4</w:t>
            </w:r>
          </w:p>
        </w:tc>
        <w:tc>
          <w:tcPr>
            <w:tcW w:w="289" w:type="pct"/>
            <w:tcBorders>
              <w:top w:val="single" w:sz="4" w:space="0" w:color="auto"/>
              <w:left w:val="single" w:sz="4" w:space="0" w:color="auto"/>
              <w:bottom w:val="single" w:sz="4" w:space="0" w:color="auto"/>
              <w:right w:val="single" w:sz="4" w:space="0" w:color="auto"/>
            </w:tcBorders>
            <w:vAlign w:val="center"/>
            <w:hideMark/>
          </w:tcPr>
          <w:p w14:paraId="717DFC6D" w14:textId="77777777" w:rsidR="003E78E8" w:rsidRPr="003E78E8" w:rsidRDefault="003E78E8" w:rsidP="003E78E8">
            <w:pPr>
              <w:jc w:val="center"/>
              <w:rPr>
                <w:sz w:val="14"/>
                <w:szCs w:val="14"/>
              </w:rPr>
            </w:pPr>
            <w:r w:rsidRPr="003E78E8">
              <w:rPr>
                <w:sz w:val="14"/>
                <w:szCs w:val="14"/>
              </w:rPr>
              <w:t>5</w:t>
            </w:r>
          </w:p>
        </w:tc>
        <w:tc>
          <w:tcPr>
            <w:tcW w:w="315" w:type="pct"/>
            <w:tcBorders>
              <w:top w:val="single" w:sz="4" w:space="0" w:color="auto"/>
              <w:left w:val="single" w:sz="4" w:space="0" w:color="auto"/>
              <w:bottom w:val="single" w:sz="4" w:space="0" w:color="auto"/>
              <w:right w:val="single" w:sz="4" w:space="0" w:color="auto"/>
            </w:tcBorders>
            <w:vAlign w:val="center"/>
            <w:hideMark/>
          </w:tcPr>
          <w:p w14:paraId="0949D0DF" w14:textId="77777777" w:rsidR="003E78E8" w:rsidRPr="003E78E8" w:rsidRDefault="003E78E8" w:rsidP="003E78E8">
            <w:pPr>
              <w:jc w:val="center"/>
              <w:rPr>
                <w:sz w:val="14"/>
                <w:szCs w:val="14"/>
              </w:rPr>
            </w:pPr>
            <w:r w:rsidRPr="003E78E8">
              <w:rPr>
                <w:sz w:val="14"/>
                <w:szCs w:val="14"/>
              </w:rPr>
              <w:t>6</w:t>
            </w:r>
          </w:p>
        </w:tc>
        <w:tc>
          <w:tcPr>
            <w:tcW w:w="311" w:type="pct"/>
            <w:tcBorders>
              <w:top w:val="single" w:sz="4" w:space="0" w:color="auto"/>
              <w:left w:val="single" w:sz="4" w:space="0" w:color="auto"/>
              <w:bottom w:val="single" w:sz="4" w:space="0" w:color="auto"/>
              <w:right w:val="single" w:sz="4" w:space="0" w:color="auto"/>
            </w:tcBorders>
            <w:vAlign w:val="center"/>
            <w:hideMark/>
          </w:tcPr>
          <w:p w14:paraId="6FDEA472" w14:textId="77777777" w:rsidR="003E78E8" w:rsidRPr="003E78E8" w:rsidRDefault="003E78E8" w:rsidP="003E78E8">
            <w:pPr>
              <w:jc w:val="center"/>
              <w:rPr>
                <w:sz w:val="14"/>
                <w:szCs w:val="14"/>
              </w:rPr>
            </w:pPr>
            <w:r w:rsidRPr="003E78E8">
              <w:rPr>
                <w:sz w:val="14"/>
                <w:szCs w:val="14"/>
              </w:rPr>
              <w:t>7</w:t>
            </w:r>
          </w:p>
        </w:tc>
        <w:tc>
          <w:tcPr>
            <w:tcW w:w="372" w:type="pct"/>
            <w:tcBorders>
              <w:top w:val="single" w:sz="4" w:space="0" w:color="auto"/>
              <w:left w:val="single" w:sz="4" w:space="0" w:color="auto"/>
              <w:bottom w:val="single" w:sz="4" w:space="0" w:color="auto"/>
              <w:right w:val="single" w:sz="4" w:space="0" w:color="auto"/>
            </w:tcBorders>
            <w:vAlign w:val="center"/>
            <w:hideMark/>
          </w:tcPr>
          <w:p w14:paraId="4B579469" w14:textId="77777777" w:rsidR="003E78E8" w:rsidRPr="003E78E8" w:rsidRDefault="003E78E8" w:rsidP="003E78E8">
            <w:pPr>
              <w:jc w:val="center"/>
              <w:rPr>
                <w:sz w:val="14"/>
                <w:szCs w:val="14"/>
              </w:rPr>
            </w:pPr>
            <w:r w:rsidRPr="003E78E8">
              <w:rPr>
                <w:sz w:val="14"/>
                <w:szCs w:val="14"/>
              </w:rPr>
              <w:t>8</w:t>
            </w:r>
          </w:p>
        </w:tc>
        <w:tc>
          <w:tcPr>
            <w:tcW w:w="406" w:type="pct"/>
            <w:tcBorders>
              <w:top w:val="single" w:sz="4" w:space="0" w:color="auto"/>
              <w:left w:val="single" w:sz="4" w:space="0" w:color="auto"/>
              <w:bottom w:val="single" w:sz="4" w:space="0" w:color="auto"/>
              <w:right w:val="single" w:sz="4" w:space="0" w:color="auto"/>
            </w:tcBorders>
            <w:vAlign w:val="center"/>
            <w:hideMark/>
          </w:tcPr>
          <w:p w14:paraId="79E568AB" w14:textId="77777777" w:rsidR="003E78E8" w:rsidRPr="003E78E8" w:rsidRDefault="003E78E8" w:rsidP="003E78E8">
            <w:pPr>
              <w:jc w:val="center"/>
              <w:rPr>
                <w:sz w:val="14"/>
                <w:szCs w:val="14"/>
              </w:rPr>
            </w:pPr>
            <w:r w:rsidRPr="003E78E8">
              <w:rPr>
                <w:sz w:val="14"/>
                <w:szCs w:val="14"/>
              </w:rPr>
              <w:t>9</w:t>
            </w:r>
          </w:p>
        </w:tc>
        <w:tc>
          <w:tcPr>
            <w:tcW w:w="288" w:type="pct"/>
            <w:tcBorders>
              <w:top w:val="single" w:sz="4" w:space="0" w:color="auto"/>
              <w:left w:val="single" w:sz="4" w:space="0" w:color="auto"/>
              <w:bottom w:val="single" w:sz="4" w:space="0" w:color="auto"/>
              <w:right w:val="single" w:sz="4" w:space="0" w:color="auto"/>
            </w:tcBorders>
            <w:vAlign w:val="center"/>
            <w:hideMark/>
          </w:tcPr>
          <w:p w14:paraId="70ED50DE" w14:textId="77777777" w:rsidR="003E78E8" w:rsidRPr="003E78E8" w:rsidRDefault="003E78E8" w:rsidP="003E78E8">
            <w:pPr>
              <w:jc w:val="center"/>
              <w:rPr>
                <w:sz w:val="14"/>
                <w:szCs w:val="14"/>
              </w:rPr>
            </w:pPr>
            <w:r w:rsidRPr="003E78E8">
              <w:rPr>
                <w:sz w:val="14"/>
                <w:szCs w:val="14"/>
              </w:rPr>
              <w:t>10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B445274" w14:textId="77777777" w:rsidR="003E78E8" w:rsidRPr="003E78E8" w:rsidRDefault="003E78E8" w:rsidP="003E78E8">
            <w:pPr>
              <w:jc w:val="center"/>
              <w:rPr>
                <w:sz w:val="14"/>
                <w:szCs w:val="14"/>
              </w:rPr>
            </w:pPr>
            <w:r w:rsidRPr="003E78E8">
              <w:rPr>
                <w:sz w:val="14"/>
                <w:szCs w:val="14"/>
              </w:rPr>
              <w:t>11</w:t>
            </w:r>
          </w:p>
        </w:tc>
        <w:tc>
          <w:tcPr>
            <w:tcW w:w="316" w:type="pct"/>
            <w:tcBorders>
              <w:top w:val="single" w:sz="4" w:space="0" w:color="auto"/>
              <w:left w:val="single" w:sz="4" w:space="0" w:color="auto"/>
              <w:bottom w:val="single" w:sz="4" w:space="0" w:color="auto"/>
              <w:right w:val="single" w:sz="4" w:space="0" w:color="auto"/>
            </w:tcBorders>
            <w:vAlign w:val="center"/>
            <w:hideMark/>
          </w:tcPr>
          <w:p w14:paraId="671C0514" w14:textId="77777777" w:rsidR="003E78E8" w:rsidRPr="003E78E8" w:rsidRDefault="003E78E8" w:rsidP="003E78E8">
            <w:pPr>
              <w:jc w:val="center"/>
              <w:rPr>
                <w:sz w:val="14"/>
                <w:szCs w:val="14"/>
              </w:rPr>
            </w:pPr>
            <w:r w:rsidRPr="003E78E8">
              <w:rPr>
                <w:sz w:val="14"/>
                <w:szCs w:val="14"/>
              </w:rPr>
              <w:t>12</w:t>
            </w:r>
          </w:p>
        </w:tc>
        <w:tc>
          <w:tcPr>
            <w:tcW w:w="261" w:type="pct"/>
            <w:tcBorders>
              <w:top w:val="single" w:sz="4" w:space="0" w:color="auto"/>
              <w:left w:val="single" w:sz="4" w:space="0" w:color="auto"/>
              <w:bottom w:val="single" w:sz="4" w:space="0" w:color="auto"/>
              <w:right w:val="single" w:sz="4" w:space="0" w:color="auto"/>
            </w:tcBorders>
            <w:vAlign w:val="center"/>
            <w:hideMark/>
          </w:tcPr>
          <w:p w14:paraId="38FBC168" w14:textId="77777777" w:rsidR="003E78E8" w:rsidRPr="003E78E8" w:rsidRDefault="003E78E8" w:rsidP="003E78E8">
            <w:pPr>
              <w:jc w:val="center"/>
              <w:rPr>
                <w:sz w:val="14"/>
                <w:szCs w:val="14"/>
              </w:rPr>
            </w:pPr>
            <w:r w:rsidRPr="003E78E8">
              <w:rPr>
                <w:sz w:val="14"/>
                <w:szCs w:val="14"/>
              </w:rPr>
              <w:t>13</w:t>
            </w:r>
          </w:p>
        </w:tc>
        <w:tc>
          <w:tcPr>
            <w:tcW w:w="351" w:type="pct"/>
            <w:tcBorders>
              <w:top w:val="single" w:sz="4" w:space="0" w:color="auto"/>
              <w:left w:val="single" w:sz="4" w:space="0" w:color="auto"/>
              <w:bottom w:val="single" w:sz="4" w:space="0" w:color="auto"/>
              <w:right w:val="single" w:sz="4" w:space="0" w:color="auto"/>
            </w:tcBorders>
            <w:hideMark/>
          </w:tcPr>
          <w:p w14:paraId="2D379743" w14:textId="77777777" w:rsidR="003E78E8" w:rsidRPr="003E78E8" w:rsidRDefault="003E78E8" w:rsidP="003E78E8">
            <w:pPr>
              <w:jc w:val="center"/>
              <w:rPr>
                <w:sz w:val="14"/>
                <w:szCs w:val="14"/>
              </w:rPr>
            </w:pPr>
            <w:r w:rsidRPr="003E78E8">
              <w:rPr>
                <w:sz w:val="14"/>
                <w:szCs w:val="14"/>
              </w:rPr>
              <w:t>14</w:t>
            </w:r>
          </w:p>
        </w:tc>
      </w:tr>
      <w:tr w:rsidR="003E78E8" w:rsidRPr="003E78E8" w14:paraId="69F35C91"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09F31531" w14:textId="77777777" w:rsidR="003E78E8" w:rsidRPr="003E78E8" w:rsidRDefault="003E78E8" w:rsidP="003E78E8">
            <w:pPr>
              <w:jc w:val="center"/>
              <w:rPr>
                <w:color w:val="000000"/>
                <w:sz w:val="14"/>
                <w:szCs w:val="14"/>
              </w:rPr>
            </w:pPr>
            <w:r w:rsidRPr="003E78E8">
              <w:rPr>
                <w:color w:val="000000"/>
                <w:sz w:val="14"/>
                <w:szCs w:val="14"/>
              </w:rPr>
              <w:t>3.1</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4D80AF7F" w14:textId="77777777" w:rsidR="003E78E8" w:rsidRPr="003E78E8" w:rsidRDefault="003E78E8" w:rsidP="003E78E8">
            <w:pPr>
              <w:rPr>
                <w:sz w:val="14"/>
                <w:szCs w:val="14"/>
              </w:rPr>
            </w:pPr>
            <w:r w:rsidRPr="003E78E8">
              <w:rPr>
                <w:sz w:val="14"/>
                <w:szCs w:val="14"/>
              </w:rPr>
              <w:t>Строительство, модернизация и (или) реконструкция объектов централизованных систем водоотведения и в целях подключения объектов капитального строительства абонентов</w:t>
            </w:r>
          </w:p>
        </w:tc>
        <w:tc>
          <w:tcPr>
            <w:tcW w:w="251" w:type="pct"/>
            <w:tcBorders>
              <w:top w:val="single" w:sz="4" w:space="0" w:color="auto"/>
              <w:left w:val="single" w:sz="4" w:space="0" w:color="auto"/>
              <w:bottom w:val="single" w:sz="4" w:space="0" w:color="auto"/>
              <w:right w:val="single" w:sz="4" w:space="0" w:color="auto"/>
            </w:tcBorders>
            <w:vAlign w:val="center"/>
            <w:hideMark/>
          </w:tcPr>
          <w:p w14:paraId="5CD98BE7" w14:textId="77777777" w:rsidR="003E78E8" w:rsidRPr="003E78E8" w:rsidRDefault="003E78E8" w:rsidP="003E78E8">
            <w:pPr>
              <w:jc w:val="center"/>
              <w:rPr>
                <w:sz w:val="20"/>
                <w:szCs w:val="20"/>
              </w:rPr>
            </w:pPr>
            <w:r w:rsidRPr="003E78E8">
              <w:rPr>
                <w:sz w:val="14"/>
                <w:szCs w:val="14"/>
              </w:rPr>
              <w:t>0,00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20D904EC" w14:textId="77777777" w:rsidR="003E78E8" w:rsidRPr="003E78E8" w:rsidRDefault="003E78E8" w:rsidP="003E78E8">
            <w:pPr>
              <w:jc w:val="center"/>
              <w:rPr>
                <w:sz w:val="20"/>
                <w:szCs w:val="20"/>
              </w:rPr>
            </w:pPr>
            <w:r w:rsidRPr="003E78E8">
              <w:rPr>
                <w:sz w:val="14"/>
                <w:szCs w:val="14"/>
              </w:rPr>
              <w:t>0,00</w:t>
            </w:r>
          </w:p>
        </w:tc>
        <w:tc>
          <w:tcPr>
            <w:tcW w:w="315" w:type="pct"/>
            <w:tcBorders>
              <w:top w:val="single" w:sz="4" w:space="0" w:color="auto"/>
              <w:left w:val="single" w:sz="4" w:space="0" w:color="auto"/>
              <w:bottom w:val="single" w:sz="4" w:space="0" w:color="auto"/>
              <w:right w:val="single" w:sz="4" w:space="0" w:color="auto"/>
            </w:tcBorders>
            <w:vAlign w:val="center"/>
            <w:hideMark/>
          </w:tcPr>
          <w:p w14:paraId="409E89B5"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1D15B288"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646ED3B6"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0ABCD1D3"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8CA43ED"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29C9E62"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5D74F3C9"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6AB94C38"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61ADF741" w14:textId="77777777" w:rsidR="003E78E8" w:rsidRPr="003E78E8" w:rsidRDefault="003E78E8" w:rsidP="003E78E8">
            <w:pPr>
              <w:jc w:val="center"/>
              <w:rPr>
                <w:sz w:val="20"/>
                <w:szCs w:val="20"/>
              </w:rPr>
            </w:pPr>
            <w:r w:rsidRPr="003E78E8">
              <w:rPr>
                <w:sz w:val="14"/>
                <w:szCs w:val="14"/>
              </w:rPr>
              <w:t>0,00</w:t>
            </w:r>
          </w:p>
        </w:tc>
      </w:tr>
      <w:tr w:rsidR="003E78E8" w:rsidRPr="003E78E8" w14:paraId="5B6D3156"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38330C5B" w14:textId="77777777" w:rsidR="003E78E8" w:rsidRPr="003E78E8" w:rsidRDefault="003E78E8" w:rsidP="003E78E8">
            <w:pPr>
              <w:jc w:val="center"/>
              <w:rPr>
                <w:color w:val="000000"/>
                <w:sz w:val="14"/>
                <w:szCs w:val="14"/>
              </w:rPr>
            </w:pPr>
            <w:r w:rsidRPr="003E78E8">
              <w:rPr>
                <w:color w:val="000000"/>
                <w:sz w:val="14"/>
                <w:szCs w:val="14"/>
              </w:rPr>
              <w:t>3.2</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196DC532" w14:textId="77777777" w:rsidR="003E78E8" w:rsidRPr="003E78E8" w:rsidRDefault="003E78E8" w:rsidP="003E78E8">
            <w:pPr>
              <w:rPr>
                <w:sz w:val="14"/>
                <w:szCs w:val="14"/>
              </w:rPr>
            </w:pPr>
            <w:r w:rsidRPr="003E78E8">
              <w:rPr>
                <w:sz w:val="14"/>
                <w:szCs w:val="14"/>
              </w:rPr>
              <w:t>Строительство новых объектов централизованных систем водоотведения, не связанных с подключением (технологическим присоединением) новых объектов капитального строительства абонентов</w:t>
            </w:r>
          </w:p>
        </w:tc>
        <w:tc>
          <w:tcPr>
            <w:tcW w:w="251" w:type="pct"/>
            <w:tcBorders>
              <w:top w:val="single" w:sz="4" w:space="0" w:color="auto"/>
              <w:left w:val="single" w:sz="4" w:space="0" w:color="auto"/>
              <w:bottom w:val="single" w:sz="4" w:space="0" w:color="auto"/>
              <w:right w:val="single" w:sz="4" w:space="0" w:color="auto"/>
            </w:tcBorders>
            <w:vAlign w:val="center"/>
            <w:hideMark/>
          </w:tcPr>
          <w:p w14:paraId="2332C33E" w14:textId="77777777" w:rsidR="003E78E8" w:rsidRPr="003E78E8" w:rsidRDefault="003E78E8" w:rsidP="003E78E8">
            <w:pPr>
              <w:jc w:val="center"/>
              <w:rPr>
                <w:sz w:val="20"/>
                <w:szCs w:val="20"/>
              </w:rPr>
            </w:pPr>
            <w:r w:rsidRPr="003E78E8">
              <w:rPr>
                <w:sz w:val="14"/>
                <w:szCs w:val="14"/>
              </w:rPr>
              <w:t>0,00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6D78DE37" w14:textId="77777777" w:rsidR="003E78E8" w:rsidRPr="003E78E8" w:rsidRDefault="003E78E8" w:rsidP="003E78E8">
            <w:pPr>
              <w:jc w:val="center"/>
              <w:rPr>
                <w:sz w:val="20"/>
                <w:szCs w:val="20"/>
              </w:rPr>
            </w:pPr>
            <w:r w:rsidRPr="003E78E8">
              <w:rPr>
                <w:sz w:val="14"/>
                <w:szCs w:val="14"/>
              </w:rPr>
              <w:t>0,00</w:t>
            </w:r>
          </w:p>
        </w:tc>
        <w:tc>
          <w:tcPr>
            <w:tcW w:w="315" w:type="pct"/>
            <w:tcBorders>
              <w:top w:val="single" w:sz="4" w:space="0" w:color="auto"/>
              <w:left w:val="single" w:sz="4" w:space="0" w:color="auto"/>
              <w:bottom w:val="single" w:sz="4" w:space="0" w:color="auto"/>
              <w:right w:val="single" w:sz="4" w:space="0" w:color="auto"/>
            </w:tcBorders>
            <w:vAlign w:val="center"/>
            <w:hideMark/>
          </w:tcPr>
          <w:p w14:paraId="50F1C2C4"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65C9AA80"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049ECD6A"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5B3B17F9"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5139BB4"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C48FF9D"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782FEDA"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777E2B5"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4D414126" w14:textId="77777777" w:rsidR="003E78E8" w:rsidRPr="003E78E8" w:rsidRDefault="003E78E8" w:rsidP="003E78E8">
            <w:pPr>
              <w:jc w:val="center"/>
              <w:rPr>
                <w:sz w:val="20"/>
                <w:szCs w:val="20"/>
              </w:rPr>
            </w:pPr>
            <w:r w:rsidRPr="003E78E8">
              <w:rPr>
                <w:sz w:val="14"/>
                <w:szCs w:val="14"/>
              </w:rPr>
              <w:t>0,00</w:t>
            </w:r>
          </w:p>
        </w:tc>
      </w:tr>
      <w:tr w:rsidR="003E78E8" w:rsidRPr="003E78E8" w14:paraId="0168D09E"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070A849E" w14:textId="77777777" w:rsidR="003E78E8" w:rsidRPr="003E78E8" w:rsidRDefault="003E78E8" w:rsidP="003E78E8">
            <w:pPr>
              <w:jc w:val="center"/>
              <w:rPr>
                <w:color w:val="000000"/>
                <w:sz w:val="14"/>
                <w:szCs w:val="14"/>
              </w:rPr>
            </w:pPr>
            <w:r w:rsidRPr="003E78E8">
              <w:rPr>
                <w:color w:val="000000"/>
                <w:sz w:val="14"/>
                <w:szCs w:val="14"/>
              </w:rPr>
              <w:t>3.3</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398E42BE" w14:textId="77777777" w:rsidR="003E78E8" w:rsidRPr="003E78E8" w:rsidRDefault="003E78E8" w:rsidP="003E78E8">
            <w:pPr>
              <w:rPr>
                <w:sz w:val="14"/>
                <w:szCs w:val="14"/>
              </w:rPr>
            </w:pPr>
            <w:r w:rsidRPr="003E78E8">
              <w:rPr>
                <w:sz w:val="14"/>
                <w:szCs w:val="1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251" w:type="pct"/>
            <w:tcBorders>
              <w:top w:val="single" w:sz="4" w:space="0" w:color="auto"/>
              <w:left w:val="single" w:sz="4" w:space="0" w:color="auto"/>
              <w:bottom w:val="single" w:sz="4" w:space="0" w:color="auto"/>
              <w:right w:val="single" w:sz="4" w:space="0" w:color="auto"/>
            </w:tcBorders>
            <w:vAlign w:val="center"/>
            <w:hideMark/>
          </w:tcPr>
          <w:p w14:paraId="21A34659" w14:textId="77777777" w:rsidR="003E78E8" w:rsidRPr="003E78E8" w:rsidRDefault="003E78E8" w:rsidP="003E78E8">
            <w:pPr>
              <w:jc w:val="center"/>
              <w:rPr>
                <w:sz w:val="14"/>
                <w:szCs w:val="14"/>
              </w:rPr>
            </w:pPr>
            <w:r w:rsidRPr="003E78E8">
              <w:rPr>
                <w:sz w:val="14"/>
                <w:szCs w:val="14"/>
              </w:rPr>
              <w:t>18321,98</w:t>
            </w:r>
          </w:p>
        </w:tc>
        <w:tc>
          <w:tcPr>
            <w:tcW w:w="289" w:type="pct"/>
            <w:tcBorders>
              <w:top w:val="single" w:sz="4" w:space="0" w:color="auto"/>
              <w:left w:val="single" w:sz="4" w:space="0" w:color="auto"/>
              <w:bottom w:val="single" w:sz="4" w:space="0" w:color="auto"/>
              <w:right w:val="single" w:sz="4" w:space="0" w:color="auto"/>
            </w:tcBorders>
            <w:vAlign w:val="center"/>
            <w:hideMark/>
          </w:tcPr>
          <w:p w14:paraId="0FCE7736" w14:textId="77777777" w:rsidR="003E78E8" w:rsidRPr="003E78E8" w:rsidRDefault="003E78E8" w:rsidP="003E78E8">
            <w:pPr>
              <w:jc w:val="center"/>
              <w:rPr>
                <w:sz w:val="14"/>
                <w:szCs w:val="14"/>
              </w:rPr>
            </w:pPr>
            <w:r w:rsidRPr="003E78E8">
              <w:rPr>
                <w:sz w:val="14"/>
                <w:szCs w:val="14"/>
              </w:rPr>
              <w:t>18321,98</w:t>
            </w:r>
          </w:p>
        </w:tc>
        <w:tc>
          <w:tcPr>
            <w:tcW w:w="315" w:type="pct"/>
            <w:tcBorders>
              <w:top w:val="single" w:sz="4" w:space="0" w:color="auto"/>
              <w:left w:val="single" w:sz="4" w:space="0" w:color="auto"/>
              <w:bottom w:val="single" w:sz="4" w:space="0" w:color="auto"/>
              <w:right w:val="single" w:sz="4" w:space="0" w:color="auto"/>
            </w:tcBorders>
            <w:vAlign w:val="center"/>
            <w:hideMark/>
          </w:tcPr>
          <w:p w14:paraId="7EC012E7"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29A22247"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4C09C918"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2E748C9D"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48433648"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5863A6D"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197C5260"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5170DA22"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16D1919" w14:textId="77777777" w:rsidR="003E78E8" w:rsidRPr="003E78E8" w:rsidRDefault="003E78E8" w:rsidP="003E78E8">
            <w:pPr>
              <w:jc w:val="center"/>
              <w:rPr>
                <w:sz w:val="20"/>
                <w:szCs w:val="20"/>
              </w:rPr>
            </w:pPr>
            <w:r w:rsidRPr="003E78E8">
              <w:rPr>
                <w:sz w:val="14"/>
                <w:szCs w:val="14"/>
              </w:rPr>
              <w:t>0,00</w:t>
            </w:r>
          </w:p>
        </w:tc>
      </w:tr>
      <w:tr w:rsidR="003E78E8" w:rsidRPr="003E78E8" w14:paraId="6AF53082"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D17ECAE" w14:textId="77777777" w:rsidR="003E78E8" w:rsidRPr="003E78E8" w:rsidRDefault="003E78E8" w:rsidP="003E78E8">
            <w:pPr>
              <w:jc w:val="center"/>
              <w:rPr>
                <w:color w:val="000000"/>
                <w:sz w:val="14"/>
                <w:szCs w:val="14"/>
              </w:rPr>
            </w:pPr>
            <w:r w:rsidRPr="003E78E8">
              <w:rPr>
                <w:color w:val="000000"/>
                <w:sz w:val="14"/>
                <w:szCs w:val="14"/>
              </w:rPr>
              <w:t>3.3.1</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09DF9A4B" w14:textId="77777777" w:rsidR="003E78E8" w:rsidRPr="003E78E8" w:rsidRDefault="003E78E8" w:rsidP="003E78E8">
            <w:pPr>
              <w:rPr>
                <w:color w:val="000000"/>
                <w:sz w:val="14"/>
                <w:szCs w:val="14"/>
              </w:rPr>
            </w:pPr>
            <w:r w:rsidRPr="003E78E8">
              <w:rPr>
                <w:color w:val="000000"/>
                <w:sz w:val="14"/>
                <w:szCs w:val="14"/>
              </w:rPr>
              <w:t>Модернизация или реконструкция существующих сетей водоотведения</w:t>
            </w:r>
          </w:p>
        </w:tc>
        <w:tc>
          <w:tcPr>
            <w:tcW w:w="251" w:type="pct"/>
            <w:tcBorders>
              <w:top w:val="single" w:sz="4" w:space="0" w:color="auto"/>
              <w:left w:val="single" w:sz="4" w:space="0" w:color="auto"/>
              <w:bottom w:val="single" w:sz="4" w:space="0" w:color="auto"/>
              <w:right w:val="single" w:sz="4" w:space="0" w:color="auto"/>
            </w:tcBorders>
            <w:vAlign w:val="center"/>
            <w:hideMark/>
          </w:tcPr>
          <w:p w14:paraId="622EEE5F" w14:textId="77777777" w:rsidR="003E78E8" w:rsidRPr="003E78E8" w:rsidRDefault="003E78E8" w:rsidP="003E78E8">
            <w:pPr>
              <w:jc w:val="center"/>
              <w:rPr>
                <w:sz w:val="14"/>
                <w:szCs w:val="14"/>
              </w:rPr>
            </w:pPr>
            <w:r w:rsidRPr="003E78E8">
              <w:rPr>
                <w:sz w:val="14"/>
                <w:szCs w:val="14"/>
              </w:rPr>
              <w:t>18321,98</w:t>
            </w:r>
          </w:p>
        </w:tc>
        <w:tc>
          <w:tcPr>
            <w:tcW w:w="289" w:type="pct"/>
            <w:tcBorders>
              <w:top w:val="single" w:sz="4" w:space="0" w:color="auto"/>
              <w:left w:val="single" w:sz="4" w:space="0" w:color="auto"/>
              <w:bottom w:val="single" w:sz="4" w:space="0" w:color="auto"/>
              <w:right w:val="single" w:sz="4" w:space="0" w:color="auto"/>
            </w:tcBorders>
            <w:vAlign w:val="center"/>
            <w:hideMark/>
          </w:tcPr>
          <w:p w14:paraId="3D7BA0C5" w14:textId="77777777" w:rsidR="003E78E8" w:rsidRPr="003E78E8" w:rsidRDefault="003E78E8" w:rsidP="003E78E8">
            <w:pPr>
              <w:jc w:val="center"/>
              <w:rPr>
                <w:sz w:val="14"/>
                <w:szCs w:val="14"/>
              </w:rPr>
            </w:pPr>
            <w:r w:rsidRPr="003E78E8">
              <w:rPr>
                <w:sz w:val="14"/>
                <w:szCs w:val="14"/>
              </w:rPr>
              <w:t>18321,98</w:t>
            </w:r>
          </w:p>
        </w:tc>
        <w:tc>
          <w:tcPr>
            <w:tcW w:w="315" w:type="pct"/>
            <w:tcBorders>
              <w:top w:val="single" w:sz="4" w:space="0" w:color="auto"/>
              <w:left w:val="single" w:sz="4" w:space="0" w:color="auto"/>
              <w:bottom w:val="single" w:sz="4" w:space="0" w:color="auto"/>
              <w:right w:val="single" w:sz="4" w:space="0" w:color="auto"/>
            </w:tcBorders>
            <w:vAlign w:val="center"/>
            <w:hideMark/>
          </w:tcPr>
          <w:p w14:paraId="4AD37717"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2D8C78CF"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010373AC"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C79321F"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084C8A5"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1125137"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06C25458"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682A71A2"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3F56407F" w14:textId="77777777" w:rsidR="003E78E8" w:rsidRPr="003E78E8" w:rsidRDefault="003E78E8" w:rsidP="003E78E8">
            <w:pPr>
              <w:jc w:val="center"/>
              <w:rPr>
                <w:sz w:val="20"/>
                <w:szCs w:val="20"/>
              </w:rPr>
            </w:pPr>
            <w:r w:rsidRPr="003E78E8">
              <w:rPr>
                <w:sz w:val="14"/>
                <w:szCs w:val="14"/>
              </w:rPr>
              <w:t>0,00</w:t>
            </w:r>
          </w:p>
        </w:tc>
      </w:tr>
      <w:tr w:rsidR="003E78E8" w:rsidRPr="003E78E8" w14:paraId="62E983D4"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5B52EC67" w14:textId="77777777" w:rsidR="003E78E8" w:rsidRPr="003E78E8" w:rsidRDefault="003E78E8" w:rsidP="003E78E8">
            <w:pPr>
              <w:jc w:val="center"/>
              <w:rPr>
                <w:color w:val="000000"/>
                <w:sz w:val="14"/>
                <w:szCs w:val="14"/>
              </w:rPr>
            </w:pPr>
            <w:r w:rsidRPr="003E78E8">
              <w:rPr>
                <w:color w:val="000000"/>
                <w:sz w:val="14"/>
                <w:szCs w:val="14"/>
              </w:rPr>
              <w:t>3.3.1.1</w:t>
            </w:r>
          </w:p>
        </w:tc>
        <w:tc>
          <w:tcPr>
            <w:tcW w:w="739" w:type="pct"/>
            <w:tcBorders>
              <w:top w:val="single" w:sz="4" w:space="0" w:color="auto"/>
              <w:left w:val="single" w:sz="4" w:space="0" w:color="auto"/>
              <w:bottom w:val="single" w:sz="4" w:space="0" w:color="auto"/>
              <w:right w:val="single" w:sz="4" w:space="0" w:color="auto"/>
            </w:tcBorders>
            <w:vAlign w:val="center"/>
            <w:hideMark/>
          </w:tcPr>
          <w:p w14:paraId="17440AF4" w14:textId="77777777" w:rsidR="003E78E8" w:rsidRPr="003E78E8" w:rsidRDefault="003E78E8" w:rsidP="003E78E8">
            <w:pPr>
              <w:rPr>
                <w:sz w:val="14"/>
                <w:szCs w:val="14"/>
              </w:rPr>
            </w:pPr>
            <w:r w:rsidRPr="003E78E8">
              <w:rPr>
                <w:sz w:val="14"/>
                <w:szCs w:val="14"/>
              </w:rPr>
              <w:t xml:space="preserve">Реконструкция напорного коллектора Д160 мм, протяженностью 1228,5 м от КНС в районе АЖБИ </w:t>
            </w:r>
            <w:r w:rsidRPr="003E78E8">
              <w:rPr>
                <w:sz w:val="14"/>
                <w:szCs w:val="14"/>
              </w:rPr>
              <w:br/>
              <w:t>по ул. Фестивальная</w:t>
            </w:r>
          </w:p>
        </w:tc>
        <w:tc>
          <w:tcPr>
            <w:tcW w:w="620" w:type="pct"/>
            <w:tcBorders>
              <w:top w:val="single" w:sz="4" w:space="0" w:color="auto"/>
              <w:left w:val="single" w:sz="4" w:space="0" w:color="auto"/>
              <w:bottom w:val="single" w:sz="4" w:space="0" w:color="auto"/>
              <w:right w:val="single" w:sz="4" w:space="0" w:color="auto"/>
            </w:tcBorders>
            <w:vAlign w:val="center"/>
            <w:hideMark/>
          </w:tcPr>
          <w:p w14:paraId="2864FCD2" w14:textId="77777777" w:rsidR="003E78E8" w:rsidRPr="003E78E8" w:rsidRDefault="003E78E8" w:rsidP="003E78E8">
            <w:pPr>
              <w:jc w:val="center"/>
              <w:rPr>
                <w:sz w:val="14"/>
                <w:szCs w:val="14"/>
              </w:rPr>
            </w:pPr>
            <w:r w:rsidRPr="003E78E8">
              <w:rPr>
                <w:sz w:val="14"/>
                <w:szCs w:val="14"/>
              </w:rPr>
              <w:t>Сети водоотведения</w:t>
            </w:r>
          </w:p>
          <w:p w14:paraId="4543D762" w14:textId="77777777" w:rsidR="003E78E8" w:rsidRPr="003E78E8" w:rsidRDefault="003E78E8" w:rsidP="003E78E8">
            <w:pPr>
              <w:jc w:val="center"/>
              <w:rPr>
                <w:sz w:val="14"/>
                <w:szCs w:val="14"/>
              </w:rPr>
            </w:pPr>
            <w:r w:rsidRPr="003E78E8">
              <w:rPr>
                <w:sz w:val="14"/>
                <w:szCs w:val="14"/>
              </w:rPr>
              <w:t>Южного района,</w:t>
            </w:r>
          </w:p>
          <w:p w14:paraId="56AAB54C" w14:textId="77777777" w:rsidR="003E78E8" w:rsidRPr="003E78E8" w:rsidRDefault="003E78E8" w:rsidP="003E78E8">
            <w:pPr>
              <w:jc w:val="center"/>
              <w:rPr>
                <w:sz w:val="14"/>
                <w:szCs w:val="14"/>
              </w:rPr>
            </w:pPr>
            <w:r w:rsidRPr="003E78E8">
              <w:rPr>
                <w:sz w:val="14"/>
                <w:szCs w:val="14"/>
              </w:rPr>
              <w:t>г. Анжеро-Судженск. Кадастровый номер:</w:t>
            </w:r>
          </w:p>
          <w:p w14:paraId="6DFA179F" w14:textId="77777777" w:rsidR="003E78E8" w:rsidRPr="003E78E8" w:rsidRDefault="003E78E8" w:rsidP="003E78E8">
            <w:pPr>
              <w:jc w:val="center"/>
              <w:rPr>
                <w:sz w:val="14"/>
                <w:szCs w:val="14"/>
              </w:rPr>
            </w:pPr>
            <w:r w:rsidRPr="003E78E8">
              <w:rPr>
                <w:sz w:val="14"/>
                <w:szCs w:val="14"/>
              </w:rPr>
              <w:t>42-42-10/020/2010-299</w:t>
            </w:r>
          </w:p>
        </w:tc>
        <w:tc>
          <w:tcPr>
            <w:tcW w:w="251" w:type="pct"/>
            <w:tcBorders>
              <w:top w:val="single" w:sz="4" w:space="0" w:color="auto"/>
              <w:left w:val="single" w:sz="4" w:space="0" w:color="auto"/>
              <w:bottom w:val="single" w:sz="4" w:space="0" w:color="auto"/>
              <w:right w:val="single" w:sz="4" w:space="0" w:color="auto"/>
            </w:tcBorders>
            <w:vAlign w:val="center"/>
            <w:hideMark/>
          </w:tcPr>
          <w:p w14:paraId="2E6927FF" w14:textId="77777777" w:rsidR="003E78E8" w:rsidRPr="003E78E8" w:rsidRDefault="003E78E8" w:rsidP="003E78E8">
            <w:pPr>
              <w:jc w:val="center"/>
              <w:rPr>
                <w:sz w:val="14"/>
                <w:szCs w:val="14"/>
              </w:rPr>
            </w:pPr>
            <w:r w:rsidRPr="003E78E8">
              <w:rPr>
                <w:sz w:val="14"/>
                <w:szCs w:val="14"/>
              </w:rPr>
              <w:t>8606,53</w:t>
            </w:r>
          </w:p>
        </w:tc>
        <w:tc>
          <w:tcPr>
            <w:tcW w:w="289" w:type="pct"/>
            <w:tcBorders>
              <w:top w:val="single" w:sz="4" w:space="0" w:color="auto"/>
              <w:left w:val="single" w:sz="4" w:space="0" w:color="auto"/>
              <w:bottom w:val="single" w:sz="4" w:space="0" w:color="auto"/>
              <w:right w:val="single" w:sz="4" w:space="0" w:color="auto"/>
            </w:tcBorders>
            <w:vAlign w:val="center"/>
            <w:hideMark/>
          </w:tcPr>
          <w:p w14:paraId="13303795" w14:textId="77777777" w:rsidR="003E78E8" w:rsidRPr="003E78E8" w:rsidRDefault="003E78E8" w:rsidP="003E78E8">
            <w:pPr>
              <w:jc w:val="center"/>
              <w:rPr>
                <w:sz w:val="14"/>
                <w:szCs w:val="14"/>
              </w:rPr>
            </w:pPr>
            <w:r w:rsidRPr="003E78E8">
              <w:rPr>
                <w:sz w:val="14"/>
                <w:szCs w:val="14"/>
              </w:rPr>
              <w:t>8606,53</w:t>
            </w:r>
          </w:p>
        </w:tc>
        <w:tc>
          <w:tcPr>
            <w:tcW w:w="315" w:type="pct"/>
            <w:tcBorders>
              <w:top w:val="single" w:sz="4" w:space="0" w:color="auto"/>
              <w:left w:val="single" w:sz="4" w:space="0" w:color="auto"/>
              <w:bottom w:val="single" w:sz="4" w:space="0" w:color="auto"/>
              <w:right w:val="single" w:sz="4" w:space="0" w:color="auto"/>
            </w:tcBorders>
            <w:vAlign w:val="center"/>
            <w:hideMark/>
          </w:tcPr>
          <w:p w14:paraId="3BD10FB8"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5E54CF59"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76A36A70"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7637341C"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ED705E4"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5A09CF12"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4559DE2C"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3AD28C2"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45016E19" w14:textId="77777777" w:rsidR="003E78E8" w:rsidRPr="003E78E8" w:rsidRDefault="003E78E8" w:rsidP="003E78E8">
            <w:pPr>
              <w:jc w:val="center"/>
              <w:rPr>
                <w:sz w:val="20"/>
                <w:szCs w:val="20"/>
              </w:rPr>
            </w:pPr>
            <w:r w:rsidRPr="003E78E8">
              <w:rPr>
                <w:sz w:val="14"/>
                <w:szCs w:val="14"/>
              </w:rPr>
              <w:t>0,00</w:t>
            </w:r>
          </w:p>
        </w:tc>
      </w:tr>
      <w:tr w:rsidR="003E78E8" w:rsidRPr="003E78E8" w14:paraId="0153183A"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3373588C" w14:textId="77777777" w:rsidR="003E78E8" w:rsidRPr="003E78E8" w:rsidRDefault="003E78E8" w:rsidP="003E78E8">
            <w:pPr>
              <w:jc w:val="center"/>
              <w:rPr>
                <w:color w:val="000000"/>
                <w:sz w:val="14"/>
                <w:szCs w:val="14"/>
                <w:lang w:val="en-US"/>
              </w:rPr>
            </w:pPr>
            <w:r w:rsidRPr="003E78E8">
              <w:rPr>
                <w:color w:val="000000"/>
                <w:sz w:val="14"/>
                <w:szCs w:val="14"/>
              </w:rPr>
              <w:t>3.3.1.</w:t>
            </w:r>
            <w:r w:rsidRPr="003E78E8">
              <w:rPr>
                <w:color w:val="000000"/>
                <w:sz w:val="14"/>
                <w:szCs w:val="14"/>
                <w:lang w:val="en-US"/>
              </w:rPr>
              <w:t>2</w:t>
            </w:r>
          </w:p>
        </w:tc>
        <w:tc>
          <w:tcPr>
            <w:tcW w:w="739" w:type="pct"/>
            <w:tcBorders>
              <w:top w:val="single" w:sz="4" w:space="0" w:color="auto"/>
              <w:left w:val="single" w:sz="4" w:space="0" w:color="auto"/>
              <w:bottom w:val="single" w:sz="4" w:space="0" w:color="auto"/>
              <w:right w:val="single" w:sz="4" w:space="0" w:color="auto"/>
            </w:tcBorders>
            <w:vAlign w:val="center"/>
            <w:hideMark/>
          </w:tcPr>
          <w:p w14:paraId="6B18C85A" w14:textId="77777777" w:rsidR="003E78E8" w:rsidRPr="003E78E8" w:rsidRDefault="003E78E8" w:rsidP="003E78E8">
            <w:pPr>
              <w:rPr>
                <w:sz w:val="14"/>
                <w:szCs w:val="14"/>
              </w:rPr>
            </w:pPr>
            <w:r w:rsidRPr="003E78E8">
              <w:rPr>
                <w:sz w:val="14"/>
                <w:szCs w:val="14"/>
              </w:rPr>
              <w:t xml:space="preserve">Реконструкция самотечного коллектора Д500 мм, протяженностью 180 м: </w:t>
            </w:r>
            <w:r w:rsidRPr="003E78E8">
              <w:rPr>
                <w:sz w:val="14"/>
                <w:szCs w:val="14"/>
              </w:rPr>
              <w:br/>
              <w:t xml:space="preserve">по ул. Шевченко между </w:t>
            </w:r>
            <w:r w:rsidRPr="003E78E8">
              <w:rPr>
                <w:sz w:val="14"/>
                <w:szCs w:val="14"/>
              </w:rPr>
              <w:br/>
              <w:t xml:space="preserve">ул. Орджоникидзе, 21 и 22-50 м, от </w:t>
            </w:r>
          </w:p>
          <w:p w14:paraId="30CB0834" w14:textId="77777777" w:rsidR="003E78E8" w:rsidRPr="003E78E8" w:rsidRDefault="003E78E8" w:rsidP="003E78E8">
            <w:pPr>
              <w:rPr>
                <w:sz w:val="14"/>
                <w:szCs w:val="14"/>
              </w:rPr>
            </w:pPr>
            <w:r w:rsidRPr="003E78E8">
              <w:rPr>
                <w:sz w:val="14"/>
                <w:szCs w:val="14"/>
              </w:rPr>
              <w:t>ул. Шевченко в сторону ул.Ижморская-130 м</w:t>
            </w:r>
          </w:p>
        </w:tc>
        <w:tc>
          <w:tcPr>
            <w:tcW w:w="620" w:type="pct"/>
            <w:tcBorders>
              <w:top w:val="single" w:sz="4" w:space="0" w:color="auto"/>
              <w:left w:val="single" w:sz="4" w:space="0" w:color="auto"/>
              <w:bottom w:val="single" w:sz="4" w:space="0" w:color="auto"/>
              <w:right w:val="single" w:sz="4" w:space="0" w:color="auto"/>
            </w:tcBorders>
            <w:vAlign w:val="center"/>
            <w:hideMark/>
          </w:tcPr>
          <w:p w14:paraId="78066EC1" w14:textId="77777777" w:rsidR="003E78E8" w:rsidRPr="003E78E8" w:rsidRDefault="003E78E8" w:rsidP="003E78E8">
            <w:pPr>
              <w:jc w:val="center"/>
              <w:rPr>
                <w:sz w:val="14"/>
                <w:szCs w:val="14"/>
              </w:rPr>
            </w:pPr>
            <w:r w:rsidRPr="003E78E8">
              <w:rPr>
                <w:sz w:val="14"/>
                <w:szCs w:val="14"/>
              </w:rPr>
              <w:t>Канализационная сеть КНС «</w:t>
            </w:r>
            <w:proofErr w:type="spellStart"/>
            <w:r w:rsidRPr="003E78E8">
              <w:rPr>
                <w:sz w:val="14"/>
                <w:szCs w:val="14"/>
              </w:rPr>
              <w:t>Алчедат</w:t>
            </w:r>
            <w:proofErr w:type="spellEnd"/>
            <w:r w:rsidRPr="003E78E8">
              <w:rPr>
                <w:sz w:val="14"/>
                <w:szCs w:val="14"/>
              </w:rPr>
              <w:t>»,</w:t>
            </w:r>
          </w:p>
          <w:p w14:paraId="29D3E756" w14:textId="77777777" w:rsidR="003E78E8" w:rsidRPr="003E78E8" w:rsidRDefault="003E78E8" w:rsidP="003E78E8">
            <w:pPr>
              <w:jc w:val="center"/>
              <w:rPr>
                <w:sz w:val="14"/>
                <w:szCs w:val="14"/>
              </w:rPr>
            </w:pPr>
            <w:r w:rsidRPr="003E78E8">
              <w:rPr>
                <w:sz w:val="14"/>
                <w:szCs w:val="14"/>
              </w:rPr>
              <w:t>ул. Глиняная,</w:t>
            </w:r>
          </w:p>
          <w:p w14:paraId="415EA695" w14:textId="77777777" w:rsidR="003E78E8" w:rsidRPr="003E78E8" w:rsidRDefault="003E78E8" w:rsidP="003E78E8">
            <w:pPr>
              <w:jc w:val="center"/>
              <w:rPr>
                <w:sz w:val="14"/>
                <w:szCs w:val="14"/>
              </w:rPr>
            </w:pPr>
            <w:r w:rsidRPr="003E78E8">
              <w:rPr>
                <w:sz w:val="14"/>
                <w:szCs w:val="14"/>
              </w:rPr>
              <w:t xml:space="preserve">ул. Шевченко, городской коллектор ул. Ижморская. Кадастровый номер: </w:t>
            </w:r>
            <w:proofErr w:type="gramStart"/>
            <w:r w:rsidRPr="003E78E8">
              <w:rPr>
                <w:sz w:val="14"/>
                <w:szCs w:val="14"/>
              </w:rPr>
              <w:t>42:20:0000000:0:21</w:t>
            </w:r>
            <w:proofErr w:type="gramEnd"/>
          </w:p>
        </w:tc>
        <w:tc>
          <w:tcPr>
            <w:tcW w:w="251" w:type="pct"/>
            <w:tcBorders>
              <w:top w:val="single" w:sz="4" w:space="0" w:color="auto"/>
              <w:left w:val="single" w:sz="4" w:space="0" w:color="auto"/>
              <w:bottom w:val="single" w:sz="4" w:space="0" w:color="auto"/>
              <w:right w:val="single" w:sz="4" w:space="0" w:color="auto"/>
            </w:tcBorders>
            <w:vAlign w:val="center"/>
            <w:hideMark/>
          </w:tcPr>
          <w:p w14:paraId="672981E3" w14:textId="77777777" w:rsidR="003E78E8" w:rsidRPr="003E78E8" w:rsidRDefault="003E78E8" w:rsidP="003E78E8">
            <w:pPr>
              <w:jc w:val="center"/>
              <w:rPr>
                <w:sz w:val="14"/>
                <w:szCs w:val="14"/>
              </w:rPr>
            </w:pPr>
            <w:r w:rsidRPr="003E78E8">
              <w:rPr>
                <w:sz w:val="14"/>
                <w:szCs w:val="14"/>
              </w:rPr>
              <w:t>2286,88</w:t>
            </w:r>
          </w:p>
        </w:tc>
        <w:tc>
          <w:tcPr>
            <w:tcW w:w="289" w:type="pct"/>
            <w:tcBorders>
              <w:top w:val="single" w:sz="4" w:space="0" w:color="auto"/>
              <w:left w:val="single" w:sz="4" w:space="0" w:color="auto"/>
              <w:bottom w:val="single" w:sz="4" w:space="0" w:color="auto"/>
              <w:right w:val="single" w:sz="4" w:space="0" w:color="auto"/>
            </w:tcBorders>
            <w:vAlign w:val="center"/>
            <w:hideMark/>
          </w:tcPr>
          <w:p w14:paraId="3E68C08D" w14:textId="77777777" w:rsidR="003E78E8" w:rsidRPr="003E78E8" w:rsidRDefault="003E78E8" w:rsidP="003E78E8">
            <w:pPr>
              <w:jc w:val="center"/>
              <w:rPr>
                <w:sz w:val="14"/>
                <w:szCs w:val="14"/>
              </w:rPr>
            </w:pPr>
            <w:r w:rsidRPr="003E78E8">
              <w:rPr>
                <w:sz w:val="14"/>
                <w:szCs w:val="14"/>
              </w:rPr>
              <w:t>2286,88</w:t>
            </w:r>
          </w:p>
        </w:tc>
        <w:tc>
          <w:tcPr>
            <w:tcW w:w="315" w:type="pct"/>
            <w:tcBorders>
              <w:top w:val="single" w:sz="4" w:space="0" w:color="auto"/>
              <w:left w:val="single" w:sz="4" w:space="0" w:color="auto"/>
              <w:bottom w:val="single" w:sz="4" w:space="0" w:color="auto"/>
              <w:right w:val="single" w:sz="4" w:space="0" w:color="auto"/>
            </w:tcBorders>
            <w:vAlign w:val="center"/>
            <w:hideMark/>
          </w:tcPr>
          <w:p w14:paraId="53AFA7F4"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14CB2777"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50B5C251"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67EC7F35"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6D8EFAA"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B6F3DAC"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59DE57E"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57A1646"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7B54CE0" w14:textId="77777777" w:rsidR="003E78E8" w:rsidRPr="003E78E8" w:rsidRDefault="003E78E8" w:rsidP="003E78E8">
            <w:pPr>
              <w:jc w:val="center"/>
              <w:rPr>
                <w:sz w:val="20"/>
                <w:szCs w:val="20"/>
              </w:rPr>
            </w:pPr>
            <w:r w:rsidRPr="003E78E8">
              <w:rPr>
                <w:sz w:val="14"/>
                <w:szCs w:val="14"/>
              </w:rPr>
              <w:t>0,00</w:t>
            </w:r>
          </w:p>
        </w:tc>
      </w:tr>
      <w:tr w:rsidR="003E78E8" w:rsidRPr="003E78E8" w14:paraId="72716033"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6BD51D71" w14:textId="77777777" w:rsidR="003E78E8" w:rsidRPr="003E78E8" w:rsidRDefault="003E78E8" w:rsidP="003E78E8">
            <w:pPr>
              <w:jc w:val="center"/>
              <w:rPr>
                <w:color w:val="000000"/>
                <w:sz w:val="14"/>
                <w:szCs w:val="14"/>
              </w:rPr>
            </w:pPr>
            <w:r w:rsidRPr="003E78E8">
              <w:rPr>
                <w:color w:val="000000"/>
                <w:sz w:val="14"/>
                <w:szCs w:val="14"/>
              </w:rPr>
              <w:t>3.3.1.</w:t>
            </w:r>
            <w:r w:rsidRPr="003E78E8">
              <w:rPr>
                <w:color w:val="000000"/>
                <w:sz w:val="14"/>
                <w:szCs w:val="14"/>
                <w:lang w:val="en-US"/>
              </w:rPr>
              <w:t>3</w:t>
            </w:r>
          </w:p>
        </w:tc>
        <w:tc>
          <w:tcPr>
            <w:tcW w:w="739" w:type="pct"/>
            <w:tcBorders>
              <w:top w:val="single" w:sz="4" w:space="0" w:color="auto"/>
              <w:left w:val="single" w:sz="4" w:space="0" w:color="auto"/>
              <w:bottom w:val="single" w:sz="4" w:space="0" w:color="auto"/>
              <w:right w:val="single" w:sz="4" w:space="0" w:color="auto"/>
            </w:tcBorders>
            <w:vAlign w:val="center"/>
            <w:hideMark/>
          </w:tcPr>
          <w:p w14:paraId="69D776FA" w14:textId="77777777" w:rsidR="003E78E8" w:rsidRPr="003E78E8" w:rsidRDefault="003E78E8" w:rsidP="003E78E8">
            <w:pPr>
              <w:rPr>
                <w:sz w:val="14"/>
                <w:szCs w:val="14"/>
              </w:rPr>
            </w:pPr>
            <w:r w:rsidRPr="003E78E8">
              <w:rPr>
                <w:sz w:val="14"/>
                <w:szCs w:val="14"/>
              </w:rPr>
              <w:t xml:space="preserve">Реконструкция самотечного коллектора Д 160 мм, протяженностью 290,0 м </w:t>
            </w:r>
            <w:r w:rsidRPr="003E78E8">
              <w:rPr>
                <w:sz w:val="14"/>
                <w:szCs w:val="14"/>
              </w:rPr>
              <w:br/>
              <w:t>по ул. Михайловская, 20 - |</w:t>
            </w:r>
            <w:r w:rsidRPr="003E78E8">
              <w:rPr>
                <w:sz w:val="14"/>
                <w:szCs w:val="14"/>
              </w:rPr>
              <w:br/>
              <w:t xml:space="preserve">ул. </w:t>
            </w:r>
            <w:proofErr w:type="spellStart"/>
            <w:r w:rsidRPr="003E78E8">
              <w:rPr>
                <w:sz w:val="14"/>
                <w:szCs w:val="14"/>
              </w:rPr>
              <w:t>Тырганская</w:t>
            </w:r>
            <w:proofErr w:type="spellEnd"/>
            <w:r w:rsidRPr="003E78E8">
              <w:rPr>
                <w:sz w:val="14"/>
                <w:szCs w:val="14"/>
              </w:rPr>
              <w:t>, 2а</w:t>
            </w:r>
          </w:p>
        </w:tc>
        <w:tc>
          <w:tcPr>
            <w:tcW w:w="620" w:type="pct"/>
            <w:tcBorders>
              <w:top w:val="single" w:sz="4" w:space="0" w:color="auto"/>
              <w:left w:val="single" w:sz="4" w:space="0" w:color="auto"/>
              <w:bottom w:val="single" w:sz="4" w:space="0" w:color="auto"/>
              <w:right w:val="single" w:sz="4" w:space="0" w:color="auto"/>
            </w:tcBorders>
            <w:vAlign w:val="center"/>
            <w:hideMark/>
          </w:tcPr>
          <w:p w14:paraId="09FC5507" w14:textId="77777777" w:rsidR="003E78E8" w:rsidRPr="003E78E8" w:rsidRDefault="003E78E8" w:rsidP="003E78E8">
            <w:pPr>
              <w:jc w:val="center"/>
              <w:rPr>
                <w:sz w:val="14"/>
                <w:szCs w:val="14"/>
              </w:rPr>
            </w:pPr>
            <w:r w:rsidRPr="003E78E8">
              <w:rPr>
                <w:sz w:val="14"/>
                <w:szCs w:val="14"/>
              </w:rPr>
              <w:t>Канализационная сеть по ул. Шахтерская,</w:t>
            </w:r>
          </w:p>
          <w:p w14:paraId="305698DA" w14:textId="77777777" w:rsidR="003E78E8" w:rsidRPr="003E78E8" w:rsidRDefault="003E78E8" w:rsidP="003E78E8">
            <w:pPr>
              <w:jc w:val="center"/>
              <w:rPr>
                <w:sz w:val="14"/>
                <w:szCs w:val="14"/>
              </w:rPr>
            </w:pPr>
            <w:r w:rsidRPr="003E78E8">
              <w:rPr>
                <w:sz w:val="14"/>
                <w:szCs w:val="14"/>
              </w:rPr>
              <w:t xml:space="preserve">ул. </w:t>
            </w:r>
            <w:proofErr w:type="spellStart"/>
            <w:r w:rsidRPr="003E78E8">
              <w:rPr>
                <w:sz w:val="14"/>
                <w:szCs w:val="14"/>
              </w:rPr>
              <w:t>Челинская</w:t>
            </w:r>
            <w:proofErr w:type="spellEnd"/>
            <w:r w:rsidRPr="003E78E8">
              <w:rPr>
                <w:sz w:val="14"/>
                <w:szCs w:val="14"/>
              </w:rPr>
              <w:t>,</w:t>
            </w:r>
          </w:p>
          <w:p w14:paraId="0532BC97" w14:textId="77777777" w:rsidR="003E78E8" w:rsidRPr="003E78E8" w:rsidRDefault="003E78E8" w:rsidP="003E78E8">
            <w:pPr>
              <w:jc w:val="center"/>
              <w:rPr>
                <w:sz w:val="14"/>
                <w:szCs w:val="14"/>
              </w:rPr>
            </w:pPr>
            <w:r w:rsidRPr="003E78E8">
              <w:rPr>
                <w:sz w:val="14"/>
                <w:szCs w:val="14"/>
              </w:rPr>
              <w:t>ул. Физкультурная,</w:t>
            </w:r>
          </w:p>
          <w:p w14:paraId="067994B9" w14:textId="77777777" w:rsidR="003E78E8" w:rsidRPr="003E78E8" w:rsidRDefault="003E78E8" w:rsidP="003E78E8">
            <w:pPr>
              <w:jc w:val="center"/>
              <w:rPr>
                <w:sz w:val="14"/>
                <w:szCs w:val="14"/>
              </w:rPr>
            </w:pPr>
            <w:r w:rsidRPr="003E78E8">
              <w:rPr>
                <w:sz w:val="14"/>
                <w:szCs w:val="14"/>
              </w:rPr>
              <w:t>ул. Михайловская,</w:t>
            </w:r>
          </w:p>
          <w:p w14:paraId="014B229A" w14:textId="77777777" w:rsidR="003E78E8" w:rsidRPr="003E78E8" w:rsidRDefault="003E78E8" w:rsidP="003E78E8">
            <w:pPr>
              <w:jc w:val="center"/>
              <w:rPr>
                <w:sz w:val="14"/>
                <w:szCs w:val="14"/>
                <w:lang w:val="en-US"/>
              </w:rPr>
            </w:pPr>
            <w:r w:rsidRPr="003E78E8">
              <w:rPr>
                <w:sz w:val="14"/>
                <w:szCs w:val="14"/>
              </w:rPr>
              <w:t xml:space="preserve">ул. </w:t>
            </w:r>
            <w:proofErr w:type="spellStart"/>
            <w:r w:rsidRPr="003E78E8">
              <w:rPr>
                <w:sz w:val="14"/>
                <w:szCs w:val="14"/>
              </w:rPr>
              <w:t>Тырганская</w:t>
            </w:r>
            <w:proofErr w:type="spellEnd"/>
            <w:r w:rsidRPr="003E78E8">
              <w:rPr>
                <w:sz w:val="14"/>
                <w:szCs w:val="14"/>
              </w:rPr>
              <w:t xml:space="preserve">. Кадастровый номер: </w:t>
            </w:r>
            <w:proofErr w:type="gramStart"/>
            <w:r w:rsidRPr="003E78E8">
              <w:rPr>
                <w:sz w:val="14"/>
                <w:szCs w:val="14"/>
              </w:rPr>
              <w:t>42:20:000000:0:37</w:t>
            </w:r>
            <w:proofErr w:type="gramEnd"/>
          </w:p>
        </w:tc>
        <w:tc>
          <w:tcPr>
            <w:tcW w:w="251" w:type="pct"/>
            <w:tcBorders>
              <w:top w:val="single" w:sz="4" w:space="0" w:color="auto"/>
              <w:left w:val="single" w:sz="4" w:space="0" w:color="auto"/>
              <w:bottom w:val="single" w:sz="4" w:space="0" w:color="auto"/>
              <w:right w:val="single" w:sz="4" w:space="0" w:color="auto"/>
            </w:tcBorders>
            <w:vAlign w:val="center"/>
            <w:hideMark/>
          </w:tcPr>
          <w:p w14:paraId="3A7B138F" w14:textId="77777777" w:rsidR="003E78E8" w:rsidRPr="003E78E8" w:rsidRDefault="003E78E8" w:rsidP="003E78E8">
            <w:pPr>
              <w:jc w:val="center"/>
              <w:rPr>
                <w:sz w:val="14"/>
                <w:szCs w:val="14"/>
              </w:rPr>
            </w:pPr>
            <w:r w:rsidRPr="003E78E8">
              <w:rPr>
                <w:sz w:val="14"/>
                <w:szCs w:val="14"/>
              </w:rPr>
              <w:t>1408,38</w:t>
            </w:r>
          </w:p>
        </w:tc>
        <w:tc>
          <w:tcPr>
            <w:tcW w:w="289" w:type="pct"/>
            <w:tcBorders>
              <w:top w:val="single" w:sz="4" w:space="0" w:color="auto"/>
              <w:left w:val="single" w:sz="4" w:space="0" w:color="auto"/>
              <w:bottom w:val="single" w:sz="4" w:space="0" w:color="auto"/>
              <w:right w:val="single" w:sz="4" w:space="0" w:color="auto"/>
            </w:tcBorders>
            <w:vAlign w:val="center"/>
            <w:hideMark/>
          </w:tcPr>
          <w:p w14:paraId="1EAA35D6" w14:textId="77777777" w:rsidR="003E78E8" w:rsidRPr="003E78E8" w:rsidRDefault="003E78E8" w:rsidP="003E78E8">
            <w:pPr>
              <w:jc w:val="center"/>
              <w:rPr>
                <w:sz w:val="14"/>
                <w:szCs w:val="14"/>
              </w:rPr>
            </w:pPr>
            <w:r w:rsidRPr="003E78E8">
              <w:rPr>
                <w:sz w:val="14"/>
                <w:szCs w:val="14"/>
              </w:rPr>
              <w:t>1408,38</w:t>
            </w:r>
          </w:p>
        </w:tc>
        <w:tc>
          <w:tcPr>
            <w:tcW w:w="315" w:type="pct"/>
            <w:tcBorders>
              <w:top w:val="single" w:sz="4" w:space="0" w:color="auto"/>
              <w:left w:val="single" w:sz="4" w:space="0" w:color="auto"/>
              <w:bottom w:val="single" w:sz="4" w:space="0" w:color="auto"/>
              <w:right w:val="single" w:sz="4" w:space="0" w:color="auto"/>
            </w:tcBorders>
            <w:vAlign w:val="center"/>
            <w:hideMark/>
          </w:tcPr>
          <w:p w14:paraId="02E00C5E"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68471969"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0AA6B1E2"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3802E253"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61B15EF8"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6C95419C"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3502DEA1"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A23A220"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540F8515" w14:textId="77777777" w:rsidR="003E78E8" w:rsidRPr="003E78E8" w:rsidRDefault="003E78E8" w:rsidP="003E78E8">
            <w:pPr>
              <w:jc w:val="center"/>
              <w:rPr>
                <w:sz w:val="20"/>
                <w:szCs w:val="20"/>
              </w:rPr>
            </w:pPr>
            <w:r w:rsidRPr="003E78E8">
              <w:rPr>
                <w:sz w:val="14"/>
                <w:szCs w:val="14"/>
              </w:rPr>
              <w:t>0,00</w:t>
            </w:r>
          </w:p>
        </w:tc>
      </w:tr>
      <w:tr w:rsidR="003E78E8" w:rsidRPr="003E78E8" w14:paraId="2823913A" w14:textId="77777777" w:rsidTr="00EE03EA">
        <w:trPr>
          <w:trHeight w:val="956"/>
        </w:trPr>
        <w:tc>
          <w:tcPr>
            <w:tcW w:w="180" w:type="pct"/>
            <w:tcBorders>
              <w:top w:val="single" w:sz="4" w:space="0" w:color="auto"/>
              <w:left w:val="single" w:sz="4" w:space="0" w:color="auto"/>
              <w:bottom w:val="single" w:sz="4" w:space="0" w:color="auto"/>
              <w:right w:val="single" w:sz="4" w:space="0" w:color="auto"/>
            </w:tcBorders>
            <w:vAlign w:val="center"/>
            <w:hideMark/>
          </w:tcPr>
          <w:p w14:paraId="0284821C" w14:textId="77777777" w:rsidR="003E78E8" w:rsidRPr="003E78E8" w:rsidRDefault="003E78E8" w:rsidP="003E78E8">
            <w:pPr>
              <w:jc w:val="center"/>
              <w:rPr>
                <w:color w:val="000000"/>
                <w:sz w:val="14"/>
                <w:szCs w:val="14"/>
              </w:rPr>
            </w:pPr>
            <w:r w:rsidRPr="003E78E8">
              <w:rPr>
                <w:color w:val="000000"/>
                <w:sz w:val="14"/>
                <w:szCs w:val="14"/>
              </w:rPr>
              <w:t>3.3.1.</w:t>
            </w:r>
            <w:r w:rsidRPr="003E78E8">
              <w:rPr>
                <w:color w:val="000000"/>
                <w:sz w:val="14"/>
                <w:szCs w:val="14"/>
                <w:lang w:val="en-US"/>
              </w:rPr>
              <w:t>4</w:t>
            </w:r>
          </w:p>
        </w:tc>
        <w:tc>
          <w:tcPr>
            <w:tcW w:w="739" w:type="pct"/>
            <w:tcBorders>
              <w:top w:val="single" w:sz="4" w:space="0" w:color="auto"/>
              <w:left w:val="single" w:sz="4" w:space="0" w:color="auto"/>
              <w:bottom w:val="single" w:sz="4" w:space="0" w:color="auto"/>
              <w:right w:val="single" w:sz="4" w:space="0" w:color="auto"/>
            </w:tcBorders>
            <w:vAlign w:val="center"/>
            <w:hideMark/>
          </w:tcPr>
          <w:p w14:paraId="30803022" w14:textId="77777777" w:rsidR="003E78E8" w:rsidRPr="003E78E8" w:rsidRDefault="003E78E8" w:rsidP="003E78E8">
            <w:pPr>
              <w:rPr>
                <w:sz w:val="14"/>
                <w:szCs w:val="14"/>
                <w:lang w:val="en-US"/>
              </w:rPr>
            </w:pPr>
            <w:r w:rsidRPr="003E78E8">
              <w:rPr>
                <w:sz w:val="14"/>
                <w:szCs w:val="14"/>
              </w:rPr>
              <w:t>Реконструкция самотечного коллектора Д110 мм, протяженностью 138,0 м по ул. Войкова, 5</w:t>
            </w:r>
          </w:p>
        </w:tc>
        <w:tc>
          <w:tcPr>
            <w:tcW w:w="620" w:type="pct"/>
            <w:tcBorders>
              <w:top w:val="single" w:sz="4" w:space="0" w:color="auto"/>
              <w:left w:val="single" w:sz="4" w:space="0" w:color="auto"/>
              <w:bottom w:val="single" w:sz="4" w:space="0" w:color="auto"/>
              <w:right w:val="single" w:sz="4" w:space="0" w:color="auto"/>
            </w:tcBorders>
            <w:vAlign w:val="center"/>
            <w:hideMark/>
          </w:tcPr>
          <w:p w14:paraId="40C35887" w14:textId="77777777" w:rsidR="003E78E8" w:rsidRPr="003E78E8" w:rsidRDefault="003E78E8" w:rsidP="003E78E8">
            <w:pPr>
              <w:jc w:val="center"/>
              <w:rPr>
                <w:sz w:val="14"/>
                <w:szCs w:val="14"/>
              </w:rPr>
            </w:pPr>
            <w:r w:rsidRPr="003E78E8">
              <w:rPr>
                <w:sz w:val="14"/>
                <w:szCs w:val="14"/>
              </w:rPr>
              <w:t xml:space="preserve">Канализационный коллектор </w:t>
            </w:r>
          </w:p>
          <w:p w14:paraId="21280B29" w14:textId="77777777" w:rsidR="003E78E8" w:rsidRPr="003E78E8" w:rsidRDefault="003E78E8" w:rsidP="003E78E8">
            <w:pPr>
              <w:jc w:val="center"/>
              <w:rPr>
                <w:sz w:val="14"/>
                <w:szCs w:val="14"/>
              </w:rPr>
            </w:pPr>
            <w:r w:rsidRPr="003E78E8">
              <w:rPr>
                <w:sz w:val="14"/>
                <w:szCs w:val="14"/>
              </w:rPr>
              <w:t xml:space="preserve">ул. Войкова, 3, 5 и </w:t>
            </w:r>
          </w:p>
          <w:p w14:paraId="1840EEC0" w14:textId="77777777" w:rsidR="003E78E8" w:rsidRPr="003E78E8" w:rsidRDefault="003E78E8" w:rsidP="003E78E8">
            <w:pPr>
              <w:jc w:val="center"/>
              <w:rPr>
                <w:sz w:val="14"/>
                <w:szCs w:val="14"/>
              </w:rPr>
            </w:pPr>
            <w:r w:rsidRPr="003E78E8">
              <w:rPr>
                <w:sz w:val="14"/>
                <w:szCs w:val="14"/>
              </w:rPr>
              <w:t>ул. Ванцетти, 7, 4. Кадастровый номер:</w:t>
            </w:r>
          </w:p>
          <w:p w14:paraId="0E1400D6" w14:textId="77777777" w:rsidR="003E78E8" w:rsidRPr="003E78E8" w:rsidRDefault="003E78E8" w:rsidP="003E78E8">
            <w:pPr>
              <w:jc w:val="center"/>
              <w:rPr>
                <w:sz w:val="14"/>
                <w:szCs w:val="14"/>
              </w:rPr>
            </w:pPr>
            <w:proofErr w:type="gramStart"/>
            <w:r w:rsidRPr="003E78E8">
              <w:rPr>
                <w:sz w:val="14"/>
                <w:szCs w:val="14"/>
              </w:rPr>
              <w:t>42:20:0000000:0:54</w:t>
            </w:r>
            <w:proofErr w:type="gramEnd"/>
          </w:p>
        </w:tc>
        <w:tc>
          <w:tcPr>
            <w:tcW w:w="251" w:type="pct"/>
            <w:tcBorders>
              <w:top w:val="single" w:sz="4" w:space="0" w:color="auto"/>
              <w:left w:val="single" w:sz="4" w:space="0" w:color="auto"/>
              <w:bottom w:val="single" w:sz="4" w:space="0" w:color="auto"/>
              <w:right w:val="single" w:sz="4" w:space="0" w:color="auto"/>
            </w:tcBorders>
            <w:vAlign w:val="center"/>
            <w:hideMark/>
          </w:tcPr>
          <w:p w14:paraId="3070D75A" w14:textId="77777777" w:rsidR="003E78E8" w:rsidRPr="003E78E8" w:rsidRDefault="003E78E8" w:rsidP="003E78E8">
            <w:pPr>
              <w:jc w:val="center"/>
              <w:rPr>
                <w:sz w:val="14"/>
                <w:szCs w:val="14"/>
              </w:rPr>
            </w:pPr>
            <w:r w:rsidRPr="003E78E8">
              <w:rPr>
                <w:sz w:val="14"/>
                <w:szCs w:val="14"/>
              </w:rPr>
              <w:t>477,27</w:t>
            </w:r>
          </w:p>
        </w:tc>
        <w:tc>
          <w:tcPr>
            <w:tcW w:w="289" w:type="pct"/>
            <w:tcBorders>
              <w:top w:val="single" w:sz="4" w:space="0" w:color="auto"/>
              <w:left w:val="single" w:sz="4" w:space="0" w:color="auto"/>
              <w:bottom w:val="single" w:sz="4" w:space="0" w:color="auto"/>
              <w:right w:val="single" w:sz="4" w:space="0" w:color="auto"/>
            </w:tcBorders>
            <w:vAlign w:val="center"/>
            <w:hideMark/>
          </w:tcPr>
          <w:p w14:paraId="740267B7" w14:textId="77777777" w:rsidR="003E78E8" w:rsidRPr="003E78E8" w:rsidRDefault="003E78E8" w:rsidP="003E78E8">
            <w:pPr>
              <w:jc w:val="center"/>
              <w:rPr>
                <w:sz w:val="14"/>
                <w:szCs w:val="14"/>
              </w:rPr>
            </w:pPr>
            <w:r w:rsidRPr="003E78E8">
              <w:rPr>
                <w:sz w:val="14"/>
                <w:szCs w:val="14"/>
              </w:rPr>
              <w:t>477,27</w:t>
            </w:r>
          </w:p>
        </w:tc>
        <w:tc>
          <w:tcPr>
            <w:tcW w:w="315" w:type="pct"/>
            <w:tcBorders>
              <w:top w:val="single" w:sz="4" w:space="0" w:color="auto"/>
              <w:left w:val="single" w:sz="4" w:space="0" w:color="auto"/>
              <w:bottom w:val="single" w:sz="4" w:space="0" w:color="auto"/>
              <w:right w:val="single" w:sz="4" w:space="0" w:color="auto"/>
            </w:tcBorders>
            <w:vAlign w:val="center"/>
            <w:hideMark/>
          </w:tcPr>
          <w:p w14:paraId="1B51D763"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2DC0A6D7"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52CD5095"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29995319"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7A15C04B"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2F7EF1C3"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340D8AB3"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068ECC19"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2F38911B" w14:textId="77777777" w:rsidR="003E78E8" w:rsidRPr="003E78E8" w:rsidRDefault="003E78E8" w:rsidP="003E78E8">
            <w:pPr>
              <w:jc w:val="center"/>
              <w:rPr>
                <w:sz w:val="20"/>
                <w:szCs w:val="20"/>
              </w:rPr>
            </w:pPr>
            <w:r w:rsidRPr="003E78E8">
              <w:rPr>
                <w:sz w:val="14"/>
                <w:szCs w:val="14"/>
              </w:rPr>
              <w:t>0,00</w:t>
            </w:r>
          </w:p>
        </w:tc>
      </w:tr>
      <w:tr w:rsidR="003E78E8" w:rsidRPr="003E78E8" w14:paraId="46DCEBD0"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77871E6E" w14:textId="77777777" w:rsidR="003E78E8" w:rsidRPr="003E78E8" w:rsidRDefault="003E78E8" w:rsidP="003E78E8">
            <w:pPr>
              <w:jc w:val="center"/>
              <w:rPr>
                <w:color w:val="000000"/>
                <w:sz w:val="14"/>
                <w:szCs w:val="14"/>
              </w:rPr>
            </w:pPr>
            <w:r w:rsidRPr="003E78E8">
              <w:rPr>
                <w:color w:val="000000"/>
                <w:sz w:val="14"/>
                <w:szCs w:val="14"/>
              </w:rPr>
              <w:t>3.3.1.</w:t>
            </w:r>
            <w:r w:rsidRPr="003E78E8">
              <w:rPr>
                <w:color w:val="000000"/>
                <w:sz w:val="14"/>
                <w:szCs w:val="14"/>
                <w:lang w:val="en-US"/>
              </w:rPr>
              <w:t>5</w:t>
            </w:r>
          </w:p>
        </w:tc>
        <w:tc>
          <w:tcPr>
            <w:tcW w:w="739" w:type="pct"/>
            <w:tcBorders>
              <w:top w:val="single" w:sz="4" w:space="0" w:color="auto"/>
              <w:left w:val="single" w:sz="4" w:space="0" w:color="auto"/>
              <w:bottom w:val="single" w:sz="4" w:space="0" w:color="auto"/>
              <w:right w:val="single" w:sz="4" w:space="0" w:color="auto"/>
            </w:tcBorders>
            <w:vAlign w:val="center"/>
            <w:hideMark/>
          </w:tcPr>
          <w:p w14:paraId="15A7634A" w14:textId="77777777" w:rsidR="003E78E8" w:rsidRPr="003E78E8" w:rsidRDefault="003E78E8" w:rsidP="003E78E8">
            <w:pPr>
              <w:rPr>
                <w:sz w:val="14"/>
                <w:szCs w:val="14"/>
              </w:rPr>
            </w:pPr>
            <w:r w:rsidRPr="003E78E8">
              <w:rPr>
                <w:sz w:val="14"/>
                <w:szCs w:val="14"/>
              </w:rPr>
              <w:t xml:space="preserve">Реконструкция напорного коллектора Д110 мм, протяженностью 245,0 м </w:t>
            </w:r>
            <w:r w:rsidRPr="003E78E8">
              <w:rPr>
                <w:sz w:val="14"/>
                <w:szCs w:val="14"/>
              </w:rPr>
              <w:br/>
              <w:t xml:space="preserve">по ул. Матросова, </w:t>
            </w:r>
          </w:p>
          <w:p w14:paraId="5198D524" w14:textId="77777777" w:rsidR="003E78E8" w:rsidRPr="003E78E8" w:rsidRDefault="003E78E8" w:rsidP="003E78E8">
            <w:pPr>
              <w:rPr>
                <w:sz w:val="14"/>
                <w:szCs w:val="14"/>
                <w:lang w:val="en-US"/>
              </w:rPr>
            </w:pPr>
            <w:r w:rsidRPr="003E78E8">
              <w:rPr>
                <w:sz w:val="14"/>
                <w:szCs w:val="14"/>
              </w:rPr>
              <w:t xml:space="preserve">по ул. Просвещения, 227 </w:t>
            </w:r>
            <w:r w:rsidRPr="003E78E8">
              <w:rPr>
                <w:sz w:val="14"/>
                <w:szCs w:val="14"/>
              </w:rPr>
              <w:br/>
              <w:t>до ул. Лазо, 38</w:t>
            </w:r>
          </w:p>
        </w:tc>
        <w:tc>
          <w:tcPr>
            <w:tcW w:w="620" w:type="pct"/>
            <w:tcBorders>
              <w:top w:val="single" w:sz="4" w:space="0" w:color="auto"/>
              <w:left w:val="single" w:sz="4" w:space="0" w:color="auto"/>
              <w:bottom w:val="single" w:sz="4" w:space="0" w:color="auto"/>
              <w:right w:val="single" w:sz="4" w:space="0" w:color="auto"/>
            </w:tcBorders>
            <w:vAlign w:val="center"/>
            <w:hideMark/>
          </w:tcPr>
          <w:p w14:paraId="6F3595F3" w14:textId="77777777" w:rsidR="003E78E8" w:rsidRPr="003E78E8" w:rsidRDefault="003E78E8" w:rsidP="003E78E8">
            <w:pPr>
              <w:jc w:val="center"/>
              <w:rPr>
                <w:sz w:val="14"/>
                <w:szCs w:val="14"/>
              </w:rPr>
            </w:pPr>
            <w:r w:rsidRPr="003E78E8">
              <w:rPr>
                <w:sz w:val="14"/>
                <w:szCs w:val="14"/>
              </w:rPr>
              <w:t xml:space="preserve">Сети водоотведения </w:t>
            </w:r>
            <w:r w:rsidRPr="003E78E8">
              <w:rPr>
                <w:sz w:val="14"/>
                <w:szCs w:val="14"/>
              </w:rPr>
              <w:br/>
              <w:t>Южного района,</w:t>
            </w:r>
          </w:p>
          <w:p w14:paraId="75C67D3E" w14:textId="77777777" w:rsidR="003E78E8" w:rsidRPr="003E78E8" w:rsidRDefault="003E78E8" w:rsidP="003E78E8">
            <w:pPr>
              <w:jc w:val="center"/>
              <w:rPr>
                <w:sz w:val="14"/>
                <w:szCs w:val="14"/>
              </w:rPr>
            </w:pPr>
            <w:r w:rsidRPr="003E78E8">
              <w:rPr>
                <w:sz w:val="14"/>
                <w:szCs w:val="14"/>
              </w:rPr>
              <w:t>г. Анжеро-Судженск. Кадастровый номер:</w:t>
            </w:r>
          </w:p>
          <w:p w14:paraId="5ABF9800" w14:textId="77777777" w:rsidR="003E78E8" w:rsidRPr="003E78E8" w:rsidRDefault="003E78E8" w:rsidP="003E78E8">
            <w:pPr>
              <w:jc w:val="center"/>
              <w:rPr>
                <w:sz w:val="14"/>
                <w:szCs w:val="14"/>
              </w:rPr>
            </w:pPr>
            <w:r w:rsidRPr="003E78E8">
              <w:rPr>
                <w:sz w:val="14"/>
                <w:szCs w:val="14"/>
              </w:rPr>
              <w:t>42-42-10/020/2010-299</w:t>
            </w:r>
          </w:p>
        </w:tc>
        <w:tc>
          <w:tcPr>
            <w:tcW w:w="251" w:type="pct"/>
            <w:tcBorders>
              <w:top w:val="single" w:sz="4" w:space="0" w:color="auto"/>
              <w:left w:val="single" w:sz="4" w:space="0" w:color="auto"/>
              <w:bottom w:val="single" w:sz="4" w:space="0" w:color="auto"/>
              <w:right w:val="single" w:sz="4" w:space="0" w:color="auto"/>
            </w:tcBorders>
            <w:vAlign w:val="center"/>
            <w:hideMark/>
          </w:tcPr>
          <w:p w14:paraId="0337282C" w14:textId="77777777" w:rsidR="003E78E8" w:rsidRPr="003E78E8" w:rsidRDefault="003E78E8" w:rsidP="003E78E8">
            <w:pPr>
              <w:jc w:val="center"/>
              <w:rPr>
                <w:sz w:val="14"/>
                <w:szCs w:val="14"/>
              </w:rPr>
            </w:pPr>
            <w:r w:rsidRPr="003E78E8">
              <w:rPr>
                <w:sz w:val="14"/>
                <w:szCs w:val="14"/>
              </w:rPr>
              <w:t>2017,55</w:t>
            </w:r>
          </w:p>
        </w:tc>
        <w:tc>
          <w:tcPr>
            <w:tcW w:w="289" w:type="pct"/>
            <w:tcBorders>
              <w:top w:val="single" w:sz="4" w:space="0" w:color="auto"/>
              <w:left w:val="single" w:sz="4" w:space="0" w:color="auto"/>
              <w:bottom w:val="single" w:sz="4" w:space="0" w:color="auto"/>
              <w:right w:val="single" w:sz="4" w:space="0" w:color="auto"/>
            </w:tcBorders>
            <w:vAlign w:val="center"/>
            <w:hideMark/>
          </w:tcPr>
          <w:p w14:paraId="760CD03C" w14:textId="77777777" w:rsidR="003E78E8" w:rsidRPr="003E78E8" w:rsidRDefault="003E78E8" w:rsidP="003E78E8">
            <w:pPr>
              <w:jc w:val="center"/>
              <w:rPr>
                <w:sz w:val="14"/>
                <w:szCs w:val="14"/>
              </w:rPr>
            </w:pPr>
            <w:r w:rsidRPr="003E78E8">
              <w:rPr>
                <w:sz w:val="14"/>
                <w:szCs w:val="14"/>
              </w:rPr>
              <w:t>2017,55</w:t>
            </w:r>
          </w:p>
        </w:tc>
        <w:tc>
          <w:tcPr>
            <w:tcW w:w="315" w:type="pct"/>
            <w:tcBorders>
              <w:top w:val="single" w:sz="4" w:space="0" w:color="auto"/>
              <w:left w:val="single" w:sz="4" w:space="0" w:color="auto"/>
              <w:bottom w:val="single" w:sz="4" w:space="0" w:color="auto"/>
              <w:right w:val="single" w:sz="4" w:space="0" w:color="auto"/>
            </w:tcBorders>
            <w:vAlign w:val="center"/>
            <w:hideMark/>
          </w:tcPr>
          <w:p w14:paraId="649D8D1A"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0B3B003B"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71848C7B"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050E3B9B"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0E115299"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499A6E48"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44858A8F"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522177F3"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6903839C" w14:textId="77777777" w:rsidR="003E78E8" w:rsidRPr="003E78E8" w:rsidRDefault="003E78E8" w:rsidP="003E78E8">
            <w:pPr>
              <w:jc w:val="center"/>
              <w:rPr>
                <w:sz w:val="20"/>
                <w:szCs w:val="20"/>
              </w:rPr>
            </w:pPr>
            <w:r w:rsidRPr="003E78E8">
              <w:rPr>
                <w:sz w:val="14"/>
                <w:szCs w:val="14"/>
              </w:rPr>
              <w:t>0,00</w:t>
            </w:r>
          </w:p>
        </w:tc>
      </w:tr>
      <w:tr w:rsidR="003E78E8" w:rsidRPr="003E78E8" w14:paraId="541F871A"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44F52DF" w14:textId="77777777" w:rsidR="003E78E8" w:rsidRPr="003E78E8" w:rsidRDefault="003E78E8" w:rsidP="003E78E8">
            <w:pPr>
              <w:jc w:val="center"/>
              <w:rPr>
                <w:color w:val="000000"/>
                <w:sz w:val="14"/>
                <w:szCs w:val="14"/>
              </w:rPr>
            </w:pPr>
            <w:r w:rsidRPr="003E78E8">
              <w:rPr>
                <w:color w:val="000000"/>
                <w:sz w:val="14"/>
                <w:szCs w:val="14"/>
              </w:rPr>
              <w:t>3.3.1.</w:t>
            </w:r>
            <w:r w:rsidRPr="003E78E8">
              <w:rPr>
                <w:color w:val="000000"/>
                <w:sz w:val="14"/>
                <w:szCs w:val="14"/>
                <w:lang w:val="en-US"/>
              </w:rPr>
              <w:t>6</w:t>
            </w:r>
          </w:p>
        </w:tc>
        <w:tc>
          <w:tcPr>
            <w:tcW w:w="739" w:type="pct"/>
            <w:tcBorders>
              <w:top w:val="single" w:sz="4" w:space="0" w:color="auto"/>
              <w:left w:val="single" w:sz="4" w:space="0" w:color="auto"/>
              <w:bottom w:val="single" w:sz="4" w:space="0" w:color="auto"/>
              <w:right w:val="single" w:sz="4" w:space="0" w:color="auto"/>
            </w:tcBorders>
            <w:vAlign w:val="center"/>
            <w:hideMark/>
          </w:tcPr>
          <w:p w14:paraId="122AF35B" w14:textId="77777777" w:rsidR="003E78E8" w:rsidRPr="003E78E8" w:rsidRDefault="003E78E8" w:rsidP="003E78E8">
            <w:pPr>
              <w:rPr>
                <w:sz w:val="14"/>
                <w:szCs w:val="14"/>
                <w:lang w:val="en-US"/>
              </w:rPr>
            </w:pPr>
            <w:r w:rsidRPr="003E78E8">
              <w:rPr>
                <w:sz w:val="14"/>
                <w:szCs w:val="14"/>
              </w:rPr>
              <w:t>Реконструкция канализационной насосной станции</w:t>
            </w:r>
          </w:p>
        </w:tc>
        <w:tc>
          <w:tcPr>
            <w:tcW w:w="620" w:type="pct"/>
            <w:tcBorders>
              <w:top w:val="single" w:sz="4" w:space="0" w:color="auto"/>
              <w:left w:val="single" w:sz="4" w:space="0" w:color="auto"/>
              <w:bottom w:val="single" w:sz="4" w:space="0" w:color="auto"/>
              <w:right w:val="single" w:sz="4" w:space="0" w:color="auto"/>
            </w:tcBorders>
            <w:vAlign w:val="center"/>
            <w:hideMark/>
          </w:tcPr>
          <w:p w14:paraId="14C6A255" w14:textId="77777777" w:rsidR="003E78E8" w:rsidRPr="003E78E8" w:rsidRDefault="003E78E8" w:rsidP="003E78E8">
            <w:pPr>
              <w:jc w:val="center"/>
              <w:rPr>
                <w:sz w:val="14"/>
                <w:szCs w:val="14"/>
              </w:rPr>
            </w:pPr>
            <w:r w:rsidRPr="003E78E8">
              <w:rPr>
                <w:sz w:val="14"/>
                <w:szCs w:val="14"/>
              </w:rPr>
              <w:t>Канализационная насосная станция. Восточный район, 1 микрорайон, строение №1. Кадастровый номер: 42:20:0102019:0:21</w:t>
            </w:r>
          </w:p>
        </w:tc>
        <w:tc>
          <w:tcPr>
            <w:tcW w:w="251" w:type="pct"/>
            <w:tcBorders>
              <w:top w:val="single" w:sz="4" w:space="0" w:color="auto"/>
              <w:left w:val="single" w:sz="4" w:space="0" w:color="auto"/>
              <w:bottom w:val="single" w:sz="4" w:space="0" w:color="auto"/>
              <w:right w:val="single" w:sz="4" w:space="0" w:color="auto"/>
            </w:tcBorders>
            <w:vAlign w:val="center"/>
            <w:hideMark/>
          </w:tcPr>
          <w:p w14:paraId="234E5A2B" w14:textId="77777777" w:rsidR="003E78E8" w:rsidRPr="003E78E8" w:rsidRDefault="003E78E8" w:rsidP="003E78E8">
            <w:pPr>
              <w:jc w:val="center"/>
              <w:rPr>
                <w:sz w:val="14"/>
                <w:szCs w:val="14"/>
              </w:rPr>
            </w:pPr>
            <w:r w:rsidRPr="003E78E8">
              <w:rPr>
                <w:sz w:val="14"/>
                <w:szCs w:val="14"/>
              </w:rPr>
              <w:t>3525,37</w:t>
            </w:r>
          </w:p>
        </w:tc>
        <w:tc>
          <w:tcPr>
            <w:tcW w:w="289" w:type="pct"/>
            <w:tcBorders>
              <w:top w:val="single" w:sz="4" w:space="0" w:color="auto"/>
              <w:left w:val="single" w:sz="4" w:space="0" w:color="auto"/>
              <w:bottom w:val="single" w:sz="4" w:space="0" w:color="auto"/>
              <w:right w:val="single" w:sz="4" w:space="0" w:color="auto"/>
            </w:tcBorders>
            <w:vAlign w:val="center"/>
            <w:hideMark/>
          </w:tcPr>
          <w:p w14:paraId="0FE5DB72" w14:textId="77777777" w:rsidR="003E78E8" w:rsidRPr="003E78E8" w:rsidRDefault="003E78E8" w:rsidP="003E78E8">
            <w:pPr>
              <w:jc w:val="center"/>
              <w:rPr>
                <w:sz w:val="14"/>
                <w:szCs w:val="14"/>
              </w:rPr>
            </w:pPr>
            <w:r w:rsidRPr="003E78E8">
              <w:rPr>
                <w:sz w:val="14"/>
                <w:szCs w:val="14"/>
              </w:rPr>
              <w:t>3525,37</w:t>
            </w:r>
          </w:p>
        </w:tc>
        <w:tc>
          <w:tcPr>
            <w:tcW w:w="315" w:type="pct"/>
            <w:tcBorders>
              <w:top w:val="single" w:sz="4" w:space="0" w:color="auto"/>
              <w:left w:val="single" w:sz="4" w:space="0" w:color="auto"/>
              <w:bottom w:val="single" w:sz="4" w:space="0" w:color="auto"/>
              <w:right w:val="single" w:sz="4" w:space="0" w:color="auto"/>
            </w:tcBorders>
            <w:vAlign w:val="center"/>
            <w:hideMark/>
          </w:tcPr>
          <w:p w14:paraId="00206442"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75B2E229"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6A9B22D9"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5C94D2E5"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546B82E4"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B894DA7"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1D74DDEE"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2772BA45"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760B57D" w14:textId="77777777" w:rsidR="003E78E8" w:rsidRPr="003E78E8" w:rsidRDefault="003E78E8" w:rsidP="003E78E8">
            <w:pPr>
              <w:jc w:val="center"/>
              <w:rPr>
                <w:sz w:val="20"/>
                <w:szCs w:val="20"/>
              </w:rPr>
            </w:pPr>
            <w:r w:rsidRPr="003E78E8">
              <w:rPr>
                <w:sz w:val="14"/>
                <w:szCs w:val="14"/>
              </w:rPr>
              <w:t>0,00</w:t>
            </w:r>
          </w:p>
        </w:tc>
      </w:tr>
      <w:tr w:rsidR="003E78E8" w:rsidRPr="003E78E8" w14:paraId="47261254"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588ED2AD" w14:textId="77777777" w:rsidR="003E78E8" w:rsidRPr="003E78E8" w:rsidRDefault="003E78E8" w:rsidP="003E78E8">
            <w:pPr>
              <w:jc w:val="center"/>
              <w:rPr>
                <w:sz w:val="14"/>
                <w:szCs w:val="14"/>
              </w:rPr>
            </w:pPr>
            <w:r w:rsidRPr="003E78E8">
              <w:rPr>
                <w:sz w:val="14"/>
                <w:szCs w:val="14"/>
                <w:lang w:val="en-US"/>
              </w:rPr>
              <w:t>3</w:t>
            </w:r>
            <w:r w:rsidRPr="003E78E8">
              <w:rPr>
                <w:sz w:val="14"/>
                <w:szCs w:val="14"/>
              </w:rPr>
              <w:t>.4</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7A3515B4" w14:textId="77777777" w:rsidR="003E78E8" w:rsidRPr="003E78E8" w:rsidRDefault="003E78E8" w:rsidP="003E78E8">
            <w:pPr>
              <w:rPr>
                <w:sz w:val="14"/>
                <w:szCs w:val="14"/>
              </w:rPr>
            </w:pPr>
            <w:r w:rsidRPr="003E78E8">
              <w:rPr>
                <w:sz w:val="14"/>
                <w:szCs w:val="14"/>
              </w:rPr>
              <w:t>Мероприятия, направленные на повышение экологической эффективности</w:t>
            </w:r>
          </w:p>
        </w:tc>
        <w:tc>
          <w:tcPr>
            <w:tcW w:w="251" w:type="pct"/>
            <w:tcBorders>
              <w:top w:val="single" w:sz="4" w:space="0" w:color="auto"/>
              <w:left w:val="single" w:sz="4" w:space="0" w:color="auto"/>
              <w:bottom w:val="single" w:sz="4" w:space="0" w:color="auto"/>
              <w:right w:val="single" w:sz="4" w:space="0" w:color="auto"/>
            </w:tcBorders>
            <w:vAlign w:val="center"/>
            <w:hideMark/>
          </w:tcPr>
          <w:p w14:paraId="618E98F1" w14:textId="77777777" w:rsidR="003E78E8" w:rsidRPr="003E78E8" w:rsidRDefault="003E78E8" w:rsidP="003E78E8">
            <w:pPr>
              <w:jc w:val="center"/>
              <w:rPr>
                <w:sz w:val="20"/>
                <w:szCs w:val="20"/>
              </w:rPr>
            </w:pPr>
            <w:r w:rsidRPr="003E78E8">
              <w:rPr>
                <w:sz w:val="14"/>
                <w:szCs w:val="14"/>
              </w:rPr>
              <w:t>0,00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368E4DD0" w14:textId="77777777" w:rsidR="003E78E8" w:rsidRPr="003E78E8" w:rsidRDefault="003E78E8" w:rsidP="003E78E8">
            <w:pPr>
              <w:jc w:val="center"/>
              <w:rPr>
                <w:sz w:val="20"/>
                <w:szCs w:val="20"/>
              </w:rPr>
            </w:pPr>
            <w:r w:rsidRPr="003E78E8">
              <w:rPr>
                <w:sz w:val="14"/>
                <w:szCs w:val="14"/>
              </w:rPr>
              <w:t>0,00</w:t>
            </w:r>
          </w:p>
        </w:tc>
        <w:tc>
          <w:tcPr>
            <w:tcW w:w="315" w:type="pct"/>
            <w:tcBorders>
              <w:top w:val="single" w:sz="4" w:space="0" w:color="auto"/>
              <w:left w:val="single" w:sz="4" w:space="0" w:color="auto"/>
              <w:bottom w:val="single" w:sz="4" w:space="0" w:color="auto"/>
              <w:right w:val="single" w:sz="4" w:space="0" w:color="auto"/>
            </w:tcBorders>
            <w:vAlign w:val="center"/>
            <w:hideMark/>
          </w:tcPr>
          <w:p w14:paraId="0C4BEC7F"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57BC85FF"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766D7AE0"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610FCB26"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5F160AC"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8168798"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35C9547"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1D7B46F"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7B31F8E3" w14:textId="77777777" w:rsidR="003E78E8" w:rsidRPr="003E78E8" w:rsidRDefault="003E78E8" w:rsidP="003E78E8">
            <w:pPr>
              <w:jc w:val="center"/>
              <w:rPr>
                <w:sz w:val="20"/>
                <w:szCs w:val="20"/>
              </w:rPr>
            </w:pPr>
            <w:r w:rsidRPr="003E78E8">
              <w:rPr>
                <w:sz w:val="14"/>
                <w:szCs w:val="14"/>
              </w:rPr>
              <w:t>0,00</w:t>
            </w:r>
          </w:p>
        </w:tc>
      </w:tr>
      <w:tr w:rsidR="003E78E8" w:rsidRPr="003E78E8" w14:paraId="09DB6150"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1A99EFB8" w14:textId="77777777" w:rsidR="003E78E8" w:rsidRPr="003E78E8" w:rsidRDefault="003E78E8" w:rsidP="003E78E8">
            <w:pPr>
              <w:jc w:val="center"/>
              <w:rPr>
                <w:sz w:val="14"/>
                <w:szCs w:val="14"/>
              </w:rPr>
            </w:pPr>
            <w:r w:rsidRPr="003E78E8">
              <w:rPr>
                <w:sz w:val="14"/>
                <w:szCs w:val="14"/>
                <w:lang w:val="en-US"/>
              </w:rPr>
              <w:t>3</w:t>
            </w:r>
            <w:r w:rsidRPr="003E78E8">
              <w:rPr>
                <w:sz w:val="14"/>
                <w:szCs w:val="14"/>
              </w:rPr>
              <w:t>.5</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1E8E1919" w14:textId="77777777" w:rsidR="003E78E8" w:rsidRPr="003E78E8" w:rsidRDefault="003E78E8" w:rsidP="003E78E8">
            <w:pPr>
              <w:rPr>
                <w:sz w:val="14"/>
                <w:szCs w:val="14"/>
              </w:rPr>
            </w:pPr>
            <w:r w:rsidRPr="003E78E8">
              <w:rPr>
                <w:sz w:val="14"/>
                <w:szCs w:val="14"/>
              </w:rPr>
              <w:t>Вывод из эксплуатации, консервация и демонтаж объектов централизованных систем водоотведения</w:t>
            </w:r>
          </w:p>
        </w:tc>
        <w:tc>
          <w:tcPr>
            <w:tcW w:w="251" w:type="pct"/>
            <w:tcBorders>
              <w:top w:val="single" w:sz="4" w:space="0" w:color="auto"/>
              <w:left w:val="single" w:sz="4" w:space="0" w:color="auto"/>
              <w:bottom w:val="single" w:sz="4" w:space="0" w:color="auto"/>
              <w:right w:val="single" w:sz="4" w:space="0" w:color="auto"/>
            </w:tcBorders>
            <w:vAlign w:val="center"/>
            <w:hideMark/>
          </w:tcPr>
          <w:p w14:paraId="4C6590D9" w14:textId="77777777" w:rsidR="003E78E8" w:rsidRPr="003E78E8" w:rsidRDefault="003E78E8" w:rsidP="003E78E8">
            <w:pPr>
              <w:jc w:val="center"/>
              <w:rPr>
                <w:sz w:val="20"/>
                <w:szCs w:val="20"/>
              </w:rPr>
            </w:pPr>
            <w:r w:rsidRPr="003E78E8">
              <w:rPr>
                <w:sz w:val="14"/>
                <w:szCs w:val="14"/>
              </w:rPr>
              <w:t>0,00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6F72BA95" w14:textId="77777777" w:rsidR="003E78E8" w:rsidRPr="003E78E8" w:rsidRDefault="003E78E8" w:rsidP="003E78E8">
            <w:pPr>
              <w:jc w:val="center"/>
              <w:rPr>
                <w:sz w:val="20"/>
                <w:szCs w:val="20"/>
              </w:rPr>
            </w:pPr>
            <w:r w:rsidRPr="003E78E8">
              <w:rPr>
                <w:sz w:val="14"/>
                <w:szCs w:val="14"/>
              </w:rPr>
              <w:t>0,00</w:t>
            </w:r>
          </w:p>
        </w:tc>
        <w:tc>
          <w:tcPr>
            <w:tcW w:w="315" w:type="pct"/>
            <w:tcBorders>
              <w:top w:val="single" w:sz="4" w:space="0" w:color="auto"/>
              <w:left w:val="single" w:sz="4" w:space="0" w:color="auto"/>
              <w:bottom w:val="single" w:sz="4" w:space="0" w:color="auto"/>
              <w:right w:val="single" w:sz="4" w:space="0" w:color="auto"/>
            </w:tcBorders>
            <w:vAlign w:val="center"/>
            <w:hideMark/>
          </w:tcPr>
          <w:p w14:paraId="1F6CD999"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2DE4729D"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300DB512"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18E84AAF"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2285D891"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03D206F9"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2B623F32"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731F389A"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0FCB6B2D" w14:textId="77777777" w:rsidR="003E78E8" w:rsidRPr="003E78E8" w:rsidRDefault="003E78E8" w:rsidP="003E78E8">
            <w:pPr>
              <w:jc w:val="center"/>
              <w:rPr>
                <w:sz w:val="20"/>
                <w:szCs w:val="20"/>
              </w:rPr>
            </w:pPr>
            <w:r w:rsidRPr="003E78E8">
              <w:rPr>
                <w:sz w:val="14"/>
                <w:szCs w:val="14"/>
              </w:rPr>
              <w:t>0,00</w:t>
            </w:r>
          </w:p>
        </w:tc>
      </w:tr>
    </w:tbl>
    <w:p w14:paraId="4030E3DF" w14:textId="77777777" w:rsidR="003E78E8" w:rsidRPr="003E78E8" w:rsidRDefault="003E78E8" w:rsidP="003E78E8">
      <w:pPr>
        <w:rPr>
          <w:sz w:val="20"/>
          <w:szCs w:val="20"/>
        </w:rPr>
      </w:pPr>
      <w:r w:rsidRPr="003E78E8">
        <w:rPr>
          <w:sz w:val="20"/>
          <w:szCs w:val="20"/>
        </w:rPr>
        <w:br w:type="page"/>
      </w:r>
    </w:p>
    <w:tbl>
      <w:tblPr>
        <w:tblW w:w="50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571"/>
        <w:gridCol w:w="2343"/>
        <w:gridCol w:w="1978"/>
        <w:gridCol w:w="798"/>
        <w:gridCol w:w="919"/>
        <w:gridCol w:w="1002"/>
        <w:gridCol w:w="989"/>
        <w:gridCol w:w="1183"/>
        <w:gridCol w:w="1291"/>
        <w:gridCol w:w="916"/>
        <w:gridCol w:w="957"/>
        <w:gridCol w:w="1005"/>
        <w:gridCol w:w="830"/>
        <w:gridCol w:w="1116"/>
      </w:tblGrid>
      <w:tr w:rsidR="003E78E8" w:rsidRPr="003E78E8" w14:paraId="07C66EF9"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2EA2C97D" w14:textId="77777777" w:rsidR="003E78E8" w:rsidRPr="003E78E8" w:rsidRDefault="003E78E8" w:rsidP="003E78E8">
            <w:pPr>
              <w:jc w:val="center"/>
              <w:rPr>
                <w:color w:val="000000"/>
                <w:sz w:val="14"/>
                <w:szCs w:val="14"/>
              </w:rPr>
            </w:pPr>
            <w:r w:rsidRPr="003E78E8">
              <w:rPr>
                <w:color w:val="000000"/>
                <w:sz w:val="14"/>
                <w:szCs w:val="14"/>
              </w:rPr>
              <w:lastRenderedPageBreak/>
              <w:t>1</w:t>
            </w:r>
          </w:p>
        </w:tc>
        <w:tc>
          <w:tcPr>
            <w:tcW w:w="737" w:type="pct"/>
            <w:tcBorders>
              <w:top w:val="single" w:sz="4" w:space="0" w:color="auto"/>
              <w:left w:val="single" w:sz="4" w:space="0" w:color="auto"/>
              <w:bottom w:val="single" w:sz="4" w:space="0" w:color="auto"/>
              <w:right w:val="single" w:sz="4" w:space="0" w:color="auto"/>
            </w:tcBorders>
            <w:vAlign w:val="center"/>
            <w:hideMark/>
          </w:tcPr>
          <w:p w14:paraId="36189455" w14:textId="77777777" w:rsidR="003E78E8" w:rsidRPr="003E78E8" w:rsidRDefault="003E78E8" w:rsidP="003E78E8">
            <w:pPr>
              <w:jc w:val="center"/>
              <w:rPr>
                <w:sz w:val="14"/>
                <w:szCs w:val="14"/>
              </w:rPr>
            </w:pPr>
            <w:r w:rsidRPr="003E78E8">
              <w:rPr>
                <w:sz w:val="14"/>
                <w:szCs w:val="14"/>
              </w:rPr>
              <w:t>2</w:t>
            </w:r>
          </w:p>
        </w:tc>
        <w:tc>
          <w:tcPr>
            <w:tcW w:w="622" w:type="pct"/>
            <w:tcBorders>
              <w:top w:val="single" w:sz="4" w:space="0" w:color="auto"/>
              <w:left w:val="single" w:sz="4" w:space="0" w:color="auto"/>
              <w:bottom w:val="single" w:sz="4" w:space="0" w:color="auto"/>
              <w:right w:val="single" w:sz="4" w:space="0" w:color="auto"/>
            </w:tcBorders>
            <w:vAlign w:val="center"/>
            <w:hideMark/>
          </w:tcPr>
          <w:p w14:paraId="67FF4523" w14:textId="77777777" w:rsidR="003E78E8" w:rsidRPr="003E78E8" w:rsidRDefault="003E78E8" w:rsidP="003E78E8">
            <w:pPr>
              <w:jc w:val="center"/>
              <w:rPr>
                <w:sz w:val="14"/>
                <w:szCs w:val="14"/>
              </w:rPr>
            </w:pPr>
            <w:r w:rsidRPr="003E78E8">
              <w:rPr>
                <w:sz w:val="14"/>
                <w:szCs w:val="14"/>
              </w:rPr>
              <w:t>3</w:t>
            </w:r>
          </w:p>
        </w:tc>
        <w:tc>
          <w:tcPr>
            <w:tcW w:w="251" w:type="pct"/>
            <w:tcBorders>
              <w:top w:val="single" w:sz="4" w:space="0" w:color="auto"/>
              <w:left w:val="single" w:sz="4" w:space="0" w:color="auto"/>
              <w:bottom w:val="single" w:sz="4" w:space="0" w:color="auto"/>
              <w:right w:val="single" w:sz="4" w:space="0" w:color="auto"/>
            </w:tcBorders>
            <w:vAlign w:val="center"/>
            <w:hideMark/>
          </w:tcPr>
          <w:p w14:paraId="470C3BC3" w14:textId="77777777" w:rsidR="003E78E8" w:rsidRPr="003E78E8" w:rsidRDefault="003E78E8" w:rsidP="003E78E8">
            <w:pPr>
              <w:jc w:val="center"/>
              <w:rPr>
                <w:sz w:val="14"/>
                <w:szCs w:val="14"/>
              </w:rPr>
            </w:pPr>
            <w:r w:rsidRPr="003E78E8">
              <w:rPr>
                <w:sz w:val="14"/>
                <w:szCs w:val="14"/>
              </w:rPr>
              <w:t>4</w:t>
            </w:r>
          </w:p>
        </w:tc>
        <w:tc>
          <w:tcPr>
            <w:tcW w:w="289" w:type="pct"/>
            <w:tcBorders>
              <w:top w:val="single" w:sz="4" w:space="0" w:color="auto"/>
              <w:left w:val="single" w:sz="4" w:space="0" w:color="auto"/>
              <w:bottom w:val="single" w:sz="4" w:space="0" w:color="auto"/>
              <w:right w:val="single" w:sz="4" w:space="0" w:color="auto"/>
            </w:tcBorders>
            <w:vAlign w:val="center"/>
            <w:hideMark/>
          </w:tcPr>
          <w:p w14:paraId="3B5D7ED5" w14:textId="77777777" w:rsidR="003E78E8" w:rsidRPr="003E78E8" w:rsidRDefault="003E78E8" w:rsidP="003E78E8">
            <w:pPr>
              <w:jc w:val="center"/>
              <w:rPr>
                <w:sz w:val="14"/>
                <w:szCs w:val="14"/>
              </w:rPr>
            </w:pPr>
            <w:r w:rsidRPr="003E78E8">
              <w:rPr>
                <w:sz w:val="14"/>
                <w:szCs w:val="14"/>
              </w:rPr>
              <w:t>5</w:t>
            </w:r>
          </w:p>
        </w:tc>
        <w:tc>
          <w:tcPr>
            <w:tcW w:w="315" w:type="pct"/>
            <w:tcBorders>
              <w:top w:val="single" w:sz="4" w:space="0" w:color="auto"/>
              <w:left w:val="single" w:sz="4" w:space="0" w:color="auto"/>
              <w:bottom w:val="single" w:sz="4" w:space="0" w:color="auto"/>
              <w:right w:val="single" w:sz="4" w:space="0" w:color="auto"/>
            </w:tcBorders>
            <w:vAlign w:val="center"/>
            <w:hideMark/>
          </w:tcPr>
          <w:p w14:paraId="0CD786CD" w14:textId="77777777" w:rsidR="003E78E8" w:rsidRPr="003E78E8" w:rsidRDefault="003E78E8" w:rsidP="003E78E8">
            <w:pPr>
              <w:jc w:val="center"/>
              <w:rPr>
                <w:sz w:val="14"/>
                <w:szCs w:val="14"/>
              </w:rPr>
            </w:pPr>
            <w:r w:rsidRPr="003E78E8">
              <w:rPr>
                <w:sz w:val="14"/>
                <w:szCs w:val="14"/>
              </w:rPr>
              <w:t>6</w:t>
            </w:r>
          </w:p>
        </w:tc>
        <w:tc>
          <w:tcPr>
            <w:tcW w:w="311" w:type="pct"/>
            <w:tcBorders>
              <w:top w:val="single" w:sz="4" w:space="0" w:color="auto"/>
              <w:left w:val="single" w:sz="4" w:space="0" w:color="auto"/>
              <w:bottom w:val="single" w:sz="4" w:space="0" w:color="auto"/>
              <w:right w:val="single" w:sz="4" w:space="0" w:color="auto"/>
            </w:tcBorders>
            <w:vAlign w:val="center"/>
            <w:hideMark/>
          </w:tcPr>
          <w:p w14:paraId="435B1CA5" w14:textId="77777777" w:rsidR="003E78E8" w:rsidRPr="003E78E8" w:rsidRDefault="003E78E8" w:rsidP="003E78E8">
            <w:pPr>
              <w:jc w:val="center"/>
              <w:rPr>
                <w:sz w:val="14"/>
                <w:szCs w:val="14"/>
              </w:rPr>
            </w:pPr>
            <w:r w:rsidRPr="003E78E8">
              <w:rPr>
                <w:sz w:val="14"/>
                <w:szCs w:val="14"/>
              </w:rPr>
              <w:t>7</w:t>
            </w:r>
          </w:p>
        </w:tc>
        <w:tc>
          <w:tcPr>
            <w:tcW w:w="372" w:type="pct"/>
            <w:tcBorders>
              <w:top w:val="single" w:sz="4" w:space="0" w:color="auto"/>
              <w:left w:val="single" w:sz="4" w:space="0" w:color="auto"/>
              <w:bottom w:val="single" w:sz="4" w:space="0" w:color="auto"/>
              <w:right w:val="single" w:sz="4" w:space="0" w:color="auto"/>
            </w:tcBorders>
            <w:vAlign w:val="center"/>
            <w:hideMark/>
          </w:tcPr>
          <w:p w14:paraId="1966CC4C" w14:textId="77777777" w:rsidR="003E78E8" w:rsidRPr="003E78E8" w:rsidRDefault="003E78E8" w:rsidP="003E78E8">
            <w:pPr>
              <w:jc w:val="center"/>
              <w:rPr>
                <w:sz w:val="14"/>
                <w:szCs w:val="14"/>
              </w:rPr>
            </w:pPr>
            <w:r w:rsidRPr="003E78E8">
              <w:rPr>
                <w:sz w:val="14"/>
                <w:szCs w:val="14"/>
              </w:rPr>
              <w:t>8</w:t>
            </w:r>
          </w:p>
        </w:tc>
        <w:tc>
          <w:tcPr>
            <w:tcW w:w="406" w:type="pct"/>
            <w:tcBorders>
              <w:top w:val="single" w:sz="4" w:space="0" w:color="auto"/>
              <w:left w:val="single" w:sz="4" w:space="0" w:color="auto"/>
              <w:bottom w:val="single" w:sz="4" w:space="0" w:color="auto"/>
              <w:right w:val="single" w:sz="4" w:space="0" w:color="auto"/>
            </w:tcBorders>
            <w:vAlign w:val="center"/>
            <w:hideMark/>
          </w:tcPr>
          <w:p w14:paraId="17B837BC" w14:textId="77777777" w:rsidR="003E78E8" w:rsidRPr="003E78E8" w:rsidRDefault="003E78E8" w:rsidP="003E78E8">
            <w:pPr>
              <w:jc w:val="center"/>
              <w:rPr>
                <w:sz w:val="14"/>
                <w:szCs w:val="14"/>
              </w:rPr>
            </w:pPr>
            <w:r w:rsidRPr="003E78E8">
              <w:rPr>
                <w:sz w:val="14"/>
                <w:szCs w:val="14"/>
              </w:rPr>
              <w:t>9</w:t>
            </w:r>
          </w:p>
        </w:tc>
        <w:tc>
          <w:tcPr>
            <w:tcW w:w="288" w:type="pct"/>
            <w:tcBorders>
              <w:top w:val="single" w:sz="4" w:space="0" w:color="auto"/>
              <w:left w:val="single" w:sz="4" w:space="0" w:color="auto"/>
              <w:bottom w:val="single" w:sz="4" w:space="0" w:color="auto"/>
              <w:right w:val="single" w:sz="4" w:space="0" w:color="auto"/>
            </w:tcBorders>
            <w:vAlign w:val="center"/>
            <w:hideMark/>
          </w:tcPr>
          <w:p w14:paraId="113EDCA6" w14:textId="77777777" w:rsidR="003E78E8" w:rsidRPr="003E78E8" w:rsidRDefault="003E78E8" w:rsidP="003E78E8">
            <w:pPr>
              <w:jc w:val="center"/>
              <w:rPr>
                <w:sz w:val="14"/>
                <w:szCs w:val="14"/>
              </w:rPr>
            </w:pPr>
            <w:r w:rsidRPr="003E78E8">
              <w:rPr>
                <w:sz w:val="14"/>
                <w:szCs w:val="14"/>
              </w:rPr>
              <w:t>10</w:t>
            </w:r>
          </w:p>
        </w:tc>
        <w:tc>
          <w:tcPr>
            <w:tcW w:w="301" w:type="pct"/>
            <w:tcBorders>
              <w:top w:val="single" w:sz="4" w:space="0" w:color="auto"/>
              <w:left w:val="single" w:sz="4" w:space="0" w:color="auto"/>
              <w:bottom w:val="single" w:sz="4" w:space="0" w:color="auto"/>
              <w:right w:val="single" w:sz="4" w:space="0" w:color="auto"/>
            </w:tcBorders>
            <w:vAlign w:val="center"/>
            <w:hideMark/>
          </w:tcPr>
          <w:p w14:paraId="33A38C5F" w14:textId="77777777" w:rsidR="003E78E8" w:rsidRPr="003E78E8" w:rsidRDefault="003E78E8" w:rsidP="003E78E8">
            <w:pPr>
              <w:jc w:val="center"/>
              <w:rPr>
                <w:sz w:val="14"/>
                <w:szCs w:val="14"/>
              </w:rPr>
            </w:pPr>
            <w:r w:rsidRPr="003E78E8">
              <w:rPr>
                <w:sz w:val="14"/>
                <w:szCs w:val="14"/>
              </w:rPr>
              <w:t>11</w:t>
            </w:r>
          </w:p>
        </w:tc>
        <w:tc>
          <w:tcPr>
            <w:tcW w:w="316" w:type="pct"/>
            <w:tcBorders>
              <w:top w:val="single" w:sz="4" w:space="0" w:color="auto"/>
              <w:left w:val="single" w:sz="4" w:space="0" w:color="auto"/>
              <w:bottom w:val="single" w:sz="4" w:space="0" w:color="auto"/>
              <w:right w:val="single" w:sz="4" w:space="0" w:color="auto"/>
            </w:tcBorders>
            <w:vAlign w:val="center"/>
            <w:hideMark/>
          </w:tcPr>
          <w:p w14:paraId="244CD79A" w14:textId="77777777" w:rsidR="003E78E8" w:rsidRPr="003E78E8" w:rsidRDefault="003E78E8" w:rsidP="003E78E8">
            <w:pPr>
              <w:jc w:val="center"/>
              <w:rPr>
                <w:sz w:val="14"/>
                <w:szCs w:val="14"/>
              </w:rPr>
            </w:pPr>
            <w:r w:rsidRPr="003E78E8">
              <w:rPr>
                <w:sz w:val="14"/>
                <w:szCs w:val="14"/>
              </w:rPr>
              <w:t>12</w:t>
            </w:r>
          </w:p>
        </w:tc>
        <w:tc>
          <w:tcPr>
            <w:tcW w:w="261" w:type="pct"/>
            <w:tcBorders>
              <w:top w:val="single" w:sz="4" w:space="0" w:color="auto"/>
              <w:left w:val="single" w:sz="4" w:space="0" w:color="auto"/>
              <w:bottom w:val="single" w:sz="4" w:space="0" w:color="auto"/>
              <w:right w:val="single" w:sz="4" w:space="0" w:color="auto"/>
            </w:tcBorders>
            <w:vAlign w:val="center"/>
            <w:hideMark/>
          </w:tcPr>
          <w:p w14:paraId="32F8068A" w14:textId="77777777" w:rsidR="003E78E8" w:rsidRPr="003E78E8" w:rsidRDefault="003E78E8" w:rsidP="003E78E8">
            <w:pPr>
              <w:jc w:val="center"/>
              <w:rPr>
                <w:sz w:val="14"/>
                <w:szCs w:val="14"/>
              </w:rPr>
            </w:pPr>
            <w:r w:rsidRPr="003E78E8">
              <w:rPr>
                <w:sz w:val="14"/>
                <w:szCs w:val="14"/>
              </w:rPr>
              <w:t>13</w:t>
            </w:r>
          </w:p>
        </w:tc>
        <w:tc>
          <w:tcPr>
            <w:tcW w:w="351" w:type="pct"/>
            <w:tcBorders>
              <w:top w:val="single" w:sz="4" w:space="0" w:color="auto"/>
              <w:left w:val="single" w:sz="4" w:space="0" w:color="auto"/>
              <w:bottom w:val="single" w:sz="4" w:space="0" w:color="auto"/>
              <w:right w:val="single" w:sz="4" w:space="0" w:color="auto"/>
            </w:tcBorders>
            <w:hideMark/>
          </w:tcPr>
          <w:p w14:paraId="701F9C92" w14:textId="77777777" w:rsidR="003E78E8" w:rsidRPr="003E78E8" w:rsidRDefault="003E78E8" w:rsidP="003E78E8">
            <w:pPr>
              <w:jc w:val="center"/>
              <w:rPr>
                <w:sz w:val="14"/>
                <w:szCs w:val="14"/>
              </w:rPr>
            </w:pPr>
            <w:r w:rsidRPr="003E78E8">
              <w:rPr>
                <w:sz w:val="14"/>
                <w:szCs w:val="14"/>
              </w:rPr>
              <w:t>14</w:t>
            </w:r>
          </w:p>
        </w:tc>
      </w:tr>
      <w:tr w:rsidR="003E78E8" w:rsidRPr="003E78E8" w14:paraId="74B9E31A"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629C0984" w14:textId="77777777" w:rsidR="003E78E8" w:rsidRPr="003E78E8" w:rsidRDefault="003E78E8" w:rsidP="003E78E8">
            <w:pPr>
              <w:jc w:val="center"/>
              <w:rPr>
                <w:sz w:val="14"/>
                <w:szCs w:val="14"/>
              </w:rPr>
            </w:pPr>
            <w:r w:rsidRPr="003E78E8">
              <w:rPr>
                <w:sz w:val="14"/>
                <w:szCs w:val="14"/>
                <w:lang w:val="en-US"/>
              </w:rPr>
              <w:t>3</w:t>
            </w:r>
            <w:r w:rsidRPr="003E78E8">
              <w:rPr>
                <w:sz w:val="14"/>
                <w:szCs w:val="14"/>
              </w:rPr>
              <w:t>.6</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1725FC99" w14:textId="77777777" w:rsidR="003E78E8" w:rsidRPr="003E78E8" w:rsidRDefault="003E78E8" w:rsidP="003E78E8">
            <w:pPr>
              <w:rPr>
                <w:sz w:val="14"/>
                <w:szCs w:val="14"/>
              </w:rPr>
            </w:pPr>
            <w:r w:rsidRPr="003E78E8">
              <w:rPr>
                <w:sz w:val="14"/>
                <w:szCs w:val="14"/>
              </w:rPr>
              <w:t>Реализация мероприятий, по защите централизованных систем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251" w:type="pct"/>
            <w:tcBorders>
              <w:top w:val="single" w:sz="4" w:space="0" w:color="auto"/>
              <w:left w:val="single" w:sz="4" w:space="0" w:color="auto"/>
              <w:bottom w:val="single" w:sz="4" w:space="0" w:color="auto"/>
              <w:right w:val="single" w:sz="4" w:space="0" w:color="auto"/>
            </w:tcBorders>
            <w:vAlign w:val="center"/>
            <w:hideMark/>
          </w:tcPr>
          <w:p w14:paraId="275845C9" w14:textId="77777777" w:rsidR="003E78E8" w:rsidRPr="003E78E8" w:rsidRDefault="003E78E8" w:rsidP="003E78E8">
            <w:pPr>
              <w:jc w:val="center"/>
              <w:rPr>
                <w:sz w:val="20"/>
                <w:szCs w:val="20"/>
              </w:rPr>
            </w:pPr>
            <w:r w:rsidRPr="003E78E8">
              <w:rPr>
                <w:sz w:val="14"/>
                <w:szCs w:val="14"/>
              </w:rPr>
              <w:t>0,00</w:t>
            </w:r>
          </w:p>
        </w:tc>
        <w:tc>
          <w:tcPr>
            <w:tcW w:w="289" w:type="pct"/>
            <w:tcBorders>
              <w:top w:val="single" w:sz="4" w:space="0" w:color="auto"/>
              <w:left w:val="single" w:sz="4" w:space="0" w:color="auto"/>
              <w:bottom w:val="single" w:sz="4" w:space="0" w:color="auto"/>
              <w:right w:val="single" w:sz="4" w:space="0" w:color="auto"/>
            </w:tcBorders>
            <w:vAlign w:val="center"/>
            <w:hideMark/>
          </w:tcPr>
          <w:p w14:paraId="0079FF73" w14:textId="77777777" w:rsidR="003E78E8" w:rsidRPr="003E78E8" w:rsidRDefault="003E78E8" w:rsidP="003E78E8">
            <w:pPr>
              <w:jc w:val="center"/>
              <w:rPr>
                <w:sz w:val="20"/>
                <w:szCs w:val="20"/>
              </w:rPr>
            </w:pPr>
            <w:r w:rsidRPr="003E78E8">
              <w:rPr>
                <w:sz w:val="14"/>
                <w:szCs w:val="14"/>
              </w:rPr>
              <w:t>0,00</w:t>
            </w:r>
          </w:p>
        </w:tc>
        <w:tc>
          <w:tcPr>
            <w:tcW w:w="315" w:type="pct"/>
            <w:tcBorders>
              <w:top w:val="single" w:sz="4" w:space="0" w:color="auto"/>
              <w:left w:val="single" w:sz="4" w:space="0" w:color="auto"/>
              <w:bottom w:val="single" w:sz="4" w:space="0" w:color="auto"/>
              <w:right w:val="single" w:sz="4" w:space="0" w:color="auto"/>
            </w:tcBorders>
            <w:vAlign w:val="center"/>
            <w:hideMark/>
          </w:tcPr>
          <w:p w14:paraId="63498091"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15D637CF"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5627CC2D"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4FD0BB3B"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15AB9AF5"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73645848"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6B9BB398"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4F45CEB8"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44185677" w14:textId="77777777" w:rsidR="003E78E8" w:rsidRPr="003E78E8" w:rsidRDefault="003E78E8" w:rsidP="003E78E8">
            <w:pPr>
              <w:jc w:val="center"/>
              <w:rPr>
                <w:sz w:val="20"/>
                <w:szCs w:val="20"/>
              </w:rPr>
            </w:pPr>
            <w:r w:rsidRPr="003E78E8">
              <w:rPr>
                <w:sz w:val="14"/>
                <w:szCs w:val="14"/>
              </w:rPr>
              <w:t>0,00</w:t>
            </w:r>
          </w:p>
        </w:tc>
      </w:tr>
      <w:tr w:rsidR="003E78E8" w:rsidRPr="003E78E8" w14:paraId="52F310F3" w14:textId="77777777" w:rsidTr="00EE03EA">
        <w:trPr>
          <w:trHeight w:val="225"/>
        </w:trPr>
        <w:tc>
          <w:tcPr>
            <w:tcW w:w="180" w:type="pct"/>
            <w:tcBorders>
              <w:top w:val="single" w:sz="4" w:space="0" w:color="auto"/>
              <w:left w:val="single" w:sz="4" w:space="0" w:color="auto"/>
              <w:bottom w:val="single" w:sz="4" w:space="0" w:color="auto"/>
              <w:right w:val="single" w:sz="4" w:space="0" w:color="auto"/>
            </w:tcBorders>
            <w:vAlign w:val="center"/>
            <w:hideMark/>
          </w:tcPr>
          <w:p w14:paraId="1A4A4E6A" w14:textId="77777777" w:rsidR="003E78E8" w:rsidRPr="003E78E8" w:rsidRDefault="003E78E8" w:rsidP="003E78E8">
            <w:pPr>
              <w:jc w:val="center"/>
              <w:rPr>
                <w:color w:val="000000"/>
                <w:sz w:val="14"/>
                <w:szCs w:val="14"/>
                <w:lang w:val="en-US"/>
              </w:rPr>
            </w:pPr>
            <w:r w:rsidRPr="003E78E8">
              <w:rPr>
                <w:color w:val="000000"/>
                <w:sz w:val="14"/>
                <w:szCs w:val="14"/>
                <w:lang w:val="en-US"/>
              </w:rPr>
              <w:t>4</w:t>
            </w:r>
          </w:p>
        </w:tc>
        <w:tc>
          <w:tcPr>
            <w:tcW w:w="1359" w:type="pct"/>
            <w:gridSpan w:val="2"/>
            <w:tcBorders>
              <w:top w:val="single" w:sz="4" w:space="0" w:color="auto"/>
              <w:left w:val="single" w:sz="4" w:space="0" w:color="auto"/>
              <w:bottom w:val="single" w:sz="4" w:space="0" w:color="auto"/>
              <w:right w:val="single" w:sz="4" w:space="0" w:color="auto"/>
            </w:tcBorders>
            <w:vAlign w:val="center"/>
            <w:hideMark/>
          </w:tcPr>
          <w:p w14:paraId="2FAEF6A0" w14:textId="77777777" w:rsidR="003E78E8" w:rsidRPr="003E78E8" w:rsidRDefault="003E78E8" w:rsidP="003E78E8">
            <w:pPr>
              <w:rPr>
                <w:color w:val="000000"/>
                <w:sz w:val="14"/>
                <w:szCs w:val="14"/>
              </w:rPr>
            </w:pPr>
            <w:r w:rsidRPr="003E78E8">
              <w:rPr>
                <w:color w:val="000000"/>
                <w:sz w:val="14"/>
                <w:szCs w:val="14"/>
              </w:rPr>
              <w:t>Итого в сфере водоотведения</w:t>
            </w:r>
          </w:p>
        </w:tc>
        <w:tc>
          <w:tcPr>
            <w:tcW w:w="251" w:type="pct"/>
            <w:tcBorders>
              <w:top w:val="single" w:sz="4" w:space="0" w:color="auto"/>
              <w:left w:val="single" w:sz="4" w:space="0" w:color="auto"/>
              <w:bottom w:val="single" w:sz="4" w:space="0" w:color="auto"/>
              <w:right w:val="single" w:sz="4" w:space="0" w:color="auto"/>
            </w:tcBorders>
            <w:vAlign w:val="center"/>
            <w:hideMark/>
          </w:tcPr>
          <w:p w14:paraId="663821DA" w14:textId="77777777" w:rsidR="003E78E8" w:rsidRPr="003E78E8" w:rsidRDefault="003E78E8" w:rsidP="003E78E8">
            <w:pPr>
              <w:jc w:val="center"/>
              <w:rPr>
                <w:sz w:val="14"/>
                <w:szCs w:val="14"/>
              </w:rPr>
            </w:pPr>
            <w:r w:rsidRPr="003E78E8">
              <w:rPr>
                <w:sz w:val="14"/>
                <w:szCs w:val="14"/>
              </w:rPr>
              <w:t>18321,98</w:t>
            </w:r>
          </w:p>
        </w:tc>
        <w:tc>
          <w:tcPr>
            <w:tcW w:w="289" w:type="pct"/>
            <w:tcBorders>
              <w:top w:val="single" w:sz="4" w:space="0" w:color="auto"/>
              <w:left w:val="single" w:sz="4" w:space="0" w:color="auto"/>
              <w:bottom w:val="single" w:sz="4" w:space="0" w:color="auto"/>
              <w:right w:val="single" w:sz="4" w:space="0" w:color="auto"/>
            </w:tcBorders>
            <w:vAlign w:val="center"/>
            <w:hideMark/>
          </w:tcPr>
          <w:p w14:paraId="12779E36" w14:textId="77777777" w:rsidR="003E78E8" w:rsidRPr="003E78E8" w:rsidRDefault="003E78E8" w:rsidP="003E78E8">
            <w:pPr>
              <w:jc w:val="center"/>
              <w:rPr>
                <w:sz w:val="14"/>
                <w:szCs w:val="14"/>
              </w:rPr>
            </w:pPr>
            <w:r w:rsidRPr="003E78E8">
              <w:rPr>
                <w:sz w:val="14"/>
                <w:szCs w:val="14"/>
              </w:rPr>
              <w:t>18321,98</w:t>
            </w:r>
          </w:p>
        </w:tc>
        <w:tc>
          <w:tcPr>
            <w:tcW w:w="315" w:type="pct"/>
            <w:tcBorders>
              <w:top w:val="single" w:sz="4" w:space="0" w:color="auto"/>
              <w:left w:val="single" w:sz="4" w:space="0" w:color="auto"/>
              <w:bottom w:val="single" w:sz="4" w:space="0" w:color="auto"/>
              <w:right w:val="single" w:sz="4" w:space="0" w:color="auto"/>
            </w:tcBorders>
            <w:vAlign w:val="center"/>
            <w:hideMark/>
          </w:tcPr>
          <w:p w14:paraId="11FD3451" w14:textId="77777777" w:rsidR="003E78E8" w:rsidRPr="003E78E8" w:rsidRDefault="003E78E8" w:rsidP="003E78E8">
            <w:pPr>
              <w:jc w:val="center"/>
              <w:rPr>
                <w:sz w:val="20"/>
                <w:szCs w:val="20"/>
              </w:rPr>
            </w:pPr>
            <w:r w:rsidRPr="003E78E8">
              <w:rPr>
                <w:sz w:val="14"/>
                <w:szCs w:val="14"/>
              </w:rPr>
              <w:t>0,00</w:t>
            </w:r>
          </w:p>
        </w:tc>
        <w:tc>
          <w:tcPr>
            <w:tcW w:w="311" w:type="pct"/>
            <w:tcBorders>
              <w:top w:val="single" w:sz="4" w:space="0" w:color="auto"/>
              <w:left w:val="single" w:sz="4" w:space="0" w:color="auto"/>
              <w:bottom w:val="single" w:sz="4" w:space="0" w:color="auto"/>
              <w:right w:val="single" w:sz="4" w:space="0" w:color="auto"/>
            </w:tcBorders>
            <w:vAlign w:val="center"/>
            <w:hideMark/>
          </w:tcPr>
          <w:p w14:paraId="39CCD1D5" w14:textId="77777777" w:rsidR="003E78E8" w:rsidRPr="003E78E8" w:rsidRDefault="003E78E8" w:rsidP="003E78E8">
            <w:pPr>
              <w:jc w:val="center"/>
              <w:rPr>
                <w:sz w:val="20"/>
                <w:szCs w:val="20"/>
              </w:rPr>
            </w:pPr>
            <w:r w:rsidRPr="003E78E8">
              <w:rPr>
                <w:sz w:val="14"/>
                <w:szCs w:val="14"/>
              </w:rPr>
              <w:t>0,00</w:t>
            </w:r>
          </w:p>
        </w:tc>
        <w:tc>
          <w:tcPr>
            <w:tcW w:w="372" w:type="pct"/>
            <w:tcBorders>
              <w:top w:val="single" w:sz="4" w:space="0" w:color="auto"/>
              <w:left w:val="single" w:sz="4" w:space="0" w:color="auto"/>
              <w:bottom w:val="single" w:sz="4" w:space="0" w:color="auto"/>
              <w:right w:val="single" w:sz="4" w:space="0" w:color="auto"/>
            </w:tcBorders>
            <w:vAlign w:val="center"/>
            <w:hideMark/>
          </w:tcPr>
          <w:p w14:paraId="019A9A05" w14:textId="77777777" w:rsidR="003E78E8" w:rsidRPr="003E78E8" w:rsidRDefault="003E78E8" w:rsidP="003E78E8">
            <w:pPr>
              <w:jc w:val="center"/>
              <w:rPr>
                <w:sz w:val="20"/>
                <w:szCs w:val="20"/>
              </w:rPr>
            </w:pPr>
            <w:r w:rsidRPr="003E78E8">
              <w:rPr>
                <w:sz w:val="14"/>
                <w:szCs w:val="14"/>
              </w:rPr>
              <w:t>0,00</w:t>
            </w:r>
          </w:p>
        </w:tc>
        <w:tc>
          <w:tcPr>
            <w:tcW w:w="406" w:type="pct"/>
            <w:tcBorders>
              <w:top w:val="single" w:sz="4" w:space="0" w:color="auto"/>
              <w:left w:val="single" w:sz="4" w:space="0" w:color="auto"/>
              <w:bottom w:val="single" w:sz="4" w:space="0" w:color="auto"/>
              <w:right w:val="single" w:sz="4" w:space="0" w:color="auto"/>
            </w:tcBorders>
            <w:vAlign w:val="center"/>
            <w:hideMark/>
          </w:tcPr>
          <w:p w14:paraId="231369CA" w14:textId="77777777" w:rsidR="003E78E8" w:rsidRPr="003E78E8" w:rsidRDefault="003E78E8" w:rsidP="003E78E8">
            <w:pPr>
              <w:jc w:val="center"/>
              <w:rPr>
                <w:sz w:val="20"/>
                <w:szCs w:val="20"/>
              </w:rPr>
            </w:pPr>
            <w:r w:rsidRPr="003E78E8">
              <w:rPr>
                <w:sz w:val="14"/>
                <w:szCs w:val="14"/>
              </w:rPr>
              <w:t>0,00</w:t>
            </w:r>
          </w:p>
        </w:tc>
        <w:tc>
          <w:tcPr>
            <w:tcW w:w="288" w:type="pct"/>
            <w:tcBorders>
              <w:top w:val="single" w:sz="4" w:space="0" w:color="auto"/>
              <w:left w:val="single" w:sz="4" w:space="0" w:color="auto"/>
              <w:bottom w:val="single" w:sz="4" w:space="0" w:color="auto"/>
              <w:right w:val="single" w:sz="4" w:space="0" w:color="auto"/>
            </w:tcBorders>
            <w:vAlign w:val="center"/>
            <w:hideMark/>
          </w:tcPr>
          <w:p w14:paraId="3ACE3829" w14:textId="77777777" w:rsidR="003E78E8" w:rsidRPr="003E78E8" w:rsidRDefault="003E78E8" w:rsidP="003E78E8">
            <w:pPr>
              <w:jc w:val="center"/>
              <w:rPr>
                <w:sz w:val="20"/>
                <w:szCs w:val="20"/>
              </w:rPr>
            </w:pPr>
            <w:r w:rsidRPr="003E78E8">
              <w:rPr>
                <w:sz w:val="14"/>
                <w:szCs w:val="14"/>
              </w:rPr>
              <w:t>0,00</w:t>
            </w:r>
          </w:p>
        </w:tc>
        <w:tc>
          <w:tcPr>
            <w:tcW w:w="301" w:type="pct"/>
            <w:tcBorders>
              <w:top w:val="single" w:sz="4" w:space="0" w:color="auto"/>
              <w:left w:val="single" w:sz="4" w:space="0" w:color="auto"/>
              <w:bottom w:val="single" w:sz="4" w:space="0" w:color="auto"/>
              <w:right w:val="single" w:sz="4" w:space="0" w:color="auto"/>
            </w:tcBorders>
            <w:vAlign w:val="center"/>
            <w:hideMark/>
          </w:tcPr>
          <w:p w14:paraId="144D50B4" w14:textId="77777777" w:rsidR="003E78E8" w:rsidRPr="003E78E8" w:rsidRDefault="003E78E8" w:rsidP="003E78E8">
            <w:pPr>
              <w:jc w:val="center"/>
              <w:rPr>
                <w:sz w:val="20"/>
                <w:szCs w:val="20"/>
              </w:rPr>
            </w:pPr>
            <w:r w:rsidRPr="003E78E8">
              <w:rPr>
                <w:sz w:val="14"/>
                <w:szCs w:val="14"/>
              </w:rPr>
              <w:t>0,00</w:t>
            </w:r>
          </w:p>
        </w:tc>
        <w:tc>
          <w:tcPr>
            <w:tcW w:w="316" w:type="pct"/>
            <w:tcBorders>
              <w:top w:val="single" w:sz="4" w:space="0" w:color="auto"/>
              <w:left w:val="single" w:sz="4" w:space="0" w:color="auto"/>
              <w:bottom w:val="single" w:sz="4" w:space="0" w:color="auto"/>
              <w:right w:val="single" w:sz="4" w:space="0" w:color="auto"/>
            </w:tcBorders>
            <w:vAlign w:val="center"/>
            <w:hideMark/>
          </w:tcPr>
          <w:p w14:paraId="751DD66A" w14:textId="77777777" w:rsidR="003E78E8" w:rsidRPr="003E78E8" w:rsidRDefault="003E78E8" w:rsidP="003E78E8">
            <w:pPr>
              <w:jc w:val="center"/>
              <w:rPr>
                <w:sz w:val="20"/>
                <w:szCs w:val="20"/>
              </w:rPr>
            </w:pPr>
            <w:r w:rsidRPr="003E78E8">
              <w:rPr>
                <w:sz w:val="14"/>
                <w:szCs w:val="14"/>
              </w:rPr>
              <w:t>0,00</w:t>
            </w:r>
          </w:p>
        </w:tc>
        <w:tc>
          <w:tcPr>
            <w:tcW w:w="261" w:type="pct"/>
            <w:tcBorders>
              <w:top w:val="single" w:sz="4" w:space="0" w:color="auto"/>
              <w:left w:val="single" w:sz="4" w:space="0" w:color="auto"/>
              <w:bottom w:val="single" w:sz="4" w:space="0" w:color="auto"/>
              <w:right w:val="single" w:sz="4" w:space="0" w:color="auto"/>
            </w:tcBorders>
            <w:vAlign w:val="center"/>
            <w:hideMark/>
          </w:tcPr>
          <w:p w14:paraId="14B79639" w14:textId="77777777" w:rsidR="003E78E8" w:rsidRPr="003E78E8" w:rsidRDefault="003E78E8" w:rsidP="003E78E8">
            <w:pPr>
              <w:jc w:val="center"/>
              <w:rPr>
                <w:sz w:val="20"/>
                <w:szCs w:val="20"/>
              </w:rPr>
            </w:pPr>
            <w:r w:rsidRPr="003E78E8">
              <w:rPr>
                <w:sz w:val="14"/>
                <w:szCs w:val="14"/>
              </w:rPr>
              <w:t>0,00</w:t>
            </w:r>
          </w:p>
        </w:tc>
        <w:tc>
          <w:tcPr>
            <w:tcW w:w="351" w:type="pct"/>
            <w:tcBorders>
              <w:top w:val="single" w:sz="4" w:space="0" w:color="auto"/>
              <w:left w:val="single" w:sz="4" w:space="0" w:color="auto"/>
              <w:bottom w:val="single" w:sz="4" w:space="0" w:color="auto"/>
              <w:right w:val="single" w:sz="4" w:space="0" w:color="auto"/>
            </w:tcBorders>
            <w:vAlign w:val="center"/>
            <w:hideMark/>
          </w:tcPr>
          <w:p w14:paraId="620AC9F8" w14:textId="77777777" w:rsidR="003E78E8" w:rsidRPr="003E78E8" w:rsidRDefault="003E78E8" w:rsidP="003E78E8">
            <w:pPr>
              <w:jc w:val="center"/>
              <w:rPr>
                <w:sz w:val="20"/>
                <w:szCs w:val="20"/>
              </w:rPr>
            </w:pPr>
            <w:r w:rsidRPr="003E78E8">
              <w:rPr>
                <w:sz w:val="14"/>
                <w:szCs w:val="14"/>
              </w:rPr>
              <w:t>0,00</w:t>
            </w:r>
          </w:p>
        </w:tc>
      </w:tr>
    </w:tbl>
    <w:p w14:paraId="51DE1CA8" w14:textId="77777777" w:rsidR="003E78E8" w:rsidRPr="003E78E8" w:rsidRDefault="003E78E8" w:rsidP="003E78E8">
      <w:pPr>
        <w:rPr>
          <w:sz w:val="20"/>
          <w:szCs w:val="20"/>
        </w:rPr>
      </w:pPr>
    </w:p>
    <w:p w14:paraId="50FE45D4" w14:textId="77777777" w:rsidR="003E78E8" w:rsidRPr="003E78E8" w:rsidRDefault="003E78E8" w:rsidP="003E78E8">
      <w:pPr>
        <w:rPr>
          <w:sz w:val="20"/>
          <w:szCs w:val="20"/>
        </w:rPr>
      </w:pPr>
    </w:p>
    <w:p w14:paraId="45C9A5F7" w14:textId="77777777" w:rsidR="003E78E8" w:rsidRPr="003E78E8" w:rsidRDefault="003E78E8" w:rsidP="003E78E8">
      <w:pPr>
        <w:rPr>
          <w:sz w:val="20"/>
          <w:szCs w:val="20"/>
        </w:rPr>
      </w:pPr>
    </w:p>
    <w:p w14:paraId="63F0C74D" w14:textId="77777777" w:rsidR="003E78E8" w:rsidRPr="003E78E8" w:rsidRDefault="003E78E8" w:rsidP="003E78E8">
      <w:pPr>
        <w:rPr>
          <w:sz w:val="20"/>
          <w:szCs w:val="20"/>
        </w:rPr>
        <w:sectPr w:rsidR="003E78E8" w:rsidRPr="003E78E8" w:rsidSect="003E78E8">
          <w:pgSz w:w="16838" w:h="11906" w:orient="landscape"/>
          <w:pgMar w:top="1276" w:right="567" w:bottom="1418" w:left="567" w:header="709" w:footer="709" w:gutter="0"/>
          <w:cols w:space="708"/>
          <w:titlePg/>
          <w:docGrid w:linePitch="360"/>
        </w:sectPr>
      </w:pPr>
    </w:p>
    <w:p w14:paraId="271AB542" w14:textId="77777777" w:rsidR="003E78E8" w:rsidRPr="003E78E8" w:rsidRDefault="003E78E8" w:rsidP="003E78E8">
      <w:pPr>
        <w:spacing w:line="276" w:lineRule="auto"/>
        <w:ind w:firstLine="708"/>
        <w:jc w:val="both"/>
        <w:rPr>
          <w:bCs/>
          <w:sz w:val="28"/>
          <w:szCs w:val="20"/>
        </w:rPr>
      </w:pPr>
      <w:r w:rsidRPr="003E78E8">
        <w:rPr>
          <w:bCs/>
          <w:sz w:val="28"/>
          <w:szCs w:val="28"/>
        </w:rPr>
        <w:lastRenderedPageBreak/>
        <w:t xml:space="preserve">Перечень мероприятий, подлежащих выполнению </w:t>
      </w:r>
      <w:r w:rsidRPr="003E78E8">
        <w:rPr>
          <w:bCs/>
          <w:sz w:val="28"/>
          <w:szCs w:val="28"/>
        </w:rPr>
        <w:br/>
        <w:t>в 2024 – 2032 годах, приведен в приложении к настоящему экспертному заключению.</w:t>
      </w:r>
    </w:p>
    <w:p w14:paraId="46A8681D" w14:textId="77777777" w:rsidR="003E78E8" w:rsidRPr="003E78E8" w:rsidRDefault="003E78E8" w:rsidP="003E78E8">
      <w:pPr>
        <w:jc w:val="both"/>
        <w:rPr>
          <w:sz w:val="28"/>
          <w:szCs w:val="28"/>
        </w:rPr>
      </w:pPr>
    </w:p>
    <w:p w14:paraId="45AEF0C9" w14:textId="77777777" w:rsidR="003E78E8" w:rsidRPr="003E78E8" w:rsidRDefault="003E78E8" w:rsidP="003E78E8">
      <w:pPr>
        <w:jc w:val="both"/>
        <w:rPr>
          <w:sz w:val="28"/>
          <w:szCs w:val="28"/>
        </w:rPr>
      </w:pPr>
    </w:p>
    <w:p w14:paraId="2ED767DA" w14:textId="77777777" w:rsidR="003E78E8" w:rsidRPr="003E78E8" w:rsidRDefault="003E78E8" w:rsidP="003E78E8">
      <w:pPr>
        <w:jc w:val="both"/>
        <w:rPr>
          <w:sz w:val="20"/>
          <w:szCs w:val="20"/>
        </w:rPr>
      </w:pPr>
    </w:p>
    <w:p w14:paraId="18B7E120" w14:textId="77777777" w:rsidR="003E78E8" w:rsidRPr="003E78E8" w:rsidRDefault="003E78E8" w:rsidP="003E78E8">
      <w:pPr>
        <w:jc w:val="both"/>
        <w:rPr>
          <w:sz w:val="20"/>
          <w:szCs w:val="20"/>
        </w:rPr>
        <w:sectPr w:rsidR="003E78E8" w:rsidRPr="003E78E8" w:rsidSect="003E78E8">
          <w:pgSz w:w="11906" w:h="16838"/>
          <w:pgMar w:top="567" w:right="1418" w:bottom="567" w:left="1559" w:header="709" w:footer="709" w:gutter="0"/>
          <w:cols w:space="708"/>
          <w:titlePg/>
          <w:docGrid w:linePitch="360"/>
        </w:sectPr>
      </w:pPr>
    </w:p>
    <w:p w14:paraId="614454AD" w14:textId="77777777" w:rsidR="003E78E8" w:rsidRPr="003E78E8" w:rsidRDefault="003E78E8" w:rsidP="003E78E8">
      <w:pPr>
        <w:ind w:left="284" w:right="536"/>
        <w:jc w:val="right"/>
        <w:rPr>
          <w:sz w:val="22"/>
          <w:szCs w:val="22"/>
        </w:rPr>
      </w:pPr>
      <w:bookmarkStart w:id="31" w:name="_Hlk22730685"/>
      <w:r w:rsidRPr="003E78E8">
        <w:rPr>
          <w:sz w:val="22"/>
          <w:szCs w:val="22"/>
        </w:rPr>
        <w:lastRenderedPageBreak/>
        <w:t>Приложение</w:t>
      </w:r>
    </w:p>
    <w:p w14:paraId="38649B6D" w14:textId="1B7D8CEB" w:rsidR="003E78E8" w:rsidRPr="003E78E8" w:rsidRDefault="003E78E8" w:rsidP="003E78E8">
      <w:pPr>
        <w:autoSpaceDE w:val="0"/>
        <w:autoSpaceDN w:val="0"/>
        <w:adjustRightInd w:val="0"/>
        <w:jc w:val="center"/>
        <w:rPr>
          <w:b/>
          <w:sz w:val="28"/>
          <w:szCs w:val="28"/>
        </w:rPr>
      </w:pPr>
      <w:r w:rsidRPr="003E78E8">
        <w:rPr>
          <w:b/>
          <w:sz w:val="28"/>
          <w:szCs w:val="28"/>
        </w:rPr>
        <w:t xml:space="preserve">Перечень мероприятий по подготовке проектной документации, строительству, модернизации и реконструкции существующих объектов в сфере централизованных систем холодного водоснабжения и водоотведения, </w:t>
      </w:r>
      <w:r w:rsidRPr="003E78E8">
        <w:rPr>
          <w:b/>
          <w:sz w:val="28"/>
          <w:szCs w:val="28"/>
        </w:rPr>
        <w:br/>
        <w:t>график реализации мероприятий</w:t>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765"/>
        <w:gridCol w:w="1519"/>
        <w:gridCol w:w="1202"/>
        <w:gridCol w:w="963"/>
        <w:gridCol w:w="963"/>
        <w:gridCol w:w="963"/>
        <w:gridCol w:w="963"/>
        <w:gridCol w:w="963"/>
        <w:gridCol w:w="963"/>
        <w:gridCol w:w="963"/>
        <w:gridCol w:w="963"/>
        <w:gridCol w:w="987"/>
        <w:gridCol w:w="999"/>
      </w:tblGrid>
      <w:tr w:rsidR="003E78E8" w:rsidRPr="003E78E8" w14:paraId="1AF3B9B7" w14:textId="77777777" w:rsidTr="00EE03EA">
        <w:trPr>
          <w:trHeight w:val="470"/>
        </w:trPr>
        <w:tc>
          <w:tcPr>
            <w:tcW w:w="21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AB7A9F" w14:textId="77777777" w:rsidR="003E78E8" w:rsidRPr="003E78E8" w:rsidRDefault="003E78E8" w:rsidP="003E78E8">
            <w:pPr>
              <w:jc w:val="center"/>
              <w:rPr>
                <w:sz w:val="14"/>
                <w:szCs w:val="14"/>
              </w:rPr>
            </w:pPr>
            <w:r w:rsidRPr="003E78E8">
              <w:rPr>
                <w:sz w:val="14"/>
                <w:szCs w:val="14"/>
              </w:rPr>
              <w:t>№</w:t>
            </w:r>
            <w:r w:rsidRPr="003E78E8">
              <w:rPr>
                <w:sz w:val="14"/>
                <w:szCs w:val="14"/>
              </w:rPr>
              <w:br/>
              <w:t>п/п</w:t>
            </w:r>
          </w:p>
        </w:tc>
        <w:tc>
          <w:tcPr>
            <w:tcW w:w="59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8BC6F4" w14:textId="77777777" w:rsidR="003E78E8" w:rsidRPr="003E78E8" w:rsidRDefault="003E78E8" w:rsidP="003E78E8">
            <w:pPr>
              <w:jc w:val="center"/>
              <w:rPr>
                <w:sz w:val="14"/>
                <w:szCs w:val="14"/>
              </w:rPr>
            </w:pPr>
            <w:r w:rsidRPr="003E78E8">
              <w:rPr>
                <w:sz w:val="14"/>
                <w:szCs w:val="14"/>
              </w:rPr>
              <w:t>Наименование</w:t>
            </w:r>
            <w:r w:rsidRPr="003E78E8">
              <w:rPr>
                <w:sz w:val="14"/>
                <w:szCs w:val="14"/>
              </w:rPr>
              <w:br/>
              <w:t>мероприятий</w:t>
            </w:r>
          </w:p>
        </w:tc>
        <w:tc>
          <w:tcPr>
            <w:tcW w:w="511"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5C6A63" w14:textId="77777777" w:rsidR="003E78E8" w:rsidRPr="003E78E8" w:rsidRDefault="003E78E8" w:rsidP="003E78E8">
            <w:pPr>
              <w:jc w:val="center"/>
              <w:rPr>
                <w:sz w:val="14"/>
                <w:szCs w:val="14"/>
              </w:rPr>
            </w:pPr>
            <w:r w:rsidRPr="003E78E8">
              <w:rPr>
                <w:sz w:val="14"/>
                <w:szCs w:val="14"/>
              </w:rPr>
              <w:t>Описание и место расположения</w:t>
            </w:r>
            <w:r w:rsidRPr="003E78E8">
              <w:rPr>
                <w:sz w:val="14"/>
                <w:szCs w:val="14"/>
              </w:rPr>
              <w:br/>
              <w:t>объекта</w:t>
            </w:r>
          </w:p>
        </w:tc>
        <w:tc>
          <w:tcPr>
            <w:tcW w:w="405"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6A3999" w14:textId="77777777" w:rsidR="003E78E8" w:rsidRPr="003E78E8" w:rsidRDefault="003E78E8" w:rsidP="003E78E8">
            <w:pPr>
              <w:jc w:val="center"/>
              <w:rPr>
                <w:sz w:val="14"/>
                <w:szCs w:val="14"/>
              </w:rPr>
            </w:pPr>
            <w:r w:rsidRPr="003E78E8">
              <w:rPr>
                <w:sz w:val="14"/>
                <w:szCs w:val="14"/>
              </w:rPr>
              <w:t>Объем финансирования</w:t>
            </w:r>
          </w:p>
        </w:tc>
        <w:tc>
          <w:tcPr>
            <w:tcW w:w="2932" w:type="pct"/>
            <w:gridSpan w:val="9"/>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30700F" w14:textId="77777777" w:rsidR="003E78E8" w:rsidRPr="003E78E8" w:rsidRDefault="003E78E8" w:rsidP="003E78E8">
            <w:pPr>
              <w:jc w:val="center"/>
              <w:rPr>
                <w:sz w:val="14"/>
                <w:szCs w:val="14"/>
              </w:rPr>
            </w:pPr>
            <w:r w:rsidRPr="003E78E8">
              <w:rPr>
                <w:sz w:val="14"/>
                <w:szCs w:val="14"/>
              </w:rPr>
              <w:t>Потребность в финансировании по годам, тыс. руб.</w:t>
            </w:r>
          </w:p>
        </w:tc>
        <w:tc>
          <w:tcPr>
            <w:tcW w:w="338" w:type="pct"/>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47C23F" w14:textId="77777777" w:rsidR="003E78E8" w:rsidRPr="003E78E8" w:rsidRDefault="003E78E8" w:rsidP="003E78E8">
            <w:pPr>
              <w:jc w:val="center"/>
              <w:rPr>
                <w:sz w:val="14"/>
                <w:szCs w:val="14"/>
              </w:rPr>
            </w:pPr>
            <w:r w:rsidRPr="003E78E8">
              <w:rPr>
                <w:sz w:val="14"/>
                <w:szCs w:val="14"/>
              </w:rPr>
              <w:t>Срок реализации, год</w:t>
            </w:r>
          </w:p>
        </w:tc>
      </w:tr>
      <w:tr w:rsidR="003E78E8" w:rsidRPr="003E78E8" w14:paraId="7885AC10" w14:textId="77777777" w:rsidTr="00EE03EA">
        <w:trPr>
          <w:trHeight w:val="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285842" w14:textId="77777777" w:rsidR="003E78E8" w:rsidRPr="003E78E8" w:rsidRDefault="003E78E8" w:rsidP="003E78E8">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DCE86FD" w14:textId="77777777" w:rsidR="003E78E8" w:rsidRPr="003E78E8" w:rsidRDefault="003E78E8" w:rsidP="003E78E8">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71D556D" w14:textId="77777777" w:rsidR="003E78E8" w:rsidRPr="003E78E8" w:rsidRDefault="003E78E8" w:rsidP="003E78E8">
            <w:pPr>
              <w:rPr>
                <w:sz w:val="14"/>
                <w:szCs w:val="1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B63154F" w14:textId="77777777" w:rsidR="003E78E8" w:rsidRPr="003E78E8" w:rsidRDefault="003E78E8" w:rsidP="003E78E8">
            <w:pPr>
              <w:rPr>
                <w:sz w:val="14"/>
                <w:szCs w:val="14"/>
              </w:rPr>
            </w:pP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3541F4" w14:textId="77777777" w:rsidR="003E78E8" w:rsidRPr="003E78E8" w:rsidRDefault="003E78E8" w:rsidP="003E78E8">
            <w:pPr>
              <w:jc w:val="center"/>
              <w:rPr>
                <w:sz w:val="14"/>
                <w:szCs w:val="14"/>
              </w:rPr>
            </w:pPr>
            <w:r w:rsidRPr="003E78E8">
              <w:rPr>
                <w:sz w:val="14"/>
                <w:szCs w:val="14"/>
              </w:rPr>
              <w:t>2024</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3007B5" w14:textId="77777777" w:rsidR="003E78E8" w:rsidRPr="003E78E8" w:rsidRDefault="003E78E8" w:rsidP="003E78E8">
            <w:pPr>
              <w:jc w:val="center"/>
              <w:rPr>
                <w:sz w:val="14"/>
                <w:szCs w:val="14"/>
              </w:rPr>
            </w:pPr>
            <w:r w:rsidRPr="003E78E8">
              <w:rPr>
                <w:sz w:val="14"/>
                <w:szCs w:val="14"/>
              </w:rPr>
              <w:t>2025</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6A46AF7" w14:textId="77777777" w:rsidR="003E78E8" w:rsidRPr="003E78E8" w:rsidRDefault="003E78E8" w:rsidP="003E78E8">
            <w:pPr>
              <w:jc w:val="center"/>
              <w:rPr>
                <w:sz w:val="14"/>
                <w:szCs w:val="14"/>
              </w:rPr>
            </w:pPr>
            <w:r w:rsidRPr="003E78E8">
              <w:rPr>
                <w:sz w:val="14"/>
                <w:szCs w:val="14"/>
              </w:rPr>
              <w:t>2026</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CA8791E" w14:textId="77777777" w:rsidR="003E78E8" w:rsidRPr="003E78E8" w:rsidRDefault="003E78E8" w:rsidP="003E78E8">
            <w:pPr>
              <w:jc w:val="center"/>
              <w:rPr>
                <w:sz w:val="14"/>
                <w:szCs w:val="14"/>
              </w:rPr>
            </w:pPr>
            <w:r w:rsidRPr="003E78E8">
              <w:rPr>
                <w:sz w:val="14"/>
                <w:szCs w:val="14"/>
              </w:rPr>
              <w:t>2027</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3B699C" w14:textId="77777777" w:rsidR="003E78E8" w:rsidRPr="003E78E8" w:rsidRDefault="003E78E8" w:rsidP="003E78E8">
            <w:pPr>
              <w:jc w:val="center"/>
              <w:rPr>
                <w:sz w:val="14"/>
                <w:szCs w:val="14"/>
              </w:rPr>
            </w:pPr>
            <w:r w:rsidRPr="003E78E8">
              <w:rPr>
                <w:sz w:val="14"/>
                <w:szCs w:val="14"/>
              </w:rPr>
              <w:t>2028</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04F6D4D" w14:textId="77777777" w:rsidR="003E78E8" w:rsidRPr="003E78E8" w:rsidRDefault="003E78E8" w:rsidP="003E78E8">
            <w:pPr>
              <w:jc w:val="center"/>
              <w:rPr>
                <w:sz w:val="14"/>
                <w:szCs w:val="14"/>
              </w:rPr>
            </w:pPr>
            <w:r w:rsidRPr="003E78E8">
              <w:rPr>
                <w:sz w:val="14"/>
                <w:szCs w:val="14"/>
              </w:rPr>
              <w:t>2029</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20DE77" w14:textId="77777777" w:rsidR="003E78E8" w:rsidRPr="003E78E8" w:rsidRDefault="003E78E8" w:rsidP="003E78E8">
            <w:pPr>
              <w:jc w:val="center"/>
              <w:rPr>
                <w:sz w:val="14"/>
                <w:szCs w:val="14"/>
              </w:rPr>
            </w:pPr>
            <w:r w:rsidRPr="003E78E8">
              <w:rPr>
                <w:sz w:val="14"/>
                <w:szCs w:val="14"/>
              </w:rPr>
              <w:t>2030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035D9C" w14:textId="77777777" w:rsidR="003E78E8" w:rsidRPr="003E78E8" w:rsidRDefault="003E78E8" w:rsidP="003E78E8">
            <w:pPr>
              <w:jc w:val="center"/>
              <w:rPr>
                <w:sz w:val="14"/>
                <w:szCs w:val="14"/>
              </w:rPr>
            </w:pPr>
            <w:r w:rsidRPr="003E78E8">
              <w:rPr>
                <w:sz w:val="14"/>
                <w:szCs w:val="14"/>
              </w:rPr>
              <w:t>2031</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2B1677" w14:textId="77777777" w:rsidR="003E78E8" w:rsidRPr="003E78E8" w:rsidRDefault="003E78E8" w:rsidP="003E78E8">
            <w:pPr>
              <w:jc w:val="center"/>
              <w:rPr>
                <w:sz w:val="14"/>
                <w:szCs w:val="14"/>
              </w:rPr>
            </w:pPr>
            <w:r w:rsidRPr="003E78E8">
              <w:rPr>
                <w:sz w:val="14"/>
                <w:szCs w:val="14"/>
              </w:rPr>
              <w:t>2032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09C98B" w14:textId="77777777" w:rsidR="003E78E8" w:rsidRPr="003E78E8" w:rsidRDefault="003E78E8" w:rsidP="003E78E8">
            <w:pPr>
              <w:rPr>
                <w:sz w:val="14"/>
                <w:szCs w:val="14"/>
              </w:rPr>
            </w:pPr>
          </w:p>
        </w:tc>
      </w:tr>
      <w:tr w:rsidR="003E78E8" w:rsidRPr="003E78E8" w14:paraId="00CB4A6A"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26E876" w14:textId="77777777" w:rsidR="003E78E8" w:rsidRPr="003E78E8" w:rsidRDefault="003E78E8" w:rsidP="003E78E8">
            <w:pPr>
              <w:jc w:val="center"/>
              <w:rPr>
                <w:sz w:val="14"/>
                <w:szCs w:val="14"/>
              </w:rPr>
            </w:pPr>
            <w:r w:rsidRPr="003E78E8">
              <w:rPr>
                <w:sz w:val="14"/>
                <w:szCs w:val="14"/>
              </w:rPr>
              <w:t>1</w:t>
            </w:r>
          </w:p>
        </w:tc>
        <w:tc>
          <w:tcPr>
            <w:tcW w:w="5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B0BA14" w14:textId="77777777" w:rsidR="003E78E8" w:rsidRPr="003E78E8" w:rsidRDefault="003E78E8" w:rsidP="003E78E8">
            <w:pPr>
              <w:jc w:val="center"/>
              <w:rPr>
                <w:sz w:val="14"/>
                <w:szCs w:val="14"/>
              </w:rPr>
            </w:pPr>
            <w:r w:rsidRPr="003E78E8">
              <w:rPr>
                <w:sz w:val="14"/>
                <w:szCs w:val="14"/>
              </w:rPr>
              <w:t>2</w:t>
            </w:r>
          </w:p>
        </w:tc>
        <w:tc>
          <w:tcPr>
            <w:tcW w:w="5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DF687C" w14:textId="77777777" w:rsidR="003E78E8" w:rsidRPr="003E78E8" w:rsidRDefault="003E78E8" w:rsidP="003E78E8">
            <w:pPr>
              <w:jc w:val="center"/>
              <w:rPr>
                <w:sz w:val="14"/>
                <w:szCs w:val="14"/>
              </w:rPr>
            </w:pPr>
            <w:r w:rsidRPr="003E78E8">
              <w:rPr>
                <w:sz w:val="14"/>
                <w:szCs w:val="14"/>
              </w:rPr>
              <w:t>3</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B82101" w14:textId="77777777" w:rsidR="003E78E8" w:rsidRPr="003E78E8" w:rsidRDefault="003E78E8" w:rsidP="003E78E8">
            <w:pPr>
              <w:jc w:val="center"/>
              <w:rPr>
                <w:sz w:val="14"/>
                <w:szCs w:val="14"/>
              </w:rPr>
            </w:pPr>
            <w:r w:rsidRPr="003E78E8">
              <w:rPr>
                <w:sz w:val="14"/>
                <w:szCs w:val="14"/>
              </w:rPr>
              <w:t>4</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D719E6" w14:textId="77777777" w:rsidR="003E78E8" w:rsidRPr="003E78E8" w:rsidRDefault="003E78E8" w:rsidP="003E78E8">
            <w:pPr>
              <w:jc w:val="center"/>
              <w:rPr>
                <w:sz w:val="14"/>
                <w:szCs w:val="14"/>
              </w:rPr>
            </w:pPr>
            <w:r w:rsidRPr="003E78E8">
              <w:rPr>
                <w:sz w:val="14"/>
                <w:szCs w:val="14"/>
              </w:rPr>
              <w:t>5</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097408" w14:textId="77777777" w:rsidR="003E78E8" w:rsidRPr="003E78E8" w:rsidRDefault="003E78E8" w:rsidP="003E78E8">
            <w:pPr>
              <w:jc w:val="center"/>
              <w:rPr>
                <w:sz w:val="14"/>
                <w:szCs w:val="14"/>
              </w:rPr>
            </w:pPr>
            <w:r w:rsidRPr="003E78E8">
              <w:rPr>
                <w:sz w:val="14"/>
                <w:szCs w:val="14"/>
              </w:rPr>
              <w:t>6</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7B52AE7" w14:textId="77777777" w:rsidR="003E78E8" w:rsidRPr="003E78E8" w:rsidRDefault="003E78E8" w:rsidP="003E78E8">
            <w:pPr>
              <w:jc w:val="center"/>
              <w:rPr>
                <w:sz w:val="14"/>
                <w:szCs w:val="14"/>
              </w:rPr>
            </w:pPr>
            <w:r w:rsidRPr="003E78E8">
              <w:rPr>
                <w:sz w:val="14"/>
                <w:szCs w:val="14"/>
              </w:rPr>
              <w:t>7</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3BAB26" w14:textId="77777777" w:rsidR="003E78E8" w:rsidRPr="003E78E8" w:rsidRDefault="003E78E8" w:rsidP="003E78E8">
            <w:pPr>
              <w:jc w:val="center"/>
              <w:rPr>
                <w:sz w:val="14"/>
                <w:szCs w:val="14"/>
              </w:rPr>
            </w:pPr>
            <w:r w:rsidRPr="003E78E8">
              <w:rPr>
                <w:sz w:val="14"/>
                <w:szCs w:val="14"/>
              </w:rPr>
              <w:t>8</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21925D" w14:textId="77777777" w:rsidR="003E78E8" w:rsidRPr="003E78E8" w:rsidRDefault="003E78E8" w:rsidP="003E78E8">
            <w:pPr>
              <w:jc w:val="center"/>
              <w:rPr>
                <w:sz w:val="14"/>
                <w:szCs w:val="14"/>
              </w:rPr>
            </w:pPr>
            <w:r w:rsidRPr="003E78E8">
              <w:rPr>
                <w:sz w:val="14"/>
                <w:szCs w:val="14"/>
              </w:rPr>
              <w:t>9</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F8F783" w14:textId="77777777" w:rsidR="003E78E8" w:rsidRPr="003E78E8" w:rsidRDefault="003E78E8" w:rsidP="003E78E8">
            <w:pPr>
              <w:jc w:val="center"/>
              <w:rPr>
                <w:sz w:val="14"/>
                <w:szCs w:val="14"/>
              </w:rPr>
            </w:pPr>
            <w:r w:rsidRPr="003E78E8">
              <w:rPr>
                <w:sz w:val="14"/>
                <w:szCs w:val="14"/>
              </w:rPr>
              <w:t>10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C3C54D9" w14:textId="77777777" w:rsidR="003E78E8" w:rsidRPr="003E78E8" w:rsidRDefault="003E78E8" w:rsidP="003E78E8">
            <w:pPr>
              <w:jc w:val="center"/>
              <w:rPr>
                <w:sz w:val="14"/>
                <w:szCs w:val="14"/>
              </w:rPr>
            </w:pPr>
            <w:r w:rsidRPr="003E78E8">
              <w:rPr>
                <w:sz w:val="14"/>
                <w:szCs w:val="14"/>
              </w:rPr>
              <w:t>11</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18FF733" w14:textId="77777777" w:rsidR="003E78E8" w:rsidRPr="003E78E8" w:rsidRDefault="003E78E8" w:rsidP="003E78E8">
            <w:pPr>
              <w:jc w:val="center"/>
              <w:rPr>
                <w:sz w:val="14"/>
                <w:szCs w:val="14"/>
              </w:rPr>
            </w:pPr>
            <w:r w:rsidRPr="003E78E8">
              <w:rPr>
                <w:sz w:val="14"/>
                <w:szCs w:val="14"/>
              </w:rPr>
              <w:t>12</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0B4ECB" w14:textId="77777777" w:rsidR="003E78E8" w:rsidRPr="003E78E8" w:rsidRDefault="003E78E8" w:rsidP="003E78E8">
            <w:pPr>
              <w:jc w:val="center"/>
              <w:rPr>
                <w:sz w:val="14"/>
                <w:szCs w:val="14"/>
              </w:rPr>
            </w:pPr>
            <w:r w:rsidRPr="003E78E8">
              <w:rPr>
                <w:sz w:val="14"/>
                <w:szCs w:val="14"/>
              </w:rPr>
              <w:t>13</w:t>
            </w:r>
          </w:p>
        </w:tc>
        <w:tc>
          <w:tcPr>
            <w:tcW w:w="3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DAB7D6" w14:textId="77777777" w:rsidR="003E78E8" w:rsidRPr="003E78E8" w:rsidRDefault="003E78E8" w:rsidP="003E78E8">
            <w:pPr>
              <w:jc w:val="center"/>
              <w:rPr>
                <w:sz w:val="14"/>
                <w:szCs w:val="14"/>
              </w:rPr>
            </w:pPr>
            <w:r w:rsidRPr="003E78E8">
              <w:rPr>
                <w:sz w:val="14"/>
                <w:szCs w:val="14"/>
              </w:rPr>
              <w:t>14</w:t>
            </w:r>
          </w:p>
        </w:tc>
      </w:tr>
      <w:tr w:rsidR="003E78E8" w:rsidRPr="003E78E8" w14:paraId="59A8712C"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F2646E" w14:textId="77777777" w:rsidR="003E78E8" w:rsidRPr="003E78E8" w:rsidRDefault="003E78E8" w:rsidP="003E78E8">
            <w:pPr>
              <w:jc w:val="center"/>
              <w:rPr>
                <w:sz w:val="14"/>
                <w:szCs w:val="14"/>
              </w:rPr>
            </w:pPr>
            <w:r w:rsidRPr="003E78E8">
              <w:rPr>
                <w:sz w:val="14"/>
                <w:szCs w:val="14"/>
              </w:rPr>
              <w:t>1</w:t>
            </w:r>
          </w:p>
        </w:tc>
        <w:tc>
          <w:tcPr>
            <w:tcW w:w="110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B0391FA" w14:textId="77777777" w:rsidR="003E78E8" w:rsidRPr="003E78E8" w:rsidRDefault="003E78E8" w:rsidP="003E78E8">
            <w:pPr>
              <w:rPr>
                <w:sz w:val="14"/>
                <w:szCs w:val="14"/>
              </w:rPr>
            </w:pPr>
            <w:r w:rsidRPr="003E78E8">
              <w:rPr>
                <w:sz w:val="14"/>
                <w:szCs w:val="14"/>
              </w:rPr>
              <w:t>Мероприятия инвестиционной программы, реализуемые в сфере холодного водоснабжения</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03E3C5" w14:textId="77777777" w:rsidR="003E78E8" w:rsidRPr="003E78E8" w:rsidRDefault="003E78E8" w:rsidP="003E78E8">
            <w:pPr>
              <w:jc w:val="center"/>
              <w:rPr>
                <w:sz w:val="14"/>
                <w:szCs w:val="14"/>
              </w:rPr>
            </w:pPr>
            <w:r w:rsidRPr="003E78E8">
              <w:rPr>
                <w:sz w:val="14"/>
                <w:szCs w:val="14"/>
              </w:rPr>
              <w:t>58707,34</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45EABF" w14:textId="77777777" w:rsidR="003E78E8" w:rsidRPr="003E78E8" w:rsidRDefault="003E78E8" w:rsidP="003E78E8">
            <w:pPr>
              <w:jc w:val="center"/>
              <w:rPr>
                <w:sz w:val="14"/>
                <w:szCs w:val="14"/>
              </w:rPr>
            </w:pPr>
            <w:r w:rsidRPr="003E78E8">
              <w:rPr>
                <w:sz w:val="14"/>
                <w:szCs w:val="14"/>
              </w:rPr>
              <w:t>2095,17</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04B9274" w14:textId="77777777" w:rsidR="003E78E8" w:rsidRPr="003E78E8" w:rsidRDefault="003E78E8" w:rsidP="003E78E8">
            <w:pPr>
              <w:jc w:val="center"/>
              <w:rPr>
                <w:sz w:val="14"/>
                <w:szCs w:val="14"/>
              </w:rPr>
            </w:pPr>
            <w:r w:rsidRPr="003E78E8">
              <w:rPr>
                <w:sz w:val="14"/>
                <w:szCs w:val="14"/>
              </w:rPr>
              <w:t>7303,99</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E3E49B9" w14:textId="77777777" w:rsidR="003E78E8" w:rsidRPr="003E78E8" w:rsidRDefault="003E78E8" w:rsidP="003E78E8">
            <w:pPr>
              <w:jc w:val="center"/>
              <w:rPr>
                <w:sz w:val="14"/>
                <w:szCs w:val="14"/>
              </w:rPr>
            </w:pPr>
            <w:r w:rsidRPr="003E78E8">
              <w:rPr>
                <w:sz w:val="14"/>
                <w:szCs w:val="14"/>
              </w:rPr>
              <w:t>9980,12</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69F3964" w14:textId="77777777" w:rsidR="003E78E8" w:rsidRPr="003E78E8" w:rsidRDefault="003E78E8" w:rsidP="003E78E8">
            <w:pPr>
              <w:jc w:val="center"/>
              <w:rPr>
                <w:sz w:val="14"/>
                <w:szCs w:val="14"/>
              </w:rPr>
            </w:pPr>
            <w:r w:rsidRPr="003E78E8">
              <w:rPr>
                <w:sz w:val="14"/>
                <w:szCs w:val="14"/>
              </w:rPr>
              <w:t>11716,78</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5697C7C" w14:textId="77777777" w:rsidR="003E78E8" w:rsidRPr="003E78E8" w:rsidRDefault="003E78E8" w:rsidP="003E78E8">
            <w:pPr>
              <w:jc w:val="center"/>
              <w:rPr>
                <w:sz w:val="14"/>
                <w:szCs w:val="14"/>
              </w:rPr>
            </w:pPr>
            <w:r w:rsidRPr="003E78E8">
              <w:rPr>
                <w:sz w:val="14"/>
                <w:szCs w:val="14"/>
              </w:rPr>
              <w:t>6290,46</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D95BA5" w14:textId="77777777" w:rsidR="003E78E8" w:rsidRPr="003E78E8" w:rsidRDefault="003E78E8" w:rsidP="003E78E8">
            <w:pPr>
              <w:jc w:val="center"/>
              <w:rPr>
                <w:sz w:val="14"/>
                <w:szCs w:val="14"/>
              </w:rPr>
            </w:pPr>
            <w:r w:rsidRPr="003E78E8">
              <w:rPr>
                <w:sz w:val="14"/>
                <w:szCs w:val="14"/>
              </w:rPr>
              <w:t>4650,02</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9D7E11" w14:textId="77777777" w:rsidR="003E78E8" w:rsidRPr="003E78E8" w:rsidRDefault="003E78E8" w:rsidP="003E78E8">
            <w:pPr>
              <w:jc w:val="center"/>
              <w:rPr>
                <w:sz w:val="14"/>
                <w:szCs w:val="14"/>
              </w:rPr>
            </w:pPr>
            <w:r w:rsidRPr="003E78E8">
              <w:rPr>
                <w:sz w:val="14"/>
                <w:szCs w:val="14"/>
              </w:rPr>
              <w:t>5093,52</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FA23B2" w14:textId="77777777" w:rsidR="003E78E8" w:rsidRPr="003E78E8" w:rsidRDefault="003E78E8" w:rsidP="003E78E8">
            <w:pPr>
              <w:jc w:val="center"/>
              <w:rPr>
                <w:sz w:val="14"/>
                <w:szCs w:val="14"/>
              </w:rPr>
            </w:pPr>
            <w:r w:rsidRPr="003E78E8">
              <w:rPr>
                <w:sz w:val="14"/>
                <w:szCs w:val="14"/>
              </w:rPr>
              <w:t>6049,94</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38557C" w14:textId="77777777" w:rsidR="003E78E8" w:rsidRPr="003E78E8" w:rsidRDefault="003E78E8" w:rsidP="003E78E8">
            <w:pPr>
              <w:jc w:val="center"/>
              <w:rPr>
                <w:sz w:val="14"/>
                <w:szCs w:val="14"/>
              </w:rPr>
            </w:pPr>
            <w:r w:rsidRPr="003E78E8">
              <w:rPr>
                <w:sz w:val="14"/>
                <w:szCs w:val="14"/>
              </w:rPr>
              <w:t>5527,34</w:t>
            </w:r>
          </w:p>
        </w:tc>
        <w:tc>
          <w:tcPr>
            <w:tcW w:w="3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6342627" w14:textId="77777777" w:rsidR="003E78E8" w:rsidRPr="003E78E8" w:rsidRDefault="003E78E8" w:rsidP="003E78E8">
            <w:pPr>
              <w:jc w:val="center"/>
              <w:rPr>
                <w:sz w:val="14"/>
                <w:szCs w:val="14"/>
              </w:rPr>
            </w:pPr>
            <w:r w:rsidRPr="003E78E8">
              <w:rPr>
                <w:sz w:val="14"/>
                <w:szCs w:val="14"/>
              </w:rPr>
              <w:t>2024-2032</w:t>
            </w:r>
          </w:p>
        </w:tc>
      </w:tr>
      <w:tr w:rsidR="003E78E8" w:rsidRPr="003E78E8" w14:paraId="5A9FB1D0"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0A8F02" w14:textId="77777777" w:rsidR="003E78E8" w:rsidRPr="003E78E8" w:rsidRDefault="003E78E8" w:rsidP="003E78E8">
            <w:pPr>
              <w:jc w:val="center"/>
              <w:rPr>
                <w:sz w:val="14"/>
                <w:szCs w:val="14"/>
              </w:rPr>
            </w:pPr>
            <w:r w:rsidRPr="003E78E8">
              <w:rPr>
                <w:sz w:val="14"/>
                <w:szCs w:val="14"/>
              </w:rPr>
              <w:t>1.1</w:t>
            </w:r>
          </w:p>
        </w:tc>
        <w:tc>
          <w:tcPr>
            <w:tcW w:w="110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61D1A63" w14:textId="77777777" w:rsidR="003E78E8" w:rsidRPr="003E78E8" w:rsidRDefault="003E78E8" w:rsidP="003E78E8">
            <w:pPr>
              <w:rPr>
                <w:sz w:val="14"/>
                <w:szCs w:val="14"/>
              </w:rPr>
            </w:pPr>
            <w:r w:rsidRPr="003E78E8">
              <w:rPr>
                <w:sz w:val="14"/>
                <w:szCs w:val="14"/>
              </w:rPr>
              <w:t>Строительство, модернизация и (или) реконструкция объектов централизованных систем водоснабжения и в целях подключения объектов капитального строительства абонентов</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8A3FEE" w14:textId="77777777" w:rsidR="003E78E8" w:rsidRPr="003E78E8" w:rsidRDefault="003E78E8" w:rsidP="003E78E8">
            <w:pPr>
              <w:jc w:val="center"/>
              <w:rPr>
                <w:sz w:val="14"/>
                <w:szCs w:val="14"/>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3C3398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8275A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E8C62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305FC3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7A9991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63737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51106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EEB1DB" w14:textId="77777777" w:rsidR="003E78E8" w:rsidRPr="003E78E8" w:rsidRDefault="003E78E8" w:rsidP="003E78E8">
            <w:pPr>
              <w:jc w:val="center"/>
              <w:rPr>
                <w:sz w:val="20"/>
                <w:szCs w:val="20"/>
              </w:rPr>
            </w:pPr>
            <w:r w:rsidRPr="003E78E8">
              <w:rPr>
                <w:sz w:val="14"/>
                <w:szCs w:val="14"/>
              </w:rPr>
              <w:t>0,00</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29FD1E" w14:textId="77777777" w:rsidR="003E78E8" w:rsidRPr="003E78E8" w:rsidRDefault="003E78E8" w:rsidP="003E78E8">
            <w:pPr>
              <w:jc w:val="center"/>
              <w:rPr>
                <w:sz w:val="20"/>
                <w:szCs w:val="20"/>
              </w:rPr>
            </w:pPr>
            <w:r w:rsidRPr="003E78E8">
              <w:rPr>
                <w:sz w:val="14"/>
                <w:szCs w:val="14"/>
              </w:rPr>
              <w:t>0,00</w:t>
            </w:r>
          </w:p>
        </w:tc>
        <w:tc>
          <w:tcPr>
            <w:tcW w:w="3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FE04ABA" w14:textId="77777777" w:rsidR="003E78E8" w:rsidRPr="003E78E8" w:rsidRDefault="003E78E8" w:rsidP="003E78E8">
            <w:pPr>
              <w:jc w:val="center"/>
              <w:rPr>
                <w:sz w:val="14"/>
                <w:szCs w:val="14"/>
              </w:rPr>
            </w:pPr>
            <w:r w:rsidRPr="003E78E8">
              <w:rPr>
                <w:sz w:val="14"/>
                <w:szCs w:val="14"/>
              </w:rPr>
              <w:t>-</w:t>
            </w:r>
          </w:p>
        </w:tc>
      </w:tr>
      <w:tr w:rsidR="003E78E8" w:rsidRPr="003E78E8" w14:paraId="1AD4CAFD"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75564C" w14:textId="77777777" w:rsidR="003E78E8" w:rsidRPr="003E78E8" w:rsidRDefault="003E78E8" w:rsidP="003E78E8">
            <w:pPr>
              <w:jc w:val="center"/>
              <w:rPr>
                <w:sz w:val="14"/>
                <w:szCs w:val="14"/>
              </w:rPr>
            </w:pPr>
            <w:r w:rsidRPr="003E78E8">
              <w:rPr>
                <w:sz w:val="14"/>
                <w:szCs w:val="14"/>
              </w:rPr>
              <w:t>1.2</w:t>
            </w:r>
          </w:p>
        </w:tc>
        <w:tc>
          <w:tcPr>
            <w:tcW w:w="110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7C845E" w14:textId="77777777" w:rsidR="003E78E8" w:rsidRPr="003E78E8" w:rsidRDefault="003E78E8" w:rsidP="003E78E8">
            <w:pPr>
              <w:rPr>
                <w:sz w:val="14"/>
                <w:szCs w:val="14"/>
              </w:rPr>
            </w:pPr>
            <w:r w:rsidRPr="003E78E8">
              <w:rPr>
                <w:sz w:val="14"/>
                <w:szCs w:val="14"/>
              </w:rPr>
              <w:t>Строительство новых объектов централизованных систем водоснабжения, не связанных с подключением (технологическим присоединением) новых объектов капитального строительства абонентов</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EECD10" w14:textId="77777777" w:rsidR="003E78E8" w:rsidRPr="003E78E8" w:rsidRDefault="003E78E8" w:rsidP="003E78E8">
            <w:pPr>
              <w:jc w:val="center"/>
              <w:rPr>
                <w:sz w:val="14"/>
                <w:szCs w:val="14"/>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23D9A2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4FC4F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F44797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F5CC5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0ACD8E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20B0C8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CEDAB9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4DC409B" w14:textId="77777777" w:rsidR="003E78E8" w:rsidRPr="003E78E8" w:rsidRDefault="003E78E8" w:rsidP="003E78E8">
            <w:pPr>
              <w:jc w:val="center"/>
              <w:rPr>
                <w:sz w:val="20"/>
                <w:szCs w:val="20"/>
              </w:rPr>
            </w:pPr>
            <w:r w:rsidRPr="003E78E8">
              <w:rPr>
                <w:sz w:val="14"/>
                <w:szCs w:val="14"/>
              </w:rPr>
              <w:t>0,00</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0A74D1B" w14:textId="77777777" w:rsidR="003E78E8" w:rsidRPr="003E78E8" w:rsidRDefault="003E78E8" w:rsidP="003E78E8">
            <w:pPr>
              <w:jc w:val="center"/>
              <w:rPr>
                <w:sz w:val="20"/>
                <w:szCs w:val="20"/>
              </w:rPr>
            </w:pPr>
            <w:r w:rsidRPr="003E78E8">
              <w:rPr>
                <w:sz w:val="14"/>
                <w:szCs w:val="14"/>
              </w:rPr>
              <w:t>0,00</w:t>
            </w:r>
          </w:p>
        </w:tc>
        <w:tc>
          <w:tcPr>
            <w:tcW w:w="3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D45D3A3" w14:textId="77777777" w:rsidR="003E78E8" w:rsidRPr="003E78E8" w:rsidRDefault="003E78E8" w:rsidP="003E78E8">
            <w:pPr>
              <w:jc w:val="center"/>
              <w:rPr>
                <w:sz w:val="14"/>
                <w:szCs w:val="14"/>
              </w:rPr>
            </w:pPr>
            <w:r w:rsidRPr="003E78E8">
              <w:rPr>
                <w:sz w:val="14"/>
                <w:szCs w:val="14"/>
              </w:rPr>
              <w:t>-</w:t>
            </w:r>
          </w:p>
        </w:tc>
      </w:tr>
      <w:tr w:rsidR="003E78E8" w:rsidRPr="003E78E8" w14:paraId="133DB7C2"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7C1D48" w14:textId="77777777" w:rsidR="003E78E8" w:rsidRPr="003E78E8" w:rsidRDefault="003E78E8" w:rsidP="003E78E8">
            <w:pPr>
              <w:jc w:val="center"/>
              <w:rPr>
                <w:sz w:val="14"/>
                <w:szCs w:val="14"/>
              </w:rPr>
            </w:pPr>
            <w:r w:rsidRPr="003E78E8">
              <w:rPr>
                <w:sz w:val="14"/>
                <w:szCs w:val="14"/>
              </w:rPr>
              <w:t>1.3</w:t>
            </w:r>
          </w:p>
        </w:tc>
        <w:tc>
          <w:tcPr>
            <w:tcW w:w="110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47C3709" w14:textId="77777777" w:rsidR="003E78E8" w:rsidRPr="003E78E8" w:rsidRDefault="003E78E8" w:rsidP="003E78E8">
            <w:pPr>
              <w:rPr>
                <w:sz w:val="14"/>
                <w:szCs w:val="14"/>
              </w:rPr>
            </w:pPr>
            <w:r w:rsidRPr="003E78E8">
              <w:rPr>
                <w:sz w:val="14"/>
                <w:szCs w:val="14"/>
              </w:rPr>
              <w:t>Модернизация или реконструкция существующих объектов централизованных систем водоснабжения в целях снижения уровня износа существующих объектов</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C58330F" w14:textId="77777777" w:rsidR="003E78E8" w:rsidRPr="003E78E8" w:rsidRDefault="003E78E8" w:rsidP="003E78E8">
            <w:pPr>
              <w:jc w:val="center"/>
              <w:rPr>
                <w:sz w:val="14"/>
                <w:szCs w:val="14"/>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EAB714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226B9A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ACAF8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D6BDE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A408BC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3E4B7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E22B1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09AD0F1" w14:textId="77777777" w:rsidR="003E78E8" w:rsidRPr="003E78E8" w:rsidRDefault="003E78E8" w:rsidP="003E78E8">
            <w:pPr>
              <w:jc w:val="center"/>
              <w:rPr>
                <w:sz w:val="20"/>
                <w:szCs w:val="20"/>
              </w:rPr>
            </w:pPr>
            <w:r w:rsidRPr="003E78E8">
              <w:rPr>
                <w:sz w:val="14"/>
                <w:szCs w:val="14"/>
              </w:rPr>
              <w:t>0,00</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E4E7603" w14:textId="77777777" w:rsidR="003E78E8" w:rsidRPr="003E78E8" w:rsidRDefault="003E78E8" w:rsidP="003E78E8">
            <w:pPr>
              <w:jc w:val="center"/>
              <w:rPr>
                <w:sz w:val="20"/>
                <w:szCs w:val="20"/>
              </w:rPr>
            </w:pPr>
            <w:r w:rsidRPr="003E78E8">
              <w:rPr>
                <w:sz w:val="14"/>
                <w:szCs w:val="14"/>
              </w:rPr>
              <w:t>0,00</w:t>
            </w:r>
          </w:p>
        </w:tc>
        <w:tc>
          <w:tcPr>
            <w:tcW w:w="3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311F700" w14:textId="77777777" w:rsidR="003E78E8" w:rsidRPr="003E78E8" w:rsidRDefault="003E78E8" w:rsidP="003E78E8">
            <w:pPr>
              <w:jc w:val="center"/>
              <w:rPr>
                <w:sz w:val="14"/>
                <w:szCs w:val="14"/>
              </w:rPr>
            </w:pPr>
            <w:r w:rsidRPr="003E78E8">
              <w:rPr>
                <w:sz w:val="14"/>
                <w:szCs w:val="14"/>
              </w:rPr>
              <w:t>-</w:t>
            </w:r>
          </w:p>
        </w:tc>
      </w:tr>
      <w:tr w:rsidR="003E78E8" w:rsidRPr="003E78E8" w14:paraId="7A99A119"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1BF5196" w14:textId="77777777" w:rsidR="003E78E8" w:rsidRPr="003E78E8" w:rsidRDefault="003E78E8" w:rsidP="003E78E8">
            <w:pPr>
              <w:jc w:val="center"/>
              <w:rPr>
                <w:sz w:val="14"/>
                <w:szCs w:val="14"/>
              </w:rPr>
            </w:pPr>
            <w:r w:rsidRPr="003E78E8">
              <w:rPr>
                <w:sz w:val="14"/>
                <w:szCs w:val="14"/>
              </w:rPr>
              <w:t>1.3.1</w:t>
            </w:r>
          </w:p>
        </w:tc>
        <w:tc>
          <w:tcPr>
            <w:tcW w:w="1107" w:type="pct"/>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A9C59A" w14:textId="77777777" w:rsidR="003E78E8" w:rsidRPr="003E78E8" w:rsidRDefault="003E78E8" w:rsidP="003E78E8">
            <w:pPr>
              <w:jc w:val="center"/>
              <w:rPr>
                <w:sz w:val="14"/>
                <w:szCs w:val="14"/>
              </w:rPr>
            </w:pPr>
            <w:r w:rsidRPr="003E78E8">
              <w:rPr>
                <w:sz w:val="14"/>
                <w:szCs w:val="14"/>
              </w:rPr>
              <w:t>Реконструкция существующих сетей водоснабжение</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30E842F" w14:textId="77777777" w:rsidR="003E78E8" w:rsidRPr="003E78E8" w:rsidRDefault="003E78E8" w:rsidP="003E78E8">
            <w:pPr>
              <w:jc w:val="center"/>
              <w:rPr>
                <w:sz w:val="14"/>
                <w:szCs w:val="14"/>
              </w:rPr>
            </w:pPr>
            <w:r w:rsidRPr="003E78E8">
              <w:rPr>
                <w:sz w:val="14"/>
                <w:szCs w:val="14"/>
              </w:rPr>
              <w:t>58707,34</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F1AD61" w14:textId="77777777" w:rsidR="003E78E8" w:rsidRPr="003E78E8" w:rsidRDefault="003E78E8" w:rsidP="003E78E8">
            <w:pPr>
              <w:jc w:val="center"/>
              <w:rPr>
                <w:sz w:val="14"/>
                <w:szCs w:val="14"/>
              </w:rPr>
            </w:pPr>
            <w:r w:rsidRPr="003E78E8">
              <w:rPr>
                <w:sz w:val="14"/>
                <w:szCs w:val="14"/>
              </w:rPr>
              <w:t>2095,17</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89545D1" w14:textId="77777777" w:rsidR="003E78E8" w:rsidRPr="003E78E8" w:rsidRDefault="003E78E8" w:rsidP="003E78E8">
            <w:pPr>
              <w:jc w:val="center"/>
              <w:rPr>
                <w:sz w:val="14"/>
                <w:szCs w:val="14"/>
              </w:rPr>
            </w:pPr>
            <w:r w:rsidRPr="003E78E8">
              <w:rPr>
                <w:sz w:val="14"/>
                <w:szCs w:val="14"/>
              </w:rPr>
              <w:t>7303,99</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A46322" w14:textId="77777777" w:rsidR="003E78E8" w:rsidRPr="003E78E8" w:rsidRDefault="003E78E8" w:rsidP="003E78E8">
            <w:pPr>
              <w:jc w:val="center"/>
              <w:rPr>
                <w:sz w:val="14"/>
                <w:szCs w:val="14"/>
              </w:rPr>
            </w:pPr>
            <w:r w:rsidRPr="003E78E8">
              <w:rPr>
                <w:sz w:val="14"/>
                <w:szCs w:val="14"/>
              </w:rPr>
              <w:t>9980,12</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7BBABC" w14:textId="77777777" w:rsidR="003E78E8" w:rsidRPr="003E78E8" w:rsidRDefault="003E78E8" w:rsidP="003E78E8">
            <w:pPr>
              <w:jc w:val="center"/>
              <w:rPr>
                <w:sz w:val="14"/>
                <w:szCs w:val="14"/>
              </w:rPr>
            </w:pPr>
            <w:r w:rsidRPr="003E78E8">
              <w:rPr>
                <w:sz w:val="14"/>
                <w:szCs w:val="14"/>
              </w:rPr>
              <w:t>11716,78</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7B79EA8" w14:textId="77777777" w:rsidR="003E78E8" w:rsidRPr="003E78E8" w:rsidRDefault="003E78E8" w:rsidP="003E78E8">
            <w:pPr>
              <w:jc w:val="center"/>
              <w:rPr>
                <w:sz w:val="14"/>
                <w:szCs w:val="14"/>
              </w:rPr>
            </w:pPr>
            <w:r w:rsidRPr="003E78E8">
              <w:rPr>
                <w:sz w:val="14"/>
                <w:szCs w:val="14"/>
              </w:rPr>
              <w:t>6290,46</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A4E5D23" w14:textId="77777777" w:rsidR="003E78E8" w:rsidRPr="003E78E8" w:rsidRDefault="003E78E8" w:rsidP="003E78E8">
            <w:pPr>
              <w:jc w:val="center"/>
              <w:rPr>
                <w:sz w:val="14"/>
                <w:szCs w:val="14"/>
              </w:rPr>
            </w:pPr>
            <w:r w:rsidRPr="003E78E8">
              <w:rPr>
                <w:sz w:val="14"/>
                <w:szCs w:val="14"/>
              </w:rPr>
              <w:t>4650,02</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B57D3D8" w14:textId="77777777" w:rsidR="003E78E8" w:rsidRPr="003E78E8" w:rsidRDefault="003E78E8" w:rsidP="003E78E8">
            <w:pPr>
              <w:jc w:val="center"/>
              <w:rPr>
                <w:sz w:val="14"/>
                <w:szCs w:val="14"/>
              </w:rPr>
            </w:pPr>
            <w:r w:rsidRPr="003E78E8">
              <w:rPr>
                <w:sz w:val="14"/>
                <w:szCs w:val="14"/>
              </w:rPr>
              <w:t>5093,52</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66CDED" w14:textId="77777777" w:rsidR="003E78E8" w:rsidRPr="003E78E8" w:rsidRDefault="003E78E8" w:rsidP="003E78E8">
            <w:pPr>
              <w:jc w:val="center"/>
              <w:rPr>
                <w:sz w:val="14"/>
                <w:szCs w:val="14"/>
              </w:rPr>
            </w:pPr>
            <w:r w:rsidRPr="003E78E8">
              <w:rPr>
                <w:sz w:val="14"/>
                <w:szCs w:val="14"/>
              </w:rPr>
              <w:t>6049,94</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9F6C961" w14:textId="77777777" w:rsidR="003E78E8" w:rsidRPr="003E78E8" w:rsidRDefault="003E78E8" w:rsidP="003E78E8">
            <w:pPr>
              <w:jc w:val="center"/>
              <w:rPr>
                <w:sz w:val="14"/>
                <w:szCs w:val="14"/>
              </w:rPr>
            </w:pPr>
            <w:r w:rsidRPr="003E78E8">
              <w:rPr>
                <w:sz w:val="14"/>
                <w:szCs w:val="14"/>
              </w:rPr>
              <w:t>5527,34</w:t>
            </w:r>
          </w:p>
        </w:tc>
        <w:tc>
          <w:tcPr>
            <w:tcW w:w="3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B983E44" w14:textId="77777777" w:rsidR="003E78E8" w:rsidRPr="003E78E8" w:rsidRDefault="003E78E8" w:rsidP="003E78E8">
            <w:pPr>
              <w:jc w:val="center"/>
              <w:rPr>
                <w:sz w:val="14"/>
                <w:szCs w:val="14"/>
              </w:rPr>
            </w:pPr>
            <w:r w:rsidRPr="003E78E8">
              <w:rPr>
                <w:sz w:val="14"/>
                <w:szCs w:val="14"/>
              </w:rPr>
              <w:t>-</w:t>
            </w:r>
          </w:p>
        </w:tc>
      </w:tr>
      <w:tr w:rsidR="003E78E8" w:rsidRPr="003E78E8" w14:paraId="14E021CD"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C63996" w14:textId="77777777" w:rsidR="003E78E8" w:rsidRPr="003E78E8" w:rsidRDefault="003E78E8" w:rsidP="003E78E8">
            <w:pPr>
              <w:jc w:val="center"/>
              <w:rPr>
                <w:sz w:val="14"/>
                <w:szCs w:val="14"/>
              </w:rPr>
            </w:pPr>
            <w:r w:rsidRPr="003E78E8">
              <w:rPr>
                <w:sz w:val="14"/>
                <w:szCs w:val="14"/>
              </w:rPr>
              <w:t>1.3.1.1</w:t>
            </w:r>
          </w:p>
        </w:tc>
        <w:tc>
          <w:tcPr>
            <w:tcW w:w="5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99C12EC"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w:t>
            </w:r>
            <w:r w:rsidRPr="003E78E8">
              <w:rPr>
                <w:sz w:val="14"/>
                <w:szCs w:val="14"/>
                <w:lang w:val="en-US"/>
              </w:rPr>
              <w:t>L</w:t>
            </w:r>
            <w:r w:rsidRPr="003E78E8">
              <w:rPr>
                <w:sz w:val="14"/>
                <w:szCs w:val="14"/>
              </w:rPr>
              <w:t xml:space="preserve">=225,0 м по </w:t>
            </w:r>
            <w:r w:rsidRPr="003E78E8">
              <w:rPr>
                <w:sz w:val="14"/>
                <w:szCs w:val="14"/>
              </w:rPr>
              <w:br/>
              <w:t xml:space="preserve">ул. Интернационалистов, 4 - </w:t>
            </w:r>
            <w:r w:rsidRPr="003E78E8">
              <w:rPr>
                <w:sz w:val="14"/>
                <w:szCs w:val="14"/>
              </w:rPr>
              <w:br/>
              <w:t>ул. Интернационалистов, 15</w:t>
            </w:r>
          </w:p>
        </w:tc>
        <w:tc>
          <w:tcPr>
            <w:tcW w:w="5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38EC313" w14:textId="77777777" w:rsidR="003E78E8" w:rsidRPr="003E78E8" w:rsidRDefault="003E78E8" w:rsidP="003E78E8">
            <w:pPr>
              <w:jc w:val="center"/>
              <w:rPr>
                <w:sz w:val="14"/>
                <w:szCs w:val="14"/>
              </w:rPr>
            </w:pPr>
            <w:r w:rsidRPr="003E78E8">
              <w:rPr>
                <w:sz w:val="14"/>
                <w:szCs w:val="14"/>
              </w:rPr>
              <w:t xml:space="preserve">Водопроводные сети, Восточного района, </w:t>
            </w:r>
            <w:r w:rsidRPr="003E78E8">
              <w:rPr>
                <w:sz w:val="14"/>
                <w:szCs w:val="14"/>
              </w:rPr>
              <w:br/>
              <w:t xml:space="preserve">г. Анжеро-Судженск. Кадастровый номер: </w:t>
            </w:r>
            <w:r w:rsidRPr="003E78E8">
              <w:rPr>
                <w:sz w:val="14"/>
                <w:szCs w:val="14"/>
              </w:rPr>
              <w:br/>
              <w:t>42-42-10/020/2010-297</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DE737E" w14:textId="77777777" w:rsidR="003E78E8" w:rsidRPr="003E78E8" w:rsidRDefault="003E78E8" w:rsidP="003E78E8">
            <w:pPr>
              <w:jc w:val="center"/>
              <w:rPr>
                <w:sz w:val="14"/>
                <w:szCs w:val="14"/>
              </w:rPr>
            </w:pPr>
            <w:r w:rsidRPr="003E78E8">
              <w:rPr>
                <w:sz w:val="14"/>
                <w:szCs w:val="14"/>
              </w:rPr>
              <w:t>375,75</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F01561B" w14:textId="77777777" w:rsidR="003E78E8" w:rsidRPr="003E78E8" w:rsidRDefault="003E78E8" w:rsidP="003E78E8">
            <w:pPr>
              <w:jc w:val="center"/>
              <w:rPr>
                <w:sz w:val="14"/>
                <w:szCs w:val="14"/>
              </w:rPr>
            </w:pPr>
            <w:r w:rsidRPr="003E78E8">
              <w:rPr>
                <w:sz w:val="14"/>
                <w:szCs w:val="14"/>
              </w:rPr>
              <w:t>375,75</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1511F8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033501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94583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50962D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21ADB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13317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5E2543" w14:textId="77777777" w:rsidR="003E78E8" w:rsidRPr="003E78E8" w:rsidRDefault="003E78E8" w:rsidP="003E78E8">
            <w:pPr>
              <w:jc w:val="center"/>
              <w:rPr>
                <w:sz w:val="20"/>
                <w:szCs w:val="20"/>
              </w:rPr>
            </w:pPr>
            <w:r w:rsidRPr="003E78E8">
              <w:rPr>
                <w:sz w:val="14"/>
                <w:szCs w:val="14"/>
              </w:rPr>
              <w:t>0,00</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8C82C32" w14:textId="77777777" w:rsidR="003E78E8" w:rsidRPr="003E78E8" w:rsidRDefault="003E78E8" w:rsidP="003E78E8">
            <w:pPr>
              <w:jc w:val="center"/>
              <w:rPr>
                <w:sz w:val="20"/>
                <w:szCs w:val="20"/>
              </w:rPr>
            </w:pPr>
            <w:r w:rsidRPr="003E78E8">
              <w:rPr>
                <w:sz w:val="14"/>
                <w:szCs w:val="14"/>
              </w:rPr>
              <w:t>0,00</w:t>
            </w:r>
          </w:p>
        </w:tc>
        <w:tc>
          <w:tcPr>
            <w:tcW w:w="3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2543E20" w14:textId="77777777" w:rsidR="003E78E8" w:rsidRPr="003E78E8" w:rsidRDefault="003E78E8" w:rsidP="003E78E8">
            <w:pPr>
              <w:jc w:val="center"/>
              <w:rPr>
                <w:sz w:val="14"/>
                <w:szCs w:val="14"/>
              </w:rPr>
            </w:pPr>
            <w:r w:rsidRPr="003E78E8">
              <w:rPr>
                <w:sz w:val="14"/>
                <w:szCs w:val="14"/>
              </w:rPr>
              <w:t>2024</w:t>
            </w:r>
          </w:p>
        </w:tc>
      </w:tr>
      <w:tr w:rsidR="003E78E8" w:rsidRPr="003E78E8" w14:paraId="69AA440C"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57D7695"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2</w:t>
            </w:r>
          </w:p>
        </w:tc>
        <w:tc>
          <w:tcPr>
            <w:tcW w:w="5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3B2C69"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160 мм, L=200,0 м </w:t>
            </w:r>
            <w:r w:rsidRPr="003E78E8">
              <w:rPr>
                <w:sz w:val="14"/>
                <w:szCs w:val="14"/>
              </w:rPr>
              <w:br/>
              <w:t xml:space="preserve">от ул. </w:t>
            </w:r>
            <w:proofErr w:type="spellStart"/>
            <w:r w:rsidRPr="003E78E8">
              <w:rPr>
                <w:sz w:val="14"/>
                <w:szCs w:val="14"/>
              </w:rPr>
              <w:t>Усынина</w:t>
            </w:r>
            <w:proofErr w:type="spellEnd"/>
            <w:r w:rsidRPr="003E78E8">
              <w:rPr>
                <w:sz w:val="14"/>
                <w:szCs w:val="14"/>
              </w:rPr>
              <w:t xml:space="preserve">, 3 в сторону </w:t>
            </w:r>
            <w:r w:rsidRPr="003E78E8">
              <w:rPr>
                <w:sz w:val="14"/>
                <w:szCs w:val="14"/>
              </w:rPr>
              <w:br/>
              <w:t>ул. Советская</w:t>
            </w:r>
          </w:p>
        </w:tc>
        <w:tc>
          <w:tcPr>
            <w:tcW w:w="5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23A2C5" w14:textId="77777777" w:rsidR="003E78E8" w:rsidRPr="003E78E8" w:rsidRDefault="003E78E8" w:rsidP="003E78E8">
            <w:pPr>
              <w:jc w:val="center"/>
              <w:rPr>
                <w:sz w:val="14"/>
                <w:szCs w:val="14"/>
              </w:rPr>
            </w:pPr>
            <w:r w:rsidRPr="003E78E8">
              <w:rPr>
                <w:sz w:val="14"/>
                <w:szCs w:val="14"/>
              </w:rPr>
              <w:t xml:space="preserve">Водопроводная сеть. Кемеровская область - Кузбасс, </w:t>
            </w:r>
            <w:r w:rsidRPr="003E78E8">
              <w:rPr>
                <w:sz w:val="14"/>
                <w:szCs w:val="14"/>
              </w:rPr>
              <w:br/>
              <w:t xml:space="preserve">г. Анжеро-Судженск, </w:t>
            </w:r>
            <w:r w:rsidRPr="003E78E8">
              <w:rPr>
                <w:sz w:val="14"/>
                <w:szCs w:val="14"/>
              </w:rPr>
              <w:br/>
              <w:t>пгт. Рудничный, Западный район</w:t>
            </w:r>
          </w:p>
          <w:p w14:paraId="58282540" w14:textId="77777777" w:rsidR="003E78E8" w:rsidRPr="003E78E8" w:rsidRDefault="003E78E8" w:rsidP="003E78E8">
            <w:pPr>
              <w:jc w:val="center"/>
              <w:rPr>
                <w:sz w:val="14"/>
                <w:szCs w:val="14"/>
              </w:rPr>
            </w:pPr>
            <w:r w:rsidRPr="003E78E8">
              <w:rPr>
                <w:sz w:val="14"/>
                <w:szCs w:val="14"/>
              </w:rPr>
              <w:t>Кадастровый номер: 42:20:0000000:807</w:t>
            </w:r>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729DF3F" w14:textId="77777777" w:rsidR="003E78E8" w:rsidRPr="003E78E8" w:rsidRDefault="003E78E8" w:rsidP="003E78E8">
            <w:pPr>
              <w:jc w:val="center"/>
              <w:rPr>
                <w:sz w:val="14"/>
                <w:szCs w:val="14"/>
              </w:rPr>
            </w:pPr>
            <w:r w:rsidRPr="003E78E8">
              <w:rPr>
                <w:sz w:val="14"/>
                <w:szCs w:val="14"/>
              </w:rPr>
              <w:t>492,79</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C6622F1" w14:textId="77777777" w:rsidR="003E78E8" w:rsidRPr="003E78E8" w:rsidRDefault="003E78E8" w:rsidP="003E78E8">
            <w:pPr>
              <w:jc w:val="center"/>
              <w:rPr>
                <w:sz w:val="14"/>
                <w:szCs w:val="14"/>
              </w:rPr>
            </w:pPr>
            <w:r w:rsidRPr="003E78E8">
              <w:rPr>
                <w:sz w:val="14"/>
                <w:szCs w:val="14"/>
              </w:rPr>
              <w:t>492,79</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57541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41B65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DFD2C7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9F39E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7E267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197911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EA690DA" w14:textId="77777777" w:rsidR="003E78E8" w:rsidRPr="003E78E8" w:rsidRDefault="003E78E8" w:rsidP="003E78E8">
            <w:pPr>
              <w:jc w:val="center"/>
              <w:rPr>
                <w:sz w:val="20"/>
                <w:szCs w:val="20"/>
              </w:rPr>
            </w:pPr>
            <w:r w:rsidRPr="003E78E8">
              <w:rPr>
                <w:sz w:val="14"/>
                <w:szCs w:val="14"/>
              </w:rPr>
              <w:t>0,00</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70FBF14" w14:textId="77777777" w:rsidR="003E78E8" w:rsidRPr="003E78E8" w:rsidRDefault="003E78E8" w:rsidP="003E78E8">
            <w:pPr>
              <w:jc w:val="center"/>
              <w:rPr>
                <w:sz w:val="20"/>
                <w:szCs w:val="20"/>
              </w:rPr>
            </w:pPr>
            <w:r w:rsidRPr="003E78E8">
              <w:rPr>
                <w:sz w:val="14"/>
                <w:szCs w:val="14"/>
              </w:rPr>
              <w:t>0,00</w:t>
            </w:r>
          </w:p>
        </w:tc>
        <w:tc>
          <w:tcPr>
            <w:tcW w:w="3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22251D6" w14:textId="77777777" w:rsidR="003E78E8" w:rsidRPr="003E78E8" w:rsidRDefault="003E78E8" w:rsidP="003E78E8">
            <w:pPr>
              <w:jc w:val="center"/>
              <w:rPr>
                <w:sz w:val="14"/>
                <w:szCs w:val="14"/>
              </w:rPr>
            </w:pPr>
            <w:r w:rsidRPr="003E78E8">
              <w:rPr>
                <w:sz w:val="14"/>
                <w:szCs w:val="14"/>
              </w:rPr>
              <w:t>2024</w:t>
            </w:r>
          </w:p>
        </w:tc>
      </w:tr>
      <w:tr w:rsidR="003E78E8" w:rsidRPr="003E78E8" w14:paraId="25FF3B08"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01813C" w14:textId="77777777" w:rsidR="003E78E8" w:rsidRPr="003E78E8" w:rsidRDefault="003E78E8" w:rsidP="003E78E8">
            <w:pPr>
              <w:jc w:val="center"/>
              <w:rPr>
                <w:sz w:val="14"/>
                <w:szCs w:val="14"/>
                <w:lang w:val="en-US"/>
              </w:rPr>
            </w:pPr>
            <w:r w:rsidRPr="003E78E8">
              <w:rPr>
                <w:sz w:val="14"/>
                <w:szCs w:val="14"/>
              </w:rPr>
              <w:t>1.3.1.3</w:t>
            </w:r>
          </w:p>
        </w:tc>
        <w:tc>
          <w:tcPr>
            <w:tcW w:w="5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8C7C4D3"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110 мм, L=60,0 м </w:t>
            </w:r>
            <w:r w:rsidRPr="003E78E8">
              <w:rPr>
                <w:sz w:val="14"/>
                <w:szCs w:val="14"/>
              </w:rPr>
              <w:br/>
              <w:t>по ул. Желябова, 32</w:t>
            </w:r>
          </w:p>
        </w:tc>
        <w:tc>
          <w:tcPr>
            <w:tcW w:w="5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2D686F3"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2B04103D" w14:textId="77777777" w:rsidR="003E78E8" w:rsidRPr="003E78E8" w:rsidRDefault="003E78E8" w:rsidP="003E78E8">
            <w:pPr>
              <w:jc w:val="center"/>
              <w:rPr>
                <w:sz w:val="14"/>
                <w:szCs w:val="14"/>
              </w:rPr>
            </w:pPr>
            <w:r w:rsidRPr="003E78E8">
              <w:rPr>
                <w:sz w:val="14"/>
                <w:szCs w:val="14"/>
              </w:rPr>
              <w:t>г. Анжеро-Судженск, Центральный район,</w:t>
            </w:r>
          </w:p>
          <w:p w14:paraId="55EFC6A8" w14:textId="77777777" w:rsidR="003E78E8" w:rsidRPr="003E78E8" w:rsidRDefault="003E78E8" w:rsidP="003E78E8">
            <w:pPr>
              <w:jc w:val="center"/>
              <w:rPr>
                <w:sz w:val="14"/>
                <w:szCs w:val="14"/>
              </w:rPr>
            </w:pPr>
            <w:r w:rsidRPr="003E78E8">
              <w:rPr>
                <w:sz w:val="14"/>
                <w:szCs w:val="14"/>
              </w:rPr>
              <w:t>по ул. Желябова.</w:t>
            </w:r>
          </w:p>
          <w:p w14:paraId="6AA4F458" w14:textId="77777777" w:rsidR="003E78E8" w:rsidRPr="003E78E8" w:rsidRDefault="003E78E8" w:rsidP="003E78E8">
            <w:pPr>
              <w:jc w:val="center"/>
              <w:rPr>
                <w:sz w:val="14"/>
                <w:szCs w:val="14"/>
              </w:rPr>
            </w:pPr>
            <w:r w:rsidRPr="003E78E8">
              <w:rPr>
                <w:sz w:val="14"/>
                <w:szCs w:val="14"/>
              </w:rPr>
              <w:t xml:space="preserve">Кадастровый номер: </w:t>
            </w:r>
            <w:proofErr w:type="gramStart"/>
            <w:r w:rsidRPr="003E78E8">
              <w:rPr>
                <w:sz w:val="14"/>
                <w:szCs w:val="14"/>
              </w:rPr>
              <w:t>42:20:000000:0:56</w:t>
            </w:r>
            <w:proofErr w:type="gramEnd"/>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53EC196" w14:textId="77777777" w:rsidR="003E78E8" w:rsidRPr="003E78E8" w:rsidRDefault="003E78E8" w:rsidP="003E78E8">
            <w:pPr>
              <w:jc w:val="center"/>
              <w:rPr>
                <w:sz w:val="14"/>
                <w:szCs w:val="14"/>
              </w:rPr>
            </w:pPr>
            <w:r w:rsidRPr="003E78E8">
              <w:rPr>
                <w:sz w:val="14"/>
                <w:szCs w:val="14"/>
              </w:rPr>
              <w:t>391,33</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958DBA" w14:textId="77777777" w:rsidR="003E78E8" w:rsidRPr="003E78E8" w:rsidRDefault="003E78E8" w:rsidP="003E78E8">
            <w:pPr>
              <w:jc w:val="center"/>
              <w:rPr>
                <w:sz w:val="14"/>
                <w:szCs w:val="14"/>
              </w:rPr>
            </w:pPr>
            <w:r w:rsidRPr="003E78E8">
              <w:rPr>
                <w:sz w:val="14"/>
                <w:szCs w:val="14"/>
              </w:rPr>
              <w:t>391,33</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7B6B0A8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4800E2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FAC971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B2DE0F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A1B5A3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2661A41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AE0B63D" w14:textId="77777777" w:rsidR="003E78E8" w:rsidRPr="003E78E8" w:rsidRDefault="003E78E8" w:rsidP="003E78E8">
            <w:pPr>
              <w:jc w:val="center"/>
              <w:rPr>
                <w:sz w:val="20"/>
                <w:szCs w:val="20"/>
              </w:rPr>
            </w:pPr>
            <w:r w:rsidRPr="003E78E8">
              <w:rPr>
                <w:sz w:val="14"/>
                <w:szCs w:val="14"/>
              </w:rPr>
              <w:t>0,00</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9BBF842" w14:textId="77777777" w:rsidR="003E78E8" w:rsidRPr="003E78E8" w:rsidRDefault="003E78E8" w:rsidP="003E78E8">
            <w:pPr>
              <w:jc w:val="center"/>
              <w:rPr>
                <w:sz w:val="20"/>
                <w:szCs w:val="20"/>
              </w:rPr>
            </w:pPr>
            <w:r w:rsidRPr="003E78E8">
              <w:rPr>
                <w:sz w:val="14"/>
                <w:szCs w:val="14"/>
              </w:rPr>
              <w:t>0,00</w:t>
            </w:r>
          </w:p>
        </w:tc>
        <w:tc>
          <w:tcPr>
            <w:tcW w:w="3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2FDB5C" w14:textId="77777777" w:rsidR="003E78E8" w:rsidRPr="003E78E8" w:rsidRDefault="003E78E8" w:rsidP="003E78E8">
            <w:pPr>
              <w:jc w:val="center"/>
              <w:rPr>
                <w:sz w:val="14"/>
                <w:szCs w:val="14"/>
              </w:rPr>
            </w:pPr>
            <w:r w:rsidRPr="003E78E8">
              <w:rPr>
                <w:sz w:val="14"/>
                <w:szCs w:val="14"/>
              </w:rPr>
              <w:t>2024</w:t>
            </w:r>
          </w:p>
        </w:tc>
      </w:tr>
      <w:tr w:rsidR="003E78E8" w:rsidRPr="003E78E8" w14:paraId="64FB117A"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B8856E1" w14:textId="77777777" w:rsidR="003E78E8" w:rsidRPr="003E78E8" w:rsidRDefault="003E78E8" w:rsidP="003E78E8">
            <w:pPr>
              <w:jc w:val="center"/>
              <w:rPr>
                <w:sz w:val="14"/>
                <w:szCs w:val="14"/>
                <w:lang w:val="en-US"/>
              </w:rPr>
            </w:pPr>
            <w:r w:rsidRPr="003E78E8">
              <w:rPr>
                <w:sz w:val="14"/>
                <w:szCs w:val="14"/>
              </w:rPr>
              <w:t>1.3.1.4</w:t>
            </w:r>
          </w:p>
        </w:tc>
        <w:tc>
          <w:tcPr>
            <w:tcW w:w="59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879DFB0"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L=35 м </w:t>
            </w:r>
            <w:r w:rsidRPr="003E78E8">
              <w:rPr>
                <w:sz w:val="14"/>
                <w:szCs w:val="14"/>
              </w:rPr>
              <w:br/>
              <w:t>по ул. 50-летия Октября, 3</w:t>
            </w:r>
          </w:p>
        </w:tc>
        <w:tc>
          <w:tcPr>
            <w:tcW w:w="511"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068736A3"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0C47BA93" w14:textId="77777777" w:rsidR="003E78E8" w:rsidRPr="003E78E8" w:rsidRDefault="003E78E8" w:rsidP="003E78E8">
            <w:pPr>
              <w:jc w:val="center"/>
              <w:rPr>
                <w:sz w:val="14"/>
                <w:szCs w:val="14"/>
              </w:rPr>
            </w:pPr>
            <w:r w:rsidRPr="003E78E8">
              <w:rPr>
                <w:sz w:val="14"/>
                <w:szCs w:val="14"/>
              </w:rPr>
              <w:t>г. Анжеро-Судженск, Центральный район,</w:t>
            </w:r>
          </w:p>
          <w:p w14:paraId="36CD4516" w14:textId="77777777" w:rsidR="003E78E8" w:rsidRPr="003E78E8" w:rsidRDefault="003E78E8" w:rsidP="003E78E8">
            <w:pPr>
              <w:jc w:val="center"/>
              <w:rPr>
                <w:sz w:val="14"/>
                <w:szCs w:val="14"/>
              </w:rPr>
            </w:pPr>
            <w:r w:rsidRPr="003E78E8">
              <w:rPr>
                <w:sz w:val="14"/>
                <w:szCs w:val="14"/>
              </w:rPr>
              <w:t>по ул. 50-летия Октября</w:t>
            </w:r>
          </w:p>
          <w:p w14:paraId="7BE032DB" w14:textId="77777777" w:rsidR="003E78E8" w:rsidRPr="003E78E8" w:rsidRDefault="003E78E8" w:rsidP="003E78E8">
            <w:pPr>
              <w:jc w:val="center"/>
              <w:rPr>
                <w:sz w:val="14"/>
                <w:szCs w:val="14"/>
              </w:rPr>
            </w:pPr>
            <w:r w:rsidRPr="003E78E8">
              <w:rPr>
                <w:sz w:val="14"/>
                <w:szCs w:val="14"/>
              </w:rPr>
              <w:lastRenderedPageBreak/>
              <w:t xml:space="preserve">Кадастровый номер: </w:t>
            </w:r>
            <w:proofErr w:type="gramStart"/>
            <w:r w:rsidRPr="003E78E8">
              <w:rPr>
                <w:sz w:val="14"/>
                <w:szCs w:val="14"/>
              </w:rPr>
              <w:t>42:20:0000000:0:63</w:t>
            </w:r>
            <w:proofErr w:type="gramEnd"/>
          </w:p>
        </w:tc>
        <w:tc>
          <w:tcPr>
            <w:tcW w:w="40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30C01E7" w14:textId="77777777" w:rsidR="003E78E8" w:rsidRPr="003E78E8" w:rsidRDefault="003E78E8" w:rsidP="003E78E8">
            <w:pPr>
              <w:jc w:val="center"/>
              <w:rPr>
                <w:sz w:val="14"/>
                <w:szCs w:val="14"/>
              </w:rPr>
            </w:pPr>
            <w:r w:rsidRPr="003E78E8">
              <w:rPr>
                <w:sz w:val="14"/>
                <w:szCs w:val="14"/>
              </w:rPr>
              <w:lastRenderedPageBreak/>
              <w:t>54,90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EB1EEFB" w14:textId="77777777" w:rsidR="003E78E8" w:rsidRPr="003E78E8" w:rsidRDefault="003E78E8" w:rsidP="003E78E8">
            <w:pPr>
              <w:jc w:val="center"/>
              <w:rPr>
                <w:sz w:val="14"/>
                <w:szCs w:val="14"/>
              </w:rPr>
            </w:pPr>
            <w:r w:rsidRPr="003E78E8">
              <w:rPr>
                <w:sz w:val="14"/>
                <w:szCs w:val="14"/>
              </w:rPr>
              <w:t>54,90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B29FAE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448A98E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199A6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546621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82E47C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5283757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83DC1C7" w14:textId="77777777" w:rsidR="003E78E8" w:rsidRPr="003E78E8" w:rsidRDefault="003E78E8" w:rsidP="003E78E8">
            <w:pPr>
              <w:jc w:val="center"/>
              <w:rPr>
                <w:sz w:val="20"/>
                <w:szCs w:val="20"/>
              </w:rPr>
            </w:pPr>
            <w:r w:rsidRPr="003E78E8">
              <w:rPr>
                <w:sz w:val="14"/>
                <w:szCs w:val="14"/>
              </w:rPr>
              <w:t>0,00</w:t>
            </w:r>
          </w:p>
        </w:tc>
        <w:tc>
          <w:tcPr>
            <w:tcW w:w="333"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43FB295" w14:textId="77777777" w:rsidR="003E78E8" w:rsidRPr="003E78E8" w:rsidRDefault="003E78E8" w:rsidP="003E78E8">
            <w:pPr>
              <w:jc w:val="center"/>
              <w:rPr>
                <w:sz w:val="20"/>
                <w:szCs w:val="20"/>
              </w:rPr>
            </w:pPr>
            <w:r w:rsidRPr="003E78E8">
              <w:rPr>
                <w:sz w:val="14"/>
                <w:szCs w:val="14"/>
              </w:rPr>
              <w:t>0,00</w:t>
            </w:r>
          </w:p>
        </w:tc>
        <w:tc>
          <w:tcPr>
            <w:tcW w:w="338" w:type="pc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6AB2B5F3" w14:textId="77777777" w:rsidR="003E78E8" w:rsidRPr="003E78E8" w:rsidRDefault="003E78E8" w:rsidP="003E78E8">
            <w:pPr>
              <w:jc w:val="center"/>
              <w:rPr>
                <w:sz w:val="14"/>
                <w:szCs w:val="14"/>
              </w:rPr>
            </w:pPr>
            <w:r w:rsidRPr="003E78E8">
              <w:rPr>
                <w:sz w:val="14"/>
                <w:szCs w:val="14"/>
              </w:rPr>
              <w:t>2024</w:t>
            </w:r>
          </w:p>
        </w:tc>
      </w:tr>
    </w:tbl>
    <w:p w14:paraId="0EDA6C3C" w14:textId="77777777" w:rsidR="003E78E8" w:rsidRPr="003E78E8" w:rsidRDefault="003E78E8" w:rsidP="003E78E8">
      <w:pPr>
        <w:rPr>
          <w:sz w:val="20"/>
          <w:szCs w:val="20"/>
        </w:rPr>
      </w:pPr>
      <w:r w:rsidRPr="003E78E8">
        <w:rPr>
          <w:sz w:val="20"/>
          <w:szCs w:val="20"/>
        </w:rPr>
        <w:br w:type="page"/>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1510"/>
        <w:gridCol w:w="1199"/>
        <w:gridCol w:w="961"/>
        <w:gridCol w:w="961"/>
        <w:gridCol w:w="961"/>
        <w:gridCol w:w="961"/>
        <w:gridCol w:w="961"/>
        <w:gridCol w:w="962"/>
        <w:gridCol w:w="962"/>
        <w:gridCol w:w="962"/>
        <w:gridCol w:w="980"/>
        <w:gridCol w:w="1010"/>
      </w:tblGrid>
      <w:tr w:rsidR="003E78E8" w:rsidRPr="003E78E8" w14:paraId="3BDE90B8"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C76F763" w14:textId="77777777" w:rsidR="003E78E8" w:rsidRPr="003E78E8" w:rsidRDefault="003E78E8" w:rsidP="003E78E8">
            <w:pPr>
              <w:jc w:val="center"/>
              <w:rPr>
                <w:sz w:val="14"/>
                <w:szCs w:val="14"/>
              </w:rPr>
            </w:pPr>
            <w:r w:rsidRPr="003E78E8">
              <w:rPr>
                <w:sz w:val="14"/>
                <w:szCs w:val="14"/>
              </w:rPr>
              <w:lastRenderedPageBreak/>
              <w:t>1</w:t>
            </w:r>
          </w:p>
        </w:tc>
        <w:tc>
          <w:tcPr>
            <w:tcW w:w="595" w:type="pct"/>
            <w:tcBorders>
              <w:top w:val="single" w:sz="4" w:space="0" w:color="auto"/>
              <w:left w:val="single" w:sz="4" w:space="0" w:color="auto"/>
              <w:bottom w:val="single" w:sz="4" w:space="0" w:color="auto"/>
              <w:right w:val="single" w:sz="4" w:space="0" w:color="auto"/>
            </w:tcBorders>
            <w:vAlign w:val="center"/>
            <w:hideMark/>
          </w:tcPr>
          <w:p w14:paraId="2AFD76A5" w14:textId="77777777" w:rsidR="003E78E8" w:rsidRPr="003E78E8" w:rsidRDefault="003E78E8" w:rsidP="003E78E8">
            <w:pPr>
              <w:jc w:val="center"/>
              <w:rPr>
                <w:sz w:val="14"/>
                <w:szCs w:val="14"/>
              </w:rPr>
            </w:pPr>
            <w:r w:rsidRPr="003E78E8">
              <w:rPr>
                <w:sz w:val="14"/>
                <w:szCs w:val="14"/>
              </w:rPr>
              <w:t>2</w:t>
            </w:r>
          </w:p>
        </w:tc>
        <w:tc>
          <w:tcPr>
            <w:tcW w:w="510" w:type="pct"/>
            <w:tcBorders>
              <w:top w:val="single" w:sz="4" w:space="0" w:color="auto"/>
              <w:left w:val="single" w:sz="4" w:space="0" w:color="auto"/>
              <w:bottom w:val="single" w:sz="4" w:space="0" w:color="auto"/>
              <w:right w:val="single" w:sz="4" w:space="0" w:color="auto"/>
            </w:tcBorders>
            <w:vAlign w:val="center"/>
            <w:hideMark/>
          </w:tcPr>
          <w:p w14:paraId="58BD5E26" w14:textId="77777777" w:rsidR="003E78E8" w:rsidRPr="003E78E8" w:rsidRDefault="003E78E8" w:rsidP="003E78E8">
            <w:pPr>
              <w:jc w:val="center"/>
              <w:rPr>
                <w:sz w:val="14"/>
                <w:szCs w:val="14"/>
              </w:rPr>
            </w:pPr>
            <w:r w:rsidRPr="003E78E8">
              <w:rPr>
                <w:sz w:val="14"/>
                <w:szCs w:val="1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73D1B935" w14:textId="77777777" w:rsidR="003E78E8" w:rsidRPr="003E78E8" w:rsidRDefault="003E78E8" w:rsidP="003E78E8">
            <w:pPr>
              <w:jc w:val="center"/>
              <w:rPr>
                <w:sz w:val="14"/>
                <w:szCs w:val="14"/>
              </w:rPr>
            </w:pPr>
            <w:r w:rsidRPr="003E78E8">
              <w:rPr>
                <w:sz w:val="14"/>
                <w:szCs w:val="14"/>
              </w:rPr>
              <w:t>4</w:t>
            </w:r>
          </w:p>
        </w:tc>
        <w:tc>
          <w:tcPr>
            <w:tcW w:w="325" w:type="pct"/>
            <w:tcBorders>
              <w:top w:val="single" w:sz="4" w:space="0" w:color="auto"/>
              <w:left w:val="single" w:sz="4" w:space="0" w:color="auto"/>
              <w:bottom w:val="single" w:sz="4" w:space="0" w:color="auto"/>
              <w:right w:val="single" w:sz="4" w:space="0" w:color="auto"/>
            </w:tcBorders>
            <w:vAlign w:val="center"/>
            <w:hideMark/>
          </w:tcPr>
          <w:p w14:paraId="4FBB2B8D" w14:textId="77777777" w:rsidR="003E78E8" w:rsidRPr="003E78E8" w:rsidRDefault="003E78E8" w:rsidP="003E78E8">
            <w:pPr>
              <w:jc w:val="center"/>
              <w:rPr>
                <w:sz w:val="14"/>
                <w:szCs w:val="14"/>
              </w:rPr>
            </w:pPr>
            <w:r w:rsidRPr="003E78E8">
              <w:rPr>
                <w:sz w:val="14"/>
                <w:szCs w:val="14"/>
              </w:rPr>
              <w:t>5</w:t>
            </w:r>
          </w:p>
        </w:tc>
        <w:tc>
          <w:tcPr>
            <w:tcW w:w="325" w:type="pct"/>
            <w:tcBorders>
              <w:top w:val="single" w:sz="4" w:space="0" w:color="auto"/>
              <w:left w:val="single" w:sz="4" w:space="0" w:color="auto"/>
              <w:bottom w:val="single" w:sz="4" w:space="0" w:color="auto"/>
              <w:right w:val="single" w:sz="4" w:space="0" w:color="auto"/>
            </w:tcBorders>
            <w:vAlign w:val="center"/>
            <w:hideMark/>
          </w:tcPr>
          <w:p w14:paraId="5A829F75" w14:textId="77777777" w:rsidR="003E78E8" w:rsidRPr="003E78E8" w:rsidRDefault="003E78E8" w:rsidP="003E78E8">
            <w:pPr>
              <w:jc w:val="center"/>
              <w:rPr>
                <w:sz w:val="14"/>
                <w:szCs w:val="14"/>
              </w:rPr>
            </w:pPr>
            <w:r w:rsidRPr="003E78E8">
              <w:rPr>
                <w:sz w:val="14"/>
                <w:szCs w:val="14"/>
              </w:rPr>
              <w:t>6</w:t>
            </w:r>
          </w:p>
        </w:tc>
        <w:tc>
          <w:tcPr>
            <w:tcW w:w="325" w:type="pct"/>
            <w:tcBorders>
              <w:top w:val="single" w:sz="4" w:space="0" w:color="auto"/>
              <w:left w:val="single" w:sz="4" w:space="0" w:color="auto"/>
              <w:bottom w:val="single" w:sz="4" w:space="0" w:color="auto"/>
              <w:right w:val="single" w:sz="4" w:space="0" w:color="auto"/>
            </w:tcBorders>
            <w:vAlign w:val="center"/>
            <w:hideMark/>
          </w:tcPr>
          <w:p w14:paraId="602C202C" w14:textId="77777777" w:rsidR="003E78E8" w:rsidRPr="003E78E8" w:rsidRDefault="003E78E8" w:rsidP="003E78E8">
            <w:pPr>
              <w:jc w:val="center"/>
              <w:rPr>
                <w:sz w:val="14"/>
                <w:szCs w:val="14"/>
              </w:rPr>
            </w:pPr>
            <w:r w:rsidRPr="003E78E8">
              <w:rPr>
                <w:sz w:val="14"/>
                <w:szCs w:val="14"/>
              </w:rPr>
              <w:t>7</w:t>
            </w:r>
          </w:p>
        </w:tc>
        <w:tc>
          <w:tcPr>
            <w:tcW w:w="325" w:type="pct"/>
            <w:tcBorders>
              <w:top w:val="single" w:sz="4" w:space="0" w:color="auto"/>
              <w:left w:val="single" w:sz="4" w:space="0" w:color="auto"/>
              <w:bottom w:val="single" w:sz="4" w:space="0" w:color="auto"/>
              <w:right w:val="single" w:sz="4" w:space="0" w:color="auto"/>
            </w:tcBorders>
            <w:vAlign w:val="center"/>
            <w:hideMark/>
          </w:tcPr>
          <w:p w14:paraId="17DB1B91" w14:textId="77777777" w:rsidR="003E78E8" w:rsidRPr="003E78E8" w:rsidRDefault="003E78E8" w:rsidP="003E78E8">
            <w:pPr>
              <w:jc w:val="center"/>
              <w:rPr>
                <w:sz w:val="14"/>
                <w:szCs w:val="14"/>
              </w:rPr>
            </w:pPr>
            <w:r w:rsidRPr="003E78E8">
              <w:rPr>
                <w:sz w:val="14"/>
                <w:szCs w:val="14"/>
              </w:rPr>
              <w:t>8</w:t>
            </w:r>
          </w:p>
        </w:tc>
        <w:tc>
          <w:tcPr>
            <w:tcW w:w="325" w:type="pct"/>
            <w:tcBorders>
              <w:top w:val="single" w:sz="4" w:space="0" w:color="auto"/>
              <w:left w:val="single" w:sz="4" w:space="0" w:color="auto"/>
              <w:bottom w:val="single" w:sz="4" w:space="0" w:color="auto"/>
              <w:right w:val="single" w:sz="4" w:space="0" w:color="auto"/>
            </w:tcBorders>
            <w:vAlign w:val="center"/>
            <w:hideMark/>
          </w:tcPr>
          <w:p w14:paraId="4BBD4C83" w14:textId="77777777" w:rsidR="003E78E8" w:rsidRPr="003E78E8" w:rsidRDefault="003E78E8" w:rsidP="003E78E8">
            <w:pPr>
              <w:jc w:val="center"/>
              <w:rPr>
                <w:sz w:val="14"/>
                <w:szCs w:val="14"/>
              </w:rPr>
            </w:pPr>
            <w:r w:rsidRPr="003E78E8">
              <w:rPr>
                <w:sz w:val="14"/>
                <w:szCs w:val="14"/>
              </w:rPr>
              <w:t>9</w:t>
            </w:r>
          </w:p>
        </w:tc>
        <w:tc>
          <w:tcPr>
            <w:tcW w:w="325" w:type="pct"/>
            <w:tcBorders>
              <w:top w:val="single" w:sz="4" w:space="0" w:color="auto"/>
              <w:left w:val="single" w:sz="4" w:space="0" w:color="auto"/>
              <w:bottom w:val="single" w:sz="4" w:space="0" w:color="auto"/>
              <w:right w:val="single" w:sz="4" w:space="0" w:color="auto"/>
            </w:tcBorders>
            <w:vAlign w:val="center"/>
            <w:hideMark/>
          </w:tcPr>
          <w:p w14:paraId="382D1854" w14:textId="77777777" w:rsidR="003E78E8" w:rsidRPr="003E78E8" w:rsidRDefault="003E78E8" w:rsidP="003E78E8">
            <w:pPr>
              <w:jc w:val="center"/>
              <w:rPr>
                <w:sz w:val="14"/>
                <w:szCs w:val="14"/>
              </w:rPr>
            </w:pPr>
            <w:r w:rsidRPr="003E78E8">
              <w:rPr>
                <w:sz w:val="14"/>
                <w:szCs w:val="14"/>
              </w:rPr>
              <w:t>10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50B2715" w14:textId="77777777" w:rsidR="003E78E8" w:rsidRPr="003E78E8" w:rsidRDefault="003E78E8" w:rsidP="003E78E8">
            <w:pPr>
              <w:jc w:val="center"/>
              <w:rPr>
                <w:sz w:val="14"/>
                <w:szCs w:val="14"/>
              </w:rPr>
            </w:pPr>
            <w:r w:rsidRPr="003E78E8">
              <w:rPr>
                <w:sz w:val="14"/>
                <w:szCs w:val="14"/>
              </w:rPr>
              <w:t>11</w:t>
            </w:r>
          </w:p>
        </w:tc>
        <w:tc>
          <w:tcPr>
            <w:tcW w:w="325" w:type="pct"/>
            <w:tcBorders>
              <w:top w:val="single" w:sz="4" w:space="0" w:color="auto"/>
              <w:left w:val="single" w:sz="4" w:space="0" w:color="auto"/>
              <w:bottom w:val="single" w:sz="4" w:space="0" w:color="auto"/>
              <w:right w:val="single" w:sz="4" w:space="0" w:color="auto"/>
            </w:tcBorders>
            <w:vAlign w:val="center"/>
            <w:hideMark/>
          </w:tcPr>
          <w:p w14:paraId="07E71EEF" w14:textId="77777777" w:rsidR="003E78E8" w:rsidRPr="003E78E8" w:rsidRDefault="003E78E8" w:rsidP="003E78E8">
            <w:pPr>
              <w:jc w:val="center"/>
              <w:rPr>
                <w:sz w:val="14"/>
                <w:szCs w:val="14"/>
              </w:rPr>
            </w:pPr>
            <w:r w:rsidRPr="003E78E8">
              <w:rPr>
                <w:sz w:val="14"/>
                <w:szCs w:val="14"/>
              </w:rPr>
              <w:t>12</w:t>
            </w:r>
          </w:p>
        </w:tc>
        <w:tc>
          <w:tcPr>
            <w:tcW w:w="331" w:type="pct"/>
            <w:tcBorders>
              <w:top w:val="single" w:sz="4" w:space="0" w:color="auto"/>
              <w:left w:val="single" w:sz="4" w:space="0" w:color="auto"/>
              <w:bottom w:val="single" w:sz="4" w:space="0" w:color="auto"/>
              <w:right w:val="single" w:sz="4" w:space="0" w:color="auto"/>
            </w:tcBorders>
            <w:vAlign w:val="center"/>
            <w:hideMark/>
          </w:tcPr>
          <w:p w14:paraId="489A632E" w14:textId="77777777" w:rsidR="003E78E8" w:rsidRPr="003E78E8" w:rsidRDefault="003E78E8" w:rsidP="003E78E8">
            <w:pPr>
              <w:jc w:val="center"/>
              <w:rPr>
                <w:sz w:val="14"/>
                <w:szCs w:val="14"/>
              </w:rPr>
            </w:pPr>
            <w:r w:rsidRPr="003E78E8">
              <w:rPr>
                <w:sz w:val="14"/>
                <w:szCs w:val="14"/>
              </w:rPr>
              <w:t>13</w:t>
            </w:r>
          </w:p>
        </w:tc>
        <w:tc>
          <w:tcPr>
            <w:tcW w:w="341" w:type="pct"/>
            <w:tcBorders>
              <w:top w:val="single" w:sz="4" w:space="0" w:color="auto"/>
              <w:left w:val="single" w:sz="4" w:space="0" w:color="auto"/>
              <w:bottom w:val="single" w:sz="4" w:space="0" w:color="auto"/>
              <w:right w:val="single" w:sz="4" w:space="0" w:color="auto"/>
            </w:tcBorders>
            <w:vAlign w:val="center"/>
            <w:hideMark/>
          </w:tcPr>
          <w:p w14:paraId="65DBC9EE" w14:textId="77777777" w:rsidR="003E78E8" w:rsidRPr="003E78E8" w:rsidRDefault="003E78E8" w:rsidP="003E78E8">
            <w:pPr>
              <w:jc w:val="center"/>
              <w:rPr>
                <w:sz w:val="14"/>
                <w:szCs w:val="14"/>
              </w:rPr>
            </w:pPr>
            <w:r w:rsidRPr="003E78E8">
              <w:rPr>
                <w:sz w:val="14"/>
                <w:szCs w:val="14"/>
              </w:rPr>
              <w:t>14</w:t>
            </w:r>
          </w:p>
        </w:tc>
      </w:tr>
      <w:tr w:rsidR="003E78E8" w:rsidRPr="003E78E8" w14:paraId="48927220"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462B3D7"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5</w:t>
            </w:r>
          </w:p>
        </w:tc>
        <w:tc>
          <w:tcPr>
            <w:tcW w:w="595" w:type="pct"/>
            <w:tcBorders>
              <w:top w:val="single" w:sz="4" w:space="0" w:color="auto"/>
              <w:left w:val="single" w:sz="4" w:space="0" w:color="auto"/>
              <w:bottom w:val="single" w:sz="4" w:space="0" w:color="auto"/>
              <w:right w:val="single" w:sz="4" w:space="0" w:color="auto"/>
            </w:tcBorders>
            <w:vAlign w:val="center"/>
            <w:hideMark/>
          </w:tcPr>
          <w:p w14:paraId="399A2682"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L=500 м </w:t>
            </w:r>
          </w:p>
          <w:p w14:paraId="69C4162D" w14:textId="77777777" w:rsidR="003E78E8" w:rsidRPr="003E78E8" w:rsidRDefault="003E78E8" w:rsidP="003E78E8">
            <w:pPr>
              <w:rPr>
                <w:sz w:val="14"/>
                <w:szCs w:val="14"/>
              </w:rPr>
            </w:pPr>
            <w:r w:rsidRPr="003E78E8">
              <w:rPr>
                <w:sz w:val="14"/>
                <w:szCs w:val="14"/>
              </w:rPr>
              <w:t>по ул. Магнитная, 5-33</w:t>
            </w:r>
          </w:p>
        </w:tc>
        <w:tc>
          <w:tcPr>
            <w:tcW w:w="510" w:type="pct"/>
            <w:tcBorders>
              <w:top w:val="single" w:sz="4" w:space="0" w:color="auto"/>
              <w:left w:val="single" w:sz="4" w:space="0" w:color="auto"/>
              <w:bottom w:val="single" w:sz="4" w:space="0" w:color="auto"/>
              <w:right w:val="single" w:sz="4" w:space="0" w:color="auto"/>
            </w:tcBorders>
            <w:vAlign w:val="center"/>
            <w:hideMark/>
          </w:tcPr>
          <w:p w14:paraId="2293AB18" w14:textId="77777777" w:rsidR="003E78E8" w:rsidRPr="003E78E8" w:rsidRDefault="003E78E8" w:rsidP="003E78E8">
            <w:pPr>
              <w:jc w:val="center"/>
              <w:rPr>
                <w:sz w:val="14"/>
                <w:szCs w:val="14"/>
              </w:rPr>
            </w:pPr>
            <w:r w:rsidRPr="003E78E8">
              <w:rPr>
                <w:sz w:val="14"/>
                <w:szCs w:val="14"/>
              </w:rPr>
              <w:t>Водопроводные сети, Южного района. Кемеровская область -Кузбасс,</w:t>
            </w:r>
          </w:p>
          <w:p w14:paraId="16177D08" w14:textId="77777777" w:rsidR="003E78E8" w:rsidRPr="003E78E8" w:rsidRDefault="003E78E8" w:rsidP="003E78E8">
            <w:pPr>
              <w:jc w:val="center"/>
              <w:rPr>
                <w:sz w:val="14"/>
                <w:szCs w:val="14"/>
              </w:rPr>
            </w:pPr>
            <w:r w:rsidRPr="003E78E8">
              <w:rPr>
                <w:sz w:val="14"/>
                <w:szCs w:val="14"/>
              </w:rPr>
              <w:t>г. Анжеро-Судженск</w:t>
            </w:r>
          </w:p>
          <w:p w14:paraId="1E24500F" w14:textId="77777777" w:rsidR="003E78E8" w:rsidRPr="003E78E8" w:rsidRDefault="003E78E8" w:rsidP="003E78E8">
            <w:pPr>
              <w:jc w:val="center"/>
              <w:rPr>
                <w:sz w:val="14"/>
                <w:szCs w:val="14"/>
              </w:rPr>
            </w:pPr>
            <w:r w:rsidRPr="003E78E8">
              <w:rPr>
                <w:sz w:val="14"/>
                <w:szCs w:val="14"/>
              </w:rPr>
              <w:t>Кадастровый номер:</w:t>
            </w:r>
          </w:p>
          <w:p w14:paraId="7220131B" w14:textId="77777777" w:rsidR="003E78E8" w:rsidRPr="003E78E8" w:rsidRDefault="003E78E8" w:rsidP="003E78E8">
            <w:pPr>
              <w:jc w:val="center"/>
              <w:rPr>
                <w:sz w:val="14"/>
                <w:szCs w:val="14"/>
              </w:rPr>
            </w:pPr>
            <w:r w:rsidRPr="003E78E8">
              <w:rPr>
                <w:sz w:val="14"/>
                <w:szCs w:val="14"/>
              </w:rPr>
              <w:t>42-42-10/020/2010-299</w:t>
            </w:r>
          </w:p>
        </w:tc>
        <w:tc>
          <w:tcPr>
            <w:tcW w:w="405" w:type="pct"/>
            <w:tcBorders>
              <w:top w:val="single" w:sz="4" w:space="0" w:color="auto"/>
              <w:left w:val="single" w:sz="4" w:space="0" w:color="auto"/>
              <w:bottom w:val="single" w:sz="4" w:space="0" w:color="auto"/>
              <w:right w:val="single" w:sz="4" w:space="0" w:color="auto"/>
            </w:tcBorders>
            <w:vAlign w:val="center"/>
            <w:hideMark/>
          </w:tcPr>
          <w:p w14:paraId="5389F3D6" w14:textId="77777777" w:rsidR="003E78E8" w:rsidRPr="003E78E8" w:rsidRDefault="003E78E8" w:rsidP="003E78E8">
            <w:pPr>
              <w:jc w:val="center"/>
              <w:rPr>
                <w:sz w:val="14"/>
                <w:szCs w:val="14"/>
              </w:rPr>
            </w:pPr>
            <w:r w:rsidRPr="003E78E8">
              <w:rPr>
                <w:sz w:val="14"/>
                <w:szCs w:val="14"/>
              </w:rPr>
              <w:t>780,39</w:t>
            </w:r>
          </w:p>
        </w:tc>
        <w:tc>
          <w:tcPr>
            <w:tcW w:w="325" w:type="pct"/>
            <w:tcBorders>
              <w:top w:val="single" w:sz="4" w:space="0" w:color="auto"/>
              <w:left w:val="single" w:sz="4" w:space="0" w:color="auto"/>
              <w:bottom w:val="single" w:sz="4" w:space="0" w:color="auto"/>
              <w:right w:val="single" w:sz="4" w:space="0" w:color="auto"/>
            </w:tcBorders>
            <w:vAlign w:val="center"/>
            <w:hideMark/>
          </w:tcPr>
          <w:p w14:paraId="6E5C2A7D" w14:textId="77777777" w:rsidR="003E78E8" w:rsidRPr="003E78E8" w:rsidRDefault="003E78E8" w:rsidP="003E78E8">
            <w:pPr>
              <w:jc w:val="center"/>
              <w:rPr>
                <w:sz w:val="14"/>
                <w:szCs w:val="14"/>
              </w:rPr>
            </w:pPr>
            <w:r w:rsidRPr="003E78E8">
              <w:rPr>
                <w:sz w:val="14"/>
                <w:szCs w:val="14"/>
              </w:rPr>
              <w:t>780,39</w:t>
            </w:r>
          </w:p>
        </w:tc>
        <w:tc>
          <w:tcPr>
            <w:tcW w:w="325" w:type="pct"/>
            <w:tcBorders>
              <w:top w:val="single" w:sz="4" w:space="0" w:color="auto"/>
              <w:left w:val="single" w:sz="4" w:space="0" w:color="auto"/>
              <w:bottom w:val="single" w:sz="4" w:space="0" w:color="auto"/>
              <w:right w:val="single" w:sz="4" w:space="0" w:color="auto"/>
            </w:tcBorders>
            <w:vAlign w:val="center"/>
            <w:hideMark/>
          </w:tcPr>
          <w:p w14:paraId="60D6DDC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E0698D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E218A5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7C5854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F969B7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FD6A6D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8CBE0D2"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707CBA38"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7C00DFB1" w14:textId="77777777" w:rsidR="003E78E8" w:rsidRPr="003E78E8" w:rsidRDefault="003E78E8" w:rsidP="003E78E8">
            <w:pPr>
              <w:jc w:val="center"/>
              <w:rPr>
                <w:sz w:val="14"/>
                <w:szCs w:val="14"/>
              </w:rPr>
            </w:pPr>
            <w:r w:rsidRPr="003E78E8">
              <w:rPr>
                <w:sz w:val="14"/>
                <w:szCs w:val="14"/>
              </w:rPr>
              <w:t>2024</w:t>
            </w:r>
          </w:p>
        </w:tc>
      </w:tr>
      <w:tr w:rsidR="003E78E8" w:rsidRPr="003E78E8" w14:paraId="538FBDA7"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53113F6"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6</w:t>
            </w:r>
          </w:p>
        </w:tc>
        <w:tc>
          <w:tcPr>
            <w:tcW w:w="595" w:type="pct"/>
            <w:tcBorders>
              <w:top w:val="single" w:sz="4" w:space="0" w:color="auto"/>
              <w:left w:val="single" w:sz="4" w:space="0" w:color="auto"/>
              <w:bottom w:val="single" w:sz="4" w:space="0" w:color="auto"/>
              <w:right w:val="single" w:sz="4" w:space="0" w:color="auto"/>
            </w:tcBorders>
            <w:vAlign w:val="center"/>
            <w:hideMark/>
          </w:tcPr>
          <w:p w14:paraId="36D79225"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50 мм, </w:t>
            </w:r>
            <w:r w:rsidRPr="003E78E8">
              <w:rPr>
                <w:sz w:val="14"/>
                <w:szCs w:val="14"/>
                <w:lang w:val="en-US"/>
              </w:rPr>
              <w:t>L</w:t>
            </w:r>
            <w:r w:rsidRPr="003E78E8">
              <w:rPr>
                <w:sz w:val="14"/>
                <w:szCs w:val="14"/>
              </w:rPr>
              <w:t xml:space="preserve">=400 м </w:t>
            </w:r>
          </w:p>
          <w:p w14:paraId="070E5DC0" w14:textId="77777777" w:rsidR="003E78E8" w:rsidRPr="003E78E8" w:rsidRDefault="003E78E8" w:rsidP="003E78E8">
            <w:pPr>
              <w:rPr>
                <w:sz w:val="14"/>
                <w:szCs w:val="14"/>
              </w:rPr>
            </w:pPr>
            <w:r w:rsidRPr="003E78E8">
              <w:rPr>
                <w:sz w:val="14"/>
                <w:szCs w:val="14"/>
              </w:rPr>
              <w:t xml:space="preserve">по ул. </w:t>
            </w:r>
            <w:proofErr w:type="spellStart"/>
            <w:r w:rsidRPr="003E78E8">
              <w:rPr>
                <w:sz w:val="14"/>
                <w:szCs w:val="14"/>
              </w:rPr>
              <w:t>Мишиха</w:t>
            </w:r>
            <w:proofErr w:type="spellEnd"/>
            <w:r w:rsidRPr="003E78E8">
              <w:rPr>
                <w:sz w:val="14"/>
                <w:szCs w:val="14"/>
              </w:rPr>
              <w:t xml:space="preserve"> (остановка) </w:t>
            </w:r>
          </w:p>
          <w:p w14:paraId="4D2F4D17" w14:textId="77777777" w:rsidR="003E78E8" w:rsidRPr="003E78E8" w:rsidRDefault="003E78E8" w:rsidP="003E78E8">
            <w:pPr>
              <w:rPr>
                <w:sz w:val="14"/>
                <w:szCs w:val="14"/>
              </w:rPr>
            </w:pPr>
            <w:r w:rsidRPr="003E78E8">
              <w:rPr>
                <w:sz w:val="14"/>
                <w:szCs w:val="14"/>
              </w:rPr>
              <w:t xml:space="preserve">до ул. </w:t>
            </w:r>
            <w:proofErr w:type="spellStart"/>
            <w:r w:rsidRPr="003E78E8">
              <w:rPr>
                <w:sz w:val="14"/>
                <w:szCs w:val="14"/>
              </w:rPr>
              <w:t>Мишиха</w:t>
            </w:r>
            <w:proofErr w:type="spellEnd"/>
            <w:r w:rsidRPr="003E78E8">
              <w:rPr>
                <w:sz w:val="14"/>
                <w:szCs w:val="14"/>
              </w:rPr>
              <w:t>, 40</w:t>
            </w:r>
          </w:p>
        </w:tc>
        <w:tc>
          <w:tcPr>
            <w:tcW w:w="510" w:type="pct"/>
            <w:tcBorders>
              <w:top w:val="single" w:sz="4" w:space="0" w:color="auto"/>
              <w:left w:val="single" w:sz="4" w:space="0" w:color="auto"/>
              <w:bottom w:val="single" w:sz="4" w:space="0" w:color="auto"/>
              <w:right w:val="single" w:sz="4" w:space="0" w:color="auto"/>
            </w:tcBorders>
            <w:vAlign w:val="center"/>
            <w:hideMark/>
          </w:tcPr>
          <w:p w14:paraId="2AAD49FE"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54FC588F" w14:textId="77777777" w:rsidR="003E78E8" w:rsidRPr="003E78E8" w:rsidRDefault="003E78E8" w:rsidP="003E78E8">
            <w:pPr>
              <w:jc w:val="center"/>
              <w:rPr>
                <w:sz w:val="14"/>
                <w:szCs w:val="14"/>
              </w:rPr>
            </w:pPr>
            <w:r w:rsidRPr="003E78E8">
              <w:rPr>
                <w:sz w:val="14"/>
                <w:szCs w:val="14"/>
              </w:rPr>
              <w:t>г. Анжеро-Судженск, Западный район,</w:t>
            </w:r>
          </w:p>
          <w:p w14:paraId="6FDE4422" w14:textId="77777777" w:rsidR="003E78E8" w:rsidRPr="003E78E8" w:rsidRDefault="003E78E8" w:rsidP="003E78E8">
            <w:pPr>
              <w:jc w:val="center"/>
              <w:rPr>
                <w:sz w:val="14"/>
                <w:szCs w:val="14"/>
              </w:rPr>
            </w:pPr>
            <w:r w:rsidRPr="003E78E8">
              <w:rPr>
                <w:sz w:val="14"/>
                <w:szCs w:val="14"/>
              </w:rPr>
              <w:t xml:space="preserve">по ул. </w:t>
            </w:r>
            <w:proofErr w:type="spellStart"/>
            <w:r w:rsidRPr="003E78E8">
              <w:rPr>
                <w:sz w:val="14"/>
                <w:szCs w:val="14"/>
              </w:rPr>
              <w:t>Мишиха</w:t>
            </w:r>
            <w:proofErr w:type="spellEnd"/>
          </w:p>
          <w:p w14:paraId="3CE8B28E" w14:textId="77777777" w:rsidR="003E78E8" w:rsidRPr="003E78E8" w:rsidRDefault="003E78E8" w:rsidP="003E78E8">
            <w:pPr>
              <w:jc w:val="center"/>
              <w:rPr>
                <w:sz w:val="14"/>
                <w:szCs w:val="14"/>
              </w:rPr>
            </w:pPr>
            <w:r w:rsidRPr="003E78E8">
              <w:rPr>
                <w:sz w:val="14"/>
                <w:szCs w:val="14"/>
              </w:rPr>
              <w:t>Кадастровый номер: 42:20:0101059:135</w:t>
            </w:r>
          </w:p>
        </w:tc>
        <w:tc>
          <w:tcPr>
            <w:tcW w:w="405" w:type="pct"/>
            <w:tcBorders>
              <w:top w:val="single" w:sz="4" w:space="0" w:color="auto"/>
              <w:left w:val="single" w:sz="4" w:space="0" w:color="auto"/>
              <w:bottom w:val="single" w:sz="4" w:space="0" w:color="auto"/>
              <w:right w:val="single" w:sz="4" w:space="0" w:color="auto"/>
            </w:tcBorders>
            <w:vAlign w:val="center"/>
            <w:hideMark/>
          </w:tcPr>
          <w:p w14:paraId="4616C222" w14:textId="77777777" w:rsidR="003E78E8" w:rsidRPr="003E78E8" w:rsidRDefault="003E78E8" w:rsidP="003E78E8">
            <w:pPr>
              <w:jc w:val="center"/>
              <w:rPr>
                <w:sz w:val="14"/>
                <w:szCs w:val="14"/>
              </w:rPr>
            </w:pPr>
            <w:r w:rsidRPr="003E78E8">
              <w:rPr>
                <w:sz w:val="14"/>
                <w:szCs w:val="14"/>
              </w:rPr>
              <w:t>589,41</w:t>
            </w:r>
          </w:p>
        </w:tc>
        <w:tc>
          <w:tcPr>
            <w:tcW w:w="325" w:type="pct"/>
            <w:tcBorders>
              <w:top w:val="single" w:sz="4" w:space="0" w:color="auto"/>
              <w:left w:val="single" w:sz="4" w:space="0" w:color="auto"/>
              <w:bottom w:val="single" w:sz="4" w:space="0" w:color="auto"/>
              <w:right w:val="single" w:sz="4" w:space="0" w:color="auto"/>
            </w:tcBorders>
            <w:vAlign w:val="center"/>
            <w:hideMark/>
          </w:tcPr>
          <w:p w14:paraId="7222764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F217404" w14:textId="77777777" w:rsidR="003E78E8" w:rsidRPr="003E78E8" w:rsidRDefault="003E78E8" w:rsidP="003E78E8">
            <w:pPr>
              <w:jc w:val="center"/>
              <w:rPr>
                <w:sz w:val="14"/>
                <w:szCs w:val="14"/>
              </w:rPr>
            </w:pPr>
            <w:r w:rsidRPr="003E78E8">
              <w:rPr>
                <w:sz w:val="14"/>
                <w:szCs w:val="14"/>
              </w:rPr>
              <w:t>589,41</w:t>
            </w:r>
          </w:p>
        </w:tc>
        <w:tc>
          <w:tcPr>
            <w:tcW w:w="325" w:type="pct"/>
            <w:tcBorders>
              <w:top w:val="single" w:sz="4" w:space="0" w:color="auto"/>
              <w:left w:val="single" w:sz="4" w:space="0" w:color="auto"/>
              <w:bottom w:val="single" w:sz="4" w:space="0" w:color="auto"/>
              <w:right w:val="single" w:sz="4" w:space="0" w:color="auto"/>
            </w:tcBorders>
            <w:vAlign w:val="center"/>
            <w:hideMark/>
          </w:tcPr>
          <w:p w14:paraId="316C83A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B03CBC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BAE566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A35B2F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91E954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550A007"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2117F60D"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2F470B78" w14:textId="77777777" w:rsidR="003E78E8" w:rsidRPr="003E78E8" w:rsidRDefault="003E78E8" w:rsidP="003E78E8">
            <w:pPr>
              <w:jc w:val="center"/>
              <w:rPr>
                <w:sz w:val="14"/>
                <w:szCs w:val="14"/>
              </w:rPr>
            </w:pPr>
            <w:r w:rsidRPr="003E78E8">
              <w:rPr>
                <w:sz w:val="14"/>
                <w:szCs w:val="14"/>
              </w:rPr>
              <w:t>2025</w:t>
            </w:r>
          </w:p>
        </w:tc>
      </w:tr>
      <w:tr w:rsidR="003E78E8" w:rsidRPr="003E78E8" w14:paraId="4E5CB205"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4C6B9F50"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7</w:t>
            </w:r>
          </w:p>
        </w:tc>
        <w:tc>
          <w:tcPr>
            <w:tcW w:w="595" w:type="pct"/>
            <w:tcBorders>
              <w:top w:val="single" w:sz="4" w:space="0" w:color="auto"/>
              <w:left w:val="single" w:sz="4" w:space="0" w:color="auto"/>
              <w:bottom w:val="single" w:sz="4" w:space="0" w:color="auto"/>
              <w:right w:val="single" w:sz="4" w:space="0" w:color="auto"/>
            </w:tcBorders>
            <w:vAlign w:val="center"/>
            <w:hideMark/>
          </w:tcPr>
          <w:p w14:paraId="57CB8C43"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L=247 м </w:t>
            </w:r>
          </w:p>
          <w:p w14:paraId="36D0DC21" w14:textId="77777777" w:rsidR="003E78E8" w:rsidRPr="003E78E8" w:rsidRDefault="003E78E8" w:rsidP="003E78E8">
            <w:pPr>
              <w:rPr>
                <w:sz w:val="14"/>
                <w:szCs w:val="14"/>
              </w:rPr>
            </w:pPr>
            <w:r w:rsidRPr="003E78E8">
              <w:rPr>
                <w:sz w:val="14"/>
                <w:szCs w:val="14"/>
              </w:rPr>
              <w:t>по пер. Береговой, 1-пер. Береговой, 11</w:t>
            </w:r>
          </w:p>
        </w:tc>
        <w:tc>
          <w:tcPr>
            <w:tcW w:w="510" w:type="pct"/>
            <w:tcBorders>
              <w:top w:val="single" w:sz="4" w:space="0" w:color="auto"/>
              <w:left w:val="single" w:sz="4" w:space="0" w:color="auto"/>
              <w:bottom w:val="single" w:sz="4" w:space="0" w:color="auto"/>
              <w:right w:val="single" w:sz="4" w:space="0" w:color="auto"/>
            </w:tcBorders>
            <w:vAlign w:val="center"/>
            <w:hideMark/>
          </w:tcPr>
          <w:p w14:paraId="0599A626"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7287B035" w14:textId="77777777" w:rsidR="003E78E8" w:rsidRPr="003E78E8" w:rsidRDefault="003E78E8" w:rsidP="003E78E8">
            <w:pPr>
              <w:jc w:val="center"/>
              <w:rPr>
                <w:sz w:val="14"/>
                <w:szCs w:val="14"/>
              </w:rPr>
            </w:pPr>
            <w:r w:rsidRPr="003E78E8">
              <w:rPr>
                <w:sz w:val="14"/>
                <w:szCs w:val="14"/>
              </w:rPr>
              <w:t>г. Анжеро-Судженск, Новый район,</w:t>
            </w:r>
          </w:p>
          <w:p w14:paraId="5A7FC821" w14:textId="77777777" w:rsidR="003E78E8" w:rsidRPr="003E78E8" w:rsidRDefault="003E78E8" w:rsidP="003E78E8">
            <w:pPr>
              <w:jc w:val="center"/>
              <w:rPr>
                <w:sz w:val="14"/>
                <w:szCs w:val="14"/>
              </w:rPr>
            </w:pPr>
            <w:r w:rsidRPr="003E78E8">
              <w:rPr>
                <w:sz w:val="14"/>
                <w:szCs w:val="14"/>
              </w:rPr>
              <w:t>по пер. Береговой</w:t>
            </w:r>
          </w:p>
          <w:p w14:paraId="732D82F6" w14:textId="77777777" w:rsidR="003E78E8" w:rsidRPr="003E78E8" w:rsidRDefault="003E78E8" w:rsidP="003E78E8">
            <w:pPr>
              <w:jc w:val="center"/>
              <w:rPr>
                <w:sz w:val="14"/>
                <w:szCs w:val="14"/>
              </w:rPr>
            </w:pPr>
            <w:r w:rsidRPr="003E78E8">
              <w:rPr>
                <w:sz w:val="14"/>
                <w:szCs w:val="14"/>
              </w:rPr>
              <w:t>Кадастровый номер: 42:20:0101041:60</w:t>
            </w:r>
          </w:p>
        </w:tc>
        <w:tc>
          <w:tcPr>
            <w:tcW w:w="405" w:type="pct"/>
            <w:tcBorders>
              <w:top w:val="single" w:sz="4" w:space="0" w:color="auto"/>
              <w:left w:val="single" w:sz="4" w:space="0" w:color="auto"/>
              <w:bottom w:val="single" w:sz="4" w:space="0" w:color="auto"/>
              <w:right w:val="single" w:sz="4" w:space="0" w:color="auto"/>
            </w:tcBorders>
            <w:vAlign w:val="center"/>
            <w:hideMark/>
          </w:tcPr>
          <w:p w14:paraId="34060391" w14:textId="77777777" w:rsidR="003E78E8" w:rsidRPr="003E78E8" w:rsidRDefault="003E78E8" w:rsidP="003E78E8">
            <w:pPr>
              <w:jc w:val="center"/>
              <w:rPr>
                <w:sz w:val="14"/>
                <w:szCs w:val="14"/>
              </w:rPr>
            </w:pPr>
            <w:r w:rsidRPr="003E78E8">
              <w:rPr>
                <w:sz w:val="14"/>
                <w:szCs w:val="14"/>
              </w:rPr>
              <w:t>394,32</w:t>
            </w:r>
          </w:p>
        </w:tc>
        <w:tc>
          <w:tcPr>
            <w:tcW w:w="325" w:type="pct"/>
            <w:tcBorders>
              <w:top w:val="single" w:sz="4" w:space="0" w:color="auto"/>
              <w:left w:val="single" w:sz="4" w:space="0" w:color="auto"/>
              <w:bottom w:val="single" w:sz="4" w:space="0" w:color="auto"/>
              <w:right w:val="single" w:sz="4" w:space="0" w:color="auto"/>
            </w:tcBorders>
            <w:vAlign w:val="center"/>
            <w:hideMark/>
          </w:tcPr>
          <w:p w14:paraId="65C3903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A8167B4" w14:textId="77777777" w:rsidR="003E78E8" w:rsidRPr="003E78E8" w:rsidRDefault="003E78E8" w:rsidP="003E78E8">
            <w:pPr>
              <w:jc w:val="center"/>
              <w:rPr>
                <w:sz w:val="14"/>
                <w:szCs w:val="14"/>
              </w:rPr>
            </w:pPr>
            <w:r w:rsidRPr="003E78E8">
              <w:rPr>
                <w:sz w:val="14"/>
                <w:szCs w:val="14"/>
              </w:rPr>
              <w:t>394,32</w:t>
            </w:r>
          </w:p>
        </w:tc>
        <w:tc>
          <w:tcPr>
            <w:tcW w:w="325" w:type="pct"/>
            <w:tcBorders>
              <w:top w:val="single" w:sz="4" w:space="0" w:color="auto"/>
              <w:left w:val="single" w:sz="4" w:space="0" w:color="auto"/>
              <w:bottom w:val="single" w:sz="4" w:space="0" w:color="auto"/>
              <w:right w:val="single" w:sz="4" w:space="0" w:color="auto"/>
            </w:tcBorders>
            <w:vAlign w:val="center"/>
            <w:hideMark/>
          </w:tcPr>
          <w:p w14:paraId="71741B4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E48AB6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4E3372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BC78C4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15CCFE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0A11B4D"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7FA123E6"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63EB20F8" w14:textId="77777777" w:rsidR="003E78E8" w:rsidRPr="003E78E8" w:rsidRDefault="003E78E8" w:rsidP="003E78E8">
            <w:pPr>
              <w:jc w:val="center"/>
              <w:rPr>
                <w:sz w:val="14"/>
                <w:szCs w:val="14"/>
              </w:rPr>
            </w:pPr>
            <w:r w:rsidRPr="003E78E8">
              <w:rPr>
                <w:sz w:val="14"/>
                <w:szCs w:val="14"/>
              </w:rPr>
              <w:t>2025</w:t>
            </w:r>
          </w:p>
        </w:tc>
      </w:tr>
      <w:tr w:rsidR="003E78E8" w:rsidRPr="003E78E8" w14:paraId="6F407A91"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5526412F"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8</w:t>
            </w:r>
          </w:p>
        </w:tc>
        <w:tc>
          <w:tcPr>
            <w:tcW w:w="595" w:type="pct"/>
            <w:tcBorders>
              <w:top w:val="single" w:sz="4" w:space="0" w:color="auto"/>
              <w:left w:val="single" w:sz="4" w:space="0" w:color="auto"/>
              <w:bottom w:val="single" w:sz="4" w:space="0" w:color="auto"/>
              <w:right w:val="single" w:sz="4" w:space="0" w:color="auto"/>
            </w:tcBorders>
            <w:vAlign w:val="center"/>
            <w:hideMark/>
          </w:tcPr>
          <w:p w14:paraId="379F79F9"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w:t>
            </w:r>
            <w:r w:rsidRPr="003E78E8">
              <w:rPr>
                <w:sz w:val="14"/>
                <w:szCs w:val="14"/>
                <w:lang w:val="en-US"/>
              </w:rPr>
              <w:t>L</w:t>
            </w:r>
            <w:r w:rsidRPr="003E78E8">
              <w:rPr>
                <w:sz w:val="14"/>
                <w:szCs w:val="14"/>
              </w:rPr>
              <w:t xml:space="preserve">=250 м </w:t>
            </w:r>
          </w:p>
          <w:p w14:paraId="7C170D63" w14:textId="77777777" w:rsidR="003E78E8" w:rsidRPr="003E78E8" w:rsidRDefault="003E78E8" w:rsidP="003E78E8">
            <w:pPr>
              <w:rPr>
                <w:sz w:val="14"/>
                <w:szCs w:val="14"/>
              </w:rPr>
            </w:pPr>
            <w:r w:rsidRPr="003E78E8">
              <w:rPr>
                <w:sz w:val="14"/>
                <w:szCs w:val="14"/>
              </w:rPr>
              <w:t xml:space="preserve">по пер. Курский, 61 – </w:t>
            </w:r>
          </w:p>
          <w:p w14:paraId="1B697731" w14:textId="77777777" w:rsidR="003E78E8" w:rsidRPr="003E78E8" w:rsidRDefault="003E78E8" w:rsidP="003E78E8">
            <w:pPr>
              <w:rPr>
                <w:sz w:val="14"/>
                <w:szCs w:val="14"/>
              </w:rPr>
            </w:pPr>
            <w:r w:rsidRPr="003E78E8">
              <w:rPr>
                <w:sz w:val="14"/>
                <w:szCs w:val="14"/>
              </w:rPr>
              <w:t>пер. Курский, 93</w:t>
            </w:r>
          </w:p>
        </w:tc>
        <w:tc>
          <w:tcPr>
            <w:tcW w:w="510" w:type="pct"/>
            <w:tcBorders>
              <w:top w:val="single" w:sz="4" w:space="0" w:color="auto"/>
              <w:left w:val="single" w:sz="4" w:space="0" w:color="auto"/>
              <w:bottom w:val="single" w:sz="4" w:space="0" w:color="auto"/>
              <w:right w:val="single" w:sz="4" w:space="0" w:color="auto"/>
            </w:tcBorders>
            <w:vAlign w:val="center"/>
            <w:hideMark/>
          </w:tcPr>
          <w:p w14:paraId="380E5FC1"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1A7C377F" w14:textId="77777777" w:rsidR="003E78E8" w:rsidRPr="003E78E8" w:rsidRDefault="003E78E8" w:rsidP="003E78E8">
            <w:pPr>
              <w:jc w:val="center"/>
              <w:rPr>
                <w:sz w:val="14"/>
                <w:szCs w:val="14"/>
              </w:rPr>
            </w:pPr>
            <w:r w:rsidRPr="003E78E8">
              <w:rPr>
                <w:sz w:val="14"/>
                <w:szCs w:val="14"/>
              </w:rPr>
              <w:t>г. Анжеро-Судженск, Новый район,</w:t>
            </w:r>
          </w:p>
          <w:p w14:paraId="2A69C872" w14:textId="77777777" w:rsidR="003E78E8" w:rsidRPr="003E78E8" w:rsidRDefault="003E78E8" w:rsidP="003E78E8">
            <w:pPr>
              <w:jc w:val="center"/>
              <w:rPr>
                <w:sz w:val="14"/>
                <w:szCs w:val="14"/>
              </w:rPr>
            </w:pPr>
            <w:r w:rsidRPr="003E78E8">
              <w:rPr>
                <w:sz w:val="14"/>
                <w:szCs w:val="14"/>
              </w:rPr>
              <w:t>по пер. Курский</w:t>
            </w:r>
          </w:p>
          <w:p w14:paraId="373B97EE" w14:textId="77777777" w:rsidR="003E78E8" w:rsidRPr="003E78E8" w:rsidRDefault="003E78E8" w:rsidP="003E78E8">
            <w:pPr>
              <w:jc w:val="center"/>
              <w:rPr>
                <w:sz w:val="14"/>
                <w:szCs w:val="14"/>
              </w:rPr>
            </w:pPr>
            <w:r w:rsidRPr="003E78E8">
              <w:rPr>
                <w:sz w:val="14"/>
                <w:szCs w:val="14"/>
              </w:rPr>
              <w:t>Кадастровый номер: 42:20:0103082:1003</w:t>
            </w:r>
          </w:p>
        </w:tc>
        <w:tc>
          <w:tcPr>
            <w:tcW w:w="405" w:type="pct"/>
            <w:tcBorders>
              <w:top w:val="single" w:sz="4" w:space="0" w:color="auto"/>
              <w:left w:val="single" w:sz="4" w:space="0" w:color="auto"/>
              <w:bottom w:val="single" w:sz="4" w:space="0" w:color="auto"/>
              <w:right w:val="single" w:sz="4" w:space="0" w:color="auto"/>
            </w:tcBorders>
            <w:vAlign w:val="center"/>
            <w:hideMark/>
          </w:tcPr>
          <w:p w14:paraId="04404920" w14:textId="77777777" w:rsidR="003E78E8" w:rsidRPr="003E78E8" w:rsidRDefault="003E78E8" w:rsidP="003E78E8">
            <w:pPr>
              <w:jc w:val="center"/>
              <w:rPr>
                <w:sz w:val="14"/>
                <w:szCs w:val="14"/>
              </w:rPr>
            </w:pPr>
            <w:r w:rsidRPr="003E78E8">
              <w:rPr>
                <w:sz w:val="14"/>
                <w:szCs w:val="14"/>
              </w:rPr>
              <w:t>443,48</w:t>
            </w:r>
          </w:p>
        </w:tc>
        <w:tc>
          <w:tcPr>
            <w:tcW w:w="325" w:type="pct"/>
            <w:tcBorders>
              <w:top w:val="single" w:sz="4" w:space="0" w:color="auto"/>
              <w:left w:val="single" w:sz="4" w:space="0" w:color="auto"/>
              <w:bottom w:val="single" w:sz="4" w:space="0" w:color="auto"/>
              <w:right w:val="single" w:sz="4" w:space="0" w:color="auto"/>
            </w:tcBorders>
            <w:vAlign w:val="center"/>
            <w:hideMark/>
          </w:tcPr>
          <w:p w14:paraId="314204E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CC3C9B2" w14:textId="77777777" w:rsidR="003E78E8" w:rsidRPr="003E78E8" w:rsidRDefault="003E78E8" w:rsidP="003E78E8">
            <w:pPr>
              <w:jc w:val="center"/>
              <w:rPr>
                <w:sz w:val="14"/>
                <w:szCs w:val="14"/>
              </w:rPr>
            </w:pPr>
            <w:r w:rsidRPr="003E78E8">
              <w:rPr>
                <w:sz w:val="14"/>
                <w:szCs w:val="14"/>
              </w:rPr>
              <w:t>443,48</w:t>
            </w:r>
          </w:p>
        </w:tc>
        <w:tc>
          <w:tcPr>
            <w:tcW w:w="325" w:type="pct"/>
            <w:tcBorders>
              <w:top w:val="single" w:sz="4" w:space="0" w:color="auto"/>
              <w:left w:val="single" w:sz="4" w:space="0" w:color="auto"/>
              <w:bottom w:val="single" w:sz="4" w:space="0" w:color="auto"/>
              <w:right w:val="single" w:sz="4" w:space="0" w:color="auto"/>
            </w:tcBorders>
            <w:vAlign w:val="center"/>
            <w:hideMark/>
          </w:tcPr>
          <w:p w14:paraId="0E1D841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D61125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0095EF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28DB90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200D07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44AF7B2"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3B0D288D"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02D98E9B" w14:textId="77777777" w:rsidR="003E78E8" w:rsidRPr="003E78E8" w:rsidRDefault="003E78E8" w:rsidP="003E78E8">
            <w:pPr>
              <w:jc w:val="center"/>
              <w:rPr>
                <w:sz w:val="14"/>
                <w:szCs w:val="14"/>
              </w:rPr>
            </w:pPr>
            <w:r w:rsidRPr="003E78E8">
              <w:rPr>
                <w:sz w:val="14"/>
                <w:szCs w:val="14"/>
              </w:rPr>
              <w:t>2025</w:t>
            </w:r>
          </w:p>
        </w:tc>
      </w:tr>
      <w:tr w:rsidR="003E78E8" w:rsidRPr="003E78E8" w14:paraId="46C59281"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17AAF79B"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9</w:t>
            </w:r>
          </w:p>
        </w:tc>
        <w:tc>
          <w:tcPr>
            <w:tcW w:w="595" w:type="pct"/>
            <w:tcBorders>
              <w:top w:val="single" w:sz="4" w:space="0" w:color="auto"/>
              <w:left w:val="single" w:sz="4" w:space="0" w:color="auto"/>
              <w:bottom w:val="single" w:sz="4" w:space="0" w:color="auto"/>
              <w:right w:val="single" w:sz="4" w:space="0" w:color="auto"/>
            </w:tcBorders>
            <w:vAlign w:val="center"/>
            <w:hideMark/>
          </w:tcPr>
          <w:p w14:paraId="14E9A125"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L=270 м </w:t>
            </w:r>
            <w:r w:rsidRPr="003E78E8">
              <w:rPr>
                <w:sz w:val="14"/>
                <w:szCs w:val="14"/>
              </w:rPr>
              <w:br/>
              <w:t xml:space="preserve">по ул. Плановая, 86 – </w:t>
            </w:r>
          </w:p>
          <w:p w14:paraId="61D7C5E2" w14:textId="77777777" w:rsidR="003E78E8" w:rsidRPr="003E78E8" w:rsidRDefault="003E78E8" w:rsidP="003E78E8">
            <w:pPr>
              <w:rPr>
                <w:sz w:val="14"/>
                <w:szCs w:val="14"/>
              </w:rPr>
            </w:pPr>
            <w:r w:rsidRPr="003E78E8">
              <w:rPr>
                <w:sz w:val="14"/>
                <w:szCs w:val="14"/>
              </w:rPr>
              <w:t>пер. Калужский</w:t>
            </w:r>
          </w:p>
        </w:tc>
        <w:tc>
          <w:tcPr>
            <w:tcW w:w="510" w:type="pct"/>
            <w:tcBorders>
              <w:top w:val="single" w:sz="4" w:space="0" w:color="auto"/>
              <w:left w:val="single" w:sz="4" w:space="0" w:color="auto"/>
              <w:bottom w:val="single" w:sz="4" w:space="0" w:color="auto"/>
              <w:right w:val="single" w:sz="4" w:space="0" w:color="auto"/>
            </w:tcBorders>
            <w:vAlign w:val="center"/>
            <w:hideMark/>
          </w:tcPr>
          <w:p w14:paraId="2DCF46D8" w14:textId="77777777" w:rsidR="003E78E8" w:rsidRPr="003E78E8" w:rsidRDefault="003E78E8" w:rsidP="003E78E8">
            <w:pPr>
              <w:jc w:val="center"/>
              <w:rPr>
                <w:sz w:val="14"/>
                <w:szCs w:val="14"/>
              </w:rPr>
            </w:pPr>
            <w:r w:rsidRPr="003E78E8">
              <w:rPr>
                <w:sz w:val="14"/>
                <w:szCs w:val="14"/>
              </w:rPr>
              <w:t xml:space="preserve">Водопроводные сети, Южного района. Кемеровская область - Кузбасс, </w:t>
            </w:r>
            <w:r w:rsidRPr="003E78E8">
              <w:rPr>
                <w:sz w:val="14"/>
                <w:szCs w:val="14"/>
              </w:rPr>
              <w:br/>
              <w:t>г. Анжеро-Судженск</w:t>
            </w:r>
          </w:p>
          <w:p w14:paraId="03DD9AD9" w14:textId="77777777" w:rsidR="003E78E8" w:rsidRPr="003E78E8" w:rsidRDefault="003E78E8" w:rsidP="003E78E8">
            <w:pPr>
              <w:jc w:val="center"/>
              <w:rPr>
                <w:sz w:val="14"/>
                <w:szCs w:val="14"/>
              </w:rPr>
            </w:pPr>
            <w:r w:rsidRPr="003E78E8">
              <w:rPr>
                <w:sz w:val="14"/>
                <w:szCs w:val="14"/>
              </w:rPr>
              <w:t xml:space="preserve">Кадастровый номер: </w:t>
            </w:r>
            <w:r w:rsidRPr="003E78E8">
              <w:rPr>
                <w:sz w:val="14"/>
                <w:szCs w:val="14"/>
              </w:rPr>
              <w:br/>
              <w:t>42-42-10/020/2010-299</w:t>
            </w:r>
          </w:p>
        </w:tc>
        <w:tc>
          <w:tcPr>
            <w:tcW w:w="405" w:type="pct"/>
            <w:tcBorders>
              <w:top w:val="single" w:sz="4" w:space="0" w:color="auto"/>
              <w:left w:val="single" w:sz="4" w:space="0" w:color="auto"/>
              <w:bottom w:val="single" w:sz="4" w:space="0" w:color="auto"/>
              <w:right w:val="single" w:sz="4" w:space="0" w:color="auto"/>
            </w:tcBorders>
            <w:vAlign w:val="center"/>
            <w:hideMark/>
          </w:tcPr>
          <w:p w14:paraId="678A2A28" w14:textId="77777777" w:rsidR="003E78E8" w:rsidRPr="003E78E8" w:rsidRDefault="003E78E8" w:rsidP="003E78E8">
            <w:pPr>
              <w:jc w:val="center"/>
              <w:rPr>
                <w:sz w:val="14"/>
                <w:szCs w:val="14"/>
              </w:rPr>
            </w:pPr>
            <w:r w:rsidRPr="003E78E8">
              <w:rPr>
                <w:sz w:val="14"/>
                <w:szCs w:val="14"/>
              </w:rPr>
              <w:t>478,24</w:t>
            </w:r>
          </w:p>
        </w:tc>
        <w:tc>
          <w:tcPr>
            <w:tcW w:w="325" w:type="pct"/>
            <w:tcBorders>
              <w:top w:val="single" w:sz="4" w:space="0" w:color="auto"/>
              <w:left w:val="single" w:sz="4" w:space="0" w:color="auto"/>
              <w:bottom w:val="single" w:sz="4" w:space="0" w:color="auto"/>
              <w:right w:val="single" w:sz="4" w:space="0" w:color="auto"/>
            </w:tcBorders>
            <w:vAlign w:val="center"/>
            <w:hideMark/>
          </w:tcPr>
          <w:p w14:paraId="3A802AA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1F0441E" w14:textId="77777777" w:rsidR="003E78E8" w:rsidRPr="003E78E8" w:rsidRDefault="003E78E8" w:rsidP="003E78E8">
            <w:pPr>
              <w:jc w:val="center"/>
              <w:rPr>
                <w:sz w:val="14"/>
                <w:szCs w:val="14"/>
              </w:rPr>
            </w:pPr>
            <w:r w:rsidRPr="003E78E8">
              <w:rPr>
                <w:sz w:val="14"/>
                <w:szCs w:val="14"/>
              </w:rPr>
              <w:t>478,24</w:t>
            </w:r>
          </w:p>
        </w:tc>
        <w:tc>
          <w:tcPr>
            <w:tcW w:w="325" w:type="pct"/>
            <w:tcBorders>
              <w:top w:val="single" w:sz="4" w:space="0" w:color="auto"/>
              <w:left w:val="single" w:sz="4" w:space="0" w:color="auto"/>
              <w:bottom w:val="single" w:sz="4" w:space="0" w:color="auto"/>
              <w:right w:val="single" w:sz="4" w:space="0" w:color="auto"/>
            </w:tcBorders>
            <w:vAlign w:val="center"/>
            <w:hideMark/>
          </w:tcPr>
          <w:p w14:paraId="597226B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B44F37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F3C9E5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392D9A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3B4AD1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5621C62"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0FE7B631"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4745406E" w14:textId="77777777" w:rsidR="003E78E8" w:rsidRPr="003E78E8" w:rsidRDefault="003E78E8" w:rsidP="003E78E8">
            <w:pPr>
              <w:jc w:val="center"/>
              <w:rPr>
                <w:sz w:val="14"/>
                <w:szCs w:val="14"/>
              </w:rPr>
            </w:pPr>
            <w:r w:rsidRPr="003E78E8">
              <w:rPr>
                <w:sz w:val="14"/>
                <w:szCs w:val="14"/>
              </w:rPr>
              <w:t>2025</w:t>
            </w:r>
          </w:p>
        </w:tc>
      </w:tr>
      <w:tr w:rsidR="003E78E8" w:rsidRPr="003E78E8" w14:paraId="1C424E13"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249230D6" w14:textId="77777777" w:rsidR="003E78E8" w:rsidRPr="003E78E8" w:rsidRDefault="003E78E8" w:rsidP="003E78E8">
            <w:pPr>
              <w:jc w:val="center"/>
              <w:rPr>
                <w:sz w:val="14"/>
                <w:szCs w:val="14"/>
              </w:rPr>
            </w:pPr>
            <w:r w:rsidRPr="003E78E8">
              <w:rPr>
                <w:sz w:val="14"/>
                <w:szCs w:val="14"/>
              </w:rPr>
              <w:t>1.3.1.10</w:t>
            </w:r>
          </w:p>
        </w:tc>
        <w:tc>
          <w:tcPr>
            <w:tcW w:w="595" w:type="pct"/>
            <w:tcBorders>
              <w:top w:val="single" w:sz="4" w:space="0" w:color="auto"/>
              <w:left w:val="single" w:sz="4" w:space="0" w:color="auto"/>
              <w:bottom w:val="single" w:sz="4" w:space="0" w:color="auto"/>
              <w:right w:val="single" w:sz="4" w:space="0" w:color="auto"/>
            </w:tcBorders>
            <w:vAlign w:val="center"/>
            <w:hideMark/>
          </w:tcPr>
          <w:p w14:paraId="176850A5"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50 мм, L=100 м </w:t>
            </w:r>
          </w:p>
          <w:p w14:paraId="17EA87AF" w14:textId="77777777" w:rsidR="003E78E8" w:rsidRPr="003E78E8" w:rsidRDefault="003E78E8" w:rsidP="003E78E8">
            <w:pPr>
              <w:rPr>
                <w:sz w:val="14"/>
                <w:szCs w:val="14"/>
              </w:rPr>
            </w:pPr>
            <w:r w:rsidRPr="003E78E8">
              <w:rPr>
                <w:sz w:val="14"/>
                <w:szCs w:val="14"/>
              </w:rPr>
              <w:t>по ул. Береговая, 16-18</w:t>
            </w:r>
          </w:p>
        </w:tc>
        <w:tc>
          <w:tcPr>
            <w:tcW w:w="510" w:type="pct"/>
            <w:tcBorders>
              <w:top w:val="single" w:sz="4" w:space="0" w:color="auto"/>
              <w:left w:val="single" w:sz="4" w:space="0" w:color="auto"/>
              <w:bottom w:val="single" w:sz="4" w:space="0" w:color="auto"/>
              <w:right w:val="single" w:sz="4" w:space="0" w:color="auto"/>
            </w:tcBorders>
            <w:vAlign w:val="center"/>
            <w:hideMark/>
          </w:tcPr>
          <w:p w14:paraId="1B6411D4"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690CAFE7" w14:textId="77777777" w:rsidR="003E78E8" w:rsidRPr="003E78E8" w:rsidRDefault="003E78E8" w:rsidP="003E78E8">
            <w:pPr>
              <w:jc w:val="center"/>
              <w:rPr>
                <w:sz w:val="14"/>
                <w:szCs w:val="14"/>
              </w:rPr>
            </w:pPr>
            <w:r w:rsidRPr="003E78E8">
              <w:rPr>
                <w:sz w:val="14"/>
                <w:szCs w:val="14"/>
              </w:rPr>
              <w:t>г. Анжеро-Судженск, по ул. Горнопромышленная</w:t>
            </w:r>
          </w:p>
          <w:p w14:paraId="26C53279" w14:textId="77777777" w:rsidR="003E78E8" w:rsidRPr="003E78E8" w:rsidRDefault="003E78E8" w:rsidP="003E78E8">
            <w:pPr>
              <w:jc w:val="center"/>
              <w:rPr>
                <w:sz w:val="14"/>
                <w:szCs w:val="14"/>
              </w:rPr>
            </w:pPr>
            <w:r w:rsidRPr="003E78E8">
              <w:rPr>
                <w:sz w:val="14"/>
                <w:szCs w:val="14"/>
              </w:rPr>
              <w:t>Кадастровый номер: 42:20:0000000:742</w:t>
            </w:r>
          </w:p>
        </w:tc>
        <w:tc>
          <w:tcPr>
            <w:tcW w:w="405" w:type="pct"/>
            <w:tcBorders>
              <w:top w:val="single" w:sz="4" w:space="0" w:color="auto"/>
              <w:left w:val="single" w:sz="4" w:space="0" w:color="auto"/>
              <w:bottom w:val="single" w:sz="4" w:space="0" w:color="auto"/>
              <w:right w:val="single" w:sz="4" w:space="0" w:color="auto"/>
            </w:tcBorders>
            <w:vAlign w:val="center"/>
            <w:hideMark/>
          </w:tcPr>
          <w:p w14:paraId="762E019A" w14:textId="77777777" w:rsidR="003E78E8" w:rsidRPr="003E78E8" w:rsidRDefault="003E78E8" w:rsidP="003E78E8">
            <w:pPr>
              <w:jc w:val="center"/>
              <w:rPr>
                <w:sz w:val="14"/>
                <w:szCs w:val="14"/>
              </w:rPr>
            </w:pPr>
            <w:r w:rsidRPr="003E78E8">
              <w:rPr>
                <w:sz w:val="14"/>
                <w:szCs w:val="14"/>
              </w:rPr>
              <w:t>180,65</w:t>
            </w:r>
          </w:p>
        </w:tc>
        <w:tc>
          <w:tcPr>
            <w:tcW w:w="325" w:type="pct"/>
            <w:tcBorders>
              <w:top w:val="single" w:sz="4" w:space="0" w:color="auto"/>
              <w:left w:val="single" w:sz="4" w:space="0" w:color="auto"/>
              <w:bottom w:val="single" w:sz="4" w:space="0" w:color="auto"/>
              <w:right w:val="single" w:sz="4" w:space="0" w:color="auto"/>
            </w:tcBorders>
            <w:vAlign w:val="center"/>
            <w:hideMark/>
          </w:tcPr>
          <w:p w14:paraId="5E00733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2520CEE" w14:textId="77777777" w:rsidR="003E78E8" w:rsidRPr="003E78E8" w:rsidRDefault="003E78E8" w:rsidP="003E78E8">
            <w:pPr>
              <w:jc w:val="center"/>
              <w:rPr>
                <w:sz w:val="14"/>
                <w:szCs w:val="14"/>
              </w:rPr>
            </w:pPr>
            <w:r w:rsidRPr="003E78E8">
              <w:rPr>
                <w:sz w:val="14"/>
                <w:szCs w:val="14"/>
              </w:rPr>
              <w:t>180,65</w:t>
            </w:r>
          </w:p>
        </w:tc>
        <w:tc>
          <w:tcPr>
            <w:tcW w:w="325" w:type="pct"/>
            <w:tcBorders>
              <w:top w:val="single" w:sz="4" w:space="0" w:color="auto"/>
              <w:left w:val="single" w:sz="4" w:space="0" w:color="auto"/>
              <w:bottom w:val="single" w:sz="4" w:space="0" w:color="auto"/>
              <w:right w:val="single" w:sz="4" w:space="0" w:color="auto"/>
            </w:tcBorders>
            <w:vAlign w:val="center"/>
            <w:hideMark/>
          </w:tcPr>
          <w:p w14:paraId="30C6E68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98650E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0DAD74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680C5E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5363C3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CAFD987"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138CC96"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0B0D6758" w14:textId="77777777" w:rsidR="003E78E8" w:rsidRPr="003E78E8" w:rsidRDefault="003E78E8" w:rsidP="003E78E8">
            <w:pPr>
              <w:jc w:val="center"/>
              <w:rPr>
                <w:sz w:val="14"/>
                <w:szCs w:val="14"/>
              </w:rPr>
            </w:pPr>
            <w:r w:rsidRPr="003E78E8">
              <w:rPr>
                <w:sz w:val="14"/>
                <w:szCs w:val="14"/>
              </w:rPr>
              <w:t>2025</w:t>
            </w:r>
          </w:p>
        </w:tc>
      </w:tr>
    </w:tbl>
    <w:p w14:paraId="36B9DDBC" w14:textId="77777777" w:rsidR="003E78E8" w:rsidRPr="003E78E8" w:rsidRDefault="003E78E8" w:rsidP="003E78E8">
      <w:pPr>
        <w:rPr>
          <w:sz w:val="20"/>
          <w:szCs w:val="20"/>
        </w:rPr>
      </w:pPr>
      <w:r w:rsidRPr="003E78E8">
        <w:rPr>
          <w:sz w:val="20"/>
          <w:szCs w:val="20"/>
        </w:rPr>
        <w:br w:type="page"/>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1510"/>
        <w:gridCol w:w="1199"/>
        <w:gridCol w:w="961"/>
        <w:gridCol w:w="961"/>
        <w:gridCol w:w="961"/>
        <w:gridCol w:w="961"/>
        <w:gridCol w:w="961"/>
        <w:gridCol w:w="962"/>
        <w:gridCol w:w="962"/>
        <w:gridCol w:w="962"/>
        <w:gridCol w:w="980"/>
        <w:gridCol w:w="1010"/>
      </w:tblGrid>
      <w:tr w:rsidR="003E78E8" w:rsidRPr="003E78E8" w14:paraId="01760A46"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137C3CEE" w14:textId="77777777" w:rsidR="003E78E8" w:rsidRPr="003E78E8" w:rsidRDefault="003E78E8" w:rsidP="003E78E8">
            <w:pPr>
              <w:jc w:val="center"/>
              <w:rPr>
                <w:sz w:val="14"/>
                <w:szCs w:val="14"/>
              </w:rPr>
            </w:pPr>
            <w:r w:rsidRPr="003E78E8">
              <w:rPr>
                <w:sz w:val="14"/>
                <w:szCs w:val="14"/>
              </w:rPr>
              <w:lastRenderedPageBreak/>
              <w:t>1</w:t>
            </w:r>
          </w:p>
        </w:tc>
        <w:tc>
          <w:tcPr>
            <w:tcW w:w="595" w:type="pct"/>
            <w:tcBorders>
              <w:top w:val="single" w:sz="4" w:space="0" w:color="auto"/>
              <w:left w:val="single" w:sz="4" w:space="0" w:color="auto"/>
              <w:bottom w:val="single" w:sz="4" w:space="0" w:color="auto"/>
              <w:right w:val="single" w:sz="4" w:space="0" w:color="auto"/>
            </w:tcBorders>
            <w:vAlign w:val="center"/>
            <w:hideMark/>
          </w:tcPr>
          <w:p w14:paraId="203A42D1" w14:textId="77777777" w:rsidR="003E78E8" w:rsidRPr="003E78E8" w:rsidRDefault="003E78E8" w:rsidP="003E78E8">
            <w:pPr>
              <w:jc w:val="center"/>
              <w:rPr>
                <w:sz w:val="14"/>
                <w:szCs w:val="14"/>
              </w:rPr>
            </w:pPr>
            <w:r w:rsidRPr="003E78E8">
              <w:rPr>
                <w:sz w:val="14"/>
                <w:szCs w:val="14"/>
              </w:rPr>
              <w:t>2</w:t>
            </w:r>
          </w:p>
        </w:tc>
        <w:tc>
          <w:tcPr>
            <w:tcW w:w="510" w:type="pct"/>
            <w:tcBorders>
              <w:top w:val="single" w:sz="4" w:space="0" w:color="auto"/>
              <w:left w:val="single" w:sz="4" w:space="0" w:color="auto"/>
              <w:bottom w:val="single" w:sz="4" w:space="0" w:color="auto"/>
              <w:right w:val="single" w:sz="4" w:space="0" w:color="auto"/>
            </w:tcBorders>
            <w:vAlign w:val="center"/>
            <w:hideMark/>
          </w:tcPr>
          <w:p w14:paraId="762202EC" w14:textId="77777777" w:rsidR="003E78E8" w:rsidRPr="003E78E8" w:rsidRDefault="003E78E8" w:rsidP="003E78E8">
            <w:pPr>
              <w:jc w:val="center"/>
              <w:rPr>
                <w:sz w:val="14"/>
                <w:szCs w:val="14"/>
              </w:rPr>
            </w:pPr>
            <w:r w:rsidRPr="003E78E8">
              <w:rPr>
                <w:sz w:val="14"/>
                <w:szCs w:val="1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11D6FE04" w14:textId="77777777" w:rsidR="003E78E8" w:rsidRPr="003E78E8" w:rsidRDefault="003E78E8" w:rsidP="003E78E8">
            <w:pPr>
              <w:jc w:val="center"/>
              <w:rPr>
                <w:sz w:val="14"/>
                <w:szCs w:val="14"/>
              </w:rPr>
            </w:pPr>
            <w:r w:rsidRPr="003E78E8">
              <w:rPr>
                <w:sz w:val="14"/>
                <w:szCs w:val="14"/>
              </w:rPr>
              <w:t>4</w:t>
            </w:r>
          </w:p>
        </w:tc>
        <w:tc>
          <w:tcPr>
            <w:tcW w:w="325" w:type="pct"/>
            <w:tcBorders>
              <w:top w:val="single" w:sz="4" w:space="0" w:color="auto"/>
              <w:left w:val="single" w:sz="4" w:space="0" w:color="auto"/>
              <w:bottom w:val="single" w:sz="4" w:space="0" w:color="auto"/>
              <w:right w:val="single" w:sz="4" w:space="0" w:color="auto"/>
            </w:tcBorders>
            <w:vAlign w:val="center"/>
            <w:hideMark/>
          </w:tcPr>
          <w:p w14:paraId="7FDB90AD" w14:textId="77777777" w:rsidR="003E78E8" w:rsidRPr="003E78E8" w:rsidRDefault="003E78E8" w:rsidP="003E78E8">
            <w:pPr>
              <w:jc w:val="center"/>
              <w:rPr>
                <w:sz w:val="14"/>
                <w:szCs w:val="14"/>
              </w:rPr>
            </w:pPr>
            <w:r w:rsidRPr="003E78E8">
              <w:rPr>
                <w:sz w:val="14"/>
                <w:szCs w:val="14"/>
              </w:rPr>
              <w:t>5</w:t>
            </w:r>
          </w:p>
        </w:tc>
        <w:tc>
          <w:tcPr>
            <w:tcW w:w="325" w:type="pct"/>
            <w:tcBorders>
              <w:top w:val="single" w:sz="4" w:space="0" w:color="auto"/>
              <w:left w:val="single" w:sz="4" w:space="0" w:color="auto"/>
              <w:bottom w:val="single" w:sz="4" w:space="0" w:color="auto"/>
              <w:right w:val="single" w:sz="4" w:space="0" w:color="auto"/>
            </w:tcBorders>
            <w:vAlign w:val="center"/>
            <w:hideMark/>
          </w:tcPr>
          <w:p w14:paraId="254A4A04" w14:textId="77777777" w:rsidR="003E78E8" w:rsidRPr="003E78E8" w:rsidRDefault="003E78E8" w:rsidP="003E78E8">
            <w:pPr>
              <w:jc w:val="center"/>
              <w:rPr>
                <w:sz w:val="14"/>
                <w:szCs w:val="14"/>
              </w:rPr>
            </w:pPr>
            <w:r w:rsidRPr="003E78E8">
              <w:rPr>
                <w:sz w:val="14"/>
                <w:szCs w:val="14"/>
              </w:rPr>
              <w:t>6</w:t>
            </w:r>
          </w:p>
        </w:tc>
        <w:tc>
          <w:tcPr>
            <w:tcW w:w="325" w:type="pct"/>
            <w:tcBorders>
              <w:top w:val="single" w:sz="4" w:space="0" w:color="auto"/>
              <w:left w:val="single" w:sz="4" w:space="0" w:color="auto"/>
              <w:bottom w:val="single" w:sz="4" w:space="0" w:color="auto"/>
              <w:right w:val="single" w:sz="4" w:space="0" w:color="auto"/>
            </w:tcBorders>
            <w:vAlign w:val="center"/>
            <w:hideMark/>
          </w:tcPr>
          <w:p w14:paraId="2E063706" w14:textId="77777777" w:rsidR="003E78E8" w:rsidRPr="003E78E8" w:rsidRDefault="003E78E8" w:rsidP="003E78E8">
            <w:pPr>
              <w:jc w:val="center"/>
              <w:rPr>
                <w:sz w:val="14"/>
                <w:szCs w:val="14"/>
              </w:rPr>
            </w:pPr>
            <w:r w:rsidRPr="003E78E8">
              <w:rPr>
                <w:sz w:val="14"/>
                <w:szCs w:val="14"/>
              </w:rPr>
              <w:t>7</w:t>
            </w:r>
          </w:p>
        </w:tc>
        <w:tc>
          <w:tcPr>
            <w:tcW w:w="325" w:type="pct"/>
            <w:tcBorders>
              <w:top w:val="single" w:sz="4" w:space="0" w:color="auto"/>
              <w:left w:val="single" w:sz="4" w:space="0" w:color="auto"/>
              <w:bottom w:val="single" w:sz="4" w:space="0" w:color="auto"/>
              <w:right w:val="single" w:sz="4" w:space="0" w:color="auto"/>
            </w:tcBorders>
            <w:vAlign w:val="center"/>
            <w:hideMark/>
          </w:tcPr>
          <w:p w14:paraId="3F79A42A" w14:textId="77777777" w:rsidR="003E78E8" w:rsidRPr="003E78E8" w:rsidRDefault="003E78E8" w:rsidP="003E78E8">
            <w:pPr>
              <w:jc w:val="center"/>
              <w:rPr>
                <w:sz w:val="14"/>
                <w:szCs w:val="14"/>
              </w:rPr>
            </w:pPr>
            <w:r w:rsidRPr="003E78E8">
              <w:rPr>
                <w:sz w:val="14"/>
                <w:szCs w:val="14"/>
              </w:rPr>
              <w:t>8</w:t>
            </w:r>
          </w:p>
        </w:tc>
        <w:tc>
          <w:tcPr>
            <w:tcW w:w="325" w:type="pct"/>
            <w:tcBorders>
              <w:top w:val="single" w:sz="4" w:space="0" w:color="auto"/>
              <w:left w:val="single" w:sz="4" w:space="0" w:color="auto"/>
              <w:bottom w:val="single" w:sz="4" w:space="0" w:color="auto"/>
              <w:right w:val="single" w:sz="4" w:space="0" w:color="auto"/>
            </w:tcBorders>
            <w:vAlign w:val="center"/>
            <w:hideMark/>
          </w:tcPr>
          <w:p w14:paraId="389BC7EF" w14:textId="77777777" w:rsidR="003E78E8" w:rsidRPr="003E78E8" w:rsidRDefault="003E78E8" w:rsidP="003E78E8">
            <w:pPr>
              <w:jc w:val="center"/>
              <w:rPr>
                <w:sz w:val="14"/>
                <w:szCs w:val="14"/>
              </w:rPr>
            </w:pPr>
            <w:r w:rsidRPr="003E78E8">
              <w:rPr>
                <w:sz w:val="14"/>
                <w:szCs w:val="14"/>
              </w:rPr>
              <w:t>9</w:t>
            </w:r>
          </w:p>
        </w:tc>
        <w:tc>
          <w:tcPr>
            <w:tcW w:w="325" w:type="pct"/>
            <w:tcBorders>
              <w:top w:val="single" w:sz="4" w:space="0" w:color="auto"/>
              <w:left w:val="single" w:sz="4" w:space="0" w:color="auto"/>
              <w:bottom w:val="single" w:sz="4" w:space="0" w:color="auto"/>
              <w:right w:val="single" w:sz="4" w:space="0" w:color="auto"/>
            </w:tcBorders>
            <w:vAlign w:val="center"/>
            <w:hideMark/>
          </w:tcPr>
          <w:p w14:paraId="4B51EC26" w14:textId="77777777" w:rsidR="003E78E8" w:rsidRPr="003E78E8" w:rsidRDefault="003E78E8" w:rsidP="003E78E8">
            <w:pPr>
              <w:jc w:val="center"/>
              <w:rPr>
                <w:sz w:val="14"/>
                <w:szCs w:val="14"/>
              </w:rPr>
            </w:pPr>
            <w:r w:rsidRPr="003E78E8">
              <w:rPr>
                <w:sz w:val="14"/>
                <w:szCs w:val="14"/>
              </w:rPr>
              <w:t>10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0DD3CDB" w14:textId="77777777" w:rsidR="003E78E8" w:rsidRPr="003E78E8" w:rsidRDefault="003E78E8" w:rsidP="003E78E8">
            <w:pPr>
              <w:jc w:val="center"/>
              <w:rPr>
                <w:sz w:val="14"/>
                <w:szCs w:val="14"/>
              </w:rPr>
            </w:pPr>
            <w:r w:rsidRPr="003E78E8">
              <w:rPr>
                <w:sz w:val="14"/>
                <w:szCs w:val="14"/>
              </w:rPr>
              <w:t>11</w:t>
            </w:r>
          </w:p>
        </w:tc>
        <w:tc>
          <w:tcPr>
            <w:tcW w:w="325" w:type="pct"/>
            <w:tcBorders>
              <w:top w:val="single" w:sz="4" w:space="0" w:color="auto"/>
              <w:left w:val="single" w:sz="4" w:space="0" w:color="auto"/>
              <w:bottom w:val="single" w:sz="4" w:space="0" w:color="auto"/>
              <w:right w:val="single" w:sz="4" w:space="0" w:color="auto"/>
            </w:tcBorders>
            <w:vAlign w:val="center"/>
            <w:hideMark/>
          </w:tcPr>
          <w:p w14:paraId="6274693C" w14:textId="77777777" w:rsidR="003E78E8" w:rsidRPr="003E78E8" w:rsidRDefault="003E78E8" w:rsidP="003E78E8">
            <w:pPr>
              <w:jc w:val="center"/>
              <w:rPr>
                <w:sz w:val="14"/>
                <w:szCs w:val="14"/>
              </w:rPr>
            </w:pPr>
            <w:r w:rsidRPr="003E78E8">
              <w:rPr>
                <w:sz w:val="14"/>
                <w:szCs w:val="14"/>
              </w:rPr>
              <w:t>12</w:t>
            </w:r>
          </w:p>
        </w:tc>
        <w:tc>
          <w:tcPr>
            <w:tcW w:w="331" w:type="pct"/>
            <w:tcBorders>
              <w:top w:val="single" w:sz="4" w:space="0" w:color="auto"/>
              <w:left w:val="single" w:sz="4" w:space="0" w:color="auto"/>
              <w:bottom w:val="single" w:sz="4" w:space="0" w:color="auto"/>
              <w:right w:val="single" w:sz="4" w:space="0" w:color="auto"/>
            </w:tcBorders>
            <w:vAlign w:val="center"/>
            <w:hideMark/>
          </w:tcPr>
          <w:p w14:paraId="26F60E2C" w14:textId="77777777" w:rsidR="003E78E8" w:rsidRPr="003E78E8" w:rsidRDefault="003E78E8" w:rsidP="003E78E8">
            <w:pPr>
              <w:jc w:val="center"/>
              <w:rPr>
                <w:sz w:val="14"/>
                <w:szCs w:val="14"/>
              </w:rPr>
            </w:pPr>
            <w:r w:rsidRPr="003E78E8">
              <w:rPr>
                <w:sz w:val="14"/>
                <w:szCs w:val="14"/>
              </w:rPr>
              <w:t>13</w:t>
            </w:r>
          </w:p>
        </w:tc>
        <w:tc>
          <w:tcPr>
            <w:tcW w:w="341" w:type="pct"/>
            <w:tcBorders>
              <w:top w:val="single" w:sz="4" w:space="0" w:color="auto"/>
              <w:left w:val="single" w:sz="4" w:space="0" w:color="auto"/>
              <w:bottom w:val="single" w:sz="4" w:space="0" w:color="auto"/>
              <w:right w:val="single" w:sz="4" w:space="0" w:color="auto"/>
            </w:tcBorders>
            <w:vAlign w:val="center"/>
            <w:hideMark/>
          </w:tcPr>
          <w:p w14:paraId="488A6CA0" w14:textId="77777777" w:rsidR="003E78E8" w:rsidRPr="003E78E8" w:rsidRDefault="003E78E8" w:rsidP="003E78E8">
            <w:pPr>
              <w:jc w:val="center"/>
              <w:rPr>
                <w:sz w:val="14"/>
                <w:szCs w:val="14"/>
              </w:rPr>
            </w:pPr>
            <w:r w:rsidRPr="003E78E8">
              <w:rPr>
                <w:sz w:val="14"/>
                <w:szCs w:val="14"/>
              </w:rPr>
              <w:t>14</w:t>
            </w:r>
          </w:p>
        </w:tc>
      </w:tr>
      <w:tr w:rsidR="003E78E8" w:rsidRPr="003E78E8" w14:paraId="39E85368"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2874D23C" w14:textId="77777777" w:rsidR="003E78E8" w:rsidRPr="003E78E8" w:rsidRDefault="003E78E8" w:rsidP="003E78E8">
            <w:pPr>
              <w:jc w:val="center"/>
              <w:rPr>
                <w:sz w:val="14"/>
                <w:szCs w:val="14"/>
              </w:rPr>
            </w:pPr>
            <w:r w:rsidRPr="003E78E8">
              <w:rPr>
                <w:sz w:val="14"/>
                <w:szCs w:val="14"/>
              </w:rPr>
              <w:t>1.3.1.11</w:t>
            </w:r>
          </w:p>
        </w:tc>
        <w:tc>
          <w:tcPr>
            <w:tcW w:w="595" w:type="pct"/>
            <w:tcBorders>
              <w:top w:val="single" w:sz="4" w:space="0" w:color="auto"/>
              <w:left w:val="single" w:sz="4" w:space="0" w:color="auto"/>
              <w:bottom w:val="single" w:sz="4" w:space="0" w:color="auto"/>
              <w:right w:val="single" w:sz="4" w:space="0" w:color="auto"/>
            </w:tcBorders>
            <w:vAlign w:val="center"/>
            <w:hideMark/>
          </w:tcPr>
          <w:p w14:paraId="24B2011F"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L=80 м </w:t>
            </w:r>
            <w:r w:rsidRPr="003E78E8">
              <w:rPr>
                <w:sz w:val="14"/>
                <w:szCs w:val="14"/>
              </w:rPr>
              <w:br/>
              <w:t>по ул. Яйская, 199-201</w:t>
            </w:r>
          </w:p>
        </w:tc>
        <w:tc>
          <w:tcPr>
            <w:tcW w:w="510" w:type="pct"/>
            <w:tcBorders>
              <w:top w:val="single" w:sz="4" w:space="0" w:color="auto"/>
              <w:left w:val="single" w:sz="4" w:space="0" w:color="auto"/>
              <w:bottom w:val="single" w:sz="4" w:space="0" w:color="auto"/>
              <w:right w:val="single" w:sz="4" w:space="0" w:color="auto"/>
            </w:tcBorders>
            <w:vAlign w:val="center"/>
            <w:hideMark/>
          </w:tcPr>
          <w:p w14:paraId="5BE1BF84" w14:textId="77777777" w:rsidR="003E78E8" w:rsidRPr="003E78E8" w:rsidRDefault="003E78E8" w:rsidP="003E78E8">
            <w:pPr>
              <w:jc w:val="center"/>
              <w:rPr>
                <w:sz w:val="14"/>
                <w:szCs w:val="14"/>
              </w:rPr>
            </w:pPr>
            <w:r w:rsidRPr="003E78E8">
              <w:rPr>
                <w:sz w:val="14"/>
                <w:szCs w:val="14"/>
              </w:rPr>
              <w:t>Водопроводные сети, Южного района. Кемеровская область - Кузбасс,</w:t>
            </w:r>
          </w:p>
          <w:p w14:paraId="7E7D0474" w14:textId="77777777" w:rsidR="003E78E8" w:rsidRPr="003E78E8" w:rsidRDefault="003E78E8" w:rsidP="003E78E8">
            <w:pPr>
              <w:jc w:val="center"/>
              <w:rPr>
                <w:sz w:val="14"/>
                <w:szCs w:val="14"/>
              </w:rPr>
            </w:pPr>
            <w:r w:rsidRPr="003E78E8">
              <w:rPr>
                <w:sz w:val="14"/>
                <w:szCs w:val="14"/>
              </w:rPr>
              <w:t>г. Анжеро-Судженск</w:t>
            </w:r>
          </w:p>
          <w:p w14:paraId="1D20C20A" w14:textId="77777777" w:rsidR="003E78E8" w:rsidRPr="003E78E8" w:rsidRDefault="003E78E8" w:rsidP="003E78E8">
            <w:pPr>
              <w:jc w:val="center"/>
              <w:rPr>
                <w:sz w:val="14"/>
                <w:szCs w:val="14"/>
              </w:rPr>
            </w:pPr>
            <w:r w:rsidRPr="003E78E8">
              <w:rPr>
                <w:sz w:val="14"/>
                <w:szCs w:val="14"/>
              </w:rPr>
              <w:t>Кадастровый номер:</w:t>
            </w:r>
          </w:p>
          <w:p w14:paraId="0CC0C2B1" w14:textId="77777777" w:rsidR="003E78E8" w:rsidRPr="003E78E8" w:rsidRDefault="003E78E8" w:rsidP="003E78E8">
            <w:pPr>
              <w:jc w:val="center"/>
              <w:rPr>
                <w:sz w:val="14"/>
                <w:szCs w:val="14"/>
              </w:rPr>
            </w:pPr>
            <w:r w:rsidRPr="003E78E8">
              <w:rPr>
                <w:sz w:val="14"/>
                <w:szCs w:val="14"/>
              </w:rPr>
              <w:t>42-42-10/020/2010-299</w:t>
            </w:r>
          </w:p>
        </w:tc>
        <w:tc>
          <w:tcPr>
            <w:tcW w:w="405" w:type="pct"/>
            <w:tcBorders>
              <w:top w:val="single" w:sz="4" w:space="0" w:color="auto"/>
              <w:left w:val="single" w:sz="4" w:space="0" w:color="auto"/>
              <w:bottom w:val="single" w:sz="4" w:space="0" w:color="auto"/>
              <w:right w:val="single" w:sz="4" w:space="0" w:color="auto"/>
            </w:tcBorders>
            <w:vAlign w:val="center"/>
            <w:hideMark/>
          </w:tcPr>
          <w:p w14:paraId="59F9B799" w14:textId="77777777" w:rsidR="003E78E8" w:rsidRPr="003E78E8" w:rsidRDefault="003E78E8" w:rsidP="003E78E8">
            <w:pPr>
              <w:jc w:val="center"/>
              <w:rPr>
                <w:sz w:val="14"/>
                <w:szCs w:val="14"/>
              </w:rPr>
            </w:pPr>
            <w:r w:rsidRPr="003E78E8">
              <w:rPr>
                <w:sz w:val="14"/>
                <w:szCs w:val="14"/>
              </w:rPr>
              <w:t>127,50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C05445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11CB78B" w14:textId="77777777" w:rsidR="003E78E8" w:rsidRPr="003E78E8" w:rsidRDefault="003E78E8" w:rsidP="003E78E8">
            <w:pPr>
              <w:jc w:val="center"/>
              <w:rPr>
                <w:sz w:val="14"/>
                <w:szCs w:val="14"/>
              </w:rPr>
            </w:pPr>
            <w:r w:rsidRPr="003E78E8">
              <w:rPr>
                <w:sz w:val="14"/>
                <w:szCs w:val="14"/>
              </w:rPr>
              <w:t>127,50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5BA30D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2F00CF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E2EDC7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6CC8E8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085C8D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7758445"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62600117"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1816B346" w14:textId="77777777" w:rsidR="003E78E8" w:rsidRPr="003E78E8" w:rsidRDefault="003E78E8" w:rsidP="003E78E8">
            <w:pPr>
              <w:jc w:val="center"/>
              <w:rPr>
                <w:sz w:val="14"/>
                <w:szCs w:val="14"/>
              </w:rPr>
            </w:pPr>
            <w:r w:rsidRPr="003E78E8">
              <w:rPr>
                <w:sz w:val="14"/>
                <w:szCs w:val="14"/>
              </w:rPr>
              <w:t>2025</w:t>
            </w:r>
          </w:p>
        </w:tc>
      </w:tr>
      <w:tr w:rsidR="003E78E8" w:rsidRPr="003E78E8" w14:paraId="6AB508D8"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20D4817E" w14:textId="77777777" w:rsidR="003E78E8" w:rsidRPr="003E78E8" w:rsidRDefault="003E78E8" w:rsidP="003E78E8">
            <w:pPr>
              <w:jc w:val="center"/>
              <w:rPr>
                <w:sz w:val="14"/>
                <w:szCs w:val="14"/>
              </w:rPr>
            </w:pPr>
            <w:r w:rsidRPr="003E78E8">
              <w:rPr>
                <w:sz w:val="14"/>
                <w:szCs w:val="14"/>
              </w:rPr>
              <w:t>1.3.1.12</w:t>
            </w:r>
          </w:p>
        </w:tc>
        <w:tc>
          <w:tcPr>
            <w:tcW w:w="595" w:type="pct"/>
            <w:tcBorders>
              <w:top w:val="single" w:sz="4" w:space="0" w:color="auto"/>
              <w:left w:val="single" w:sz="4" w:space="0" w:color="auto"/>
              <w:bottom w:val="single" w:sz="4" w:space="0" w:color="auto"/>
              <w:right w:val="single" w:sz="4" w:space="0" w:color="auto"/>
            </w:tcBorders>
            <w:vAlign w:val="center"/>
            <w:hideMark/>
          </w:tcPr>
          <w:p w14:paraId="137887E8"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400 мм, L=598 м </w:t>
            </w:r>
          </w:p>
          <w:p w14:paraId="12028D8D" w14:textId="77777777" w:rsidR="003E78E8" w:rsidRPr="003E78E8" w:rsidRDefault="003E78E8" w:rsidP="003E78E8">
            <w:pPr>
              <w:rPr>
                <w:sz w:val="14"/>
                <w:szCs w:val="14"/>
              </w:rPr>
            </w:pPr>
            <w:r w:rsidRPr="003E78E8">
              <w:rPr>
                <w:sz w:val="14"/>
                <w:szCs w:val="14"/>
              </w:rPr>
              <w:t>по ул. Крылова</w:t>
            </w:r>
          </w:p>
        </w:tc>
        <w:tc>
          <w:tcPr>
            <w:tcW w:w="510" w:type="pct"/>
            <w:tcBorders>
              <w:top w:val="single" w:sz="4" w:space="0" w:color="auto"/>
              <w:left w:val="single" w:sz="4" w:space="0" w:color="auto"/>
              <w:bottom w:val="single" w:sz="4" w:space="0" w:color="auto"/>
              <w:right w:val="single" w:sz="4" w:space="0" w:color="auto"/>
            </w:tcBorders>
            <w:vAlign w:val="center"/>
            <w:hideMark/>
          </w:tcPr>
          <w:p w14:paraId="06FD0B87"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34B00173" w14:textId="77777777" w:rsidR="003E78E8" w:rsidRPr="003E78E8" w:rsidRDefault="003E78E8" w:rsidP="003E78E8">
            <w:pPr>
              <w:jc w:val="center"/>
              <w:rPr>
                <w:sz w:val="14"/>
                <w:szCs w:val="14"/>
              </w:rPr>
            </w:pPr>
            <w:r w:rsidRPr="003E78E8">
              <w:rPr>
                <w:sz w:val="14"/>
                <w:szCs w:val="14"/>
              </w:rPr>
              <w:t xml:space="preserve">г. Анжеро-Судженск, Северный район, </w:t>
            </w:r>
            <w:r w:rsidRPr="003E78E8">
              <w:rPr>
                <w:sz w:val="14"/>
                <w:szCs w:val="14"/>
              </w:rPr>
              <w:br/>
              <w:t xml:space="preserve">от стадиона "Кристалл" </w:t>
            </w:r>
            <w:r w:rsidRPr="003E78E8">
              <w:rPr>
                <w:sz w:val="14"/>
                <w:szCs w:val="14"/>
              </w:rPr>
              <w:br/>
              <w:t xml:space="preserve">по ул. </w:t>
            </w:r>
            <w:proofErr w:type="spellStart"/>
            <w:r w:rsidRPr="003E78E8">
              <w:rPr>
                <w:sz w:val="14"/>
                <w:szCs w:val="14"/>
              </w:rPr>
              <w:t>Чучина</w:t>
            </w:r>
            <w:proofErr w:type="spellEnd"/>
            <w:r w:rsidRPr="003E78E8">
              <w:rPr>
                <w:sz w:val="14"/>
                <w:szCs w:val="14"/>
              </w:rPr>
              <w:t xml:space="preserve"> </w:t>
            </w:r>
            <w:r w:rsidRPr="003E78E8">
              <w:rPr>
                <w:sz w:val="14"/>
                <w:szCs w:val="14"/>
              </w:rPr>
              <w:br/>
              <w:t xml:space="preserve">до гидроузла </w:t>
            </w:r>
            <w:r w:rsidRPr="003E78E8">
              <w:rPr>
                <w:sz w:val="14"/>
                <w:szCs w:val="14"/>
              </w:rPr>
              <w:br/>
              <w:t>по ул. Крылова</w:t>
            </w:r>
          </w:p>
          <w:p w14:paraId="5F347696" w14:textId="77777777" w:rsidR="003E78E8" w:rsidRPr="003E78E8" w:rsidRDefault="003E78E8" w:rsidP="003E78E8">
            <w:pPr>
              <w:jc w:val="center"/>
              <w:rPr>
                <w:sz w:val="14"/>
                <w:szCs w:val="14"/>
              </w:rPr>
            </w:pPr>
            <w:r w:rsidRPr="003E78E8">
              <w:rPr>
                <w:sz w:val="14"/>
                <w:szCs w:val="14"/>
              </w:rPr>
              <w:t>Кадастровый номер: 42:42:0000000:309</w:t>
            </w:r>
          </w:p>
        </w:tc>
        <w:tc>
          <w:tcPr>
            <w:tcW w:w="405" w:type="pct"/>
            <w:tcBorders>
              <w:top w:val="single" w:sz="4" w:space="0" w:color="auto"/>
              <w:left w:val="single" w:sz="4" w:space="0" w:color="auto"/>
              <w:bottom w:val="single" w:sz="4" w:space="0" w:color="auto"/>
              <w:right w:val="single" w:sz="4" w:space="0" w:color="auto"/>
            </w:tcBorders>
            <w:vAlign w:val="center"/>
            <w:hideMark/>
          </w:tcPr>
          <w:p w14:paraId="7AB64236" w14:textId="77777777" w:rsidR="003E78E8" w:rsidRPr="003E78E8" w:rsidRDefault="003E78E8" w:rsidP="003E78E8">
            <w:pPr>
              <w:jc w:val="center"/>
              <w:rPr>
                <w:sz w:val="14"/>
                <w:szCs w:val="14"/>
              </w:rPr>
            </w:pPr>
            <w:r w:rsidRPr="003E78E8">
              <w:rPr>
                <w:sz w:val="14"/>
                <w:szCs w:val="14"/>
              </w:rPr>
              <w:t>5090,38</w:t>
            </w:r>
          </w:p>
        </w:tc>
        <w:tc>
          <w:tcPr>
            <w:tcW w:w="325" w:type="pct"/>
            <w:tcBorders>
              <w:top w:val="single" w:sz="4" w:space="0" w:color="auto"/>
              <w:left w:val="single" w:sz="4" w:space="0" w:color="auto"/>
              <w:bottom w:val="single" w:sz="4" w:space="0" w:color="auto"/>
              <w:right w:val="single" w:sz="4" w:space="0" w:color="auto"/>
            </w:tcBorders>
            <w:vAlign w:val="center"/>
            <w:hideMark/>
          </w:tcPr>
          <w:p w14:paraId="3D171D2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AC58395" w14:textId="77777777" w:rsidR="003E78E8" w:rsidRPr="003E78E8" w:rsidRDefault="003E78E8" w:rsidP="003E78E8">
            <w:pPr>
              <w:jc w:val="center"/>
              <w:rPr>
                <w:sz w:val="14"/>
                <w:szCs w:val="14"/>
              </w:rPr>
            </w:pPr>
            <w:r w:rsidRPr="003E78E8">
              <w:rPr>
                <w:sz w:val="14"/>
                <w:szCs w:val="14"/>
              </w:rPr>
              <w:t>5090,38</w:t>
            </w:r>
          </w:p>
        </w:tc>
        <w:tc>
          <w:tcPr>
            <w:tcW w:w="325" w:type="pct"/>
            <w:tcBorders>
              <w:top w:val="single" w:sz="4" w:space="0" w:color="auto"/>
              <w:left w:val="single" w:sz="4" w:space="0" w:color="auto"/>
              <w:bottom w:val="single" w:sz="4" w:space="0" w:color="auto"/>
              <w:right w:val="single" w:sz="4" w:space="0" w:color="auto"/>
            </w:tcBorders>
            <w:vAlign w:val="center"/>
            <w:hideMark/>
          </w:tcPr>
          <w:p w14:paraId="4655C9F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432C71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B0D024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D1CD20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5B242E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2BCF154"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65830ED0"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6FDC1F98" w14:textId="77777777" w:rsidR="003E78E8" w:rsidRPr="003E78E8" w:rsidRDefault="003E78E8" w:rsidP="003E78E8">
            <w:pPr>
              <w:jc w:val="center"/>
              <w:rPr>
                <w:sz w:val="14"/>
                <w:szCs w:val="14"/>
              </w:rPr>
            </w:pPr>
            <w:r w:rsidRPr="003E78E8">
              <w:rPr>
                <w:sz w:val="14"/>
                <w:szCs w:val="14"/>
              </w:rPr>
              <w:t>2025</w:t>
            </w:r>
          </w:p>
        </w:tc>
      </w:tr>
      <w:tr w:rsidR="003E78E8" w:rsidRPr="003E78E8" w14:paraId="36837772"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E2145C6" w14:textId="77777777" w:rsidR="003E78E8" w:rsidRPr="003E78E8" w:rsidRDefault="003E78E8" w:rsidP="003E78E8">
            <w:pPr>
              <w:jc w:val="center"/>
              <w:rPr>
                <w:sz w:val="14"/>
                <w:szCs w:val="14"/>
              </w:rPr>
            </w:pPr>
            <w:r w:rsidRPr="003E78E8">
              <w:rPr>
                <w:sz w:val="14"/>
                <w:szCs w:val="14"/>
              </w:rPr>
              <w:t>1.3.1.13</w:t>
            </w:r>
          </w:p>
        </w:tc>
        <w:tc>
          <w:tcPr>
            <w:tcW w:w="595" w:type="pct"/>
            <w:tcBorders>
              <w:top w:val="single" w:sz="4" w:space="0" w:color="auto"/>
              <w:left w:val="single" w:sz="4" w:space="0" w:color="auto"/>
              <w:bottom w:val="single" w:sz="4" w:space="0" w:color="auto"/>
              <w:right w:val="single" w:sz="4" w:space="0" w:color="auto"/>
            </w:tcBorders>
            <w:vAlign w:val="center"/>
            <w:hideMark/>
          </w:tcPr>
          <w:p w14:paraId="1D7E87B6"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L=360 м </w:t>
            </w:r>
            <w:r w:rsidRPr="003E78E8">
              <w:rPr>
                <w:sz w:val="14"/>
                <w:szCs w:val="14"/>
              </w:rPr>
              <w:br/>
              <w:t>по ул. 3-я Черемховская, 4-46</w:t>
            </w:r>
          </w:p>
        </w:tc>
        <w:tc>
          <w:tcPr>
            <w:tcW w:w="510" w:type="pct"/>
            <w:tcBorders>
              <w:top w:val="single" w:sz="4" w:space="0" w:color="auto"/>
              <w:left w:val="single" w:sz="4" w:space="0" w:color="auto"/>
              <w:bottom w:val="single" w:sz="4" w:space="0" w:color="auto"/>
              <w:right w:val="single" w:sz="4" w:space="0" w:color="auto"/>
            </w:tcBorders>
            <w:vAlign w:val="center"/>
            <w:hideMark/>
          </w:tcPr>
          <w:p w14:paraId="1A290F3C" w14:textId="77777777" w:rsidR="003E78E8" w:rsidRPr="003E78E8" w:rsidRDefault="003E78E8" w:rsidP="003E78E8">
            <w:pPr>
              <w:jc w:val="center"/>
              <w:rPr>
                <w:sz w:val="14"/>
                <w:szCs w:val="14"/>
              </w:rPr>
            </w:pPr>
            <w:r w:rsidRPr="003E78E8">
              <w:rPr>
                <w:sz w:val="14"/>
                <w:szCs w:val="14"/>
              </w:rPr>
              <w:t>Водопроводные сети, Южного района. Кемеровская область - Кузбасс,</w:t>
            </w:r>
          </w:p>
          <w:p w14:paraId="343A3A87" w14:textId="77777777" w:rsidR="003E78E8" w:rsidRPr="003E78E8" w:rsidRDefault="003E78E8" w:rsidP="003E78E8">
            <w:pPr>
              <w:jc w:val="center"/>
              <w:rPr>
                <w:sz w:val="14"/>
                <w:szCs w:val="14"/>
              </w:rPr>
            </w:pPr>
            <w:r w:rsidRPr="003E78E8">
              <w:rPr>
                <w:sz w:val="14"/>
                <w:szCs w:val="14"/>
              </w:rPr>
              <w:t>г. Анжеро-Судженск</w:t>
            </w:r>
          </w:p>
          <w:p w14:paraId="38E41CB1" w14:textId="77777777" w:rsidR="003E78E8" w:rsidRPr="003E78E8" w:rsidRDefault="003E78E8" w:rsidP="003E78E8">
            <w:pPr>
              <w:jc w:val="center"/>
              <w:rPr>
                <w:sz w:val="14"/>
                <w:szCs w:val="14"/>
              </w:rPr>
            </w:pPr>
            <w:r w:rsidRPr="003E78E8">
              <w:rPr>
                <w:sz w:val="14"/>
                <w:szCs w:val="14"/>
              </w:rPr>
              <w:t>Кадастровый номер:</w:t>
            </w:r>
          </w:p>
          <w:p w14:paraId="222D8F5D" w14:textId="77777777" w:rsidR="003E78E8" w:rsidRPr="003E78E8" w:rsidRDefault="003E78E8" w:rsidP="003E78E8">
            <w:pPr>
              <w:jc w:val="center"/>
              <w:rPr>
                <w:sz w:val="14"/>
                <w:szCs w:val="14"/>
              </w:rPr>
            </w:pPr>
            <w:r w:rsidRPr="003E78E8">
              <w:rPr>
                <w:sz w:val="14"/>
                <w:szCs w:val="14"/>
              </w:rPr>
              <w:t>42-42-10/020/2010-299</w:t>
            </w:r>
          </w:p>
        </w:tc>
        <w:tc>
          <w:tcPr>
            <w:tcW w:w="405" w:type="pct"/>
            <w:tcBorders>
              <w:top w:val="single" w:sz="4" w:space="0" w:color="auto"/>
              <w:left w:val="single" w:sz="4" w:space="0" w:color="auto"/>
              <w:bottom w:val="single" w:sz="4" w:space="0" w:color="auto"/>
              <w:right w:val="single" w:sz="4" w:space="0" w:color="auto"/>
            </w:tcBorders>
            <w:vAlign w:val="center"/>
            <w:hideMark/>
          </w:tcPr>
          <w:p w14:paraId="48E1AD30" w14:textId="77777777" w:rsidR="003E78E8" w:rsidRPr="003E78E8" w:rsidRDefault="003E78E8" w:rsidP="003E78E8">
            <w:pPr>
              <w:jc w:val="center"/>
              <w:rPr>
                <w:sz w:val="14"/>
                <w:szCs w:val="14"/>
              </w:rPr>
            </w:pPr>
            <w:r w:rsidRPr="003E78E8">
              <w:rPr>
                <w:sz w:val="14"/>
                <w:szCs w:val="14"/>
              </w:rPr>
              <w:t>625,39</w:t>
            </w:r>
          </w:p>
        </w:tc>
        <w:tc>
          <w:tcPr>
            <w:tcW w:w="325" w:type="pct"/>
            <w:tcBorders>
              <w:top w:val="single" w:sz="4" w:space="0" w:color="auto"/>
              <w:left w:val="single" w:sz="4" w:space="0" w:color="auto"/>
              <w:bottom w:val="single" w:sz="4" w:space="0" w:color="auto"/>
              <w:right w:val="single" w:sz="4" w:space="0" w:color="auto"/>
            </w:tcBorders>
            <w:vAlign w:val="center"/>
            <w:hideMark/>
          </w:tcPr>
          <w:p w14:paraId="14BDF27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60A910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E6A60F4" w14:textId="77777777" w:rsidR="003E78E8" w:rsidRPr="003E78E8" w:rsidRDefault="003E78E8" w:rsidP="003E78E8">
            <w:pPr>
              <w:jc w:val="center"/>
              <w:rPr>
                <w:sz w:val="14"/>
                <w:szCs w:val="14"/>
              </w:rPr>
            </w:pPr>
            <w:r w:rsidRPr="003E78E8">
              <w:rPr>
                <w:sz w:val="14"/>
                <w:szCs w:val="14"/>
              </w:rPr>
              <w:t>625,39</w:t>
            </w:r>
          </w:p>
        </w:tc>
        <w:tc>
          <w:tcPr>
            <w:tcW w:w="325" w:type="pct"/>
            <w:tcBorders>
              <w:top w:val="single" w:sz="4" w:space="0" w:color="auto"/>
              <w:left w:val="single" w:sz="4" w:space="0" w:color="auto"/>
              <w:bottom w:val="single" w:sz="4" w:space="0" w:color="auto"/>
              <w:right w:val="single" w:sz="4" w:space="0" w:color="auto"/>
            </w:tcBorders>
            <w:vAlign w:val="center"/>
            <w:hideMark/>
          </w:tcPr>
          <w:p w14:paraId="02165F5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F533E7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790B3E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553614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AC74333"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6969B8BE"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17E13A3A" w14:textId="77777777" w:rsidR="003E78E8" w:rsidRPr="003E78E8" w:rsidRDefault="003E78E8" w:rsidP="003E78E8">
            <w:pPr>
              <w:jc w:val="center"/>
              <w:rPr>
                <w:sz w:val="14"/>
                <w:szCs w:val="14"/>
              </w:rPr>
            </w:pPr>
            <w:r w:rsidRPr="003E78E8">
              <w:rPr>
                <w:sz w:val="14"/>
                <w:szCs w:val="14"/>
              </w:rPr>
              <w:t>2026</w:t>
            </w:r>
          </w:p>
        </w:tc>
      </w:tr>
      <w:tr w:rsidR="003E78E8" w:rsidRPr="003E78E8" w14:paraId="7B578BAF"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C8A28FA" w14:textId="77777777" w:rsidR="003E78E8" w:rsidRPr="003E78E8" w:rsidRDefault="003E78E8" w:rsidP="003E78E8">
            <w:pPr>
              <w:jc w:val="center"/>
              <w:rPr>
                <w:sz w:val="14"/>
                <w:szCs w:val="14"/>
              </w:rPr>
            </w:pPr>
            <w:r w:rsidRPr="003E78E8">
              <w:rPr>
                <w:sz w:val="14"/>
                <w:szCs w:val="14"/>
              </w:rPr>
              <w:t>1.3.1.14</w:t>
            </w:r>
          </w:p>
        </w:tc>
        <w:tc>
          <w:tcPr>
            <w:tcW w:w="595" w:type="pct"/>
            <w:tcBorders>
              <w:top w:val="single" w:sz="4" w:space="0" w:color="auto"/>
              <w:left w:val="single" w:sz="4" w:space="0" w:color="auto"/>
              <w:bottom w:val="single" w:sz="4" w:space="0" w:color="auto"/>
              <w:right w:val="single" w:sz="4" w:space="0" w:color="auto"/>
            </w:tcBorders>
            <w:vAlign w:val="center"/>
            <w:hideMark/>
          </w:tcPr>
          <w:p w14:paraId="0B52F37D"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L=333 м </w:t>
            </w:r>
            <w:r w:rsidRPr="003E78E8">
              <w:rPr>
                <w:sz w:val="14"/>
                <w:szCs w:val="14"/>
              </w:rPr>
              <w:br/>
              <w:t>по ул. Строительная, 12- ул. Мурманская, 35</w:t>
            </w:r>
          </w:p>
        </w:tc>
        <w:tc>
          <w:tcPr>
            <w:tcW w:w="510" w:type="pct"/>
            <w:tcBorders>
              <w:top w:val="single" w:sz="4" w:space="0" w:color="auto"/>
              <w:left w:val="single" w:sz="4" w:space="0" w:color="auto"/>
              <w:bottom w:val="single" w:sz="4" w:space="0" w:color="auto"/>
              <w:right w:val="single" w:sz="4" w:space="0" w:color="auto"/>
            </w:tcBorders>
            <w:vAlign w:val="center"/>
            <w:hideMark/>
          </w:tcPr>
          <w:p w14:paraId="0853AED9"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0D67634C" w14:textId="77777777" w:rsidR="003E78E8" w:rsidRPr="003E78E8" w:rsidRDefault="003E78E8" w:rsidP="003E78E8">
            <w:pPr>
              <w:jc w:val="center"/>
              <w:rPr>
                <w:sz w:val="14"/>
                <w:szCs w:val="14"/>
              </w:rPr>
            </w:pPr>
            <w:r w:rsidRPr="003E78E8">
              <w:rPr>
                <w:sz w:val="14"/>
                <w:szCs w:val="14"/>
              </w:rPr>
              <w:t>г. Анжеро-Судженск</w:t>
            </w:r>
          </w:p>
          <w:p w14:paraId="52591162" w14:textId="77777777" w:rsidR="003E78E8" w:rsidRPr="003E78E8" w:rsidRDefault="003E78E8" w:rsidP="003E78E8">
            <w:pPr>
              <w:jc w:val="center"/>
              <w:rPr>
                <w:sz w:val="14"/>
                <w:szCs w:val="14"/>
              </w:rPr>
            </w:pPr>
            <w:r w:rsidRPr="003E78E8">
              <w:rPr>
                <w:sz w:val="14"/>
                <w:szCs w:val="14"/>
              </w:rPr>
              <w:t>Кадастровый номер:</w:t>
            </w:r>
          </w:p>
          <w:p w14:paraId="3DFCADF9" w14:textId="77777777" w:rsidR="003E78E8" w:rsidRPr="003E78E8" w:rsidRDefault="003E78E8" w:rsidP="003E78E8">
            <w:pPr>
              <w:jc w:val="center"/>
              <w:rPr>
                <w:sz w:val="14"/>
                <w:szCs w:val="14"/>
              </w:rPr>
            </w:pPr>
            <w:r w:rsidRPr="003E78E8">
              <w:rPr>
                <w:sz w:val="14"/>
                <w:szCs w:val="14"/>
              </w:rPr>
              <w:t>42-42-10/020/2010-297</w:t>
            </w:r>
          </w:p>
        </w:tc>
        <w:tc>
          <w:tcPr>
            <w:tcW w:w="405" w:type="pct"/>
            <w:tcBorders>
              <w:top w:val="single" w:sz="4" w:space="0" w:color="auto"/>
              <w:left w:val="single" w:sz="4" w:space="0" w:color="auto"/>
              <w:bottom w:val="single" w:sz="4" w:space="0" w:color="auto"/>
              <w:right w:val="single" w:sz="4" w:space="0" w:color="auto"/>
            </w:tcBorders>
            <w:vAlign w:val="center"/>
            <w:hideMark/>
          </w:tcPr>
          <w:p w14:paraId="21AB0D57" w14:textId="77777777" w:rsidR="003E78E8" w:rsidRPr="003E78E8" w:rsidRDefault="003E78E8" w:rsidP="003E78E8">
            <w:pPr>
              <w:jc w:val="center"/>
              <w:rPr>
                <w:sz w:val="14"/>
                <w:szCs w:val="14"/>
              </w:rPr>
            </w:pPr>
            <w:r w:rsidRPr="003E78E8">
              <w:rPr>
                <w:sz w:val="14"/>
                <w:szCs w:val="14"/>
              </w:rPr>
              <w:t>519,89</w:t>
            </w:r>
          </w:p>
        </w:tc>
        <w:tc>
          <w:tcPr>
            <w:tcW w:w="325" w:type="pct"/>
            <w:tcBorders>
              <w:top w:val="single" w:sz="4" w:space="0" w:color="auto"/>
              <w:left w:val="single" w:sz="4" w:space="0" w:color="auto"/>
              <w:bottom w:val="single" w:sz="4" w:space="0" w:color="auto"/>
              <w:right w:val="single" w:sz="4" w:space="0" w:color="auto"/>
            </w:tcBorders>
            <w:vAlign w:val="center"/>
            <w:hideMark/>
          </w:tcPr>
          <w:p w14:paraId="3A2B7AF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118ACE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AADA742" w14:textId="77777777" w:rsidR="003E78E8" w:rsidRPr="003E78E8" w:rsidRDefault="003E78E8" w:rsidP="003E78E8">
            <w:pPr>
              <w:jc w:val="center"/>
              <w:rPr>
                <w:sz w:val="14"/>
                <w:szCs w:val="14"/>
              </w:rPr>
            </w:pPr>
            <w:r w:rsidRPr="003E78E8">
              <w:rPr>
                <w:sz w:val="14"/>
                <w:szCs w:val="14"/>
              </w:rPr>
              <w:t>519,89</w:t>
            </w:r>
          </w:p>
        </w:tc>
        <w:tc>
          <w:tcPr>
            <w:tcW w:w="325" w:type="pct"/>
            <w:tcBorders>
              <w:top w:val="single" w:sz="4" w:space="0" w:color="auto"/>
              <w:left w:val="single" w:sz="4" w:space="0" w:color="auto"/>
              <w:bottom w:val="single" w:sz="4" w:space="0" w:color="auto"/>
              <w:right w:val="single" w:sz="4" w:space="0" w:color="auto"/>
            </w:tcBorders>
            <w:vAlign w:val="center"/>
            <w:hideMark/>
          </w:tcPr>
          <w:p w14:paraId="12F64F3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E48D7D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B8CAF5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F306A5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F6C4020"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76E51890"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4DEC3FC7" w14:textId="77777777" w:rsidR="003E78E8" w:rsidRPr="003E78E8" w:rsidRDefault="003E78E8" w:rsidP="003E78E8">
            <w:pPr>
              <w:jc w:val="center"/>
              <w:rPr>
                <w:sz w:val="14"/>
                <w:szCs w:val="14"/>
              </w:rPr>
            </w:pPr>
            <w:r w:rsidRPr="003E78E8">
              <w:rPr>
                <w:sz w:val="14"/>
                <w:szCs w:val="14"/>
              </w:rPr>
              <w:t>2026</w:t>
            </w:r>
          </w:p>
        </w:tc>
      </w:tr>
      <w:tr w:rsidR="003E78E8" w:rsidRPr="003E78E8" w14:paraId="0E6B0A43"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896A2F8" w14:textId="77777777" w:rsidR="003E78E8" w:rsidRPr="003E78E8" w:rsidRDefault="003E78E8" w:rsidP="003E78E8">
            <w:pPr>
              <w:jc w:val="center"/>
              <w:rPr>
                <w:sz w:val="14"/>
                <w:szCs w:val="14"/>
              </w:rPr>
            </w:pPr>
            <w:r w:rsidRPr="003E78E8">
              <w:rPr>
                <w:sz w:val="14"/>
                <w:szCs w:val="14"/>
              </w:rPr>
              <w:t>1.3.1.15</w:t>
            </w:r>
          </w:p>
        </w:tc>
        <w:tc>
          <w:tcPr>
            <w:tcW w:w="595" w:type="pct"/>
            <w:tcBorders>
              <w:top w:val="single" w:sz="4" w:space="0" w:color="auto"/>
              <w:left w:val="single" w:sz="4" w:space="0" w:color="auto"/>
              <w:bottom w:val="single" w:sz="4" w:space="0" w:color="auto"/>
              <w:right w:val="single" w:sz="4" w:space="0" w:color="auto"/>
            </w:tcBorders>
            <w:vAlign w:val="center"/>
            <w:hideMark/>
          </w:tcPr>
          <w:p w14:paraId="75F70198" w14:textId="77777777" w:rsidR="003E78E8" w:rsidRPr="003E78E8" w:rsidRDefault="003E78E8" w:rsidP="003E78E8">
            <w:pPr>
              <w:rPr>
                <w:sz w:val="14"/>
                <w:szCs w:val="14"/>
              </w:rPr>
            </w:pPr>
            <w:r w:rsidRPr="003E78E8">
              <w:rPr>
                <w:sz w:val="14"/>
                <w:szCs w:val="14"/>
              </w:rPr>
              <w:t xml:space="preserve">Реконструкция водопроводной линии </w:t>
            </w:r>
          </w:p>
          <w:p w14:paraId="20052DF0" w14:textId="77777777" w:rsidR="003E78E8" w:rsidRPr="003E78E8" w:rsidRDefault="003E78E8" w:rsidP="003E78E8">
            <w:pPr>
              <w:rPr>
                <w:sz w:val="14"/>
                <w:szCs w:val="14"/>
              </w:rPr>
            </w:pPr>
            <w:r w:rsidRPr="003E78E8">
              <w:rPr>
                <w:sz w:val="14"/>
                <w:szCs w:val="14"/>
              </w:rPr>
              <w:t xml:space="preserve">Д 110 мм, L=110 м </w:t>
            </w:r>
          </w:p>
          <w:p w14:paraId="01C024A3" w14:textId="77777777" w:rsidR="003E78E8" w:rsidRPr="003E78E8" w:rsidRDefault="003E78E8" w:rsidP="003E78E8">
            <w:pPr>
              <w:rPr>
                <w:sz w:val="14"/>
                <w:szCs w:val="14"/>
              </w:rPr>
            </w:pPr>
            <w:r w:rsidRPr="003E78E8">
              <w:rPr>
                <w:sz w:val="14"/>
                <w:szCs w:val="14"/>
              </w:rPr>
              <w:t xml:space="preserve">по ул. Мира, 16-18 </w:t>
            </w:r>
          </w:p>
        </w:tc>
        <w:tc>
          <w:tcPr>
            <w:tcW w:w="510" w:type="pct"/>
            <w:tcBorders>
              <w:top w:val="single" w:sz="4" w:space="0" w:color="auto"/>
              <w:left w:val="single" w:sz="4" w:space="0" w:color="auto"/>
              <w:bottom w:val="single" w:sz="4" w:space="0" w:color="auto"/>
              <w:right w:val="single" w:sz="4" w:space="0" w:color="auto"/>
            </w:tcBorders>
            <w:vAlign w:val="center"/>
            <w:hideMark/>
          </w:tcPr>
          <w:p w14:paraId="434A2987" w14:textId="77777777" w:rsidR="003E78E8" w:rsidRPr="003E78E8" w:rsidRDefault="003E78E8" w:rsidP="003E78E8">
            <w:pPr>
              <w:jc w:val="center"/>
              <w:rPr>
                <w:sz w:val="14"/>
                <w:szCs w:val="14"/>
              </w:rPr>
            </w:pPr>
            <w:r w:rsidRPr="003E78E8">
              <w:rPr>
                <w:sz w:val="14"/>
                <w:szCs w:val="14"/>
              </w:rPr>
              <w:t>Водопроводные сети, Северного района. Кемеровская область - Кузбасс,</w:t>
            </w:r>
          </w:p>
          <w:p w14:paraId="0F27EF3F" w14:textId="77777777" w:rsidR="003E78E8" w:rsidRPr="003E78E8" w:rsidRDefault="003E78E8" w:rsidP="003E78E8">
            <w:pPr>
              <w:jc w:val="center"/>
              <w:rPr>
                <w:sz w:val="14"/>
                <w:szCs w:val="14"/>
              </w:rPr>
            </w:pPr>
            <w:r w:rsidRPr="003E78E8">
              <w:rPr>
                <w:sz w:val="14"/>
                <w:szCs w:val="14"/>
              </w:rPr>
              <w:t>г. Анжеро-Судженск</w:t>
            </w:r>
          </w:p>
          <w:p w14:paraId="0A120E25" w14:textId="77777777" w:rsidR="003E78E8" w:rsidRPr="003E78E8" w:rsidRDefault="003E78E8" w:rsidP="003E78E8">
            <w:pPr>
              <w:jc w:val="center"/>
              <w:rPr>
                <w:sz w:val="14"/>
                <w:szCs w:val="14"/>
              </w:rPr>
            </w:pPr>
            <w:r w:rsidRPr="003E78E8">
              <w:rPr>
                <w:sz w:val="14"/>
                <w:szCs w:val="14"/>
              </w:rPr>
              <w:t>Кадастровый номер:</w:t>
            </w:r>
          </w:p>
          <w:p w14:paraId="71B55524" w14:textId="77777777" w:rsidR="003E78E8" w:rsidRPr="003E78E8" w:rsidRDefault="003E78E8" w:rsidP="003E78E8">
            <w:pPr>
              <w:jc w:val="center"/>
              <w:rPr>
                <w:sz w:val="14"/>
                <w:szCs w:val="14"/>
              </w:rPr>
            </w:pPr>
            <w:r w:rsidRPr="003E78E8">
              <w:rPr>
                <w:sz w:val="14"/>
                <w:szCs w:val="14"/>
              </w:rPr>
              <w:t>42-42-10/020/2010-396</w:t>
            </w:r>
          </w:p>
        </w:tc>
        <w:tc>
          <w:tcPr>
            <w:tcW w:w="405" w:type="pct"/>
            <w:tcBorders>
              <w:top w:val="single" w:sz="4" w:space="0" w:color="auto"/>
              <w:left w:val="single" w:sz="4" w:space="0" w:color="auto"/>
              <w:bottom w:val="single" w:sz="4" w:space="0" w:color="auto"/>
              <w:right w:val="single" w:sz="4" w:space="0" w:color="auto"/>
            </w:tcBorders>
            <w:vAlign w:val="center"/>
            <w:hideMark/>
          </w:tcPr>
          <w:p w14:paraId="54902CA7" w14:textId="77777777" w:rsidR="003E78E8" w:rsidRPr="003E78E8" w:rsidRDefault="003E78E8" w:rsidP="003E78E8">
            <w:pPr>
              <w:jc w:val="center"/>
              <w:rPr>
                <w:sz w:val="14"/>
                <w:szCs w:val="14"/>
              </w:rPr>
            </w:pPr>
            <w:r w:rsidRPr="003E78E8">
              <w:rPr>
                <w:sz w:val="14"/>
                <w:szCs w:val="14"/>
              </w:rPr>
              <w:t>504,04</w:t>
            </w:r>
          </w:p>
        </w:tc>
        <w:tc>
          <w:tcPr>
            <w:tcW w:w="325" w:type="pct"/>
            <w:tcBorders>
              <w:top w:val="single" w:sz="4" w:space="0" w:color="auto"/>
              <w:left w:val="single" w:sz="4" w:space="0" w:color="auto"/>
              <w:bottom w:val="single" w:sz="4" w:space="0" w:color="auto"/>
              <w:right w:val="single" w:sz="4" w:space="0" w:color="auto"/>
            </w:tcBorders>
            <w:vAlign w:val="center"/>
            <w:hideMark/>
          </w:tcPr>
          <w:p w14:paraId="3A0DF62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4A84CA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7921F8E" w14:textId="77777777" w:rsidR="003E78E8" w:rsidRPr="003E78E8" w:rsidRDefault="003E78E8" w:rsidP="003E78E8">
            <w:pPr>
              <w:jc w:val="center"/>
              <w:rPr>
                <w:sz w:val="14"/>
                <w:szCs w:val="14"/>
              </w:rPr>
            </w:pPr>
            <w:r w:rsidRPr="003E78E8">
              <w:rPr>
                <w:sz w:val="14"/>
                <w:szCs w:val="14"/>
              </w:rPr>
              <w:t>504,04</w:t>
            </w:r>
          </w:p>
        </w:tc>
        <w:tc>
          <w:tcPr>
            <w:tcW w:w="325" w:type="pct"/>
            <w:tcBorders>
              <w:top w:val="single" w:sz="4" w:space="0" w:color="auto"/>
              <w:left w:val="single" w:sz="4" w:space="0" w:color="auto"/>
              <w:bottom w:val="single" w:sz="4" w:space="0" w:color="auto"/>
              <w:right w:val="single" w:sz="4" w:space="0" w:color="auto"/>
            </w:tcBorders>
            <w:vAlign w:val="center"/>
            <w:hideMark/>
          </w:tcPr>
          <w:p w14:paraId="0BD13F7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57D5B0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519F35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F99E5C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E1065C6"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161D210B"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76895ABD" w14:textId="77777777" w:rsidR="003E78E8" w:rsidRPr="003E78E8" w:rsidRDefault="003E78E8" w:rsidP="003E78E8">
            <w:pPr>
              <w:jc w:val="center"/>
              <w:rPr>
                <w:sz w:val="14"/>
                <w:szCs w:val="14"/>
              </w:rPr>
            </w:pPr>
            <w:r w:rsidRPr="003E78E8">
              <w:rPr>
                <w:sz w:val="14"/>
                <w:szCs w:val="14"/>
              </w:rPr>
              <w:t>2026</w:t>
            </w:r>
          </w:p>
        </w:tc>
      </w:tr>
      <w:tr w:rsidR="003E78E8" w:rsidRPr="003E78E8" w14:paraId="01E28E45"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B755AB9" w14:textId="77777777" w:rsidR="003E78E8" w:rsidRPr="003E78E8" w:rsidRDefault="003E78E8" w:rsidP="003E78E8">
            <w:pPr>
              <w:jc w:val="center"/>
              <w:rPr>
                <w:sz w:val="14"/>
                <w:szCs w:val="14"/>
              </w:rPr>
            </w:pPr>
            <w:r w:rsidRPr="003E78E8">
              <w:rPr>
                <w:sz w:val="14"/>
                <w:szCs w:val="14"/>
              </w:rPr>
              <w:t>1.3.1.16</w:t>
            </w:r>
          </w:p>
        </w:tc>
        <w:tc>
          <w:tcPr>
            <w:tcW w:w="595" w:type="pct"/>
            <w:tcBorders>
              <w:top w:val="single" w:sz="4" w:space="0" w:color="auto"/>
              <w:left w:val="single" w:sz="4" w:space="0" w:color="auto"/>
              <w:bottom w:val="single" w:sz="4" w:space="0" w:color="auto"/>
              <w:right w:val="single" w:sz="4" w:space="0" w:color="auto"/>
            </w:tcBorders>
            <w:vAlign w:val="center"/>
            <w:hideMark/>
          </w:tcPr>
          <w:p w14:paraId="20262F65" w14:textId="77777777" w:rsidR="003E78E8" w:rsidRPr="003E78E8" w:rsidRDefault="003E78E8" w:rsidP="003E78E8">
            <w:pPr>
              <w:rPr>
                <w:sz w:val="14"/>
                <w:szCs w:val="14"/>
              </w:rPr>
            </w:pPr>
            <w:r w:rsidRPr="003E78E8">
              <w:rPr>
                <w:sz w:val="14"/>
                <w:szCs w:val="14"/>
              </w:rPr>
              <w:t xml:space="preserve">Реконструкция водопроводной линии </w:t>
            </w:r>
          </w:p>
          <w:p w14:paraId="73F4F467" w14:textId="77777777" w:rsidR="003E78E8" w:rsidRPr="003E78E8" w:rsidRDefault="003E78E8" w:rsidP="003E78E8">
            <w:pPr>
              <w:rPr>
                <w:sz w:val="14"/>
                <w:szCs w:val="14"/>
              </w:rPr>
            </w:pPr>
            <w:r w:rsidRPr="003E78E8">
              <w:rPr>
                <w:sz w:val="14"/>
                <w:szCs w:val="14"/>
              </w:rPr>
              <w:t xml:space="preserve">Д 225 мм, L=100 м </w:t>
            </w:r>
          </w:p>
          <w:p w14:paraId="175114E6" w14:textId="77777777" w:rsidR="003E78E8" w:rsidRPr="003E78E8" w:rsidRDefault="003E78E8" w:rsidP="003E78E8">
            <w:pPr>
              <w:rPr>
                <w:sz w:val="14"/>
                <w:szCs w:val="14"/>
              </w:rPr>
            </w:pPr>
            <w:r w:rsidRPr="003E78E8">
              <w:rPr>
                <w:sz w:val="14"/>
                <w:szCs w:val="14"/>
              </w:rPr>
              <w:t xml:space="preserve">в районе дома №30 </w:t>
            </w:r>
          </w:p>
          <w:p w14:paraId="1C9B6A3D" w14:textId="77777777" w:rsidR="003E78E8" w:rsidRPr="003E78E8" w:rsidRDefault="003E78E8" w:rsidP="003E78E8">
            <w:pPr>
              <w:rPr>
                <w:sz w:val="14"/>
                <w:szCs w:val="14"/>
              </w:rPr>
            </w:pPr>
            <w:r w:rsidRPr="003E78E8">
              <w:rPr>
                <w:sz w:val="14"/>
                <w:szCs w:val="14"/>
              </w:rPr>
              <w:t>по ул. Ленина</w:t>
            </w:r>
          </w:p>
        </w:tc>
        <w:tc>
          <w:tcPr>
            <w:tcW w:w="510" w:type="pct"/>
            <w:tcBorders>
              <w:top w:val="single" w:sz="4" w:space="0" w:color="auto"/>
              <w:left w:val="single" w:sz="4" w:space="0" w:color="auto"/>
              <w:bottom w:val="single" w:sz="4" w:space="0" w:color="auto"/>
              <w:right w:val="single" w:sz="4" w:space="0" w:color="auto"/>
            </w:tcBorders>
            <w:vAlign w:val="center"/>
            <w:hideMark/>
          </w:tcPr>
          <w:p w14:paraId="11475FDC"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7A352926" w14:textId="77777777" w:rsidR="003E78E8" w:rsidRPr="003E78E8" w:rsidRDefault="003E78E8" w:rsidP="003E78E8">
            <w:pPr>
              <w:jc w:val="center"/>
              <w:rPr>
                <w:sz w:val="14"/>
                <w:szCs w:val="14"/>
              </w:rPr>
            </w:pPr>
            <w:r w:rsidRPr="003E78E8">
              <w:rPr>
                <w:sz w:val="14"/>
                <w:szCs w:val="14"/>
              </w:rPr>
              <w:t>г. Анжеро-Судженск</w:t>
            </w:r>
          </w:p>
          <w:p w14:paraId="647899C7" w14:textId="77777777" w:rsidR="003E78E8" w:rsidRPr="003E78E8" w:rsidRDefault="003E78E8" w:rsidP="003E78E8">
            <w:pPr>
              <w:jc w:val="center"/>
              <w:rPr>
                <w:sz w:val="14"/>
                <w:szCs w:val="14"/>
              </w:rPr>
            </w:pPr>
            <w:r w:rsidRPr="003E78E8">
              <w:rPr>
                <w:sz w:val="14"/>
                <w:szCs w:val="14"/>
              </w:rPr>
              <w:t>Кадастровый номер:</w:t>
            </w:r>
          </w:p>
          <w:p w14:paraId="01B0549E" w14:textId="77777777" w:rsidR="003E78E8" w:rsidRPr="003E78E8" w:rsidRDefault="003E78E8" w:rsidP="003E78E8">
            <w:pPr>
              <w:jc w:val="center"/>
              <w:rPr>
                <w:sz w:val="14"/>
                <w:szCs w:val="14"/>
              </w:rPr>
            </w:pPr>
            <w:r w:rsidRPr="003E78E8">
              <w:rPr>
                <w:sz w:val="14"/>
                <w:szCs w:val="14"/>
              </w:rPr>
              <w:t>42-42-10/020/2010-297</w:t>
            </w:r>
          </w:p>
        </w:tc>
        <w:tc>
          <w:tcPr>
            <w:tcW w:w="405" w:type="pct"/>
            <w:tcBorders>
              <w:top w:val="single" w:sz="4" w:space="0" w:color="auto"/>
              <w:left w:val="single" w:sz="4" w:space="0" w:color="auto"/>
              <w:bottom w:val="single" w:sz="4" w:space="0" w:color="auto"/>
              <w:right w:val="single" w:sz="4" w:space="0" w:color="auto"/>
            </w:tcBorders>
            <w:vAlign w:val="center"/>
            <w:hideMark/>
          </w:tcPr>
          <w:p w14:paraId="64AAE566" w14:textId="77777777" w:rsidR="003E78E8" w:rsidRPr="003E78E8" w:rsidRDefault="003E78E8" w:rsidP="003E78E8">
            <w:pPr>
              <w:jc w:val="center"/>
              <w:rPr>
                <w:sz w:val="14"/>
                <w:szCs w:val="14"/>
              </w:rPr>
            </w:pPr>
            <w:r w:rsidRPr="003E78E8">
              <w:rPr>
                <w:sz w:val="14"/>
                <w:szCs w:val="14"/>
              </w:rPr>
              <w:t>964,72</w:t>
            </w:r>
          </w:p>
        </w:tc>
        <w:tc>
          <w:tcPr>
            <w:tcW w:w="325" w:type="pct"/>
            <w:tcBorders>
              <w:top w:val="single" w:sz="4" w:space="0" w:color="auto"/>
              <w:left w:val="single" w:sz="4" w:space="0" w:color="auto"/>
              <w:bottom w:val="single" w:sz="4" w:space="0" w:color="auto"/>
              <w:right w:val="single" w:sz="4" w:space="0" w:color="auto"/>
            </w:tcBorders>
            <w:vAlign w:val="center"/>
            <w:hideMark/>
          </w:tcPr>
          <w:p w14:paraId="0B2F562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2089CF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F7B5DB2" w14:textId="77777777" w:rsidR="003E78E8" w:rsidRPr="003E78E8" w:rsidRDefault="003E78E8" w:rsidP="003E78E8">
            <w:pPr>
              <w:jc w:val="center"/>
              <w:rPr>
                <w:sz w:val="14"/>
                <w:szCs w:val="14"/>
              </w:rPr>
            </w:pPr>
            <w:r w:rsidRPr="003E78E8">
              <w:rPr>
                <w:sz w:val="14"/>
                <w:szCs w:val="14"/>
              </w:rPr>
              <w:t>964,72</w:t>
            </w:r>
          </w:p>
        </w:tc>
        <w:tc>
          <w:tcPr>
            <w:tcW w:w="325" w:type="pct"/>
            <w:tcBorders>
              <w:top w:val="single" w:sz="4" w:space="0" w:color="auto"/>
              <w:left w:val="single" w:sz="4" w:space="0" w:color="auto"/>
              <w:bottom w:val="single" w:sz="4" w:space="0" w:color="auto"/>
              <w:right w:val="single" w:sz="4" w:space="0" w:color="auto"/>
            </w:tcBorders>
            <w:vAlign w:val="center"/>
            <w:hideMark/>
          </w:tcPr>
          <w:p w14:paraId="0AC6299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F365AF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34CE97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8A60A9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4F14D2C"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182A76AA"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30171DE4" w14:textId="77777777" w:rsidR="003E78E8" w:rsidRPr="003E78E8" w:rsidRDefault="003E78E8" w:rsidP="003E78E8">
            <w:pPr>
              <w:jc w:val="center"/>
              <w:rPr>
                <w:sz w:val="14"/>
                <w:szCs w:val="14"/>
              </w:rPr>
            </w:pPr>
            <w:r w:rsidRPr="003E78E8">
              <w:rPr>
                <w:sz w:val="14"/>
                <w:szCs w:val="14"/>
              </w:rPr>
              <w:t>2026</w:t>
            </w:r>
          </w:p>
        </w:tc>
      </w:tr>
      <w:tr w:rsidR="003E78E8" w:rsidRPr="003E78E8" w14:paraId="0A243703"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B78A9C2" w14:textId="77777777" w:rsidR="003E78E8" w:rsidRPr="003E78E8" w:rsidRDefault="003E78E8" w:rsidP="003E78E8">
            <w:pPr>
              <w:jc w:val="center"/>
              <w:rPr>
                <w:sz w:val="14"/>
                <w:szCs w:val="14"/>
              </w:rPr>
            </w:pPr>
            <w:r w:rsidRPr="003E78E8">
              <w:rPr>
                <w:sz w:val="14"/>
                <w:szCs w:val="14"/>
              </w:rPr>
              <w:t>1.3.1.17</w:t>
            </w:r>
          </w:p>
        </w:tc>
        <w:tc>
          <w:tcPr>
            <w:tcW w:w="595" w:type="pct"/>
            <w:tcBorders>
              <w:top w:val="single" w:sz="4" w:space="0" w:color="auto"/>
              <w:left w:val="single" w:sz="4" w:space="0" w:color="auto"/>
              <w:bottom w:val="single" w:sz="4" w:space="0" w:color="auto"/>
              <w:right w:val="single" w:sz="4" w:space="0" w:color="auto"/>
            </w:tcBorders>
            <w:vAlign w:val="center"/>
            <w:hideMark/>
          </w:tcPr>
          <w:p w14:paraId="0F155644" w14:textId="77777777" w:rsidR="003E78E8" w:rsidRPr="003E78E8" w:rsidRDefault="003E78E8" w:rsidP="003E78E8">
            <w:pPr>
              <w:rPr>
                <w:sz w:val="14"/>
                <w:szCs w:val="14"/>
              </w:rPr>
            </w:pPr>
            <w:r w:rsidRPr="003E78E8">
              <w:rPr>
                <w:sz w:val="14"/>
                <w:szCs w:val="14"/>
              </w:rPr>
              <w:t xml:space="preserve">Реконструкция водопроводной линии </w:t>
            </w:r>
          </w:p>
          <w:p w14:paraId="409B3091" w14:textId="77777777" w:rsidR="003E78E8" w:rsidRPr="003E78E8" w:rsidRDefault="003E78E8" w:rsidP="003E78E8">
            <w:pPr>
              <w:rPr>
                <w:sz w:val="14"/>
                <w:szCs w:val="14"/>
              </w:rPr>
            </w:pPr>
            <w:r w:rsidRPr="003E78E8">
              <w:rPr>
                <w:sz w:val="14"/>
                <w:szCs w:val="14"/>
              </w:rPr>
              <w:t xml:space="preserve">Д 63 мм, L= 40м </w:t>
            </w:r>
            <w:r w:rsidRPr="003E78E8">
              <w:rPr>
                <w:sz w:val="14"/>
                <w:szCs w:val="14"/>
              </w:rPr>
              <w:br/>
              <w:t>по ул. Мурманская, 34-38</w:t>
            </w:r>
          </w:p>
        </w:tc>
        <w:tc>
          <w:tcPr>
            <w:tcW w:w="510" w:type="pct"/>
            <w:tcBorders>
              <w:top w:val="single" w:sz="4" w:space="0" w:color="auto"/>
              <w:left w:val="single" w:sz="4" w:space="0" w:color="auto"/>
              <w:bottom w:val="single" w:sz="4" w:space="0" w:color="auto"/>
              <w:right w:val="single" w:sz="4" w:space="0" w:color="auto"/>
            </w:tcBorders>
            <w:vAlign w:val="center"/>
            <w:hideMark/>
          </w:tcPr>
          <w:p w14:paraId="1CA2F78E"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32FFC400" w14:textId="77777777" w:rsidR="003E78E8" w:rsidRPr="003E78E8" w:rsidRDefault="003E78E8" w:rsidP="003E78E8">
            <w:pPr>
              <w:jc w:val="center"/>
              <w:rPr>
                <w:sz w:val="14"/>
                <w:szCs w:val="14"/>
              </w:rPr>
            </w:pPr>
            <w:r w:rsidRPr="003E78E8">
              <w:rPr>
                <w:sz w:val="14"/>
                <w:szCs w:val="14"/>
              </w:rPr>
              <w:lastRenderedPageBreak/>
              <w:t>г. Анжеро-Судженск</w:t>
            </w:r>
          </w:p>
          <w:p w14:paraId="190EFD6F" w14:textId="77777777" w:rsidR="003E78E8" w:rsidRPr="003E78E8" w:rsidRDefault="003E78E8" w:rsidP="003E78E8">
            <w:pPr>
              <w:jc w:val="center"/>
              <w:rPr>
                <w:sz w:val="14"/>
                <w:szCs w:val="14"/>
              </w:rPr>
            </w:pPr>
            <w:r w:rsidRPr="003E78E8">
              <w:rPr>
                <w:sz w:val="14"/>
                <w:szCs w:val="14"/>
              </w:rPr>
              <w:t>Кадастровый номер:</w:t>
            </w:r>
          </w:p>
          <w:p w14:paraId="6F1D3F19" w14:textId="77777777" w:rsidR="003E78E8" w:rsidRPr="003E78E8" w:rsidRDefault="003E78E8" w:rsidP="003E78E8">
            <w:pPr>
              <w:jc w:val="center"/>
              <w:rPr>
                <w:sz w:val="14"/>
                <w:szCs w:val="14"/>
              </w:rPr>
            </w:pPr>
            <w:r w:rsidRPr="003E78E8">
              <w:rPr>
                <w:sz w:val="14"/>
                <w:szCs w:val="14"/>
              </w:rPr>
              <w:t>42-42-10/020/2010-297</w:t>
            </w:r>
          </w:p>
        </w:tc>
        <w:tc>
          <w:tcPr>
            <w:tcW w:w="405" w:type="pct"/>
            <w:tcBorders>
              <w:top w:val="single" w:sz="4" w:space="0" w:color="auto"/>
              <w:left w:val="single" w:sz="4" w:space="0" w:color="auto"/>
              <w:bottom w:val="single" w:sz="4" w:space="0" w:color="auto"/>
              <w:right w:val="single" w:sz="4" w:space="0" w:color="auto"/>
            </w:tcBorders>
            <w:vAlign w:val="center"/>
            <w:hideMark/>
          </w:tcPr>
          <w:p w14:paraId="500A8FA0" w14:textId="77777777" w:rsidR="003E78E8" w:rsidRPr="003E78E8" w:rsidRDefault="003E78E8" w:rsidP="003E78E8">
            <w:pPr>
              <w:jc w:val="center"/>
              <w:rPr>
                <w:sz w:val="14"/>
                <w:szCs w:val="14"/>
              </w:rPr>
            </w:pPr>
            <w:r w:rsidRPr="003E78E8">
              <w:rPr>
                <w:sz w:val="14"/>
                <w:szCs w:val="14"/>
              </w:rPr>
              <w:lastRenderedPageBreak/>
              <w:t>62,48</w:t>
            </w:r>
          </w:p>
        </w:tc>
        <w:tc>
          <w:tcPr>
            <w:tcW w:w="325" w:type="pct"/>
            <w:tcBorders>
              <w:top w:val="single" w:sz="4" w:space="0" w:color="auto"/>
              <w:left w:val="single" w:sz="4" w:space="0" w:color="auto"/>
              <w:bottom w:val="single" w:sz="4" w:space="0" w:color="auto"/>
              <w:right w:val="single" w:sz="4" w:space="0" w:color="auto"/>
            </w:tcBorders>
            <w:vAlign w:val="center"/>
            <w:hideMark/>
          </w:tcPr>
          <w:p w14:paraId="4034DC8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6FD9E2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AA94052" w14:textId="77777777" w:rsidR="003E78E8" w:rsidRPr="003E78E8" w:rsidRDefault="003E78E8" w:rsidP="003E78E8">
            <w:pPr>
              <w:jc w:val="center"/>
              <w:rPr>
                <w:sz w:val="14"/>
                <w:szCs w:val="14"/>
              </w:rPr>
            </w:pPr>
            <w:r w:rsidRPr="003E78E8">
              <w:rPr>
                <w:sz w:val="14"/>
                <w:szCs w:val="14"/>
              </w:rPr>
              <w:t>62,48</w:t>
            </w:r>
          </w:p>
        </w:tc>
        <w:tc>
          <w:tcPr>
            <w:tcW w:w="325" w:type="pct"/>
            <w:tcBorders>
              <w:top w:val="single" w:sz="4" w:space="0" w:color="auto"/>
              <w:left w:val="single" w:sz="4" w:space="0" w:color="auto"/>
              <w:bottom w:val="single" w:sz="4" w:space="0" w:color="auto"/>
              <w:right w:val="single" w:sz="4" w:space="0" w:color="auto"/>
            </w:tcBorders>
            <w:vAlign w:val="center"/>
            <w:hideMark/>
          </w:tcPr>
          <w:p w14:paraId="1A1550D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ECA699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642D0B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C4E52D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3CD4298"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480B37C"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687275F5" w14:textId="77777777" w:rsidR="003E78E8" w:rsidRPr="003E78E8" w:rsidRDefault="003E78E8" w:rsidP="003E78E8">
            <w:pPr>
              <w:jc w:val="center"/>
              <w:rPr>
                <w:sz w:val="14"/>
                <w:szCs w:val="14"/>
              </w:rPr>
            </w:pPr>
            <w:r w:rsidRPr="003E78E8">
              <w:rPr>
                <w:sz w:val="14"/>
                <w:szCs w:val="14"/>
              </w:rPr>
              <w:t>2026</w:t>
            </w:r>
          </w:p>
        </w:tc>
      </w:tr>
    </w:tbl>
    <w:p w14:paraId="2A5F1CFF" w14:textId="77777777" w:rsidR="003E78E8" w:rsidRPr="003E78E8" w:rsidRDefault="003E78E8" w:rsidP="003E78E8">
      <w:pPr>
        <w:rPr>
          <w:sz w:val="20"/>
          <w:szCs w:val="20"/>
        </w:rPr>
      </w:pPr>
      <w:r w:rsidRPr="003E78E8">
        <w:rPr>
          <w:sz w:val="20"/>
          <w:szCs w:val="20"/>
        </w:rPr>
        <w:br w:type="page"/>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762"/>
        <w:gridCol w:w="1673"/>
        <w:gridCol w:w="1036"/>
        <w:gridCol w:w="961"/>
        <w:gridCol w:w="961"/>
        <w:gridCol w:w="961"/>
        <w:gridCol w:w="961"/>
        <w:gridCol w:w="961"/>
        <w:gridCol w:w="961"/>
        <w:gridCol w:w="961"/>
        <w:gridCol w:w="961"/>
        <w:gridCol w:w="981"/>
        <w:gridCol w:w="1011"/>
      </w:tblGrid>
      <w:tr w:rsidR="003E78E8" w:rsidRPr="003E78E8" w14:paraId="00DA5184" w14:textId="77777777" w:rsidTr="003E78E8">
        <w:trPr>
          <w:trHeight w:val="20"/>
        </w:trPr>
        <w:tc>
          <w:tcPr>
            <w:tcW w:w="226" w:type="pct"/>
            <w:tcBorders>
              <w:top w:val="single" w:sz="4" w:space="0" w:color="auto"/>
              <w:left w:val="single" w:sz="4" w:space="0" w:color="auto"/>
              <w:bottom w:val="single" w:sz="4" w:space="0" w:color="auto"/>
              <w:right w:val="single" w:sz="4" w:space="0" w:color="auto"/>
            </w:tcBorders>
            <w:vAlign w:val="center"/>
            <w:hideMark/>
          </w:tcPr>
          <w:p w14:paraId="1DE8313D" w14:textId="77777777" w:rsidR="003E78E8" w:rsidRPr="003E78E8" w:rsidRDefault="003E78E8" w:rsidP="003E78E8">
            <w:pPr>
              <w:jc w:val="center"/>
              <w:rPr>
                <w:sz w:val="14"/>
                <w:szCs w:val="14"/>
              </w:rPr>
            </w:pPr>
            <w:r w:rsidRPr="003E78E8">
              <w:rPr>
                <w:sz w:val="14"/>
                <w:szCs w:val="14"/>
              </w:rPr>
              <w:lastRenderedPageBreak/>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6FB5B963" w14:textId="77777777" w:rsidR="003E78E8" w:rsidRPr="003E78E8" w:rsidRDefault="003E78E8" w:rsidP="003E78E8">
            <w:pPr>
              <w:jc w:val="center"/>
              <w:rPr>
                <w:sz w:val="14"/>
                <w:szCs w:val="14"/>
              </w:rPr>
            </w:pPr>
            <w:r w:rsidRPr="003E78E8">
              <w:rPr>
                <w:sz w:val="14"/>
                <w:szCs w:val="14"/>
              </w:rPr>
              <w:t>2</w:t>
            </w:r>
          </w:p>
        </w:tc>
        <w:tc>
          <w:tcPr>
            <w:tcW w:w="564" w:type="pct"/>
            <w:tcBorders>
              <w:top w:val="single" w:sz="4" w:space="0" w:color="auto"/>
              <w:left w:val="single" w:sz="4" w:space="0" w:color="auto"/>
              <w:bottom w:val="single" w:sz="4" w:space="0" w:color="auto"/>
              <w:right w:val="single" w:sz="4" w:space="0" w:color="auto"/>
            </w:tcBorders>
            <w:vAlign w:val="center"/>
            <w:hideMark/>
          </w:tcPr>
          <w:p w14:paraId="29960F11" w14:textId="77777777" w:rsidR="003E78E8" w:rsidRPr="003E78E8" w:rsidRDefault="003E78E8" w:rsidP="003E78E8">
            <w:pPr>
              <w:jc w:val="center"/>
              <w:rPr>
                <w:sz w:val="14"/>
                <w:szCs w:val="14"/>
              </w:rPr>
            </w:pPr>
            <w:r w:rsidRPr="003E78E8">
              <w:rPr>
                <w:sz w:val="14"/>
                <w:szCs w:val="14"/>
              </w:rPr>
              <w:t>3</w:t>
            </w:r>
          </w:p>
        </w:tc>
        <w:tc>
          <w:tcPr>
            <w:tcW w:w="349" w:type="pct"/>
            <w:tcBorders>
              <w:top w:val="single" w:sz="4" w:space="0" w:color="auto"/>
              <w:left w:val="single" w:sz="4" w:space="0" w:color="auto"/>
              <w:bottom w:val="single" w:sz="4" w:space="0" w:color="auto"/>
              <w:right w:val="single" w:sz="4" w:space="0" w:color="auto"/>
            </w:tcBorders>
            <w:vAlign w:val="center"/>
            <w:hideMark/>
          </w:tcPr>
          <w:p w14:paraId="7CCCBBA4" w14:textId="77777777" w:rsidR="003E78E8" w:rsidRPr="003E78E8" w:rsidRDefault="003E78E8" w:rsidP="003E78E8">
            <w:pPr>
              <w:jc w:val="center"/>
              <w:rPr>
                <w:sz w:val="14"/>
                <w:szCs w:val="14"/>
              </w:rPr>
            </w:pPr>
            <w:r w:rsidRPr="003E78E8">
              <w:rPr>
                <w:sz w:val="14"/>
                <w:szCs w:val="14"/>
              </w:rPr>
              <w:t>4</w:t>
            </w:r>
          </w:p>
        </w:tc>
        <w:tc>
          <w:tcPr>
            <w:tcW w:w="324" w:type="pct"/>
            <w:tcBorders>
              <w:top w:val="single" w:sz="4" w:space="0" w:color="auto"/>
              <w:left w:val="single" w:sz="4" w:space="0" w:color="auto"/>
              <w:bottom w:val="single" w:sz="4" w:space="0" w:color="auto"/>
              <w:right w:val="single" w:sz="4" w:space="0" w:color="auto"/>
            </w:tcBorders>
            <w:vAlign w:val="center"/>
            <w:hideMark/>
          </w:tcPr>
          <w:p w14:paraId="554772D2" w14:textId="77777777" w:rsidR="003E78E8" w:rsidRPr="003E78E8" w:rsidRDefault="003E78E8" w:rsidP="003E78E8">
            <w:pPr>
              <w:jc w:val="center"/>
              <w:rPr>
                <w:sz w:val="14"/>
                <w:szCs w:val="14"/>
              </w:rPr>
            </w:pPr>
            <w:r w:rsidRPr="003E78E8">
              <w:rPr>
                <w:sz w:val="14"/>
                <w:szCs w:val="14"/>
              </w:rPr>
              <w:t>5</w:t>
            </w:r>
          </w:p>
        </w:tc>
        <w:tc>
          <w:tcPr>
            <w:tcW w:w="324" w:type="pct"/>
            <w:tcBorders>
              <w:top w:val="single" w:sz="4" w:space="0" w:color="auto"/>
              <w:left w:val="single" w:sz="4" w:space="0" w:color="auto"/>
              <w:bottom w:val="single" w:sz="4" w:space="0" w:color="auto"/>
              <w:right w:val="single" w:sz="4" w:space="0" w:color="auto"/>
            </w:tcBorders>
            <w:vAlign w:val="center"/>
            <w:hideMark/>
          </w:tcPr>
          <w:p w14:paraId="310CC007" w14:textId="77777777" w:rsidR="003E78E8" w:rsidRPr="003E78E8" w:rsidRDefault="003E78E8" w:rsidP="003E78E8">
            <w:pPr>
              <w:jc w:val="center"/>
              <w:rPr>
                <w:sz w:val="14"/>
                <w:szCs w:val="14"/>
              </w:rPr>
            </w:pPr>
            <w:r w:rsidRPr="003E78E8">
              <w:rPr>
                <w:sz w:val="14"/>
                <w:szCs w:val="14"/>
              </w:rPr>
              <w:t>6</w:t>
            </w:r>
          </w:p>
        </w:tc>
        <w:tc>
          <w:tcPr>
            <w:tcW w:w="324" w:type="pct"/>
            <w:tcBorders>
              <w:top w:val="single" w:sz="4" w:space="0" w:color="auto"/>
              <w:left w:val="single" w:sz="4" w:space="0" w:color="auto"/>
              <w:bottom w:val="single" w:sz="4" w:space="0" w:color="auto"/>
              <w:right w:val="single" w:sz="4" w:space="0" w:color="auto"/>
            </w:tcBorders>
            <w:vAlign w:val="center"/>
            <w:hideMark/>
          </w:tcPr>
          <w:p w14:paraId="512F88EF" w14:textId="77777777" w:rsidR="003E78E8" w:rsidRPr="003E78E8" w:rsidRDefault="003E78E8" w:rsidP="003E78E8">
            <w:pPr>
              <w:jc w:val="center"/>
              <w:rPr>
                <w:sz w:val="14"/>
                <w:szCs w:val="14"/>
              </w:rPr>
            </w:pPr>
            <w:r w:rsidRPr="003E78E8">
              <w:rPr>
                <w:sz w:val="14"/>
                <w:szCs w:val="14"/>
              </w:rPr>
              <w:t>7</w:t>
            </w:r>
          </w:p>
        </w:tc>
        <w:tc>
          <w:tcPr>
            <w:tcW w:w="324" w:type="pct"/>
            <w:tcBorders>
              <w:top w:val="single" w:sz="4" w:space="0" w:color="auto"/>
              <w:left w:val="single" w:sz="4" w:space="0" w:color="auto"/>
              <w:bottom w:val="single" w:sz="4" w:space="0" w:color="auto"/>
              <w:right w:val="single" w:sz="4" w:space="0" w:color="auto"/>
            </w:tcBorders>
            <w:vAlign w:val="center"/>
            <w:hideMark/>
          </w:tcPr>
          <w:p w14:paraId="27A5221A" w14:textId="77777777" w:rsidR="003E78E8" w:rsidRPr="003E78E8" w:rsidRDefault="003E78E8" w:rsidP="003E78E8">
            <w:pPr>
              <w:jc w:val="center"/>
              <w:rPr>
                <w:sz w:val="14"/>
                <w:szCs w:val="14"/>
              </w:rPr>
            </w:pPr>
            <w:r w:rsidRPr="003E78E8">
              <w:rPr>
                <w:sz w:val="14"/>
                <w:szCs w:val="14"/>
              </w:rPr>
              <w:t>8</w:t>
            </w:r>
          </w:p>
        </w:tc>
        <w:tc>
          <w:tcPr>
            <w:tcW w:w="324" w:type="pct"/>
            <w:tcBorders>
              <w:top w:val="single" w:sz="4" w:space="0" w:color="auto"/>
              <w:left w:val="single" w:sz="4" w:space="0" w:color="auto"/>
              <w:bottom w:val="single" w:sz="4" w:space="0" w:color="auto"/>
              <w:right w:val="single" w:sz="4" w:space="0" w:color="auto"/>
            </w:tcBorders>
            <w:vAlign w:val="center"/>
            <w:hideMark/>
          </w:tcPr>
          <w:p w14:paraId="0519FACB" w14:textId="77777777" w:rsidR="003E78E8" w:rsidRPr="003E78E8" w:rsidRDefault="003E78E8" w:rsidP="003E78E8">
            <w:pPr>
              <w:jc w:val="center"/>
              <w:rPr>
                <w:sz w:val="14"/>
                <w:szCs w:val="14"/>
              </w:rPr>
            </w:pPr>
            <w:r w:rsidRPr="003E78E8">
              <w:rPr>
                <w:sz w:val="14"/>
                <w:szCs w:val="14"/>
              </w:rPr>
              <w:t>9</w:t>
            </w:r>
          </w:p>
        </w:tc>
        <w:tc>
          <w:tcPr>
            <w:tcW w:w="324" w:type="pct"/>
            <w:tcBorders>
              <w:top w:val="single" w:sz="4" w:space="0" w:color="auto"/>
              <w:left w:val="single" w:sz="4" w:space="0" w:color="auto"/>
              <w:bottom w:val="single" w:sz="4" w:space="0" w:color="auto"/>
              <w:right w:val="single" w:sz="4" w:space="0" w:color="auto"/>
            </w:tcBorders>
            <w:vAlign w:val="center"/>
            <w:hideMark/>
          </w:tcPr>
          <w:p w14:paraId="50B6EBD4" w14:textId="77777777" w:rsidR="003E78E8" w:rsidRPr="003E78E8" w:rsidRDefault="003E78E8" w:rsidP="003E78E8">
            <w:pPr>
              <w:jc w:val="center"/>
              <w:rPr>
                <w:sz w:val="14"/>
                <w:szCs w:val="14"/>
              </w:rPr>
            </w:pPr>
            <w:r w:rsidRPr="003E78E8">
              <w:rPr>
                <w:sz w:val="14"/>
                <w:szCs w:val="14"/>
              </w:rPr>
              <w:t>10</w:t>
            </w:r>
          </w:p>
        </w:tc>
        <w:tc>
          <w:tcPr>
            <w:tcW w:w="324" w:type="pct"/>
            <w:tcBorders>
              <w:top w:val="single" w:sz="4" w:space="0" w:color="auto"/>
              <w:left w:val="single" w:sz="4" w:space="0" w:color="auto"/>
              <w:bottom w:val="single" w:sz="4" w:space="0" w:color="auto"/>
              <w:right w:val="single" w:sz="4" w:space="0" w:color="auto"/>
            </w:tcBorders>
            <w:vAlign w:val="center"/>
            <w:hideMark/>
          </w:tcPr>
          <w:p w14:paraId="1481F2B1" w14:textId="77777777" w:rsidR="003E78E8" w:rsidRPr="003E78E8" w:rsidRDefault="003E78E8" w:rsidP="003E78E8">
            <w:pPr>
              <w:jc w:val="center"/>
              <w:rPr>
                <w:sz w:val="14"/>
                <w:szCs w:val="14"/>
              </w:rPr>
            </w:pPr>
            <w:r w:rsidRPr="003E78E8">
              <w:rPr>
                <w:sz w:val="14"/>
                <w:szCs w:val="14"/>
              </w:rPr>
              <w:t>11</w:t>
            </w:r>
          </w:p>
        </w:tc>
        <w:tc>
          <w:tcPr>
            <w:tcW w:w="324" w:type="pct"/>
            <w:tcBorders>
              <w:top w:val="single" w:sz="4" w:space="0" w:color="auto"/>
              <w:left w:val="single" w:sz="4" w:space="0" w:color="auto"/>
              <w:bottom w:val="single" w:sz="4" w:space="0" w:color="auto"/>
              <w:right w:val="single" w:sz="4" w:space="0" w:color="auto"/>
            </w:tcBorders>
            <w:vAlign w:val="center"/>
            <w:hideMark/>
          </w:tcPr>
          <w:p w14:paraId="58483F80" w14:textId="77777777" w:rsidR="003E78E8" w:rsidRPr="003E78E8" w:rsidRDefault="003E78E8" w:rsidP="003E78E8">
            <w:pPr>
              <w:jc w:val="center"/>
              <w:rPr>
                <w:sz w:val="14"/>
                <w:szCs w:val="14"/>
              </w:rPr>
            </w:pPr>
            <w:r w:rsidRPr="003E78E8">
              <w:rPr>
                <w:sz w:val="14"/>
                <w:szCs w:val="14"/>
              </w:rPr>
              <w:t>12</w:t>
            </w:r>
          </w:p>
        </w:tc>
        <w:tc>
          <w:tcPr>
            <w:tcW w:w="331" w:type="pct"/>
            <w:tcBorders>
              <w:top w:val="single" w:sz="4" w:space="0" w:color="auto"/>
              <w:left w:val="single" w:sz="4" w:space="0" w:color="auto"/>
              <w:bottom w:val="single" w:sz="4" w:space="0" w:color="auto"/>
              <w:right w:val="single" w:sz="4" w:space="0" w:color="auto"/>
            </w:tcBorders>
            <w:vAlign w:val="center"/>
            <w:hideMark/>
          </w:tcPr>
          <w:p w14:paraId="66B8EB1D" w14:textId="77777777" w:rsidR="003E78E8" w:rsidRPr="003E78E8" w:rsidRDefault="003E78E8" w:rsidP="003E78E8">
            <w:pPr>
              <w:jc w:val="center"/>
              <w:rPr>
                <w:sz w:val="14"/>
                <w:szCs w:val="14"/>
              </w:rPr>
            </w:pPr>
            <w:r w:rsidRPr="003E78E8">
              <w:rPr>
                <w:sz w:val="14"/>
                <w:szCs w:val="14"/>
              </w:rPr>
              <w:t>13</w:t>
            </w:r>
          </w:p>
        </w:tc>
        <w:tc>
          <w:tcPr>
            <w:tcW w:w="341" w:type="pct"/>
            <w:tcBorders>
              <w:top w:val="single" w:sz="4" w:space="0" w:color="auto"/>
              <w:left w:val="single" w:sz="4" w:space="0" w:color="auto"/>
              <w:bottom w:val="single" w:sz="4" w:space="0" w:color="auto"/>
              <w:right w:val="single" w:sz="4" w:space="0" w:color="auto"/>
            </w:tcBorders>
            <w:vAlign w:val="center"/>
            <w:hideMark/>
          </w:tcPr>
          <w:p w14:paraId="5F209AAA" w14:textId="77777777" w:rsidR="003E78E8" w:rsidRPr="003E78E8" w:rsidRDefault="003E78E8" w:rsidP="003E78E8">
            <w:pPr>
              <w:jc w:val="center"/>
              <w:rPr>
                <w:sz w:val="14"/>
                <w:szCs w:val="14"/>
              </w:rPr>
            </w:pPr>
            <w:r w:rsidRPr="003E78E8">
              <w:rPr>
                <w:sz w:val="14"/>
                <w:szCs w:val="14"/>
              </w:rPr>
              <w:t>14</w:t>
            </w:r>
          </w:p>
        </w:tc>
      </w:tr>
      <w:tr w:rsidR="003E78E8" w:rsidRPr="003E78E8" w14:paraId="37628CAB" w14:textId="77777777" w:rsidTr="003E78E8">
        <w:trPr>
          <w:trHeight w:val="20"/>
        </w:trPr>
        <w:tc>
          <w:tcPr>
            <w:tcW w:w="226" w:type="pct"/>
            <w:tcBorders>
              <w:top w:val="single" w:sz="4" w:space="0" w:color="auto"/>
              <w:left w:val="single" w:sz="4" w:space="0" w:color="auto"/>
              <w:bottom w:val="single" w:sz="4" w:space="0" w:color="auto"/>
              <w:right w:val="single" w:sz="4" w:space="0" w:color="auto"/>
            </w:tcBorders>
            <w:vAlign w:val="center"/>
            <w:hideMark/>
          </w:tcPr>
          <w:p w14:paraId="5275DBB1" w14:textId="77777777" w:rsidR="003E78E8" w:rsidRPr="003E78E8" w:rsidRDefault="003E78E8" w:rsidP="003E78E8">
            <w:pPr>
              <w:jc w:val="center"/>
              <w:rPr>
                <w:sz w:val="14"/>
                <w:szCs w:val="14"/>
                <w:lang w:val="en-US"/>
              </w:rPr>
            </w:pPr>
            <w:r w:rsidRPr="003E78E8">
              <w:rPr>
                <w:sz w:val="14"/>
                <w:szCs w:val="14"/>
              </w:rPr>
              <w:t>1.3.1.1</w:t>
            </w:r>
            <w:r w:rsidRPr="003E78E8">
              <w:rPr>
                <w:sz w:val="14"/>
                <w:szCs w:val="14"/>
                <w:lang w:val="en-US"/>
              </w:rPr>
              <w:t>8</w:t>
            </w:r>
          </w:p>
        </w:tc>
        <w:tc>
          <w:tcPr>
            <w:tcW w:w="594" w:type="pct"/>
            <w:tcBorders>
              <w:top w:val="single" w:sz="4" w:space="0" w:color="auto"/>
              <w:left w:val="single" w:sz="4" w:space="0" w:color="auto"/>
              <w:bottom w:val="single" w:sz="4" w:space="0" w:color="auto"/>
              <w:right w:val="single" w:sz="4" w:space="0" w:color="auto"/>
            </w:tcBorders>
            <w:vAlign w:val="center"/>
            <w:hideMark/>
          </w:tcPr>
          <w:p w14:paraId="0E79EB9F" w14:textId="77777777" w:rsidR="003E78E8" w:rsidRPr="003E78E8" w:rsidRDefault="003E78E8" w:rsidP="003E78E8">
            <w:pPr>
              <w:rPr>
                <w:sz w:val="14"/>
                <w:szCs w:val="14"/>
              </w:rPr>
            </w:pPr>
            <w:r w:rsidRPr="003E78E8">
              <w:rPr>
                <w:sz w:val="14"/>
                <w:szCs w:val="14"/>
              </w:rPr>
              <w:t xml:space="preserve">Реконструкция водопроводной линии </w:t>
            </w:r>
          </w:p>
          <w:p w14:paraId="7650FB4A" w14:textId="77777777" w:rsidR="003E78E8" w:rsidRPr="003E78E8" w:rsidRDefault="003E78E8" w:rsidP="003E78E8">
            <w:pPr>
              <w:rPr>
                <w:sz w:val="14"/>
                <w:szCs w:val="14"/>
              </w:rPr>
            </w:pPr>
            <w:r w:rsidRPr="003E78E8">
              <w:rPr>
                <w:sz w:val="14"/>
                <w:szCs w:val="14"/>
              </w:rPr>
              <w:t xml:space="preserve">Д 32 мм, L=80 м </w:t>
            </w:r>
            <w:r w:rsidRPr="003E78E8">
              <w:rPr>
                <w:sz w:val="14"/>
                <w:szCs w:val="14"/>
              </w:rPr>
              <w:br/>
              <w:t>по ул. Соревнования, 50-ул.Глинки, 5</w:t>
            </w:r>
          </w:p>
        </w:tc>
        <w:tc>
          <w:tcPr>
            <w:tcW w:w="564" w:type="pct"/>
            <w:tcBorders>
              <w:top w:val="single" w:sz="4" w:space="0" w:color="auto"/>
              <w:left w:val="single" w:sz="4" w:space="0" w:color="auto"/>
              <w:bottom w:val="single" w:sz="4" w:space="0" w:color="auto"/>
              <w:right w:val="single" w:sz="4" w:space="0" w:color="auto"/>
            </w:tcBorders>
            <w:vAlign w:val="center"/>
            <w:hideMark/>
          </w:tcPr>
          <w:p w14:paraId="1BC53F7E" w14:textId="77777777" w:rsidR="003E78E8" w:rsidRPr="003E78E8" w:rsidRDefault="003E78E8" w:rsidP="003E78E8">
            <w:pPr>
              <w:jc w:val="center"/>
              <w:rPr>
                <w:sz w:val="14"/>
                <w:szCs w:val="14"/>
              </w:rPr>
            </w:pPr>
            <w:r w:rsidRPr="003E78E8">
              <w:rPr>
                <w:sz w:val="14"/>
                <w:szCs w:val="14"/>
              </w:rPr>
              <w:t>Водопроводные сети, Северного района. Кемеровская область - Кузбасс,</w:t>
            </w:r>
          </w:p>
          <w:p w14:paraId="7921971E" w14:textId="77777777" w:rsidR="003E78E8" w:rsidRPr="003E78E8" w:rsidRDefault="003E78E8" w:rsidP="003E78E8">
            <w:pPr>
              <w:jc w:val="center"/>
              <w:rPr>
                <w:sz w:val="14"/>
                <w:szCs w:val="14"/>
              </w:rPr>
            </w:pPr>
            <w:r w:rsidRPr="003E78E8">
              <w:rPr>
                <w:sz w:val="14"/>
                <w:szCs w:val="14"/>
              </w:rPr>
              <w:t>г. Анжеро-Судженск</w:t>
            </w:r>
          </w:p>
          <w:p w14:paraId="18AF4BA4" w14:textId="77777777" w:rsidR="003E78E8" w:rsidRPr="003E78E8" w:rsidRDefault="003E78E8" w:rsidP="003E78E8">
            <w:pPr>
              <w:jc w:val="center"/>
              <w:rPr>
                <w:sz w:val="14"/>
                <w:szCs w:val="14"/>
              </w:rPr>
            </w:pPr>
            <w:r w:rsidRPr="003E78E8">
              <w:rPr>
                <w:sz w:val="14"/>
                <w:szCs w:val="14"/>
              </w:rPr>
              <w:t>Кадастровый номер:</w:t>
            </w:r>
          </w:p>
          <w:p w14:paraId="17F5A23B" w14:textId="77777777" w:rsidR="003E78E8" w:rsidRPr="003E78E8" w:rsidRDefault="003E78E8" w:rsidP="003E78E8">
            <w:pPr>
              <w:jc w:val="center"/>
              <w:rPr>
                <w:sz w:val="14"/>
                <w:szCs w:val="14"/>
              </w:rPr>
            </w:pPr>
            <w:r w:rsidRPr="003E78E8">
              <w:rPr>
                <w:sz w:val="14"/>
                <w:szCs w:val="14"/>
              </w:rPr>
              <w:t>42-42-10/020/2010-396</w:t>
            </w:r>
          </w:p>
        </w:tc>
        <w:tc>
          <w:tcPr>
            <w:tcW w:w="349" w:type="pct"/>
            <w:tcBorders>
              <w:top w:val="single" w:sz="4" w:space="0" w:color="auto"/>
              <w:left w:val="single" w:sz="4" w:space="0" w:color="auto"/>
              <w:bottom w:val="single" w:sz="4" w:space="0" w:color="auto"/>
              <w:right w:val="single" w:sz="4" w:space="0" w:color="auto"/>
            </w:tcBorders>
            <w:vAlign w:val="center"/>
            <w:hideMark/>
          </w:tcPr>
          <w:p w14:paraId="455D6822" w14:textId="77777777" w:rsidR="003E78E8" w:rsidRPr="003E78E8" w:rsidRDefault="003E78E8" w:rsidP="003E78E8">
            <w:pPr>
              <w:jc w:val="center"/>
              <w:rPr>
                <w:sz w:val="14"/>
                <w:szCs w:val="14"/>
              </w:rPr>
            </w:pPr>
            <w:r w:rsidRPr="003E78E8">
              <w:rPr>
                <w:sz w:val="14"/>
                <w:szCs w:val="14"/>
              </w:rPr>
              <w:t>112,95</w:t>
            </w:r>
          </w:p>
        </w:tc>
        <w:tc>
          <w:tcPr>
            <w:tcW w:w="324" w:type="pct"/>
            <w:tcBorders>
              <w:top w:val="single" w:sz="4" w:space="0" w:color="auto"/>
              <w:left w:val="single" w:sz="4" w:space="0" w:color="auto"/>
              <w:bottom w:val="single" w:sz="4" w:space="0" w:color="auto"/>
              <w:right w:val="single" w:sz="4" w:space="0" w:color="auto"/>
            </w:tcBorders>
            <w:vAlign w:val="center"/>
            <w:hideMark/>
          </w:tcPr>
          <w:p w14:paraId="2B70AAC2"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1C53961E"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4DB2B4DF" w14:textId="77777777" w:rsidR="003E78E8" w:rsidRPr="003E78E8" w:rsidRDefault="003E78E8" w:rsidP="003E78E8">
            <w:pPr>
              <w:jc w:val="center"/>
              <w:rPr>
                <w:sz w:val="14"/>
                <w:szCs w:val="14"/>
              </w:rPr>
            </w:pPr>
            <w:r w:rsidRPr="003E78E8">
              <w:rPr>
                <w:sz w:val="14"/>
                <w:szCs w:val="14"/>
              </w:rPr>
              <w:t>112,95</w:t>
            </w:r>
          </w:p>
        </w:tc>
        <w:tc>
          <w:tcPr>
            <w:tcW w:w="324" w:type="pct"/>
            <w:tcBorders>
              <w:top w:val="single" w:sz="4" w:space="0" w:color="auto"/>
              <w:left w:val="single" w:sz="4" w:space="0" w:color="auto"/>
              <w:bottom w:val="single" w:sz="4" w:space="0" w:color="auto"/>
              <w:right w:val="single" w:sz="4" w:space="0" w:color="auto"/>
            </w:tcBorders>
            <w:vAlign w:val="center"/>
            <w:hideMark/>
          </w:tcPr>
          <w:p w14:paraId="5BD19CC9"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1378B9B1"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197879A5"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3DDF6737"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3E876C44"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6C514AE3"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05B2CCAC" w14:textId="77777777" w:rsidR="003E78E8" w:rsidRPr="003E78E8" w:rsidRDefault="003E78E8" w:rsidP="003E78E8">
            <w:pPr>
              <w:jc w:val="center"/>
              <w:rPr>
                <w:sz w:val="14"/>
                <w:szCs w:val="14"/>
              </w:rPr>
            </w:pPr>
            <w:r w:rsidRPr="003E78E8">
              <w:rPr>
                <w:sz w:val="14"/>
                <w:szCs w:val="14"/>
              </w:rPr>
              <w:t>2026</w:t>
            </w:r>
          </w:p>
        </w:tc>
      </w:tr>
      <w:tr w:rsidR="003E78E8" w:rsidRPr="003E78E8" w14:paraId="4DA58BDA" w14:textId="77777777" w:rsidTr="003E78E8">
        <w:trPr>
          <w:trHeight w:val="20"/>
        </w:trPr>
        <w:tc>
          <w:tcPr>
            <w:tcW w:w="226" w:type="pct"/>
            <w:tcBorders>
              <w:top w:val="single" w:sz="4" w:space="0" w:color="auto"/>
              <w:left w:val="single" w:sz="4" w:space="0" w:color="auto"/>
              <w:bottom w:val="single" w:sz="4" w:space="0" w:color="auto"/>
              <w:right w:val="single" w:sz="4" w:space="0" w:color="auto"/>
            </w:tcBorders>
            <w:vAlign w:val="center"/>
            <w:hideMark/>
          </w:tcPr>
          <w:p w14:paraId="5ABB6013"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19</w:t>
            </w:r>
          </w:p>
        </w:tc>
        <w:tc>
          <w:tcPr>
            <w:tcW w:w="594" w:type="pct"/>
            <w:tcBorders>
              <w:top w:val="single" w:sz="4" w:space="0" w:color="auto"/>
              <w:left w:val="single" w:sz="4" w:space="0" w:color="auto"/>
              <w:bottom w:val="single" w:sz="4" w:space="0" w:color="auto"/>
              <w:right w:val="single" w:sz="4" w:space="0" w:color="auto"/>
            </w:tcBorders>
            <w:vAlign w:val="center"/>
            <w:hideMark/>
          </w:tcPr>
          <w:p w14:paraId="61619E94" w14:textId="77777777" w:rsidR="003E78E8" w:rsidRPr="003E78E8" w:rsidRDefault="003E78E8" w:rsidP="003E78E8">
            <w:pPr>
              <w:rPr>
                <w:sz w:val="14"/>
                <w:szCs w:val="14"/>
              </w:rPr>
            </w:pPr>
            <w:r w:rsidRPr="003E78E8">
              <w:rPr>
                <w:sz w:val="14"/>
                <w:szCs w:val="14"/>
              </w:rPr>
              <w:t xml:space="preserve">Реконструкция водопроводной линии </w:t>
            </w:r>
          </w:p>
          <w:p w14:paraId="790D8042" w14:textId="77777777" w:rsidR="003E78E8" w:rsidRPr="003E78E8" w:rsidRDefault="003E78E8" w:rsidP="003E78E8">
            <w:pPr>
              <w:rPr>
                <w:sz w:val="14"/>
                <w:szCs w:val="14"/>
              </w:rPr>
            </w:pPr>
            <w:r w:rsidRPr="003E78E8">
              <w:rPr>
                <w:sz w:val="14"/>
                <w:szCs w:val="14"/>
              </w:rPr>
              <w:t xml:space="preserve">Д 160 мм, L=2200 м </w:t>
            </w:r>
            <w:r w:rsidRPr="003E78E8">
              <w:rPr>
                <w:sz w:val="14"/>
                <w:szCs w:val="14"/>
              </w:rPr>
              <w:br/>
              <w:t xml:space="preserve">по ул. Прокопьевская </w:t>
            </w:r>
            <w:r w:rsidRPr="003E78E8">
              <w:rPr>
                <w:sz w:val="14"/>
                <w:szCs w:val="14"/>
              </w:rPr>
              <w:br/>
              <w:t xml:space="preserve">от камеры переключения Лузина </w:t>
            </w:r>
            <w:r w:rsidRPr="003E78E8">
              <w:rPr>
                <w:sz w:val="14"/>
                <w:szCs w:val="14"/>
              </w:rPr>
              <w:br/>
              <w:t xml:space="preserve">по ул. Прокопьевская </w:t>
            </w:r>
            <w:r w:rsidRPr="003E78E8">
              <w:rPr>
                <w:sz w:val="14"/>
                <w:szCs w:val="14"/>
              </w:rPr>
              <w:br/>
              <w:t>до ОЛПА</w:t>
            </w:r>
          </w:p>
        </w:tc>
        <w:tc>
          <w:tcPr>
            <w:tcW w:w="564" w:type="pct"/>
            <w:tcBorders>
              <w:top w:val="single" w:sz="4" w:space="0" w:color="auto"/>
              <w:left w:val="single" w:sz="4" w:space="0" w:color="auto"/>
              <w:bottom w:val="single" w:sz="4" w:space="0" w:color="auto"/>
              <w:right w:val="single" w:sz="4" w:space="0" w:color="auto"/>
            </w:tcBorders>
            <w:vAlign w:val="center"/>
            <w:hideMark/>
          </w:tcPr>
          <w:p w14:paraId="15FE64C8" w14:textId="77777777" w:rsidR="003E78E8" w:rsidRPr="003E78E8" w:rsidRDefault="003E78E8" w:rsidP="003E78E8">
            <w:pPr>
              <w:jc w:val="center"/>
              <w:rPr>
                <w:sz w:val="14"/>
                <w:szCs w:val="14"/>
              </w:rPr>
            </w:pPr>
            <w:r w:rsidRPr="003E78E8">
              <w:rPr>
                <w:sz w:val="14"/>
                <w:szCs w:val="14"/>
              </w:rPr>
              <w:t>Водопроводные сети, Южного района. Кемеровская область - Кузбасс,</w:t>
            </w:r>
          </w:p>
          <w:p w14:paraId="5B6D096C" w14:textId="77777777" w:rsidR="003E78E8" w:rsidRPr="003E78E8" w:rsidRDefault="003E78E8" w:rsidP="003E78E8">
            <w:pPr>
              <w:jc w:val="center"/>
              <w:rPr>
                <w:sz w:val="14"/>
                <w:szCs w:val="14"/>
              </w:rPr>
            </w:pPr>
            <w:r w:rsidRPr="003E78E8">
              <w:rPr>
                <w:sz w:val="14"/>
                <w:szCs w:val="14"/>
              </w:rPr>
              <w:t>г. Анжеро-Судженск</w:t>
            </w:r>
          </w:p>
          <w:p w14:paraId="010F59FE" w14:textId="77777777" w:rsidR="003E78E8" w:rsidRPr="003E78E8" w:rsidRDefault="003E78E8" w:rsidP="003E78E8">
            <w:pPr>
              <w:jc w:val="center"/>
              <w:rPr>
                <w:sz w:val="14"/>
                <w:szCs w:val="14"/>
              </w:rPr>
            </w:pPr>
            <w:r w:rsidRPr="003E78E8">
              <w:rPr>
                <w:sz w:val="14"/>
                <w:szCs w:val="14"/>
              </w:rPr>
              <w:t>Кадастровый номер:</w:t>
            </w:r>
          </w:p>
          <w:p w14:paraId="44FC0C03" w14:textId="77777777" w:rsidR="003E78E8" w:rsidRPr="003E78E8" w:rsidRDefault="003E78E8" w:rsidP="003E78E8">
            <w:pPr>
              <w:jc w:val="center"/>
              <w:rPr>
                <w:sz w:val="14"/>
                <w:szCs w:val="14"/>
              </w:rPr>
            </w:pPr>
            <w:r w:rsidRPr="003E78E8">
              <w:rPr>
                <w:sz w:val="14"/>
                <w:szCs w:val="14"/>
              </w:rPr>
              <w:t>42-42-10/020/2010-299</w:t>
            </w:r>
          </w:p>
        </w:tc>
        <w:tc>
          <w:tcPr>
            <w:tcW w:w="349" w:type="pct"/>
            <w:tcBorders>
              <w:top w:val="single" w:sz="4" w:space="0" w:color="auto"/>
              <w:left w:val="single" w:sz="4" w:space="0" w:color="auto"/>
              <w:bottom w:val="single" w:sz="4" w:space="0" w:color="auto"/>
              <w:right w:val="single" w:sz="4" w:space="0" w:color="auto"/>
            </w:tcBorders>
            <w:vAlign w:val="center"/>
            <w:hideMark/>
          </w:tcPr>
          <w:p w14:paraId="1465A569" w14:textId="77777777" w:rsidR="003E78E8" w:rsidRPr="003E78E8" w:rsidRDefault="003E78E8" w:rsidP="003E78E8">
            <w:pPr>
              <w:jc w:val="center"/>
              <w:rPr>
                <w:sz w:val="14"/>
                <w:szCs w:val="14"/>
              </w:rPr>
            </w:pPr>
            <w:r w:rsidRPr="003E78E8">
              <w:rPr>
                <w:sz w:val="14"/>
                <w:szCs w:val="14"/>
              </w:rPr>
              <w:t>7190,68</w:t>
            </w:r>
          </w:p>
        </w:tc>
        <w:tc>
          <w:tcPr>
            <w:tcW w:w="324" w:type="pct"/>
            <w:tcBorders>
              <w:top w:val="single" w:sz="4" w:space="0" w:color="auto"/>
              <w:left w:val="single" w:sz="4" w:space="0" w:color="auto"/>
              <w:bottom w:val="single" w:sz="4" w:space="0" w:color="auto"/>
              <w:right w:val="single" w:sz="4" w:space="0" w:color="auto"/>
            </w:tcBorders>
            <w:vAlign w:val="center"/>
            <w:hideMark/>
          </w:tcPr>
          <w:p w14:paraId="1A8775AD"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59BA4117"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596007FD" w14:textId="77777777" w:rsidR="003E78E8" w:rsidRPr="003E78E8" w:rsidRDefault="003E78E8" w:rsidP="003E78E8">
            <w:pPr>
              <w:jc w:val="center"/>
              <w:rPr>
                <w:sz w:val="14"/>
                <w:szCs w:val="14"/>
              </w:rPr>
            </w:pPr>
            <w:r w:rsidRPr="003E78E8">
              <w:rPr>
                <w:sz w:val="14"/>
                <w:szCs w:val="14"/>
              </w:rPr>
              <w:t>7190,68</w:t>
            </w:r>
          </w:p>
        </w:tc>
        <w:tc>
          <w:tcPr>
            <w:tcW w:w="324" w:type="pct"/>
            <w:tcBorders>
              <w:top w:val="single" w:sz="4" w:space="0" w:color="auto"/>
              <w:left w:val="single" w:sz="4" w:space="0" w:color="auto"/>
              <w:bottom w:val="single" w:sz="4" w:space="0" w:color="auto"/>
              <w:right w:val="single" w:sz="4" w:space="0" w:color="auto"/>
            </w:tcBorders>
            <w:vAlign w:val="center"/>
            <w:hideMark/>
          </w:tcPr>
          <w:p w14:paraId="541F5FAF"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52A69032"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5AF69CEA"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41EE932D"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7890FAD6"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6CF3ED9C"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64EF5BE7" w14:textId="77777777" w:rsidR="003E78E8" w:rsidRPr="003E78E8" w:rsidRDefault="003E78E8" w:rsidP="003E78E8">
            <w:pPr>
              <w:jc w:val="center"/>
              <w:rPr>
                <w:sz w:val="14"/>
                <w:szCs w:val="14"/>
              </w:rPr>
            </w:pPr>
            <w:r w:rsidRPr="003E78E8">
              <w:rPr>
                <w:sz w:val="14"/>
                <w:szCs w:val="14"/>
              </w:rPr>
              <w:t>2026</w:t>
            </w:r>
          </w:p>
        </w:tc>
      </w:tr>
      <w:tr w:rsidR="003E78E8" w:rsidRPr="003E78E8" w14:paraId="182DFFB8" w14:textId="77777777" w:rsidTr="003E78E8">
        <w:trPr>
          <w:trHeight w:val="20"/>
        </w:trPr>
        <w:tc>
          <w:tcPr>
            <w:tcW w:w="226" w:type="pct"/>
            <w:tcBorders>
              <w:top w:val="single" w:sz="4" w:space="0" w:color="auto"/>
              <w:left w:val="single" w:sz="4" w:space="0" w:color="auto"/>
              <w:bottom w:val="single" w:sz="4" w:space="0" w:color="auto"/>
              <w:right w:val="single" w:sz="4" w:space="0" w:color="auto"/>
            </w:tcBorders>
            <w:vAlign w:val="center"/>
            <w:hideMark/>
          </w:tcPr>
          <w:p w14:paraId="62F3095A" w14:textId="77777777" w:rsidR="003E78E8" w:rsidRPr="003E78E8" w:rsidRDefault="003E78E8" w:rsidP="003E78E8">
            <w:pPr>
              <w:jc w:val="center"/>
              <w:rPr>
                <w:sz w:val="14"/>
                <w:szCs w:val="14"/>
                <w:lang w:val="en-US"/>
              </w:rPr>
            </w:pPr>
            <w:r w:rsidRPr="003E78E8">
              <w:rPr>
                <w:sz w:val="14"/>
                <w:szCs w:val="14"/>
              </w:rPr>
              <w:t>1.3.1.</w:t>
            </w:r>
            <w:r w:rsidRPr="003E78E8">
              <w:rPr>
                <w:sz w:val="14"/>
                <w:szCs w:val="14"/>
                <w:lang w:val="en-US"/>
              </w:rPr>
              <w:t>20</w:t>
            </w:r>
          </w:p>
        </w:tc>
        <w:tc>
          <w:tcPr>
            <w:tcW w:w="594" w:type="pct"/>
            <w:tcBorders>
              <w:top w:val="single" w:sz="4" w:space="0" w:color="auto"/>
              <w:left w:val="single" w:sz="4" w:space="0" w:color="auto"/>
              <w:bottom w:val="single" w:sz="4" w:space="0" w:color="auto"/>
              <w:right w:val="single" w:sz="4" w:space="0" w:color="auto"/>
            </w:tcBorders>
            <w:vAlign w:val="center"/>
            <w:hideMark/>
          </w:tcPr>
          <w:p w14:paraId="20BAB5C3"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225 мм, L=175 м </w:t>
            </w:r>
          </w:p>
          <w:p w14:paraId="35DBBB2E" w14:textId="77777777" w:rsidR="003E78E8" w:rsidRPr="003E78E8" w:rsidRDefault="003E78E8" w:rsidP="003E78E8">
            <w:pPr>
              <w:rPr>
                <w:sz w:val="14"/>
                <w:szCs w:val="14"/>
              </w:rPr>
            </w:pPr>
            <w:r w:rsidRPr="003E78E8">
              <w:rPr>
                <w:sz w:val="14"/>
                <w:szCs w:val="14"/>
              </w:rPr>
              <w:t>по ул. Солнечная, 1-3</w:t>
            </w:r>
          </w:p>
        </w:tc>
        <w:tc>
          <w:tcPr>
            <w:tcW w:w="564" w:type="pct"/>
            <w:tcBorders>
              <w:top w:val="single" w:sz="4" w:space="0" w:color="auto"/>
              <w:left w:val="single" w:sz="4" w:space="0" w:color="auto"/>
              <w:bottom w:val="single" w:sz="4" w:space="0" w:color="auto"/>
              <w:right w:val="single" w:sz="4" w:space="0" w:color="auto"/>
            </w:tcBorders>
            <w:vAlign w:val="center"/>
            <w:hideMark/>
          </w:tcPr>
          <w:p w14:paraId="49A8962C" w14:textId="77777777" w:rsidR="003E78E8" w:rsidRPr="003E78E8" w:rsidRDefault="003E78E8" w:rsidP="003E78E8">
            <w:pPr>
              <w:jc w:val="center"/>
              <w:rPr>
                <w:sz w:val="14"/>
                <w:szCs w:val="14"/>
              </w:rPr>
            </w:pPr>
            <w:r w:rsidRPr="003E78E8">
              <w:rPr>
                <w:sz w:val="14"/>
                <w:szCs w:val="14"/>
              </w:rPr>
              <w:t>Водопроводные сети, Западного района. Кемеровская область - Кузбасс,</w:t>
            </w:r>
          </w:p>
          <w:p w14:paraId="6395F43E" w14:textId="77777777" w:rsidR="003E78E8" w:rsidRPr="003E78E8" w:rsidRDefault="003E78E8" w:rsidP="003E78E8">
            <w:pPr>
              <w:jc w:val="center"/>
              <w:rPr>
                <w:sz w:val="14"/>
                <w:szCs w:val="14"/>
              </w:rPr>
            </w:pPr>
            <w:r w:rsidRPr="003E78E8">
              <w:rPr>
                <w:sz w:val="14"/>
                <w:szCs w:val="14"/>
              </w:rPr>
              <w:t>г. Анжеро-Судженск</w:t>
            </w:r>
          </w:p>
          <w:p w14:paraId="0AC7DBB3" w14:textId="77777777" w:rsidR="003E78E8" w:rsidRPr="003E78E8" w:rsidRDefault="003E78E8" w:rsidP="003E78E8">
            <w:pPr>
              <w:jc w:val="center"/>
              <w:rPr>
                <w:sz w:val="14"/>
                <w:szCs w:val="14"/>
              </w:rPr>
            </w:pPr>
            <w:r w:rsidRPr="003E78E8">
              <w:rPr>
                <w:sz w:val="14"/>
                <w:szCs w:val="14"/>
              </w:rPr>
              <w:t>Кадастровый номер:</w:t>
            </w:r>
          </w:p>
          <w:p w14:paraId="30440818" w14:textId="77777777" w:rsidR="003E78E8" w:rsidRPr="003E78E8" w:rsidRDefault="003E78E8" w:rsidP="003E78E8">
            <w:pPr>
              <w:jc w:val="center"/>
              <w:rPr>
                <w:sz w:val="14"/>
                <w:szCs w:val="14"/>
              </w:rPr>
            </w:pPr>
            <w:r w:rsidRPr="003E78E8">
              <w:rPr>
                <w:sz w:val="14"/>
                <w:szCs w:val="14"/>
              </w:rPr>
              <w:t>42-42-10/020/2010-040</w:t>
            </w:r>
          </w:p>
        </w:tc>
        <w:tc>
          <w:tcPr>
            <w:tcW w:w="349" w:type="pct"/>
            <w:tcBorders>
              <w:top w:val="single" w:sz="4" w:space="0" w:color="auto"/>
              <w:left w:val="single" w:sz="4" w:space="0" w:color="auto"/>
              <w:bottom w:val="single" w:sz="4" w:space="0" w:color="auto"/>
              <w:right w:val="single" w:sz="4" w:space="0" w:color="auto"/>
            </w:tcBorders>
            <w:vAlign w:val="center"/>
            <w:hideMark/>
          </w:tcPr>
          <w:p w14:paraId="3CF73EAF" w14:textId="77777777" w:rsidR="003E78E8" w:rsidRPr="003E78E8" w:rsidRDefault="003E78E8" w:rsidP="003E78E8">
            <w:pPr>
              <w:jc w:val="center"/>
              <w:rPr>
                <w:sz w:val="14"/>
                <w:szCs w:val="14"/>
              </w:rPr>
            </w:pPr>
            <w:r w:rsidRPr="003E78E8">
              <w:rPr>
                <w:sz w:val="14"/>
                <w:szCs w:val="14"/>
              </w:rPr>
              <w:t>1804,02</w:t>
            </w:r>
          </w:p>
        </w:tc>
        <w:tc>
          <w:tcPr>
            <w:tcW w:w="324" w:type="pct"/>
            <w:tcBorders>
              <w:top w:val="single" w:sz="4" w:space="0" w:color="auto"/>
              <w:left w:val="single" w:sz="4" w:space="0" w:color="auto"/>
              <w:bottom w:val="single" w:sz="4" w:space="0" w:color="auto"/>
              <w:right w:val="single" w:sz="4" w:space="0" w:color="auto"/>
            </w:tcBorders>
            <w:vAlign w:val="center"/>
            <w:hideMark/>
          </w:tcPr>
          <w:p w14:paraId="742CA1BA"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6F455AD2"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52BA2D0A"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4B5EB11F" w14:textId="77777777" w:rsidR="003E78E8" w:rsidRPr="003E78E8" w:rsidRDefault="003E78E8" w:rsidP="003E78E8">
            <w:pPr>
              <w:jc w:val="center"/>
              <w:rPr>
                <w:sz w:val="14"/>
                <w:szCs w:val="14"/>
              </w:rPr>
            </w:pPr>
            <w:r w:rsidRPr="003E78E8">
              <w:rPr>
                <w:sz w:val="14"/>
                <w:szCs w:val="14"/>
              </w:rPr>
              <w:t>1804,02</w:t>
            </w:r>
          </w:p>
        </w:tc>
        <w:tc>
          <w:tcPr>
            <w:tcW w:w="324" w:type="pct"/>
            <w:tcBorders>
              <w:top w:val="single" w:sz="4" w:space="0" w:color="auto"/>
              <w:left w:val="single" w:sz="4" w:space="0" w:color="auto"/>
              <w:bottom w:val="single" w:sz="4" w:space="0" w:color="auto"/>
              <w:right w:val="single" w:sz="4" w:space="0" w:color="auto"/>
            </w:tcBorders>
            <w:vAlign w:val="center"/>
            <w:hideMark/>
          </w:tcPr>
          <w:p w14:paraId="0ABDDFF6"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314590D9"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54D29C50"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2EC38DD8"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1F2556B6"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767C4347" w14:textId="77777777" w:rsidR="003E78E8" w:rsidRPr="003E78E8" w:rsidRDefault="003E78E8" w:rsidP="003E78E8">
            <w:pPr>
              <w:jc w:val="center"/>
              <w:rPr>
                <w:sz w:val="14"/>
                <w:szCs w:val="14"/>
              </w:rPr>
            </w:pPr>
            <w:r w:rsidRPr="003E78E8">
              <w:rPr>
                <w:sz w:val="14"/>
                <w:szCs w:val="14"/>
              </w:rPr>
              <w:t>2027</w:t>
            </w:r>
          </w:p>
        </w:tc>
      </w:tr>
      <w:tr w:rsidR="003E78E8" w:rsidRPr="003E78E8" w14:paraId="51E403D4" w14:textId="77777777" w:rsidTr="003E78E8">
        <w:trPr>
          <w:trHeight w:val="20"/>
        </w:trPr>
        <w:tc>
          <w:tcPr>
            <w:tcW w:w="226" w:type="pct"/>
            <w:tcBorders>
              <w:top w:val="single" w:sz="4" w:space="0" w:color="auto"/>
              <w:left w:val="single" w:sz="4" w:space="0" w:color="auto"/>
              <w:bottom w:val="single" w:sz="4" w:space="0" w:color="auto"/>
              <w:right w:val="single" w:sz="4" w:space="0" w:color="auto"/>
            </w:tcBorders>
            <w:vAlign w:val="center"/>
            <w:hideMark/>
          </w:tcPr>
          <w:p w14:paraId="37B7F250" w14:textId="77777777" w:rsidR="003E78E8" w:rsidRPr="003E78E8" w:rsidRDefault="003E78E8" w:rsidP="003E78E8">
            <w:pPr>
              <w:jc w:val="center"/>
              <w:rPr>
                <w:sz w:val="14"/>
                <w:szCs w:val="14"/>
                <w:lang w:val="en-US"/>
              </w:rPr>
            </w:pPr>
            <w:r w:rsidRPr="003E78E8">
              <w:rPr>
                <w:sz w:val="14"/>
                <w:szCs w:val="14"/>
              </w:rPr>
              <w:t>1.3.1.2</w:t>
            </w:r>
            <w:r w:rsidRPr="003E78E8">
              <w:rPr>
                <w:sz w:val="14"/>
                <w:szCs w:val="14"/>
                <w:lang w:val="en-US"/>
              </w:rPr>
              <w:t>1</w:t>
            </w:r>
          </w:p>
        </w:tc>
        <w:tc>
          <w:tcPr>
            <w:tcW w:w="594" w:type="pct"/>
            <w:tcBorders>
              <w:top w:val="single" w:sz="4" w:space="0" w:color="auto"/>
              <w:left w:val="single" w:sz="4" w:space="0" w:color="auto"/>
              <w:bottom w:val="single" w:sz="4" w:space="0" w:color="auto"/>
              <w:right w:val="single" w:sz="4" w:space="0" w:color="auto"/>
            </w:tcBorders>
            <w:vAlign w:val="center"/>
            <w:hideMark/>
          </w:tcPr>
          <w:p w14:paraId="26D7B0F2"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L= 1002м от ВК335 ул. Оренбургская, 1-3 до ВК334 </w:t>
            </w:r>
            <w:r w:rsidRPr="003E78E8">
              <w:rPr>
                <w:sz w:val="14"/>
                <w:szCs w:val="14"/>
              </w:rPr>
              <w:br/>
              <w:t>ул. Равенства, 124-122</w:t>
            </w:r>
          </w:p>
        </w:tc>
        <w:tc>
          <w:tcPr>
            <w:tcW w:w="564" w:type="pct"/>
            <w:tcBorders>
              <w:top w:val="single" w:sz="4" w:space="0" w:color="auto"/>
              <w:left w:val="single" w:sz="4" w:space="0" w:color="auto"/>
              <w:bottom w:val="single" w:sz="4" w:space="0" w:color="auto"/>
              <w:right w:val="single" w:sz="4" w:space="0" w:color="auto"/>
            </w:tcBorders>
            <w:vAlign w:val="center"/>
            <w:hideMark/>
          </w:tcPr>
          <w:p w14:paraId="3BABEB23" w14:textId="77777777" w:rsidR="003E78E8" w:rsidRPr="003E78E8" w:rsidRDefault="003E78E8" w:rsidP="003E78E8">
            <w:pPr>
              <w:jc w:val="center"/>
              <w:rPr>
                <w:sz w:val="14"/>
                <w:szCs w:val="14"/>
              </w:rPr>
            </w:pPr>
            <w:r w:rsidRPr="003E78E8">
              <w:rPr>
                <w:sz w:val="14"/>
                <w:szCs w:val="14"/>
              </w:rPr>
              <w:t>Водопроводные сети, Южного района. Кемеровская область - Кузбасс,</w:t>
            </w:r>
          </w:p>
          <w:p w14:paraId="4D687288" w14:textId="77777777" w:rsidR="003E78E8" w:rsidRPr="003E78E8" w:rsidRDefault="003E78E8" w:rsidP="003E78E8">
            <w:pPr>
              <w:jc w:val="center"/>
              <w:rPr>
                <w:sz w:val="14"/>
                <w:szCs w:val="14"/>
              </w:rPr>
            </w:pPr>
            <w:r w:rsidRPr="003E78E8">
              <w:rPr>
                <w:sz w:val="14"/>
                <w:szCs w:val="14"/>
              </w:rPr>
              <w:t>г. Анжеро-Судженск</w:t>
            </w:r>
          </w:p>
          <w:p w14:paraId="3AFEBCEC" w14:textId="77777777" w:rsidR="003E78E8" w:rsidRPr="003E78E8" w:rsidRDefault="003E78E8" w:rsidP="003E78E8">
            <w:pPr>
              <w:jc w:val="center"/>
              <w:rPr>
                <w:sz w:val="14"/>
                <w:szCs w:val="14"/>
              </w:rPr>
            </w:pPr>
            <w:r w:rsidRPr="003E78E8">
              <w:rPr>
                <w:sz w:val="14"/>
                <w:szCs w:val="14"/>
              </w:rPr>
              <w:t>Кадастровый номер:</w:t>
            </w:r>
          </w:p>
          <w:p w14:paraId="59A28AB1" w14:textId="77777777" w:rsidR="003E78E8" w:rsidRPr="003E78E8" w:rsidRDefault="003E78E8" w:rsidP="003E78E8">
            <w:pPr>
              <w:jc w:val="center"/>
              <w:rPr>
                <w:sz w:val="14"/>
                <w:szCs w:val="14"/>
              </w:rPr>
            </w:pPr>
            <w:r w:rsidRPr="003E78E8">
              <w:rPr>
                <w:sz w:val="14"/>
                <w:szCs w:val="14"/>
              </w:rPr>
              <w:t>42-42-10/020/2010-299</w:t>
            </w:r>
          </w:p>
        </w:tc>
        <w:tc>
          <w:tcPr>
            <w:tcW w:w="349" w:type="pct"/>
            <w:tcBorders>
              <w:top w:val="single" w:sz="4" w:space="0" w:color="auto"/>
              <w:left w:val="single" w:sz="4" w:space="0" w:color="auto"/>
              <w:bottom w:val="single" w:sz="4" w:space="0" w:color="auto"/>
              <w:right w:val="single" w:sz="4" w:space="0" w:color="auto"/>
            </w:tcBorders>
            <w:vAlign w:val="center"/>
            <w:hideMark/>
          </w:tcPr>
          <w:p w14:paraId="4BAF83CA" w14:textId="77777777" w:rsidR="003E78E8" w:rsidRPr="003E78E8" w:rsidRDefault="003E78E8" w:rsidP="003E78E8">
            <w:pPr>
              <w:jc w:val="center"/>
              <w:rPr>
                <w:sz w:val="14"/>
                <w:szCs w:val="14"/>
              </w:rPr>
            </w:pPr>
            <w:r w:rsidRPr="003E78E8">
              <w:rPr>
                <w:sz w:val="14"/>
                <w:szCs w:val="14"/>
              </w:rPr>
              <w:t>1736,77</w:t>
            </w:r>
          </w:p>
        </w:tc>
        <w:tc>
          <w:tcPr>
            <w:tcW w:w="324" w:type="pct"/>
            <w:tcBorders>
              <w:top w:val="single" w:sz="4" w:space="0" w:color="auto"/>
              <w:left w:val="single" w:sz="4" w:space="0" w:color="auto"/>
              <w:bottom w:val="single" w:sz="4" w:space="0" w:color="auto"/>
              <w:right w:val="single" w:sz="4" w:space="0" w:color="auto"/>
            </w:tcBorders>
            <w:vAlign w:val="center"/>
            <w:hideMark/>
          </w:tcPr>
          <w:p w14:paraId="275FADE8"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1C9F68BD"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2A81CAC4"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504C8C35" w14:textId="77777777" w:rsidR="003E78E8" w:rsidRPr="003E78E8" w:rsidRDefault="003E78E8" w:rsidP="003E78E8">
            <w:pPr>
              <w:jc w:val="center"/>
              <w:rPr>
                <w:sz w:val="14"/>
                <w:szCs w:val="14"/>
              </w:rPr>
            </w:pPr>
            <w:r w:rsidRPr="003E78E8">
              <w:rPr>
                <w:sz w:val="14"/>
                <w:szCs w:val="14"/>
              </w:rPr>
              <w:t>1736,77</w:t>
            </w:r>
          </w:p>
        </w:tc>
        <w:tc>
          <w:tcPr>
            <w:tcW w:w="324" w:type="pct"/>
            <w:tcBorders>
              <w:top w:val="single" w:sz="4" w:space="0" w:color="auto"/>
              <w:left w:val="single" w:sz="4" w:space="0" w:color="auto"/>
              <w:bottom w:val="single" w:sz="4" w:space="0" w:color="auto"/>
              <w:right w:val="single" w:sz="4" w:space="0" w:color="auto"/>
            </w:tcBorders>
            <w:vAlign w:val="center"/>
            <w:hideMark/>
          </w:tcPr>
          <w:p w14:paraId="23ABA047"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0A30812A"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01D7D2AC"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4FB9BC9E"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2385D2B8"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5FF194BD" w14:textId="77777777" w:rsidR="003E78E8" w:rsidRPr="003E78E8" w:rsidRDefault="003E78E8" w:rsidP="003E78E8">
            <w:pPr>
              <w:jc w:val="center"/>
              <w:rPr>
                <w:sz w:val="14"/>
                <w:szCs w:val="14"/>
              </w:rPr>
            </w:pPr>
            <w:r w:rsidRPr="003E78E8">
              <w:rPr>
                <w:sz w:val="14"/>
                <w:szCs w:val="14"/>
              </w:rPr>
              <w:t>2027</w:t>
            </w:r>
          </w:p>
        </w:tc>
      </w:tr>
      <w:tr w:rsidR="003E78E8" w:rsidRPr="003E78E8" w14:paraId="204C3DA7" w14:textId="77777777" w:rsidTr="003E78E8">
        <w:trPr>
          <w:trHeight w:val="20"/>
        </w:trPr>
        <w:tc>
          <w:tcPr>
            <w:tcW w:w="226" w:type="pct"/>
            <w:tcBorders>
              <w:top w:val="single" w:sz="4" w:space="0" w:color="auto"/>
              <w:left w:val="single" w:sz="4" w:space="0" w:color="auto"/>
              <w:bottom w:val="single" w:sz="4" w:space="0" w:color="auto"/>
              <w:right w:val="single" w:sz="4" w:space="0" w:color="auto"/>
            </w:tcBorders>
            <w:vAlign w:val="center"/>
            <w:hideMark/>
          </w:tcPr>
          <w:p w14:paraId="3373CECF" w14:textId="77777777" w:rsidR="003E78E8" w:rsidRPr="003E78E8" w:rsidRDefault="003E78E8" w:rsidP="003E78E8">
            <w:pPr>
              <w:jc w:val="center"/>
              <w:rPr>
                <w:sz w:val="14"/>
                <w:szCs w:val="14"/>
              </w:rPr>
            </w:pPr>
            <w:r w:rsidRPr="003E78E8">
              <w:rPr>
                <w:sz w:val="14"/>
                <w:szCs w:val="14"/>
              </w:rPr>
              <w:t>1.3.1.22</w:t>
            </w:r>
          </w:p>
        </w:tc>
        <w:tc>
          <w:tcPr>
            <w:tcW w:w="594" w:type="pct"/>
            <w:tcBorders>
              <w:top w:val="single" w:sz="4" w:space="0" w:color="auto"/>
              <w:left w:val="single" w:sz="4" w:space="0" w:color="auto"/>
              <w:bottom w:val="single" w:sz="4" w:space="0" w:color="auto"/>
              <w:right w:val="single" w:sz="4" w:space="0" w:color="auto"/>
            </w:tcBorders>
            <w:vAlign w:val="center"/>
            <w:hideMark/>
          </w:tcPr>
          <w:p w14:paraId="7CD19929"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225 мм, L=300 м </w:t>
            </w:r>
          </w:p>
          <w:p w14:paraId="0FEDC26B" w14:textId="77777777" w:rsidR="003E78E8" w:rsidRPr="003E78E8" w:rsidRDefault="003E78E8" w:rsidP="003E78E8">
            <w:pPr>
              <w:rPr>
                <w:sz w:val="14"/>
                <w:szCs w:val="14"/>
              </w:rPr>
            </w:pPr>
            <w:r w:rsidRPr="003E78E8">
              <w:rPr>
                <w:sz w:val="14"/>
                <w:szCs w:val="14"/>
              </w:rPr>
              <w:t>по ул. Ленина, 5-13</w:t>
            </w:r>
          </w:p>
        </w:tc>
        <w:tc>
          <w:tcPr>
            <w:tcW w:w="564" w:type="pct"/>
            <w:tcBorders>
              <w:top w:val="single" w:sz="4" w:space="0" w:color="auto"/>
              <w:left w:val="single" w:sz="4" w:space="0" w:color="auto"/>
              <w:bottom w:val="single" w:sz="4" w:space="0" w:color="auto"/>
              <w:right w:val="single" w:sz="4" w:space="0" w:color="auto"/>
            </w:tcBorders>
            <w:vAlign w:val="center"/>
            <w:hideMark/>
          </w:tcPr>
          <w:p w14:paraId="2F48348D"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0014C91D" w14:textId="77777777" w:rsidR="003E78E8" w:rsidRPr="003E78E8" w:rsidRDefault="003E78E8" w:rsidP="003E78E8">
            <w:pPr>
              <w:jc w:val="center"/>
              <w:rPr>
                <w:sz w:val="14"/>
                <w:szCs w:val="14"/>
              </w:rPr>
            </w:pPr>
            <w:r w:rsidRPr="003E78E8">
              <w:rPr>
                <w:sz w:val="14"/>
                <w:szCs w:val="14"/>
              </w:rPr>
              <w:t>г. Анжеро-Судженск</w:t>
            </w:r>
          </w:p>
          <w:p w14:paraId="38740061" w14:textId="77777777" w:rsidR="003E78E8" w:rsidRPr="003E78E8" w:rsidRDefault="003E78E8" w:rsidP="003E78E8">
            <w:pPr>
              <w:jc w:val="center"/>
              <w:rPr>
                <w:sz w:val="14"/>
                <w:szCs w:val="14"/>
              </w:rPr>
            </w:pPr>
            <w:r w:rsidRPr="003E78E8">
              <w:rPr>
                <w:sz w:val="14"/>
                <w:szCs w:val="14"/>
              </w:rPr>
              <w:t>Кадастровый номер:</w:t>
            </w:r>
          </w:p>
          <w:p w14:paraId="553F4E79" w14:textId="77777777" w:rsidR="003E78E8" w:rsidRPr="003E78E8" w:rsidRDefault="003E78E8" w:rsidP="003E78E8">
            <w:pPr>
              <w:jc w:val="center"/>
              <w:rPr>
                <w:sz w:val="14"/>
                <w:szCs w:val="14"/>
                <w:lang w:val="en-US"/>
              </w:rPr>
            </w:pPr>
            <w:r w:rsidRPr="003E78E8">
              <w:rPr>
                <w:sz w:val="14"/>
                <w:szCs w:val="14"/>
              </w:rPr>
              <w:t>42-42-10/020/2010-297</w:t>
            </w:r>
          </w:p>
        </w:tc>
        <w:tc>
          <w:tcPr>
            <w:tcW w:w="349" w:type="pct"/>
            <w:tcBorders>
              <w:top w:val="single" w:sz="4" w:space="0" w:color="auto"/>
              <w:left w:val="single" w:sz="4" w:space="0" w:color="auto"/>
              <w:bottom w:val="single" w:sz="4" w:space="0" w:color="auto"/>
              <w:right w:val="single" w:sz="4" w:space="0" w:color="auto"/>
            </w:tcBorders>
            <w:vAlign w:val="center"/>
            <w:hideMark/>
          </w:tcPr>
          <w:p w14:paraId="78B25923" w14:textId="77777777" w:rsidR="003E78E8" w:rsidRPr="003E78E8" w:rsidRDefault="003E78E8" w:rsidP="003E78E8">
            <w:pPr>
              <w:jc w:val="center"/>
              <w:rPr>
                <w:sz w:val="14"/>
                <w:szCs w:val="14"/>
              </w:rPr>
            </w:pPr>
            <w:r w:rsidRPr="003E78E8">
              <w:rPr>
                <w:sz w:val="14"/>
                <w:szCs w:val="14"/>
              </w:rPr>
              <w:t>3503,51</w:t>
            </w:r>
          </w:p>
        </w:tc>
        <w:tc>
          <w:tcPr>
            <w:tcW w:w="324" w:type="pct"/>
            <w:tcBorders>
              <w:top w:val="single" w:sz="4" w:space="0" w:color="auto"/>
              <w:left w:val="single" w:sz="4" w:space="0" w:color="auto"/>
              <w:bottom w:val="single" w:sz="4" w:space="0" w:color="auto"/>
              <w:right w:val="single" w:sz="4" w:space="0" w:color="auto"/>
            </w:tcBorders>
            <w:vAlign w:val="center"/>
            <w:hideMark/>
          </w:tcPr>
          <w:p w14:paraId="6D12841B"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7A62EB54"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3FEAE888"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31E77C5A" w14:textId="77777777" w:rsidR="003E78E8" w:rsidRPr="003E78E8" w:rsidRDefault="003E78E8" w:rsidP="003E78E8">
            <w:pPr>
              <w:jc w:val="center"/>
              <w:rPr>
                <w:sz w:val="14"/>
                <w:szCs w:val="14"/>
              </w:rPr>
            </w:pPr>
            <w:r w:rsidRPr="003E78E8">
              <w:rPr>
                <w:sz w:val="14"/>
                <w:szCs w:val="14"/>
              </w:rPr>
              <w:t>3503,51</w:t>
            </w:r>
          </w:p>
        </w:tc>
        <w:tc>
          <w:tcPr>
            <w:tcW w:w="324" w:type="pct"/>
            <w:tcBorders>
              <w:top w:val="single" w:sz="4" w:space="0" w:color="auto"/>
              <w:left w:val="single" w:sz="4" w:space="0" w:color="auto"/>
              <w:bottom w:val="single" w:sz="4" w:space="0" w:color="auto"/>
              <w:right w:val="single" w:sz="4" w:space="0" w:color="auto"/>
            </w:tcBorders>
            <w:vAlign w:val="center"/>
            <w:hideMark/>
          </w:tcPr>
          <w:p w14:paraId="189A6576"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76330E65"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1FBC312E"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11B76830"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4424AEF0"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4E57FB30" w14:textId="77777777" w:rsidR="003E78E8" w:rsidRPr="003E78E8" w:rsidRDefault="003E78E8" w:rsidP="003E78E8">
            <w:pPr>
              <w:jc w:val="center"/>
              <w:rPr>
                <w:sz w:val="14"/>
                <w:szCs w:val="14"/>
              </w:rPr>
            </w:pPr>
            <w:r w:rsidRPr="003E78E8">
              <w:rPr>
                <w:sz w:val="14"/>
                <w:szCs w:val="14"/>
              </w:rPr>
              <w:t>2027</w:t>
            </w:r>
          </w:p>
        </w:tc>
      </w:tr>
      <w:tr w:rsidR="003E78E8" w:rsidRPr="003E78E8" w14:paraId="548902C8" w14:textId="77777777" w:rsidTr="003E78E8">
        <w:trPr>
          <w:trHeight w:val="20"/>
        </w:trPr>
        <w:tc>
          <w:tcPr>
            <w:tcW w:w="226" w:type="pct"/>
            <w:tcBorders>
              <w:top w:val="single" w:sz="4" w:space="0" w:color="auto"/>
              <w:left w:val="single" w:sz="4" w:space="0" w:color="auto"/>
              <w:bottom w:val="single" w:sz="4" w:space="0" w:color="auto"/>
              <w:right w:val="single" w:sz="4" w:space="0" w:color="auto"/>
            </w:tcBorders>
            <w:vAlign w:val="center"/>
            <w:hideMark/>
          </w:tcPr>
          <w:p w14:paraId="27E5E1A6" w14:textId="77777777" w:rsidR="003E78E8" w:rsidRPr="003E78E8" w:rsidRDefault="003E78E8" w:rsidP="003E78E8">
            <w:pPr>
              <w:jc w:val="center"/>
              <w:rPr>
                <w:sz w:val="14"/>
                <w:szCs w:val="14"/>
              </w:rPr>
            </w:pPr>
            <w:r w:rsidRPr="003E78E8">
              <w:rPr>
                <w:sz w:val="14"/>
                <w:szCs w:val="14"/>
              </w:rPr>
              <w:t>1.3.1.23</w:t>
            </w:r>
          </w:p>
        </w:tc>
        <w:tc>
          <w:tcPr>
            <w:tcW w:w="594" w:type="pct"/>
            <w:tcBorders>
              <w:top w:val="single" w:sz="4" w:space="0" w:color="auto"/>
              <w:left w:val="single" w:sz="4" w:space="0" w:color="auto"/>
              <w:bottom w:val="single" w:sz="4" w:space="0" w:color="auto"/>
              <w:right w:val="single" w:sz="4" w:space="0" w:color="auto"/>
            </w:tcBorders>
            <w:vAlign w:val="center"/>
            <w:hideMark/>
          </w:tcPr>
          <w:p w14:paraId="390E56B3"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160 мм, L=958 м </w:t>
            </w:r>
          </w:p>
          <w:p w14:paraId="7620F01C" w14:textId="77777777" w:rsidR="003E78E8" w:rsidRPr="003E78E8" w:rsidRDefault="003E78E8" w:rsidP="003E78E8">
            <w:pPr>
              <w:rPr>
                <w:sz w:val="14"/>
                <w:szCs w:val="14"/>
              </w:rPr>
            </w:pPr>
            <w:r w:rsidRPr="003E78E8">
              <w:rPr>
                <w:sz w:val="14"/>
                <w:szCs w:val="14"/>
              </w:rPr>
              <w:t xml:space="preserve">по ул. </w:t>
            </w:r>
            <w:proofErr w:type="spellStart"/>
            <w:r w:rsidRPr="003E78E8">
              <w:rPr>
                <w:sz w:val="14"/>
                <w:szCs w:val="14"/>
              </w:rPr>
              <w:t>Челинская</w:t>
            </w:r>
            <w:proofErr w:type="spellEnd"/>
            <w:r w:rsidRPr="003E78E8">
              <w:rPr>
                <w:sz w:val="14"/>
                <w:szCs w:val="14"/>
              </w:rPr>
              <w:t xml:space="preserve">, </w:t>
            </w:r>
            <w:r w:rsidRPr="003E78E8">
              <w:rPr>
                <w:sz w:val="14"/>
                <w:szCs w:val="14"/>
              </w:rPr>
              <w:br/>
              <w:t>от ВК221 до ВК231</w:t>
            </w:r>
          </w:p>
        </w:tc>
        <w:tc>
          <w:tcPr>
            <w:tcW w:w="564" w:type="pct"/>
            <w:tcBorders>
              <w:top w:val="single" w:sz="4" w:space="0" w:color="auto"/>
              <w:left w:val="single" w:sz="4" w:space="0" w:color="auto"/>
              <w:bottom w:val="single" w:sz="4" w:space="0" w:color="auto"/>
              <w:right w:val="single" w:sz="4" w:space="0" w:color="auto"/>
            </w:tcBorders>
            <w:vAlign w:val="center"/>
            <w:hideMark/>
          </w:tcPr>
          <w:p w14:paraId="68A84F44" w14:textId="77777777" w:rsidR="003E78E8" w:rsidRPr="003E78E8" w:rsidRDefault="003E78E8" w:rsidP="003E78E8">
            <w:pPr>
              <w:jc w:val="center"/>
              <w:rPr>
                <w:sz w:val="14"/>
                <w:szCs w:val="14"/>
              </w:rPr>
            </w:pPr>
            <w:r w:rsidRPr="003E78E8">
              <w:rPr>
                <w:sz w:val="14"/>
                <w:szCs w:val="14"/>
              </w:rPr>
              <w:t>Водопроводные сети, Южного района. Кемеровская область - Кузбасс,</w:t>
            </w:r>
          </w:p>
          <w:p w14:paraId="1BF5CF87" w14:textId="77777777" w:rsidR="003E78E8" w:rsidRPr="003E78E8" w:rsidRDefault="003E78E8" w:rsidP="003E78E8">
            <w:pPr>
              <w:jc w:val="center"/>
              <w:rPr>
                <w:sz w:val="14"/>
                <w:szCs w:val="14"/>
              </w:rPr>
            </w:pPr>
            <w:r w:rsidRPr="003E78E8">
              <w:rPr>
                <w:sz w:val="14"/>
                <w:szCs w:val="14"/>
              </w:rPr>
              <w:t>г. Анжеро-Судженск</w:t>
            </w:r>
          </w:p>
          <w:p w14:paraId="40273021" w14:textId="77777777" w:rsidR="003E78E8" w:rsidRPr="003E78E8" w:rsidRDefault="003E78E8" w:rsidP="003E78E8">
            <w:pPr>
              <w:jc w:val="center"/>
              <w:rPr>
                <w:sz w:val="14"/>
                <w:szCs w:val="14"/>
              </w:rPr>
            </w:pPr>
            <w:r w:rsidRPr="003E78E8">
              <w:rPr>
                <w:sz w:val="14"/>
                <w:szCs w:val="14"/>
              </w:rPr>
              <w:t>Кадастровый номер:</w:t>
            </w:r>
          </w:p>
          <w:p w14:paraId="3A6E43C5" w14:textId="77777777" w:rsidR="003E78E8" w:rsidRPr="003E78E8" w:rsidRDefault="003E78E8" w:rsidP="003E78E8">
            <w:pPr>
              <w:jc w:val="center"/>
              <w:rPr>
                <w:sz w:val="14"/>
                <w:szCs w:val="14"/>
              </w:rPr>
            </w:pPr>
            <w:r w:rsidRPr="003E78E8">
              <w:rPr>
                <w:sz w:val="14"/>
                <w:szCs w:val="14"/>
              </w:rPr>
              <w:t>42-42-10/020/2010-299</w:t>
            </w:r>
          </w:p>
        </w:tc>
        <w:tc>
          <w:tcPr>
            <w:tcW w:w="349" w:type="pct"/>
            <w:tcBorders>
              <w:top w:val="single" w:sz="4" w:space="0" w:color="auto"/>
              <w:left w:val="single" w:sz="4" w:space="0" w:color="auto"/>
              <w:bottom w:val="single" w:sz="4" w:space="0" w:color="auto"/>
              <w:right w:val="single" w:sz="4" w:space="0" w:color="auto"/>
            </w:tcBorders>
            <w:vAlign w:val="center"/>
            <w:hideMark/>
          </w:tcPr>
          <w:p w14:paraId="332AB7FB" w14:textId="77777777" w:rsidR="003E78E8" w:rsidRPr="003E78E8" w:rsidRDefault="003E78E8" w:rsidP="003E78E8">
            <w:pPr>
              <w:jc w:val="center"/>
              <w:rPr>
                <w:sz w:val="14"/>
                <w:szCs w:val="14"/>
              </w:rPr>
            </w:pPr>
            <w:r w:rsidRPr="003E78E8">
              <w:rPr>
                <w:sz w:val="14"/>
                <w:szCs w:val="14"/>
              </w:rPr>
              <w:t>4168,19</w:t>
            </w:r>
          </w:p>
        </w:tc>
        <w:tc>
          <w:tcPr>
            <w:tcW w:w="324" w:type="pct"/>
            <w:tcBorders>
              <w:top w:val="single" w:sz="4" w:space="0" w:color="auto"/>
              <w:left w:val="single" w:sz="4" w:space="0" w:color="auto"/>
              <w:bottom w:val="single" w:sz="4" w:space="0" w:color="auto"/>
              <w:right w:val="single" w:sz="4" w:space="0" w:color="auto"/>
            </w:tcBorders>
            <w:vAlign w:val="center"/>
            <w:hideMark/>
          </w:tcPr>
          <w:p w14:paraId="08E0E2BE"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36673C3C"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317E9FE4"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61C8BC5A" w14:textId="77777777" w:rsidR="003E78E8" w:rsidRPr="003E78E8" w:rsidRDefault="003E78E8" w:rsidP="003E78E8">
            <w:pPr>
              <w:jc w:val="center"/>
              <w:rPr>
                <w:sz w:val="14"/>
                <w:szCs w:val="14"/>
              </w:rPr>
            </w:pPr>
            <w:r w:rsidRPr="003E78E8">
              <w:rPr>
                <w:sz w:val="14"/>
                <w:szCs w:val="14"/>
              </w:rPr>
              <w:t>4168,19</w:t>
            </w:r>
          </w:p>
        </w:tc>
        <w:tc>
          <w:tcPr>
            <w:tcW w:w="324" w:type="pct"/>
            <w:tcBorders>
              <w:top w:val="single" w:sz="4" w:space="0" w:color="auto"/>
              <w:left w:val="single" w:sz="4" w:space="0" w:color="auto"/>
              <w:bottom w:val="single" w:sz="4" w:space="0" w:color="auto"/>
              <w:right w:val="single" w:sz="4" w:space="0" w:color="auto"/>
            </w:tcBorders>
            <w:vAlign w:val="center"/>
            <w:hideMark/>
          </w:tcPr>
          <w:p w14:paraId="6CEEB052"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1BEF1BA6"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3F046B79"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279BD554"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2053BF39"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47DBC107" w14:textId="77777777" w:rsidR="003E78E8" w:rsidRPr="003E78E8" w:rsidRDefault="003E78E8" w:rsidP="003E78E8">
            <w:pPr>
              <w:jc w:val="center"/>
              <w:rPr>
                <w:sz w:val="14"/>
                <w:szCs w:val="14"/>
              </w:rPr>
            </w:pPr>
            <w:r w:rsidRPr="003E78E8">
              <w:rPr>
                <w:sz w:val="14"/>
                <w:szCs w:val="14"/>
              </w:rPr>
              <w:t>2027</w:t>
            </w:r>
          </w:p>
        </w:tc>
      </w:tr>
      <w:tr w:rsidR="003E78E8" w:rsidRPr="003E78E8" w14:paraId="1C1ECC6D" w14:textId="77777777" w:rsidTr="003E78E8">
        <w:trPr>
          <w:trHeight w:val="20"/>
        </w:trPr>
        <w:tc>
          <w:tcPr>
            <w:tcW w:w="226" w:type="pct"/>
            <w:tcBorders>
              <w:top w:val="single" w:sz="4" w:space="0" w:color="auto"/>
              <w:left w:val="single" w:sz="4" w:space="0" w:color="auto"/>
              <w:bottom w:val="single" w:sz="4" w:space="0" w:color="auto"/>
              <w:right w:val="single" w:sz="4" w:space="0" w:color="auto"/>
            </w:tcBorders>
            <w:vAlign w:val="center"/>
            <w:hideMark/>
          </w:tcPr>
          <w:p w14:paraId="273C994F" w14:textId="77777777" w:rsidR="003E78E8" w:rsidRPr="003E78E8" w:rsidRDefault="003E78E8" w:rsidP="003E78E8">
            <w:pPr>
              <w:jc w:val="center"/>
              <w:rPr>
                <w:sz w:val="14"/>
                <w:szCs w:val="14"/>
              </w:rPr>
            </w:pPr>
            <w:r w:rsidRPr="003E78E8">
              <w:rPr>
                <w:sz w:val="14"/>
                <w:szCs w:val="14"/>
              </w:rPr>
              <w:t>1.3.1.24</w:t>
            </w:r>
          </w:p>
        </w:tc>
        <w:tc>
          <w:tcPr>
            <w:tcW w:w="594" w:type="pct"/>
            <w:tcBorders>
              <w:top w:val="single" w:sz="4" w:space="0" w:color="auto"/>
              <w:left w:val="single" w:sz="4" w:space="0" w:color="auto"/>
              <w:bottom w:val="single" w:sz="4" w:space="0" w:color="auto"/>
              <w:right w:val="single" w:sz="4" w:space="0" w:color="auto"/>
            </w:tcBorders>
            <w:vAlign w:val="center"/>
            <w:hideMark/>
          </w:tcPr>
          <w:p w14:paraId="5AD23FB1"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160 мм, L=130 м </w:t>
            </w:r>
            <w:r w:rsidRPr="003E78E8">
              <w:rPr>
                <w:sz w:val="14"/>
                <w:szCs w:val="14"/>
              </w:rPr>
              <w:br/>
              <w:t>по проезду Октябрьский, 8</w:t>
            </w:r>
          </w:p>
        </w:tc>
        <w:tc>
          <w:tcPr>
            <w:tcW w:w="564" w:type="pct"/>
            <w:tcBorders>
              <w:top w:val="single" w:sz="4" w:space="0" w:color="auto"/>
              <w:left w:val="single" w:sz="4" w:space="0" w:color="auto"/>
              <w:bottom w:val="single" w:sz="4" w:space="0" w:color="auto"/>
              <w:right w:val="single" w:sz="4" w:space="0" w:color="auto"/>
            </w:tcBorders>
            <w:vAlign w:val="center"/>
            <w:hideMark/>
          </w:tcPr>
          <w:p w14:paraId="4EE25AE4" w14:textId="77777777" w:rsidR="003E78E8" w:rsidRPr="003E78E8" w:rsidRDefault="003E78E8" w:rsidP="003E78E8">
            <w:pPr>
              <w:jc w:val="center"/>
              <w:rPr>
                <w:sz w:val="14"/>
                <w:szCs w:val="14"/>
              </w:rPr>
            </w:pPr>
            <w:r w:rsidRPr="003E78E8">
              <w:rPr>
                <w:sz w:val="14"/>
                <w:szCs w:val="14"/>
              </w:rPr>
              <w:t>Водопроводные сети, Западного района. Кемеровская область -Кузбасс,</w:t>
            </w:r>
          </w:p>
          <w:p w14:paraId="5CC5C4C1" w14:textId="77777777" w:rsidR="003E78E8" w:rsidRPr="003E78E8" w:rsidRDefault="003E78E8" w:rsidP="003E78E8">
            <w:pPr>
              <w:jc w:val="center"/>
              <w:rPr>
                <w:sz w:val="14"/>
                <w:szCs w:val="14"/>
              </w:rPr>
            </w:pPr>
            <w:r w:rsidRPr="003E78E8">
              <w:rPr>
                <w:sz w:val="14"/>
                <w:szCs w:val="14"/>
              </w:rPr>
              <w:t>г. Анжеро-Судженск</w:t>
            </w:r>
          </w:p>
          <w:p w14:paraId="2A19F77B" w14:textId="77777777" w:rsidR="003E78E8" w:rsidRPr="003E78E8" w:rsidRDefault="003E78E8" w:rsidP="003E78E8">
            <w:pPr>
              <w:jc w:val="center"/>
              <w:rPr>
                <w:sz w:val="14"/>
                <w:szCs w:val="14"/>
              </w:rPr>
            </w:pPr>
            <w:r w:rsidRPr="003E78E8">
              <w:rPr>
                <w:sz w:val="14"/>
                <w:szCs w:val="14"/>
              </w:rPr>
              <w:t>Кадастровый номер:</w:t>
            </w:r>
          </w:p>
          <w:p w14:paraId="4137FB95" w14:textId="77777777" w:rsidR="003E78E8" w:rsidRPr="003E78E8" w:rsidRDefault="003E78E8" w:rsidP="003E78E8">
            <w:pPr>
              <w:jc w:val="center"/>
              <w:rPr>
                <w:sz w:val="14"/>
                <w:szCs w:val="14"/>
              </w:rPr>
            </w:pPr>
            <w:r w:rsidRPr="003E78E8">
              <w:rPr>
                <w:sz w:val="14"/>
                <w:szCs w:val="14"/>
              </w:rPr>
              <w:t>42-42-10/020/2010-040</w:t>
            </w:r>
          </w:p>
        </w:tc>
        <w:tc>
          <w:tcPr>
            <w:tcW w:w="349" w:type="pct"/>
            <w:tcBorders>
              <w:top w:val="single" w:sz="4" w:space="0" w:color="auto"/>
              <w:left w:val="single" w:sz="4" w:space="0" w:color="auto"/>
              <w:bottom w:val="single" w:sz="4" w:space="0" w:color="auto"/>
              <w:right w:val="single" w:sz="4" w:space="0" w:color="auto"/>
            </w:tcBorders>
            <w:vAlign w:val="center"/>
            <w:hideMark/>
          </w:tcPr>
          <w:p w14:paraId="1BBB4B10" w14:textId="77777777" w:rsidR="003E78E8" w:rsidRPr="003E78E8" w:rsidRDefault="003E78E8" w:rsidP="003E78E8">
            <w:pPr>
              <w:jc w:val="center"/>
              <w:rPr>
                <w:sz w:val="14"/>
                <w:szCs w:val="14"/>
              </w:rPr>
            </w:pPr>
            <w:r w:rsidRPr="003E78E8">
              <w:rPr>
                <w:sz w:val="14"/>
                <w:szCs w:val="14"/>
              </w:rPr>
              <w:t>504,28</w:t>
            </w:r>
          </w:p>
        </w:tc>
        <w:tc>
          <w:tcPr>
            <w:tcW w:w="324" w:type="pct"/>
            <w:tcBorders>
              <w:top w:val="single" w:sz="4" w:space="0" w:color="auto"/>
              <w:left w:val="single" w:sz="4" w:space="0" w:color="auto"/>
              <w:bottom w:val="single" w:sz="4" w:space="0" w:color="auto"/>
              <w:right w:val="single" w:sz="4" w:space="0" w:color="auto"/>
            </w:tcBorders>
            <w:vAlign w:val="center"/>
            <w:hideMark/>
          </w:tcPr>
          <w:p w14:paraId="7B3B66AC"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30DEC7BA"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6DA0EC21"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518FABB8" w14:textId="77777777" w:rsidR="003E78E8" w:rsidRPr="003E78E8" w:rsidRDefault="003E78E8" w:rsidP="003E78E8">
            <w:pPr>
              <w:jc w:val="center"/>
              <w:rPr>
                <w:sz w:val="14"/>
                <w:szCs w:val="14"/>
              </w:rPr>
            </w:pPr>
            <w:r w:rsidRPr="003E78E8">
              <w:rPr>
                <w:sz w:val="14"/>
                <w:szCs w:val="14"/>
              </w:rPr>
              <w:t>504,28</w:t>
            </w:r>
          </w:p>
        </w:tc>
        <w:tc>
          <w:tcPr>
            <w:tcW w:w="324" w:type="pct"/>
            <w:tcBorders>
              <w:top w:val="single" w:sz="4" w:space="0" w:color="auto"/>
              <w:left w:val="single" w:sz="4" w:space="0" w:color="auto"/>
              <w:bottom w:val="single" w:sz="4" w:space="0" w:color="auto"/>
              <w:right w:val="single" w:sz="4" w:space="0" w:color="auto"/>
            </w:tcBorders>
            <w:vAlign w:val="center"/>
            <w:hideMark/>
          </w:tcPr>
          <w:p w14:paraId="0FBB83E5"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27BF97B3"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7C2B67A5" w14:textId="77777777" w:rsidR="003E78E8" w:rsidRPr="003E78E8" w:rsidRDefault="003E78E8" w:rsidP="003E78E8">
            <w:pPr>
              <w:jc w:val="center"/>
              <w:rPr>
                <w:sz w:val="20"/>
                <w:szCs w:val="20"/>
              </w:rPr>
            </w:pPr>
            <w:r w:rsidRPr="003E78E8">
              <w:rPr>
                <w:sz w:val="14"/>
                <w:szCs w:val="14"/>
              </w:rPr>
              <w:t>0,00</w:t>
            </w:r>
          </w:p>
        </w:tc>
        <w:tc>
          <w:tcPr>
            <w:tcW w:w="324" w:type="pct"/>
            <w:tcBorders>
              <w:top w:val="single" w:sz="4" w:space="0" w:color="auto"/>
              <w:left w:val="single" w:sz="4" w:space="0" w:color="auto"/>
              <w:bottom w:val="single" w:sz="4" w:space="0" w:color="auto"/>
              <w:right w:val="single" w:sz="4" w:space="0" w:color="auto"/>
            </w:tcBorders>
            <w:vAlign w:val="center"/>
            <w:hideMark/>
          </w:tcPr>
          <w:p w14:paraId="283418EF"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71AD4331"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1EF79BC0" w14:textId="77777777" w:rsidR="003E78E8" w:rsidRPr="003E78E8" w:rsidRDefault="003E78E8" w:rsidP="003E78E8">
            <w:pPr>
              <w:jc w:val="center"/>
              <w:rPr>
                <w:sz w:val="14"/>
                <w:szCs w:val="14"/>
              </w:rPr>
            </w:pPr>
            <w:r w:rsidRPr="003E78E8">
              <w:rPr>
                <w:sz w:val="14"/>
                <w:szCs w:val="14"/>
              </w:rPr>
              <w:t>2027</w:t>
            </w:r>
          </w:p>
        </w:tc>
      </w:tr>
    </w:tbl>
    <w:p w14:paraId="6495237F" w14:textId="77777777" w:rsidR="003E78E8" w:rsidRPr="003E78E8" w:rsidRDefault="003E78E8" w:rsidP="003E78E8">
      <w:pPr>
        <w:rPr>
          <w:sz w:val="20"/>
          <w:szCs w:val="20"/>
        </w:rPr>
      </w:pPr>
      <w:r w:rsidRPr="003E78E8">
        <w:rPr>
          <w:sz w:val="20"/>
          <w:szCs w:val="20"/>
        </w:rPr>
        <w:br w:type="page"/>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1510"/>
        <w:gridCol w:w="1199"/>
        <w:gridCol w:w="961"/>
        <w:gridCol w:w="961"/>
        <w:gridCol w:w="961"/>
        <w:gridCol w:w="961"/>
        <w:gridCol w:w="961"/>
        <w:gridCol w:w="962"/>
        <w:gridCol w:w="962"/>
        <w:gridCol w:w="962"/>
        <w:gridCol w:w="980"/>
        <w:gridCol w:w="1010"/>
      </w:tblGrid>
      <w:tr w:rsidR="003E78E8" w:rsidRPr="003E78E8" w14:paraId="1CE0BBA5"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487FBE4A" w14:textId="77777777" w:rsidR="003E78E8" w:rsidRPr="003E78E8" w:rsidRDefault="003E78E8" w:rsidP="003E78E8">
            <w:pPr>
              <w:jc w:val="center"/>
              <w:rPr>
                <w:sz w:val="14"/>
                <w:szCs w:val="14"/>
              </w:rPr>
            </w:pPr>
            <w:r w:rsidRPr="003E78E8">
              <w:rPr>
                <w:sz w:val="14"/>
                <w:szCs w:val="14"/>
              </w:rPr>
              <w:lastRenderedPageBreak/>
              <w:t>1</w:t>
            </w:r>
          </w:p>
        </w:tc>
        <w:tc>
          <w:tcPr>
            <w:tcW w:w="595" w:type="pct"/>
            <w:tcBorders>
              <w:top w:val="single" w:sz="4" w:space="0" w:color="auto"/>
              <w:left w:val="single" w:sz="4" w:space="0" w:color="auto"/>
              <w:bottom w:val="single" w:sz="4" w:space="0" w:color="auto"/>
              <w:right w:val="single" w:sz="4" w:space="0" w:color="auto"/>
            </w:tcBorders>
            <w:vAlign w:val="center"/>
            <w:hideMark/>
          </w:tcPr>
          <w:p w14:paraId="67B40016" w14:textId="77777777" w:rsidR="003E78E8" w:rsidRPr="003E78E8" w:rsidRDefault="003E78E8" w:rsidP="003E78E8">
            <w:pPr>
              <w:jc w:val="center"/>
              <w:rPr>
                <w:sz w:val="14"/>
                <w:szCs w:val="14"/>
              </w:rPr>
            </w:pPr>
            <w:r w:rsidRPr="003E78E8">
              <w:rPr>
                <w:sz w:val="14"/>
                <w:szCs w:val="14"/>
              </w:rPr>
              <w:t>2</w:t>
            </w:r>
          </w:p>
        </w:tc>
        <w:tc>
          <w:tcPr>
            <w:tcW w:w="510" w:type="pct"/>
            <w:tcBorders>
              <w:top w:val="single" w:sz="4" w:space="0" w:color="auto"/>
              <w:left w:val="single" w:sz="4" w:space="0" w:color="auto"/>
              <w:bottom w:val="single" w:sz="4" w:space="0" w:color="auto"/>
              <w:right w:val="single" w:sz="4" w:space="0" w:color="auto"/>
            </w:tcBorders>
            <w:vAlign w:val="center"/>
            <w:hideMark/>
          </w:tcPr>
          <w:p w14:paraId="7F7438B6" w14:textId="77777777" w:rsidR="003E78E8" w:rsidRPr="003E78E8" w:rsidRDefault="003E78E8" w:rsidP="003E78E8">
            <w:pPr>
              <w:jc w:val="center"/>
              <w:rPr>
                <w:sz w:val="14"/>
                <w:szCs w:val="14"/>
              </w:rPr>
            </w:pPr>
            <w:r w:rsidRPr="003E78E8">
              <w:rPr>
                <w:sz w:val="14"/>
                <w:szCs w:val="1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28B08D76" w14:textId="77777777" w:rsidR="003E78E8" w:rsidRPr="003E78E8" w:rsidRDefault="003E78E8" w:rsidP="003E78E8">
            <w:pPr>
              <w:jc w:val="center"/>
              <w:rPr>
                <w:sz w:val="14"/>
                <w:szCs w:val="14"/>
              </w:rPr>
            </w:pPr>
            <w:r w:rsidRPr="003E78E8">
              <w:rPr>
                <w:sz w:val="14"/>
                <w:szCs w:val="14"/>
              </w:rPr>
              <w:t>4</w:t>
            </w:r>
          </w:p>
        </w:tc>
        <w:tc>
          <w:tcPr>
            <w:tcW w:w="325" w:type="pct"/>
            <w:tcBorders>
              <w:top w:val="single" w:sz="4" w:space="0" w:color="auto"/>
              <w:left w:val="single" w:sz="4" w:space="0" w:color="auto"/>
              <w:bottom w:val="single" w:sz="4" w:space="0" w:color="auto"/>
              <w:right w:val="single" w:sz="4" w:space="0" w:color="auto"/>
            </w:tcBorders>
            <w:vAlign w:val="center"/>
            <w:hideMark/>
          </w:tcPr>
          <w:p w14:paraId="182FBEB6" w14:textId="77777777" w:rsidR="003E78E8" w:rsidRPr="003E78E8" w:rsidRDefault="003E78E8" w:rsidP="003E78E8">
            <w:pPr>
              <w:jc w:val="center"/>
              <w:rPr>
                <w:sz w:val="14"/>
                <w:szCs w:val="14"/>
              </w:rPr>
            </w:pPr>
            <w:r w:rsidRPr="003E78E8">
              <w:rPr>
                <w:sz w:val="14"/>
                <w:szCs w:val="14"/>
              </w:rPr>
              <w:t>5</w:t>
            </w:r>
          </w:p>
        </w:tc>
        <w:tc>
          <w:tcPr>
            <w:tcW w:w="325" w:type="pct"/>
            <w:tcBorders>
              <w:top w:val="single" w:sz="4" w:space="0" w:color="auto"/>
              <w:left w:val="single" w:sz="4" w:space="0" w:color="auto"/>
              <w:bottom w:val="single" w:sz="4" w:space="0" w:color="auto"/>
              <w:right w:val="single" w:sz="4" w:space="0" w:color="auto"/>
            </w:tcBorders>
            <w:vAlign w:val="center"/>
            <w:hideMark/>
          </w:tcPr>
          <w:p w14:paraId="7AB41398" w14:textId="77777777" w:rsidR="003E78E8" w:rsidRPr="003E78E8" w:rsidRDefault="003E78E8" w:rsidP="003E78E8">
            <w:pPr>
              <w:jc w:val="center"/>
              <w:rPr>
                <w:sz w:val="14"/>
                <w:szCs w:val="14"/>
              </w:rPr>
            </w:pPr>
            <w:r w:rsidRPr="003E78E8">
              <w:rPr>
                <w:sz w:val="14"/>
                <w:szCs w:val="14"/>
              </w:rPr>
              <w:t>6</w:t>
            </w:r>
          </w:p>
        </w:tc>
        <w:tc>
          <w:tcPr>
            <w:tcW w:w="325" w:type="pct"/>
            <w:tcBorders>
              <w:top w:val="single" w:sz="4" w:space="0" w:color="auto"/>
              <w:left w:val="single" w:sz="4" w:space="0" w:color="auto"/>
              <w:bottom w:val="single" w:sz="4" w:space="0" w:color="auto"/>
              <w:right w:val="single" w:sz="4" w:space="0" w:color="auto"/>
            </w:tcBorders>
            <w:vAlign w:val="center"/>
            <w:hideMark/>
          </w:tcPr>
          <w:p w14:paraId="6960B95C" w14:textId="77777777" w:rsidR="003E78E8" w:rsidRPr="003E78E8" w:rsidRDefault="003E78E8" w:rsidP="003E78E8">
            <w:pPr>
              <w:jc w:val="center"/>
              <w:rPr>
                <w:sz w:val="14"/>
                <w:szCs w:val="14"/>
              </w:rPr>
            </w:pPr>
            <w:r w:rsidRPr="003E78E8">
              <w:rPr>
                <w:sz w:val="14"/>
                <w:szCs w:val="14"/>
              </w:rPr>
              <w:t>7</w:t>
            </w:r>
          </w:p>
        </w:tc>
        <w:tc>
          <w:tcPr>
            <w:tcW w:w="325" w:type="pct"/>
            <w:tcBorders>
              <w:top w:val="single" w:sz="4" w:space="0" w:color="auto"/>
              <w:left w:val="single" w:sz="4" w:space="0" w:color="auto"/>
              <w:bottom w:val="single" w:sz="4" w:space="0" w:color="auto"/>
              <w:right w:val="single" w:sz="4" w:space="0" w:color="auto"/>
            </w:tcBorders>
            <w:vAlign w:val="center"/>
            <w:hideMark/>
          </w:tcPr>
          <w:p w14:paraId="3EB3E41A" w14:textId="77777777" w:rsidR="003E78E8" w:rsidRPr="003E78E8" w:rsidRDefault="003E78E8" w:rsidP="003E78E8">
            <w:pPr>
              <w:jc w:val="center"/>
              <w:rPr>
                <w:sz w:val="14"/>
                <w:szCs w:val="14"/>
              </w:rPr>
            </w:pPr>
            <w:r w:rsidRPr="003E78E8">
              <w:rPr>
                <w:sz w:val="14"/>
                <w:szCs w:val="14"/>
              </w:rPr>
              <w:t>8</w:t>
            </w:r>
          </w:p>
        </w:tc>
        <w:tc>
          <w:tcPr>
            <w:tcW w:w="325" w:type="pct"/>
            <w:tcBorders>
              <w:top w:val="single" w:sz="4" w:space="0" w:color="auto"/>
              <w:left w:val="single" w:sz="4" w:space="0" w:color="auto"/>
              <w:bottom w:val="single" w:sz="4" w:space="0" w:color="auto"/>
              <w:right w:val="single" w:sz="4" w:space="0" w:color="auto"/>
            </w:tcBorders>
            <w:vAlign w:val="center"/>
            <w:hideMark/>
          </w:tcPr>
          <w:p w14:paraId="16427F95" w14:textId="77777777" w:rsidR="003E78E8" w:rsidRPr="003E78E8" w:rsidRDefault="003E78E8" w:rsidP="003E78E8">
            <w:pPr>
              <w:jc w:val="center"/>
              <w:rPr>
                <w:sz w:val="14"/>
                <w:szCs w:val="14"/>
              </w:rPr>
            </w:pPr>
            <w:r w:rsidRPr="003E78E8">
              <w:rPr>
                <w:sz w:val="14"/>
                <w:szCs w:val="14"/>
              </w:rPr>
              <w:t>9</w:t>
            </w:r>
          </w:p>
        </w:tc>
        <w:tc>
          <w:tcPr>
            <w:tcW w:w="325" w:type="pct"/>
            <w:tcBorders>
              <w:top w:val="single" w:sz="4" w:space="0" w:color="auto"/>
              <w:left w:val="single" w:sz="4" w:space="0" w:color="auto"/>
              <w:bottom w:val="single" w:sz="4" w:space="0" w:color="auto"/>
              <w:right w:val="single" w:sz="4" w:space="0" w:color="auto"/>
            </w:tcBorders>
            <w:vAlign w:val="center"/>
            <w:hideMark/>
          </w:tcPr>
          <w:p w14:paraId="10252B35" w14:textId="77777777" w:rsidR="003E78E8" w:rsidRPr="003E78E8" w:rsidRDefault="003E78E8" w:rsidP="003E78E8">
            <w:pPr>
              <w:jc w:val="center"/>
              <w:rPr>
                <w:sz w:val="14"/>
                <w:szCs w:val="14"/>
              </w:rPr>
            </w:pPr>
            <w:r w:rsidRPr="003E78E8">
              <w:rPr>
                <w:sz w:val="14"/>
                <w:szCs w:val="14"/>
              </w:rPr>
              <w:t>10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CF74CF1" w14:textId="77777777" w:rsidR="003E78E8" w:rsidRPr="003E78E8" w:rsidRDefault="003E78E8" w:rsidP="003E78E8">
            <w:pPr>
              <w:jc w:val="center"/>
              <w:rPr>
                <w:sz w:val="14"/>
                <w:szCs w:val="14"/>
              </w:rPr>
            </w:pPr>
            <w:r w:rsidRPr="003E78E8">
              <w:rPr>
                <w:sz w:val="14"/>
                <w:szCs w:val="14"/>
              </w:rPr>
              <w:t>11</w:t>
            </w:r>
          </w:p>
        </w:tc>
        <w:tc>
          <w:tcPr>
            <w:tcW w:w="325" w:type="pct"/>
            <w:tcBorders>
              <w:top w:val="single" w:sz="4" w:space="0" w:color="auto"/>
              <w:left w:val="single" w:sz="4" w:space="0" w:color="auto"/>
              <w:bottom w:val="single" w:sz="4" w:space="0" w:color="auto"/>
              <w:right w:val="single" w:sz="4" w:space="0" w:color="auto"/>
            </w:tcBorders>
            <w:vAlign w:val="center"/>
            <w:hideMark/>
          </w:tcPr>
          <w:p w14:paraId="364FBEB3" w14:textId="77777777" w:rsidR="003E78E8" w:rsidRPr="003E78E8" w:rsidRDefault="003E78E8" w:rsidP="003E78E8">
            <w:pPr>
              <w:jc w:val="center"/>
              <w:rPr>
                <w:sz w:val="14"/>
                <w:szCs w:val="14"/>
              </w:rPr>
            </w:pPr>
            <w:r w:rsidRPr="003E78E8">
              <w:rPr>
                <w:sz w:val="14"/>
                <w:szCs w:val="14"/>
              </w:rPr>
              <w:t>12</w:t>
            </w:r>
          </w:p>
        </w:tc>
        <w:tc>
          <w:tcPr>
            <w:tcW w:w="331" w:type="pct"/>
            <w:tcBorders>
              <w:top w:val="single" w:sz="4" w:space="0" w:color="auto"/>
              <w:left w:val="single" w:sz="4" w:space="0" w:color="auto"/>
              <w:bottom w:val="single" w:sz="4" w:space="0" w:color="auto"/>
              <w:right w:val="single" w:sz="4" w:space="0" w:color="auto"/>
            </w:tcBorders>
            <w:vAlign w:val="center"/>
            <w:hideMark/>
          </w:tcPr>
          <w:p w14:paraId="2C53AA53" w14:textId="77777777" w:rsidR="003E78E8" w:rsidRPr="003E78E8" w:rsidRDefault="003E78E8" w:rsidP="003E78E8">
            <w:pPr>
              <w:jc w:val="center"/>
              <w:rPr>
                <w:sz w:val="14"/>
                <w:szCs w:val="14"/>
              </w:rPr>
            </w:pPr>
            <w:r w:rsidRPr="003E78E8">
              <w:rPr>
                <w:sz w:val="14"/>
                <w:szCs w:val="14"/>
              </w:rPr>
              <w:t>13</w:t>
            </w:r>
          </w:p>
        </w:tc>
        <w:tc>
          <w:tcPr>
            <w:tcW w:w="341" w:type="pct"/>
            <w:tcBorders>
              <w:top w:val="single" w:sz="4" w:space="0" w:color="auto"/>
              <w:left w:val="single" w:sz="4" w:space="0" w:color="auto"/>
              <w:bottom w:val="single" w:sz="4" w:space="0" w:color="auto"/>
              <w:right w:val="single" w:sz="4" w:space="0" w:color="auto"/>
            </w:tcBorders>
            <w:vAlign w:val="center"/>
            <w:hideMark/>
          </w:tcPr>
          <w:p w14:paraId="20BA0F11" w14:textId="77777777" w:rsidR="003E78E8" w:rsidRPr="003E78E8" w:rsidRDefault="003E78E8" w:rsidP="003E78E8">
            <w:pPr>
              <w:jc w:val="center"/>
              <w:rPr>
                <w:sz w:val="14"/>
                <w:szCs w:val="14"/>
              </w:rPr>
            </w:pPr>
            <w:r w:rsidRPr="003E78E8">
              <w:rPr>
                <w:sz w:val="14"/>
                <w:szCs w:val="14"/>
              </w:rPr>
              <w:t>14</w:t>
            </w:r>
          </w:p>
        </w:tc>
      </w:tr>
      <w:tr w:rsidR="003E78E8" w:rsidRPr="003E78E8" w14:paraId="0409EA2F"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748B72D1" w14:textId="77777777" w:rsidR="003E78E8" w:rsidRPr="003E78E8" w:rsidRDefault="003E78E8" w:rsidP="003E78E8">
            <w:pPr>
              <w:jc w:val="center"/>
              <w:rPr>
                <w:sz w:val="14"/>
                <w:szCs w:val="14"/>
              </w:rPr>
            </w:pPr>
            <w:r w:rsidRPr="003E78E8">
              <w:rPr>
                <w:sz w:val="14"/>
                <w:szCs w:val="14"/>
              </w:rPr>
              <w:t>1.3.1.25</w:t>
            </w:r>
          </w:p>
        </w:tc>
        <w:tc>
          <w:tcPr>
            <w:tcW w:w="595" w:type="pct"/>
            <w:tcBorders>
              <w:top w:val="single" w:sz="4" w:space="0" w:color="auto"/>
              <w:left w:val="single" w:sz="4" w:space="0" w:color="auto"/>
              <w:bottom w:val="single" w:sz="4" w:space="0" w:color="auto"/>
              <w:right w:val="single" w:sz="4" w:space="0" w:color="auto"/>
            </w:tcBorders>
            <w:vAlign w:val="center"/>
            <w:hideMark/>
          </w:tcPr>
          <w:p w14:paraId="24C0BFE0"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32 мм, L=218 м </w:t>
            </w:r>
          </w:p>
          <w:p w14:paraId="118DC946" w14:textId="77777777" w:rsidR="003E78E8" w:rsidRPr="003E78E8" w:rsidRDefault="003E78E8" w:rsidP="003E78E8">
            <w:pPr>
              <w:rPr>
                <w:sz w:val="14"/>
                <w:szCs w:val="14"/>
              </w:rPr>
            </w:pPr>
            <w:r w:rsidRPr="003E78E8">
              <w:rPr>
                <w:sz w:val="14"/>
                <w:szCs w:val="14"/>
              </w:rPr>
              <w:t>по ул. Гагарина,25, 57, 59, 52, 50, 56</w:t>
            </w:r>
          </w:p>
        </w:tc>
        <w:tc>
          <w:tcPr>
            <w:tcW w:w="510" w:type="pct"/>
            <w:tcBorders>
              <w:top w:val="single" w:sz="4" w:space="0" w:color="auto"/>
              <w:left w:val="single" w:sz="4" w:space="0" w:color="auto"/>
              <w:bottom w:val="single" w:sz="4" w:space="0" w:color="auto"/>
              <w:right w:val="single" w:sz="4" w:space="0" w:color="auto"/>
            </w:tcBorders>
            <w:vAlign w:val="center"/>
            <w:hideMark/>
          </w:tcPr>
          <w:p w14:paraId="076F2E31"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4F4BC446" w14:textId="77777777" w:rsidR="003E78E8" w:rsidRPr="003E78E8" w:rsidRDefault="003E78E8" w:rsidP="003E78E8">
            <w:pPr>
              <w:jc w:val="center"/>
              <w:rPr>
                <w:sz w:val="14"/>
                <w:szCs w:val="14"/>
              </w:rPr>
            </w:pPr>
            <w:r w:rsidRPr="003E78E8">
              <w:rPr>
                <w:sz w:val="14"/>
                <w:szCs w:val="14"/>
              </w:rPr>
              <w:t>г. Анжеро-Судженск, Центральный район,</w:t>
            </w:r>
          </w:p>
          <w:p w14:paraId="28B58D4B" w14:textId="77777777" w:rsidR="003E78E8" w:rsidRPr="003E78E8" w:rsidRDefault="003E78E8" w:rsidP="003E78E8">
            <w:pPr>
              <w:jc w:val="center"/>
              <w:rPr>
                <w:sz w:val="14"/>
                <w:szCs w:val="14"/>
              </w:rPr>
            </w:pPr>
            <w:r w:rsidRPr="003E78E8">
              <w:rPr>
                <w:sz w:val="14"/>
                <w:szCs w:val="14"/>
              </w:rPr>
              <w:t>по ул. Гагарина</w:t>
            </w:r>
          </w:p>
          <w:p w14:paraId="57FA443F" w14:textId="77777777" w:rsidR="003E78E8" w:rsidRPr="003E78E8" w:rsidRDefault="003E78E8" w:rsidP="003E78E8">
            <w:pPr>
              <w:jc w:val="center"/>
              <w:rPr>
                <w:sz w:val="14"/>
                <w:szCs w:val="14"/>
              </w:rPr>
            </w:pPr>
            <w:r w:rsidRPr="003E78E8">
              <w:rPr>
                <w:sz w:val="14"/>
                <w:szCs w:val="14"/>
              </w:rPr>
              <w:t>Кадастровый номер: 42:20:0102058:428</w:t>
            </w:r>
          </w:p>
        </w:tc>
        <w:tc>
          <w:tcPr>
            <w:tcW w:w="405" w:type="pct"/>
            <w:tcBorders>
              <w:top w:val="single" w:sz="4" w:space="0" w:color="auto"/>
              <w:left w:val="single" w:sz="4" w:space="0" w:color="auto"/>
              <w:bottom w:val="single" w:sz="4" w:space="0" w:color="auto"/>
              <w:right w:val="single" w:sz="4" w:space="0" w:color="auto"/>
            </w:tcBorders>
            <w:vAlign w:val="center"/>
            <w:hideMark/>
          </w:tcPr>
          <w:p w14:paraId="37190219" w14:textId="77777777" w:rsidR="003E78E8" w:rsidRPr="003E78E8" w:rsidRDefault="003E78E8" w:rsidP="003E78E8">
            <w:pPr>
              <w:jc w:val="center"/>
              <w:rPr>
                <w:sz w:val="14"/>
                <w:szCs w:val="14"/>
              </w:rPr>
            </w:pPr>
            <w:r w:rsidRPr="003E78E8">
              <w:rPr>
                <w:sz w:val="14"/>
                <w:szCs w:val="14"/>
              </w:rPr>
              <w:t>318,13</w:t>
            </w:r>
          </w:p>
        </w:tc>
        <w:tc>
          <w:tcPr>
            <w:tcW w:w="325" w:type="pct"/>
            <w:tcBorders>
              <w:top w:val="single" w:sz="4" w:space="0" w:color="auto"/>
              <w:left w:val="single" w:sz="4" w:space="0" w:color="auto"/>
              <w:bottom w:val="single" w:sz="4" w:space="0" w:color="auto"/>
              <w:right w:val="single" w:sz="4" w:space="0" w:color="auto"/>
            </w:tcBorders>
            <w:vAlign w:val="center"/>
            <w:hideMark/>
          </w:tcPr>
          <w:p w14:paraId="5572516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DAA7BF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0639E5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8BEF62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0F621FD" w14:textId="77777777" w:rsidR="003E78E8" w:rsidRPr="003E78E8" w:rsidRDefault="003E78E8" w:rsidP="003E78E8">
            <w:pPr>
              <w:jc w:val="center"/>
              <w:rPr>
                <w:sz w:val="14"/>
                <w:szCs w:val="14"/>
              </w:rPr>
            </w:pPr>
            <w:r w:rsidRPr="003E78E8">
              <w:rPr>
                <w:sz w:val="14"/>
                <w:szCs w:val="14"/>
              </w:rPr>
              <w:t>318,13</w:t>
            </w:r>
          </w:p>
        </w:tc>
        <w:tc>
          <w:tcPr>
            <w:tcW w:w="325" w:type="pct"/>
            <w:tcBorders>
              <w:top w:val="single" w:sz="4" w:space="0" w:color="auto"/>
              <w:left w:val="single" w:sz="4" w:space="0" w:color="auto"/>
              <w:bottom w:val="single" w:sz="4" w:space="0" w:color="auto"/>
              <w:right w:val="single" w:sz="4" w:space="0" w:color="auto"/>
            </w:tcBorders>
            <w:vAlign w:val="center"/>
            <w:hideMark/>
          </w:tcPr>
          <w:p w14:paraId="0D82CF7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E5CBE1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6F4B631"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24FE672B"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4EC8AFB7" w14:textId="77777777" w:rsidR="003E78E8" w:rsidRPr="003E78E8" w:rsidRDefault="003E78E8" w:rsidP="003E78E8">
            <w:pPr>
              <w:jc w:val="center"/>
              <w:rPr>
                <w:sz w:val="14"/>
                <w:szCs w:val="14"/>
              </w:rPr>
            </w:pPr>
            <w:r w:rsidRPr="003E78E8">
              <w:rPr>
                <w:sz w:val="14"/>
                <w:szCs w:val="14"/>
              </w:rPr>
              <w:t>2028</w:t>
            </w:r>
          </w:p>
        </w:tc>
      </w:tr>
      <w:tr w:rsidR="003E78E8" w:rsidRPr="003E78E8" w14:paraId="62FBE711"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0B69B35E" w14:textId="77777777" w:rsidR="003E78E8" w:rsidRPr="003E78E8" w:rsidRDefault="003E78E8" w:rsidP="003E78E8">
            <w:pPr>
              <w:jc w:val="center"/>
              <w:rPr>
                <w:sz w:val="14"/>
                <w:szCs w:val="14"/>
              </w:rPr>
            </w:pPr>
            <w:r w:rsidRPr="003E78E8">
              <w:rPr>
                <w:sz w:val="14"/>
                <w:szCs w:val="14"/>
              </w:rPr>
              <w:t>1.3.1.26</w:t>
            </w:r>
          </w:p>
        </w:tc>
        <w:tc>
          <w:tcPr>
            <w:tcW w:w="595" w:type="pct"/>
            <w:tcBorders>
              <w:top w:val="single" w:sz="4" w:space="0" w:color="auto"/>
              <w:left w:val="single" w:sz="4" w:space="0" w:color="auto"/>
              <w:bottom w:val="single" w:sz="4" w:space="0" w:color="auto"/>
              <w:right w:val="single" w:sz="4" w:space="0" w:color="auto"/>
            </w:tcBorders>
            <w:vAlign w:val="center"/>
            <w:hideMark/>
          </w:tcPr>
          <w:p w14:paraId="7112C9A7"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160 мм, L=365,3 м </w:t>
            </w:r>
          </w:p>
          <w:p w14:paraId="78CF07D2" w14:textId="77777777" w:rsidR="003E78E8" w:rsidRPr="003E78E8" w:rsidRDefault="003E78E8" w:rsidP="003E78E8">
            <w:pPr>
              <w:rPr>
                <w:sz w:val="14"/>
                <w:szCs w:val="14"/>
              </w:rPr>
            </w:pPr>
            <w:r w:rsidRPr="003E78E8">
              <w:rPr>
                <w:sz w:val="14"/>
                <w:szCs w:val="14"/>
              </w:rPr>
              <w:t xml:space="preserve">по пл. Лесопильная </w:t>
            </w:r>
          </w:p>
        </w:tc>
        <w:tc>
          <w:tcPr>
            <w:tcW w:w="510" w:type="pct"/>
            <w:tcBorders>
              <w:top w:val="single" w:sz="4" w:space="0" w:color="auto"/>
              <w:left w:val="single" w:sz="4" w:space="0" w:color="auto"/>
              <w:bottom w:val="single" w:sz="4" w:space="0" w:color="auto"/>
              <w:right w:val="single" w:sz="4" w:space="0" w:color="auto"/>
            </w:tcBorders>
            <w:vAlign w:val="center"/>
            <w:hideMark/>
          </w:tcPr>
          <w:p w14:paraId="396C02BE"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7FB20BCF" w14:textId="77777777" w:rsidR="003E78E8" w:rsidRPr="003E78E8" w:rsidRDefault="003E78E8" w:rsidP="003E78E8">
            <w:pPr>
              <w:jc w:val="center"/>
              <w:rPr>
                <w:sz w:val="14"/>
                <w:szCs w:val="14"/>
              </w:rPr>
            </w:pPr>
            <w:r w:rsidRPr="003E78E8">
              <w:rPr>
                <w:sz w:val="14"/>
                <w:szCs w:val="14"/>
              </w:rPr>
              <w:t>г. Анжеро-Судженск, Западный район,</w:t>
            </w:r>
          </w:p>
          <w:p w14:paraId="6C7C0DC4" w14:textId="77777777" w:rsidR="003E78E8" w:rsidRPr="003E78E8" w:rsidRDefault="003E78E8" w:rsidP="003E78E8">
            <w:pPr>
              <w:jc w:val="center"/>
              <w:rPr>
                <w:sz w:val="14"/>
                <w:szCs w:val="14"/>
              </w:rPr>
            </w:pPr>
            <w:r w:rsidRPr="003E78E8">
              <w:rPr>
                <w:sz w:val="14"/>
                <w:szCs w:val="14"/>
              </w:rPr>
              <w:t>по пл. Лесопильная</w:t>
            </w:r>
          </w:p>
          <w:p w14:paraId="6E2904EC" w14:textId="77777777" w:rsidR="003E78E8" w:rsidRPr="003E78E8" w:rsidRDefault="003E78E8" w:rsidP="003E78E8">
            <w:pPr>
              <w:jc w:val="center"/>
              <w:rPr>
                <w:sz w:val="14"/>
                <w:szCs w:val="14"/>
              </w:rPr>
            </w:pPr>
            <w:r w:rsidRPr="003E78E8">
              <w:rPr>
                <w:sz w:val="14"/>
                <w:szCs w:val="14"/>
              </w:rPr>
              <w:t>Кадастровый номер: 42:20:0000000:746</w:t>
            </w:r>
          </w:p>
        </w:tc>
        <w:tc>
          <w:tcPr>
            <w:tcW w:w="405" w:type="pct"/>
            <w:tcBorders>
              <w:top w:val="single" w:sz="4" w:space="0" w:color="auto"/>
              <w:left w:val="single" w:sz="4" w:space="0" w:color="auto"/>
              <w:bottom w:val="single" w:sz="4" w:space="0" w:color="auto"/>
              <w:right w:val="single" w:sz="4" w:space="0" w:color="auto"/>
            </w:tcBorders>
            <w:vAlign w:val="center"/>
            <w:hideMark/>
          </w:tcPr>
          <w:p w14:paraId="36AEC127" w14:textId="77777777" w:rsidR="003E78E8" w:rsidRPr="003E78E8" w:rsidRDefault="003E78E8" w:rsidP="003E78E8">
            <w:pPr>
              <w:jc w:val="center"/>
              <w:rPr>
                <w:sz w:val="14"/>
                <w:szCs w:val="14"/>
              </w:rPr>
            </w:pPr>
            <w:r w:rsidRPr="003E78E8">
              <w:rPr>
                <w:sz w:val="14"/>
                <w:szCs w:val="14"/>
              </w:rPr>
              <w:t>863,87</w:t>
            </w:r>
          </w:p>
        </w:tc>
        <w:tc>
          <w:tcPr>
            <w:tcW w:w="325" w:type="pct"/>
            <w:tcBorders>
              <w:top w:val="single" w:sz="4" w:space="0" w:color="auto"/>
              <w:left w:val="single" w:sz="4" w:space="0" w:color="auto"/>
              <w:bottom w:val="single" w:sz="4" w:space="0" w:color="auto"/>
              <w:right w:val="single" w:sz="4" w:space="0" w:color="auto"/>
            </w:tcBorders>
            <w:vAlign w:val="center"/>
            <w:hideMark/>
          </w:tcPr>
          <w:p w14:paraId="6934D2E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A8BCAA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FEB11C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815213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DA6DC85" w14:textId="77777777" w:rsidR="003E78E8" w:rsidRPr="003E78E8" w:rsidRDefault="003E78E8" w:rsidP="003E78E8">
            <w:pPr>
              <w:jc w:val="center"/>
              <w:rPr>
                <w:sz w:val="14"/>
                <w:szCs w:val="14"/>
              </w:rPr>
            </w:pPr>
            <w:r w:rsidRPr="003E78E8">
              <w:rPr>
                <w:sz w:val="14"/>
                <w:szCs w:val="14"/>
              </w:rPr>
              <w:t>863,87</w:t>
            </w:r>
          </w:p>
        </w:tc>
        <w:tc>
          <w:tcPr>
            <w:tcW w:w="325" w:type="pct"/>
            <w:tcBorders>
              <w:top w:val="single" w:sz="4" w:space="0" w:color="auto"/>
              <w:left w:val="single" w:sz="4" w:space="0" w:color="auto"/>
              <w:bottom w:val="single" w:sz="4" w:space="0" w:color="auto"/>
              <w:right w:val="single" w:sz="4" w:space="0" w:color="auto"/>
            </w:tcBorders>
            <w:vAlign w:val="center"/>
            <w:hideMark/>
          </w:tcPr>
          <w:p w14:paraId="7566A8F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E6DE77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955E6A5"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4F7E321D"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37556B23" w14:textId="77777777" w:rsidR="003E78E8" w:rsidRPr="003E78E8" w:rsidRDefault="003E78E8" w:rsidP="003E78E8">
            <w:pPr>
              <w:jc w:val="center"/>
              <w:rPr>
                <w:sz w:val="14"/>
                <w:szCs w:val="14"/>
              </w:rPr>
            </w:pPr>
            <w:r w:rsidRPr="003E78E8">
              <w:rPr>
                <w:sz w:val="14"/>
                <w:szCs w:val="14"/>
              </w:rPr>
              <w:t>2028</w:t>
            </w:r>
          </w:p>
        </w:tc>
      </w:tr>
      <w:tr w:rsidR="003E78E8" w:rsidRPr="003E78E8" w14:paraId="726E9256"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74DC70B5" w14:textId="77777777" w:rsidR="003E78E8" w:rsidRPr="003E78E8" w:rsidRDefault="003E78E8" w:rsidP="003E78E8">
            <w:pPr>
              <w:jc w:val="center"/>
              <w:rPr>
                <w:sz w:val="14"/>
                <w:szCs w:val="14"/>
              </w:rPr>
            </w:pPr>
            <w:r w:rsidRPr="003E78E8">
              <w:rPr>
                <w:sz w:val="14"/>
                <w:szCs w:val="14"/>
              </w:rPr>
              <w:t>1.3.1.27</w:t>
            </w:r>
          </w:p>
        </w:tc>
        <w:tc>
          <w:tcPr>
            <w:tcW w:w="595" w:type="pct"/>
            <w:tcBorders>
              <w:top w:val="single" w:sz="4" w:space="0" w:color="auto"/>
              <w:left w:val="single" w:sz="4" w:space="0" w:color="auto"/>
              <w:bottom w:val="single" w:sz="4" w:space="0" w:color="auto"/>
              <w:right w:val="single" w:sz="4" w:space="0" w:color="auto"/>
            </w:tcBorders>
            <w:vAlign w:val="center"/>
            <w:hideMark/>
          </w:tcPr>
          <w:p w14:paraId="47DCC16C"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32 мм, L=379 м; Д63 мм, </w:t>
            </w:r>
            <w:r w:rsidRPr="003E78E8">
              <w:rPr>
                <w:sz w:val="14"/>
                <w:szCs w:val="14"/>
                <w:lang w:val="en-US"/>
              </w:rPr>
              <w:t>L</w:t>
            </w:r>
            <w:r w:rsidRPr="003E78E8">
              <w:rPr>
                <w:sz w:val="14"/>
                <w:szCs w:val="14"/>
              </w:rPr>
              <w:t>=181 м по ул. Глиняная, 4-78</w:t>
            </w:r>
          </w:p>
        </w:tc>
        <w:tc>
          <w:tcPr>
            <w:tcW w:w="510" w:type="pct"/>
            <w:tcBorders>
              <w:top w:val="single" w:sz="4" w:space="0" w:color="auto"/>
              <w:left w:val="single" w:sz="4" w:space="0" w:color="auto"/>
              <w:bottom w:val="single" w:sz="4" w:space="0" w:color="auto"/>
              <w:right w:val="single" w:sz="4" w:space="0" w:color="auto"/>
            </w:tcBorders>
            <w:vAlign w:val="center"/>
            <w:hideMark/>
          </w:tcPr>
          <w:p w14:paraId="7AF514D6"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272D5652" w14:textId="77777777" w:rsidR="003E78E8" w:rsidRPr="003E78E8" w:rsidRDefault="003E78E8" w:rsidP="003E78E8">
            <w:pPr>
              <w:jc w:val="center"/>
              <w:rPr>
                <w:sz w:val="14"/>
                <w:szCs w:val="14"/>
              </w:rPr>
            </w:pPr>
            <w:r w:rsidRPr="003E78E8">
              <w:rPr>
                <w:sz w:val="14"/>
                <w:szCs w:val="14"/>
              </w:rPr>
              <w:t>г. Анжеро-Судженск, Новый район,</w:t>
            </w:r>
          </w:p>
          <w:p w14:paraId="115555F1" w14:textId="77777777" w:rsidR="003E78E8" w:rsidRPr="003E78E8" w:rsidRDefault="003E78E8" w:rsidP="003E78E8">
            <w:pPr>
              <w:jc w:val="center"/>
              <w:rPr>
                <w:sz w:val="14"/>
                <w:szCs w:val="14"/>
              </w:rPr>
            </w:pPr>
            <w:r w:rsidRPr="003E78E8">
              <w:rPr>
                <w:sz w:val="14"/>
                <w:szCs w:val="14"/>
              </w:rPr>
              <w:t>по ул. Глиняная</w:t>
            </w:r>
          </w:p>
          <w:p w14:paraId="11CEC357" w14:textId="77777777" w:rsidR="003E78E8" w:rsidRPr="003E78E8" w:rsidRDefault="003E78E8" w:rsidP="003E78E8">
            <w:pPr>
              <w:jc w:val="center"/>
              <w:rPr>
                <w:sz w:val="14"/>
                <w:szCs w:val="14"/>
              </w:rPr>
            </w:pPr>
            <w:r w:rsidRPr="003E78E8">
              <w:rPr>
                <w:sz w:val="14"/>
                <w:szCs w:val="14"/>
              </w:rPr>
              <w:t>Кадастровая стоимость:</w:t>
            </w:r>
          </w:p>
          <w:p w14:paraId="44288A57" w14:textId="77777777" w:rsidR="003E78E8" w:rsidRPr="003E78E8" w:rsidRDefault="003E78E8" w:rsidP="003E78E8">
            <w:pPr>
              <w:jc w:val="center"/>
              <w:rPr>
                <w:sz w:val="14"/>
                <w:szCs w:val="14"/>
              </w:rPr>
            </w:pPr>
            <w:r w:rsidRPr="003E78E8">
              <w:rPr>
                <w:sz w:val="14"/>
                <w:szCs w:val="14"/>
              </w:rPr>
              <w:t>42:20:0000000:754</w:t>
            </w:r>
          </w:p>
        </w:tc>
        <w:tc>
          <w:tcPr>
            <w:tcW w:w="405" w:type="pct"/>
            <w:tcBorders>
              <w:top w:val="single" w:sz="4" w:space="0" w:color="auto"/>
              <w:left w:val="single" w:sz="4" w:space="0" w:color="auto"/>
              <w:bottom w:val="single" w:sz="4" w:space="0" w:color="auto"/>
              <w:right w:val="single" w:sz="4" w:space="0" w:color="auto"/>
            </w:tcBorders>
            <w:vAlign w:val="center"/>
            <w:hideMark/>
          </w:tcPr>
          <w:p w14:paraId="62500C1D" w14:textId="77777777" w:rsidR="003E78E8" w:rsidRPr="003E78E8" w:rsidRDefault="003E78E8" w:rsidP="003E78E8">
            <w:pPr>
              <w:jc w:val="center"/>
              <w:rPr>
                <w:sz w:val="14"/>
                <w:szCs w:val="14"/>
              </w:rPr>
            </w:pPr>
            <w:r w:rsidRPr="003E78E8">
              <w:rPr>
                <w:sz w:val="14"/>
                <w:szCs w:val="14"/>
              </w:rPr>
              <w:t>1047,17</w:t>
            </w:r>
          </w:p>
        </w:tc>
        <w:tc>
          <w:tcPr>
            <w:tcW w:w="325" w:type="pct"/>
            <w:tcBorders>
              <w:top w:val="single" w:sz="4" w:space="0" w:color="auto"/>
              <w:left w:val="single" w:sz="4" w:space="0" w:color="auto"/>
              <w:bottom w:val="single" w:sz="4" w:space="0" w:color="auto"/>
              <w:right w:val="single" w:sz="4" w:space="0" w:color="auto"/>
            </w:tcBorders>
            <w:vAlign w:val="center"/>
            <w:hideMark/>
          </w:tcPr>
          <w:p w14:paraId="33ED8C9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B36CDA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07C48E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B047E9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679FA37" w14:textId="77777777" w:rsidR="003E78E8" w:rsidRPr="003E78E8" w:rsidRDefault="003E78E8" w:rsidP="003E78E8">
            <w:pPr>
              <w:jc w:val="center"/>
              <w:rPr>
                <w:sz w:val="14"/>
                <w:szCs w:val="14"/>
              </w:rPr>
            </w:pPr>
            <w:r w:rsidRPr="003E78E8">
              <w:rPr>
                <w:sz w:val="14"/>
                <w:szCs w:val="14"/>
              </w:rPr>
              <w:t>1047,17</w:t>
            </w:r>
          </w:p>
        </w:tc>
        <w:tc>
          <w:tcPr>
            <w:tcW w:w="325" w:type="pct"/>
            <w:tcBorders>
              <w:top w:val="single" w:sz="4" w:space="0" w:color="auto"/>
              <w:left w:val="single" w:sz="4" w:space="0" w:color="auto"/>
              <w:bottom w:val="single" w:sz="4" w:space="0" w:color="auto"/>
              <w:right w:val="single" w:sz="4" w:space="0" w:color="auto"/>
            </w:tcBorders>
            <w:vAlign w:val="center"/>
            <w:hideMark/>
          </w:tcPr>
          <w:p w14:paraId="4080FE3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FA4CBD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02D8EE3"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4ECF7DBF"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0917D5B7" w14:textId="77777777" w:rsidR="003E78E8" w:rsidRPr="003E78E8" w:rsidRDefault="003E78E8" w:rsidP="003E78E8">
            <w:pPr>
              <w:jc w:val="center"/>
              <w:rPr>
                <w:sz w:val="14"/>
                <w:szCs w:val="14"/>
              </w:rPr>
            </w:pPr>
            <w:r w:rsidRPr="003E78E8">
              <w:rPr>
                <w:sz w:val="14"/>
                <w:szCs w:val="14"/>
              </w:rPr>
              <w:t>2028</w:t>
            </w:r>
          </w:p>
        </w:tc>
      </w:tr>
      <w:tr w:rsidR="003E78E8" w:rsidRPr="003E78E8" w14:paraId="3A25A483"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16F0EAAD" w14:textId="77777777" w:rsidR="003E78E8" w:rsidRPr="003E78E8" w:rsidRDefault="003E78E8" w:rsidP="003E78E8">
            <w:pPr>
              <w:jc w:val="center"/>
              <w:rPr>
                <w:sz w:val="14"/>
                <w:szCs w:val="14"/>
              </w:rPr>
            </w:pPr>
            <w:r w:rsidRPr="003E78E8">
              <w:rPr>
                <w:sz w:val="14"/>
                <w:szCs w:val="14"/>
              </w:rPr>
              <w:t>1.3.1.28</w:t>
            </w:r>
          </w:p>
        </w:tc>
        <w:tc>
          <w:tcPr>
            <w:tcW w:w="595" w:type="pct"/>
            <w:tcBorders>
              <w:top w:val="single" w:sz="4" w:space="0" w:color="auto"/>
              <w:left w:val="single" w:sz="4" w:space="0" w:color="auto"/>
              <w:bottom w:val="single" w:sz="4" w:space="0" w:color="auto"/>
              <w:right w:val="single" w:sz="4" w:space="0" w:color="auto"/>
            </w:tcBorders>
            <w:vAlign w:val="center"/>
            <w:hideMark/>
          </w:tcPr>
          <w:p w14:paraId="3367A506"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400 мм, L=263 м </w:t>
            </w:r>
          </w:p>
          <w:p w14:paraId="2A32972C" w14:textId="77777777" w:rsidR="003E78E8" w:rsidRPr="003E78E8" w:rsidRDefault="003E78E8" w:rsidP="003E78E8">
            <w:pPr>
              <w:rPr>
                <w:sz w:val="14"/>
                <w:szCs w:val="14"/>
              </w:rPr>
            </w:pPr>
            <w:r w:rsidRPr="003E78E8">
              <w:rPr>
                <w:sz w:val="14"/>
                <w:szCs w:val="14"/>
              </w:rPr>
              <w:t>по ул. Минусинская</w:t>
            </w:r>
          </w:p>
        </w:tc>
        <w:tc>
          <w:tcPr>
            <w:tcW w:w="510" w:type="pct"/>
            <w:tcBorders>
              <w:top w:val="single" w:sz="4" w:space="0" w:color="auto"/>
              <w:left w:val="single" w:sz="4" w:space="0" w:color="auto"/>
              <w:bottom w:val="single" w:sz="4" w:space="0" w:color="auto"/>
              <w:right w:val="single" w:sz="4" w:space="0" w:color="auto"/>
            </w:tcBorders>
            <w:vAlign w:val="center"/>
            <w:hideMark/>
          </w:tcPr>
          <w:p w14:paraId="71DE2B1A"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73288685" w14:textId="77777777" w:rsidR="003E78E8" w:rsidRPr="003E78E8" w:rsidRDefault="003E78E8" w:rsidP="003E78E8">
            <w:pPr>
              <w:jc w:val="center"/>
              <w:rPr>
                <w:sz w:val="14"/>
                <w:szCs w:val="14"/>
              </w:rPr>
            </w:pPr>
            <w:r w:rsidRPr="003E78E8">
              <w:rPr>
                <w:sz w:val="14"/>
                <w:szCs w:val="14"/>
              </w:rPr>
              <w:t>г. Анжеро-Судженск, Восточный район,</w:t>
            </w:r>
          </w:p>
          <w:p w14:paraId="74BD82BE" w14:textId="77777777" w:rsidR="003E78E8" w:rsidRPr="003E78E8" w:rsidRDefault="003E78E8" w:rsidP="003E78E8">
            <w:pPr>
              <w:jc w:val="center"/>
              <w:rPr>
                <w:sz w:val="14"/>
                <w:szCs w:val="14"/>
              </w:rPr>
            </w:pPr>
            <w:r w:rsidRPr="003E78E8">
              <w:rPr>
                <w:sz w:val="14"/>
                <w:szCs w:val="14"/>
              </w:rPr>
              <w:t>по ул. Минусинская</w:t>
            </w:r>
          </w:p>
          <w:p w14:paraId="254D988E" w14:textId="77777777" w:rsidR="003E78E8" w:rsidRPr="003E78E8" w:rsidRDefault="003E78E8" w:rsidP="003E78E8">
            <w:pPr>
              <w:jc w:val="center"/>
              <w:rPr>
                <w:sz w:val="14"/>
                <w:szCs w:val="14"/>
              </w:rPr>
            </w:pPr>
            <w:r w:rsidRPr="003E78E8">
              <w:rPr>
                <w:sz w:val="14"/>
                <w:szCs w:val="14"/>
              </w:rPr>
              <w:t>Кадастровая стоимость:</w:t>
            </w:r>
          </w:p>
          <w:p w14:paraId="2CE237DC" w14:textId="77777777" w:rsidR="003E78E8" w:rsidRPr="003E78E8" w:rsidRDefault="003E78E8" w:rsidP="003E78E8">
            <w:pPr>
              <w:jc w:val="center"/>
              <w:rPr>
                <w:sz w:val="14"/>
                <w:szCs w:val="14"/>
              </w:rPr>
            </w:pPr>
            <w:r w:rsidRPr="003E78E8">
              <w:rPr>
                <w:sz w:val="14"/>
                <w:szCs w:val="14"/>
              </w:rPr>
              <w:t>42:20:0000000:447</w:t>
            </w:r>
          </w:p>
        </w:tc>
        <w:tc>
          <w:tcPr>
            <w:tcW w:w="405" w:type="pct"/>
            <w:tcBorders>
              <w:top w:val="single" w:sz="4" w:space="0" w:color="auto"/>
              <w:left w:val="single" w:sz="4" w:space="0" w:color="auto"/>
              <w:bottom w:val="single" w:sz="4" w:space="0" w:color="auto"/>
              <w:right w:val="single" w:sz="4" w:space="0" w:color="auto"/>
            </w:tcBorders>
            <w:vAlign w:val="center"/>
            <w:hideMark/>
          </w:tcPr>
          <w:p w14:paraId="7D85B634" w14:textId="77777777" w:rsidR="003E78E8" w:rsidRPr="003E78E8" w:rsidRDefault="003E78E8" w:rsidP="003E78E8">
            <w:pPr>
              <w:jc w:val="center"/>
              <w:rPr>
                <w:sz w:val="14"/>
                <w:szCs w:val="14"/>
              </w:rPr>
            </w:pPr>
            <w:r w:rsidRPr="003E78E8">
              <w:rPr>
                <w:sz w:val="14"/>
                <w:szCs w:val="14"/>
              </w:rPr>
              <w:t>2582,76</w:t>
            </w:r>
          </w:p>
        </w:tc>
        <w:tc>
          <w:tcPr>
            <w:tcW w:w="325" w:type="pct"/>
            <w:tcBorders>
              <w:top w:val="single" w:sz="4" w:space="0" w:color="auto"/>
              <w:left w:val="single" w:sz="4" w:space="0" w:color="auto"/>
              <w:bottom w:val="single" w:sz="4" w:space="0" w:color="auto"/>
              <w:right w:val="single" w:sz="4" w:space="0" w:color="auto"/>
            </w:tcBorders>
            <w:vAlign w:val="center"/>
            <w:hideMark/>
          </w:tcPr>
          <w:p w14:paraId="0DABED7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7C0C7F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9C4263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4FC1EB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7335EE5" w14:textId="77777777" w:rsidR="003E78E8" w:rsidRPr="003E78E8" w:rsidRDefault="003E78E8" w:rsidP="003E78E8">
            <w:pPr>
              <w:jc w:val="center"/>
              <w:rPr>
                <w:sz w:val="14"/>
                <w:szCs w:val="14"/>
              </w:rPr>
            </w:pPr>
            <w:r w:rsidRPr="003E78E8">
              <w:rPr>
                <w:sz w:val="14"/>
                <w:szCs w:val="14"/>
              </w:rPr>
              <w:t>2582,76</w:t>
            </w:r>
          </w:p>
        </w:tc>
        <w:tc>
          <w:tcPr>
            <w:tcW w:w="325" w:type="pct"/>
            <w:tcBorders>
              <w:top w:val="single" w:sz="4" w:space="0" w:color="auto"/>
              <w:left w:val="single" w:sz="4" w:space="0" w:color="auto"/>
              <w:bottom w:val="single" w:sz="4" w:space="0" w:color="auto"/>
              <w:right w:val="single" w:sz="4" w:space="0" w:color="auto"/>
            </w:tcBorders>
            <w:vAlign w:val="center"/>
            <w:hideMark/>
          </w:tcPr>
          <w:p w14:paraId="38CC602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392177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69AA211"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54859B7"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53A69EC4" w14:textId="77777777" w:rsidR="003E78E8" w:rsidRPr="003E78E8" w:rsidRDefault="003E78E8" w:rsidP="003E78E8">
            <w:pPr>
              <w:jc w:val="center"/>
              <w:rPr>
                <w:sz w:val="14"/>
                <w:szCs w:val="14"/>
              </w:rPr>
            </w:pPr>
            <w:r w:rsidRPr="003E78E8">
              <w:rPr>
                <w:sz w:val="14"/>
                <w:szCs w:val="14"/>
              </w:rPr>
              <w:t>2028</w:t>
            </w:r>
          </w:p>
        </w:tc>
      </w:tr>
      <w:tr w:rsidR="003E78E8" w:rsidRPr="003E78E8" w14:paraId="25D1CED7"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5125113A" w14:textId="77777777" w:rsidR="003E78E8" w:rsidRPr="003E78E8" w:rsidRDefault="003E78E8" w:rsidP="003E78E8">
            <w:pPr>
              <w:jc w:val="center"/>
              <w:rPr>
                <w:sz w:val="14"/>
                <w:szCs w:val="14"/>
              </w:rPr>
            </w:pPr>
            <w:r w:rsidRPr="003E78E8">
              <w:rPr>
                <w:sz w:val="14"/>
                <w:szCs w:val="14"/>
              </w:rPr>
              <w:t>1.3.1.29</w:t>
            </w:r>
          </w:p>
        </w:tc>
        <w:tc>
          <w:tcPr>
            <w:tcW w:w="595" w:type="pct"/>
            <w:tcBorders>
              <w:top w:val="single" w:sz="4" w:space="0" w:color="auto"/>
              <w:left w:val="single" w:sz="4" w:space="0" w:color="auto"/>
              <w:bottom w:val="single" w:sz="4" w:space="0" w:color="auto"/>
              <w:right w:val="single" w:sz="4" w:space="0" w:color="auto"/>
            </w:tcBorders>
            <w:vAlign w:val="center"/>
            <w:hideMark/>
          </w:tcPr>
          <w:p w14:paraId="1612BD88"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110 мм, L=480 м; </w:t>
            </w:r>
            <w:r w:rsidRPr="003E78E8">
              <w:rPr>
                <w:sz w:val="14"/>
                <w:szCs w:val="14"/>
              </w:rPr>
              <w:br/>
              <w:t xml:space="preserve">Д 63 мм, </w:t>
            </w:r>
            <w:r w:rsidRPr="003E78E8">
              <w:rPr>
                <w:sz w:val="14"/>
                <w:szCs w:val="14"/>
                <w:lang w:val="en-US"/>
              </w:rPr>
              <w:t>L</w:t>
            </w:r>
            <w:r w:rsidRPr="003E78E8">
              <w:rPr>
                <w:sz w:val="14"/>
                <w:szCs w:val="14"/>
              </w:rPr>
              <w:t xml:space="preserve">=110 м </w:t>
            </w:r>
            <w:r w:rsidRPr="003E78E8">
              <w:rPr>
                <w:sz w:val="14"/>
                <w:szCs w:val="14"/>
              </w:rPr>
              <w:br/>
              <w:t>по ул. Клубная, 2-39</w:t>
            </w:r>
          </w:p>
        </w:tc>
        <w:tc>
          <w:tcPr>
            <w:tcW w:w="510" w:type="pct"/>
            <w:tcBorders>
              <w:top w:val="single" w:sz="4" w:space="0" w:color="auto"/>
              <w:left w:val="single" w:sz="4" w:space="0" w:color="auto"/>
              <w:bottom w:val="single" w:sz="4" w:space="0" w:color="auto"/>
              <w:right w:val="single" w:sz="4" w:space="0" w:color="auto"/>
            </w:tcBorders>
            <w:vAlign w:val="center"/>
            <w:hideMark/>
          </w:tcPr>
          <w:p w14:paraId="67FDCD9D"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0EC5FD9E" w14:textId="77777777" w:rsidR="003E78E8" w:rsidRPr="003E78E8" w:rsidRDefault="003E78E8" w:rsidP="003E78E8">
            <w:pPr>
              <w:jc w:val="center"/>
              <w:rPr>
                <w:sz w:val="14"/>
                <w:szCs w:val="14"/>
              </w:rPr>
            </w:pPr>
            <w:r w:rsidRPr="003E78E8">
              <w:rPr>
                <w:sz w:val="14"/>
                <w:szCs w:val="14"/>
              </w:rPr>
              <w:t>г. Анжеро-Судженск, Южный район,</w:t>
            </w:r>
          </w:p>
          <w:p w14:paraId="5C9F5A5B" w14:textId="77777777" w:rsidR="003E78E8" w:rsidRPr="003E78E8" w:rsidRDefault="003E78E8" w:rsidP="003E78E8">
            <w:pPr>
              <w:jc w:val="center"/>
              <w:rPr>
                <w:sz w:val="14"/>
                <w:szCs w:val="14"/>
              </w:rPr>
            </w:pPr>
            <w:r w:rsidRPr="003E78E8">
              <w:rPr>
                <w:sz w:val="14"/>
                <w:szCs w:val="14"/>
              </w:rPr>
              <w:t>по ул. Клубная</w:t>
            </w:r>
          </w:p>
          <w:p w14:paraId="685A4B98" w14:textId="77777777" w:rsidR="003E78E8" w:rsidRPr="003E78E8" w:rsidRDefault="003E78E8" w:rsidP="003E78E8">
            <w:pPr>
              <w:jc w:val="center"/>
              <w:rPr>
                <w:sz w:val="14"/>
                <w:szCs w:val="14"/>
              </w:rPr>
            </w:pPr>
            <w:r w:rsidRPr="003E78E8">
              <w:rPr>
                <w:sz w:val="14"/>
                <w:szCs w:val="14"/>
              </w:rPr>
              <w:t>Кадастровая стоимость:</w:t>
            </w:r>
          </w:p>
          <w:p w14:paraId="6B12EDB1" w14:textId="77777777" w:rsidR="003E78E8" w:rsidRPr="003E78E8" w:rsidRDefault="003E78E8" w:rsidP="003E78E8">
            <w:pPr>
              <w:jc w:val="center"/>
              <w:rPr>
                <w:sz w:val="14"/>
                <w:szCs w:val="14"/>
              </w:rPr>
            </w:pPr>
            <w:r w:rsidRPr="003E78E8">
              <w:rPr>
                <w:sz w:val="14"/>
                <w:szCs w:val="14"/>
              </w:rPr>
              <w:t>42:20:0103066:601</w:t>
            </w:r>
          </w:p>
        </w:tc>
        <w:tc>
          <w:tcPr>
            <w:tcW w:w="405" w:type="pct"/>
            <w:tcBorders>
              <w:top w:val="single" w:sz="4" w:space="0" w:color="auto"/>
              <w:left w:val="single" w:sz="4" w:space="0" w:color="auto"/>
              <w:bottom w:val="single" w:sz="4" w:space="0" w:color="auto"/>
              <w:right w:val="single" w:sz="4" w:space="0" w:color="auto"/>
            </w:tcBorders>
            <w:vAlign w:val="center"/>
            <w:hideMark/>
          </w:tcPr>
          <w:p w14:paraId="50359995" w14:textId="77777777" w:rsidR="003E78E8" w:rsidRPr="003E78E8" w:rsidRDefault="003E78E8" w:rsidP="003E78E8">
            <w:pPr>
              <w:jc w:val="center"/>
              <w:rPr>
                <w:sz w:val="14"/>
                <w:szCs w:val="14"/>
              </w:rPr>
            </w:pPr>
            <w:r w:rsidRPr="003E78E8">
              <w:rPr>
                <w:sz w:val="14"/>
                <w:szCs w:val="14"/>
              </w:rPr>
              <w:t>1478,53</w:t>
            </w:r>
          </w:p>
        </w:tc>
        <w:tc>
          <w:tcPr>
            <w:tcW w:w="325" w:type="pct"/>
            <w:tcBorders>
              <w:top w:val="single" w:sz="4" w:space="0" w:color="auto"/>
              <w:left w:val="single" w:sz="4" w:space="0" w:color="auto"/>
              <w:bottom w:val="single" w:sz="4" w:space="0" w:color="auto"/>
              <w:right w:val="single" w:sz="4" w:space="0" w:color="auto"/>
            </w:tcBorders>
            <w:vAlign w:val="center"/>
            <w:hideMark/>
          </w:tcPr>
          <w:p w14:paraId="3351D3C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53558C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A9C611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C45F7D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342B5D2" w14:textId="77777777" w:rsidR="003E78E8" w:rsidRPr="003E78E8" w:rsidRDefault="003E78E8" w:rsidP="003E78E8">
            <w:pPr>
              <w:jc w:val="center"/>
              <w:rPr>
                <w:sz w:val="14"/>
                <w:szCs w:val="14"/>
              </w:rPr>
            </w:pPr>
            <w:r w:rsidRPr="003E78E8">
              <w:rPr>
                <w:sz w:val="14"/>
                <w:szCs w:val="14"/>
              </w:rPr>
              <w:t>1478,53</w:t>
            </w:r>
          </w:p>
        </w:tc>
        <w:tc>
          <w:tcPr>
            <w:tcW w:w="325" w:type="pct"/>
            <w:tcBorders>
              <w:top w:val="single" w:sz="4" w:space="0" w:color="auto"/>
              <w:left w:val="single" w:sz="4" w:space="0" w:color="auto"/>
              <w:bottom w:val="single" w:sz="4" w:space="0" w:color="auto"/>
              <w:right w:val="single" w:sz="4" w:space="0" w:color="auto"/>
            </w:tcBorders>
            <w:vAlign w:val="center"/>
            <w:hideMark/>
          </w:tcPr>
          <w:p w14:paraId="41461FB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A3B94E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ACD6C6B"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5C5054F"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026989A2" w14:textId="77777777" w:rsidR="003E78E8" w:rsidRPr="003E78E8" w:rsidRDefault="003E78E8" w:rsidP="003E78E8">
            <w:pPr>
              <w:jc w:val="center"/>
              <w:rPr>
                <w:sz w:val="14"/>
                <w:szCs w:val="14"/>
              </w:rPr>
            </w:pPr>
            <w:r w:rsidRPr="003E78E8">
              <w:rPr>
                <w:sz w:val="14"/>
                <w:szCs w:val="14"/>
              </w:rPr>
              <w:t>2028</w:t>
            </w:r>
          </w:p>
        </w:tc>
      </w:tr>
      <w:tr w:rsidR="003E78E8" w:rsidRPr="003E78E8" w14:paraId="30C2C20B"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7CF8D06A" w14:textId="77777777" w:rsidR="003E78E8" w:rsidRPr="003E78E8" w:rsidRDefault="003E78E8" w:rsidP="003E78E8">
            <w:pPr>
              <w:jc w:val="center"/>
              <w:rPr>
                <w:sz w:val="14"/>
                <w:szCs w:val="14"/>
              </w:rPr>
            </w:pPr>
            <w:r w:rsidRPr="003E78E8">
              <w:rPr>
                <w:sz w:val="14"/>
                <w:szCs w:val="14"/>
              </w:rPr>
              <w:t>1.3.1.30</w:t>
            </w:r>
          </w:p>
        </w:tc>
        <w:tc>
          <w:tcPr>
            <w:tcW w:w="595" w:type="pct"/>
            <w:tcBorders>
              <w:top w:val="single" w:sz="4" w:space="0" w:color="auto"/>
              <w:left w:val="single" w:sz="4" w:space="0" w:color="auto"/>
              <w:bottom w:val="single" w:sz="4" w:space="0" w:color="auto"/>
              <w:right w:val="single" w:sz="4" w:space="0" w:color="auto"/>
            </w:tcBorders>
            <w:vAlign w:val="center"/>
            <w:hideMark/>
          </w:tcPr>
          <w:p w14:paraId="70608032"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160 мм, L=1042 м от ВК741 по ул. Тяжинская до ВК732 </w:t>
            </w:r>
            <w:r w:rsidRPr="003E78E8">
              <w:rPr>
                <w:sz w:val="14"/>
                <w:szCs w:val="14"/>
              </w:rPr>
              <w:br/>
              <w:t xml:space="preserve">по ул. </w:t>
            </w:r>
            <w:proofErr w:type="spellStart"/>
            <w:r w:rsidRPr="003E78E8">
              <w:rPr>
                <w:sz w:val="14"/>
                <w:szCs w:val="14"/>
              </w:rPr>
              <w:t>Циалковского</w:t>
            </w:r>
            <w:proofErr w:type="spellEnd"/>
          </w:p>
        </w:tc>
        <w:tc>
          <w:tcPr>
            <w:tcW w:w="510" w:type="pct"/>
            <w:tcBorders>
              <w:top w:val="single" w:sz="4" w:space="0" w:color="auto"/>
              <w:left w:val="single" w:sz="4" w:space="0" w:color="auto"/>
              <w:bottom w:val="single" w:sz="4" w:space="0" w:color="auto"/>
              <w:right w:val="single" w:sz="4" w:space="0" w:color="auto"/>
            </w:tcBorders>
            <w:vAlign w:val="center"/>
            <w:hideMark/>
          </w:tcPr>
          <w:p w14:paraId="4122EA96" w14:textId="77777777" w:rsidR="003E78E8" w:rsidRPr="003E78E8" w:rsidRDefault="003E78E8" w:rsidP="003E78E8">
            <w:pPr>
              <w:jc w:val="center"/>
              <w:rPr>
                <w:sz w:val="14"/>
                <w:szCs w:val="14"/>
              </w:rPr>
            </w:pPr>
            <w:r w:rsidRPr="003E78E8">
              <w:rPr>
                <w:sz w:val="14"/>
                <w:szCs w:val="14"/>
              </w:rPr>
              <w:t>Водопроводные сети, Северного района. Кемеровская область - Кузбасс,</w:t>
            </w:r>
          </w:p>
          <w:p w14:paraId="738E5009" w14:textId="77777777" w:rsidR="003E78E8" w:rsidRPr="003E78E8" w:rsidRDefault="003E78E8" w:rsidP="003E78E8">
            <w:pPr>
              <w:jc w:val="center"/>
              <w:rPr>
                <w:sz w:val="14"/>
                <w:szCs w:val="14"/>
              </w:rPr>
            </w:pPr>
            <w:r w:rsidRPr="003E78E8">
              <w:rPr>
                <w:sz w:val="14"/>
                <w:szCs w:val="14"/>
              </w:rPr>
              <w:t>г. Анжеро-Судженск</w:t>
            </w:r>
          </w:p>
          <w:p w14:paraId="35A1576A" w14:textId="77777777" w:rsidR="003E78E8" w:rsidRPr="003E78E8" w:rsidRDefault="003E78E8" w:rsidP="003E78E8">
            <w:pPr>
              <w:jc w:val="center"/>
              <w:rPr>
                <w:sz w:val="14"/>
                <w:szCs w:val="14"/>
              </w:rPr>
            </w:pPr>
            <w:r w:rsidRPr="003E78E8">
              <w:rPr>
                <w:sz w:val="14"/>
                <w:szCs w:val="14"/>
              </w:rPr>
              <w:t>Кадастровый номер:</w:t>
            </w:r>
          </w:p>
          <w:p w14:paraId="09A357F3" w14:textId="77777777" w:rsidR="003E78E8" w:rsidRPr="003E78E8" w:rsidRDefault="003E78E8" w:rsidP="003E78E8">
            <w:pPr>
              <w:jc w:val="center"/>
              <w:rPr>
                <w:sz w:val="14"/>
                <w:szCs w:val="14"/>
              </w:rPr>
            </w:pPr>
            <w:r w:rsidRPr="003E78E8">
              <w:rPr>
                <w:sz w:val="14"/>
                <w:szCs w:val="14"/>
              </w:rPr>
              <w:t>42-42-10/020/2010-396</w:t>
            </w:r>
          </w:p>
        </w:tc>
        <w:tc>
          <w:tcPr>
            <w:tcW w:w="405" w:type="pct"/>
            <w:tcBorders>
              <w:top w:val="single" w:sz="4" w:space="0" w:color="auto"/>
              <w:left w:val="single" w:sz="4" w:space="0" w:color="auto"/>
              <w:bottom w:val="single" w:sz="4" w:space="0" w:color="auto"/>
              <w:right w:val="single" w:sz="4" w:space="0" w:color="auto"/>
            </w:tcBorders>
            <w:vAlign w:val="center"/>
            <w:hideMark/>
          </w:tcPr>
          <w:p w14:paraId="5A71C1F8" w14:textId="77777777" w:rsidR="003E78E8" w:rsidRPr="003E78E8" w:rsidRDefault="003E78E8" w:rsidP="003E78E8">
            <w:pPr>
              <w:jc w:val="center"/>
              <w:rPr>
                <w:sz w:val="14"/>
                <w:szCs w:val="14"/>
              </w:rPr>
            </w:pPr>
            <w:r w:rsidRPr="003E78E8">
              <w:rPr>
                <w:sz w:val="14"/>
                <w:szCs w:val="14"/>
              </w:rPr>
              <w:t>3304,81</w:t>
            </w:r>
          </w:p>
        </w:tc>
        <w:tc>
          <w:tcPr>
            <w:tcW w:w="325" w:type="pct"/>
            <w:tcBorders>
              <w:top w:val="single" w:sz="4" w:space="0" w:color="auto"/>
              <w:left w:val="single" w:sz="4" w:space="0" w:color="auto"/>
              <w:bottom w:val="single" w:sz="4" w:space="0" w:color="auto"/>
              <w:right w:val="single" w:sz="4" w:space="0" w:color="auto"/>
            </w:tcBorders>
            <w:vAlign w:val="center"/>
            <w:hideMark/>
          </w:tcPr>
          <w:p w14:paraId="592B25E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758F9F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B7A284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86945A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9A1E12B" w14:textId="77777777" w:rsidR="003E78E8" w:rsidRPr="003E78E8" w:rsidRDefault="003E78E8" w:rsidP="003E78E8">
            <w:pPr>
              <w:jc w:val="center"/>
              <w:rPr>
                <w:sz w:val="14"/>
                <w:szCs w:val="14"/>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248362A" w14:textId="77777777" w:rsidR="003E78E8" w:rsidRPr="003E78E8" w:rsidRDefault="003E78E8" w:rsidP="003E78E8">
            <w:pPr>
              <w:jc w:val="center"/>
              <w:rPr>
                <w:sz w:val="14"/>
                <w:szCs w:val="14"/>
              </w:rPr>
            </w:pPr>
            <w:r w:rsidRPr="003E78E8">
              <w:rPr>
                <w:sz w:val="14"/>
                <w:szCs w:val="14"/>
              </w:rPr>
              <w:t>3304,81</w:t>
            </w:r>
          </w:p>
        </w:tc>
        <w:tc>
          <w:tcPr>
            <w:tcW w:w="325" w:type="pct"/>
            <w:tcBorders>
              <w:top w:val="single" w:sz="4" w:space="0" w:color="auto"/>
              <w:left w:val="single" w:sz="4" w:space="0" w:color="auto"/>
              <w:bottom w:val="single" w:sz="4" w:space="0" w:color="auto"/>
              <w:right w:val="single" w:sz="4" w:space="0" w:color="auto"/>
            </w:tcBorders>
            <w:vAlign w:val="center"/>
            <w:hideMark/>
          </w:tcPr>
          <w:p w14:paraId="3752D9B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07780B4"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03911B7D"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70D83053" w14:textId="77777777" w:rsidR="003E78E8" w:rsidRPr="003E78E8" w:rsidRDefault="003E78E8" w:rsidP="003E78E8">
            <w:pPr>
              <w:jc w:val="center"/>
              <w:rPr>
                <w:sz w:val="14"/>
                <w:szCs w:val="14"/>
              </w:rPr>
            </w:pPr>
            <w:r w:rsidRPr="003E78E8">
              <w:rPr>
                <w:sz w:val="14"/>
                <w:szCs w:val="14"/>
              </w:rPr>
              <w:t>2029</w:t>
            </w:r>
          </w:p>
        </w:tc>
      </w:tr>
    </w:tbl>
    <w:p w14:paraId="3A9AEB26" w14:textId="77777777" w:rsidR="003E78E8" w:rsidRPr="003E78E8" w:rsidRDefault="003E78E8" w:rsidP="003E78E8">
      <w:pPr>
        <w:rPr>
          <w:sz w:val="20"/>
          <w:szCs w:val="20"/>
        </w:rPr>
      </w:pPr>
      <w:r w:rsidRPr="003E78E8">
        <w:rPr>
          <w:sz w:val="20"/>
          <w:szCs w:val="20"/>
        </w:rPr>
        <w:br w:type="page"/>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1510"/>
        <w:gridCol w:w="1199"/>
        <w:gridCol w:w="961"/>
        <w:gridCol w:w="961"/>
        <w:gridCol w:w="961"/>
        <w:gridCol w:w="961"/>
        <w:gridCol w:w="961"/>
        <w:gridCol w:w="962"/>
        <w:gridCol w:w="962"/>
        <w:gridCol w:w="962"/>
        <w:gridCol w:w="980"/>
        <w:gridCol w:w="1010"/>
      </w:tblGrid>
      <w:tr w:rsidR="003E78E8" w:rsidRPr="003E78E8" w14:paraId="0D9AD44D"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43BF1C3" w14:textId="77777777" w:rsidR="003E78E8" w:rsidRPr="003E78E8" w:rsidRDefault="003E78E8" w:rsidP="003E78E8">
            <w:pPr>
              <w:jc w:val="center"/>
              <w:rPr>
                <w:sz w:val="14"/>
                <w:szCs w:val="14"/>
              </w:rPr>
            </w:pPr>
            <w:r w:rsidRPr="003E78E8">
              <w:rPr>
                <w:sz w:val="14"/>
                <w:szCs w:val="14"/>
              </w:rPr>
              <w:lastRenderedPageBreak/>
              <w:t>1</w:t>
            </w:r>
          </w:p>
        </w:tc>
        <w:tc>
          <w:tcPr>
            <w:tcW w:w="595" w:type="pct"/>
            <w:tcBorders>
              <w:top w:val="single" w:sz="4" w:space="0" w:color="auto"/>
              <w:left w:val="single" w:sz="4" w:space="0" w:color="auto"/>
              <w:bottom w:val="single" w:sz="4" w:space="0" w:color="auto"/>
              <w:right w:val="single" w:sz="4" w:space="0" w:color="auto"/>
            </w:tcBorders>
            <w:vAlign w:val="center"/>
            <w:hideMark/>
          </w:tcPr>
          <w:p w14:paraId="6AB6A153" w14:textId="77777777" w:rsidR="003E78E8" w:rsidRPr="003E78E8" w:rsidRDefault="003E78E8" w:rsidP="003E78E8">
            <w:pPr>
              <w:jc w:val="center"/>
              <w:rPr>
                <w:sz w:val="14"/>
                <w:szCs w:val="14"/>
              </w:rPr>
            </w:pPr>
            <w:r w:rsidRPr="003E78E8">
              <w:rPr>
                <w:sz w:val="14"/>
                <w:szCs w:val="14"/>
              </w:rPr>
              <w:t>2</w:t>
            </w:r>
          </w:p>
        </w:tc>
        <w:tc>
          <w:tcPr>
            <w:tcW w:w="510" w:type="pct"/>
            <w:tcBorders>
              <w:top w:val="single" w:sz="4" w:space="0" w:color="auto"/>
              <w:left w:val="single" w:sz="4" w:space="0" w:color="auto"/>
              <w:bottom w:val="single" w:sz="4" w:space="0" w:color="auto"/>
              <w:right w:val="single" w:sz="4" w:space="0" w:color="auto"/>
            </w:tcBorders>
            <w:vAlign w:val="center"/>
            <w:hideMark/>
          </w:tcPr>
          <w:p w14:paraId="7B57E509" w14:textId="77777777" w:rsidR="003E78E8" w:rsidRPr="003E78E8" w:rsidRDefault="003E78E8" w:rsidP="003E78E8">
            <w:pPr>
              <w:jc w:val="center"/>
              <w:rPr>
                <w:sz w:val="14"/>
                <w:szCs w:val="14"/>
              </w:rPr>
            </w:pPr>
            <w:r w:rsidRPr="003E78E8">
              <w:rPr>
                <w:sz w:val="14"/>
                <w:szCs w:val="1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75FA7C15" w14:textId="77777777" w:rsidR="003E78E8" w:rsidRPr="003E78E8" w:rsidRDefault="003E78E8" w:rsidP="003E78E8">
            <w:pPr>
              <w:jc w:val="center"/>
              <w:rPr>
                <w:sz w:val="14"/>
                <w:szCs w:val="14"/>
              </w:rPr>
            </w:pPr>
            <w:r w:rsidRPr="003E78E8">
              <w:rPr>
                <w:sz w:val="14"/>
                <w:szCs w:val="14"/>
              </w:rPr>
              <w:t>4</w:t>
            </w:r>
          </w:p>
        </w:tc>
        <w:tc>
          <w:tcPr>
            <w:tcW w:w="325" w:type="pct"/>
            <w:tcBorders>
              <w:top w:val="single" w:sz="4" w:space="0" w:color="auto"/>
              <w:left w:val="single" w:sz="4" w:space="0" w:color="auto"/>
              <w:bottom w:val="single" w:sz="4" w:space="0" w:color="auto"/>
              <w:right w:val="single" w:sz="4" w:space="0" w:color="auto"/>
            </w:tcBorders>
            <w:vAlign w:val="center"/>
            <w:hideMark/>
          </w:tcPr>
          <w:p w14:paraId="25772E89" w14:textId="77777777" w:rsidR="003E78E8" w:rsidRPr="003E78E8" w:rsidRDefault="003E78E8" w:rsidP="003E78E8">
            <w:pPr>
              <w:jc w:val="center"/>
              <w:rPr>
                <w:sz w:val="14"/>
                <w:szCs w:val="14"/>
              </w:rPr>
            </w:pPr>
            <w:r w:rsidRPr="003E78E8">
              <w:rPr>
                <w:sz w:val="14"/>
                <w:szCs w:val="14"/>
              </w:rPr>
              <w:t>5</w:t>
            </w:r>
          </w:p>
        </w:tc>
        <w:tc>
          <w:tcPr>
            <w:tcW w:w="325" w:type="pct"/>
            <w:tcBorders>
              <w:top w:val="single" w:sz="4" w:space="0" w:color="auto"/>
              <w:left w:val="single" w:sz="4" w:space="0" w:color="auto"/>
              <w:bottom w:val="single" w:sz="4" w:space="0" w:color="auto"/>
              <w:right w:val="single" w:sz="4" w:space="0" w:color="auto"/>
            </w:tcBorders>
            <w:vAlign w:val="center"/>
            <w:hideMark/>
          </w:tcPr>
          <w:p w14:paraId="68410FD0" w14:textId="77777777" w:rsidR="003E78E8" w:rsidRPr="003E78E8" w:rsidRDefault="003E78E8" w:rsidP="003E78E8">
            <w:pPr>
              <w:jc w:val="center"/>
              <w:rPr>
                <w:sz w:val="14"/>
                <w:szCs w:val="14"/>
              </w:rPr>
            </w:pPr>
            <w:r w:rsidRPr="003E78E8">
              <w:rPr>
                <w:sz w:val="14"/>
                <w:szCs w:val="14"/>
              </w:rPr>
              <w:t>6</w:t>
            </w:r>
          </w:p>
        </w:tc>
        <w:tc>
          <w:tcPr>
            <w:tcW w:w="325" w:type="pct"/>
            <w:tcBorders>
              <w:top w:val="single" w:sz="4" w:space="0" w:color="auto"/>
              <w:left w:val="single" w:sz="4" w:space="0" w:color="auto"/>
              <w:bottom w:val="single" w:sz="4" w:space="0" w:color="auto"/>
              <w:right w:val="single" w:sz="4" w:space="0" w:color="auto"/>
            </w:tcBorders>
            <w:vAlign w:val="center"/>
            <w:hideMark/>
          </w:tcPr>
          <w:p w14:paraId="23089ACC" w14:textId="77777777" w:rsidR="003E78E8" w:rsidRPr="003E78E8" w:rsidRDefault="003E78E8" w:rsidP="003E78E8">
            <w:pPr>
              <w:jc w:val="center"/>
              <w:rPr>
                <w:sz w:val="14"/>
                <w:szCs w:val="14"/>
              </w:rPr>
            </w:pPr>
            <w:r w:rsidRPr="003E78E8">
              <w:rPr>
                <w:sz w:val="14"/>
                <w:szCs w:val="14"/>
              </w:rPr>
              <w:t>7</w:t>
            </w:r>
          </w:p>
        </w:tc>
        <w:tc>
          <w:tcPr>
            <w:tcW w:w="325" w:type="pct"/>
            <w:tcBorders>
              <w:top w:val="single" w:sz="4" w:space="0" w:color="auto"/>
              <w:left w:val="single" w:sz="4" w:space="0" w:color="auto"/>
              <w:bottom w:val="single" w:sz="4" w:space="0" w:color="auto"/>
              <w:right w:val="single" w:sz="4" w:space="0" w:color="auto"/>
            </w:tcBorders>
            <w:vAlign w:val="center"/>
            <w:hideMark/>
          </w:tcPr>
          <w:p w14:paraId="1C273DBB" w14:textId="77777777" w:rsidR="003E78E8" w:rsidRPr="003E78E8" w:rsidRDefault="003E78E8" w:rsidP="003E78E8">
            <w:pPr>
              <w:jc w:val="center"/>
              <w:rPr>
                <w:sz w:val="14"/>
                <w:szCs w:val="14"/>
              </w:rPr>
            </w:pPr>
            <w:r w:rsidRPr="003E78E8">
              <w:rPr>
                <w:sz w:val="14"/>
                <w:szCs w:val="14"/>
              </w:rPr>
              <w:t>8</w:t>
            </w:r>
          </w:p>
        </w:tc>
        <w:tc>
          <w:tcPr>
            <w:tcW w:w="325" w:type="pct"/>
            <w:tcBorders>
              <w:top w:val="single" w:sz="4" w:space="0" w:color="auto"/>
              <w:left w:val="single" w:sz="4" w:space="0" w:color="auto"/>
              <w:bottom w:val="single" w:sz="4" w:space="0" w:color="auto"/>
              <w:right w:val="single" w:sz="4" w:space="0" w:color="auto"/>
            </w:tcBorders>
            <w:vAlign w:val="center"/>
            <w:hideMark/>
          </w:tcPr>
          <w:p w14:paraId="2877FC90" w14:textId="77777777" w:rsidR="003E78E8" w:rsidRPr="003E78E8" w:rsidRDefault="003E78E8" w:rsidP="003E78E8">
            <w:pPr>
              <w:jc w:val="center"/>
              <w:rPr>
                <w:sz w:val="14"/>
                <w:szCs w:val="14"/>
              </w:rPr>
            </w:pPr>
            <w:r w:rsidRPr="003E78E8">
              <w:rPr>
                <w:sz w:val="14"/>
                <w:szCs w:val="14"/>
              </w:rPr>
              <w:t>9</w:t>
            </w:r>
          </w:p>
        </w:tc>
        <w:tc>
          <w:tcPr>
            <w:tcW w:w="325" w:type="pct"/>
            <w:tcBorders>
              <w:top w:val="single" w:sz="4" w:space="0" w:color="auto"/>
              <w:left w:val="single" w:sz="4" w:space="0" w:color="auto"/>
              <w:bottom w:val="single" w:sz="4" w:space="0" w:color="auto"/>
              <w:right w:val="single" w:sz="4" w:space="0" w:color="auto"/>
            </w:tcBorders>
            <w:vAlign w:val="center"/>
            <w:hideMark/>
          </w:tcPr>
          <w:p w14:paraId="1E20DAAF" w14:textId="77777777" w:rsidR="003E78E8" w:rsidRPr="003E78E8" w:rsidRDefault="003E78E8" w:rsidP="003E78E8">
            <w:pPr>
              <w:jc w:val="center"/>
              <w:rPr>
                <w:sz w:val="14"/>
                <w:szCs w:val="14"/>
              </w:rPr>
            </w:pPr>
            <w:r w:rsidRPr="003E78E8">
              <w:rPr>
                <w:sz w:val="14"/>
                <w:szCs w:val="14"/>
              </w:rPr>
              <w:t>10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D723227" w14:textId="77777777" w:rsidR="003E78E8" w:rsidRPr="003E78E8" w:rsidRDefault="003E78E8" w:rsidP="003E78E8">
            <w:pPr>
              <w:jc w:val="center"/>
              <w:rPr>
                <w:sz w:val="14"/>
                <w:szCs w:val="14"/>
              </w:rPr>
            </w:pPr>
            <w:r w:rsidRPr="003E78E8">
              <w:rPr>
                <w:sz w:val="14"/>
                <w:szCs w:val="14"/>
              </w:rPr>
              <w:t>11</w:t>
            </w:r>
          </w:p>
        </w:tc>
        <w:tc>
          <w:tcPr>
            <w:tcW w:w="325" w:type="pct"/>
            <w:tcBorders>
              <w:top w:val="single" w:sz="4" w:space="0" w:color="auto"/>
              <w:left w:val="single" w:sz="4" w:space="0" w:color="auto"/>
              <w:bottom w:val="single" w:sz="4" w:space="0" w:color="auto"/>
              <w:right w:val="single" w:sz="4" w:space="0" w:color="auto"/>
            </w:tcBorders>
            <w:vAlign w:val="center"/>
            <w:hideMark/>
          </w:tcPr>
          <w:p w14:paraId="50FB066A" w14:textId="77777777" w:rsidR="003E78E8" w:rsidRPr="003E78E8" w:rsidRDefault="003E78E8" w:rsidP="003E78E8">
            <w:pPr>
              <w:jc w:val="center"/>
              <w:rPr>
                <w:sz w:val="14"/>
                <w:szCs w:val="14"/>
              </w:rPr>
            </w:pPr>
            <w:r w:rsidRPr="003E78E8">
              <w:rPr>
                <w:sz w:val="14"/>
                <w:szCs w:val="14"/>
              </w:rPr>
              <w:t>12</w:t>
            </w:r>
          </w:p>
        </w:tc>
        <w:tc>
          <w:tcPr>
            <w:tcW w:w="331" w:type="pct"/>
            <w:tcBorders>
              <w:top w:val="single" w:sz="4" w:space="0" w:color="auto"/>
              <w:left w:val="single" w:sz="4" w:space="0" w:color="auto"/>
              <w:bottom w:val="single" w:sz="4" w:space="0" w:color="auto"/>
              <w:right w:val="single" w:sz="4" w:space="0" w:color="auto"/>
            </w:tcBorders>
            <w:vAlign w:val="center"/>
            <w:hideMark/>
          </w:tcPr>
          <w:p w14:paraId="49320146" w14:textId="77777777" w:rsidR="003E78E8" w:rsidRPr="003E78E8" w:rsidRDefault="003E78E8" w:rsidP="003E78E8">
            <w:pPr>
              <w:jc w:val="center"/>
              <w:rPr>
                <w:sz w:val="14"/>
                <w:szCs w:val="14"/>
              </w:rPr>
            </w:pPr>
            <w:r w:rsidRPr="003E78E8">
              <w:rPr>
                <w:sz w:val="14"/>
                <w:szCs w:val="14"/>
              </w:rPr>
              <w:t>13</w:t>
            </w:r>
          </w:p>
        </w:tc>
        <w:tc>
          <w:tcPr>
            <w:tcW w:w="341" w:type="pct"/>
            <w:tcBorders>
              <w:top w:val="single" w:sz="4" w:space="0" w:color="auto"/>
              <w:left w:val="single" w:sz="4" w:space="0" w:color="auto"/>
              <w:bottom w:val="single" w:sz="4" w:space="0" w:color="auto"/>
              <w:right w:val="single" w:sz="4" w:space="0" w:color="auto"/>
            </w:tcBorders>
            <w:vAlign w:val="center"/>
            <w:hideMark/>
          </w:tcPr>
          <w:p w14:paraId="1E67C26F" w14:textId="77777777" w:rsidR="003E78E8" w:rsidRPr="003E78E8" w:rsidRDefault="003E78E8" w:rsidP="003E78E8">
            <w:pPr>
              <w:jc w:val="center"/>
              <w:rPr>
                <w:sz w:val="14"/>
                <w:szCs w:val="14"/>
              </w:rPr>
            </w:pPr>
            <w:r w:rsidRPr="003E78E8">
              <w:rPr>
                <w:sz w:val="14"/>
                <w:szCs w:val="14"/>
              </w:rPr>
              <w:t>14</w:t>
            </w:r>
          </w:p>
        </w:tc>
      </w:tr>
      <w:tr w:rsidR="003E78E8" w:rsidRPr="003E78E8" w14:paraId="57CEDB7B"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07CF3564" w14:textId="77777777" w:rsidR="003E78E8" w:rsidRPr="003E78E8" w:rsidRDefault="003E78E8" w:rsidP="003E78E8">
            <w:pPr>
              <w:jc w:val="center"/>
              <w:rPr>
                <w:sz w:val="14"/>
                <w:szCs w:val="14"/>
              </w:rPr>
            </w:pPr>
            <w:r w:rsidRPr="003E78E8">
              <w:rPr>
                <w:sz w:val="14"/>
                <w:szCs w:val="14"/>
              </w:rPr>
              <w:t>1.3.1.31</w:t>
            </w:r>
          </w:p>
        </w:tc>
        <w:tc>
          <w:tcPr>
            <w:tcW w:w="595" w:type="pct"/>
            <w:tcBorders>
              <w:top w:val="single" w:sz="4" w:space="0" w:color="auto"/>
              <w:left w:val="single" w:sz="4" w:space="0" w:color="auto"/>
              <w:bottom w:val="single" w:sz="4" w:space="0" w:color="auto"/>
              <w:right w:val="single" w:sz="4" w:space="0" w:color="auto"/>
            </w:tcBorders>
            <w:vAlign w:val="center"/>
            <w:hideMark/>
          </w:tcPr>
          <w:p w14:paraId="333FDF46"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L= 250 м </w:t>
            </w:r>
          </w:p>
          <w:p w14:paraId="34653EC5" w14:textId="77777777" w:rsidR="003E78E8" w:rsidRPr="003E78E8" w:rsidRDefault="003E78E8" w:rsidP="003E78E8">
            <w:pPr>
              <w:rPr>
                <w:sz w:val="14"/>
                <w:szCs w:val="14"/>
              </w:rPr>
            </w:pPr>
            <w:r w:rsidRPr="003E78E8">
              <w:rPr>
                <w:sz w:val="14"/>
                <w:szCs w:val="14"/>
              </w:rPr>
              <w:t>по ул. Красноармейская, 2-19а</w:t>
            </w:r>
          </w:p>
        </w:tc>
        <w:tc>
          <w:tcPr>
            <w:tcW w:w="510" w:type="pct"/>
            <w:tcBorders>
              <w:top w:val="single" w:sz="4" w:space="0" w:color="auto"/>
              <w:left w:val="single" w:sz="4" w:space="0" w:color="auto"/>
              <w:bottom w:val="single" w:sz="4" w:space="0" w:color="auto"/>
              <w:right w:val="single" w:sz="4" w:space="0" w:color="auto"/>
            </w:tcBorders>
            <w:vAlign w:val="center"/>
            <w:hideMark/>
          </w:tcPr>
          <w:p w14:paraId="2B25EA34"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6896902D" w14:textId="77777777" w:rsidR="003E78E8" w:rsidRPr="003E78E8" w:rsidRDefault="003E78E8" w:rsidP="003E78E8">
            <w:pPr>
              <w:jc w:val="center"/>
              <w:rPr>
                <w:sz w:val="14"/>
                <w:szCs w:val="14"/>
              </w:rPr>
            </w:pPr>
            <w:r w:rsidRPr="003E78E8">
              <w:rPr>
                <w:sz w:val="14"/>
                <w:szCs w:val="14"/>
              </w:rPr>
              <w:t>г. Анжеро-Судженск</w:t>
            </w:r>
          </w:p>
          <w:p w14:paraId="7325EC88" w14:textId="77777777" w:rsidR="003E78E8" w:rsidRPr="003E78E8" w:rsidRDefault="003E78E8" w:rsidP="003E78E8">
            <w:pPr>
              <w:jc w:val="center"/>
              <w:rPr>
                <w:sz w:val="14"/>
                <w:szCs w:val="14"/>
              </w:rPr>
            </w:pPr>
            <w:r w:rsidRPr="003E78E8">
              <w:rPr>
                <w:sz w:val="14"/>
                <w:szCs w:val="14"/>
              </w:rPr>
              <w:t>Кадастровый номер:</w:t>
            </w:r>
          </w:p>
          <w:p w14:paraId="10F0039D" w14:textId="77777777" w:rsidR="003E78E8" w:rsidRPr="003E78E8" w:rsidRDefault="003E78E8" w:rsidP="003E78E8">
            <w:pPr>
              <w:jc w:val="center"/>
              <w:rPr>
                <w:sz w:val="14"/>
                <w:szCs w:val="14"/>
              </w:rPr>
            </w:pPr>
            <w:r w:rsidRPr="003E78E8">
              <w:rPr>
                <w:sz w:val="14"/>
                <w:szCs w:val="14"/>
              </w:rPr>
              <w:t>42-42-10/020/2010-297</w:t>
            </w:r>
          </w:p>
        </w:tc>
        <w:tc>
          <w:tcPr>
            <w:tcW w:w="405" w:type="pct"/>
            <w:tcBorders>
              <w:top w:val="single" w:sz="4" w:space="0" w:color="auto"/>
              <w:left w:val="single" w:sz="4" w:space="0" w:color="auto"/>
              <w:bottom w:val="single" w:sz="4" w:space="0" w:color="auto"/>
              <w:right w:val="single" w:sz="4" w:space="0" w:color="auto"/>
            </w:tcBorders>
            <w:vAlign w:val="center"/>
            <w:hideMark/>
          </w:tcPr>
          <w:p w14:paraId="62C74838" w14:textId="77777777" w:rsidR="003E78E8" w:rsidRPr="003E78E8" w:rsidRDefault="003E78E8" w:rsidP="003E78E8">
            <w:pPr>
              <w:jc w:val="center"/>
              <w:rPr>
                <w:sz w:val="14"/>
                <w:szCs w:val="14"/>
              </w:rPr>
            </w:pPr>
            <w:r w:rsidRPr="003E78E8">
              <w:rPr>
                <w:sz w:val="14"/>
                <w:szCs w:val="14"/>
              </w:rPr>
              <w:t>542,01</w:t>
            </w:r>
          </w:p>
        </w:tc>
        <w:tc>
          <w:tcPr>
            <w:tcW w:w="325" w:type="pct"/>
            <w:tcBorders>
              <w:top w:val="single" w:sz="4" w:space="0" w:color="auto"/>
              <w:left w:val="single" w:sz="4" w:space="0" w:color="auto"/>
              <w:bottom w:val="single" w:sz="4" w:space="0" w:color="auto"/>
              <w:right w:val="single" w:sz="4" w:space="0" w:color="auto"/>
            </w:tcBorders>
            <w:vAlign w:val="center"/>
            <w:hideMark/>
          </w:tcPr>
          <w:p w14:paraId="122A704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122F94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5C2520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AD13DE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840425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43E272C" w14:textId="77777777" w:rsidR="003E78E8" w:rsidRPr="003E78E8" w:rsidRDefault="003E78E8" w:rsidP="003E78E8">
            <w:pPr>
              <w:jc w:val="center"/>
              <w:rPr>
                <w:sz w:val="14"/>
                <w:szCs w:val="14"/>
              </w:rPr>
            </w:pPr>
            <w:r w:rsidRPr="003E78E8">
              <w:rPr>
                <w:sz w:val="14"/>
                <w:szCs w:val="14"/>
              </w:rPr>
              <w:t>542,01</w:t>
            </w:r>
          </w:p>
        </w:tc>
        <w:tc>
          <w:tcPr>
            <w:tcW w:w="325" w:type="pct"/>
            <w:tcBorders>
              <w:top w:val="single" w:sz="4" w:space="0" w:color="auto"/>
              <w:left w:val="single" w:sz="4" w:space="0" w:color="auto"/>
              <w:bottom w:val="single" w:sz="4" w:space="0" w:color="auto"/>
              <w:right w:val="single" w:sz="4" w:space="0" w:color="auto"/>
            </w:tcBorders>
            <w:vAlign w:val="center"/>
            <w:hideMark/>
          </w:tcPr>
          <w:p w14:paraId="3F71B0D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79999CC"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2AADE65A"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6C6AC9DC" w14:textId="77777777" w:rsidR="003E78E8" w:rsidRPr="003E78E8" w:rsidRDefault="003E78E8" w:rsidP="003E78E8">
            <w:pPr>
              <w:jc w:val="center"/>
              <w:rPr>
                <w:sz w:val="14"/>
                <w:szCs w:val="14"/>
              </w:rPr>
            </w:pPr>
            <w:r w:rsidRPr="003E78E8">
              <w:rPr>
                <w:sz w:val="14"/>
                <w:szCs w:val="14"/>
              </w:rPr>
              <w:t>2029</w:t>
            </w:r>
          </w:p>
        </w:tc>
      </w:tr>
      <w:tr w:rsidR="003E78E8" w:rsidRPr="003E78E8" w14:paraId="362A5634"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5C6E084" w14:textId="77777777" w:rsidR="003E78E8" w:rsidRPr="003E78E8" w:rsidRDefault="003E78E8" w:rsidP="003E78E8">
            <w:pPr>
              <w:jc w:val="center"/>
              <w:rPr>
                <w:sz w:val="14"/>
                <w:szCs w:val="14"/>
              </w:rPr>
            </w:pPr>
            <w:r w:rsidRPr="003E78E8">
              <w:rPr>
                <w:sz w:val="14"/>
                <w:szCs w:val="14"/>
              </w:rPr>
              <w:t>1.3.1.32</w:t>
            </w:r>
          </w:p>
        </w:tc>
        <w:tc>
          <w:tcPr>
            <w:tcW w:w="595" w:type="pct"/>
            <w:tcBorders>
              <w:top w:val="single" w:sz="4" w:space="0" w:color="auto"/>
              <w:left w:val="single" w:sz="4" w:space="0" w:color="auto"/>
              <w:bottom w:val="single" w:sz="4" w:space="0" w:color="auto"/>
              <w:right w:val="single" w:sz="4" w:space="0" w:color="auto"/>
            </w:tcBorders>
            <w:vAlign w:val="center"/>
            <w:hideMark/>
          </w:tcPr>
          <w:p w14:paraId="299FF1D6"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40 мм, L=216,5 м </w:t>
            </w:r>
          </w:p>
          <w:p w14:paraId="780D55F6" w14:textId="77777777" w:rsidR="003E78E8" w:rsidRPr="003E78E8" w:rsidRDefault="003E78E8" w:rsidP="003E78E8">
            <w:pPr>
              <w:rPr>
                <w:sz w:val="14"/>
                <w:szCs w:val="14"/>
              </w:rPr>
            </w:pPr>
            <w:r w:rsidRPr="003E78E8">
              <w:rPr>
                <w:sz w:val="14"/>
                <w:szCs w:val="14"/>
              </w:rPr>
              <w:t>по пер. Просвещения, 104-6</w:t>
            </w:r>
          </w:p>
        </w:tc>
        <w:tc>
          <w:tcPr>
            <w:tcW w:w="510" w:type="pct"/>
            <w:tcBorders>
              <w:top w:val="single" w:sz="4" w:space="0" w:color="auto"/>
              <w:left w:val="single" w:sz="4" w:space="0" w:color="auto"/>
              <w:bottom w:val="single" w:sz="4" w:space="0" w:color="auto"/>
              <w:right w:val="single" w:sz="4" w:space="0" w:color="auto"/>
            </w:tcBorders>
            <w:vAlign w:val="center"/>
            <w:hideMark/>
          </w:tcPr>
          <w:p w14:paraId="32A7B98D"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67862160" w14:textId="77777777" w:rsidR="003E78E8" w:rsidRPr="003E78E8" w:rsidRDefault="003E78E8" w:rsidP="003E78E8">
            <w:pPr>
              <w:jc w:val="center"/>
              <w:rPr>
                <w:sz w:val="14"/>
                <w:szCs w:val="14"/>
              </w:rPr>
            </w:pPr>
            <w:r w:rsidRPr="003E78E8">
              <w:rPr>
                <w:sz w:val="14"/>
                <w:szCs w:val="14"/>
              </w:rPr>
              <w:t xml:space="preserve">г. Анжеро-Судженск, Южный район, </w:t>
            </w:r>
          </w:p>
          <w:p w14:paraId="1FBB40D6" w14:textId="77777777" w:rsidR="003E78E8" w:rsidRPr="003E78E8" w:rsidRDefault="003E78E8" w:rsidP="003E78E8">
            <w:pPr>
              <w:jc w:val="center"/>
              <w:rPr>
                <w:sz w:val="14"/>
                <w:szCs w:val="14"/>
              </w:rPr>
            </w:pPr>
            <w:r w:rsidRPr="003E78E8">
              <w:rPr>
                <w:sz w:val="14"/>
                <w:szCs w:val="14"/>
              </w:rPr>
              <w:t>по пер. Просвещения</w:t>
            </w:r>
          </w:p>
          <w:p w14:paraId="6DB306DD" w14:textId="77777777" w:rsidR="003E78E8" w:rsidRPr="003E78E8" w:rsidRDefault="003E78E8" w:rsidP="003E78E8">
            <w:pPr>
              <w:jc w:val="center"/>
              <w:rPr>
                <w:sz w:val="14"/>
                <w:szCs w:val="14"/>
              </w:rPr>
            </w:pPr>
            <w:r w:rsidRPr="003E78E8">
              <w:rPr>
                <w:sz w:val="14"/>
                <w:szCs w:val="14"/>
              </w:rPr>
              <w:t>Кадастровый номер: 42:20:0000000:752</w:t>
            </w:r>
          </w:p>
        </w:tc>
        <w:tc>
          <w:tcPr>
            <w:tcW w:w="405" w:type="pct"/>
            <w:tcBorders>
              <w:top w:val="single" w:sz="4" w:space="0" w:color="auto"/>
              <w:left w:val="single" w:sz="4" w:space="0" w:color="auto"/>
              <w:bottom w:val="single" w:sz="4" w:space="0" w:color="auto"/>
              <w:right w:val="single" w:sz="4" w:space="0" w:color="auto"/>
            </w:tcBorders>
            <w:vAlign w:val="center"/>
            <w:hideMark/>
          </w:tcPr>
          <w:p w14:paraId="081B442D" w14:textId="77777777" w:rsidR="003E78E8" w:rsidRPr="003E78E8" w:rsidRDefault="003E78E8" w:rsidP="003E78E8">
            <w:pPr>
              <w:jc w:val="center"/>
              <w:rPr>
                <w:sz w:val="14"/>
                <w:szCs w:val="14"/>
              </w:rPr>
            </w:pPr>
            <w:r w:rsidRPr="003E78E8">
              <w:rPr>
                <w:sz w:val="14"/>
                <w:szCs w:val="14"/>
              </w:rPr>
              <w:t>378,62</w:t>
            </w:r>
          </w:p>
        </w:tc>
        <w:tc>
          <w:tcPr>
            <w:tcW w:w="325" w:type="pct"/>
            <w:tcBorders>
              <w:top w:val="single" w:sz="4" w:space="0" w:color="auto"/>
              <w:left w:val="single" w:sz="4" w:space="0" w:color="auto"/>
              <w:bottom w:val="single" w:sz="4" w:space="0" w:color="auto"/>
              <w:right w:val="single" w:sz="4" w:space="0" w:color="auto"/>
            </w:tcBorders>
            <w:vAlign w:val="center"/>
            <w:hideMark/>
          </w:tcPr>
          <w:p w14:paraId="1913177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C76FA2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B679B8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0C6A9C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06C8E1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F94BF4F" w14:textId="77777777" w:rsidR="003E78E8" w:rsidRPr="003E78E8" w:rsidRDefault="003E78E8" w:rsidP="003E78E8">
            <w:pPr>
              <w:jc w:val="center"/>
              <w:rPr>
                <w:sz w:val="14"/>
                <w:szCs w:val="14"/>
              </w:rPr>
            </w:pPr>
            <w:r w:rsidRPr="003E78E8">
              <w:rPr>
                <w:sz w:val="14"/>
                <w:szCs w:val="14"/>
              </w:rPr>
              <w:t>378,62</w:t>
            </w:r>
          </w:p>
        </w:tc>
        <w:tc>
          <w:tcPr>
            <w:tcW w:w="325" w:type="pct"/>
            <w:tcBorders>
              <w:top w:val="single" w:sz="4" w:space="0" w:color="auto"/>
              <w:left w:val="single" w:sz="4" w:space="0" w:color="auto"/>
              <w:bottom w:val="single" w:sz="4" w:space="0" w:color="auto"/>
              <w:right w:val="single" w:sz="4" w:space="0" w:color="auto"/>
            </w:tcBorders>
            <w:vAlign w:val="center"/>
            <w:hideMark/>
          </w:tcPr>
          <w:p w14:paraId="287C0C3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9ECB37B"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48AE3CF1"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5F64B96C" w14:textId="77777777" w:rsidR="003E78E8" w:rsidRPr="003E78E8" w:rsidRDefault="003E78E8" w:rsidP="003E78E8">
            <w:pPr>
              <w:jc w:val="center"/>
              <w:rPr>
                <w:sz w:val="14"/>
                <w:szCs w:val="14"/>
              </w:rPr>
            </w:pPr>
            <w:r w:rsidRPr="003E78E8">
              <w:rPr>
                <w:sz w:val="14"/>
                <w:szCs w:val="14"/>
              </w:rPr>
              <w:t>2029</w:t>
            </w:r>
          </w:p>
        </w:tc>
      </w:tr>
      <w:tr w:rsidR="003E78E8" w:rsidRPr="003E78E8" w14:paraId="4B6176E4"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1139C6EF" w14:textId="77777777" w:rsidR="003E78E8" w:rsidRPr="003E78E8" w:rsidRDefault="003E78E8" w:rsidP="003E78E8">
            <w:pPr>
              <w:jc w:val="center"/>
              <w:rPr>
                <w:sz w:val="14"/>
                <w:szCs w:val="14"/>
              </w:rPr>
            </w:pPr>
            <w:r w:rsidRPr="003E78E8">
              <w:rPr>
                <w:sz w:val="14"/>
                <w:szCs w:val="14"/>
              </w:rPr>
              <w:t>1.3.1.33</w:t>
            </w:r>
          </w:p>
        </w:tc>
        <w:tc>
          <w:tcPr>
            <w:tcW w:w="595" w:type="pct"/>
            <w:tcBorders>
              <w:top w:val="single" w:sz="4" w:space="0" w:color="auto"/>
              <w:left w:val="single" w:sz="4" w:space="0" w:color="auto"/>
              <w:bottom w:val="single" w:sz="4" w:space="0" w:color="auto"/>
              <w:right w:val="single" w:sz="4" w:space="0" w:color="auto"/>
            </w:tcBorders>
            <w:vAlign w:val="center"/>
            <w:hideMark/>
          </w:tcPr>
          <w:p w14:paraId="70918195"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110 мм, L= 109 м </w:t>
            </w:r>
          </w:p>
          <w:p w14:paraId="19252B44" w14:textId="77777777" w:rsidR="003E78E8" w:rsidRPr="003E78E8" w:rsidRDefault="003E78E8" w:rsidP="003E78E8">
            <w:pPr>
              <w:rPr>
                <w:sz w:val="14"/>
                <w:szCs w:val="14"/>
              </w:rPr>
            </w:pPr>
            <w:r w:rsidRPr="003E78E8">
              <w:rPr>
                <w:sz w:val="14"/>
                <w:szCs w:val="14"/>
              </w:rPr>
              <w:t>по пер. Новый</w:t>
            </w:r>
          </w:p>
        </w:tc>
        <w:tc>
          <w:tcPr>
            <w:tcW w:w="510" w:type="pct"/>
            <w:tcBorders>
              <w:top w:val="single" w:sz="4" w:space="0" w:color="auto"/>
              <w:left w:val="single" w:sz="4" w:space="0" w:color="auto"/>
              <w:bottom w:val="single" w:sz="4" w:space="0" w:color="auto"/>
              <w:right w:val="single" w:sz="4" w:space="0" w:color="auto"/>
            </w:tcBorders>
            <w:vAlign w:val="center"/>
            <w:hideMark/>
          </w:tcPr>
          <w:p w14:paraId="41F9862D"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1C9D4836" w14:textId="77777777" w:rsidR="003E78E8" w:rsidRPr="003E78E8" w:rsidRDefault="003E78E8" w:rsidP="003E78E8">
            <w:pPr>
              <w:jc w:val="center"/>
              <w:rPr>
                <w:sz w:val="14"/>
                <w:szCs w:val="14"/>
              </w:rPr>
            </w:pPr>
            <w:r w:rsidRPr="003E78E8">
              <w:rPr>
                <w:sz w:val="14"/>
                <w:szCs w:val="14"/>
              </w:rPr>
              <w:t xml:space="preserve">г. Анжеро-Судженск, Новый район, </w:t>
            </w:r>
          </w:p>
          <w:p w14:paraId="58E80D9E" w14:textId="77777777" w:rsidR="003E78E8" w:rsidRPr="003E78E8" w:rsidRDefault="003E78E8" w:rsidP="003E78E8">
            <w:pPr>
              <w:jc w:val="center"/>
              <w:rPr>
                <w:sz w:val="14"/>
                <w:szCs w:val="14"/>
              </w:rPr>
            </w:pPr>
            <w:r w:rsidRPr="003E78E8">
              <w:rPr>
                <w:sz w:val="14"/>
                <w:szCs w:val="14"/>
              </w:rPr>
              <w:t>по пер. Новый</w:t>
            </w:r>
          </w:p>
          <w:p w14:paraId="595F439C" w14:textId="77777777" w:rsidR="003E78E8" w:rsidRPr="003E78E8" w:rsidRDefault="003E78E8" w:rsidP="003E78E8">
            <w:pPr>
              <w:jc w:val="center"/>
              <w:rPr>
                <w:sz w:val="14"/>
                <w:szCs w:val="14"/>
              </w:rPr>
            </w:pPr>
            <w:r w:rsidRPr="003E78E8">
              <w:rPr>
                <w:sz w:val="14"/>
                <w:szCs w:val="14"/>
              </w:rPr>
              <w:t>Кадастровый номер: 42:20:0101057:418</w:t>
            </w:r>
          </w:p>
        </w:tc>
        <w:tc>
          <w:tcPr>
            <w:tcW w:w="405" w:type="pct"/>
            <w:tcBorders>
              <w:top w:val="single" w:sz="4" w:space="0" w:color="auto"/>
              <w:left w:val="single" w:sz="4" w:space="0" w:color="auto"/>
              <w:bottom w:val="single" w:sz="4" w:space="0" w:color="auto"/>
              <w:right w:val="single" w:sz="4" w:space="0" w:color="auto"/>
            </w:tcBorders>
            <w:vAlign w:val="center"/>
            <w:hideMark/>
          </w:tcPr>
          <w:p w14:paraId="36B19003" w14:textId="77777777" w:rsidR="003E78E8" w:rsidRPr="003E78E8" w:rsidRDefault="003E78E8" w:rsidP="003E78E8">
            <w:pPr>
              <w:jc w:val="center"/>
              <w:rPr>
                <w:sz w:val="14"/>
                <w:szCs w:val="14"/>
              </w:rPr>
            </w:pPr>
            <w:r w:rsidRPr="003E78E8">
              <w:rPr>
                <w:sz w:val="14"/>
                <w:szCs w:val="14"/>
              </w:rPr>
              <w:t>424,58</w:t>
            </w:r>
          </w:p>
        </w:tc>
        <w:tc>
          <w:tcPr>
            <w:tcW w:w="325" w:type="pct"/>
            <w:tcBorders>
              <w:top w:val="single" w:sz="4" w:space="0" w:color="auto"/>
              <w:left w:val="single" w:sz="4" w:space="0" w:color="auto"/>
              <w:bottom w:val="single" w:sz="4" w:space="0" w:color="auto"/>
              <w:right w:val="single" w:sz="4" w:space="0" w:color="auto"/>
            </w:tcBorders>
            <w:vAlign w:val="center"/>
            <w:hideMark/>
          </w:tcPr>
          <w:p w14:paraId="54EEA2D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1EA3DE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256271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E26FC4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8A8A53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8D78AE6" w14:textId="77777777" w:rsidR="003E78E8" w:rsidRPr="003E78E8" w:rsidRDefault="003E78E8" w:rsidP="003E78E8">
            <w:pPr>
              <w:jc w:val="center"/>
              <w:rPr>
                <w:sz w:val="14"/>
                <w:szCs w:val="14"/>
              </w:rPr>
            </w:pPr>
            <w:r w:rsidRPr="003E78E8">
              <w:rPr>
                <w:sz w:val="14"/>
                <w:szCs w:val="14"/>
              </w:rPr>
              <w:t>424,58</w:t>
            </w:r>
          </w:p>
        </w:tc>
        <w:tc>
          <w:tcPr>
            <w:tcW w:w="325" w:type="pct"/>
            <w:tcBorders>
              <w:top w:val="single" w:sz="4" w:space="0" w:color="auto"/>
              <w:left w:val="single" w:sz="4" w:space="0" w:color="auto"/>
              <w:bottom w:val="single" w:sz="4" w:space="0" w:color="auto"/>
              <w:right w:val="single" w:sz="4" w:space="0" w:color="auto"/>
            </w:tcBorders>
            <w:vAlign w:val="center"/>
            <w:hideMark/>
          </w:tcPr>
          <w:p w14:paraId="6FF8517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45995F3"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1BDA57C8"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22665898" w14:textId="77777777" w:rsidR="003E78E8" w:rsidRPr="003E78E8" w:rsidRDefault="003E78E8" w:rsidP="003E78E8">
            <w:pPr>
              <w:jc w:val="center"/>
              <w:rPr>
                <w:sz w:val="14"/>
                <w:szCs w:val="14"/>
              </w:rPr>
            </w:pPr>
            <w:r w:rsidRPr="003E78E8">
              <w:rPr>
                <w:sz w:val="14"/>
                <w:szCs w:val="14"/>
              </w:rPr>
              <w:t>2029</w:t>
            </w:r>
          </w:p>
        </w:tc>
      </w:tr>
      <w:tr w:rsidR="003E78E8" w:rsidRPr="003E78E8" w14:paraId="08B27D80"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751AE117" w14:textId="77777777" w:rsidR="003E78E8" w:rsidRPr="003E78E8" w:rsidRDefault="003E78E8" w:rsidP="003E78E8">
            <w:pPr>
              <w:jc w:val="center"/>
              <w:rPr>
                <w:sz w:val="14"/>
                <w:szCs w:val="14"/>
              </w:rPr>
            </w:pPr>
            <w:r w:rsidRPr="003E78E8">
              <w:rPr>
                <w:sz w:val="14"/>
                <w:szCs w:val="14"/>
              </w:rPr>
              <w:t>1.3.1.34</w:t>
            </w:r>
          </w:p>
        </w:tc>
        <w:tc>
          <w:tcPr>
            <w:tcW w:w="595" w:type="pct"/>
            <w:tcBorders>
              <w:top w:val="single" w:sz="4" w:space="0" w:color="auto"/>
              <w:left w:val="single" w:sz="4" w:space="0" w:color="auto"/>
              <w:bottom w:val="single" w:sz="4" w:space="0" w:color="auto"/>
              <w:right w:val="single" w:sz="4" w:space="0" w:color="auto"/>
            </w:tcBorders>
            <w:vAlign w:val="center"/>
            <w:hideMark/>
          </w:tcPr>
          <w:p w14:paraId="233A2E83"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110 мм, L= 619 м </w:t>
            </w:r>
          </w:p>
          <w:p w14:paraId="0A171483" w14:textId="77777777" w:rsidR="003E78E8" w:rsidRPr="003E78E8" w:rsidRDefault="003E78E8" w:rsidP="003E78E8">
            <w:pPr>
              <w:rPr>
                <w:sz w:val="14"/>
                <w:szCs w:val="14"/>
              </w:rPr>
            </w:pPr>
            <w:r w:rsidRPr="003E78E8">
              <w:rPr>
                <w:sz w:val="14"/>
                <w:szCs w:val="14"/>
              </w:rPr>
              <w:t xml:space="preserve">по пер. Станционный, 2-14-15 </w:t>
            </w:r>
          </w:p>
        </w:tc>
        <w:tc>
          <w:tcPr>
            <w:tcW w:w="510" w:type="pct"/>
            <w:tcBorders>
              <w:top w:val="single" w:sz="4" w:space="0" w:color="auto"/>
              <w:left w:val="single" w:sz="4" w:space="0" w:color="auto"/>
              <w:bottom w:val="single" w:sz="4" w:space="0" w:color="auto"/>
              <w:right w:val="single" w:sz="4" w:space="0" w:color="auto"/>
            </w:tcBorders>
            <w:vAlign w:val="center"/>
            <w:hideMark/>
          </w:tcPr>
          <w:p w14:paraId="327A8C8E"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226EE872" w14:textId="77777777" w:rsidR="003E78E8" w:rsidRPr="003E78E8" w:rsidRDefault="003E78E8" w:rsidP="003E78E8">
            <w:pPr>
              <w:jc w:val="center"/>
              <w:rPr>
                <w:sz w:val="14"/>
                <w:szCs w:val="14"/>
              </w:rPr>
            </w:pPr>
            <w:r w:rsidRPr="003E78E8">
              <w:rPr>
                <w:sz w:val="14"/>
                <w:szCs w:val="14"/>
              </w:rPr>
              <w:t>г. Анжеро-Судженск, Южный район, по</w:t>
            </w:r>
          </w:p>
          <w:p w14:paraId="13D8347C" w14:textId="77777777" w:rsidR="003E78E8" w:rsidRPr="003E78E8" w:rsidRDefault="003E78E8" w:rsidP="003E78E8">
            <w:pPr>
              <w:jc w:val="center"/>
              <w:rPr>
                <w:sz w:val="14"/>
                <w:szCs w:val="14"/>
              </w:rPr>
            </w:pPr>
            <w:r w:rsidRPr="003E78E8">
              <w:rPr>
                <w:sz w:val="14"/>
                <w:szCs w:val="14"/>
              </w:rPr>
              <w:t>пер. Станционный</w:t>
            </w:r>
          </w:p>
          <w:p w14:paraId="68622F11" w14:textId="77777777" w:rsidR="003E78E8" w:rsidRPr="003E78E8" w:rsidRDefault="003E78E8" w:rsidP="003E78E8">
            <w:pPr>
              <w:jc w:val="center"/>
              <w:rPr>
                <w:sz w:val="14"/>
                <w:szCs w:val="14"/>
              </w:rPr>
            </w:pPr>
            <w:r w:rsidRPr="003E78E8">
              <w:rPr>
                <w:sz w:val="14"/>
                <w:szCs w:val="14"/>
              </w:rPr>
              <w:t>Кадастровый номер:</w:t>
            </w:r>
          </w:p>
          <w:p w14:paraId="19B49DF5" w14:textId="77777777" w:rsidR="003E78E8" w:rsidRPr="003E78E8" w:rsidRDefault="003E78E8" w:rsidP="003E78E8">
            <w:pPr>
              <w:jc w:val="center"/>
              <w:rPr>
                <w:sz w:val="14"/>
                <w:szCs w:val="14"/>
              </w:rPr>
            </w:pPr>
            <w:r w:rsidRPr="003E78E8">
              <w:rPr>
                <w:sz w:val="14"/>
                <w:szCs w:val="14"/>
              </w:rPr>
              <w:t>42:20:0103046:388</w:t>
            </w:r>
          </w:p>
        </w:tc>
        <w:tc>
          <w:tcPr>
            <w:tcW w:w="405" w:type="pct"/>
            <w:tcBorders>
              <w:top w:val="single" w:sz="4" w:space="0" w:color="auto"/>
              <w:left w:val="single" w:sz="4" w:space="0" w:color="auto"/>
              <w:bottom w:val="single" w:sz="4" w:space="0" w:color="auto"/>
              <w:right w:val="single" w:sz="4" w:space="0" w:color="auto"/>
            </w:tcBorders>
            <w:vAlign w:val="center"/>
            <w:hideMark/>
          </w:tcPr>
          <w:p w14:paraId="411C805E" w14:textId="77777777" w:rsidR="003E78E8" w:rsidRPr="003E78E8" w:rsidRDefault="003E78E8" w:rsidP="003E78E8">
            <w:pPr>
              <w:jc w:val="center"/>
              <w:rPr>
                <w:sz w:val="14"/>
                <w:szCs w:val="14"/>
              </w:rPr>
            </w:pPr>
            <w:r w:rsidRPr="003E78E8">
              <w:rPr>
                <w:sz w:val="14"/>
                <w:szCs w:val="14"/>
              </w:rPr>
              <w:t>1780,84</w:t>
            </w:r>
          </w:p>
        </w:tc>
        <w:tc>
          <w:tcPr>
            <w:tcW w:w="325" w:type="pct"/>
            <w:tcBorders>
              <w:top w:val="single" w:sz="4" w:space="0" w:color="auto"/>
              <w:left w:val="single" w:sz="4" w:space="0" w:color="auto"/>
              <w:bottom w:val="single" w:sz="4" w:space="0" w:color="auto"/>
              <w:right w:val="single" w:sz="4" w:space="0" w:color="auto"/>
            </w:tcBorders>
            <w:vAlign w:val="center"/>
            <w:hideMark/>
          </w:tcPr>
          <w:p w14:paraId="7D75711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D812CA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F9A77F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3F8A67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5168FA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D92AA0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E91A1A3" w14:textId="77777777" w:rsidR="003E78E8" w:rsidRPr="003E78E8" w:rsidRDefault="003E78E8" w:rsidP="003E78E8">
            <w:pPr>
              <w:jc w:val="center"/>
              <w:rPr>
                <w:sz w:val="14"/>
                <w:szCs w:val="14"/>
              </w:rPr>
            </w:pPr>
            <w:r w:rsidRPr="003E78E8">
              <w:rPr>
                <w:sz w:val="14"/>
                <w:szCs w:val="14"/>
              </w:rPr>
              <w:t>1780,84</w:t>
            </w:r>
          </w:p>
        </w:tc>
        <w:tc>
          <w:tcPr>
            <w:tcW w:w="325" w:type="pct"/>
            <w:tcBorders>
              <w:top w:val="single" w:sz="4" w:space="0" w:color="auto"/>
              <w:left w:val="single" w:sz="4" w:space="0" w:color="auto"/>
              <w:bottom w:val="single" w:sz="4" w:space="0" w:color="auto"/>
              <w:right w:val="single" w:sz="4" w:space="0" w:color="auto"/>
            </w:tcBorders>
            <w:vAlign w:val="center"/>
            <w:hideMark/>
          </w:tcPr>
          <w:p w14:paraId="13F2D4EA"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65DEE1A8"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3283E344" w14:textId="77777777" w:rsidR="003E78E8" w:rsidRPr="003E78E8" w:rsidRDefault="003E78E8" w:rsidP="003E78E8">
            <w:pPr>
              <w:jc w:val="center"/>
              <w:rPr>
                <w:sz w:val="14"/>
                <w:szCs w:val="14"/>
              </w:rPr>
            </w:pPr>
            <w:r w:rsidRPr="003E78E8">
              <w:rPr>
                <w:sz w:val="14"/>
                <w:szCs w:val="14"/>
              </w:rPr>
              <w:t>2030</w:t>
            </w:r>
          </w:p>
        </w:tc>
      </w:tr>
      <w:tr w:rsidR="003E78E8" w:rsidRPr="003E78E8" w14:paraId="0522886C"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42854A27" w14:textId="77777777" w:rsidR="003E78E8" w:rsidRPr="003E78E8" w:rsidRDefault="003E78E8" w:rsidP="003E78E8">
            <w:pPr>
              <w:jc w:val="center"/>
              <w:rPr>
                <w:sz w:val="14"/>
                <w:szCs w:val="14"/>
              </w:rPr>
            </w:pPr>
            <w:r w:rsidRPr="003E78E8">
              <w:rPr>
                <w:sz w:val="14"/>
                <w:szCs w:val="14"/>
              </w:rPr>
              <w:t>1.3.1.35</w:t>
            </w:r>
          </w:p>
        </w:tc>
        <w:tc>
          <w:tcPr>
            <w:tcW w:w="595" w:type="pct"/>
            <w:tcBorders>
              <w:top w:val="single" w:sz="4" w:space="0" w:color="auto"/>
              <w:left w:val="single" w:sz="4" w:space="0" w:color="auto"/>
              <w:bottom w:val="single" w:sz="4" w:space="0" w:color="auto"/>
              <w:right w:val="single" w:sz="4" w:space="0" w:color="auto"/>
            </w:tcBorders>
            <w:vAlign w:val="center"/>
            <w:hideMark/>
          </w:tcPr>
          <w:p w14:paraId="0E7A8BEB"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110 мм, L=1044 м </w:t>
            </w:r>
            <w:r w:rsidRPr="003E78E8">
              <w:rPr>
                <w:sz w:val="14"/>
                <w:szCs w:val="14"/>
              </w:rPr>
              <w:br/>
              <w:t>по ул. Горноспасательная, 26-36а</w:t>
            </w:r>
          </w:p>
        </w:tc>
        <w:tc>
          <w:tcPr>
            <w:tcW w:w="510" w:type="pct"/>
            <w:tcBorders>
              <w:top w:val="single" w:sz="4" w:space="0" w:color="auto"/>
              <w:left w:val="single" w:sz="4" w:space="0" w:color="auto"/>
              <w:bottom w:val="single" w:sz="4" w:space="0" w:color="auto"/>
              <w:right w:val="single" w:sz="4" w:space="0" w:color="auto"/>
            </w:tcBorders>
            <w:vAlign w:val="center"/>
            <w:hideMark/>
          </w:tcPr>
          <w:p w14:paraId="0E56705E"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25219041" w14:textId="77777777" w:rsidR="003E78E8" w:rsidRPr="003E78E8" w:rsidRDefault="003E78E8" w:rsidP="003E78E8">
            <w:pPr>
              <w:jc w:val="center"/>
              <w:rPr>
                <w:sz w:val="14"/>
                <w:szCs w:val="14"/>
              </w:rPr>
            </w:pPr>
            <w:r w:rsidRPr="003E78E8">
              <w:rPr>
                <w:sz w:val="14"/>
                <w:szCs w:val="14"/>
              </w:rPr>
              <w:t>г. Анжеро-Судженск, Восточный район, по</w:t>
            </w:r>
          </w:p>
          <w:p w14:paraId="13A7D9BE" w14:textId="77777777" w:rsidR="003E78E8" w:rsidRPr="003E78E8" w:rsidRDefault="003E78E8" w:rsidP="003E78E8">
            <w:pPr>
              <w:jc w:val="center"/>
              <w:rPr>
                <w:sz w:val="14"/>
                <w:szCs w:val="14"/>
              </w:rPr>
            </w:pPr>
            <w:r w:rsidRPr="003E78E8">
              <w:rPr>
                <w:sz w:val="14"/>
                <w:szCs w:val="14"/>
              </w:rPr>
              <w:t>ул. Горноспасательная</w:t>
            </w:r>
          </w:p>
          <w:p w14:paraId="2959167B" w14:textId="77777777" w:rsidR="003E78E8" w:rsidRPr="003E78E8" w:rsidRDefault="003E78E8" w:rsidP="003E78E8">
            <w:pPr>
              <w:jc w:val="center"/>
              <w:rPr>
                <w:sz w:val="14"/>
                <w:szCs w:val="14"/>
              </w:rPr>
            </w:pPr>
            <w:r w:rsidRPr="003E78E8">
              <w:rPr>
                <w:sz w:val="14"/>
                <w:szCs w:val="14"/>
              </w:rPr>
              <w:t>Кадастровый номер:</w:t>
            </w:r>
          </w:p>
          <w:p w14:paraId="59C038F6" w14:textId="77777777" w:rsidR="003E78E8" w:rsidRPr="003E78E8" w:rsidRDefault="003E78E8" w:rsidP="003E78E8">
            <w:pPr>
              <w:jc w:val="center"/>
              <w:rPr>
                <w:sz w:val="14"/>
                <w:szCs w:val="14"/>
              </w:rPr>
            </w:pPr>
            <w:r w:rsidRPr="003E78E8">
              <w:rPr>
                <w:sz w:val="14"/>
                <w:szCs w:val="14"/>
              </w:rPr>
              <w:t>42:20:0000000:743</w:t>
            </w:r>
          </w:p>
        </w:tc>
        <w:tc>
          <w:tcPr>
            <w:tcW w:w="405" w:type="pct"/>
            <w:tcBorders>
              <w:top w:val="single" w:sz="4" w:space="0" w:color="auto"/>
              <w:left w:val="single" w:sz="4" w:space="0" w:color="auto"/>
              <w:bottom w:val="single" w:sz="4" w:space="0" w:color="auto"/>
              <w:right w:val="single" w:sz="4" w:space="0" w:color="auto"/>
            </w:tcBorders>
            <w:vAlign w:val="center"/>
            <w:hideMark/>
          </w:tcPr>
          <w:p w14:paraId="3E560BC3" w14:textId="77777777" w:rsidR="003E78E8" w:rsidRPr="003E78E8" w:rsidRDefault="003E78E8" w:rsidP="003E78E8">
            <w:pPr>
              <w:jc w:val="center"/>
              <w:rPr>
                <w:sz w:val="14"/>
                <w:szCs w:val="14"/>
              </w:rPr>
            </w:pPr>
            <w:r w:rsidRPr="003E78E8">
              <w:rPr>
                <w:sz w:val="14"/>
                <w:szCs w:val="14"/>
              </w:rPr>
              <w:t>2466,46</w:t>
            </w:r>
          </w:p>
        </w:tc>
        <w:tc>
          <w:tcPr>
            <w:tcW w:w="325" w:type="pct"/>
            <w:tcBorders>
              <w:top w:val="single" w:sz="4" w:space="0" w:color="auto"/>
              <w:left w:val="single" w:sz="4" w:space="0" w:color="auto"/>
              <w:bottom w:val="single" w:sz="4" w:space="0" w:color="auto"/>
              <w:right w:val="single" w:sz="4" w:space="0" w:color="auto"/>
            </w:tcBorders>
            <w:vAlign w:val="center"/>
            <w:hideMark/>
          </w:tcPr>
          <w:p w14:paraId="060DFBE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184978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6B5864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CEE58F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ED8EF6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3640D5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05FB54B" w14:textId="77777777" w:rsidR="003E78E8" w:rsidRPr="003E78E8" w:rsidRDefault="003E78E8" w:rsidP="003E78E8">
            <w:pPr>
              <w:jc w:val="center"/>
              <w:rPr>
                <w:sz w:val="14"/>
                <w:szCs w:val="14"/>
              </w:rPr>
            </w:pPr>
            <w:r w:rsidRPr="003E78E8">
              <w:rPr>
                <w:sz w:val="14"/>
                <w:szCs w:val="14"/>
              </w:rPr>
              <w:t>2466,46</w:t>
            </w:r>
          </w:p>
        </w:tc>
        <w:tc>
          <w:tcPr>
            <w:tcW w:w="325" w:type="pct"/>
            <w:tcBorders>
              <w:top w:val="single" w:sz="4" w:space="0" w:color="auto"/>
              <w:left w:val="single" w:sz="4" w:space="0" w:color="auto"/>
              <w:bottom w:val="single" w:sz="4" w:space="0" w:color="auto"/>
              <w:right w:val="single" w:sz="4" w:space="0" w:color="auto"/>
            </w:tcBorders>
            <w:vAlign w:val="center"/>
            <w:hideMark/>
          </w:tcPr>
          <w:p w14:paraId="12BAC20F"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21B37BB0"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7D9CD84A" w14:textId="77777777" w:rsidR="003E78E8" w:rsidRPr="003E78E8" w:rsidRDefault="003E78E8" w:rsidP="003E78E8">
            <w:pPr>
              <w:jc w:val="center"/>
              <w:rPr>
                <w:sz w:val="14"/>
                <w:szCs w:val="14"/>
              </w:rPr>
            </w:pPr>
            <w:r w:rsidRPr="003E78E8">
              <w:rPr>
                <w:sz w:val="14"/>
                <w:szCs w:val="14"/>
              </w:rPr>
              <w:t>2030</w:t>
            </w:r>
          </w:p>
        </w:tc>
      </w:tr>
      <w:tr w:rsidR="003E78E8" w:rsidRPr="003E78E8" w14:paraId="1F14558A"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18D83C54" w14:textId="77777777" w:rsidR="003E78E8" w:rsidRPr="003E78E8" w:rsidRDefault="003E78E8" w:rsidP="003E78E8">
            <w:pPr>
              <w:jc w:val="center"/>
              <w:rPr>
                <w:sz w:val="14"/>
                <w:szCs w:val="14"/>
              </w:rPr>
            </w:pPr>
            <w:r w:rsidRPr="003E78E8">
              <w:rPr>
                <w:sz w:val="14"/>
                <w:szCs w:val="14"/>
              </w:rPr>
              <w:t>1.3.1.36</w:t>
            </w:r>
          </w:p>
        </w:tc>
        <w:tc>
          <w:tcPr>
            <w:tcW w:w="595" w:type="pct"/>
            <w:tcBorders>
              <w:top w:val="single" w:sz="4" w:space="0" w:color="auto"/>
              <w:left w:val="single" w:sz="4" w:space="0" w:color="auto"/>
              <w:bottom w:val="single" w:sz="4" w:space="0" w:color="auto"/>
              <w:right w:val="single" w:sz="4" w:space="0" w:color="auto"/>
            </w:tcBorders>
            <w:vAlign w:val="center"/>
            <w:hideMark/>
          </w:tcPr>
          <w:p w14:paraId="3A8F129F"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L= 240 м </w:t>
            </w:r>
          </w:p>
          <w:p w14:paraId="1DCA28C4" w14:textId="77777777" w:rsidR="003E78E8" w:rsidRPr="003E78E8" w:rsidRDefault="003E78E8" w:rsidP="003E78E8">
            <w:pPr>
              <w:rPr>
                <w:sz w:val="14"/>
                <w:szCs w:val="14"/>
              </w:rPr>
            </w:pPr>
            <w:r w:rsidRPr="003E78E8">
              <w:rPr>
                <w:sz w:val="14"/>
                <w:szCs w:val="14"/>
              </w:rPr>
              <w:t>по ул. Маяковского, 4-20</w:t>
            </w:r>
          </w:p>
        </w:tc>
        <w:tc>
          <w:tcPr>
            <w:tcW w:w="510" w:type="pct"/>
            <w:tcBorders>
              <w:top w:val="single" w:sz="4" w:space="0" w:color="auto"/>
              <w:left w:val="single" w:sz="4" w:space="0" w:color="auto"/>
              <w:bottom w:val="single" w:sz="4" w:space="0" w:color="auto"/>
              <w:right w:val="single" w:sz="4" w:space="0" w:color="auto"/>
            </w:tcBorders>
            <w:vAlign w:val="center"/>
            <w:hideMark/>
          </w:tcPr>
          <w:p w14:paraId="6F8ABA39"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38170070" w14:textId="77777777" w:rsidR="003E78E8" w:rsidRPr="003E78E8" w:rsidRDefault="003E78E8" w:rsidP="003E78E8">
            <w:pPr>
              <w:jc w:val="center"/>
              <w:rPr>
                <w:sz w:val="14"/>
                <w:szCs w:val="14"/>
              </w:rPr>
            </w:pPr>
            <w:r w:rsidRPr="003E78E8">
              <w:rPr>
                <w:sz w:val="14"/>
                <w:szCs w:val="14"/>
              </w:rPr>
              <w:t>г. Анжеро-Судженск</w:t>
            </w:r>
          </w:p>
          <w:p w14:paraId="65789988" w14:textId="77777777" w:rsidR="003E78E8" w:rsidRPr="003E78E8" w:rsidRDefault="003E78E8" w:rsidP="003E78E8">
            <w:pPr>
              <w:jc w:val="center"/>
              <w:rPr>
                <w:sz w:val="14"/>
                <w:szCs w:val="14"/>
              </w:rPr>
            </w:pPr>
            <w:r w:rsidRPr="003E78E8">
              <w:rPr>
                <w:sz w:val="14"/>
                <w:szCs w:val="14"/>
              </w:rPr>
              <w:t>Кадастровый номер:</w:t>
            </w:r>
          </w:p>
          <w:p w14:paraId="5EA6F63B" w14:textId="77777777" w:rsidR="003E78E8" w:rsidRPr="003E78E8" w:rsidRDefault="003E78E8" w:rsidP="003E78E8">
            <w:pPr>
              <w:jc w:val="center"/>
              <w:rPr>
                <w:sz w:val="14"/>
                <w:szCs w:val="14"/>
              </w:rPr>
            </w:pPr>
            <w:r w:rsidRPr="003E78E8">
              <w:rPr>
                <w:sz w:val="14"/>
                <w:szCs w:val="14"/>
              </w:rPr>
              <w:t>42-42-10/020/2010-297</w:t>
            </w:r>
          </w:p>
        </w:tc>
        <w:tc>
          <w:tcPr>
            <w:tcW w:w="405" w:type="pct"/>
            <w:tcBorders>
              <w:top w:val="single" w:sz="4" w:space="0" w:color="auto"/>
              <w:left w:val="single" w:sz="4" w:space="0" w:color="auto"/>
              <w:bottom w:val="single" w:sz="4" w:space="0" w:color="auto"/>
              <w:right w:val="single" w:sz="4" w:space="0" w:color="auto"/>
            </w:tcBorders>
            <w:vAlign w:val="center"/>
            <w:hideMark/>
          </w:tcPr>
          <w:p w14:paraId="464130FE" w14:textId="77777777" w:rsidR="003E78E8" w:rsidRPr="003E78E8" w:rsidRDefault="003E78E8" w:rsidP="003E78E8">
            <w:pPr>
              <w:jc w:val="center"/>
              <w:rPr>
                <w:sz w:val="14"/>
                <w:szCs w:val="14"/>
              </w:rPr>
            </w:pPr>
            <w:r w:rsidRPr="003E78E8">
              <w:rPr>
                <w:sz w:val="14"/>
                <w:szCs w:val="14"/>
              </w:rPr>
              <w:t>519,96</w:t>
            </w:r>
          </w:p>
        </w:tc>
        <w:tc>
          <w:tcPr>
            <w:tcW w:w="325" w:type="pct"/>
            <w:tcBorders>
              <w:top w:val="single" w:sz="4" w:space="0" w:color="auto"/>
              <w:left w:val="single" w:sz="4" w:space="0" w:color="auto"/>
              <w:bottom w:val="single" w:sz="4" w:space="0" w:color="auto"/>
              <w:right w:val="single" w:sz="4" w:space="0" w:color="auto"/>
            </w:tcBorders>
            <w:vAlign w:val="center"/>
            <w:hideMark/>
          </w:tcPr>
          <w:p w14:paraId="4E0147E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2305BA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438333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B1184E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A241CB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66E2B9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B8AFF8B" w14:textId="77777777" w:rsidR="003E78E8" w:rsidRPr="003E78E8" w:rsidRDefault="003E78E8" w:rsidP="003E78E8">
            <w:pPr>
              <w:jc w:val="center"/>
              <w:rPr>
                <w:sz w:val="14"/>
                <w:szCs w:val="14"/>
              </w:rPr>
            </w:pPr>
            <w:r w:rsidRPr="003E78E8">
              <w:rPr>
                <w:sz w:val="14"/>
                <w:szCs w:val="14"/>
              </w:rPr>
              <w:t>519,96</w:t>
            </w:r>
          </w:p>
        </w:tc>
        <w:tc>
          <w:tcPr>
            <w:tcW w:w="325" w:type="pct"/>
            <w:tcBorders>
              <w:top w:val="single" w:sz="4" w:space="0" w:color="auto"/>
              <w:left w:val="single" w:sz="4" w:space="0" w:color="auto"/>
              <w:bottom w:val="single" w:sz="4" w:space="0" w:color="auto"/>
              <w:right w:val="single" w:sz="4" w:space="0" w:color="auto"/>
            </w:tcBorders>
            <w:vAlign w:val="center"/>
            <w:hideMark/>
          </w:tcPr>
          <w:p w14:paraId="1E7A609F"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7D9879B"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4F3428F6" w14:textId="77777777" w:rsidR="003E78E8" w:rsidRPr="003E78E8" w:rsidRDefault="003E78E8" w:rsidP="003E78E8">
            <w:pPr>
              <w:jc w:val="center"/>
              <w:rPr>
                <w:sz w:val="14"/>
                <w:szCs w:val="14"/>
              </w:rPr>
            </w:pPr>
            <w:r w:rsidRPr="003E78E8">
              <w:rPr>
                <w:sz w:val="14"/>
                <w:szCs w:val="14"/>
              </w:rPr>
              <w:t>2030</w:t>
            </w:r>
          </w:p>
        </w:tc>
      </w:tr>
    </w:tbl>
    <w:p w14:paraId="6A223F62" w14:textId="77777777" w:rsidR="003E78E8" w:rsidRPr="003E78E8" w:rsidRDefault="003E78E8" w:rsidP="003E78E8">
      <w:pPr>
        <w:rPr>
          <w:sz w:val="20"/>
          <w:szCs w:val="20"/>
        </w:rPr>
      </w:pPr>
      <w:r w:rsidRPr="003E78E8">
        <w:rPr>
          <w:sz w:val="20"/>
          <w:szCs w:val="20"/>
        </w:rPr>
        <w:br w:type="page"/>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1510"/>
        <w:gridCol w:w="1199"/>
        <w:gridCol w:w="961"/>
        <w:gridCol w:w="961"/>
        <w:gridCol w:w="961"/>
        <w:gridCol w:w="961"/>
        <w:gridCol w:w="961"/>
        <w:gridCol w:w="962"/>
        <w:gridCol w:w="962"/>
        <w:gridCol w:w="962"/>
        <w:gridCol w:w="980"/>
        <w:gridCol w:w="1010"/>
      </w:tblGrid>
      <w:tr w:rsidR="003E78E8" w:rsidRPr="003E78E8" w14:paraId="1BE71CE3"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EE691E8" w14:textId="77777777" w:rsidR="003E78E8" w:rsidRPr="003E78E8" w:rsidRDefault="003E78E8" w:rsidP="003E78E8">
            <w:pPr>
              <w:jc w:val="center"/>
              <w:rPr>
                <w:sz w:val="14"/>
                <w:szCs w:val="14"/>
              </w:rPr>
            </w:pPr>
            <w:r w:rsidRPr="003E78E8">
              <w:rPr>
                <w:sz w:val="14"/>
                <w:szCs w:val="14"/>
              </w:rPr>
              <w:lastRenderedPageBreak/>
              <w:t>1</w:t>
            </w:r>
          </w:p>
        </w:tc>
        <w:tc>
          <w:tcPr>
            <w:tcW w:w="595" w:type="pct"/>
            <w:tcBorders>
              <w:top w:val="single" w:sz="4" w:space="0" w:color="auto"/>
              <w:left w:val="single" w:sz="4" w:space="0" w:color="auto"/>
              <w:bottom w:val="single" w:sz="4" w:space="0" w:color="auto"/>
              <w:right w:val="single" w:sz="4" w:space="0" w:color="auto"/>
            </w:tcBorders>
            <w:vAlign w:val="center"/>
            <w:hideMark/>
          </w:tcPr>
          <w:p w14:paraId="2E783C10" w14:textId="77777777" w:rsidR="003E78E8" w:rsidRPr="003E78E8" w:rsidRDefault="003E78E8" w:rsidP="003E78E8">
            <w:pPr>
              <w:jc w:val="center"/>
              <w:rPr>
                <w:sz w:val="14"/>
                <w:szCs w:val="14"/>
              </w:rPr>
            </w:pPr>
            <w:r w:rsidRPr="003E78E8">
              <w:rPr>
                <w:sz w:val="14"/>
                <w:szCs w:val="14"/>
              </w:rPr>
              <w:t>2</w:t>
            </w:r>
          </w:p>
        </w:tc>
        <w:tc>
          <w:tcPr>
            <w:tcW w:w="510" w:type="pct"/>
            <w:tcBorders>
              <w:top w:val="single" w:sz="4" w:space="0" w:color="auto"/>
              <w:left w:val="single" w:sz="4" w:space="0" w:color="auto"/>
              <w:bottom w:val="single" w:sz="4" w:space="0" w:color="auto"/>
              <w:right w:val="single" w:sz="4" w:space="0" w:color="auto"/>
            </w:tcBorders>
            <w:vAlign w:val="center"/>
            <w:hideMark/>
          </w:tcPr>
          <w:p w14:paraId="55A4EFED" w14:textId="77777777" w:rsidR="003E78E8" w:rsidRPr="003E78E8" w:rsidRDefault="003E78E8" w:rsidP="003E78E8">
            <w:pPr>
              <w:jc w:val="center"/>
              <w:rPr>
                <w:sz w:val="14"/>
                <w:szCs w:val="14"/>
              </w:rPr>
            </w:pPr>
            <w:r w:rsidRPr="003E78E8">
              <w:rPr>
                <w:sz w:val="14"/>
                <w:szCs w:val="1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33954731" w14:textId="77777777" w:rsidR="003E78E8" w:rsidRPr="003E78E8" w:rsidRDefault="003E78E8" w:rsidP="003E78E8">
            <w:pPr>
              <w:jc w:val="center"/>
              <w:rPr>
                <w:sz w:val="14"/>
                <w:szCs w:val="14"/>
              </w:rPr>
            </w:pPr>
            <w:r w:rsidRPr="003E78E8">
              <w:rPr>
                <w:sz w:val="14"/>
                <w:szCs w:val="14"/>
              </w:rPr>
              <w:t>4</w:t>
            </w:r>
          </w:p>
        </w:tc>
        <w:tc>
          <w:tcPr>
            <w:tcW w:w="325" w:type="pct"/>
            <w:tcBorders>
              <w:top w:val="single" w:sz="4" w:space="0" w:color="auto"/>
              <w:left w:val="single" w:sz="4" w:space="0" w:color="auto"/>
              <w:bottom w:val="single" w:sz="4" w:space="0" w:color="auto"/>
              <w:right w:val="single" w:sz="4" w:space="0" w:color="auto"/>
            </w:tcBorders>
            <w:vAlign w:val="center"/>
            <w:hideMark/>
          </w:tcPr>
          <w:p w14:paraId="00D8F274" w14:textId="77777777" w:rsidR="003E78E8" w:rsidRPr="003E78E8" w:rsidRDefault="003E78E8" w:rsidP="003E78E8">
            <w:pPr>
              <w:jc w:val="center"/>
              <w:rPr>
                <w:sz w:val="14"/>
                <w:szCs w:val="14"/>
              </w:rPr>
            </w:pPr>
            <w:r w:rsidRPr="003E78E8">
              <w:rPr>
                <w:sz w:val="14"/>
                <w:szCs w:val="14"/>
              </w:rPr>
              <w:t>5</w:t>
            </w:r>
          </w:p>
        </w:tc>
        <w:tc>
          <w:tcPr>
            <w:tcW w:w="325" w:type="pct"/>
            <w:tcBorders>
              <w:top w:val="single" w:sz="4" w:space="0" w:color="auto"/>
              <w:left w:val="single" w:sz="4" w:space="0" w:color="auto"/>
              <w:bottom w:val="single" w:sz="4" w:space="0" w:color="auto"/>
              <w:right w:val="single" w:sz="4" w:space="0" w:color="auto"/>
            </w:tcBorders>
            <w:vAlign w:val="center"/>
            <w:hideMark/>
          </w:tcPr>
          <w:p w14:paraId="1DDA02D7" w14:textId="77777777" w:rsidR="003E78E8" w:rsidRPr="003E78E8" w:rsidRDefault="003E78E8" w:rsidP="003E78E8">
            <w:pPr>
              <w:jc w:val="center"/>
              <w:rPr>
                <w:sz w:val="14"/>
                <w:szCs w:val="14"/>
              </w:rPr>
            </w:pPr>
            <w:r w:rsidRPr="003E78E8">
              <w:rPr>
                <w:sz w:val="14"/>
                <w:szCs w:val="14"/>
              </w:rPr>
              <w:t>6</w:t>
            </w:r>
          </w:p>
        </w:tc>
        <w:tc>
          <w:tcPr>
            <w:tcW w:w="325" w:type="pct"/>
            <w:tcBorders>
              <w:top w:val="single" w:sz="4" w:space="0" w:color="auto"/>
              <w:left w:val="single" w:sz="4" w:space="0" w:color="auto"/>
              <w:bottom w:val="single" w:sz="4" w:space="0" w:color="auto"/>
              <w:right w:val="single" w:sz="4" w:space="0" w:color="auto"/>
            </w:tcBorders>
            <w:vAlign w:val="center"/>
            <w:hideMark/>
          </w:tcPr>
          <w:p w14:paraId="4FABBC83" w14:textId="77777777" w:rsidR="003E78E8" w:rsidRPr="003E78E8" w:rsidRDefault="003E78E8" w:rsidP="003E78E8">
            <w:pPr>
              <w:jc w:val="center"/>
              <w:rPr>
                <w:sz w:val="14"/>
                <w:szCs w:val="14"/>
              </w:rPr>
            </w:pPr>
            <w:r w:rsidRPr="003E78E8">
              <w:rPr>
                <w:sz w:val="14"/>
                <w:szCs w:val="14"/>
              </w:rPr>
              <w:t>7</w:t>
            </w:r>
          </w:p>
        </w:tc>
        <w:tc>
          <w:tcPr>
            <w:tcW w:w="325" w:type="pct"/>
            <w:tcBorders>
              <w:top w:val="single" w:sz="4" w:space="0" w:color="auto"/>
              <w:left w:val="single" w:sz="4" w:space="0" w:color="auto"/>
              <w:bottom w:val="single" w:sz="4" w:space="0" w:color="auto"/>
              <w:right w:val="single" w:sz="4" w:space="0" w:color="auto"/>
            </w:tcBorders>
            <w:vAlign w:val="center"/>
            <w:hideMark/>
          </w:tcPr>
          <w:p w14:paraId="0A6BBABB" w14:textId="77777777" w:rsidR="003E78E8" w:rsidRPr="003E78E8" w:rsidRDefault="003E78E8" w:rsidP="003E78E8">
            <w:pPr>
              <w:jc w:val="center"/>
              <w:rPr>
                <w:sz w:val="14"/>
                <w:szCs w:val="14"/>
              </w:rPr>
            </w:pPr>
            <w:r w:rsidRPr="003E78E8">
              <w:rPr>
                <w:sz w:val="14"/>
                <w:szCs w:val="14"/>
              </w:rPr>
              <w:t>8</w:t>
            </w:r>
          </w:p>
        </w:tc>
        <w:tc>
          <w:tcPr>
            <w:tcW w:w="325" w:type="pct"/>
            <w:tcBorders>
              <w:top w:val="single" w:sz="4" w:space="0" w:color="auto"/>
              <w:left w:val="single" w:sz="4" w:space="0" w:color="auto"/>
              <w:bottom w:val="single" w:sz="4" w:space="0" w:color="auto"/>
              <w:right w:val="single" w:sz="4" w:space="0" w:color="auto"/>
            </w:tcBorders>
            <w:vAlign w:val="center"/>
            <w:hideMark/>
          </w:tcPr>
          <w:p w14:paraId="61E75E84" w14:textId="77777777" w:rsidR="003E78E8" w:rsidRPr="003E78E8" w:rsidRDefault="003E78E8" w:rsidP="003E78E8">
            <w:pPr>
              <w:jc w:val="center"/>
              <w:rPr>
                <w:sz w:val="14"/>
                <w:szCs w:val="14"/>
              </w:rPr>
            </w:pPr>
            <w:r w:rsidRPr="003E78E8">
              <w:rPr>
                <w:sz w:val="14"/>
                <w:szCs w:val="14"/>
              </w:rPr>
              <w:t>9</w:t>
            </w:r>
          </w:p>
        </w:tc>
        <w:tc>
          <w:tcPr>
            <w:tcW w:w="325" w:type="pct"/>
            <w:tcBorders>
              <w:top w:val="single" w:sz="4" w:space="0" w:color="auto"/>
              <w:left w:val="single" w:sz="4" w:space="0" w:color="auto"/>
              <w:bottom w:val="single" w:sz="4" w:space="0" w:color="auto"/>
              <w:right w:val="single" w:sz="4" w:space="0" w:color="auto"/>
            </w:tcBorders>
            <w:vAlign w:val="center"/>
            <w:hideMark/>
          </w:tcPr>
          <w:p w14:paraId="0421CBD8" w14:textId="77777777" w:rsidR="003E78E8" w:rsidRPr="003E78E8" w:rsidRDefault="003E78E8" w:rsidP="003E78E8">
            <w:pPr>
              <w:jc w:val="center"/>
              <w:rPr>
                <w:sz w:val="14"/>
                <w:szCs w:val="14"/>
              </w:rPr>
            </w:pPr>
            <w:r w:rsidRPr="003E78E8">
              <w:rPr>
                <w:sz w:val="14"/>
                <w:szCs w:val="14"/>
              </w:rPr>
              <w:t>10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F95C170" w14:textId="77777777" w:rsidR="003E78E8" w:rsidRPr="003E78E8" w:rsidRDefault="003E78E8" w:rsidP="003E78E8">
            <w:pPr>
              <w:jc w:val="center"/>
              <w:rPr>
                <w:sz w:val="14"/>
                <w:szCs w:val="14"/>
              </w:rPr>
            </w:pPr>
            <w:r w:rsidRPr="003E78E8">
              <w:rPr>
                <w:sz w:val="14"/>
                <w:szCs w:val="14"/>
              </w:rPr>
              <w:t>11</w:t>
            </w:r>
          </w:p>
        </w:tc>
        <w:tc>
          <w:tcPr>
            <w:tcW w:w="325" w:type="pct"/>
            <w:tcBorders>
              <w:top w:val="single" w:sz="4" w:space="0" w:color="auto"/>
              <w:left w:val="single" w:sz="4" w:space="0" w:color="auto"/>
              <w:bottom w:val="single" w:sz="4" w:space="0" w:color="auto"/>
              <w:right w:val="single" w:sz="4" w:space="0" w:color="auto"/>
            </w:tcBorders>
            <w:vAlign w:val="center"/>
            <w:hideMark/>
          </w:tcPr>
          <w:p w14:paraId="4F2AA05B" w14:textId="77777777" w:rsidR="003E78E8" w:rsidRPr="003E78E8" w:rsidRDefault="003E78E8" w:rsidP="003E78E8">
            <w:pPr>
              <w:jc w:val="center"/>
              <w:rPr>
                <w:sz w:val="14"/>
                <w:szCs w:val="14"/>
              </w:rPr>
            </w:pPr>
            <w:r w:rsidRPr="003E78E8">
              <w:rPr>
                <w:sz w:val="14"/>
                <w:szCs w:val="14"/>
              </w:rPr>
              <w:t>12</w:t>
            </w:r>
          </w:p>
        </w:tc>
        <w:tc>
          <w:tcPr>
            <w:tcW w:w="331" w:type="pct"/>
            <w:tcBorders>
              <w:top w:val="single" w:sz="4" w:space="0" w:color="auto"/>
              <w:left w:val="single" w:sz="4" w:space="0" w:color="auto"/>
              <w:bottom w:val="single" w:sz="4" w:space="0" w:color="auto"/>
              <w:right w:val="single" w:sz="4" w:space="0" w:color="auto"/>
            </w:tcBorders>
            <w:vAlign w:val="center"/>
            <w:hideMark/>
          </w:tcPr>
          <w:p w14:paraId="3156A584" w14:textId="77777777" w:rsidR="003E78E8" w:rsidRPr="003E78E8" w:rsidRDefault="003E78E8" w:rsidP="003E78E8">
            <w:pPr>
              <w:jc w:val="center"/>
              <w:rPr>
                <w:sz w:val="14"/>
                <w:szCs w:val="14"/>
              </w:rPr>
            </w:pPr>
            <w:r w:rsidRPr="003E78E8">
              <w:rPr>
                <w:sz w:val="14"/>
                <w:szCs w:val="14"/>
              </w:rPr>
              <w:t>13</w:t>
            </w:r>
          </w:p>
        </w:tc>
        <w:tc>
          <w:tcPr>
            <w:tcW w:w="341" w:type="pct"/>
            <w:tcBorders>
              <w:top w:val="single" w:sz="4" w:space="0" w:color="auto"/>
              <w:left w:val="single" w:sz="4" w:space="0" w:color="auto"/>
              <w:bottom w:val="single" w:sz="4" w:space="0" w:color="auto"/>
              <w:right w:val="single" w:sz="4" w:space="0" w:color="auto"/>
            </w:tcBorders>
            <w:vAlign w:val="center"/>
            <w:hideMark/>
          </w:tcPr>
          <w:p w14:paraId="6418865A" w14:textId="77777777" w:rsidR="003E78E8" w:rsidRPr="003E78E8" w:rsidRDefault="003E78E8" w:rsidP="003E78E8">
            <w:pPr>
              <w:jc w:val="center"/>
              <w:rPr>
                <w:sz w:val="14"/>
                <w:szCs w:val="14"/>
              </w:rPr>
            </w:pPr>
            <w:r w:rsidRPr="003E78E8">
              <w:rPr>
                <w:sz w:val="14"/>
                <w:szCs w:val="14"/>
              </w:rPr>
              <w:t>14</w:t>
            </w:r>
          </w:p>
        </w:tc>
      </w:tr>
      <w:tr w:rsidR="003E78E8" w:rsidRPr="003E78E8" w14:paraId="30EEF77F"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0C4C036A" w14:textId="77777777" w:rsidR="003E78E8" w:rsidRPr="003E78E8" w:rsidRDefault="003E78E8" w:rsidP="003E78E8">
            <w:pPr>
              <w:jc w:val="center"/>
              <w:rPr>
                <w:sz w:val="14"/>
                <w:szCs w:val="14"/>
              </w:rPr>
            </w:pPr>
            <w:r w:rsidRPr="003E78E8">
              <w:rPr>
                <w:sz w:val="14"/>
                <w:szCs w:val="14"/>
              </w:rPr>
              <w:t>1.3.1.37</w:t>
            </w:r>
          </w:p>
        </w:tc>
        <w:tc>
          <w:tcPr>
            <w:tcW w:w="595" w:type="pct"/>
            <w:tcBorders>
              <w:top w:val="single" w:sz="4" w:space="0" w:color="auto"/>
              <w:left w:val="single" w:sz="4" w:space="0" w:color="auto"/>
              <w:bottom w:val="single" w:sz="4" w:space="0" w:color="auto"/>
              <w:right w:val="single" w:sz="4" w:space="0" w:color="auto"/>
            </w:tcBorders>
            <w:vAlign w:val="center"/>
            <w:hideMark/>
          </w:tcPr>
          <w:p w14:paraId="5B2BAFE8"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50 мм, L= 200 м </w:t>
            </w:r>
          </w:p>
          <w:p w14:paraId="36082C2D" w14:textId="77777777" w:rsidR="003E78E8" w:rsidRPr="003E78E8" w:rsidRDefault="003E78E8" w:rsidP="003E78E8">
            <w:pPr>
              <w:rPr>
                <w:sz w:val="14"/>
                <w:szCs w:val="14"/>
              </w:rPr>
            </w:pPr>
            <w:r w:rsidRPr="003E78E8">
              <w:rPr>
                <w:sz w:val="14"/>
                <w:szCs w:val="14"/>
              </w:rPr>
              <w:t>по ул. Береговая, 20</w:t>
            </w:r>
          </w:p>
        </w:tc>
        <w:tc>
          <w:tcPr>
            <w:tcW w:w="510" w:type="pct"/>
            <w:tcBorders>
              <w:top w:val="single" w:sz="4" w:space="0" w:color="auto"/>
              <w:left w:val="single" w:sz="4" w:space="0" w:color="auto"/>
              <w:bottom w:val="single" w:sz="4" w:space="0" w:color="auto"/>
              <w:right w:val="single" w:sz="4" w:space="0" w:color="auto"/>
            </w:tcBorders>
            <w:vAlign w:val="center"/>
            <w:hideMark/>
          </w:tcPr>
          <w:p w14:paraId="72938C77"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2180B46F" w14:textId="77777777" w:rsidR="003E78E8" w:rsidRPr="003E78E8" w:rsidRDefault="003E78E8" w:rsidP="003E78E8">
            <w:pPr>
              <w:jc w:val="center"/>
              <w:rPr>
                <w:sz w:val="14"/>
                <w:szCs w:val="14"/>
              </w:rPr>
            </w:pPr>
            <w:r w:rsidRPr="003E78E8">
              <w:rPr>
                <w:sz w:val="14"/>
                <w:szCs w:val="14"/>
              </w:rPr>
              <w:t>г. Анжеро-Судженск,</w:t>
            </w:r>
          </w:p>
          <w:p w14:paraId="6196BBE5" w14:textId="77777777" w:rsidR="003E78E8" w:rsidRPr="003E78E8" w:rsidRDefault="003E78E8" w:rsidP="003E78E8">
            <w:pPr>
              <w:jc w:val="center"/>
              <w:rPr>
                <w:sz w:val="14"/>
                <w:szCs w:val="14"/>
              </w:rPr>
            </w:pPr>
            <w:r w:rsidRPr="003E78E8">
              <w:rPr>
                <w:sz w:val="14"/>
                <w:szCs w:val="14"/>
              </w:rPr>
              <w:t xml:space="preserve">пгт. Рудничный, Южный район, Яйское лесничество, Яйское участковое лесничество, урочище «Яйское», кварталы № 13, 21, 22, 25-27, 34, 39-41, 44, 45; </w:t>
            </w:r>
            <w:proofErr w:type="spellStart"/>
            <w:r w:rsidRPr="003E78E8">
              <w:rPr>
                <w:sz w:val="14"/>
                <w:szCs w:val="14"/>
              </w:rPr>
              <w:t>Анжерское</w:t>
            </w:r>
            <w:proofErr w:type="spellEnd"/>
            <w:r w:rsidRPr="003E78E8">
              <w:rPr>
                <w:sz w:val="14"/>
                <w:szCs w:val="14"/>
              </w:rPr>
              <w:t xml:space="preserve"> участковое лесничество, урочище «Анжеро-Судженское», кварталы № 3, 9, 10, 12, 13</w:t>
            </w:r>
          </w:p>
          <w:p w14:paraId="6EB33B85" w14:textId="77777777" w:rsidR="003E78E8" w:rsidRPr="003E78E8" w:rsidRDefault="003E78E8" w:rsidP="003E78E8">
            <w:pPr>
              <w:jc w:val="center"/>
              <w:rPr>
                <w:sz w:val="14"/>
                <w:szCs w:val="14"/>
              </w:rPr>
            </w:pPr>
            <w:r w:rsidRPr="003E78E8">
              <w:rPr>
                <w:sz w:val="14"/>
                <w:szCs w:val="14"/>
              </w:rPr>
              <w:t>Кадастровый номер:</w:t>
            </w:r>
          </w:p>
          <w:p w14:paraId="6CFF5CC4" w14:textId="77777777" w:rsidR="003E78E8" w:rsidRPr="003E78E8" w:rsidRDefault="003E78E8" w:rsidP="003E78E8">
            <w:pPr>
              <w:jc w:val="center"/>
              <w:rPr>
                <w:sz w:val="14"/>
                <w:szCs w:val="14"/>
              </w:rPr>
            </w:pPr>
            <w:r w:rsidRPr="003E78E8">
              <w:rPr>
                <w:sz w:val="14"/>
                <w:szCs w:val="14"/>
              </w:rPr>
              <w:t>42:20:0000000:810</w:t>
            </w:r>
          </w:p>
        </w:tc>
        <w:tc>
          <w:tcPr>
            <w:tcW w:w="405" w:type="pct"/>
            <w:tcBorders>
              <w:top w:val="single" w:sz="4" w:space="0" w:color="auto"/>
              <w:left w:val="single" w:sz="4" w:space="0" w:color="auto"/>
              <w:bottom w:val="single" w:sz="4" w:space="0" w:color="auto"/>
              <w:right w:val="single" w:sz="4" w:space="0" w:color="auto"/>
            </w:tcBorders>
            <w:vAlign w:val="center"/>
            <w:hideMark/>
          </w:tcPr>
          <w:p w14:paraId="1B96CA5C" w14:textId="77777777" w:rsidR="003E78E8" w:rsidRPr="003E78E8" w:rsidRDefault="003E78E8" w:rsidP="003E78E8">
            <w:pPr>
              <w:jc w:val="center"/>
              <w:rPr>
                <w:sz w:val="14"/>
                <w:szCs w:val="14"/>
              </w:rPr>
            </w:pPr>
            <w:r w:rsidRPr="003E78E8">
              <w:rPr>
                <w:sz w:val="14"/>
                <w:szCs w:val="14"/>
              </w:rPr>
              <w:t>326,27</w:t>
            </w:r>
          </w:p>
        </w:tc>
        <w:tc>
          <w:tcPr>
            <w:tcW w:w="325" w:type="pct"/>
            <w:tcBorders>
              <w:top w:val="single" w:sz="4" w:space="0" w:color="auto"/>
              <w:left w:val="single" w:sz="4" w:space="0" w:color="auto"/>
              <w:bottom w:val="single" w:sz="4" w:space="0" w:color="auto"/>
              <w:right w:val="single" w:sz="4" w:space="0" w:color="auto"/>
            </w:tcBorders>
            <w:vAlign w:val="center"/>
            <w:hideMark/>
          </w:tcPr>
          <w:p w14:paraId="02DDE85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6271EE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5DA7BA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9C7D6A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2824B5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B91027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517D84F" w14:textId="77777777" w:rsidR="003E78E8" w:rsidRPr="003E78E8" w:rsidRDefault="003E78E8" w:rsidP="003E78E8">
            <w:pPr>
              <w:jc w:val="center"/>
              <w:rPr>
                <w:sz w:val="14"/>
                <w:szCs w:val="14"/>
              </w:rPr>
            </w:pPr>
            <w:r w:rsidRPr="003E78E8">
              <w:rPr>
                <w:sz w:val="14"/>
                <w:szCs w:val="14"/>
              </w:rPr>
              <w:t>326,27</w:t>
            </w:r>
          </w:p>
        </w:tc>
        <w:tc>
          <w:tcPr>
            <w:tcW w:w="325" w:type="pct"/>
            <w:tcBorders>
              <w:top w:val="single" w:sz="4" w:space="0" w:color="auto"/>
              <w:left w:val="single" w:sz="4" w:space="0" w:color="auto"/>
              <w:bottom w:val="single" w:sz="4" w:space="0" w:color="auto"/>
              <w:right w:val="single" w:sz="4" w:space="0" w:color="auto"/>
            </w:tcBorders>
            <w:vAlign w:val="center"/>
            <w:hideMark/>
          </w:tcPr>
          <w:p w14:paraId="3ED22312"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1E98313F"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4FA61135" w14:textId="77777777" w:rsidR="003E78E8" w:rsidRPr="003E78E8" w:rsidRDefault="003E78E8" w:rsidP="003E78E8">
            <w:pPr>
              <w:jc w:val="center"/>
              <w:rPr>
                <w:sz w:val="14"/>
                <w:szCs w:val="14"/>
              </w:rPr>
            </w:pPr>
            <w:r w:rsidRPr="003E78E8">
              <w:rPr>
                <w:sz w:val="14"/>
                <w:szCs w:val="14"/>
              </w:rPr>
              <w:t>2030</w:t>
            </w:r>
          </w:p>
        </w:tc>
      </w:tr>
      <w:tr w:rsidR="003E78E8" w:rsidRPr="003E78E8" w14:paraId="70099CFA"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5A99836D" w14:textId="77777777" w:rsidR="003E78E8" w:rsidRPr="003E78E8" w:rsidRDefault="003E78E8" w:rsidP="003E78E8">
            <w:pPr>
              <w:jc w:val="center"/>
              <w:rPr>
                <w:sz w:val="14"/>
                <w:szCs w:val="14"/>
              </w:rPr>
            </w:pPr>
            <w:r w:rsidRPr="003E78E8">
              <w:rPr>
                <w:sz w:val="14"/>
                <w:szCs w:val="14"/>
              </w:rPr>
              <w:t>1.3.1.38</w:t>
            </w:r>
          </w:p>
        </w:tc>
        <w:tc>
          <w:tcPr>
            <w:tcW w:w="595" w:type="pct"/>
            <w:tcBorders>
              <w:top w:val="single" w:sz="4" w:space="0" w:color="auto"/>
              <w:left w:val="single" w:sz="4" w:space="0" w:color="auto"/>
              <w:bottom w:val="single" w:sz="4" w:space="0" w:color="auto"/>
              <w:right w:val="single" w:sz="4" w:space="0" w:color="auto"/>
            </w:tcBorders>
            <w:vAlign w:val="center"/>
            <w:hideMark/>
          </w:tcPr>
          <w:p w14:paraId="4E53C097"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32 мм, L= 180 м </w:t>
            </w:r>
          </w:p>
          <w:p w14:paraId="7E105271" w14:textId="77777777" w:rsidR="003E78E8" w:rsidRPr="003E78E8" w:rsidRDefault="003E78E8" w:rsidP="003E78E8">
            <w:pPr>
              <w:rPr>
                <w:sz w:val="14"/>
                <w:szCs w:val="14"/>
              </w:rPr>
            </w:pPr>
            <w:r w:rsidRPr="003E78E8">
              <w:rPr>
                <w:sz w:val="14"/>
                <w:szCs w:val="14"/>
              </w:rPr>
              <w:t>по ул. Подгорная, 2-15</w:t>
            </w:r>
          </w:p>
        </w:tc>
        <w:tc>
          <w:tcPr>
            <w:tcW w:w="510" w:type="pct"/>
            <w:tcBorders>
              <w:top w:val="single" w:sz="4" w:space="0" w:color="auto"/>
              <w:left w:val="single" w:sz="4" w:space="0" w:color="auto"/>
              <w:bottom w:val="single" w:sz="4" w:space="0" w:color="auto"/>
              <w:right w:val="single" w:sz="4" w:space="0" w:color="auto"/>
            </w:tcBorders>
            <w:vAlign w:val="center"/>
            <w:hideMark/>
          </w:tcPr>
          <w:p w14:paraId="5337C757"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1DE72C0D" w14:textId="77777777" w:rsidR="003E78E8" w:rsidRPr="003E78E8" w:rsidRDefault="003E78E8" w:rsidP="003E78E8">
            <w:pPr>
              <w:jc w:val="center"/>
              <w:rPr>
                <w:sz w:val="14"/>
                <w:szCs w:val="14"/>
              </w:rPr>
            </w:pPr>
            <w:r w:rsidRPr="003E78E8">
              <w:rPr>
                <w:sz w:val="14"/>
                <w:szCs w:val="14"/>
              </w:rPr>
              <w:t>г. Анжеро-Судженск, Центральный район,</w:t>
            </w:r>
          </w:p>
          <w:p w14:paraId="4891A139" w14:textId="77777777" w:rsidR="003E78E8" w:rsidRPr="003E78E8" w:rsidRDefault="003E78E8" w:rsidP="003E78E8">
            <w:pPr>
              <w:jc w:val="center"/>
              <w:rPr>
                <w:sz w:val="14"/>
                <w:szCs w:val="14"/>
              </w:rPr>
            </w:pPr>
            <w:r w:rsidRPr="003E78E8">
              <w:rPr>
                <w:sz w:val="14"/>
                <w:szCs w:val="14"/>
              </w:rPr>
              <w:t>по ул. Подгорная</w:t>
            </w:r>
          </w:p>
          <w:p w14:paraId="15E2F1E2" w14:textId="77777777" w:rsidR="003E78E8" w:rsidRPr="003E78E8" w:rsidRDefault="003E78E8" w:rsidP="003E78E8">
            <w:pPr>
              <w:jc w:val="center"/>
              <w:rPr>
                <w:sz w:val="14"/>
                <w:szCs w:val="14"/>
              </w:rPr>
            </w:pPr>
            <w:r w:rsidRPr="003E78E8">
              <w:rPr>
                <w:sz w:val="14"/>
                <w:szCs w:val="14"/>
              </w:rPr>
              <w:t>Кадастровый номер:</w:t>
            </w:r>
          </w:p>
          <w:p w14:paraId="3E662D57" w14:textId="77777777" w:rsidR="003E78E8" w:rsidRPr="003E78E8" w:rsidRDefault="003E78E8" w:rsidP="003E78E8">
            <w:pPr>
              <w:jc w:val="center"/>
              <w:rPr>
                <w:sz w:val="14"/>
                <w:szCs w:val="14"/>
              </w:rPr>
            </w:pPr>
            <w:r w:rsidRPr="003E78E8">
              <w:rPr>
                <w:sz w:val="14"/>
                <w:szCs w:val="14"/>
              </w:rPr>
              <w:t>42:20:0000000:745</w:t>
            </w:r>
          </w:p>
        </w:tc>
        <w:tc>
          <w:tcPr>
            <w:tcW w:w="405" w:type="pct"/>
            <w:tcBorders>
              <w:top w:val="single" w:sz="4" w:space="0" w:color="auto"/>
              <w:left w:val="single" w:sz="4" w:space="0" w:color="auto"/>
              <w:bottom w:val="single" w:sz="4" w:space="0" w:color="auto"/>
              <w:right w:val="single" w:sz="4" w:space="0" w:color="auto"/>
            </w:tcBorders>
            <w:vAlign w:val="center"/>
            <w:hideMark/>
          </w:tcPr>
          <w:p w14:paraId="70E62BF5" w14:textId="77777777" w:rsidR="003E78E8" w:rsidRPr="003E78E8" w:rsidRDefault="003E78E8" w:rsidP="003E78E8">
            <w:pPr>
              <w:jc w:val="center"/>
              <w:rPr>
                <w:sz w:val="14"/>
                <w:szCs w:val="14"/>
              </w:rPr>
            </w:pPr>
            <w:r w:rsidRPr="003E78E8">
              <w:rPr>
                <w:sz w:val="14"/>
                <w:szCs w:val="14"/>
              </w:rPr>
              <w:t>343,89</w:t>
            </w:r>
          </w:p>
        </w:tc>
        <w:tc>
          <w:tcPr>
            <w:tcW w:w="325" w:type="pct"/>
            <w:tcBorders>
              <w:top w:val="single" w:sz="4" w:space="0" w:color="auto"/>
              <w:left w:val="single" w:sz="4" w:space="0" w:color="auto"/>
              <w:bottom w:val="single" w:sz="4" w:space="0" w:color="auto"/>
              <w:right w:val="single" w:sz="4" w:space="0" w:color="auto"/>
            </w:tcBorders>
            <w:vAlign w:val="center"/>
            <w:hideMark/>
          </w:tcPr>
          <w:p w14:paraId="49314F8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3C52C9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E4C4CF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031446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D18C38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A121C2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3CE3B7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9CCFCE9" w14:textId="77777777" w:rsidR="003E78E8" w:rsidRPr="003E78E8" w:rsidRDefault="003E78E8" w:rsidP="003E78E8">
            <w:pPr>
              <w:jc w:val="center"/>
              <w:rPr>
                <w:sz w:val="14"/>
                <w:szCs w:val="14"/>
              </w:rPr>
            </w:pPr>
            <w:r w:rsidRPr="003E78E8">
              <w:rPr>
                <w:sz w:val="14"/>
                <w:szCs w:val="14"/>
              </w:rPr>
              <w:t>343,89</w:t>
            </w:r>
          </w:p>
        </w:tc>
        <w:tc>
          <w:tcPr>
            <w:tcW w:w="331" w:type="pct"/>
            <w:tcBorders>
              <w:top w:val="single" w:sz="4" w:space="0" w:color="auto"/>
              <w:left w:val="single" w:sz="4" w:space="0" w:color="auto"/>
              <w:bottom w:val="single" w:sz="4" w:space="0" w:color="auto"/>
              <w:right w:val="single" w:sz="4" w:space="0" w:color="auto"/>
            </w:tcBorders>
            <w:vAlign w:val="center"/>
            <w:hideMark/>
          </w:tcPr>
          <w:p w14:paraId="180F2999"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18BB99D7" w14:textId="77777777" w:rsidR="003E78E8" w:rsidRPr="003E78E8" w:rsidRDefault="003E78E8" w:rsidP="003E78E8">
            <w:pPr>
              <w:jc w:val="center"/>
              <w:rPr>
                <w:sz w:val="14"/>
                <w:szCs w:val="14"/>
              </w:rPr>
            </w:pPr>
            <w:r w:rsidRPr="003E78E8">
              <w:rPr>
                <w:sz w:val="14"/>
                <w:szCs w:val="14"/>
              </w:rPr>
              <w:t>2031</w:t>
            </w:r>
          </w:p>
        </w:tc>
      </w:tr>
      <w:tr w:rsidR="003E78E8" w:rsidRPr="003E78E8" w14:paraId="59F34A96"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BD814C9" w14:textId="77777777" w:rsidR="003E78E8" w:rsidRPr="003E78E8" w:rsidRDefault="003E78E8" w:rsidP="003E78E8">
            <w:pPr>
              <w:jc w:val="center"/>
              <w:rPr>
                <w:sz w:val="14"/>
                <w:szCs w:val="14"/>
              </w:rPr>
            </w:pPr>
            <w:r w:rsidRPr="003E78E8">
              <w:rPr>
                <w:sz w:val="14"/>
                <w:szCs w:val="14"/>
              </w:rPr>
              <w:t>1.3.1.39</w:t>
            </w:r>
          </w:p>
        </w:tc>
        <w:tc>
          <w:tcPr>
            <w:tcW w:w="595" w:type="pct"/>
            <w:tcBorders>
              <w:top w:val="single" w:sz="4" w:space="0" w:color="auto"/>
              <w:left w:val="single" w:sz="4" w:space="0" w:color="auto"/>
              <w:bottom w:val="single" w:sz="4" w:space="0" w:color="auto"/>
              <w:right w:val="single" w:sz="4" w:space="0" w:color="auto"/>
            </w:tcBorders>
            <w:vAlign w:val="center"/>
            <w:hideMark/>
          </w:tcPr>
          <w:p w14:paraId="6BA2477F"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L= 228 м </w:t>
            </w:r>
          </w:p>
          <w:p w14:paraId="4B9DC33B" w14:textId="77777777" w:rsidR="003E78E8" w:rsidRPr="003E78E8" w:rsidRDefault="003E78E8" w:rsidP="003E78E8">
            <w:pPr>
              <w:rPr>
                <w:sz w:val="14"/>
                <w:szCs w:val="14"/>
              </w:rPr>
            </w:pPr>
            <w:r w:rsidRPr="003E78E8">
              <w:rPr>
                <w:sz w:val="14"/>
                <w:szCs w:val="14"/>
              </w:rPr>
              <w:t xml:space="preserve">по ул. </w:t>
            </w:r>
            <w:proofErr w:type="spellStart"/>
            <w:r w:rsidRPr="003E78E8">
              <w:rPr>
                <w:sz w:val="14"/>
                <w:szCs w:val="14"/>
              </w:rPr>
              <w:t>Темирязева</w:t>
            </w:r>
            <w:proofErr w:type="spellEnd"/>
            <w:r w:rsidRPr="003E78E8">
              <w:rPr>
                <w:sz w:val="14"/>
                <w:szCs w:val="14"/>
              </w:rPr>
              <w:t>, 31-35</w:t>
            </w:r>
          </w:p>
        </w:tc>
        <w:tc>
          <w:tcPr>
            <w:tcW w:w="510" w:type="pct"/>
            <w:tcBorders>
              <w:top w:val="single" w:sz="4" w:space="0" w:color="auto"/>
              <w:left w:val="single" w:sz="4" w:space="0" w:color="auto"/>
              <w:bottom w:val="single" w:sz="4" w:space="0" w:color="auto"/>
              <w:right w:val="single" w:sz="4" w:space="0" w:color="auto"/>
            </w:tcBorders>
            <w:vAlign w:val="center"/>
            <w:hideMark/>
          </w:tcPr>
          <w:p w14:paraId="7E577E14" w14:textId="77777777" w:rsidR="003E78E8" w:rsidRPr="003E78E8" w:rsidRDefault="003E78E8" w:rsidP="003E78E8">
            <w:pPr>
              <w:jc w:val="center"/>
              <w:rPr>
                <w:sz w:val="14"/>
                <w:szCs w:val="14"/>
              </w:rPr>
            </w:pPr>
            <w:r w:rsidRPr="003E78E8">
              <w:rPr>
                <w:sz w:val="14"/>
                <w:szCs w:val="14"/>
              </w:rPr>
              <w:t>Водопроводные сети, Восточного района. Кемеровская область - Кузбасс.</w:t>
            </w:r>
          </w:p>
          <w:p w14:paraId="7D8CC8B0" w14:textId="77777777" w:rsidR="003E78E8" w:rsidRPr="003E78E8" w:rsidRDefault="003E78E8" w:rsidP="003E78E8">
            <w:pPr>
              <w:jc w:val="center"/>
              <w:rPr>
                <w:sz w:val="14"/>
                <w:szCs w:val="14"/>
              </w:rPr>
            </w:pPr>
            <w:r w:rsidRPr="003E78E8">
              <w:rPr>
                <w:sz w:val="14"/>
                <w:szCs w:val="14"/>
              </w:rPr>
              <w:t>г. Анжеро-Судженск</w:t>
            </w:r>
          </w:p>
          <w:p w14:paraId="1CFBF8DB" w14:textId="77777777" w:rsidR="003E78E8" w:rsidRPr="003E78E8" w:rsidRDefault="003E78E8" w:rsidP="003E78E8">
            <w:pPr>
              <w:jc w:val="center"/>
              <w:rPr>
                <w:sz w:val="14"/>
                <w:szCs w:val="14"/>
              </w:rPr>
            </w:pPr>
            <w:r w:rsidRPr="003E78E8">
              <w:rPr>
                <w:sz w:val="14"/>
                <w:szCs w:val="14"/>
              </w:rPr>
              <w:t>Кадастровый номер:</w:t>
            </w:r>
          </w:p>
          <w:p w14:paraId="0986B936" w14:textId="77777777" w:rsidR="003E78E8" w:rsidRPr="003E78E8" w:rsidRDefault="003E78E8" w:rsidP="003E78E8">
            <w:pPr>
              <w:jc w:val="center"/>
              <w:rPr>
                <w:sz w:val="14"/>
                <w:szCs w:val="14"/>
              </w:rPr>
            </w:pPr>
            <w:r w:rsidRPr="003E78E8">
              <w:rPr>
                <w:sz w:val="14"/>
                <w:szCs w:val="14"/>
              </w:rPr>
              <w:t>42-42-10/020/2010-297</w:t>
            </w:r>
          </w:p>
        </w:tc>
        <w:tc>
          <w:tcPr>
            <w:tcW w:w="405" w:type="pct"/>
            <w:tcBorders>
              <w:top w:val="single" w:sz="4" w:space="0" w:color="auto"/>
              <w:left w:val="single" w:sz="4" w:space="0" w:color="auto"/>
              <w:bottom w:val="single" w:sz="4" w:space="0" w:color="auto"/>
              <w:right w:val="single" w:sz="4" w:space="0" w:color="auto"/>
            </w:tcBorders>
            <w:vAlign w:val="center"/>
            <w:hideMark/>
          </w:tcPr>
          <w:p w14:paraId="107C0351" w14:textId="77777777" w:rsidR="003E78E8" w:rsidRPr="003E78E8" w:rsidRDefault="003E78E8" w:rsidP="003E78E8">
            <w:pPr>
              <w:jc w:val="center"/>
              <w:rPr>
                <w:sz w:val="14"/>
                <w:szCs w:val="14"/>
              </w:rPr>
            </w:pPr>
            <w:r w:rsidRPr="003E78E8">
              <w:rPr>
                <w:sz w:val="14"/>
                <w:szCs w:val="14"/>
              </w:rPr>
              <w:t>454,00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09804D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2FE210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A4574C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59E429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36EB46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90C1A8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061921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A2E6447" w14:textId="77777777" w:rsidR="003E78E8" w:rsidRPr="003E78E8" w:rsidRDefault="003E78E8" w:rsidP="003E78E8">
            <w:pPr>
              <w:jc w:val="center"/>
              <w:rPr>
                <w:sz w:val="14"/>
                <w:szCs w:val="14"/>
              </w:rPr>
            </w:pPr>
            <w:r w:rsidRPr="003E78E8">
              <w:rPr>
                <w:sz w:val="14"/>
                <w:szCs w:val="14"/>
              </w:rPr>
              <w:t>454,00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10C9F59A"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2EDFC773" w14:textId="77777777" w:rsidR="003E78E8" w:rsidRPr="003E78E8" w:rsidRDefault="003E78E8" w:rsidP="003E78E8">
            <w:pPr>
              <w:jc w:val="center"/>
              <w:rPr>
                <w:sz w:val="14"/>
                <w:szCs w:val="14"/>
              </w:rPr>
            </w:pPr>
            <w:r w:rsidRPr="003E78E8">
              <w:rPr>
                <w:sz w:val="14"/>
                <w:szCs w:val="14"/>
              </w:rPr>
              <w:t>2031</w:t>
            </w:r>
          </w:p>
        </w:tc>
      </w:tr>
      <w:tr w:rsidR="003E78E8" w:rsidRPr="003E78E8" w14:paraId="3709D65F"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5814517" w14:textId="77777777" w:rsidR="003E78E8" w:rsidRPr="003E78E8" w:rsidRDefault="003E78E8" w:rsidP="003E78E8">
            <w:pPr>
              <w:jc w:val="center"/>
              <w:rPr>
                <w:sz w:val="14"/>
                <w:szCs w:val="14"/>
              </w:rPr>
            </w:pPr>
            <w:r w:rsidRPr="003E78E8">
              <w:rPr>
                <w:sz w:val="14"/>
                <w:szCs w:val="14"/>
              </w:rPr>
              <w:t>1.3.1.40</w:t>
            </w:r>
          </w:p>
        </w:tc>
        <w:tc>
          <w:tcPr>
            <w:tcW w:w="595" w:type="pct"/>
            <w:tcBorders>
              <w:top w:val="single" w:sz="4" w:space="0" w:color="auto"/>
              <w:left w:val="single" w:sz="4" w:space="0" w:color="auto"/>
              <w:bottom w:val="single" w:sz="4" w:space="0" w:color="auto"/>
              <w:right w:val="single" w:sz="4" w:space="0" w:color="auto"/>
            </w:tcBorders>
            <w:vAlign w:val="center"/>
            <w:hideMark/>
          </w:tcPr>
          <w:p w14:paraId="2B447313"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50 мм, L=312,1 м </w:t>
            </w:r>
          </w:p>
          <w:p w14:paraId="7BFF7312" w14:textId="77777777" w:rsidR="003E78E8" w:rsidRPr="003E78E8" w:rsidRDefault="003E78E8" w:rsidP="003E78E8">
            <w:pPr>
              <w:rPr>
                <w:sz w:val="14"/>
                <w:szCs w:val="14"/>
              </w:rPr>
            </w:pPr>
            <w:r w:rsidRPr="003E78E8">
              <w:rPr>
                <w:sz w:val="14"/>
                <w:szCs w:val="14"/>
              </w:rPr>
              <w:t>по ул. Лесная ВК36-ул.Лесная,4</w:t>
            </w:r>
          </w:p>
        </w:tc>
        <w:tc>
          <w:tcPr>
            <w:tcW w:w="510" w:type="pct"/>
            <w:tcBorders>
              <w:top w:val="single" w:sz="4" w:space="0" w:color="auto"/>
              <w:left w:val="single" w:sz="4" w:space="0" w:color="auto"/>
              <w:bottom w:val="single" w:sz="4" w:space="0" w:color="auto"/>
              <w:right w:val="single" w:sz="4" w:space="0" w:color="auto"/>
            </w:tcBorders>
            <w:vAlign w:val="center"/>
            <w:hideMark/>
          </w:tcPr>
          <w:p w14:paraId="11EE6B35"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029398DD" w14:textId="77777777" w:rsidR="003E78E8" w:rsidRPr="003E78E8" w:rsidRDefault="003E78E8" w:rsidP="003E78E8">
            <w:pPr>
              <w:jc w:val="center"/>
              <w:rPr>
                <w:sz w:val="14"/>
                <w:szCs w:val="14"/>
              </w:rPr>
            </w:pPr>
            <w:r w:rsidRPr="003E78E8">
              <w:rPr>
                <w:sz w:val="14"/>
                <w:szCs w:val="14"/>
              </w:rPr>
              <w:t>г. Анжеро-Судженск,</w:t>
            </w:r>
          </w:p>
          <w:p w14:paraId="735C0A22" w14:textId="77777777" w:rsidR="003E78E8" w:rsidRPr="003E78E8" w:rsidRDefault="003E78E8" w:rsidP="003E78E8">
            <w:pPr>
              <w:jc w:val="center"/>
              <w:rPr>
                <w:sz w:val="14"/>
                <w:szCs w:val="14"/>
              </w:rPr>
            </w:pPr>
            <w:r w:rsidRPr="003E78E8">
              <w:rPr>
                <w:sz w:val="14"/>
                <w:szCs w:val="14"/>
              </w:rPr>
              <w:t>пгт. Рудничный,</w:t>
            </w:r>
          </w:p>
          <w:p w14:paraId="2CFDAEDE" w14:textId="77777777" w:rsidR="003E78E8" w:rsidRPr="003E78E8" w:rsidRDefault="003E78E8" w:rsidP="003E78E8">
            <w:pPr>
              <w:jc w:val="center"/>
              <w:rPr>
                <w:sz w:val="14"/>
                <w:szCs w:val="14"/>
              </w:rPr>
            </w:pPr>
            <w:r w:rsidRPr="003E78E8">
              <w:rPr>
                <w:sz w:val="14"/>
                <w:szCs w:val="14"/>
              </w:rPr>
              <w:t>Северный район</w:t>
            </w:r>
          </w:p>
          <w:p w14:paraId="1B2A5670" w14:textId="77777777" w:rsidR="003E78E8" w:rsidRPr="003E78E8" w:rsidRDefault="003E78E8" w:rsidP="003E78E8">
            <w:pPr>
              <w:jc w:val="center"/>
              <w:rPr>
                <w:sz w:val="14"/>
                <w:szCs w:val="14"/>
              </w:rPr>
            </w:pPr>
            <w:r w:rsidRPr="003E78E8">
              <w:rPr>
                <w:sz w:val="14"/>
                <w:szCs w:val="14"/>
              </w:rPr>
              <w:t>Кадастровый номер:</w:t>
            </w:r>
          </w:p>
          <w:p w14:paraId="4242CDB8" w14:textId="77777777" w:rsidR="003E78E8" w:rsidRPr="003E78E8" w:rsidRDefault="003E78E8" w:rsidP="003E78E8">
            <w:pPr>
              <w:jc w:val="center"/>
              <w:rPr>
                <w:sz w:val="14"/>
                <w:szCs w:val="14"/>
              </w:rPr>
            </w:pPr>
            <w:r w:rsidRPr="003E78E8">
              <w:rPr>
                <w:sz w:val="14"/>
                <w:szCs w:val="14"/>
              </w:rPr>
              <w:t>42:20:0000000:811</w:t>
            </w:r>
          </w:p>
        </w:tc>
        <w:tc>
          <w:tcPr>
            <w:tcW w:w="405" w:type="pct"/>
            <w:tcBorders>
              <w:top w:val="single" w:sz="4" w:space="0" w:color="auto"/>
              <w:left w:val="single" w:sz="4" w:space="0" w:color="auto"/>
              <w:bottom w:val="single" w:sz="4" w:space="0" w:color="auto"/>
              <w:right w:val="single" w:sz="4" w:space="0" w:color="auto"/>
            </w:tcBorders>
            <w:vAlign w:val="center"/>
            <w:hideMark/>
          </w:tcPr>
          <w:p w14:paraId="17DAED2E" w14:textId="77777777" w:rsidR="003E78E8" w:rsidRPr="003E78E8" w:rsidRDefault="003E78E8" w:rsidP="003E78E8">
            <w:pPr>
              <w:jc w:val="center"/>
              <w:rPr>
                <w:sz w:val="14"/>
                <w:szCs w:val="14"/>
              </w:rPr>
            </w:pPr>
            <w:r w:rsidRPr="003E78E8">
              <w:rPr>
                <w:sz w:val="14"/>
                <w:szCs w:val="14"/>
              </w:rPr>
              <w:t>518,38</w:t>
            </w:r>
          </w:p>
        </w:tc>
        <w:tc>
          <w:tcPr>
            <w:tcW w:w="325" w:type="pct"/>
            <w:tcBorders>
              <w:top w:val="single" w:sz="4" w:space="0" w:color="auto"/>
              <w:left w:val="single" w:sz="4" w:space="0" w:color="auto"/>
              <w:bottom w:val="single" w:sz="4" w:space="0" w:color="auto"/>
              <w:right w:val="single" w:sz="4" w:space="0" w:color="auto"/>
            </w:tcBorders>
            <w:vAlign w:val="center"/>
            <w:hideMark/>
          </w:tcPr>
          <w:p w14:paraId="44C9AF5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857735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DF0C44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8A75C7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7933EA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6D7B5C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C65921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FA1A344" w14:textId="77777777" w:rsidR="003E78E8" w:rsidRPr="003E78E8" w:rsidRDefault="003E78E8" w:rsidP="003E78E8">
            <w:pPr>
              <w:jc w:val="center"/>
              <w:rPr>
                <w:sz w:val="14"/>
                <w:szCs w:val="14"/>
              </w:rPr>
            </w:pPr>
            <w:r w:rsidRPr="003E78E8">
              <w:rPr>
                <w:sz w:val="14"/>
                <w:szCs w:val="14"/>
              </w:rPr>
              <w:t>518,38</w:t>
            </w:r>
          </w:p>
        </w:tc>
        <w:tc>
          <w:tcPr>
            <w:tcW w:w="331" w:type="pct"/>
            <w:tcBorders>
              <w:top w:val="single" w:sz="4" w:space="0" w:color="auto"/>
              <w:left w:val="single" w:sz="4" w:space="0" w:color="auto"/>
              <w:bottom w:val="single" w:sz="4" w:space="0" w:color="auto"/>
              <w:right w:val="single" w:sz="4" w:space="0" w:color="auto"/>
            </w:tcBorders>
            <w:vAlign w:val="center"/>
            <w:hideMark/>
          </w:tcPr>
          <w:p w14:paraId="670142AA"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3667613B" w14:textId="77777777" w:rsidR="003E78E8" w:rsidRPr="003E78E8" w:rsidRDefault="003E78E8" w:rsidP="003E78E8">
            <w:pPr>
              <w:jc w:val="center"/>
              <w:rPr>
                <w:sz w:val="14"/>
                <w:szCs w:val="14"/>
              </w:rPr>
            </w:pPr>
            <w:r w:rsidRPr="003E78E8">
              <w:rPr>
                <w:sz w:val="14"/>
                <w:szCs w:val="14"/>
              </w:rPr>
              <w:t>2031</w:t>
            </w:r>
          </w:p>
        </w:tc>
      </w:tr>
    </w:tbl>
    <w:p w14:paraId="0F71CE5C" w14:textId="77777777" w:rsidR="003E78E8" w:rsidRPr="003E78E8" w:rsidRDefault="003E78E8" w:rsidP="003E78E8">
      <w:pPr>
        <w:rPr>
          <w:sz w:val="20"/>
          <w:szCs w:val="20"/>
        </w:rPr>
      </w:pPr>
      <w:r w:rsidRPr="003E78E8">
        <w:rPr>
          <w:sz w:val="20"/>
          <w:szCs w:val="20"/>
        </w:rPr>
        <w:br w:type="page"/>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1762"/>
        <w:gridCol w:w="1510"/>
        <w:gridCol w:w="1199"/>
        <w:gridCol w:w="961"/>
        <w:gridCol w:w="961"/>
        <w:gridCol w:w="961"/>
        <w:gridCol w:w="961"/>
        <w:gridCol w:w="961"/>
        <w:gridCol w:w="962"/>
        <w:gridCol w:w="962"/>
        <w:gridCol w:w="962"/>
        <w:gridCol w:w="980"/>
        <w:gridCol w:w="1010"/>
      </w:tblGrid>
      <w:tr w:rsidR="003E78E8" w:rsidRPr="003E78E8" w14:paraId="33FB0AE2"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1C065CB7" w14:textId="77777777" w:rsidR="003E78E8" w:rsidRPr="003E78E8" w:rsidRDefault="003E78E8" w:rsidP="003E78E8">
            <w:pPr>
              <w:jc w:val="center"/>
              <w:rPr>
                <w:sz w:val="14"/>
                <w:szCs w:val="14"/>
              </w:rPr>
            </w:pPr>
            <w:r w:rsidRPr="003E78E8">
              <w:rPr>
                <w:sz w:val="14"/>
                <w:szCs w:val="14"/>
              </w:rPr>
              <w:lastRenderedPageBreak/>
              <w:t>1</w:t>
            </w:r>
          </w:p>
        </w:tc>
        <w:tc>
          <w:tcPr>
            <w:tcW w:w="595" w:type="pct"/>
            <w:tcBorders>
              <w:top w:val="single" w:sz="4" w:space="0" w:color="auto"/>
              <w:left w:val="single" w:sz="4" w:space="0" w:color="auto"/>
              <w:bottom w:val="single" w:sz="4" w:space="0" w:color="auto"/>
              <w:right w:val="single" w:sz="4" w:space="0" w:color="auto"/>
            </w:tcBorders>
            <w:vAlign w:val="center"/>
            <w:hideMark/>
          </w:tcPr>
          <w:p w14:paraId="3B1FA249" w14:textId="77777777" w:rsidR="003E78E8" w:rsidRPr="003E78E8" w:rsidRDefault="003E78E8" w:rsidP="003E78E8">
            <w:pPr>
              <w:jc w:val="center"/>
              <w:rPr>
                <w:sz w:val="14"/>
                <w:szCs w:val="14"/>
              </w:rPr>
            </w:pPr>
            <w:r w:rsidRPr="003E78E8">
              <w:rPr>
                <w:sz w:val="14"/>
                <w:szCs w:val="14"/>
              </w:rPr>
              <w:t>2</w:t>
            </w:r>
          </w:p>
        </w:tc>
        <w:tc>
          <w:tcPr>
            <w:tcW w:w="510" w:type="pct"/>
            <w:tcBorders>
              <w:top w:val="single" w:sz="4" w:space="0" w:color="auto"/>
              <w:left w:val="single" w:sz="4" w:space="0" w:color="auto"/>
              <w:bottom w:val="single" w:sz="4" w:space="0" w:color="auto"/>
              <w:right w:val="single" w:sz="4" w:space="0" w:color="auto"/>
            </w:tcBorders>
            <w:vAlign w:val="center"/>
            <w:hideMark/>
          </w:tcPr>
          <w:p w14:paraId="47A1A123" w14:textId="77777777" w:rsidR="003E78E8" w:rsidRPr="003E78E8" w:rsidRDefault="003E78E8" w:rsidP="003E78E8">
            <w:pPr>
              <w:jc w:val="center"/>
              <w:rPr>
                <w:sz w:val="14"/>
                <w:szCs w:val="14"/>
              </w:rPr>
            </w:pPr>
            <w:r w:rsidRPr="003E78E8">
              <w:rPr>
                <w:sz w:val="14"/>
                <w:szCs w:val="1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1EAF94A8" w14:textId="77777777" w:rsidR="003E78E8" w:rsidRPr="003E78E8" w:rsidRDefault="003E78E8" w:rsidP="003E78E8">
            <w:pPr>
              <w:jc w:val="center"/>
              <w:rPr>
                <w:sz w:val="14"/>
                <w:szCs w:val="14"/>
              </w:rPr>
            </w:pPr>
            <w:r w:rsidRPr="003E78E8">
              <w:rPr>
                <w:sz w:val="14"/>
                <w:szCs w:val="14"/>
              </w:rPr>
              <w:t>4</w:t>
            </w:r>
          </w:p>
        </w:tc>
        <w:tc>
          <w:tcPr>
            <w:tcW w:w="325" w:type="pct"/>
            <w:tcBorders>
              <w:top w:val="single" w:sz="4" w:space="0" w:color="auto"/>
              <w:left w:val="single" w:sz="4" w:space="0" w:color="auto"/>
              <w:bottom w:val="single" w:sz="4" w:space="0" w:color="auto"/>
              <w:right w:val="single" w:sz="4" w:space="0" w:color="auto"/>
            </w:tcBorders>
            <w:vAlign w:val="center"/>
            <w:hideMark/>
          </w:tcPr>
          <w:p w14:paraId="50E6BBCF" w14:textId="77777777" w:rsidR="003E78E8" w:rsidRPr="003E78E8" w:rsidRDefault="003E78E8" w:rsidP="003E78E8">
            <w:pPr>
              <w:jc w:val="center"/>
              <w:rPr>
                <w:sz w:val="14"/>
                <w:szCs w:val="14"/>
              </w:rPr>
            </w:pPr>
            <w:r w:rsidRPr="003E78E8">
              <w:rPr>
                <w:sz w:val="14"/>
                <w:szCs w:val="14"/>
              </w:rPr>
              <w:t>5</w:t>
            </w:r>
          </w:p>
        </w:tc>
        <w:tc>
          <w:tcPr>
            <w:tcW w:w="325" w:type="pct"/>
            <w:tcBorders>
              <w:top w:val="single" w:sz="4" w:space="0" w:color="auto"/>
              <w:left w:val="single" w:sz="4" w:space="0" w:color="auto"/>
              <w:bottom w:val="single" w:sz="4" w:space="0" w:color="auto"/>
              <w:right w:val="single" w:sz="4" w:space="0" w:color="auto"/>
            </w:tcBorders>
            <w:vAlign w:val="center"/>
            <w:hideMark/>
          </w:tcPr>
          <w:p w14:paraId="3EBFD8AE" w14:textId="77777777" w:rsidR="003E78E8" w:rsidRPr="003E78E8" w:rsidRDefault="003E78E8" w:rsidP="003E78E8">
            <w:pPr>
              <w:jc w:val="center"/>
              <w:rPr>
                <w:sz w:val="14"/>
                <w:szCs w:val="14"/>
              </w:rPr>
            </w:pPr>
            <w:r w:rsidRPr="003E78E8">
              <w:rPr>
                <w:sz w:val="14"/>
                <w:szCs w:val="14"/>
              </w:rPr>
              <w:t>6</w:t>
            </w:r>
          </w:p>
        </w:tc>
        <w:tc>
          <w:tcPr>
            <w:tcW w:w="325" w:type="pct"/>
            <w:tcBorders>
              <w:top w:val="single" w:sz="4" w:space="0" w:color="auto"/>
              <w:left w:val="single" w:sz="4" w:space="0" w:color="auto"/>
              <w:bottom w:val="single" w:sz="4" w:space="0" w:color="auto"/>
              <w:right w:val="single" w:sz="4" w:space="0" w:color="auto"/>
            </w:tcBorders>
            <w:vAlign w:val="center"/>
            <w:hideMark/>
          </w:tcPr>
          <w:p w14:paraId="60E854F0" w14:textId="77777777" w:rsidR="003E78E8" w:rsidRPr="003E78E8" w:rsidRDefault="003E78E8" w:rsidP="003E78E8">
            <w:pPr>
              <w:jc w:val="center"/>
              <w:rPr>
                <w:sz w:val="14"/>
                <w:szCs w:val="14"/>
              </w:rPr>
            </w:pPr>
            <w:r w:rsidRPr="003E78E8">
              <w:rPr>
                <w:sz w:val="14"/>
                <w:szCs w:val="14"/>
              </w:rPr>
              <w:t>7</w:t>
            </w:r>
          </w:p>
        </w:tc>
        <w:tc>
          <w:tcPr>
            <w:tcW w:w="325" w:type="pct"/>
            <w:tcBorders>
              <w:top w:val="single" w:sz="4" w:space="0" w:color="auto"/>
              <w:left w:val="single" w:sz="4" w:space="0" w:color="auto"/>
              <w:bottom w:val="single" w:sz="4" w:space="0" w:color="auto"/>
              <w:right w:val="single" w:sz="4" w:space="0" w:color="auto"/>
            </w:tcBorders>
            <w:vAlign w:val="center"/>
            <w:hideMark/>
          </w:tcPr>
          <w:p w14:paraId="4C0F7133" w14:textId="77777777" w:rsidR="003E78E8" w:rsidRPr="003E78E8" w:rsidRDefault="003E78E8" w:rsidP="003E78E8">
            <w:pPr>
              <w:jc w:val="center"/>
              <w:rPr>
                <w:sz w:val="14"/>
                <w:szCs w:val="14"/>
              </w:rPr>
            </w:pPr>
            <w:r w:rsidRPr="003E78E8">
              <w:rPr>
                <w:sz w:val="14"/>
                <w:szCs w:val="14"/>
              </w:rPr>
              <w:t>8</w:t>
            </w:r>
          </w:p>
        </w:tc>
        <w:tc>
          <w:tcPr>
            <w:tcW w:w="325" w:type="pct"/>
            <w:tcBorders>
              <w:top w:val="single" w:sz="4" w:space="0" w:color="auto"/>
              <w:left w:val="single" w:sz="4" w:space="0" w:color="auto"/>
              <w:bottom w:val="single" w:sz="4" w:space="0" w:color="auto"/>
              <w:right w:val="single" w:sz="4" w:space="0" w:color="auto"/>
            </w:tcBorders>
            <w:vAlign w:val="center"/>
            <w:hideMark/>
          </w:tcPr>
          <w:p w14:paraId="07768E98" w14:textId="77777777" w:rsidR="003E78E8" w:rsidRPr="003E78E8" w:rsidRDefault="003E78E8" w:rsidP="003E78E8">
            <w:pPr>
              <w:jc w:val="center"/>
              <w:rPr>
                <w:sz w:val="14"/>
                <w:szCs w:val="14"/>
              </w:rPr>
            </w:pPr>
            <w:r w:rsidRPr="003E78E8">
              <w:rPr>
                <w:sz w:val="14"/>
                <w:szCs w:val="14"/>
              </w:rPr>
              <w:t>9</w:t>
            </w:r>
          </w:p>
        </w:tc>
        <w:tc>
          <w:tcPr>
            <w:tcW w:w="325" w:type="pct"/>
            <w:tcBorders>
              <w:top w:val="single" w:sz="4" w:space="0" w:color="auto"/>
              <w:left w:val="single" w:sz="4" w:space="0" w:color="auto"/>
              <w:bottom w:val="single" w:sz="4" w:space="0" w:color="auto"/>
              <w:right w:val="single" w:sz="4" w:space="0" w:color="auto"/>
            </w:tcBorders>
            <w:vAlign w:val="center"/>
            <w:hideMark/>
          </w:tcPr>
          <w:p w14:paraId="6A490142" w14:textId="77777777" w:rsidR="003E78E8" w:rsidRPr="003E78E8" w:rsidRDefault="003E78E8" w:rsidP="003E78E8">
            <w:pPr>
              <w:jc w:val="center"/>
              <w:rPr>
                <w:sz w:val="14"/>
                <w:szCs w:val="14"/>
              </w:rPr>
            </w:pPr>
            <w:r w:rsidRPr="003E78E8">
              <w:rPr>
                <w:sz w:val="14"/>
                <w:szCs w:val="14"/>
              </w:rPr>
              <w:t>10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DC228FB" w14:textId="77777777" w:rsidR="003E78E8" w:rsidRPr="003E78E8" w:rsidRDefault="003E78E8" w:rsidP="003E78E8">
            <w:pPr>
              <w:jc w:val="center"/>
              <w:rPr>
                <w:sz w:val="14"/>
                <w:szCs w:val="14"/>
              </w:rPr>
            </w:pPr>
            <w:r w:rsidRPr="003E78E8">
              <w:rPr>
                <w:sz w:val="14"/>
                <w:szCs w:val="14"/>
              </w:rPr>
              <w:t>11</w:t>
            </w:r>
          </w:p>
        </w:tc>
        <w:tc>
          <w:tcPr>
            <w:tcW w:w="325" w:type="pct"/>
            <w:tcBorders>
              <w:top w:val="single" w:sz="4" w:space="0" w:color="auto"/>
              <w:left w:val="single" w:sz="4" w:space="0" w:color="auto"/>
              <w:bottom w:val="single" w:sz="4" w:space="0" w:color="auto"/>
              <w:right w:val="single" w:sz="4" w:space="0" w:color="auto"/>
            </w:tcBorders>
            <w:vAlign w:val="center"/>
            <w:hideMark/>
          </w:tcPr>
          <w:p w14:paraId="6CAADD27" w14:textId="77777777" w:rsidR="003E78E8" w:rsidRPr="003E78E8" w:rsidRDefault="003E78E8" w:rsidP="003E78E8">
            <w:pPr>
              <w:jc w:val="center"/>
              <w:rPr>
                <w:sz w:val="14"/>
                <w:szCs w:val="14"/>
              </w:rPr>
            </w:pPr>
            <w:r w:rsidRPr="003E78E8">
              <w:rPr>
                <w:sz w:val="14"/>
                <w:szCs w:val="14"/>
              </w:rPr>
              <w:t>12</w:t>
            </w:r>
          </w:p>
        </w:tc>
        <w:tc>
          <w:tcPr>
            <w:tcW w:w="331" w:type="pct"/>
            <w:tcBorders>
              <w:top w:val="single" w:sz="4" w:space="0" w:color="auto"/>
              <w:left w:val="single" w:sz="4" w:space="0" w:color="auto"/>
              <w:bottom w:val="single" w:sz="4" w:space="0" w:color="auto"/>
              <w:right w:val="single" w:sz="4" w:space="0" w:color="auto"/>
            </w:tcBorders>
            <w:vAlign w:val="center"/>
            <w:hideMark/>
          </w:tcPr>
          <w:p w14:paraId="71F3154E" w14:textId="77777777" w:rsidR="003E78E8" w:rsidRPr="003E78E8" w:rsidRDefault="003E78E8" w:rsidP="003E78E8">
            <w:pPr>
              <w:jc w:val="center"/>
              <w:rPr>
                <w:sz w:val="14"/>
                <w:szCs w:val="14"/>
              </w:rPr>
            </w:pPr>
            <w:r w:rsidRPr="003E78E8">
              <w:rPr>
                <w:sz w:val="14"/>
                <w:szCs w:val="14"/>
              </w:rPr>
              <w:t>13</w:t>
            </w:r>
          </w:p>
        </w:tc>
        <w:tc>
          <w:tcPr>
            <w:tcW w:w="341" w:type="pct"/>
            <w:tcBorders>
              <w:top w:val="single" w:sz="4" w:space="0" w:color="auto"/>
              <w:left w:val="single" w:sz="4" w:space="0" w:color="auto"/>
              <w:bottom w:val="single" w:sz="4" w:space="0" w:color="auto"/>
              <w:right w:val="single" w:sz="4" w:space="0" w:color="auto"/>
            </w:tcBorders>
            <w:vAlign w:val="center"/>
            <w:hideMark/>
          </w:tcPr>
          <w:p w14:paraId="15854028" w14:textId="77777777" w:rsidR="003E78E8" w:rsidRPr="003E78E8" w:rsidRDefault="003E78E8" w:rsidP="003E78E8">
            <w:pPr>
              <w:jc w:val="center"/>
              <w:rPr>
                <w:sz w:val="14"/>
                <w:szCs w:val="14"/>
              </w:rPr>
            </w:pPr>
            <w:r w:rsidRPr="003E78E8">
              <w:rPr>
                <w:sz w:val="14"/>
                <w:szCs w:val="14"/>
              </w:rPr>
              <w:t>14</w:t>
            </w:r>
          </w:p>
        </w:tc>
      </w:tr>
      <w:tr w:rsidR="003E78E8" w:rsidRPr="003E78E8" w14:paraId="00063131"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40DD5D76" w14:textId="77777777" w:rsidR="003E78E8" w:rsidRPr="003E78E8" w:rsidRDefault="003E78E8" w:rsidP="003E78E8">
            <w:pPr>
              <w:jc w:val="center"/>
              <w:rPr>
                <w:sz w:val="14"/>
                <w:szCs w:val="14"/>
              </w:rPr>
            </w:pPr>
            <w:r w:rsidRPr="003E78E8">
              <w:rPr>
                <w:sz w:val="14"/>
                <w:szCs w:val="14"/>
              </w:rPr>
              <w:t>1.3.1.41</w:t>
            </w:r>
          </w:p>
        </w:tc>
        <w:tc>
          <w:tcPr>
            <w:tcW w:w="595" w:type="pct"/>
            <w:tcBorders>
              <w:top w:val="single" w:sz="4" w:space="0" w:color="auto"/>
              <w:left w:val="single" w:sz="4" w:space="0" w:color="auto"/>
              <w:bottom w:val="single" w:sz="4" w:space="0" w:color="auto"/>
              <w:right w:val="single" w:sz="4" w:space="0" w:color="auto"/>
            </w:tcBorders>
            <w:vAlign w:val="center"/>
            <w:hideMark/>
          </w:tcPr>
          <w:p w14:paraId="07575E26"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50 мм, L=100 м </w:t>
            </w:r>
          </w:p>
          <w:p w14:paraId="3DC388F5" w14:textId="77777777" w:rsidR="003E78E8" w:rsidRPr="003E78E8" w:rsidRDefault="003E78E8" w:rsidP="003E78E8">
            <w:pPr>
              <w:rPr>
                <w:sz w:val="14"/>
                <w:szCs w:val="14"/>
              </w:rPr>
            </w:pPr>
            <w:r w:rsidRPr="003E78E8">
              <w:rPr>
                <w:sz w:val="14"/>
                <w:szCs w:val="14"/>
              </w:rPr>
              <w:t>по ул. Дорожная, 47</w:t>
            </w:r>
          </w:p>
        </w:tc>
        <w:tc>
          <w:tcPr>
            <w:tcW w:w="510" w:type="pct"/>
            <w:tcBorders>
              <w:top w:val="single" w:sz="4" w:space="0" w:color="auto"/>
              <w:left w:val="single" w:sz="4" w:space="0" w:color="auto"/>
              <w:bottom w:val="single" w:sz="4" w:space="0" w:color="auto"/>
              <w:right w:val="single" w:sz="4" w:space="0" w:color="auto"/>
            </w:tcBorders>
            <w:vAlign w:val="center"/>
            <w:hideMark/>
          </w:tcPr>
          <w:p w14:paraId="1169FED7" w14:textId="77777777" w:rsidR="003E78E8" w:rsidRPr="003E78E8" w:rsidRDefault="003E78E8" w:rsidP="003E78E8">
            <w:pPr>
              <w:jc w:val="center"/>
              <w:rPr>
                <w:sz w:val="14"/>
                <w:szCs w:val="14"/>
              </w:rPr>
            </w:pPr>
            <w:r w:rsidRPr="003E78E8">
              <w:rPr>
                <w:sz w:val="14"/>
                <w:szCs w:val="14"/>
              </w:rPr>
              <w:t>Кемеровская область - Кузбасс,</w:t>
            </w:r>
          </w:p>
          <w:p w14:paraId="2A623DCC" w14:textId="77777777" w:rsidR="003E78E8" w:rsidRPr="003E78E8" w:rsidRDefault="003E78E8" w:rsidP="003E78E8">
            <w:pPr>
              <w:jc w:val="center"/>
              <w:rPr>
                <w:sz w:val="14"/>
                <w:szCs w:val="14"/>
              </w:rPr>
            </w:pPr>
            <w:r w:rsidRPr="003E78E8">
              <w:rPr>
                <w:sz w:val="14"/>
                <w:szCs w:val="14"/>
              </w:rPr>
              <w:t>г. Анжеро-Судженск,</w:t>
            </w:r>
          </w:p>
          <w:p w14:paraId="15E97DB9" w14:textId="77777777" w:rsidR="003E78E8" w:rsidRPr="003E78E8" w:rsidRDefault="003E78E8" w:rsidP="003E78E8">
            <w:pPr>
              <w:jc w:val="center"/>
              <w:rPr>
                <w:sz w:val="14"/>
                <w:szCs w:val="14"/>
              </w:rPr>
            </w:pPr>
            <w:r w:rsidRPr="003E78E8">
              <w:rPr>
                <w:sz w:val="14"/>
                <w:szCs w:val="14"/>
              </w:rPr>
              <w:t>пгт. Рудничный,</w:t>
            </w:r>
          </w:p>
          <w:p w14:paraId="3988E80A" w14:textId="77777777" w:rsidR="003E78E8" w:rsidRPr="003E78E8" w:rsidRDefault="003E78E8" w:rsidP="003E78E8">
            <w:pPr>
              <w:jc w:val="center"/>
              <w:rPr>
                <w:sz w:val="14"/>
                <w:szCs w:val="14"/>
              </w:rPr>
            </w:pPr>
            <w:r w:rsidRPr="003E78E8">
              <w:rPr>
                <w:sz w:val="14"/>
                <w:szCs w:val="14"/>
              </w:rPr>
              <w:t>Южный район,</w:t>
            </w:r>
          </w:p>
          <w:p w14:paraId="543AAC8F" w14:textId="77777777" w:rsidR="003E78E8" w:rsidRPr="003E78E8" w:rsidRDefault="003E78E8" w:rsidP="003E78E8">
            <w:pPr>
              <w:jc w:val="center"/>
              <w:rPr>
                <w:sz w:val="14"/>
                <w:szCs w:val="14"/>
              </w:rPr>
            </w:pPr>
            <w:r w:rsidRPr="003E78E8">
              <w:rPr>
                <w:sz w:val="14"/>
                <w:szCs w:val="14"/>
              </w:rPr>
              <w:t xml:space="preserve">Яйское лесничество, Яйское участковое лесничество, урочище «Яйское», кварталы № 13, 21, 22, 25-27, 34, 39-41, 44, 45; </w:t>
            </w:r>
            <w:proofErr w:type="spellStart"/>
            <w:r w:rsidRPr="003E78E8">
              <w:rPr>
                <w:sz w:val="14"/>
                <w:szCs w:val="14"/>
              </w:rPr>
              <w:t>Анжерское</w:t>
            </w:r>
            <w:proofErr w:type="spellEnd"/>
            <w:r w:rsidRPr="003E78E8">
              <w:rPr>
                <w:sz w:val="14"/>
                <w:szCs w:val="14"/>
              </w:rPr>
              <w:t xml:space="preserve"> участковое лесничество, урочище «Анжеро-Судженское», кварталы № 3, 9, 10, 12, 13</w:t>
            </w:r>
          </w:p>
          <w:p w14:paraId="69FADD7D" w14:textId="77777777" w:rsidR="003E78E8" w:rsidRPr="003E78E8" w:rsidRDefault="003E78E8" w:rsidP="003E78E8">
            <w:pPr>
              <w:jc w:val="center"/>
              <w:rPr>
                <w:sz w:val="14"/>
                <w:szCs w:val="14"/>
              </w:rPr>
            </w:pPr>
            <w:r w:rsidRPr="003E78E8">
              <w:rPr>
                <w:sz w:val="14"/>
                <w:szCs w:val="14"/>
              </w:rPr>
              <w:t>Кадастровый номер:</w:t>
            </w:r>
          </w:p>
          <w:p w14:paraId="580FE1B2" w14:textId="77777777" w:rsidR="003E78E8" w:rsidRPr="003E78E8" w:rsidRDefault="003E78E8" w:rsidP="003E78E8">
            <w:pPr>
              <w:jc w:val="center"/>
              <w:rPr>
                <w:sz w:val="14"/>
                <w:szCs w:val="14"/>
              </w:rPr>
            </w:pPr>
            <w:r w:rsidRPr="003E78E8">
              <w:rPr>
                <w:sz w:val="14"/>
                <w:szCs w:val="14"/>
              </w:rPr>
              <w:t>42:20:0000000:810</w:t>
            </w:r>
          </w:p>
        </w:tc>
        <w:tc>
          <w:tcPr>
            <w:tcW w:w="405" w:type="pct"/>
            <w:tcBorders>
              <w:top w:val="single" w:sz="4" w:space="0" w:color="auto"/>
              <w:left w:val="single" w:sz="4" w:space="0" w:color="auto"/>
              <w:bottom w:val="single" w:sz="4" w:space="0" w:color="auto"/>
              <w:right w:val="single" w:sz="4" w:space="0" w:color="auto"/>
            </w:tcBorders>
            <w:vAlign w:val="center"/>
            <w:hideMark/>
          </w:tcPr>
          <w:p w14:paraId="745248F8" w14:textId="77777777" w:rsidR="003E78E8" w:rsidRPr="003E78E8" w:rsidRDefault="003E78E8" w:rsidP="003E78E8">
            <w:pPr>
              <w:jc w:val="center"/>
              <w:rPr>
                <w:sz w:val="14"/>
                <w:szCs w:val="14"/>
              </w:rPr>
            </w:pPr>
            <w:r w:rsidRPr="003E78E8">
              <w:rPr>
                <w:sz w:val="14"/>
                <w:szCs w:val="14"/>
              </w:rPr>
              <w:t>150,16</w:t>
            </w:r>
          </w:p>
        </w:tc>
        <w:tc>
          <w:tcPr>
            <w:tcW w:w="325" w:type="pct"/>
            <w:tcBorders>
              <w:top w:val="single" w:sz="4" w:space="0" w:color="auto"/>
              <w:left w:val="single" w:sz="4" w:space="0" w:color="auto"/>
              <w:bottom w:val="single" w:sz="4" w:space="0" w:color="auto"/>
              <w:right w:val="single" w:sz="4" w:space="0" w:color="auto"/>
            </w:tcBorders>
            <w:vAlign w:val="center"/>
            <w:hideMark/>
          </w:tcPr>
          <w:p w14:paraId="13C6541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A94FC4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09E13C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B6A25D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23A93C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C451DF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29AE47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B3CA138" w14:textId="77777777" w:rsidR="003E78E8" w:rsidRPr="003E78E8" w:rsidRDefault="003E78E8" w:rsidP="003E78E8">
            <w:pPr>
              <w:jc w:val="center"/>
              <w:rPr>
                <w:sz w:val="14"/>
                <w:szCs w:val="14"/>
              </w:rPr>
            </w:pPr>
            <w:r w:rsidRPr="003E78E8">
              <w:rPr>
                <w:sz w:val="14"/>
                <w:szCs w:val="14"/>
              </w:rPr>
              <w:t>150,16</w:t>
            </w:r>
          </w:p>
        </w:tc>
        <w:tc>
          <w:tcPr>
            <w:tcW w:w="331" w:type="pct"/>
            <w:tcBorders>
              <w:top w:val="single" w:sz="4" w:space="0" w:color="auto"/>
              <w:left w:val="single" w:sz="4" w:space="0" w:color="auto"/>
              <w:bottom w:val="single" w:sz="4" w:space="0" w:color="auto"/>
              <w:right w:val="single" w:sz="4" w:space="0" w:color="auto"/>
            </w:tcBorders>
            <w:vAlign w:val="center"/>
            <w:hideMark/>
          </w:tcPr>
          <w:p w14:paraId="1001CD52" w14:textId="77777777" w:rsidR="003E78E8" w:rsidRPr="003E78E8" w:rsidRDefault="003E78E8" w:rsidP="003E78E8">
            <w:pPr>
              <w:jc w:val="center"/>
              <w:rPr>
                <w:sz w:val="14"/>
                <w:szCs w:val="14"/>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302E6C87" w14:textId="77777777" w:rsidR="003E78E8" w:rsidRPr="003E78E8" w:rsidRDefault="003E78E8" w:rsidP="003E78E8">
            <w:pPr>
              <w:jc w:val="center"/>
              <w:rPr>
                <w:sz w:val="14"/>
                <w:szCs w:val="14"/>
              </w:rPr>
            </w:pPr>
            <w:r w:rsidRPr="003E78E8">
              <w:rPr>
                <w:sz w:val="14"/>
                <w:szCs w:val="14"/>
              </w:rPr>
              <w:t>2031</w:t>
            </w:r>
          </w:p>
        </w:tc>
      </w:tr>
      <w:tr w:rsidR="003E78E8" w:rsidRPr="003E78E8" w14:paraId="7AB19B64"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0899D67B" w14:textId="77777777" w:rsidR="003E78E8" w:rsidRPr="003E78E8" w:rsidRDefault="003E78E8" w:rsidP="003E78E8">
            <w:pPr>
              <w:jc w:val="center"/>
              <w:rPr>
                <w:sz w:val="14"/>
                <w:szCs w:val="14"/>
              </w:rPr>
            </w:pPr>
            <w:r w:rsidRPr="003E78E8">
              <w:rPr>
                <w:sz w:val="14"/>
                <w:szCs w:val="14"/>
              </w:rPr>
              <w:t>1.3.1.42</w:t>
            </w:r>
          </w:p>
        </w:tc>
        <w:tc>
          <w:tcPr>
            <w:tcW w:w="595" w:type="pct"/>
            <w:tcBorders>
              <w:top w:val="single" w:sz="4" w:space="0" w:color="auto"/>
              <w:left w:val="single" w:sz="4" w:space="0" w:color="auto"/>
              <w:bottom w:val="single" w:sz="4" w:space="0" w:color="auto"/>
              <w:right w:val="single" w:sz="4" w:space="0" w:color="auto"/>
            </w:tcBorders>
            <w:vAlign w:val="center"/>
            <w:hideMark/>
          </w:tcPr>
          <w:p w14:paraId="10C5F093"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225 мм, L= 1000 м </w:t>
            </w:r>
          </w:p>
          <w:p w14:paraId="14AAE7E7" w14:textId="77777777" w:rsidR="003E78E8" w:rsidRPr="003E78E8" w:rsidRDefault="003E78E8" w:rsidP="003E78E8">
            <w:pPr>
              <w:rPr>
                <w:sz w:val="14"/>
                <w:szCs w:val="14"/>
              </w:rPr>
            </w:pPr>
            <w:r w:rsidRPr="003E78E8">
              <w:rPr>
                <w:sz w:val="14"/>
                <w:szCs w:val="14"/>
              </w:rPr>
              <w:t>по ул. Автомобилистов</w:t>
            </w:r>
          </w:p>
        </w:tc>
        <w:tc>
          <w:tcPr>
            <w:tcW w:w="510" w:type="pct"/>
            <w:tcBorders>
              <w:top w:val="single" w:sz="4" w:space="0" w:color="auto"/>
              <w:left w:val="single" w:sz="4" w:space="0" w:color="auto"/>
              <w:bottom w:val="single" w:sz="4" w:space="0" w:color="auto"/>
              <w:right w:val="single" w:sz="4" w:space="0" w:color="auto"/>
            </w:tcBorders>
            <w:vAlign w:val="center"/>
            <w:hideMark/>
          </w:tcPr>
          <w:p w14:paraId="7B8F488C"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42DF2361" w14:textId="77777777" w:rsidR="003E78E8" w:rsidRPr="003E78E8" w:rsidRDefault="003E78E8" w:rsidP="003E78E8">
            <w:pPr>
              <w:jc w:val="center"/>
              <w:rPr>
                <w:sz w:val="14"/>
                <w:szCs w:val="14"/>
              </w:rPr>
            </w:pPr>
            <w:r w:rsidRPr="003E78E8">
              <w:rPr>
                <w:sz w:val="14"/>
                <w:szCs w:val="14"/>
              </w:rPr>
              <w:t>г. Анжеро-Судженск, Южный район,</w:t>
            </w:r>
          </w:p>
          <w:p w14:paraId="055D2612" w14:textId="77777777" w:rsidR="003E78E8" w:rsidRPr="003E78E8" w:rsidRDefault="003E78E8" w:rsidP="003E78E8">
            <w:pPr>
              <w:jc w:val="center"/>
              <w:rPr>
                <w:sz w:val="14"/>
                <w:szCs w:val="14"/>
              </w:rPr>
            </w:pPr>
            <w:r w:rsidRPr="003E78E8">
              <w:rPr>
                <w:sz w:val="14"/>
                <w:szCs w:val="14"/>
              </w:rPr>
              <w:t>по ул. Автомобилистов</w:t>
            </w:r>
          </w:p>
          <w:p w14:paraId="618A2E3E" w14:textId="77777777" w:rsidR="003E78E8" w:rsidRPr="003E78E8" w:rsidRDefault="003E78E8" w:rsidP="003E78E8">
            <w:pPr>
              <w:jc w:val="center"/>
              <w:rPr>
                <w:sz w:val="14"/>
                <w:szCs w:val="14"/>
              </w:rPr>
            </w:pPr>
            <w:r w:rsidRPr="003E78E8">
              <w:rPr>
                <w:sz w:val="14"/>
                <w:szCs w:val="14"/>
              </w:rPr>
              <w:t>Кадастровый номер:</w:t>
            </w:r>
          </w:p>
          <w:p w14:paraId="0D1CF916" w14:textId="77777777" w:rsidR="003E78E8" w:rsidRPr="003E78E8" w:rsidRDefault="003E78E8" w:rsidP="003E78E8">
            <w:pPr>
              <w:jc w:val="center"/>
              <w:rPr>
                <w:sz w:val="14"/>
                <w:szCs w:val="14"/>
              </w:rPr>
            </w:pPr>
            <w:r w:rsidRPr="003E78E8">
              <w:rPr>
                <w:sz w:val="14"/>
                <w:szCs w:val="14"/>
              </w:rPr>
              <w:t>42:20:0103082:1049</w:t>
            </w:r>
          </w:p>
        </w:tc>
        <w:tc>
          <w:tcPr>
            <w:tcW w:w="405" w:type="pct"/>
            <w:tcBorders>
              <w:top w:val="single" w:sz="4" w:space="0" w:color="auto"/>
              <w:left w:val="single" w:sz="4" w:space="0" w:color="auto"/>
              <w:bottom w:val="single" w:sz="4" w:space="0" w:color="auto"/>
              <w:right w:val="single" w:sz="4" w:space="0" w:color="auto"/>
            </w:tcBorders>
            <w:vAlign w:val="center"/>
            <w:hideMark/>
          </w:tcPr>
          <w:p w14:paraId="2B8C7E6F" w14:textId="77777777" w:rsidR="003E78E8" w:rsidRPr="003E78E8" w:rsidRDefault="003E78E8" w:rsidP="003E78E8">
            <w:pPr>
              <w:jc w:val="center"/>
              <w:rPr>
                <w:sz w:val="14"/>
                <w:szCs w:val="14"/>
              </w:rPr>
            </w:pPr>
            <w:r w:rsidRPr="003E78E8">
              <w:rPr>
                <w:sz w:val="14"/>
                <w:szCs w:val="14"/>
              </w:rPr>
              <w:t>4583,50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7DB401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1359A8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076ECE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D6B90B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29CAAA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F4BBC8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78B9A0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1A0A702" w14:textId="77777777" w:rsidR="003E78E8" w:rsidRPr="003E78E8" w:rsidRDefault="003E78E8" w:rsidP="003E78E8">
            <w:pPr>
              <w:jc w:val="center"/>
              <w:rPr>
                <w:sz w:val="14"/>
                <w:szCs w:val="14"/>
              </w:rPr>
            </w:pPr>
            <w:r w:rsidRPr="003E78E8">
              <w:rPr>
                <w:sz w:val="14"/>
                <w:szCs w:val="14"/>
              </w:rPr>
              <w:t>4583,50</w:t>
            </w:r>
          </w:p>
        </w:tc>
        <w:tc>
          <w:tcPr>
            <w:tcW w:w="331" w:type="pct"/>
            <w:tcBorders>
              <w:top w:val="single" w:sz="4" w:space="0" w:color="auto"/>
              <w:left w:val="single" w:sz="4" w:space="0" w:color="auto"/>
              <w:bottom w:val="single" w:sz="4" w:space="0" w:color="auto"/>
              <w:right w:val="single" w:sz="4" w:space="0" w:color="auto"/>
            </w:tcBorders>
            <w:vAlign w:val="center"/>
            <w:hideMark/>
          </w:tcPr>
          <w:p w14:paraId="0B33AE81" w14:textId="77777777" w:rsidR="003E78E8" w:rsidRPr="003E78E8" w:rsidRDefault="003E78E8" w:rsidP="003E78E8">
            <w:pPr>
              <w:jc w:val="center"/>
              <w:rPr>
                <w:sz w:val="14"/>
                <w:szCs w:val="14"/>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58BA35DF" w14:textId="77777777" w:rsidR="003E78E8" w:rsidRPr="003E78E8" w:rsidRDefault="003E78E8" w:rsidP="003E78E8">
            <w:pPr>
              <w:jc w:val="center"/>
              <w:rPr>
                <w:sz w:val="14"/>
                <w:szCs w:val="14"/>
              </w:rPr>
            </w:pPr>
            <w:r w:rsidRPr="003E78E8">
              <w:rPr>
                <w:sz w:val="14"/>
                <w:szCs w:val="14"/>
              </w:rPr>
              <w:t>2031</w:t>
            </w:r>
          </w:p>
        </w:tc>
      </w:tr>
      <w:tr w:rsidR="003E78E8" w:rsidRPr="003E78E8" w14:paraId="3127E354"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0AA338BA" w14:textId="77777777" w:rsidR="003E78E8" w:rsidRPr="003E78E8" w:rsidRDefault="003E78E8" w:rsidP="003E78E8">
            <w:pPr>
              <w:jc w:val="center"/>
              <w:rPr>
                <w:sz w:val="14"/>
                <w:szCs w:val="14"/>
              </w:rPr>
            </w:pPr>
            <w:r w:rsidRPr="003E78E8">
              <w:rPr>
                <w:sz w:val="14"/>
                <w:szCs w:val="14"/>
              </w:rPr>
              <w:t>1.3.1.43</w:t>
            </w:r>
          </w:p>
        </w:tc>
        <w:tc>
          <w:tcPr>
            <w:tcW w:w="595" w:type="pct"/>
            <w:tcBorders>
              <w:top w:val="single" w:sz="4" w:space="0" w:color="auto"/>
              <w:left w:val="single" w:sz="4" w:space="0" w:color="auto"/>
              <w:bottom w:val="single" w:sz="4" w:space="0" w:color="auto"/>
              <w:right w:val="single" w:sz="4" w:space="0" w:color="auto"/>
            </w:tcBorders>
            <w:vAlign w:val="center"/>
            <w:hideMark/>
          </w:tcPr>
          <w:p w14:paraId="32C3F28A"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63 мм, L=420 м </w:t>
            </w:r>
          </w:p>
          <w:p w14:paraId="223C701A" w14:textId="77777777" w:rsidR="003E78E8" w:rsidRPr="003E78E8" w:rsidRDefault="003E78E8" w:rsidP="003E78E8">
            <w:pPr>
              <w:rPr>
                <w:sz w:val="14"/>
                <w:szCs w:val="14"/>
              </w:rPr>
            </w:pPr>
            <w:r w:rsidRPr="003E78E8">
              <w:rPr>
                <w:sz w:val="14"/>
                <w:szCs w:val="14"/>
              </w:rPr>
              <w:t>по ул. Равенства, 128-150</w:t>
            </w:r>
          </w:p>
        </w:tc>
        <w:tc>
          <w:tcPr>
            <w:tcW w:w="510" w:type="pct"/>
            <w:tcBorders>
              <w:top w:val="single" w:sz="4" w:space="0" w:color="auto"/>
              <w:left w:val="single" w:sz="4" w:space="0" w:color="auto"/>
              <w:bottom w:val="single" w:sz="4" w:space="0" w:color="auto"/>
              <w:right w:val="single" w:sz="4" w:space="0" w:color="auto"/>
            </w:tcBorders>
            <w:vAlign w:val="center"/>
            <w:hideMark/>
          </w:tcPr>
          <w:p w14:paraId="03A5525E" w14:textId="77777777" w:rsidR="003E78E8" w:rsidRPr="003E78E8" w:rsidRDefault="003E78E8" w:rsidP="003E78E8">
            <w:pPr>
              <w:jc w:val="center"/>
              <w:rPr>
                <w:sz w:val="14"/>
                <w:szCs w:val="14"/>
              </w:rPr>
            </w:pPr>
            <w:r w:rsidRPr="003E78E8">
              <w:rPr>
                <w:sz w:val="14"/>
                <w:szCs w:val="14"/>
              </w:rPr>
              <w:t>Водопроводные сети, Южного района. Кемеровская область - Кузбасс,</w:t>
            </w:r>
          </w:p>
          <w:p w14:paraId="7855871C" w14:textId="77777777" w:rsidR="003E78E8" w:rsidRPr="003E78E8" w:rsidRDefault="003E78E8" w:rsidP="003E78E8">
            <w:pPr>
              <w:jc w:val="center"/>
              <w:rPr>
                <w:sz w:val="14"/>
                <w:szCs w:val="14"/>
              </w:rPr>
            </w:pPr>
            <w:r w:rsidRPr="003E78E8">
              <w:rPr>
                <w:sz w:val="14"/>
                <w:szCs w:val="14"/>
              </w:rPr>
              <w:t>г. Анжеро-Судженск</w:t>
            </w:r>
          </w:p>
          <w:p w14:paraId="042D2866" w14:textId="77777777" w:rsidR="003E78E8" w:rsidRPr="003E78E8" w:rsidRDefault="003E78E8" w:rsidP="003E78E8">
            <w:pPr>
              <w:jc w:val="center"/>
              <w:rPr>
                <w:sz w:val="14"/>
                <w:szCs w:val="14"/>
              </w:rPr>
            </w:pPr>
            <w:r w:rsidRPr="003E78E8">
              <w:rPr>
                <w:sz w:val="14"/>
                <w:szCs w:val="14"/>
              </w:rPr>
              <w:t>Кадастровый номер: 42-42-10/020/2010-299</w:t>
            </w:r>
          </w:p>
        </w:tc>
        <w:tc>
          <w:tcPr>
            <w:tcW w:w="405" w:type="pct"/>
            <w:tcBorders>
              <w:top w:val="single" w:sz="4" w:space="0" w:color="auto"/>
              <w:left w:val="single" w:sz="4" w:space="0" w:color="auto"/>
              <w:bottom w:val="single" w:sz="4" w:space="0" w:color="auto"/>
              <w:right w:val="single" w:sz="4" w:space="0" w:color="auto"/>
            </w:tcBorders>
            <w:vAlign w:val="center"/>
            <w:hideMark/>
          </w:tcPr>
          <w:p w14:paraId="537381D5" w14:textId="77777777" w:rsidR="003E78E8" w:rsidRPr="003E78E8" w:rsidRDefault="003E78E8" w:rsidP="003E78E8">
            <w:pPr>
              <w:jc w:val="center"/>
              <w:rPr>
                <w:sz w:val="14"/>
                <w:szCs w:val="14"/>
              </w:rPr>
            </w:pPr>
            <w:r w:rsidRPr="003E78E8">
              <w:rPr>
                <w:sz w:val="14"/>
                <w:szCs w:val="14"/>
              </w:rPr>
              <w:t>896,87</w:t>
            </w:r>
          </w:p>
        </w:tc>
        <w:tc>
          <w:tcPr>
            <w:tcW w:w="325" w:type="pct"/>
            <w:tcBorders>
              <w:top w:val="single" w:sz="4" w:space="0" w:color="auto"/>
              <w:left w:val="single" w:sz="4" w:space="0" w:color="auto"/>
              <w:bottom w:val="single" w:sz="4" w:space="0" w:color="auto"/>
              <w:right w:val="single" w:sz="4" w:space="0" w:color="auto"/>
            </w:tcBorders>
            <w:vAlign w:val="center"/>
            <w:hideMark/>
          </w:tcPr>
          <w:p w14:paraId="1148ABB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BF11F9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C55CAF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257F07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2B01E4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98673F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61BB35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FBB8D3B"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92609F7" w14:textId="77777777" w:rsidR="003E78E8" w:rsidRPr="003E78E8" w:rsidRDefault="003E78E8" w:rsidP="003E78E8">
            <w:pPr>
              <w:jc w:val="center"/>
              <w:rPr>
                <w:sz w:val="14"/>
                <w:szCs w:val="14"/>
              </w:rPr>
            </w:pPr>
            <w:r w:rsidRPr="003E78E8">
              <w:rPr>
                <w:sz w:val="14"/>
                <w:szCs w:val="14"/>
              </w:rPr>
              <w:t>896,87</w:t>
            </w:r>
          </w:p>
        </w:tc>
        <w:tc>
          <w:tcPr>
            <w:tcW w:w="341" w:type="pct"/>
            <w:tcBorders>
              <w:top w:val="single" w:sz="4" w:space="0" w:color="auto"/>
              <w:left w:val="single" w:sz="4" w:space="0" w:color="auto"/>
              <w:bottom w:val="single" w:sz="4" w:space="0" w:color="auto"/>
              <w:right w:val="single" w:sz="4" w:space="0" w:color="auto"/>
            </w:tcBorders>
            <w:vAlign w:val="center"/>
            <w:hideMark/>
          </w:tcPr>
          <w:p w14:paraId="23593A8C" w14:textId="77777777" w:rsidR="003E78E8" w:rsidRPr="003E78E8" w:rsidRDefault="003E78E8" w:rsidP="003E78E8">
            <w:pPr>
              <w:jc w:val="center"/>
              <w:rPr>
                <w:sz w:val="14"/>
                <w:szCs w:val="14"/>
              </w:rPr>
            </w:pPr>
            <w:r w:rsidRPr="003E78E8">
              <w:rPr>
                <w:sz w:val="14"/>
                <w:szCs w:val="14"/>
              </w:rPr>
              <w:t>2032</w:t>
            </w:r>
          </w:p>
        </w:tc>
      </w:tr>
      <w:tr w:rsidR="003E78E8" w:rsidRPr="003E78E8" w14:paraId="243B83BC"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248D884" w14:textId="77777777" w:rsidR="003E78E8" w:rsidRPr="003E78E8" w:rsidRDefault="003E78E8" w:rsidP="003E78E8">
            <w:pPr>
              <w:jc w:val="center"/>
              <w:rPr>
                <w:sz w:val="14"/>
                <w:szCs w:val="14"/>
              </w:rPr>
            </w:pPr>
            <w:r w:rsidRPr="003E78E8">
              <w:rPr>
                <w:sz w:val="14"/>
                <w:szCs w:val="14"/>
              </w:rPr>
              <w:t>1.3.1.44</w:t>
            </w:r>
          </w:p>
        </w:tc>
        <w:tc>
          <w:tcPr>
            <w:tcW w:w="595" w:type="pct"/>
            <w:tcBorders>
              <w:top w:val="single" w:sz="4" w:space="0" w:color="auto"/>
              <w:left w:val="single" w:sz="4" w:space="0" w:color="auto"/>
              <w:bottom w:val="single" w:sz="4" w:space="0" w:color="auto"/>
              <w:right w:val="single" w:sz="4" w:space="0" w:color="auto"/>
            </w:tcBorders>
            <w:vAlign w:val="center"/>
            <w:hideMark/>
          </w:tcPr>
          <w:p w14:paraId="1FA73957"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160 мм, L= 500 м </w:t>
            </w:r>
          </w:p>
          <w:p w14:paraId="6D4F7BF8" w14:textId="77777777" w:rsidR="003E78E8" w:rsidRPr="003E78E8" w:rsidRDefault="003E78E8" w:rsidP="003E78E8">
            <w:pPr>
              <w:rPr>
                <w:sz w:val="14"/>
                <w:szCs w:val="14"/>
              </w:rPr>
            </w:pPr>
            <w:r w:rsidRPr="003E78E8">
              <w:rPr>
                <w:sz w:val="14"/>
                <w:szCs w:val="14"/>
              </w:rPr>
              <w:t>по ул. Крылова, 23-</w:t>
            </w:r>
            <w:r w:rsidRPr="003E78E8">
              <w:rPr>
                <w:sz w:val="14"/>
                <w:szCs w:val="14"/>
              </w:rPr>
              <w:br/>
              <w:t>ул. Крылова, 29</w:t>
            </w:r>
          </w:p>
        </w:tc>
        <w:tc>
          <w:tcPr>
            <w:tcW w:w="510" w:type="pct"/>
            <w:tcBorders>
              <w:top w:val="single" w:sz="4" w:space="0" w:color="auto"/>
              <w:left w:val="single" w:sz="4" w:space="0" w:color="auto"/>
              <w:bottom w:val="single" w:sz="4" w:space="0" w:color="auto"/>
              <w:right w:val="single" w:sz="4" w:space="0" w:color="auto"/>
            </w:tcBorders>
            <w:vAlign w:val="center"/>
            <w:hideMark/>
          </w:tcPr>
          <w:p w14:paraId="1D53D03B"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33683A15" w14:textId="77777777" w:rsidR="003E78E8" w:rsidRPr="003E78E8" w:rsidRDefault="003E78E8" w:rsidP="003E78E8">
            <w:pPr>
              <w:jc w:val="center"/>
              <w:rPr>
                <w:sz w:val="14"/>
                <w:szCs w:val="14"/>
              </w:rPr>
            </w:pPr>
            <w:r w:rsidRPr="003E78E8">
              <w:rPr>
                <w:sz w:val="14"/>
                <w:szCs w:val="14"/>
              </w:rPr>
              <w:t>г. Анжеро-Судженск, Северный район,</w:t>
            </w:r>
          </w:p>
          <w:p w14:paraId="4088F884" w14:textId="77777777" w:rsidR="003E78E8" w:rsidRPr="003E78E8" w:rsidRDefault="003E78E8" w:rsidP="003E78E8">
            <w:pPr>
              <w:jc w:val="center"/>
              <w:rPr>
                <w:sz w:val="14"/>
                <w:szCs w:val="14"/>
              </w:rPr>
            </w:pPr>
            <w:r w:rsidRPr="003E78E8">
              <w:rPr>
                <w:sz w:val="14"/>
                <w:szCs w:val="14"/>
              </w:rPr>
              <w:t>по ул. Крылова и к</w:t>
            </w:r>
          </w:p>
          <w:p w14:paraId="61B2C554" w14:textId="77777777" w:rsidR="003E78E8" w:rsidRPr="003E78E8" w:rsidRDefault="003E78E8" w:rsidP="003E78E8">
            <w:pPr>
              <w:jc w:val="center"/>
              <w:rPr>
                <w:sz w:val="14"/>
                <w:szCs w:val="14"/>
              </w:rPr>
            </w:pPr>
            <w:r w:rsidRPr="003E78E8">
              <w:rPr>
                <w:sz w:val="14"/>
                <w:szCs w:val="14"/>
              </w:rPr>
              <w:t>пер. Крылова №1</w:t>
            </w:r>
          </w:p>
          <w:p w14:paraId="22491E81" w14:textId="77777777" w:rsidR="003E78E8" w:rsidRPr="003E78E8" w:rsidRDefault="003E78E8" w:rsidP="003E78E8">
            <w:pPr>
              <w:jc w:val="center"/>
              <w:rPr>
                <w:sz w:val="14"/>
                <w:szCs w:val="14"/>
              </w:rPr>
            </w:pPr>
            <w:r w:rsidRPr="003E78E8">
              <w:rPr>
                <w:sz w:val="14"/>
                <w:szCs w:val="14"/>
              </w:rPr>
              <w:t>Кадастровый номер: 42:20:0000000:379</w:t>
            </w:r>
          </w:p>
        </w:tc>
        <w:tc>
          <w:tcPr>
            <w:tcW w:w="405" w:type="pct"/>
            <w:tcBorders>
              <w:top w:val="single" w:sz="4" w:space="0" w:color="auto"/>
              <w:left w:val="single" w:sz="4" w:space="0" w:color="auto"/>
              <w:bottom w:val="single" w:sz="4" w:space="0" w:color="auto"/>
              <w:right w:val="single" w:sz="4" w:space="0" w:color="auto"/>
            </w:tcBorders>
            <w:vAlign w:val="center"/>
            <w:hideMark/>
          </w:tcPr>
          <w:p w14:paraId="6A23FF6C" w14:textId="77777777" w:rsidR="003E78E8" w:rsidRPr="003E78E8" w:rsidRDefault="003E78E8" w:rsidP="003E78E8">
            <w:pPr>
              <w:jc w:val="center"/>
              <w:rPr>
                <w:sz w:val="14"/>
                <w:szCs w:val="14"/>
              </w:rPr>
            </w:pPr>
            <w:r w:rsidRPr="003E78E8">
              <w:rPr>
                <w:sz w:val="14"/>
                <w:szCs w:val="14"/>
              </w:rPr>
              <w:t>2075,75</w:t>
            </w:r>
          </w:p>
        </w:tc>
        <w:tc>
          <w:tcPr>
            <w:tcW w:w="325" w:type="pct"/>
            <w:tcBorders>
              <w:top w:val="single" w:sz="4" w:space="0" w:color="auto"/>
              <w:left w:val="single" w:sz="4" w:space="0" w:color="auto"/>
              <w:bottom w:val="single" w:sz="4" w:space="0" w:color="auto"/>
              <w:right w:val="single" w:sz="4" w:space="0" w:color="auto"/>
            </w:tcBorders>
            <w:vAlign w:val="center"/>
            <w:hideMark/>
          </w:tcPr>
          <w:p w14:paraId="020AB3C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FA0394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0C1498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22ECBE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8526E7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D64682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FFC7E5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48828E7"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4695D01A" w14:textId="77777777" w:rsidR="003E78E8" w:rsidRPr="003E78E8" w:rsidRDefault="003E78E8" w:rsidP="003E78E8">
            <w:pPr>
              <w:jc w:val="center"/>
              <w:rPr>
                <w:sz w:val="14"/>
                <w:szCs w:val="14"/>
              </w:rPr>
            </w:pPr>
            <w:r w:rsidRPr="003E78E8">
              <w:rPr>
                <w:sz w:val="14"/>
                <w:szCs w:val="14"/>
              </w:rPr>
              <w:t>2075,75</w:t>
            </w:r>
          </w:p>
        </w:tc>
        <w:tc>
          <w:tcPr>
            <w:tcW w:w="341" w:type="pct"/>
            <w:tcBorders>
              <w:top w:val="single" w:sz="4" w:space="0" w:color="auto"/>
              <w:left w:val="single" w:sz="4" w:space="0" w:color="auto"/>
              <w:bottom w:val="single" w:sz="4" w:space="0" w:color="auto"/>
              <w:right w:val="single" w:sz="4" w:space="0" w:color="auto"/>
            </w:tcBorders>
            <w:vAlign w:val="center"/>
            <w:hideMark/>
          </w:tcPr>
          <w:p w14:paraId="7C5D5965" w14:textId="77777777" w:rsidR="003E78E8" w:rsidRPr="003E78E8" w:rsidRDefault="003E78E8" w:rsidP="003E78E8">
            <w:pPr>
              <w:jc w:val="center"/>
              <w:rPr>
                <w:sz w:val="14"/>
                <w:szCs w:val="14"/>
              </w:rPr>
            </w:pPr>
            <w:r w:rsidRPr="003E78E8">
              <w:rPr>
                <w:sz w:val="14"/>
                <w:szCs w:val="14"/>
              </w:rPr>
              <w:t>2032</w:t>
            </w:r>
          </w:p>
        </w:tc>
      </w:tr>
      <w:tr w:rsidR="003E78E8" w:rsidRPr="003E78E8" w14:paraId="4A8A66AB"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1A398982" w14:textId="77777777" w:rsidR="003E78E8" w:rsidRPr="003E78E8" w:rsidRDefault="003E78E8" w:rsidP="003E78E8">
            <w:pPr>
              <w:jc w:val="center"/>
              <w:rPr>
                <w:sz w:val="14"/>
                <w:szCs w:val="14"/>
              </w:rPr>
            </w:pPr>
            <w:r w:rsidRPr="003E78E8">
              <w:rPr>
                <w:sz w:val="14"/>
                <w:szCs w:val="14"/>
              </w:rPr>
              <w:t>1.3.1.45</w:t>
            </w:r>
          </w:p>
        </w:tc>
        <w:tc>
          <w:tcPr>
            <w:tcW w:w="595" w:type="pct"/>
            <w:tcBorders>
              <w:top w:val="single" w:sz="4" w:space="0" w:color="auto"/>
              <w:left w:val="single" w:sz="4" w:space="0" w:color="auto"/>
              <w:bottom w:val="single" w:sz="4" w:space="0" w:color="auto"/>
              <w:right w:val="single" w:sz="4" w:space="0" w:color="auto"/>
            </w:tcBorders>
            <w:vAlign w:val="center"/>
            <w:hideMark/>
          </w:tcPr>
          <w:p w14:paraId="2C5CFB46" w14:textId="77777777" w:rsidR="003E78E8" w:rsidRPr="003E78E8" w:rsidRDefault="003E78E8" w:rsidP="003E78E8">
            <w:pPr>
              <w:rPr>
                <w:sz w:val="14"/>
                <w:szCs w:val="14"/>
              </w:rPr>
            </w:pPr>
            <w:r w:rsidRPr="003E78E8">
              <w:rPr>
                <w:sz w:val="14"/>
                <w:szCs w:val="14"/>
              </w:rPr>
              <w:t xml:space="preserve">Реконструкция водопроводной линии </w:t>
            </w:r>
            <w:r w:rsidRPr="003E78E8">
              <w:rPr>
                <w:sz w:val="14"/>
                <w:szCs w:val="14"/>
              </w:rPr>
              <w:br/>
              <w:t xml:space="preserve">Д 110 мм, L= 958 м </w:t>
            </w:r>
          </w:p>
          <w:p w14:paraId="06206501" w14:textId="77777777" w:rsidR="003E78E8" w:rsidRPr="003E78E8" w:rsidRDefault="003E78E8" w:rsidP="003E78E8">
            <w:pPr>
              <w:rPr>
                <w:sz w:val="14"/>
                <w:szCs w:val="14"/>
              </w:rPr>
            </w:pPr>
            <w:r w:rsidRPr="003E78E8">
              <w:rPr>
                <w:sz w:val="14"/>
                <w:szCs w:val="14"/>
              </w:rPr>
              <w:t>по ул. Трудящихся, 2-40</w:t>
            </w:r>
          </w:p>
        </w:tc>
        <w:tc>
          <w:tcPr>
            <w:tcW w:w="510" w:type="pct"/>
            <w:tcBorders>
              <w:top w:val="single" w:sz="4" w:space="0" w:color="auto"/>
              <w:left w:val="single" w:sz="4" w:space="0" w:color="auto"/>
              <w:bottom w:val="single" w:sz="4" w:space="0" w:color="auto"/>
              <w:right w:val="single" w:sz="4" w:space="0" w:color="auto"/>
            </w:tcBorders>
            <w:vAlign w:val="center"/>
            <w:hideMark/>
          </w:tcPr>
          <w:p w14:paraId="23CF9029" w14:textId="77777777" w:rsidR="003E78E8" w:rsidRPr="003E78E8" w:rsidRDefault="003E78E8" w:rsidP="003E78E8">
            <w:pPr>
              <w:jc w:val="center"/>
              <w:rPr>
                <w:sz w:val="14"/>
                <w:szCs w:val="14"/>
              </w:rPr>
            </w:pPr>
            <w:r w:rsidRPr="003E78E8">
              <w:rPr>
                <w:sz w:val="14"/>
                <w:szCs w:val="14"/>
              </w:rPr>
              <w:t>Водопроводная сеть. Кемеровская область - Кузбасс,</w:t>
            </w:r>
          </w:p>
          <w:p w14:paraId="6CDA4298" w14:textId="77777777" w:rsidR="003E78E8" w:rsidRPr="003E78E8" w:rsidRDefault="003E78E8" w:rsidP="003E78E8">
            <w:pPr>
              <w:jc w:val="center"/>
              <w:rPr>
                <w:sz w:val="14"/>
                <w:szCs w:val="14"/>
              </w:rPr>
            </w:pPr>
            <w:r w:rsidRPr="003E78E8">
              <w:rPr>
                <w:sz w:val="14"/>
                <w:szCs w:val="14"/>
              </w:rPr>
              <w:t>г. Анжеро-Судженск, Западный район,</w:t>
            </w:r>
          </w:p>
          <w:p w14:paraId="0C39A8EC" w14:textId="77777777" w:rsidR="003E78E8" w:rsidRPr="003E78E8" w:rsidRDefault="003E78E8" w:rsidP="003E78E8">
            <w:pPr>
              <w:jc w:val="center"/>
              <w:rPr>
                <w:sz w:val="14"/>
                <w:szCs w:val="14"/>
              </w:rPr>
            </w:pPr>
            <w:r w:rsidRPr="003E78E8">
              <w:rPr>
                <w:sz w:val="14"/>
                <w:szCs w:val="14"/>
              </w:rPr>
              <w:t>по ул. Трудящихся</w:t>
            </w:r>
          </w:p>
          <w:p w14:paraId="1B122833" w14:textId="77777777" w:rsidR="003E78E8" w:rsidRPr="003E78E8" w:rsidRDefault="003E78E8" w:rsidP="003E78E8">
            <w:pPr>
              <w:jc w:val="center"/>
              <w:rPr>
                <w:sz w:val="14"/>
                <w:szCs w:val="14"/>
              </w:rPr>
            </w:pPr>
            <w:r w:rsidRPr="003E78E8">
              <w:rPr>
                <w:sz w:val="14"/>
                <w:szCs w:val="14"/>
              </w:rPr>
              <w:t>Кадастровый номер: 42:20:0000000:753</w:t>
            </w:r>
          </w:p>
        </w:tc>
        <w:tc>
          <w:tcPr>
            <w:tcW w:w="405" w:type="pct"/>
            <w:tcBorders>
              <w:top w:val="single" w:sz="4" w:space="0" w:color="auto"/>
              <w:left w:val="single" w:sz="4" w:space="0" w:color="auto"/>
              <w:bottom w:val="single" w:sz="4" w:space="0" w:color="auto"/>
              <w:right w:val="single" w:sz="4" w:space="0" w:color="auto"/>
            </w:tcBorders>
            <w:vAlign w:val="center"/>
            <w:hideMark/>
          </w:tcPr>
          <w:p w14:paraId="229CE46D" w14:textId="77777777" w:rsidR="003E78E8" w:rsidRPr="003E78E8" w:rsidRDefault="003E78E8" w:rsidP="003E78E8">
            <w:pPr>
              <w:jc w:val="center"/>
              <w:rPr>
                <w:sz w:val="14"/>
                <w:szCs w:val="14"/>
              </w:rPr>
            </w:pPr>
            <w:r w:rsidRPr="003E78E8">
              <w:rPr>
                <w:sz w:val="14"/>
                <w:szCs w:val="14"/>
              </w:rPr>
              <w:t>2554,71</w:t>
            </w:r>
          </w:p>
        </w:tc>
        <w:tc>
          <w:tcPr>
            <w:tcW w:w="325" w:type="pct"/>
            <w:tcBorders>
              <w:top w:val="single" w:sz="4" w:space="0" w:color="auto"/>
              <w:left w:val="single" w:sz="4" w:space="0" w:color="auto"/>
              <w:bottom w:val="single" w:sz="4" w:space="0" w:color="auto"/>
              <w:right w:val="single" w:sz="4" w:space="0" w:color="auto"/>
            </w:tcBorders>
            <w:vAlign w:val="center"/>
            <w:hideMark/>
          </w:tcPr>
          <w:p w14:paraId="77F3F06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45A923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1A7DF9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039394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E577D6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D730CF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1C4F31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BAD8168"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A4A4F64" w14:textId="77777777" w:rsidR="003E78E8" w:rsidRPr="003E78E8" w:rsidRDefault="003E78E8" w:rsidP="003E78E8">
            <w:pPr>
              <w:jc w:val="center"/>
              <w:rPr>
                <w:sz w:val="14"/>
                <w:szCs w:val="14"/>
              </w:rPr>
            </w:pPr>
            <w:r w:rsidRPr="003E78E8">
              <w:rPr>
                <w:sz w:val="14"/>
                <w:szCs w:val="14"/>
              </w:rPr>
              <w:t>2554,71</w:t>
            </w:r>
          </w:p>
        </w:tc>
        <w:tc>
          <w:tcPr>
            <w:tcW w:w="341" w:type="pct"/>
            <w:tcBorders>
              <w:top w:val="single" w:sz="4" w:space="0" w:color="auto"/>
              <w:left w:val="single" w:sz="4" w:space="0" w:color="auto"/>
              <w:bottom w:val="single" w:sz="4" w:space="0" w:color="auto"/>
              <w:right w:val="single" w:sz="4" w:space="0" w:color="auto"/>
            </w:tcBorders>
            <w:vAlign w:val="center"/>
            <w:hideMark/>
          </w:tcPr>
          <w:p w14:paraId="6FD49CA5" w14:textId="77777777" w:rsidR="003E78E8" w:rsidRPr="003E78E8" w:rsidRDefault="003E78E8" w:rsidP="003E78E8">
            <w:pPr>
              <w:jc w:val="center"/>
              <w:rPr>
                <w:sz w:val="14"/>
                <w:szCs w:val="14"/>
              </w:rPr>
            </w:pPr>
            <w:r w:rsidRPr="003E78E8">
              <w:rPr>
                <w:sz w:val="14"/>
                <w:szCs w:val="14"/>
              </w:rPr>
              <w:t>2032</w:t>
            </w:r>
          </w:p>
        </w:tc>
      </w:tr>
    </w:tbl>
    <w:p w14:paraId="3A918A5C" w14:textId="77777777" w:rsidR="003E78E8" w:rsidRPr="003E78E8" w:rsidRDefault="003E78E8" w:rsidP="003E78E8">
      <w:pPr>
        <w:rPr>
          <w:sz w:val="20"/>
          <w:szCs w:val="20"/>
        </w:rPr>
      </w:pPr>
      <w:r w:rsidRPr="003E78E8">
        <w:rPr>
          <w:sz w:val="20"/>
          <w:szCs w:val="20"/>
        </w:rPr>
        <w:br w:type="page"/>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765"/>
        <w:gridCol w:w="1513"/>
        <w:gridCol w:w="1202"/>
        <w:gridCol w:w="963"/>
        <w:gridCol w:w="963"/>
        <w:gridCol w:w="963"/>
        <w:gridCol w:w="963"/>
        <w:gridCol w:w="963"/>
        <w:gridCol w:w="963"/>
        <w:gridCol w:w="963"/>
        <w:gridCol w:w="963"/>
        <w:gridCol w:w="981"/>
        <w:gridCol w:w="1011"/>
      </w:tblGrid>
      <w:tr w:rsidR="003E78E8" w:rsidRPr="003E78E8" w14:paraId="746E0492"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7C75B5E6" w14:textId="77777777" w:rsidR="003E78E8" w:rsidRPr="003E78E8" w:rsidRDefault="003E78E8" w:rsidP="003E78E8">
            <w:pPr>
              <w:jc w:val="center"/>
              <w:rPr>
                <w:sz w:val="14"/>
                <w:szCs w:val="14"/>
              </w:rPr>
            </w:pPr>
            <w:r w:rsidRPr="003E78E8">
              <w:rPr>
                <w:sz w:val="14"/>
                <w:szCs w:val="14"/>
              </w:rPr>
              <w:lastRenderedPageBreak/>
              <w:t>1</w:t>
            </w:r>
          </w:p>
        </w:tc>
        <w:tc>
          <w:tcPr>
            <w:tcW w:w="595" w:type="pct"/>
            <w:tcBorders>
              <w:top w:val="single" w:sz="4" w:space="0" w:color="auto"/>
              <w:left w:val="single" w:sz="4" w:space="0" w:color="auto"/>
              <w:bottom w:val="single" w:sz="4" w:space="0" w:color="auto"/>
              <w:right w:val="single" w:sz="4" w:space="0" w:color="auto"/>
            </w:tcBorders>
            <w:vAlign w:val="center"/>
            <w:hideMark/>
          </w:tcPr>
          <w:p w14:paraId="4AD02786" w14:textId="77777777" w:rsidR="003E78E8" w:rsidRPr="003E78E8" w:rsidRDefault="003E78E8" w:rsidP="003E78E8">
            <w:pPr>
              <w:jc w:val="center"/>
              <w:rPr>
                <w:sz w:val="14"/>
                <w:szCs w:val="14"/>
              </w:rPr>
            </w:pPr>
            <w:r w:rsidRPr="003E78E8">
              <w:rPr>
                <w:sz w:val="14"/>
                <w:szCs w:val="14"/>
              </w:rPr>
              <w:t>2</w:t>
            </w:r>
          </w:p>
        </w:tc>
        <w:tc>
          <w:tcPr>
            <w:tcW w:w="510" w:type="pct"/>
            <w:tcBorders>
              <w:top w:val="single" w:sz="4" w:space="0" w:color="auto"/>
              <w:left w:val="single" w:sz="4" w:space="0" w:color="auto"/>
              <w:bottom w:val="single" w:sz="4" w:space="0" w:color="auto"/>
              <w:right w:val="single" w:sz="4" w:space="0" w:color="auto"/>
            </w:tcBorders>
            <w:vAlign w:val="center"/>
            <w:hideMark/>
          </w:tcPr>
          <w:p w14:paraId="2E8919F8" w14:textId="77777777" w:rsidR="003E78E8" w:rsidRPr="003E78E8" w:rsidRDefault="003E78E8" w:rsidP="003E78E8">
            <w:pPr>
              <w:jc w:val="center"/>
              <w:rPr>
                <w:sz w:val="14"/>
                <w:szCs w:val="14"/>
              </w:rPr>
            </w:pPr>
            <w:r w:rsidRPr="003E78E8">
              <w:rPr>
                <w:sz w:val="14"/>
                <w:szCs w:val="1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5CB61436" w14:textId="77777777" w:rsidR="003E78E8" w:rsidRPr="003E78E8" w:rsidRDefault="003E78E8" w:rsidP="003E78E8">
            <w:pPr>
              <w:jc w:val="center"/>
              <w:rPr>
                <w:sz w:val="14"/>
                <w:szCs w:val="14"/>
              </w:rPr>
            </w:pPr>
            <w:r w:rsidRPr="003E78E8">
              <w:rPr>
                <w:sz w:val="14"/>
                <w:szCs w:val="14"/>
              </w:rPr>
              <w:t>4</w:t>
            </w:r>
          </w:p>
        </w:tc>
        <w:tc>
          <w:tcPr>
            <w:tcW w:w="325" w:type="pct"/>
            <w:tcBorders>
              <w:top w:val="single" w:sz="4" w:space="0" w:color="auto"/>
              <w:left w:val="single" w:sz="4" w:space="0" w:color="auto"/>
              <w:bottom w:val="single" w:sz="4" w:space="0" w:color="auto"/>
              <w:right w:val="single" w:sz="4" w:space="0" w:color="auto"/>
            </w:tcBorders>
            <w:vAlign w:val="center"/>
            <w:hideMark/>
          </w:tcPr>
          <w:p w14:paraId="503242A5" w14:textId="77777777" w:rsidR="003E78E8" w:rsidRPr="003E78E8" w:rsidRDefault="003E78E8" w:rsidP="003E78E8">
            <w:pPr>
              <w:jc w:val="center"/>
              <w:rPr>
                <w:sz w:val="14"/>
                <w:szCs w:val="14"/>
              </w:rPr>
            </w:pPr>
            <w:r w:rsidRPr="003E78E8">
              <w:rPr>
                <w:sz w:val="14"/>
                <w:szCs w:val="14"/>
              </w:rPr>
              <w:t>5</w:t>
            </w:r>
          </w:p>
        </w:tc>
        <w:tc>
          <w:tcPr>
            <w:tcW w:w="325" w:type="pct"/>
            <w:tcBorders>
              <w:top w:val="single" w:sz="4" w:space="0" w:color="auto"/>
              <w:left w:val="single" w:sz="4" w:space="0" w:color="auto"/>
              <w:bottom w:val="single" w:sz="4" w:space="0" w:color="auto"/>
              <w:right w:val="single" w:sz="4" w:space="0" w:color="auto"/>
            </w:tcBorders>
            <w:vAlign w:val="center"/>
            <w:hideMark/>
          </w:tcPr>
          <w:p w14:paraId="3333846A" w14:textId="77777777" w:rsidR="003E78E8" w:rsidRPr="003E78E8" w:rsidRDefault="003E78E8" w:rsidP="003E78E8">
            <w:pPr>
              <w:jc w:val="center"/>
              <w:rPr>
                <w:sz w:val="14"/>
                <w:szCs w:val="14"/>
              </w:rPr>
            </w:pPr>
            <w:r w:rsidRPr="003E78E8">
              <w:rPr>
                <w:sz w:val="14"/>
                <w:szCs w:val="14"/>
              </w:rPr>
              <w:t>6</w:t>
            </w:r>
          </w:p>
        </w:tc>
        <w:tc>
          <w:tcPr>
            <w:tcW w:w="325" w:type="pct"/>
            <w:tcBorders>
              <w:top w:val="single" w:sz="4" w:space="0" w:color="auto"/>
              <w:left w:val="single" w:sz="4" w:space="0" w:color="auto"/>
              <w:bottom w:val="single" w:sz="4" w:space="0" w:color="auto"/>
              <w:right w:val="single" w:sz="4" w:space="0" w:color="auto"/>
            </w:tcBorders>
            <w:vAlign w:val="center"/>
            <w:hideMark/>
          </w:tcPr>
          <w:p w14:paraId="5A6BB37E" w14:textId="77777777" w:rsidR="003E78E8" w:rsidRPr="003E78E8" w:rsidRDefault="003E78E8" w:rsidP="003E78E8">
            <w:pPr>
              <w:jc w:val="center"/>
              <w:rPr>
                <w:sz w:val="14"/>
                <w:szCs w:val="14"/>
              </w:rPr>
            </w:pPr>
            <w:r w:rsidRPr="003E78E8">
              <w:rPr>
                <w:sz w:val="14"/>
                <w:szCs w:val="14"/>
              </w:rPr>
              <w:t>7</w:t>
            </w:r>
          </w:p>
        </w:tc>
        <w:tc>
          <w:tcPr>
            <w:tcW w:w="325" w:type="pct"/>
            <w:tcBorders>
              <w:top w:val="single" w:sz="4" w:space="0" w:color="auto"/>
              <w:left w:val="single" w:sz="4" w:space="0" w:color="auto"/>
              <w:bottom w:val="single" w:sz="4" w:space="0" w:color="auto"/>
              <w:right w:val="single" w:sz="4" w:space="0" w:color="auto"/>
            </w:tcBorders>
            <w:vAlign w:val="center"/>
            <w:hideMark/>
          </w:tcPr>
          <w:p w14:paraId="70D1D292" w14:textId="77777777" w:rsidR="003E78E8" w:rsidRPr="003E78E8" w:rsidRDefault="003E78E8" w:rsidP="003E78E8">
            <w:pPr>
              <w:jc w:val="center"/>
              <w:rPr>
                <w:sz w:val="14"/>
                <w:szCs w:val="14"/>
              </w:rPr>
            </w:pPr>
            <w:r w:rsidRPr="003E78E8">
              <w:rPr>
                <w:sz w:val="14"/>
                <w:szCs w:val="14"/>
              </w:rPr>
              <w:t>8</w:t>
            </w:r>
          </w:p>
        </w:tc>
        <w:tc>
          <w:tcPr>
            <w:tcW w:w="325" w:type="pct"/>
            <w:tcBorders>
              <w:top w:val="single" w:sz="4" w:space="0" w:color="auto"/>
              <w:left w:val="single" w:sz="4" w:space="0" w:color="auto"/>
              <w:bottom w:val="single" w:sz="4" w:space="0" w:color="auto"/>
              <w:right w:val="single" w:sz="4" w:space="0" w:color="auto"/>
            </w:tcBorders>
            <w:vAlign w:val="center"/>
            <w:hideMark/>
          </w:tcPr>
          <w:p w14:paraId="3C881729" w14:textId="77777777" w:rsidR="003E78E8" w:rsidRPr="003E78E8" w:rsidRDefault="003E78E8" w:rsidP="003E78E8">
            <w:pPr>
              <w:jc w:val="center"/>
              <w:rPr>
                <w:sz w:val="14"/>
                <w:szCs w:val="14"/>
              </w:rPr>
            </w:pPr>
            <w:r w:rsidRPr="003E78E8">
              <w:rPr>
                <w:sz w:val="14"/>
                <w:szCs w:val="14"/>
              </w:rPr>
              <w:t>9</w:t>
            </w:r>
          </w:p>
        </w:tc>
        <w:tc>
          <w:tcPr>
            <w:tcW w:w="325" w:type="pct"/>
            <w:tcBorders>
              <w:top w:val="single" w:sz="4" w:space="0" w:color="auto"/>
              <w:left w:val="single" w:sz="4" w:space="0" w:color="auto"/>
              <w:bottom w:val="single" w:sz="4" w:space="0" w:color="auto"/>
              <w:right w:val="single" w:sz="4" w:space="0" w:color="auto"/>
            </w:tcBorders>
            <w:vAlign w:val="center"/>
            <w:hideMark/>
          </w:tcPr>
          <w:p w14:paraId="4BED5DEE" w14:textId="77777777" w:rsidR="003E78E8" w:rsidRPr="003E78E8" w:rsidRDefault="003E78E8" w:rsidP="003E78E8">
            <w:pPr>
              <w:jc w:val="center"/>
              <w:rPr>
                <w:sz w:val="14"/>
                <w:szCs w:val="14"/>
              </w:rPr>
            </w:pPr>
            <w:r w:rsidRPr="003E78E8">
              <w:rPr>
                <w:sz w:val="14"/>
                <w:szCs w:val="14"/>
              </w:rPr>
              <w:t>10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C394BB9" w14:textId="77777777" w:rsidR="003E78E8" w:rsidRPr="003E78E8" w:rsidRDefault="003E78E8" w:rsidP="003E78E8">
            <w:pPr>
              <w:jc w:val="center"/>
              <w:rPr>
                <w:sz w:val="14"/>
                <w:szCs w:val="14"/>
              </w:rPr>
            </w:pPr>
            <w:r w:rsidRPr="003E78E8">
              <w:rPr>
                <w:sz w:val="14"/>
                <w:szCs w:val="14"/>
              </w:rPr>
              <w:t>11</w:t>
            </w:r>
          </w:p>
        </w:tc>
        <w:tc>
          <w:tcPr>
            <w:tcW w:w="325" w:type="pct"/>
            <w:tcBorders>
              <w:top w:val="single" w:sz="4" w:space="0" w:color="auto"/>
              <w:left w:val="single" w:sz="4" w:space="0" w:color="auto"/>
              <w:bottom w:val="single" w:sz="4" w:space="0" w:color="auto"/>
              <w:right w:val="single" w:sz="4" w:space="0" w:color="auto"/>
            </w:tcBorders>
            <w:vAlign w:val="center"/>
            <w:hideMark/>
          </w:tcPr>
          <w:p w14:paraId="6D1AF75C" w14:textId="77777777" w:rsidR="003E78E8" w:rsidRPr="003E78E8" w:rsidRDefault="003E78E8" w:rsidP="003E78E8">
            <w:pPr>
              <w:jc w:val="center"/>
              <w:rPr>
                <w:sz w:val="14"/>
                <w:szCs w:val="14"/>
              </w:rPr>
            </w:pPr>
            <w:r w:rsidRPr="003E78E8">
              <w:rPr>
                <w:sz w:val="14"/>
                <w:szCs w:val="14"/>
              </w:rPr>
              <w:t>12</w:t>
            </w:r>
          </w:p>
        </w:tc>
        <w:tc>
          <w:tcPr>
            <w:tcW w:w="331" w:type="pct"/>
            <w:tcBorders>
              <w:top w:val="single" w:sz="4" w:space="0" w:color="auto"/>
              <w:left w:val="single" w:sz="4" w:space="0" w:color="auto"/>
              <w:bottom w:val="single" w:sz="4" w:space="0" w:color="auto"/>
              <w:right w:val="single" w:sz="4" w:space="0" w:color="auto"/>
            </w:tcBorders>
            <w:vAlign w:val="center"/>
            <w:hideMark/>
          </w:tcPr>
          <w:p w14:paraId="3E9067B4" w14:textId="77777777" w:rsidR="003E78E8" w:rsidRPr="003E78E8" w:rsidRDefault="003E78E8" w:rsidP="003E78E8">
            <w:pPr>
              <w:jc w:val="center"/>
              <w:rPr>
                <w:sz w:val="14"/>
                <w:szCs w:val="14"/>
              </w:rPr>
            </w:pPr>
            <w:r w:rsidRPr="003E78E8">
              <w:rPr>
                <w:sz w:val="14"/>
                <w:szCs w:val="14"/>
              </w:rPr>
              <w:t>13</w:t>
            </w:r>
          </w:p>
        </w:tc>
        <w:tc>
          <w:tcPr>
            <w:tcW w:w="341" w:type="pct"/>
            <w:tcBorders>
              <w:top w:val="single" w:sz="4" w:space="0" w:color="auto"/>
              <w:left w:val="single" w:sz="4" w:space="0" w:color="auto"/>
              <w:bottom w:val="single" w:sz="4" w:space="0" w:color="auto"/>
              <w:right w:val="single" w:sz="4" w:space="0" w:color="auto"/>
            </w:tcBorders>
            <w:vAlign w:val="center"/>
            <w:hideMark/>
          </w:tcPr>
          <w:p w14:paraId="44E731CB" w14:textId="77777777" w:rsidR="003E78E8" w:rsidRPr="003E78E8" w:rsidRDefault="003E78E8" w:rsidP="003E78E8">
            <w:pPr>
              <w:jc w:val="center"/>
              <w:rPr>
                <w:sz w:val="14"/>
                <w:szCs w:val="14"/>
              </w:rPr>
            </w:pPr>
            <w:r w:rsidRPr="003E78E8">
              <w:rPr>
                <w:sz w:val="14"/>
                <w:szCs w:val="14"/>
              </w:rPr>
              <w:t>14</w:t>
            </w:r>
          </w:p>
        </w:tc>
      </w:tr>
      <w:tr w:rsidR="003E78E8" w:rsidRPr="003E78E8" w14:paraId="30B3E9F9"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BB24E59" w14:textId="77777777" w:rsidR="003E78E8" w:rsidRPr="003E78E8" w:rsidRDefault="003E78E8" w:rsidP="003E78E8">
            <w:pPr>
              <w:jc w:val="center"/>
              <w:rPr>
                <w:sz w:val="14"/>
                <w:szCs w:val="14"/>
              </w:rPr>
            </w:pPr>
            <w:r w:rsidRPr="003E78E8">
              <w:rPr>
                <w:sz w:val="14"/>
                <w:szCs w:val="14"/>
              </w:rPr>
              <w:t>1.4</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4274892B" w14:textId="77777777" w:rsidR="003E78E8" w:rsidRPr="003E78E8" w:rsidRDefault="003E78E8" w:rsidP="003E78E8">
            <w:pPr>
              <w:rPr>
                <w:sz w:val="14"/>
                <w:szCs w:val="14"/>
              </w:rPr>
            </w:pPr>
            <w:r w:rsidRPr="003E78E8">
              <w:rPr>
                <w:sz w:val="14"/>
                <w:szCs w:val="14"/>
              </w:rPr>
              <w:t>Мероприятия, направленные на повышение экологической эффективности</w:t>
            </w:r>
          </w:p>
        </w:tc>
        <w:tc>
          <w:tcPr>
            <w:tcW w:w="405" w:type="pct"/>
            <w:tcBorders>
              <w:top w:val="single" w:sz="4" w:space="0" w:color="auto"/>
              <w:left w:val="single" w:sz="4" w:space="0" w:color="auto"/>
              <w:bottom w:val="single" w:sz="4" w:space="0" w:color="auto"/>
              <w:right w:val="single" w:sz="4" w:space="0" w:color="auto"/>
            </w:tcBorders>
            <w:vAlign w:val="center"/>
            <w:hideMark/>
          </w:tcPr>
          <w:p w14:paraId="0BBF127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C34ED0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576C29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813336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3A6F00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651E8B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F59C7F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2582E0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BE9EB2E"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77EFFF20"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4D1B7066" w14:textId="77777777" w:rsidR="003E78E8" w:rsidRPr="003E78E8" w:rsidRDefault="003E78E8" w:rsidP="003E78E8">
            <w:pPr>
              <w:jc w:val="center"/>
              <w:rPr>
                <w:sz w:val="14"/>
                <w:szCs w:val="14"/>
              </w:rPr>
            </w:pPr>
            <w:r w:rsidRPr="003E78E8">
              <w:rPr>
                <w:sz w:val="14"/>
                <w:szCs w:val="14"/>
              </w:rPr>
              <w:t>-</w:t>
            </w:r>
          </w:p>
        </w:tc>
      </w:tr>
      <w:tr w:rsidR="003E78E8" w:rsidRPr="003E78E8" w14:paraId="4E202F41"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0123C509" w14:textId="77777777" w:rsidR="003E78E8" w:rsidRPr="003E78E8" w:rsidRDefault="003E78E8" w:rsidP="003E78E8">
            <w:pPr>
              <w:jc w:val="center"/>
              <w:rPr>
                <w:sz w:val="14"/>
                <w:szCs w:val="14"/>
              </w:rPr>
            </w:pPr>
            <w:r w:rsidRPr="003E78E8">
              <w:rPr>
                <w:sz w:val="14"/>
                <w:szCs w:val="14"/>
              </w:rPr>
              <w:t>1.5</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544A99FF" w14:textId="77777777" w:rsidR="003E78E8" w:rsidRPr="003E78E8" w:rsidRDefault="003E78E8" w:rsidP="003E78E8">
            <w:pPr>
              <w:rPr>
                <w:sz w:val="14"/>
                <w:szCs w:val="14"/>
              </w:rPr>
            </w:pPr>
            <w:r w:rsidRPr="003E78E8">
              <w:rPr>
                <w:sz w:val="14"/>
                <w:szCs w:val="14"/>
              </w:rPr>
              <w:t>Вывод из эксплуатации, консервация и демонтаж объектов централизованных систем водоснабжения</w:t>
            </w:r>
          </w:p>
        </w:tc>
        <w:tc>
          <w:tcPr>
            <w:tcW w:w="405" w:type="pct"/>
            <w:tcBorders>
              <w:top w:val="single" w:sz="4" w:space="0" w:color="auto"/>
              <w:left w:val="single" w:sz="4" w:space="0" w:color="auto"/>
              <w:bottom w:val="single" w:sz="4" w:space="0" w:color="auto"/>
              <w:right w:val="single" w:sz="4" w:space="0" w:color="auto"/>
            </w:tcBorders>
            <w:vAlign w:val="center"/>
            <w:hideMark/>
          </w:tcPr>
          <w:p w14:paraId="4D02C08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DA0C7C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C1CAA6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2C2298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DC0006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9DC398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09795C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25AEEA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5826F4E"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7F50017"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6D115CC0" w14:textId="77777777" w:rsidR="003E78E8" w:rsidRPr="003E78E8" w:rsidRDefault="003E78E8" w:rsidP="003E78E8">
            <w:pPr>
              <w:jc w:val="center"/>
              <w:rPr>
                <w:sz w:val="14"/>
                <w:szCs w:val="14"/>
              </w:rPr>
            </w:pPr>
            <w:r w:rsidRPr="003E78E8">
              <w:rPr>
                <w:sz w:val="14"/>
                <w:szCs w:val="14"/>
              </w:rPr>
              <w:t>-</w:t>
            </w:r>
          </w:p>
        </w:tc>
      </w:tr>
      <w:tr w:rsidR="003E78E8" w:rsidRPr="003E78E8" w14:paraId="144D6FBD" w14:textId="77777777" w:rsidTr="00EE03EA">
        <w:trPr>
          <w:trHeight w:val="2811"/>
        </w:trPr>
        <w:tc>
          <w:tcPr>
            <w:tcW w:w="218" w:type="pct"/>
            <w:tcBorders>
              <w:top w:val="single" w:sz="4" w:space="0" w:color="auto"/>
              <w:left w:val="single" w:sz="4" w:space="0" w:color="auto"/>
              <w:bottom w:val="single" w:sz="4" w:space="0" w:color="auto"/>
              <w:right w:val="single" w:sz="4" w:space="0" w:color="auto"/>
            </w:tcBorders>
            <w:vAlign w:val="center"/>
            <w:hideMark/>
          </w:tcPr>
          <w:p w14:paraId="43C1B40B" w14:textId="77777777" w:rsidR="003E78E8" w:rsidRPr="003E78E8" w:rsidRDefault="003E78E8" w:rsidP="003E78E8">
            <w:pPr>
              <w:jc w:val="center"/>
              <w:rPr>
                <w:sz w:val="14"/>
                <w:szCs w:val="14"/>
              </w:rPr>
            </w:pPr>
            <w:r w:rsidRPr="003E78E8">
              <w:rPr>
                <w:sz w:val="14"/>
                <w:szCs w:val="14"/>
              </w:rPr>
              <w:t>1.6</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7924E541" w14:textId="77777777" w:rsidR="003E78E8" w:rsidRPr="003E78E8" w:rsidRDefault="003E78E8" w:rsidP="003E78E8">
            <w:pPr>
              <w:rPr>
                <w:sz w:val="14"/>
                <w:szCs w:val="14"/>
              </w:rPr>
            </w:pPr>
            <w:r w:rsidRPr="003E78E8">
              <w:rPr>
                <w:sz w:val="14"/>
                <w:szCs w:val="14"/>
              </w:rPr>
              <w:t>Реализация мероприятий, по защите централизованных систем водоснабжения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405" w:type="pct"/>
            <w:tcBorders>
              <w:top w:val="single" w:sz="4" w:space="0" w:color="auto"/>
              <w:left w:val="single" w:sz="4" w:space="0" w:color="auto"/>
              <w:bottom w:val="single" w:sz="4" w:space="0" w:color="auto"/>
              <w:right w:val="single" w:sz="4" w:space="0" w:color="auto"/>
            </w:tcBorders>
            <w:vAlign w:val="center"/>
            <w:hideMark/>
          </w:tcPr>
          <w:p w14:paraId="177BF7F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9E449E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5F3B28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113D05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02B518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8E4427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7D6006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7DA6C5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17A7E21"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3456086"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2794D8C9" w14:textId="77777777" w:rsidR="003E78E8" w:rsidRPr="003E78E8" w:rsidRDefault="003E78E8" w:rsidP="003E78E8">
            <w:pPr>
              <w:jc w:val="center"/>
              <w:rPr>
                <w:sz w:val="14"/>
                <w:szCs w:val="14"/>
              </w:rPr>
            </w:pPr>
            <w:r w:rsidRPr="003E78E8">
              <w:rPr>
                <w:sz w:val="14"/>
                <w:szCs w:val="14"/>
              </w:rPr>
              <w:t>-</w:t>
            </w:r>
          </w:p>
        </w:tc>
      </w:tr>
      <w:tr w:rsidR="003E78E8" w:rsidRPr="003E78E8" w14:paraId="23ED4559" w14:textId="77777777" w:rsidTr="00EE03EA">
        <w:trPr>
          <w:cantSplit/>
          <w:trHeight w:val="187"/>
        </w:trPr>
        <w:tc>
          <w:tcPr>
            <w:tcW w:w="218" w:type="pct"/>
            <w:tcBorders>
              <w:top w:val="single" w:sz="4" w:space="0" w:color="auto"/>
              <w:left w:val="single" w:sz="4" w:space="0" w:color="auto"/>
              <w:bottom w:val="single" w:sz="4" w:space="0" w:color="auto"/>
              <w:right w:val="single" w:sz="4" w:space="0" w:color="auto"/>
            </w:tcBorders>
            <w:vAlign w:val="center"/>
            <w:hideMark/>
          </w:tcPr>
          <w:p w14:paraId="79C45B88" w14:textId="77777777" w:rsidR="003E78E8" w:rsidRPr="003E78E8" w:rsidRDefault="003E78E8" w:rsidP="003E78E8">
            <w:pPr>
              <w:jc w:val="center"/>
              <w:rPr>
                <w:color w:val="000000"/>
                <w:sz w:val="14"/>
                <w:szCs w:val="14"/>
              </w:rPr>
            </w:pPr>
            <w:r w:rsidRPr="003E78E8">
              <w:rPr>
                <w:color w:val="000000"/>
                <w:sz w:val="14"/>
                <w:szCs w:val="14"/>
              </w:rPr>
              <w:t>2</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7CF8613F" w14:textId="77777777" w:rsidR="003E78E8" w:rsidRPr="003E78E8" w:rsidRDefault="003E78E8" w:rsidP="003E78E8">
            <w:pPr>
              <w:rPr>
                <w:color w:val="000000"/>
                <w:sz w:val="14"/>
                <w:szCs w:val="14"/>
              </w:rPr>
            </w:pPr>
            <w:r w:rsidRPr="003E78E8">
              <w:rPr>
                <w:color w:val="000000"/>
                <w:sz w:val="14"/>
                <w:szCs w:val="14"/>
              </w:rPr>
              <w:t>Итого в сфере водоснабжения, в т.ч.</w:t>
            </w:r>
          </w:p>
        </w:tc>
        <w:tc>
          <w:tcPr>
            <w:tcW w:w="405" w:type="pct"/>
            <w:tcBorders>
              <w:top w:val="single" w:sz="4" w:space="0" w:color="auto"/>
              <w:left w:val="single" w:sz="4" w:space="0" w:color="auto"/>
              <w:bottom w:val="single" w:sz="4" w:space="0" w:color="auto"/>
              <w:right w:val="single" w:sz="4" w:space="0" w:color="auto"/>
            </w:tcBorders>
            <w:vAlign w:val="center"/>
            <w:hideMark/>
          </w:tcPr>
          <w:p w14:paraId="5FB79D01" w14:textId="77777777" w:rsidR="003E78E8" w:rsidRPr="003E78E8" w:rsidRDefault="003E78E8" w:rsidP="003E78E8">
            <w:pPr>
              <w:jc w:val="center"/>
              <w:rPr>
                <w:sz w:val="14"/>
                <w:szCs w:val="14"/>
              </w:rPr>
            </w:pPr>
            <w:r w:rsidRPr="003E78E8">
              <w:rPr>
                <w:sz w:val="14"/>
                <w:szCs w:val="14"/>
              </w:rPr>
              <w:t>58707,34</w:t>
            </w:r>
          </w:p>
        </w:tc>
        <w:tc>
          <w:tcPr>
            <w:tcW w:w="325" w:type="pct"/>
            <w:tcBorders>
              <w:top w:val="single" w:sz="4" w:space="0" w:color="auto"/>
              <w:left w:val="single" w:sz="4" w:space="0" w:color="auto"/>
              <w:bottom w:val="single" w:sz="4" w:space="0" w:color="auto"/>
              <w:right w:val="single" w:sz="4" w:space="0" w:color="auto"/>
            </w:tcBorders>
            <w:vAlign w:val="center"/>
            <w:hideMark/>
          </w:tcPr>
          <w:p w14:paraId="220F1797" w14:textId="77777777" w:rsidR="003E78E8" w:rsidRPr="003E78E8" w:rsidRDefault="003E78E8" w:rsidP="003E78E8">
            <w:pPr>
              <w:jc w:val="center"/>
              <w:rPr>
                <w:sz w:val="14"/>
                <w:szCs w:val="14"/>
              </w:rPr>
            </w:pPr>
            <w:r w:rsidRPr="003E78E8">
              <w:rPr>
                <w:sz w:val="14"/>
                <w:szCs w:val="14"/>
              </w:rPr>
              <w:t>2095,17</w:t>
            </w:r>
          </w:p>
        </w:tc>
        <w:tc>
          <w:tcPr>
            <w:tcW w:w="325" w:type="pct"/>
            <w:tcBorders>
              <w:top w:val="single" w:sz="4" w:space="0" w:color="auto"/>
              <w:left w:val="single" w:sz="4" w:space="0" w:color="auto"/>
              <w:bottom w:val="single" w:sz="4" w:space="0" w:color="auto"/>
              <w:right w:val="single" w:sz="4" w:space="0" w:color="auto"/>
            </w:tcBorders>
            <w:vAlign w:val="center"/>
            <w:hideMark/>
          </w:tcPr>
          <w:p w14:paraId="3808C8BC" w14:textId="77777777" w:rsidR="003E78E8" w:rsidRPr="003E78E8" w:rsidRDefault="003E78E8" w:rsidP="003E78E8">
            <w:pPr>
              <w:jc w:val="center"/>
              <w:rPr>
                <w:sz w:val="14"/>
                <w:szCs w:val="14"/>
              </w:rPr>
            </w:pPr>
            <w:r w:rsidRPr="003E78E8">
              <w:rPr>
                <w:sz w:val="14"/>
                <w:szCs w:val="14"/>
              </w:rPr>
              <w:t>7303,99</w:t>
            </w:r>
          </w:p>
        </w:tc>
        <w:tc>
          <w:tcPr>
            <w:tcW w:w="325" w:type="pct"/>
            <w:tcBorders>
              <w:top w:val="single" w:sz="4" w:space="0" w:color="auto"/>
              <w:left w:val="single" w:sz="4" w:space="0" w:color="auto"/>
              <w:bottom w:val="single" w:sz="4" w:space="0" w:color="auto"/>
              <w:right w:val="single" w:sz="4" w:space="0" w:color="auto"/>
            </w:tcBorders>
            <w:vAlign w:val="center"/>
            <w:hideMark/>
          </w:tcPr>
          <w:p w14:paraId="440995B6" w14:textId="77777777" w:rsidR="003E78E8" w:rsidRPr="003E78E8" w:rsidRDefault="003E78E8" w:rsidP="003E78E8">
            <w:pPr>
              <w:jc w:val="center"/>
              <w:rPr>
                <w:sz w:val="14"/>
                <w:szCs w:val="14"/>
              </w:rPr>
            </w:pPr>
            <w:r w:rsidRPr="003E78E8">
              <w:rPr>
                <w:sz w:val="14"/>
                <w:szCs w:val="14"/>
              </w:rPr>
              <w:t>9980,12</w:t>
            </w:r>
          </w:p>
        </w:tc>
        <w:tc>
          <w:tcPr>
            <w:tcW w:w="325" w:type="pct"/>
            <w:tcBorders>
              <w:top w:val="single" w:sz="4" w:space="0" w:color="auto"/>
              <w:left w:val="single" w:sz="4" w:space="0" w:color="auto"/>
              <w:bottom w:val="single" w:sz="4" w:space="0" w:color="auto"/>
              <w:right w:val="single" w:sz="4" w:space="0" w:color="auto"/>
            </w:tcBorders>
            <w:vAlign w:val="center"/>
            <w:hideMark/>
          </w:tcPr>
          <w:p w14:paraId="3EC1308C" w14:textId="77777777" w:rsidR="003E78E8" w:rsidRPr="003E78E8" w:rsidRDefault="003E78E8" w:rsidP="003E78E8">
            <w:pPr>
              <w:jc w:val="center"/>
              <w:rPr>
                <w:sz w:val="14"/>
                <w:szCs w:val="14"/>
              </w:rPr>
            </w:pPr>
            <w:r w:rsidRPr="003E78E8">
              <w:rPr>
                <w:sz w:val="14"/>
                <w:szCs w:val="14"/>
              </w:rPr>
              <w:t>11716,78</w:t>
            </w:r>
          </w:p>
        </w:tc>
        <w:tc>
          <w:tcPr>
            <w:tcW w:w="325" w:type="pct"/>
            <w:tcBorders>
              <w:top w:val="single" w:sz="4" w:space="0" w:color="auto"/>
              <w:left w:val="single" w:sz="4" w:space="0" w:color="auto"/>
              <w:bottom w:val="single" w:sz="4" w:space="0" w:color="auto"/>
              <w:right w:val="single" w:sz="4" w:space="0" w:color="auto"/>
            </w:tcBorders>
            <w:vAlign w:val="center"/>
            <w:hideMark/>
          </w:tcPr>
          <w:p w14:paraId="14704500" w14:textId="77777777" w:rsidR="003E78E8" w:rsidRPr="003E78E8" w:rsidRDefault="003E78E8" w:rsidP="003E78E8">
            <w:pPr>
              <w:jc w:val="center"/>
              <w:rPr>
                <w:sz w:val="14"/>
                <w:szCs w:val="14"/>
              </w:rPr>
            </w:pPr>
            <w:r w:rsidRPr="003E78E8">
              <w:rPr>
                <w:sz w:val="14"/>
                <w:szCs w:val="14"/>
              </w:rPr>
              <w:t>6290,46</w:t>
            </w:r>
          </w:p>
        </w:tc>
        <w:tc>
          <w:tcPr>
            <w:tcW w:w="325" w:type="pct"/>
            <w:tcBorders>
              <w:top w:val="single" w:sz="4" w:space="0" w:color="auto"/>
              <w:left w:val="single" w:sz="4" w:space="0" w:color="auto"/>
              <w:bottom w:val="single" w:sz="4" w:space="0" w:color="auto"/>
              <w:right w:val="single" w:sz="4" w:space="0" w:color="auto"/>
            </w:tcBorders>
            <w:vAlign w:val="center"/>
            <w:hideMark/>
          </w:tcPr>
          <w:p w14:paraId="3213D82F" w14:textId="77777777" w:rsidR="003E78E8" w:rsidRPr="003E78E8" w:rsidRDefault="003E78E8" w:rsidP="003E78E8">
            <w:pPr>
              <w:jc w:val="center"/>
              <w:rPr>
                <w:sz w:val="14"/>
                <w:szCs w:val="14"/>
              </w:rPr>
            </w:pPr>
            <w:r w:rsidRPr="003E78E8">
              <w:rPr>
                <w:sz w:val="14"/>
                <w:szCs w:val="14"/>
              </w:rPr>
              <w:t>4650,02</w:t>
            </w:r>
          </w:p>
        </w:tc>
        <w:tc>
          <w:tcPr>
            <w:tcW w:w="325" w:type="pct"/>
            <w:tcBorders>
              <w:top w:val="single" w:sz="4" w:space="0" w:color="auto"/>
              <w:left w:val="single" w:sz="4" w:space="0" w:color="auto"/>
              <w:bottom w:val="single" w:sz="4" w:space="0" w:color="auto"/>
              <w:right w:val="single" w:sz="4" w:space="0" w:color="auto"/>
            </w:tcBorders>
            <w:vAlign w:val="center"/>
            <w:hideMark/>
          </w:tcPr>
          <w:p w14:paraId="3E594BFB" w14:textId="77777777" w:rsidR="003E78E8" w:rsidRPr="003E78E8" w:rsidRDefault="003E78E8" w:rsidP="003E78E8">
            <w:pPr>
              <w:jc w:val="center"/>
              <w:rPr>
                <w:sz w:val="14"/>
                <w:szCs w:val="14"/>
              </w:rPr>
            </w:pPr>
            <w:r w:rsidRPr="003E78E8">
              <w:rPr>
                <w:sz w:val="14"/>
                <w:szCs w:val="14"/>
              </w:rPr>
              <w:t>5093,52</w:t>
            </w:r>
          </w:p>
        </w:tc>
        <w:tc>
          <w:tcPr>
            <w:tcW w:w="325" w:type="pct"/>
            <w:tcBorders>
              <w:top w:val="single" w:sz="4" w:space="0" w:color="auto"/>
              <w:left w:val="single" w:sz="4" w:space="0" w:color="auto"/>
              <w:bottom w:val="single" w:sz="4" w:space="0" w:color="auto"/>
              <w:right w:val="single" w:sz="4" w:space="0" w:color="auto"/>
            </w:tcBorders>
            <w:vAlign w:val="center"/>
            <w:hideMark/>
          </w:tcPr>
          <w:p w14:paraId="02C4ABE9" w14:textId="77777777" w:rsidR="003E78E8" w:rsidRPr="003E78E8" w:rsidRDefault="003E78E8" w:rsidP="003E78E8">
            <w:pPr>
              <w:jc w:val="center"/>
              <w:rPr>
                <w:sz w:val="14"/>
                <w:szCs w:val="14"/>
              </w:rPr>
            </w:pPr>
            <w:r w:rsidRPr="003E78E8">
              <w:rPr>
                <w:sz w:val="14"/>
                <w:szCs w:val="14"/>
              </w:rPr>
              <w:t>6049,94</w:t>
            </w:r>
          </w:p>
        </w:tc>
        <w:tc>
          <w:tcPr>
            <w:tcW w:w="331" w:type="pct"/>
            <w:tcBorders>
              <w:top w:val="single" w:sz="4" w:space="0" w:color="auto"/>
              <w:left w:val="single" w:sz="4" w:space="0" w:color="auto"/>
              <w:bottom w:val="single" w:sz="4" w:space="0" w:color="auto"/>
              <w:right w:val="single" w:sz="4" w:space="0" w:color="auto"/>
            </w:tcBorders>
            <w:vAlign w:val="center"/>
            <w:hideMark/>
          </w:tcPr>
          <w:p w14:paraId="4E03C74F" w14:textId="77777777" w:rsidR="003E78E8" w:rsidRPr="003E78E8" w:rsidRDefault="003E78E8" w:rsidP="003E78E8">
            <w:pPr>
              <w:jc w:val="center"/>
              <w:rPr>
                <w:sz w:val="14"/>
                <w:szCs w:val="14"/>
              </w:rPr>
            </w:pPr>
            <w:r w:rsidRPr="003E78E8">
              <w:rPr>
                <w:sz w:val="14"/>
                <w:szCs w:val="14"/>
              </w:rPr>
              <w:t>5527,34</w:t>
            </w:r>
          </w:p>
        </w:tc>
        <w:tc>
          <w:tcPr>
            <w:tcW w:w="341" w:type="pct"/>
            <w:tcBorders>
              <w:top w:val="single" w:sz="4" w:space="0" w:color="auto"/>
              <w:left w:val="single" w:sz="4" w:space="0" w:color="auto"/>
              <w:bottom w:val="single" w:sz="4" w:space="0" w:color="auto"/>
              <w:right w:val="single" w:sz="4" w:space="0" w:color="auto"/>
            </w:tcBorders>
            <w:vAlign w:val="center"/>
            <w:hideMark/>
          </w:tcPr>
          <w:p w14:paraId="02020E5A" w14:textId="77777777" w:rsidR="003E78E8" w:rsidRPr="003E78E8" w:rsidRDefault="003E78E8" w:rsidP="003E78E8">
            <w:pPr>
              <w:jc w:val="center"/>
              <w:rPr>
                <w:sz w:val="14"/>
                <w:szCs w:val="14"/>
              </w:rPr>
            </w:pPr>
            <w:r w:rsidRPr="003E78E8">
              <w:rPr>
                <w:sz w:val="14"/>
                <w:szCs w:val="14"/>
              </w:rPr>
              <w:t>-</w:t>
            </w:r>
          </w:p>
        </w:tc>
      </w:tr>
      <w:tr w:rsidR="003E78E8" w:rsidRPr="003E78E8" w14:paraId="51AFE7AD"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08A3914" w14:textId="77777777" w:rsidR="003E78E8" w:rsidRPr="003E78E8" w:rsidRDefault="003E78E8" w:rsidP="003E78E8">
            <w:pPr>
              <w:jc w:val="center"/>
              <w:rPr>
                <w:color w:val="000000"/>
                <w:sz w:val="14"/>
                <w:szCs w:val="14"/>
              </w:rPr>
            </w:pPr>
            <w:r w:rsidRPr="003E78E8">
              <w:rPr>
                <w:color w:val="000000"/>
                <w:sz w:val="14"/>
                <w:szCs w:val="14"/>
              </w:rPr>
              <w:t>2.1</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31BCABA1" w14:textId="77777777" w:rsidR="003E78E8" w:rsidRPr="003E78E8" w:rsidRDefault="003E78E8" w:rsidP="003E78E8">
            <w:pPr>
              <w:rPr>
                <w:color w:val="000000"/>
                <w:sz w:val="14"/>
                <w:szCs w:val="14"/>
              </w:rPr>
            </w:pPr>
            <w:r w:rsidRPr="003E78E8">
              <w:rPr>
                <w:color w:val="000000"/>
                <w:sz w:val="14"/>
                <w:szCs w:val="14"/>
              </w:rPr>
              <w:t xml:space="preserve">Амортизация </w:t>
            </w:r>
          </w:p>
        </w:tc>
        <w:tc>
          <w:tcPr>
            <w:tcW w:w="405" w:type="pct"/>
            <w:tcBorders>
              <w:top w:val="single" w:sz="4" w:space="0" w:color="auto"/>
              <w:left w:val="single" w:sz="4" w:space="0" w:color="auto"/>
              <w:bottom w:val="single" w:sz="4" w:space="0" w:color="auto"/>
              <w:right w:val="single" w:sz="4" w:space="0" w:color="auto"/>
            </w:tcBorders>
            <w:vAlign w:val="center"/>
            <w:hideMark/>
          </w:tcPr>
          <w:p w14:paraId="2E110087" w14:textId="77777777" w:rsidR="003E78E8" w:rsidRPr="003E78E8" w:rsidRDefault="003E78E8" w:rsidP="003E78E8">
            <w:pPr>
              <w:jc w:val="center"/>
              <w:rPr>
                <w:sz w:val="14"/>
                <w:szCs w:val="14"/>
              </w:rPr>
            </w:pPr>
            <w:r w:rsidRPr="003E78E8">
              <w:rPr>
                <w:sz w:val="14"/>
                <w:szCs w:val="14"/>
              </w:rPr>
              <w:t>58707,34</w:t>
            </w:r>
          </w:p>
        </w:tc>
        <w:tc>
          <w:tcPr>
            <w:tcW w:w="325" w:type="pct"/>
            <w:tcBorders>
              <w:top w:val="single" w:sz="4" w:space="0" w:color="auto"/>
              <w:left w:val="single" w:sz="4" w:space="0" w:color="auto"/>
              <w:bottom w:val="single" w:sz="4" w:space="0" w:color="auto"/>
              <w:right w:val="single" w:sz="4" w:space="0" w:color="auto"/>
            </w:tcBorders>
            <w:vAlign w:val="center"/>
            <w:hideMark/>
          </w:tcPr>
          <w:p w14:paraId="5D4E07FE" w14:textId="77777777" w:rsidR="003E78E8" w:rsidRPr="003E78E8" w:rsidRDefault="003E78E8" w:rsidP="003E78E8">
            <w:pPr>
              <w:jc w:val="center"/>
              <w:rPr>
                <w:sz w:val="14"/>
                <w:szCs w:val="14"/>
              </w:rPr>
            </w:pPr>
            <w:r w:rsidRPr="003E78E8">
              <w:rPr>
                <w:sz w:val="14"/>
                <w:szCs w:val="14"/>
              </w:rPr>
              <w:t>2095,17</w:t>
            </w:r>
          </w:p>
        </w:tc>
        <w:tc>
          <w:tcPr>
            <w:tcW w:w="325" w:type="pct"/>
            <w:tcBorders>
              <w:top w:val="single" w:sz="4" w:space="0" w:color="auto"/>
              <w:left w:val="single" w:sz="4" w:space="0" w:color="auto"/>
              <w:bottom w:val="single" w:sz="4" w:space="0" w:color="auto"/>
              <w:right w:val="single" w:sz="4" w:space="0" w:color="auto"/>
            </w:tcBorders>
            <w:vAlign w:val="center"/>
            <w:hideMark/>
          </w:tcPr>
          <w:p w14:paraId="15958A05" w14:textId="77777777" w:rsidR="003E78E8" w:rsidRPr="003E78E8" w:rsidRDefault="003E78E8" w:rsidP="003E78E8">
            <w:pPr>
              <w:jc w:val="center"/>
              <w:rPr>
                <w:sz w:val="14"/>
                <w:szCs w:val="14"/>
              </w:rPr>
            </w:pPr>
            <w:r w:rsidRPr="003E78E8">
              <w:rPr>
                <w:sz w:val="14"/>
                <w:szCs w:val="14"/>
              </w:rPr>
              <w:t>7303,99</w:t>
            </w:r>
          </w:p>
        </w:tc>
        <w:tc>
          <w:tcPr>
            <w:tcW w:w="325" w:type="pct"/>
            <w:tcBorders>
              <w:top w:val="single" w:sz="4" w:space="0" w:color="auto"/>
              <w:left w:val="single" w:sz="4" w:space="0" w:color="auto"/>
              <w:bottom w:val="single" w:sz="4" w:space="0" w:color="auto"/>
              <w:right w:val="single" w:sz="4" w:space="0" w:color="auto"/>
            </w:tcBorders>
            <w:vAlign w:val="center"/>
            <w:hideMark/>
          </w:tcPr>
          <w:p w14:paraId="24DCA721" w14:textId="77777777" w:rsidR="003E78E8" w:rsidRPr="003E78E8" w:rsidRDefault="003E78E8" w:rsidP="003E78E8">
            <w:pPr>
              <w:jc w:val="center"/>
              <w:rPr>
                <w:sz w:val="14"/>
                <w:szCs w:val="14"/>
              </w:rPr>
            </w:pPr>
            <w:r w:rsidRPr="003E78E8">
              <w:rPr>
                <w:sz w:val="14"/>
                <w:szCs w:val="14"/>
              </w:rPr>
              <w:t>9980,12</w:t>
            </w:r>
          </w:p>
        </w:tc>
        <w:tc>
          <w:tcPr>
            <w:tcW w:w="325" w:type="pct"/>
            <w:tcBorders>
              <w:top w:val="single" w:sz="4" w:space="0" w:color="auto"/>
              <w:left w:val="single" w:sz="4" w:space="0" w:color="auto"/>
              <w:bottom w:val="single" w:sz="4" w:space="0" w:color="auto"/>
              <w:right w:val="single" w:sz="4" w:space="0" w:color="auto"/>
            </w:tcBorders>
            <w:vAlign w:val="center"/>
            <w:hideMark/>
          </w:tcPr>
          <w:p w14:paraId="40045124" w14:textId="77777777" w:rsidR="003E78E8" w:rsidRPr="003E78E8" w:rsidRDefault="003E78E8" w:rsidP="003E78E8">
            <w:pPr>
              <w:jc w:val="center"/>
              <w:rPr>
                <w:sz w:val="14"/>
                <w:szCs w:val="14"/>
              </w:rPr>
            </w:pPr>
            <w:r w:rsidRPr="003E78E8">
              <w:rPr>
                <w:sz w:val="14"/>
                <w:szCs w:val="14"/>
              </w:rPr>
              <w:t>11716,78</w:t>
            </w:r>
          </w:p>
        </w:tc>
        <w:tc>
          <w:tcPr>
            <w:tcW w:w="325" w:type="pct"/>
            <w:tcBorders>
              <w:top w:val="single" w:sz="4" w:space="0" w:color="auto"/>
              <w:left w:val="single" w:sz="4" w:space="0" w:color="auto"/>
              <w:bottom w:val="single" w:sz="4" w:space="0" w:color="auto"/>
              <w:right w:val="single" w:sz="4" w:space="0" w:color="auto"/>
            </w:tcBorders>
            <w:vAlign w:val="center"/>
            <w:hideMark/>
          </w:tcPr>
          <w:p w14:paraId="00A995BE" w14:textId="77777777" w:rsidR="003E78E8" w:rsidRPr="003E78E8" w:rsidRDefault="003E78E8" w:rsidP="003E78E8">
            <w:pPr>
              <w:jc w:val="center"/>
              <w:rPr>
                <w:sz w:val="14"/>
                <w:szCs w:val="14"/>
              </w:rPr>
            </w:pPr>
            <w:r w:rsidRPr="003E78E8">
              <w:rPr>
                <w:sz w:val="14"/>
                <w:szCs w:val="14"/>
              </w:rPr>
              <w:t>6290,46</w:t>
            </w:r>
          </w:p>
        </w:tc>
        <w:tc>
          <w:tcPr>
            <w:tcW w:w="325" w:type="pct"/>
            <w:tcBorders>
              <w:top w:val="single" w:sz="4" w:space="0" w:color="auto"/>
              <w:left w:val="single" w:sz="4" w:space="0" w:color="auto"/>
              <w:bottom w:val="single" w:sz="4" w:space="0" w:color="auto"/>
              <w:right w:val="single" w:sz="4" w:space="0" w:color="auto"/>
            </w:tcBorders>
            <w:vAlign w:val="center"/>
            <w:hideMark/>
          </w:tcPr>
          <w:p w14:paraId="04E24E54" w14:textId="77777777" w:rsidR="003E78E8" w:rsidRPr="003E78E8" w:rsidRDefault="003E78E8" w:rsidP="003E78E8">
            <w:pPr>
              <w:jc w:val="center"/>
              <w:rPr>
                <w:sz w:val="14"/>
                <w:szCs w:val="14"/>
              </w:rPr>
            </w:pPr>
            <w:r w:rsidRPr="003E78E8">
              <w:rPr>
                <w:sz w:val="14"/>
                <w:szCs w:val="14"/>
              </w:rPr>
              <w:t>4650,02</w:t>
            </w:r>
          </w:p>
        </w:tc>
        <w:tc>
          <w:tcPr>
            <w:tcW w:w="325" w:type="pct"/>
            <w:tcBorders>
              <w:top w:val="single" w:sz="4" w:space="0" w:color="auto"/>
              <w:left w:val="single" w:sz="4" w:space="0" w:color="auto"/>
              <w:bottom w:val="single" w:sz="4" w:space="0" w:color="auto"/>
              <w:right w:val="single" w:sz="4" w:space="0" w:color="auto"/>
            </w:tcBorders>
            <w:vAlign w:val="center"/>
            <w:hideMark/>
          </w:tcPr>
          <w:p w14:paraId="78E397BF" w14:textId="77777777" w:rsidR="003E78E8" w:rsidRPr="003E78E8" w:rsidRDefault="003E78E8" w:rsidP="003E78E8">
            <w:pPr>
              <w:jc w:val="center"/>
              <w:rPr>
                <w:sz w:val="14"/>
                <w:szCs w:val="14"/>
              </w:rPr>
            </w:pPr>
            <w:r w:rsidRPr="003E78E8">
              <w:rPr>
                <w:sz w:val="14"/>
                <w:szCs w:val="14"/>
              </w:rPr>
              <w:t>5093,52</w:t>
            </w:r>
          </w:p>
        </w:tc>
        <w:tc>
          <w:tcPr>
            <w:tcW w:w="325" w:type="pct"/>
            <w:tcBorders>
              <w:top w:val="single" w:sz="4" w:space="0" w:color="auto"/>
              <w:left w:val="single" w:sz="4" w:space="0" w:color="auto"/>
              <w:bottom w:val="single" w:sz="4" w:space="0" w:color="auto"/>
              <w:right w:val="single" w:sz="4" w:space="0" w:color="auto"/>
            </w:tcBorders>
            <w:vAlign w:val="center"/>
            <w:hideMark/>
          </w:tcPr>
          <w:p w14:paraId="4E417EAB" w14:textId="77777777" w:rsidR="003E78E8" w:rsidRPr="003E78E8" w:rsidRDefault="003E78E8" w:rsidP="003E78E8">
            <w:pPr>
              <w:jc w:val="center"/>
              <w:rPr>
                <w:sz w:val="14"/>
                <w:szCs w:val="14"/>
              </w:rPr>
            </w:pPr>
            <w:r w:rsidRPr="003E78E8">
              <w:rPr>
                <w:sz w:val="14"/>
                <w:szCs w:val="14"/>
              </w:rPr>
              <w:t>6049,94</w:t>
            </w:r>
          </w:p>
        </w:tc>
        <w:tc>
          <w:tcPr>
            <w:tcW w:w="331" w:type="pct"/>
            <w:tcBorders>
              <w:top w:val="single" w:sz="4" w:space="0" w:color="auto"/>
              <w:left w:val="single" w:sz="4" w:space="0" w:color="auto"/>
              <w:bottom w:val="single" w:sz="4" w:space="0" w:color="auto"/>
              <w:right w:val="single" w:sz="4" w:space="0" w:color="auto"/>
            </w:tcBorders>
            <w:vAlign w:val="center"/>
            <w:hideMark/>
          </w:tcPr>
          <w:p w14:paraId="41A53F83" w14:textId="77777777" w:rsidR="003E78E8" w:rsidRPr="003E78E8" w:rsidRDefault="003E78E8" w:rsidP="003E78E8">
            <w:pPr>
              <w:jc w:val="center"/>
              <w:rPr>
                <w:sz w:val="14"/>
                <w:szCs w:val="14"/>
              </w:rPr>
            </w:pPr>
            <w:r w:rsidRPr="003E78E8">
              <w:rPr>
                <w:sz w:val="14"/>
                <w:szCs w:val="14"/>
              </w:rPr>
              <w:t>5527,34</w:t>
            </w:r>
          </w:p>
        </w:tc>
        <w:tc>
          <w:tcPr>
            <w:tcW w:w="341" w:type="pct"/>
            <w:tcBorders>
              <w:top w:val="single" w:sz="4" w:space="0" w:color="auto"/>
              <w:left w:val="single" w:sz="4" w:space="0" w:color="auto"/>
              <w:bottom w:val="single" w:sz="4" w:space="0" w:color="auto"/>
              <w:right w:val="single" w:sz="4" w:space="0" w:color="auto"/>
            </w:tcBorders>
            <w:vAlign w:val="center"/>
            <w:hideMark/>
          </w:tcPr>
          <w:p w14:paraId="7B8252D0" w14:textId="77777777" w:rsidR="003E78E8" w:rsidRPr="003E78E8" w:rsidRDefault="003E78E8" w:rsidP="003E78E8">
            <w:pPr>
              <w:jc w:val="center"/>
              <w:rPr>
                <w:sz w:val="14"/>
                <w:szCs w:val="14"/>
              </w:rPr>
            </w:pPr>
            <w:r w:rsidRPr="003E78E8">
              <w:rPr>
                <w:sz w:val="14"/>
                <w:szCs w:val="14"/>
              </w:rPr>
              <w:t>-</w:t>
            </w:r>
          </w:p>
        </w:tc>
      </w:tr>
      <w:tr w:rsidR="003E78E8" w:rsidRPr="003E78E8" w14:paraId="1B497A15"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457CA43" w14:textId="77777777" w:rsidR="003E78E8" w:rsidRPr="003E78E8" w:rsidRDefault="003E78E8" w:rsidP="003E78E8">
            <w:pPr>
              <w:jc w:val="center"/>
              <w:rPr>
                <w:color w:val="000000"/>
                <w:sz w:val="14"/>
                <w:szCs w:val="14"/>
              </w:rPr>
            </w:pPr>
            <w:r w:rsidRPr="003E78E8">
              <w:rPr>
                <w:color w:val="000000"/>
                <w:sz w:val="14"/>
                <w:szCs w:val="14"/>
              </w:rPr>
              <w:t>2.2</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16F75431" w14:textId="77777777" w:rsidR="003E78E8" w:rsidRPr="003E78E8" w:rsidRDefault="003E78E8" w:rsidP="003E78E8">
            <w:pPr>
              <w:rPr>
                <w:color w:val="000000"/>
                <w:sz w:val="14"/>
                <w:szCs w:val="14"/>
              </w:rPr>
            </w:pPr>
            <w:r w:rsidRPr="003E78E8">
              <w:rPr>
                <w:color w:val="000000"/>
                <w:sz w:val="14"/>
                <w:szCs w:val="14"/>
              </w:rPr>
              <w:t>Прибыль, направленная на инвестиции</w:t>
            </w:r>
          </w:p>
        </w:tc>
        <w:tc>
          <w:tcPr>
            <w:tcW w:w="405" w:type="pct"/>
            <w:tcBorders>
              <w:top w:val="single" w:sz="4" w:space="0" w:color="auto"/>
              <w:left w:val="single" w:sz="4" w:space="0" w:color="auto"/>
              <w:bottom w:val="single" w:sz="4" w:space="0" w:color="auto"/>
              <w:right w:val="single" w:sz="4" w:space="0" w:color="auto"/>
            </w:tcBorders>
            <w:vAlign w:val="center"/>
            <w:hideMark/>
          </w:tcPr>
          <w:p w14:paraId="2965AC3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C8BF68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07E206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1AE6E4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BC8951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90C9F9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45471C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69E938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C8F460A"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2F7EC1DB"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2CDFA854" w14:textId="77777777" w:rsidR="003E78E8" w:rsidRPr="003E78E8" w:rsidRDefault="003E78E8" w:rsidP="003E78E8">
            <w:pPr>
              <w:jc w:val="center"/>
              <w:rPr>
                <w:sz w:val="14"/>
                <w:szCs w:val="14"/>
              </w:rPr>
            </w:pPr>
            <w:r w:rsidRPr="003E78E8">
              <w:rPr>
                <w:sz w:val="14"/>
                <w:szCs w:val="14"/>
              </w:rPr>
              <w:t>-</w:t>
            </w:r>
          </w:p>
        </w:tc>
      </w:tr>
      <w:tr w:rsidR="003E78E8" w:rsidRPr="003E78E8" w14:paraId="413E5D09"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CDD29C1" w14:textId="77777777" w:rsidR="003E78E8" w:rsidRPr="003E78E8" w:rsidRDefault="003E78E8" w:rsidP="003E78E8">
            <w:pPr>
              <w:jc w:val="center"/>
              <w:rPr>
                <w:color w:val="000000"/>
                <w:sz w:val="14"/>
                <w:szCs w:val="14"/>
              </w:rPr>
            </w:pPr>
            <w:r w:rsidRPr="003E78E8">
              <w:rPr>
                <w:color w:val="000000"/>
                <w:sz w:val="14"/>
                <w:szCs w:val="14"/>
              </w:rPr>
              <w:t>2.3</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7B97BECE" w14:textId="77777777" w:rsidR="003E78E8" w:rsidRPr="003E78E8" w:rsidRDefault="003E78E8" w:rsidP="003E78E8">
            <w:pPr>
              <w:rPr>
                <w:color w:val="000000"/>
                <w:sz w:val="14"/>
                <w:szCs w:val="14"/>
              </w:rPr>
            </w:pPr>
            <w:r w:rsidRPr="003E78E8">
              <w:rPr>
                <w:color w:val="000000"/>
                <w:sz w:val="14"/>
                <w:szCs w:val="14"/>
              </w:rPr>
              <w:t>Средства, полученные за счет платы за подключение</w:t>
            </w:r>
          </w:p>
        </w:tc>
        <w:tc>
          <w:tcPr>
            <w:tcW w:w="405" w:type="pct"/>
            <w:tcBorders>
              <w:top w:val="single" w:sz="4" w:space="0" w:color="auto"/>
              <w:left w:val="single" w:sz="4" w:space="0" w:color="auto"/>
              <w:bottom w:val="single" w:sz="4" w:space="0" w:color="auto"/>
              <w:right w:val="single" w:sz="4" w:space="0" w:color="auto"/>
            </w:tcBorders>
            <w:vAlign w:val="center"/>
            <w:hideMark/>
          </w:tcPr>
          <w:p w14:paraId="077FE20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00F878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ED017F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034669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54FFB6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86B9A3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3092CD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20A18A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860DC17"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66E8503F"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hideMark/>
          </w:tcPr>
          <w:p w14:paraId="795B5E52" w14:textId="77777777" w:rsidR="003E78E8" w:rsidRPr="003E78E8" w:rsidRDefault="003E78E8" w:rsidP="003E78E8">
            <w:pPr>
              <w:jc w:val="center"/>
              <w:rPr>
                <w:sz w:val="14"/>
                <w:szCs w:val="14"/>
              </w:rPr>
            </w:pPr>
            <w:r w:rsidRPr="003E78E8">
              <w:rPr>
                <w:sz w:val="14"/>
                <w:szCs w:val="14"/>
              </w:rPr>
              <w:t>-</w:t>
            </w:r>
          </w:p>
        </w:tc>
      </w:tr>
      <w:tr w:rsidR="003E78E8" w:rsidRPr="003E78E8" w14:paraId="2AAFFA1E"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1083F5D1" w14:textId="77777777" w:rsidR="003E78E8" w:rsidRPr="003E78E8" w:rsidRDefault="003E78E8" w:rsidP="003E78E8">
            <w:pPr>
              <w:jc w:val="center"/>
              <w:rPr>
                <w:color w:val="000000"/>
                <w:sz w:val="14"/>
                <w:szCs w:val="14"/>
              </w:rPr>
            </w:pPr>
            <w:r w:rsidRPr="003E78E8">
              <w:rPr>
                <w:color w:val="000000"/>
                <w:sz w:val="14"/>
                <w:szCs w:val="14"/>
              </w:rPr>
              <w:t>2.4</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317A1AB5" w14:textId="77777777" w:rsidR="003E78E8" w:rsidRPr="003E78E8" w:rsidRDefault="003E78E8" w:rsidP="003E78E8">
            <w:pPr>
              <w:rPr>
                <w:color w:val="000000"/>
                <w:sz w:val="14"/>
                <w:szCs w:val="14"/>
              </w:rPr>
            </w:pPr>
            <w:r w:rsidRPr="003E78E8">
              <w:rPr>
                <w:color w:val="000000"/>
                <w:sz w:val="14"/>
                <w:szCs w:val="14"/>
              </w:rPr>
              <w:t>Экономия расходов</w:t>
            </w:r>
          </w:p>
        </w:tc>
        <w:tc>
          <w:tcPr>
            <w:tcW w:w="405" w:type="pct"/>
            <w:tcBorders>
              <w:top w:val="single" w:sz="4" w:space="0" w:color="auto"/>
              <w:left w:val="single" w:sz="4" w:space="0" w:color="auto"/>
              <w:bottom w:val="single" w:sz="4" w:space="0" w:color="auto"/>
              <w:right w:val="single" w:sz="4" w:space="0" w:color="auto"/>
            </w:tcBorders>
            <w:vAlign w:val="center"/>
            <w:hideMark/>
          </w:tcPr>
          <w:p w14:paraId="345F6C0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BC0B71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B3DBA9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A2AF6C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D4A5A0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86BC22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9048B0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E55F66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2DB11CE"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6946E8D2"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hideMark/>
          </w:tcPr>
          <w:p w14:paraId="605EAA16" w14:textId="77777777" w:rsidR="003E78E8" w:rsidRPr="003E78E8" w:rsidRDefault="003E78E8" w:rsidP="003E78E8">
            <w:pPr>
              <w:jc w:val="center"/>
              <w:rPr>
                <w:sz w:val="14"/>
                <w:szCs w:val="14"/>
              </w:rPr>
            </w:pPr>
            <w:r w:rsidRPr="003E78E8">
              <w:rPr>
                <w:sz w:val="14"/>
                <w:szCs w:val="14"/>
              </w:rPr>
              <w:t>-</w:t>
            </w:r>
          </w:p>
        </w:tc>
      </w:tr>
      <w:tr w:rsidR="003E78E8" w:rsidRPr="003E78E8" w14:paraId="3A57514D"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C1B087F" w14:textId="77777777" w:rsidR="003E78E8" w:rsidRPr="003E78E8" w:rsidRDefault="003E78E8" w:rsidP="003E78E8">
            <w:pPr>
              <w:jc w:val="center"/>
              <w:rPr>
                <w:color w:val="000000"/>
                <w:sz w:val="14"/>
                <w:szCs w:val="14"/>
              </w:rPr>
            </w:pPr>
            <w:r w:rsidRPr="003E78E8">
              <w:rPr>
                <w:color w:val="000000"/>
                <w:sz w:val="14"/>
                <w:szCs w:val="14"/>
              </w:rPr>
              <w:t>2.5</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7421C16E" w14:textId="77777777" w:rsidR="003E78E8" w:rsidRPr="003E78E8" w:rsidRDefault="003E78E8" w:rsidP="003E78E8">
            <w:pPr>
              <w:rPr>
                <w:color w:val="000000"/>
                <w:sz w:val="14"/>
                <w:szCs w:val="14"/>
              </w:rPr>
            </w:pPr>
            <w:r w:rsidRPr="003E78E8">
              <w:rPr>
                <w:color w:val="000000"/>
                <w:sz w:val="14"/>
                <w:szCs w:val="14"/>
              </w:rPr>
              <w:t xml:space="preserve">Расходы на оплату лизинговых платежей </w:t>
            </w:r>
          </w:p>
          <w:p w14:paraId="4E069C3C" w14:textId="77777777" w:rsidR="003E78E8" w:rsidRPr="003E78E8" w:rsidRDefault="003E78E8" w:rsidP="003E78E8">
            <w:pPr>
              <w:rPr>
                <w:color w:val="000000"/>
                <w:sz w:val="14"/>
                <w:szCs w:val="14"/>
              </w:rPr>
            </w:pPr>
            <w:r w:rsidRPr="003E78E8">
              <w:rPr>
                <w:color w:val="000000"/>
                <w:sz w:val="14"/>
                <w:szCs w:val="14"/>
              </w:rPr>
              <w:t>по договору финансовой аренды (лизинга)</w:t>
            </w:r>
          </w:p>
        </w:tc>
        <w:tc>
          <w:tcPr>
            <w:tcW w:w="405" w:type="pct"/>
            <w:tcBorders>
              <w:top w:val="single" w:sz="4" w:space="0" w:color="auto"/>
              <w:left w:val="single" w:sz="4" w:space="0" w:color="auto"/>
              <w:bottom w:val="single" w:sz="4" w:space="0" w:color="auto"/>
              <w:right w:val="single" w:sz="4" w:space="0" w:color="auto"/>
            </w:tcBorders>
            <w:vAlign w:val="center"/>
            <w:hideMark/>
          </w:tcPr>
          <w:p w14:paraId="6EA48CA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9B3C65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0CDE1E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55F7DD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B6C23D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EA7841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B83147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EB3DB7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4F62DDB"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634A000D"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hideMark/>
          </w:tcPr>
          <w:p w14:paraId="28F0D63B" w14:textId="77777777" w:rsidR="003E78E8" w:rsidRPr="003E78E8" w:rsidRDefault="003E78E8" w:rsidP="003E78E8">
            <w:pPr>
              <w:jc w:val="center"/>
              <w:rPr>
                <w:sz w:val="14"/>
                <w:szCs w:val="14"/>
              </w:rPr>
            </w:pPr>
            <w:r w:rsidRPr="003E78E8">
              <w:rPr>
                <w:sz w:val="14"/>
                <w:szCs w:val="14"/>
              </w:rPr>
              <w:t>-</w:t>
            </w:r>
          </w:p>
        </w:tc>
      </w:tr>
      <w:tr w:rsidR="003E78E8" w:rsidRPr="003E78E8" w14:paraId="36164EA9"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42D6D5D5" w14:textId="77777777" w:rsidR="003E78E8" w:rsidRPr="003E78E8" w:rsidRDefault="003E78E8" w:rsidP="003E78E8">
            <w:pPr>
              <w:jc w:val="center"/>
              <w:rPr>
                <w:color w:val="000000"/>
                <w:sz w:val="14"/>
                <w:szCs w:val="14"/>
              </w:rPr>
            </w:pPr>
            <w:r w:rsidRPr="003E78E8">
              <w:rPr>
                <w:color w:val="000000"/>
                <w:sz w:val="14"/>
                <w:szCs w:val="14"/>
              </w:rPr>
              <w:t>2.6</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46D62492" w14:textId="77777777" w:rsidR="003E78E8" w:rsidRPr="003E78E8" w:rsidRDefault="003E78E8" w:rsidP="003E78E8">
            <w:pPr>
              <w:rPr>
                <w:color w:val="000000"/>
                <w:sz w:val="14"/>
                <w:szCs w:val="14"/>
              </w:rPr>
            </w:pPr>
            <w:r w:rsidRPr="003E78E8">
              <w:rPr>
                <w:color w:val="000000"/>
                <w:sz w:val="14"/>
                <w:szCs w:val="14"/>
              </w:rPr>
              <w:t xml:space="preserve">Иные собственные средства </w:t>
            </w:r>
          </w:p>
        </w:tc>
        <w:tc>
          <w:tcPr>
            <w:tcW w:w="405" w:type="pct"/>
            <w:tcBorders>
              <w:top w:val="single" w:sz="4" w:space="0" w:color="auto"/>
              <w:left w:val="single" w:sz="4" w:space="0" w:color="auto"/>
              <w:bottom w:val="single" w:sz="4" w:space="0" w:color="auto"/>
              <w:right w:val="single" w:sz="4" w:space="0" w:color="auto"/>
            </w:tcBorders>
            <w:vAlign w:val="center"/>
            <w:hideMark/>
          </w:tcPr>
          <w:p w14:paraId="2045C6D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FEACD4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DD0D63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FB7884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EF4B6E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D19C05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FF3BBB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4744E3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CEA6B4E"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68234D73"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hideMark/>
          </w:tcPr>
          <w:p w14:paraId="2D5F24DF" w14:textId="77777777" w:rsidR="003E78E8" w:rsidRPr="003E78E8" w:rsidRDefault="003E78E8" w:rsidP="003E78E8">
            <w:pPr>
              <w:jc w:val="center"/>
              <w:rPr>
                <w:sz w:val="14"/>
                <w:szCs w:val="14"/>
              </w:rPr>
            </w:pPr>
            <w:r w:rsidRPr="003E78E8">
              <w:rPr>
                <w:sz w:val="14"/>
                <w:szCs w:val="14"/>
              </w:rPr>
              <w:t>-</w:t>
            </w:r>
          </w:p>
        </w:tc>
      </w:tr>
      <w:tr w:rsidR="003E78E8" w:rsidRPr="003E78E8" w14:paraId="41A053CC"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10D48675" w14:textId="77777777" w:rsidR="003E78E8" w:rsidRPr="003E78E8" w:rsidRDefault="003E78E8" w:rsidP="003E78E8">
            <w:pPr>
              <w:jc w:val="center"/>
              <w:rPr>
                <w:color w:val="000000"/>
                <w:sz w:val="14"/>
                <w:szCs w:val="14"/>
              </w:rPr>
            </w:pPr>
            <w:r w:rsidRPr="003E78E8">
              <w:rPr>
                <w:color w:val="000000"/>
                <w:sz w:val="14"/>
                <w:szCs w:val="14"/>
              </w:rPr>
              <w:t>2.7</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443700E8" w14:textId="77777777" w:rsidR="003E78E8" w:rsidRPr="003E78E8" w:rsidRDefault="003E78E8" w:rsidP="003E78E8">
            <w:pPr>
              <w:rPr>
                <w:color w:val="000000"/>
                <w:sz w:val="14"/>
                <w:szCs w:val="14"/>
              </w:rPr>
            </w:pPr>
            <w:r w:rsidRPr="003E78E8">
              <w:rPr>
                <w:color w:val="000000"/>
                <w:sz w:val="14"/>
                <w:szCs w:val="14"/>
              </w:rPr>
              <w:t>Привлеченные средства на возвратной основе</w:t>
            </w:r>
          </w:p>
        </w:tc>
        <w:tc>
          <w:tcPr>
            <w:tcW w:w="405" w:type="pct"/>
            <w:tcBorders>
              <w:top w:val="single" w:sz="4" w:space="0" w:color="auto"/>
              <w:left w:val="single" w:sz="4" w:space="0" w:color="auto"/>
              <w:bottom w:val="single" w:sz="4" w:space="0" w:color="auto"/>
              <w:right w:val="single" w:sz="4" w:space="0" w:color="auto"/>
            </w:tcBorders>
            <w:vAlign w:val="center"/>
            <w:hideMark/>
          </w:tcPr>
          <w:p w14:paraId="0D2AAC4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920247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124C38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A6EC08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5DCDFC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580810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DE2867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64D616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19F05B5"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2CAAE7AB"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hideMark/>
          </w:tcPr>
          <w:p w14:paraId="338648B7" w14:textId="77777777" w:rsidR="003E78E8" w:rsidRPr="003E78E8" w:rsidRDefault="003E78E8" w:rsidP="003E78E8">
            <w:pPr>
              <w:jc w:val="center"/>
              <w:rPr>
                <w:sz w:val="14"/>
                <w:szCs w:val="14"/>
              </w:rPr>
            </w:pPr>
            <w:r w:rsidRPr="003E78E8">
              <w:rPr>
                <w:sz w:val="14"/>
                <w:szCs w:val="14"/>
              </w:rPr>
              <w:t>-</w:t>
            </w:r>
          </w:p>
        </w:tc>
      </w:tr>
      <w:tr w:rsidR="003E78E8" w:rsidRPr="003E78E8" w14:paraId="7375E9D0"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EBB7F3E" w14:textId="77777777" w:rsidR="003E78E8" w:rsidRPr="003E78E8" w:rsidRDefault="003E78E8" w:rsidP="003E78E8">
            <w:pPr>
              <w:jc w:val="center"/>
              <w:rPr>
                <w:color w:val="000000"/>
                <w:sz w:val="14"/>
                <w:szCs w:val="14"/>
              </w:rPr>
            </w:pPr>
            <w:r w:rsidRPr="003E78E8">
              <w:rPr>
                <w:color w:val="000000"/>
                <w:sz w:val="14"/>
                <w:szCs w:val="14"/>
              </w:rPr>
              <w:t>2.8</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3A0D47F6" w14:textId="77777777" w:rsidR="003E78E8" w:rsidRPr="003E78E8" w:rsidRDefault="003E78E8" w:rsidP="003E78E8">
            <w:pPr>
              <w:rPr>
                <w:color w:val="000000"/>
                <w:sz w:val="14"/>
                <w:szCs w:val="14"/>
              </w:rPr>
            </w:pPr>
            <w:r w:rsidRPr="003E78E8">
              <w:rPr>
                <w:color w:val="000000"/>
                <w:sz w:val="14"/>
                <w:szCs w:val="14"/>
              </w:rPr>
              <w:t>Бюджетные средства</w:t>
            </w:r>
          </w:p>
        </w:tc>
        <w:tc>
          <w:tcPr>
            <w:tcW w:w="405" w:type="pct"/>
            <w:tcBorders>
              <w:top w:val="single" w:sz="4" w:space="0" w:color="auto"/>
              <w:left w:val="single" w:sz="4" w:space="0" w:color="auto"/>
              <w:bottom w:val="single" w:sz="4" w:space="0" w:color="auto"/>
              <w:right w:val="single" w:sz="4" w:space="0" w:color="auto"/>
            </w:tcBorders>
            <w:vAlign w:val="center"/>
            <w:hideMark/>
          </w:tcPr>
          <w:p w14:paraId="2A8E8B6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9878D0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039CA0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408B79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D77695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911919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20A226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9D74C4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396C8E3"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AA59F2E"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hideMark/>
          </w:tcPr>
          <w:p w14:paraId="1ED88513" w14:textId="77777777" w:rsidR="003E78E8" w:rsidRPr="003E78E8" w:rsidRDefault="003E78E8" w:rsidP="003E78E8">
            <w:pPr>
              <w:jc w:val="center"/>
              <w:rPr>
                <w:sz w:val="14"/>
                <w:szCs w:val="14"/>
              </w:rPr>
            </w:pPr>
            <w:r w:rsidRPr="003E78E8">
              <w:rPr>
                <w:sz w:val="14"/>
                <w:szCs w:val="14"/>
              </w:rPr>
              <w:t>-</w:t>
            </w:r>
          </w:p>
        </w:tc>
      </w:tr>
      <w:tr w:rsidR="003E78E8" w:rsidRPr="003E78E8" w14:paraId="094C771B"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0D97CE72" w14:textId="77777777" w:rsidR="003E78E8" w:rsidRPr="003E78E8" w:rsidRDefault="003E78E8" w:rsidP="003E78E8">
            <w:pPr>
              <w:jc w:val="center"/>
              <w:rPr>
                <w:color w:val="000000"/>
                <w:sz w:val="14"/>
                <w:szCs w:val="14"/>
              </w:rPr>
            </w:pPr>
            <w:r w:rsidRPr="003E78E8">
              <w:rPr>
                <w:color w:val="000000"/>
                <w:sz w:val="14"/>
                <w:szCs w:val="14"/>
              </w:rPr>
              <w:t>2.9</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13D7A4E3" w14:textId="77777777" w:rsidR="003E78E8" w:rsidRPr="003E78E8" w:rsidRDefault="003E78E8" w:rsidP="003E78E8">
            <w:pPr>
              <w:rPr>
                <w:color w:val="000000"/>
                <w:sz w:val="14"/>
                <w:szCs w:val="14"/>
              </w:rPr>
            </w:pPr>
            <w:r w:rsidRPr="003E78E8">
              <w:rPr>
                <w:color w:val="000000"/>
                <w:sz w:val="14"/>
                <w:szCs w:val="14"/>
              </w:rPr>
              <w:t>Прочие источники финансирования</w:t>
            </w:r>
          </w:p>
        </w:tc>
        <w:tc>
          <w:tcPr>
            <w:tcW w:w="405" w:type="pct"/>
            <w:tcBorders>
              <w:top w:val="single" w:sz="4" w:space="0" w:color="auto"/>
              <w:left w:val="single" w:sz="4" w:space="0" w:color="auto"/>
              <w:bottom w:val="single" w:sz="4" w:space="0" w:color="auto"/>
              <w:right w:val="single" w:sz="4" w:space="0" w:color="auto"/>
            </w:tcBorders>
            <w:vAlign w:val="center"/>
            <w:hideMark/>
          </w:tcPr>
          <w:p w14:paraId="52DD582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08BB92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B4A864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50E105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796669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FEAD8D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F8E9BF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D01E1A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C3A301C"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3F5492B7"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hideMark/>
          </w:tcPr>
          <w:p w14:paraId="2A8D4994" w14:textId="77777777" w:rsidR="003E78E8" w:rsidRPr="003E78E8" w:rsidRDefault="003E78E8" w:rsidP="003E78E8">
            <w:pPr>
              <w:jc w:val="center"/>
              <w:rPr>
                <w:sz w:val="14"/>
                <w:szCs w:val="14"/>
              </w:rPr>
            </w:pPr>
            <w:r w:rsidRPr="003E78E8">
              <w:rPr>
                <w:sz w:val="14"/>
                <w:szCs w:val="14"/>
              </w:rPr>
              <w:t>-</w:t>
            </w:r>
          </w:p>
        </w:tc>
      </w:tr>
      <w:tr w:rsidR="003E78E8" w:rsidRPr="003E78E8" w14:paraId="50B0D0AA"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5581ED19" w14:textId="77777777" w:rsidR="003E78E8" w:rsidRPr="003E78E8" w:rsidRDefault="003E78E8" w:rsidP="003E78E8">
            <w:pPr>
              <w:jc w:val="center"/>
              <w:rPr>
                <w:color w:val="000000"/>
                <w:sz w:val="14"/>
                <w:szCs w:val="14"/>
              </w:rPr>
            </w:pPr>
            <w:r w:rsidRPr="003E78E8">
              <w:rPr>
                <w:color w:val="000000"/>
                <w:sz w:val="14"/>
                <w:szCs w:val="14"/>
              </w:rPr>
              <w:t>3</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7471AAF3" w14:textId="77777777" w:rsidR="003E78E8" w:rsidRPr="003E78E8" w:rsidRDefault="003E78E8" w:rsidP="003E78E8">
            <w:pPr>
              <w:rPr>
                <w:sz w:val="14"/>
                <w:szCs w:val="14"/>
              </w:rPr>
            </w:pPr>
            <w:r w:rsidRPr="003E78E8">
              <w:rPr>
                <w:sz w:val="14"/>
                <w:szCs w:val="14"/>
              </w:rPr>
              <w:t>Мероприятия инвестиционной программы, реализуемые в сфере холодного водоотведения</w:t>
            </w:r>
          </w:p>
        </w:tc>
        <w:tc>
          <w:tcPr>
            <w:tcW w:w="405" w:type="pct"/>
            <w:tcBorders>
              <w:top w:val="single" w:sz="4" w:space="0" w:color="auto"/>
              <w:left w:val="single" w:sz="4" w:space="0" w:color="auto"/>
              <w:bottom w:val="single" w:sz="4" w:space="0" w:color="auto"/>
              <w:right w:val="single" w:sz="4" w:space="0" w:color="auto"/>
            </w:tcBorders>
            <w:vAlign w:val="center"/>
            <w:hideMark/>
          </w:tcPr>
          <w:p w14:paraId="47B8286F" w14:textId="77777777" w:rsidR="003E78E8" w:rsidRPr="003E78E8" w:rsidRDefault="003E78E8" w:rsidP="003E78E8">
            <w:pPr>
              <w:jc w:val="center"/>
              <w:rPr>
                <w:sz w:val="14"/>
                <w:szCs w:val="14"/>
              </w:rPr>
            </w:pPr>
            <w:r w:rsidRPr="003E78E8">
              <w:rPr>
                <w:sz w:val="14"/>
                <w:szCs w:val="14"/>
              </w:rPr>
              <w:t>18321,98</w:t>
            </w:r>
          </w:p>
        </w:tc>
        <w:tc>
          <w:tcPr>
            <w:tcW w:w="325" w:type="pct"/>
            <w:tcBorders>
              <w:top w:val="single" w:sz="4" w:space="0" w:color="auto"/>
              <w:left w:val="single" w:sz="4" w:space="0" w:color="auto"/>
              <w:bottom w:val="single" w:sz="4" w:space="0" w:color="auto"/>
              <w:right w:val="single" w:sz="4" w:space="0" w:color="auto"/>
            </w:tcBorders>
            <w:vAlign w:val="center"/>
            <w:hideMark/>
          </w:tcPr>
          <w:p w14:paraId="7EF40369" w14:textId="77777777" w:rsidR="003E78E8" w:rsidRPr="003E78E8" w:rsidRDefault="003E78E8" w:rsidP="003E78E8">
            <w:pPr>
              <w:jc w:val="center"/>
              <w:rPr>
                <w:sz w:val="14"/>
                <w:szCs w:val="14"/>
              </w:rPr>
            </w:pPr>
            <w:r w:rsidRPr="003E78E8">
              <w:rPr>
                <w:sz w:val="14"/>
                <w:szCs w:val="14"/>
              </w:rPr>
              <w:t>3525,37</w:t>
            </w:r>
          </w:p>
        </w:tc>
        <w:tc>
          <w:tcPr>
            <w:tcW w:w="325" w:type="pct"/>
            <w:tcBorders>
              <w:top w:val="single" w:sz="4" w:space="0" w:color="auto"/>
              <w:left w:val="single" w:sz="4" w:space="0" w:color="auto"/>
              <w:bottom w:val="single" w:sz="4" w:space="0" w:color="auto"/>
              <w:right w:val="single" w:sz="4" w:space="0" w:color="auto"/>
            </w:tcBorders>
            <w:vAlign w:val="center"/>
            <w:hideMark/>
          </w:tcPr>
          <w:p w14:paraId="7233D238" w14:textId="77777777" w:rsidR="003E78E8" w:rsidRPr="003E78E8" w:rsidRDefault="003E78E8" w:rsidP="003E78E8">
            <w:pPr>
              <w:jc w:val="center"/>
              <w:rPr>
                <w:sz w:val="14"/>
                <w:szCs w:val="14"/>
              </w:rPr>
            </w:pPr>
            <w:r w:rsidRPr="003E78E8">
              <w:rPr>
                <w:sz w:val="14"/>
                <w:szCs w:val="14"/>
              </w:rPr>
              <w:t>1876,33</w:t>
            </w:r>
          </w:p>
        </w:tc>
        <w:tc>
          <w:tcPr>
            <w:tcW w:w="325" w:type="pct"/>
            <w:tcBorders>
              <w:top w:val="single" w:sz="4" w:space="0" w:color="auto"/>
              <w:left w:val="single" w:sz="4" w:space="0" w:color="auto"/>
              <w:bottom w:val="single" w:sz="4" w:space="0" w:color="auto"/>
              <w:right w:val="single" w:sz="4" w:space="0" w:color="auto"/>
            </w:tcBorders>
            <w:vAlign w:val="center"/>
            <w:hideMark/>
          </w:tcPr>
          <w:p w14:paraId="4914B0F2" w14:textId="77777777" w:rsidR="003E78E8" w:rsidRPr="003E78E8" w:rsidRDefault="003E78E8" w:rsidP="003E78E8">
            <w:pPr>
              <w:jc w:val="center"/>
              <w:rPr>
                <w:sz w:val="14"/>
                <w:szCs w:val="14"/>
              </w:rPr>
            </w:pPr>
            <w:r w:rsidRPr="003E78E8">
              <w:rPr>
                <w:sz w:val="14"/>
                <w:szCs w:val="14"/>
              </w:rPr>
              <w:t>975,69</w:t>
            </w:r>
          </w:p>
        </w:tc>
        <w:tc>
          <w:tcPr>
            <w:tcW w:w="325" w:type="pct"/>
            <w:tcBorders>
              <w:top w:val="single" w:sz="4" w:space="0" w:color="auto"/>
              <w:left w:val="single" w:sz="4" w:space="0" w:color="auto"/>
              <w:bottom w:val="single" w:sz="4" w:space="0" w:color="auto"/>
              <w:right w:val="single" w:sz="4" w:space="0" w:color="auto"/>
            </w:tcBorders>
            <w:vAlign w:val="center"/>
            <w:hideMark/>
          </w:tcPr>
          <w:p w14:paraId="39D4FE78" w14:textId="77777777" w:rsidR="003E78E8" w:rsidRPr="003E78E8" w:rsidRDefault="003E78E8" w:rsidP="003E78E8">
            <w:pPr>
              <w:jc w:val="center"/>
              <w:rPr>
                <w:sz w:val="14"/>
                <w:szCs w:val="14"/>
              </w:rPr>
            </w:pPr>
            <w:r w:rsidRPr="003E78E8">
              <w:rPr>
                <w:sz w:val="14"/>
                <w:szCs w:val="14"/>
              </w:rPr>
              <w:t>2286,88</w:t>
            </w:r>
          </w:p>
        </w:tc>
        <w:tc>
          <w:tcPr>
            <w:tcW w:w="325" w:type="pct"/>
            <w:tcBorders>
              <w:top w:val="single" w:sz="4" w:space="0" w:color="auto"/>
              <w:left w:val="single" w:sz="4" w:space="0" w:color="auto"/>
              <w:bottom w:val="single" w:sz="4" w:space="0" w:color="auto"/>
              <w:right w:val="single" w:sz="4" w:space="0" w:color="auto"/>
            </w:tcBorders>
            <w:vAlign w:val="center"/>
            <w:hideMark/>
          </w:tcPr>
          <w:p w14:paraId="3B33112B" w14:textId="77777777" w:rsidR="003E78E8" w:rsidRPr="003E78E8" w:rsidRDefault="003E78E8" w:rsidP="003E78E8">
            <w:pPr>
              <w:jc w:val="center"/>
              <w:rPr>
                <w:sz w:val="14"/>
                <w:szCs w:val="14"/>
              </w:rPr>
            </w:pPr>
            <w:r w:rsidRPr="003E78E8">
              <w:rPr>
                <w:sz w:val="14"/>
                <w:szCs w:val="14"/>
              </w:rPr>
              <w:t>1885,65</w:t>
            </w:r>
          </w:p>
        </w:tc>
        <w:tc>
          <w:tcPr>
            <w:tcW w:w="325" w:type="pct"/>
            <w:tcBorders>
              <w:top w:val="single" w:sz="4" w:space="0" w:color="auto"/>
              <w:left w:val="single" w:sz="4" w:space="0" w:color="auto"/>
              <w:bottom w:val="single" w:sz="4" w:space="0" w:color="auto"/>
              <w:right w:val="single" w:sz="4" w:space="0" w:color="auto"/>
            </w:tcBorders>
            <w:vAlign w:val="center"/>
            <w:hideMark/>
          </w:tcPr>
          <w:p w14:paraId="312674B7" w14:textId="77777777" w:rsidR="003E78E8" w:rsidRPr="003E78E8" w:rsidRDefault="003E78E8" w:rsidP="003E78E8">
            <w:pPr>
              <w:jc w:val="center"/>
              <w:rPr>
                <w:sz w:val="14"/>
                <w:szCs w:val="14"/>
              </w:rPr>
            </w:pPr>
            <w:r w:rsidRPr="003E78E8">
              <w:rPr>
                <w:sz w:val="14"/>
                <w:szCs w:val="14"/>
              </w:rPr>
              <w:t>1097,52</w:t>
            </w:r>
          </w:p>
        </w:tc>
        <w:tc>
          <w:tcPr>
            <w:tcW w:w="325" w:type="pct"/>
            <w:tcBorders>
              <w:top w:val="single" w:sz="4" w:space="0" w:color="auto"/>
              <w:left w:val="single" w:sz="4" w:space="0" w:color="auto"/>
              <w:bottom w:val="single" w:sz="4" w:space="0" w:color="auto"/>
              <w:right w:val="single" w:sz="4" w:space="0" w:color="auto"/>
            </w:tcBorders>
            <w:vAlign w:val="center"/>
            <w:hideMark/>
          </w:tcPr>
          <w:p w14:paraId="2B585F02" w14:textId="77777777" w:rsidR="003E78E8" w:rsidRPr="003E78E8" w:rsidRDefault="003E78E8" w:rsidP="003E78E8">
            <w:pPr>
              <w:jc w:val="center"/>
              <w:rPr>
                <w:sz w:val="14"/>
                <w:szCs w:val="14"/>
              </w:rPr>
            </w:pPr>
            <w:r w:rsidRPr="003E78E8">
              <w:rPr>
                <w:sz w:val="14"/>
                <w:szCs w:val="14"/>
              </w:rPr>
              <w:t>2282,84</w:t>
            </w:r>
          </w:p>
        </w:tc>
        <w:tc>
          <w:tcPr>
            <w:tcW w:w="325" w:type="pct"/>
            <w:tcBorders>
              <w:top w:val="single" w:sz="4" w:space="0" w:color="auto"/>
              <w:left w:val="single" w:sz="4" w:space="0" w:color="auto"/>
              <w:bottom w:val="single" w:sz="4" w:space="0" w:color="auto"/>
              <w:right w:val="single" w:sz="4" w:space="0" w:color="auto"/>
            </w:tcBorders>
            <w:vAlign w:val="center"/>
            <w:hideMark/>
          </w:tcPr>
          <w:p w14:paraId="784190FC" w14:textId="77777777" w:rsidR="003E78E8" w:rsidRPr="003E78E8" w:rsidRDefault="003E78E8" w:rsidP="003E78E8">
            <w:pPr>
              <w:jc w:val="center"/>
              <w:rPr>
                <w:sz w:val="14"/>
                <w:szCs w:val="14"/>
              </w:rPr>
            </w:pPr>
            <w:r w:rsidRPr="003E78E8">
              <w:rPr>
                <w:sz w:val="14"/>
                <w:szCs w:val="14"/>
              </w:rPr>
              <w:t>2374,15</w:t>
            </w:r>
          </w:p>
        </w:tc>
        <w:tc>
          <w:tcPr>
            <w:tcW w:w="331" w:type="pct"/>
            <w:tcBorders>
              <w:top w:val="single" w:sz="4" w:space="0" w:color="auto"/>
              <w:left w:val="single" w:sz="4" w:space="0" w:color="auto"/>
              <w:bottom w:val="single" w:sz="4" w:space="0" w:color="auto"/>
              <w:right w:val="single" w:sz="4" w:space="0" w:color="auto"/>
            </w:tcBorders>
            <w:vAlign w:val="center"/>
            <w:hideMark/>
          </w:tcPr>
          <w:p w14:paraId="06641BC5" w14:textId="77777777" w:rsidR="003E78E8" w:rsidRPr="003E78E8" w:rsidRDefault="003E78E8" w:rsidP="003E78E8">
            <w:pPr>
              <w:jc w:val="center"/>
              <w:rPr>
                <w:sz w:val="14"/>
                <w:szCs w:val="14"/>
              </w:rPr>
            </w:pPr>
            <w:r w:rsidRPr="003E78E8">
              <w:rPr>
                <w:sz w:val="14"/>
                <w:szCs w:val="14"/>
              </w:rPr>
              <w:t>2017,55</w:t>
            </w:r>
          </w:p>
        </w:tc>
        <w:tc>
          <w:tcPr>
            <w:tcW w:w="341" w:type="pct"/>
            <w:tcBorders>
              <w:top w:val="single" w:sz="4" w:space="0" w:color="auto"/>
              <w:left w:val="single" w:sz="4" w:space="0" w:color="auto"/>
              <w:bottom w:val="single" w:sz="4" w:space="0" w:color="auto"/>
              <w:right w:val="single" w:sz="4" w:space="0" w:color="auto"/>
            </w:tcBorders>
            <w:vAlign w:val="center"/>
            <w:hideMark/>
          </w:tcPr>
          <w:p w14:paraId="498A10BC" w14:textId="77777777" w:rsidR="003E78E8" w:rsidRPr="003E78E8" w:rsidRDefault="003E78E8" w:rsidP="003E78E8">
            <w:pPr>
              <w:jc w:val="center"/>
              <w:rPr>
                <w:sz w:val="14"/>
                <w:szCs w:val="14"/>
              </w:rPr>
            </w:pPr>
            <w:r w:rsidRPr="003E78E8">
              <w:rPr>
                <w:sz w:val="14"/>
                <w:szCs w:val="14"/>
              </w:rPr>
              <w:t>2024-2032</w:t>
            </w:r>
          </w:p>
        </w:tc>
      </w:tr>
      <w:tr w:rsidR="003E78E8" w:rsidRPr="003E78E8" w14:paraId="453F7ED9"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2A41F7D4" w14:textId="77777777" w:rsidR="003E78E8" w:rsidRPr="003E78E8" w:rsidRDefault="003E78E8" w:rsidP="003E78E8">
            <w:pPr>
              <w:jc w:val="center"/>
              <w:rPr>
                <w:color w:val="000000"/>
                <w:sz w:val="14"/>
                <w:szCs w:val="14"/>
              </w:rPr>
            </w:pPr>
            <w:r w:rsidRPr="003E78E8">
              <w:rPr>
                <w:color w:val="000000"/>
                <w:sz w:val="14"/>
                <w:szCs w:val="14"/>
              </w:rPr>
              <w:t>3.1</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3FCD5356" w14:textId="77777777" w:rsidR="003E78E8" w:rsidRPr="003E78E8" w:rsidRDefault="003E78E8" w:rsidP="003E78E8">
            <w:pPr>
              <w:rPr>
                <w:sz w:val="14"/>
                <w:szCs w:val="14"/>
              </w:rPr>
            </w:pPr>
            <w:r w:rsidRPr="003E78E8">
              <w:rPr>
                <w:sz w:val="14"/>
                <w:szCs w:val="14"/>
              </w:rPr>
              <w:t>Строительство, модернизация и (или) реконструкция объектов централизованных систем водоотведения и в целях подключения объектов капитального строительства абонентов</w:t>
            </w:r>
          </w:p>
        </w:tc>
        <w:tc>
          <w:tcPr>
            <w:tcW w:w="405" w:type="pct"/>
            <w:tcBorders>
              <w:top w:val="single" w:sz="4" w:space="0" w:color="auto"/>
              <w:left w:val="single" w:sz="4" w:space="0" w:color="auto"/>
              <w:bottom w:val="single" w:sz="4" w:space="0" w:color="auto"/>
              <w:right w:val="single" w:sz="4" w:space="0" w:color="auto"/>
            </w:tcBorders>
            <w:vAlign w:val="center"/>
            <w:hideMark/>
          </w:tcPr>
          <w:p w14:paraId="4302E37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0DDCC5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7F4D33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658966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F8E3BE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E9C713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2AF5D0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C91F6B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6B3BF40"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08BCC721"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4D2FFE66" w14:textId="77777777" w:rsidR="003E78E8" w:rsidRPr="003E78E8" w:rsidRDefault="003E78E8" w:rsidP="003E78E8">
            <w:pPr>
              <w:jc w:val="center"/>
              <w:rPr>
                <w:sz w:val="14"/>
                <w:szCs w:val="14"/>
              </w:rPr>
            </w:pPr>
            <w:r w:rsidRPr="003E78E8">
              <w:rPr>
                <w:sz w:val="14"/>
                <w:szCs w:val="14"/>
              </w:rPr>
              <w:t>-</w:t>
            </w:r>
          </w:p>
        </w:tc>
      </w:tr>
      <w:tr w:rsidR="003E78E8" w:rsidRPr="003E78E8" w14:paraId="7165061F"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2FF224F9" w14:textId="77777777" w:rsidR="003E78E8" w:rsidRPr="003E78E8" w:rsidRDefault="003E78E8" w:rsidP="003E78E8">
            <w:pPr>
              <w:jc w:val="center"/>
              <w:rPr>
                <w:color w:val="000000"/>
                <w:sz w:val="14"/>
                <w:szCs w:val="14"/>
              </w:rPr>
            </w:pPr>
            <w:r w:rsidRPr="003E78E8">
              <w:rPr>
                <w:color w:val="000000"/>
                <w:sz w:val="14"/>
                <w:szCs w:val="14"/>
              </w:rPr>
              <w:t>3.2</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77812BA3" w14:textId="77777777" w:rsidR="003E78E8" w:rsidRPr="003E78E8" w:rsidRDefault="003E78E8" w:rsidP="003E78E8">
            <w:pPr>
              <w:rPr>
                <w:sz w:val="14"/>
                <w:szCs w:val="14"/>
              </w:rPr>
            </w:pPr>
            <w:r w:rsidRPr="003E78E8">
              <w:rPr>
                <w:sz w:val="14"/>
                <w:szCs w:val="14"/>
              </w:rPr>
              <w:t>Строительство новых объектов централизованных систем водоотведения, не связанных с подключением (технологическим присоединением) новых объектов капитального строительства абонентов</w:t>
            </w:r>
          </w:p>
        </w:tc>
        <w:tc>
          <w:tcPr>
            <w:tcW w:w="405" w:type="pct"/>
            <w:tcBorders>
              <w:top w:val="single" w:sz="4" w:space="0" w:color="auto"/>
              <w:left w:val="single" w:sz="4" w:space="0" w:color="auto"/>
              <w:bottom w:val="single" w:sz="4" w:space="0" w:color="auto"/>
              <w:right w:val="single" w:sz="4" w:space="0" w:color="auto"/>
            </w:tcBorders>
            <w:vAlign w:val="center"/>
            <w:hideMark/>
          </w:tcPr>
          <w:p w14:paraId="3173FB7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98393D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7CBB07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C3DADC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53FADD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6FDCE9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1EACEB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8084EB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1C0AA56"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7534F47"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32152CD0" w14:textId="77777777" w:rsidR="003E78E8" w:rsidRPr="003E78E8" w:rsidRDefault="003E78E8" w:rsidP="003E78E8">
            <w:pPr>
              <w:jc w:val="center"/>
              <w:rPr>
                <w:sz w:val="14"/>
                <w:szCs w:val="14"/>
              </w:rPr>
            </w:pPr>
            <w:r w:rsidRPr="003E78E8">
              <w:rPr>
                <w:sz w:val="14"/>
                <w:szCs w:val="14"/>
              </w:rPr>
              <w:t>-</w:t>
            </w:r>
          </w:p>
        </w:tc>
      </w:tr>
      <w:tr w:rsidR="003E78E8" w:rsidRPr="003E78E8" w14:paraId="3B186F6C"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4BA8B5F1" w14:textId="77777777" w:rsidR="003E78E8" w:rsidRPr="003E78E8" w:rsidRDefault="003E78E8" w:rsidP="003E78E8">
            <w:pPr>
              <w:jc w:val="center"/>
              <w:rPr>
                <w:color w:val="000000"/>
                <w:sz w:val="14"/>
                <w:szCs w:val="14"/>
              </w:rPr>
            </w:pPr>
            <w:r w:rsidRPr="003E78E8">
              <w:rPr>
                <w:color w:val="000000"/>
                <w:sz w:val="14"/>
                <w:szCs w:val="14"/>
              </w:rPr>
              <w:t>3.3</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2258C0EF" w14:textId="77777777" w:rsidR="003E78E8" w:rsidRPr="003E78E8" w:rsidRDefault="003E78E8" w:rsidP="003E78E8">
            <w:pPr>
              <w:rPr>
                <w:sz w:val="14"/>
                <w:szCs w:val="14"/>
              </w:rPr>
            </w:pPr>
            <w:r w:rsidRPr="003E78E8">
              <w:rPr>
                <w:sz w:val="14"/>
                <w:szCs w:val="14"/>
              </w:rPr>
              <w:t>Модернизация или реконструкция существующих объектов централизованных систем водоотведения в целях снижения уровня износа существующих объектов</w:t>
            </w:r>
          </w:p>
        </w:tc>
        <w:tc>
          <w:tcPr>
            <w:tcW w:w="405" w:type="pct"/>
            <w:tcBorders>
              <w:top w:val="single" w:sz="4" w:space="0" w:color="auto"/>
              <w:left w:val="single" w:sz="4" w:space="0" w:color="auto"/>
              <w:bottom w:val="single" w:sz="4" w:space="0" w:color="auto"/>
              <w:right w:val="single" w:sz="4" w:space="0" w:color="auto"/>
            </w:tcBorders>
            <w:vAlign w:val="center"/>
            <w:hideMark/>
          </w:tcPr>
          <w:p w14:paraId="41EE574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F964EE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45EACA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F12FC8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66FA4B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40F8F5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3FB150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261D91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ED27916"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B7C1523"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4243B8E1" w14:textId="77777777" w:rsidR="003E78E8" w:rsidRPr="003E78E8" w:rsidRDefault="003E78E8" w:rsidP="003E78E8">
            <w:pPr>
              <w:jc w:val="center"/>
              <w:rPr>
                <w:sz w:val="14"/>
                <w:szCs w:val="14"/>
              </w:rPr>
            </w:pPr>
            <w:r w:rsidRPr="003E78E8">
              <w:rPr>
                <w:sz w:val="14"/>
                <w:szCs w:val="14"/>
              </w:rPr>
              <w:t>-</w:t>
            </w:r>
          </w:p>
        </w:tc>
      </w:tr>
      <w:tr w:rsidR="003E78E8" w:rsidRPr="003E78E8" w14:paraId="58FAD8A6"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3775A5A" w14:textId="77777777" w:rsidR="003E78E8" w:rsidRPr="003E78E8" w:rsidRDefault="003E78E8" w:rsidP="003E78E8">
            <w:pPr>
              <w:jc w:val="center"/>
              <w:rPr>
                <w:color w:val="000000"/>
                <w:sz w:val="14"/>
                <w:szCs w:val="14"/>
              </w:rPr>
            </w:pPr>
            <w:r w:rsidRPr="003E78E8">
              <w:rPr>
                <w:color w:val="000000"/>
                <w:sz w:val="14"/>
                <w:szCs w:val="14"/>
              </w:rPr>
              <w:t>3.3.1</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04D1F98D" w14:textId="77777777" w:rsidR="003E78E8" w:rsidRPr="003E78E8" w:rsidRDefault="003E78E8" w:rsidP="003E78E8">
            <w:pPr>
              <w:rPr>
                <w:color w:val="000000"/>
                <w:sz w:val="14"/>
                <w:szCs w:val="14"/>
              </w:rPr>
            </w:pPr>
            <w:r w:rsidRPr="003E78E8">
              <w:rPr>
                <w:color w:val="000000"/>
                <w:sz w:val="14"/>
                <w:szCs w:val="14"/>
              </w:rPr>
              <w:t>Модернизация или реконструкция существующих сетей водоотведения</w:t>
            </w:r>
          </w:p>
        </w:tc>
        <w:tc>
          <w:tcPr>
            <w:tcW w:w="405" w:type="pct"/>
            <w:tcBorders>
              <w:top w:val="single" w:sz="4" w:space="0" w:color="auto"/>
              <w:left w:val="single" w:sz="4" w:space="0" w:color="auto"/>
              <w:bottom w:val="single" w:sz="4" w:space="0" w:color="auto"/>
              <w:right w:val="single" w:sz="4" w:space="0" w:color="auto"/>
            </w:tcBorders>
            <w:vAlign w:val="center"/>
            <w:hideMark/>
          </w:tcPr>
          <w:p w14:paraId="065F5B4F" w14:textId="77777777" w:rsidR="003E78E8" w:rsidRPr="003E78E8" w:rsidRDefault="003E78E8" w:rsidP="003E78E8">
            <w:pPr>
              <w:jc w:val="center"/>
              <w:rPr>
                <w:sz w:val="14"/>
                <w:szCs w:val="14"/>
              </w:rPr>
            </w:pPr>
            <w:r w:rsidRPr="003E78E8">
              <w:rPr>
                <w:sz w:val="14"/>
                <w:szCs w:val="14"/>
              </w:rPr>
              <w:t>18321,98</w:t>
            </w:r>
          </w:p>
        </w:tc>
        <w:tc>
          <w:tcPr>
            <w:tcW w:w="325" w:type="pct"/>
            <w:tcBorders>
              <w:top w:val="single" w:sz="4" w:space="0" w:color="auto"/>
              <w:left w:val="single" w:sz="4" w:space="0" w:color="auto"/>
              <w:bottom w:val="single" w:sz="4" w:space="0" w:color="auto"/>
              <w:right w:val="single" w:sz="4" w:space="0" w:color="auto"/>
            </w:tcBorders>
            <w:vAlign w:val="center"/>
            <w:hideMark/>
          </w:tcPr>
          <w:p w14:paraId="133EAB50" w14:textId="77777777" w:rsidR="003E78E8" w:rsidRPr="003E78E8" w:rsidRDefault="003E78E8" w:rsidP="003E78E8">
            <w:pPr>
              <w:jc w:val="center"/>
              <w:rPr>
                <w:sz w:val="14"/>
                <w:szCs w:val="14"/>
              </w:rPr>
            </w:pPr>
            <w:r w:rsidRPr="003E78E8">
              <w:rPr>
                <w:sz w:val="14"/>
                <w:szCs w:val="14"/>
              </w:rPr>
              <w:t>3525,37</w:t>
            </w:r>
          </w:p>
        </w:tc>
        <w:tc>
          <w:tcPr>
            <w:tcW w:w="325" w:type="pct"/>
            <w:tcBorders>
              <w:top w:val="single" w:sz="4" w:space="0" w:color="auto"/>
              <w:left w:val="single" w:sz="4" w:space="0" w:color="auto"/>
              <w:bottom w:val="single" w:sz="4" w:space="0" w:color="auto"/>
              <w:right w:val="single" w:sz="4" w:space="0" w:color="auto"/>
            </w:tcBorders>
            <w:vAlign w:val="center"/>
            <w:hideMark/>
          </w:tcPr>
          <w:p w14:paraId="663EC5B8" w14:textId="77777777" w:rsidR="003E78E8" w:rsidRPr="003E78E8" w:rsidRDefault="003E78E8" w:rsidP="003E78E8">
            <w:pPr>
              <w:jc w:val="center"/>
              <w:rPr>
                <w:sz w:val="14"/>
                <w:szCs w:val="14"/>
              </w:rPr>
            </w:pPr>
            <w:r w:rsidRPr="003E78E8">
              <w:rPr>
                <w:sz w:val="14"/>
                <w:szCs w:val="14"/>
              </w:rPr>
              <w:t>1876,33</w:t>
            </w:r>
          </w:p>
        </w:tc>
        <w:tc>
          <w:tcPr>
            <w:tcW w:w="325" w:type="pct"/>
            <w:tcBorders>
              <w:top w:val="single" w:sz="4" w:space="0" w:color="auto"/>
              <w:left w:val="single" w:sz="4" w:space="0" w:color="auto"/>
              <w:bottom w:val="single" w:sz="4" w:space="0" w:color="auto"/>
              <w:right w:val="single" w:sz="4" w:space="0" w:color="auto"/>
            </w:tcBorders>
            <w:vAlign w:val="center"/>
            <w:hideMark/>
          </w:tcPr>
          <w:p w14:paraId="113423C0" w14:textId="77777777" w:rsidR="003E78E8" w:rsidRPr="003E78E8" w:rsidRDefault="003E78E8" w:rsidP="003E78E8">
            <w:pPr>
              <w:jc w:val="center"/>
              <w:rPr>
                <w:sz w:val="14"/>
                <w:szCs w:val="14"/>
              </w:rPr>
            </w:pPr>
            <w:r w:rsidRPr="003E78E8">
              <w:rPr>
                <w:sz w:val="14"/>
                <w:szCs w:val="14"/>
              </w:rPr>
              <w:t>975,69</w:t>
            </w:r>
          </w:p>
        </w:tc>
        <w:tc>
          <w:tcPr>
            <w:tcW w:w="325" w:type="pct"/>
            <w:tcBorders>
              <w:top w:val="single" w:sz="4" w:space="0" w:color="auto"/>
              <w:left w:val="single" w:sz="4" w:space="0" w:color="auto"/>
              <w:bottom w:val="single" w:sz="4" w:space="0" w:color="auto"/>
              <w:right w:val="single" w:sz="4" w:space="0" w:color="auto"/>
            </w:tcBorders>
            <w:vAlign w:val="center"/>
            <w:hideMark/>
          </w:tcPr>
          <w:p w14:paraId="184C328D" w14:textId="77777777" w:rsidR="003E78E8" w:rsidRPr="003E78E8" w:rsidRDefault="003E78E8" w:rsidP="003E78E8">
            <w:pPr>
              <w:jc w:val="center"/>
              <w:rPr>
                <w:sz w:val="14"/>
                <w:szCs w:val="14"/>
              </w:rPr>
            </w:pPr>
            <w:r w:rsidRPr="003E78E8">
              <w:rPr>
                <w:sz w:val="14"/>
                <w:szCs w:val="14"/>
              </w:rPr>
              <w:t>2286,88</w:t>
            </w:r>
          </w:p>
        </w:tc>
        <w:tc>
          <w:tcPr>
            <w:tcW w:w="325" w:type="pct"/>
            <w:tcBorders>
              <w:top w:val="single" w:sz="4" w:space="0" w:color="auto"/>
              <w:left w:val="single" w:sz="4" w:space="0" w:color="auto"/>
              <w:bottom w:val="single" w:sz="4" w:space="0" w:color="auto"/>
              <w:right w:val="single" w:sz="4" w:space="0" w:color="auto"/>
            </w:tcBorders>
            <w:vAlign w:val="center"/>
            <w:hideMark/>
          </w:tcPr>
          <w:p w14:paraId="3E3C0EBC" w14:textId="77777777" w:rsidR="003E78E8" w:rsidRPr="003E78E8" w:rsidRDefault="003E78E8" w:rsidP="003E78E8">
            <w:pPr>
              <w:jc w:val="center"/>
              <w:rPr>
                <w:sz w:val="14"/>
                <w:szCs w:val="14"/>
              </w:rPr>
            </w:pPr>
            <w:r w:rsidRPr="003E78E8">
              <w:rPr>
                <w:sz w:val="14"/>
                <w:szCs w:val="14"/>
              </w:rPr>
              <w:t>1885,65</w:t>
            </w:r>
          </w:p>
        </w:tc>
        <w:tc>
          <w:tcPr>
            <w:tcW w:w="325" w:type="pct"/>
            <w:tcBorders>
              <w:top w:val="single" w:sz="4" w:space="0" w:color="auto"/>
              <w:left w:val="single" w:sz="4" w:space="0" w:color="auto"/>
              <w:bottom w:val="single" w:sz="4" w:space="0" w:color="auto"/>
              <w:right w:val="single" w:sz="4" w:space="0" w:color="auto"/>
            </w:tcBorders>
            <w:vAlign w:val="center"/>
            <w:hideMark/>
          </w:tcPr>
          <w:p w14:paraId="210E0F07" w14:textId="77777777" w:rsidR="003E78E8" w:rsidRPr="003E78E8" w:rsidRDefault="003E78E8" w:rsidP="003E78E8">
            <w:pPr>
              <w:jc w:val="center"/>
              <w:rPr>
                <w:sz w:val="14"/>
                <w:szCs w:val="14"/>
              </w:rPr>
            </w:pPr>
            <w:r w:rsidRPr="003E78E8">
              <w:rPr>
                <w:sz w:val="14"/>
                <w:szCs w:val="14"/>
              </w:rPr>
              <w:t>1097,52</w:t>
            </w:r>
          </w:p>
        </w:tc>
        <w:tc>
          <w:tcPr>
            <w:tcW w:w="325" w:type="pct"/>
            <w:tcBorders>
              <w:top w:val="single" w:sz="4" w:space="0" w:color="auto"/>
              <w:left w:val="single" w:sz="4" w:space="0" w:color="auto"/>
              <w:bottom w:val="single" w:sz="4" w:space="0" w:color="auto"/>
              <w:right w:val="single" w:sz="4" w:space="0" w:color="auto"/>
            </w:tcBorders>
            <w:vAlign w:val="center"/>
            <w:hideMark/>
          </w:tcPr>
          <w:p w14:paraId="33633305" w14:textId="77777777" w:rsidR="003E78E8" w:rsidRPr="003E78E8" w:rsidRDefault="003E78E8" w:rsidP="003E78E8">
            <w:pPr>
              <w:jc w:val="center"/>
              <w:rPr>
                <w:sz w:val="14"/>
                <w:szCs w:val="14"/>
              </w:rPr>
            </w:pPr>
            <w:r w:rsidRPr="003E78E8">
              <w:rPr>
                <w:sz w:val="14"/>
                <w:szCs w:val="14"/>
              </w:rPr>
              <w:t>2282,84</w:t>
            </w:r>
          </w:p>
        </w:tc>
        <w:tc>
          <w:tcPr>
            <w:tcW w:w="325" w:type="pct"/>
            <w:tcBorders>
              <w:top w:val="single" w:sz="4" w:space="0" w:color="auto"/>
              <w:left w:val="single" w:sz="4" w:space="0" w:color="auto"/>
              <w:bottom w:val="single" w:sz="4" w:space="0" w:color="auto"/>
              <w:right w:val="single" w:sz="4" w:space="0" w:color="auto"/>
            </w:tcBorders>
            <w:vAlign w:val="center"/>
            <w:hideMark/>
          </w:tcPr>
          <w:p w14:paraId="7FA9187C" w14:textId="77777777" w:rsidR="003E78E8" w:rsidRPr="003E78E8" w:rsidRDefault="003E78E8" w:rsidP="003E78E8">
            <w:pPr>
              <w:jc w:val="center"/>
              <w:rPr>
                <w:sz w:val="14"/>
                <w:szCs w:val="14"/>
              </w:rPr>
            </w:pPr>
            <w:r w:rsidRPr="003E78E8">
              <w:rPr>
                <w:sz w:val="14"/>
                <w:szCs w:val="14"/>
              </w:rPr>
              <w:t>2374,15</w:t>
            </w:r>
          </w:p>
        </w:tc>
        <w:tc>
          <w:tcPr>
            <w:tcW w:w="331" w:type="pct"/>
            <w:tcBorders>
              <w:top w:val="single" w:sz="4" w:space="0" w:color="auto"/>
              <w:left w:val="single" w:sz="4" w:space="0" w:color="auto"/>
              <w:bottom w:val="single" w:sz="4" w:space="0" w:color="auto"/>
              <w:right w:val="single" w:sz="4" w:space="0" w:color="auto"/>
            </w:tcBorders>
            <w:vAlign w:val="center"/>
            <w:hideMark/>
          </w:tcPr>
          <w:p w14:paraId="151D4CCD" w14:textId="77777777" w:rsidR="003E78E8" w:rsidRPr="003E78E8" w:rsidRDefault="003E78E8" w:rsidP="003E78E8">
            <w:pPr>
              <w:jc w:val="center"/>
              <w:rPr>
                <w:sz w:val="14"/>
                <w:szCs w:val="14"/>
              </w:rPr>
            </w:pPr>
            <w:r w:rsidRPr="003E78E8">
              <w:rPr>
                <w:sz w:val="14"/>
                <w:szCs w:val="14"/>
              </w:rPr>
              <w:t>2017,55</w:t>
            </w:r>
          </w:p>
        </w:tc>
        <w:tc>
          <w:tcPr>
            <w:tcW w:w="341" w:type="pct"/>
            <w:tcBorders>
              <w:top w:val="single" w:sz="4" w:space="0" w:color="auto"/>
              <w:left w:val="single" w:sz="4" w:space="0" w:color="auto"/>
              <w:bottom w:val="single" w:sz="4" w:space="0" w:color="auto"/>
              <w:right w:val="single" w:sz="4" w:space="0" w:color="auto"/>
            </w:tcBorders>
            <w:vAlign w:val="center"/>
            <w:hideMark/>
          </w:tcPr>
          <w:p w14:paraId="201822C6" w14:textId="77777777" w:rsidR="003E78E8" w:rsidRPr="003E78E8" w:rsidRDefault="003E78E8" w:rsidP="003E78E8">
            <w:pPr>
              <w:jc w:val="center"/>
              <w:rPr>
                <w:sz w:val="14"/>
                <w:szCs w:val="14"/>
                <w:highlight w:val="yellow"/>
              </w:rPr>
            </w:pPr>
            <w:r w:rsidRPr="003E78E8">
              <w:rPr>
                <w:sz w:val="14"/>
                <w:szCs w:val="14"/>
              </w:rPr>
              <w:t>-</w:t>
            </w:r>
          </w:p>
        </w:tc>
      </w:tr>
    </w:tbl>
    <w:p w14:paraId="2A564687" w14:textId="77777777" w:rsidR="003E78E8" w:rsidRPr="003E78E8" w:rsidRDefault="003E78E8" w:rsidP="003E78E8">
      <w:pPr>
        <w:rPr>
          <w:sz w:val="20"/>
          <w:szCs w:val="20"/>
        </w:rPr>
      </w:pPr>
      <w:r w:rsidRPr="003E78E8">
        <w:rPr>
          <w:sz w:val="20"/>
          <w:szCs w:val="20"/>
        </w:rPr>
        <w:br w:type="page"/>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765"/>
        <w:gridCol w:w="1513"/>
        <w:gridCol w:w="1202"/>
        <w:gridCol w:w="963"/>
        <w:gridCol w:w="963"/>
        <w:gridCol w:w="963"/>
        <w:gridCol w:w="963"/>
        <w:gridCol w:w="963"/>
        <w:gridCol w:w="963"/>
        <w:gridCol w:w="963"/>
        <w:gridCol w:w="963"/>
        <w:gridCol w:w="981"/>
        <w:gridCol w:w="1011"/>
      </w:tblGrid>
      <w:tr w:rsidR="003E78E8" w:rsidRPr="003E78E8" w14:paraId="0B4220C9"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4ADC63F0" w14:textId="77777777" w:rsidR="003E78E8" w:rsidRPr="003E78E8" w:rsidRDefault="003E78E8" w:rsidP="003E78E8">
            <w:pPr>
              <w:jc w:val="center"/>
              <w:rPr>
                <w:color w:val="000000"/>
                <w:sz w:val="14"/>
                <w:szCs w:val="14"/>
              </w:rPr>
            </w:pPr>
            <w:r w:rsidRPr="003E78E8">
              <w:rPr>
                <w:color w:val="000000"/>
                <w:sz w:val="14"/>
                <w:szCs w:val="14"/>
              </w:rPr>
              <w:lastRenderedPageBreak/>
              <w:t>1</w:t>
            </w:r>
          </w:p>
        </w:tc>
        <w:tc>
          <w:tcPr>
            <w:tcW w:w="595" w:type="pct"/>
            <w:tcBorders>
              <w:top w:val="single" w:sz="4" w:space="0" w:color="auto"/>
              <w:left w:val="single" w:sz="4" w:space="0" w:color="auto"/>
              <w:bottom w:val="single" w:sz="4" w:space="0" w:color="auto"/>
              <w:right w:val="single" w:sz="4" w:space="0" w:color="auto"/>
            </w:tcBorders>
            <w:vAlign w:val="center"/>
            <w:hideMark/>
          </w:tcPr>
          <w:p w14:paraId="03F2BF30" w14:textId="77777777" w:rsidR="003E78E8" w:rsidRPr="003E78E8" w:rsidRDefault="003E78E8" w:rsidP="003E78E8">
            <w:pPr>
              <w:jc w:val="center"/>
              <w:rPr>
                <w:sz w:val="14"/>
                <w:szCs w:val="14"/>
              </w:rPr>
            </w:pPr>
            <w:r w:rsidRPr="003E78E8">
              <w:rPr>
                <w:sz w:val="14"/>
                <w:szCs w:val="14"/>
              </w:rPr>
              <w:t>2</w:t>
            </w:r>
          </w:p>
        </w:tc>
        <w:tc>
          <w:tcPr>
            <w:tcW w:w="510" w:type="pct"/>
            <w:tcBorders>
              <w:top w:val="single" w:sz="4" w:space="0" w:color="auto"/>
              <w:left w:val="single" w:sz="4" w:space="0" w:color="auto"/>
              <w:bottom w:val="single" w:sz="4" w:space="0" w:color="auto"/>
              <w:right w:val="single" w:sz="4" w:space="0" w:color="auto"/>
            </w:tcBorders>
            <w:vAlign w:val="center"/>
            <w:hideMark/>
          </w:tcPr>
          <w:p w14:paraId="129D557A" w14:textId="77777777" w:rsidR="003E78E8" w:rsidRPr="003E78E8" w:rsidRDefault="003E78E8" w:rsidP="003E78E8">
            <w:pPr>
              <w:jc w:val="center"/>
              <w:rPr>
                <w:sz w:val="14"/>
                <w:szCs w:val="14"/>
              </w:rPr>
            </w:pPr>
            <w:r w:rsidRPr="003E78E8">
              <w:rPr>
                <w:sz w:val="14"/>
                <w:szCs w:val="1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38E4F646" w14:textId="77777777" w:rsidR="003E78E8" w:rsidRPr="003E78E8" w:rsidRDefault="003E78E8" w:rsidP="003E78E8">
            <w:pPr>
              <w:jc w:val="center"/>
              <w:rPr>
                <w:sz w:val="14"/>
                <w:szCs w:val="14"/>
              </w:rPr>
            </w:pPr>
            <w:r w:rsidRPr="003E78E8">
              <w:rPr>
                <w:sz w:val="14"/>
                <w:szCs w:val="14"/>
              </w:rPr>
              <w:t>4</w:t>
            </w:r>
          </w:p>
        </w:tc>
        <w:tc>
          <w:tcPr>
            <w:tcW w:w="325" w:type="pct"/>
            <w:tcBorders>
              <w:top w:val="single" w:sz="4" w:space="0" w:color="auto"/>
              <w:left w:val="single" w:sz="4" w:space="0" w:color="auto"/>
              <w:bottom w:val="single" w:sz="4" w:space="0" w:color="auto"/>
              <w:right w:val="single" w:sz="4" w:space="0" w:color="auto"/>
            </w:tcBorders>
            <w:vAlign w:val="center"/>
            <w:hideMark/>
          </w:tcPr>
          <w:p w14:paraId="42C8A3D0" w14:textId="77777777" w:rsidR="003E78E8" w:rsidRPr="003E78E8" w:rsidRDefault="003E78E8" w:rsidP="003E78E8">
            <w:pPr>
              <w:jc w:val="center"/>
              <w:rPr>
                <w:sz w:val="14"/>
                <w:szCs w:val="14"/>
              </w:rPr>
            </w:pPr>
            <w:r w:rsidRPr="003E78E8">
              <w:rPr>
                <w:sz w:val="14"/>
                <w:szCs w:val="14"/>
              </w:rPr>
              <w:t>5</w:t>
            </w:r>
          </w:p>
        </w:tc>
        <w:tc>
          <w:tcPr>
            <w:tcW w:w="325" w:type="pct"/>
            <w:tcBorders>
              <w:top w:val="single" w:sz="4" w:space="0" w:color="auto"/>
              <w:left w:val="single" w:sz="4" w:space="0" w:color="auto"/>
              <w:bottom w:val="single" w:sz="4" w:space="0" w:color="auto"/>
              <w:right w:val="single" w:sz="4" w:space="0" w:color="auto"/>
            </w:tcBorders>
            <w:vAlign w:val="center"/>
            <w:hideMark/>
          </w:tcPr>
          <w:p w14:paraId="264127E0" w14:textId="77777777" w:rsidR="003E78E8" w:rsidRPr="003E78E8" w:rsidRDefault="003E78E8" w:rsidP="003E78E8">
            <w:pPr>
              <w:jc w:val="center"/>
              <w:rPr>
                <w:sz w:val="14"/>
                <w:szCs w:val="14"/>
              </w:rPr>
            </w:pPr>
            <w:r w:rsidRPr="003E78E8">
              <w:rPr>
                <w:sz w:val="14"/>
                <w:szCs w:val="14"/>
              </w:rPr>
              <w:t>6</w:t>
            </w:r>
          </w:p>
        </w:tc>
        <w:tc>
          <w:tcPr>
            <w:tcW w:w="325" w:type="pct"/>
            <w:tcBorders>
              <w:top w:val="single" w:sz="4" w:space="0" w:color="auto"/>
              <w:left w:val="single" w:sz="4" w:space="0" w:color="auto"/>
              <w:bottom w:val="single" w:sz="4" w:space="0" w:color="auto"/>
              <w:right w:val="single" w:sz="4" w:space="0" w:color="auto"/>
            </w:tcBorders>
            <w:vAlign w:val="center"/>
            <w:hideMark/>
          </w:tcPr>
          <w:p w14:paraId="2CA37087" w14:textId="77777777" w:rsidR="003E78E8" w:rsidRPr="003E78E8" w:rsidRDefault="003E78E8" w:rsidP="003E78E8">
            <w:pPr>
              <w:jc w:val="center"/>
              <w:rPr>
                <w:sz w:val="14"/>
                <w:szCs w:val="14"/>
              </w:rPr>
            </w:pPr>
            <w:r w:rsidRPr="003E78E8">
              <w:rPr>
                <w:sz w:val="14"/>
                <w:szCs w:val="14"/>
              </w:rPr>
              <w:t>7</w:t>
            </w:r>
          </w:p>
        </w:tc>
        <w:tc>
          <w:tcPr>
            <w:tcW w:w="325" w:type="pct"/>
            <w:tcBorders>
              <w:top w:val="single" w:sz="4" w:space="0" w:color="auto"/>
              <w:left w:val="single" w:sz="4" w:space="0" w:color="auto"/>
              <w:bottom w:val="single" w:sz="4" w:space="0" w:color="auto"/>
              <w:right w:val="single" w:sz="4" w:space="0" w:color="auto"/>
            </w:tcBorders>
            <w:vAlign w:val="center"/>
            <w:hideMark/>
          </w:tcPr>
          <w:p w14:paraId="1520AEB5" w14:textId="77777777" w:rsidR="003E78E8" w:rsidRPr="003E78E8" w:rsidRDefault="003E78E8" w:rsidP="003E78E8">
            <w:pPr>
              <w:jc w:val="center"/>
              <w:rPr>
                <w:sz w:val="14"/>
                <w:szCs w:val="14"/>
              </w:rPr>
            </w:pPr>
            <w:r w:rsidRPr="003E78E8">
              <w:rPr>
                <w:sz w:val="14"/>
                <w:szCs w:val="14"/>
              </w:rPr>
              <w:t>8</w:t>
            </w:r>
          </w:p>
        </w:tc>
        <w:tc>
          <w:tcPr>
            <w:tcW w:w="325" w:type="pct"/>
            <w:tcBorders>
              <w:top w:val="single" w:sz="4" w:space="0" w:color="auto"/>
              <w:left w:val="single" w:sz="4" w:space="0" w:color="auto"/>
              <w:bottom w:val="single" w:sz="4" w:space="0" w:color="auto"/>
              <w:right w:val="single" w:sz="4" w:space="0" w:color="auto"/>
            </w:tcBorders>
            <w:vAlign w:val="center"/>
            <w:hideMark/>
          </w:tcPr>
          <w:p w14:paraId="21DB0A0E" w14:textId="77777777" w:rsidR="003E78E8" w:rsidRPr="003E78E8" w:rsidRDefault="003E78E8" w:rsidP="003E78E8">
            <w:pPr>
              <w:jc w:val="center"/>
              <w:rPr>
                <w:sz w:val="14"/>
                <w:szCs w:val="14"/>
              </w:rPr>
            </w:pPr>
            <w:r w:rsidRPr="003E78E8">
              <w:rPr>
                <w:sz w:val="14"/>
                <w:szCs w:val="14"/>
              </w:rPr>
              <w:t>9</w:t>
            </w:r>
          </w:p>
        </w:tc>
        <w:tc>
          <w:tcPr>
            <w:tcW w:w="325" w:type="pct"/>
            <w:tcBorders>
              <w:top w:val="single" w:sz="4" w:space="0" w:color="auto"/>
              <w:left w:val="single" w:sz="4" w:space="0" w:color="auto"/>
              <w:bottom w:val="single" w:sz="4" w:space="0" w:color="auto"/>
              <w:right w:val="single" w:sz="4" w:space="0" w:color="auto"/>
            </w:tcBorders>
            <w:vAlign w:val="center"/>
            <w:hideMark/>
          </w:tcPr>
          <w:p w14:paraId="6B1D8CAE" w14:textId="77777777" w:rsidR="003E78E8" w:rsidRPr="003E78E8" w:rsidRDefault="003E78E8" w:rsidP="003E78E8">
            <w:pPr>
              <w:jc w:val="center"/>
              <w:rPr>
                <w:sz w:val="14"/>
                <w:szCs w:val="14"/>
              </w:rPr>
            </w:pPr>
            <w:r w:rsidRPr="003E78E8">
              <w:rPr>
                <w:sz w:val="14"/>
                <w:szCs w:val="14"/>
              </w:rPr>
              <w:t>10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7AAE7FE" w14:textId="77777777" w:rsidR="003E78E8" w:rsidRPr="003E78E8" w:rsidRDefault="003E78E8" w:rsidP="003E78E8">
            <w:pPr>
              <w:jc w:val="center"/>
              <w:rPr>
                <w:sz w:val="14"/>
                <w:szCs w:val="14"/>
              </w:rPr>
            </w:pPr>
            <w:r w:rsidRPr="003E78E8">
              <w:rPr>
                <w:sz w:val="14"/>
                <w:szCs w:val="14"/>
              </w:rPr>
              <w:t>11</w:t>
            </w:r>
          </w:p>
        </w:tc>
        <w:tc>
          <w:tcPr>
            <w:tcW w:w="325" w:type="pct"/>
            <w:tcBorders>
              <w:top w:val="single" w:sz="4" w:space="0" w:color="auto"/>
              <w:left w:val="single" w:sz="4" w:space="0" w:color="auto"/>
              <w:bottom w:val="single" w:sz="4" w:space="0" w:color="auto"/>
              <w:right w:val="single" w:sz="4" w:space="0" w:color="auto"/>
            </w:tcBorders>
            <w:vAlign w:val="center"/>
            <w:hideMark/>
          </w:tcPr>
          <w:p w14:paraId="2292F3FC" w14:textId="77777777" w:rsidR="003E78E8" w:rsidRPr="003E78E8" w:rsidRDefault="003E78E8" w:rsidP="003E78E8">
            <w:pPr>
              <w:jc w:val="center"/>
              <w:rPr>
                <w:sz w:val="14"/>
                <w:szCs w:val="14"/>
              </w:rPr>
            </w:pPr>
            <w:r w:rsidRPr="003E78E8">
              <w:rPr>
                <w:sz w:val="14"/>
                <w:szCs w:val="14"/>
              </w:rPr>
              <w:t>12</w:t>
            </w:r>
          </w:p>
        </w:tc>
        <w:tc>
          <w:tcPr>
            <w:tcW w:w="331" w:type="pct"/>
            <w:tcBorders>
              <w:top w:val="single" w:sz="4" w:space="0" w:color="auto"/>
              <w:left w:val="single" w:sz="4" w:space="0" w:color="auto"/>
              <w:bottom w:val="single" w:sz="4" w:space="0" w:color="auto"/>
              <w:right w:val="single" w:sz="4" w:space="0" w:color="auto"/>
            </w:tcBorders>
            <w:vAlign w:val="center"/>
            <w:hideMark/>
          </w:tcPr>
          <w:p w14:paraId="7AA6D5EC" w14:textId="77777777" w:rsidR="003E78E8" w:rsidRPr="003E78E8" w:rsidRDefault="003E78E8" w:rsidP="003E78E8">
            <w:pPr>
              <w:jc w:val="center"/>
              <w:rPr>
                <w:sz w:val="14"/>
                <w:szCs w:val="14"/>
              </w:rPr>
            </w:pPr>
            <w:r w:rsidRPr="003E78E8">
              <w:rPr>
                <w:sz w:val="14"/>
                <w:szCs w:val="14"/>
              </w:rPr>
              <w:t>13</w:t>
            </w:r>
          </w:p>
        </w:tc>
        <w:tc>
          <w:tcPr>
            <w:tcW w:w="341" w:type="pct"/>
            <w:tcBorders>
              <w:top w:val="single" w:sz="4" w:space="0" w:color="auto"/>
              <w:left w:val="single" w:sz="4" w:space="0" w:color="auto"/>
              <w:bottom w:val="single" w:sz="4" w:space="0" w:color="auto"/>
              <w:right w:val="single" w:sz="4" w:space="0" w:color="auto"/>
            </w:tcBorders>
            <w:vAlign w:val="center"/>
            <w:hideMark/>
          </w:tcPr>
          <w:p w14:paraId="6D69B498" w14:textId="77777777" w:rsidR="003E78E8" w:rsidRPr="003E78E8" w:rsidRDefault="003E78E8" w:rsidP="003E78E8">
            <w:pPr>
              <w:jc w:val="center"/>
              <w:rPr>
                <w:sz w:val="14"/>
                <w:szCs w:val="14"/>
              </w:rPr>
            </w:pPr>
            <w:r w:rsidRPr="003E78E8">
              <w:rPr>
                <w:sz w:val="14"/>
                <w:szCs w:val="14"/>
              </w:rPr>
              <w:t>14</w:t>
            </w:r>
          </w:p>
        </w:tc>
      </w:tr>
      <w:tr w:rsidR="003E78E8" w:rsidRPr="003E78E8" w14:paraId="4B3BDBBB"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02F07259" w14:textId="77777777" w:rsidR="003E78E8" w:rsidRPr="003E78E8" w:rsidRDefault="003E78E8" w:rsidP="003E78E8">
            <w:pPr>
              <w:jc w:val="center"/>
              <w:rPr>
                <w:color w:val="000000"/>
                <w:sz w:val="14"/>
                <w:szCs w:val="14"/>
              </w:rPr>
            </w:pPr>
            <w:r w:rsidRPr="003E78E8">
              <w:rPr>
                <w:color w:val="000000"/>
                <w:sz w:val="14"/>
                <w:szCs w:val="14"/>
              </w:rPr>
              <w:t>3.3.1.1</w:t>
            </w:r>
          </w:p>
        </w:tc>
        <w:tc>
          <w:tcPr>
            <w:tcW w:w="595" w:type="pct"/>
            <w:tcBorders>
              <w:top w:val="single" w:sz="4" w:space="0" w:color="auto"/>
              <w:left w:val="single" w:sz="4" w:space="0" w:color="auto"/>
              <w:bottom w:val="single" w:sz="4" w:space="0" w:color="auto"/>
              <w:right w:val="single" w:sz="4" w:space="0" w:color="auto"/>
            </w:tcBorders>
            <w:vAlign w:val="center"/>
            <w:hideMark/>
          </w:tcPr>
          <w:p w14:paraId="5D5F8411" w14:textId="77777777" w:rsidR="003E78E8" w:rsidRPr="003E78E8" w:rsidRDefault="003E78E8" w:rsidP="003E78E8">
            <w:pPr>
              <w:rPr>
                <w:sz w:val="14"/>
                <w:szCs w:val="14"/>
              </w:rPr>
            </w:pPr>
            <w:r w:rsidRPr="003E78E8">
              <w:rPr>
                <w:sz w:val="14"/>
                <w:szCs w:val="14"/>
              </w:rPr>
              <w:t>Реконструкция напорного коллектора Д 160 мм, протяженностью 1228,5 м от КНС в районе АЖБИ по ул. Фестивальная</w:t>
            </w:r>
          </w:p>
        </w:tc>
        <w:tc>
          <w:tcPr>
            <w:tcW w:w="510" w:type="pct"/>
            <w:tcBorders>
              <w:top w:val="single" w:sz="4" w:space="0" w:color="auto"/>
              <w:left w:val="single" w:sz="4" w:space="0" w:color="auto"/>
              <w:bottom w:val="single" w:sz="4" w:space="0" w:color="auto"/>
              <w:right w:val="single" w:sz="4" w:space="0" w:color="auto"/>
            </w:tcBorders>
            <w:vAlign w:val="center"/>
            <w:hideMark/>
          </w:tcPr>
          <w:p w14:paraId="345A61D0" w14:textId="77777777" w:rsidR="003E78E8" w:rsidRPr="003E78E8" w:rsidRDefault="003E78E8" w:rsidP="003E78E8">
            <w:pPr>
              <w:jc w:val="center"/>
              <w:rPr>
                <w:sz w:val="14"/>
                <w:szCs w:val="14"/>
              </w:rPr>
            </w:pPr>
            <w:r w:rsidRPr="003E78E8">
              <w:rPr>
                <w:sz w:val="14"/>
                <w:szCs w:val="14"/>
              </w:rPr>
              <w:t>Сети водоотведения</w:t>
            </w:r>
          </w:p>
          <w:p w14:paraId="0A6726AF" w14:textId="77777777" w:rsidR="003E78E8" w:rsidRPr="003E78E8" w:rsidRDefault="003E78E8" w:rsidP="003E78E8">
            <w:pPr>
              <w:jc w:val="center"/>
              <w:rPr>
                <w:sz w:val="14"/>
                <w:szCs w:val="14"/>
              </w:rPr>
            </w:pPr>
            <w:r w:rsidRPr="003E78E8">
              <w:rPr>
                <w:sz w:val="14"/>
                <w:szCs w:val="14"/>
              </w:rPr>
              <w:t>Южного района,</w:t>
            </w:r>
          </w:p>
          <w:p w14:paraId="3243AAF1" w14:textId="77777777" w:rsidR="003E78E8" w:rsidRPr="003E78E8" w:rsidRDefault="003E78E8" w:rsidP="003E78E8">
            <w:pPr>
              <w:jc w:val="center"/>
              <w:rPr>
                <w:sz w:val="14"/>
                <w:szCs w:val="14"/>
              </w:rPr>
            </w:pPr>
            <w:r w:rsidRPr="003E78E8">
              <w:rPr>
                <w:sz w:val="14"/>
                <w:szCs w:val="14"/>
              </w:rPr>
              <w:t>г. Анжеро-Судженск. Кадастровый номер:</w:t>
            </w:r>
          </w:p>
          <w:p w14:paraId="6901AF33" w14:textId="77777777" w:rsidR="003E78E8" w:rsidRPr="003E78E8" w:rsidRDefault="003E78E8" w:rsidP="003E78E8">
            <w:pPr>
              <w:jc w:val="center"/>
              <w:rPr>
                <w:sz w:val="14"/>
                <w:szCs w:val="14"/>
              </w:rPr>
            </w:pPr>
            <w:r w:rsidRPr="003E78E8">
              <w:rPr>
                <w:sz w:val="14"/>
                <w:szCs w:val="14"/>
              </w:rPr>
              <w:t>42-42-10/020/2010-299</w:t>
            </w:r>
          </w:p>
        </w:tc>
        <w:tc>
          <w:tcPr>
            <w:tcW w:w="405" w:type="pct"/>
            <w:tcBorders>
              <w:top w:val="single" w:sz="4" w:space="0" w:color="auto"/>
              <w:left w:val="single" w:sz="4" w:space="0" w:color="auto"/>
              <w:bottom w:val="single" w:sz="4" w:space="0" w:color="auto"/>
              <w:right w:val="single" w:sz="4" w:space="0" w:color="auto"/>
            </w:tcBorders>
            <w:vAlign w:val="center"/>
            <w:hideMark/>
          </w:tcPr>
          <w:p w14:paraId="00AB1498" w14:textId="77777777" w:rsidR="003E78E8" w:rsidRPr="003E78E8" w:rsidRDefault="003E78E8" w:rsidP="003E78E8">
            <w:pPr>
              <w:jc w:val="center"/>
              <w:rPr>
                <w:sz w:val="14"/>
                <w:szCs w:val="14"/>
              </w:rPr>
            </w:pPr>
            <w:r w:rsidRPr="003E78E8">
              <w:rPr>
                <w:sz w:val="14"/>
                <w:szCs w:val="14"/>
              </w:rPr>
              <w:t>8606,53</w:t>
            </w:r>
          </w:p>
        </w:tc>
        <w:tc>
          <w:tcPr>
            <w:tcW w:w="325" w:type="pct"/>
            <w:tcBorders>
              <w:top w:val="single" w:sz="4" w:space="0" w:color="auto"/>
              <w:left w:val="single" w:sz="4" w:space="0" w:color="auto"/>
              <w:bottom w:val="single" w:sz="4" w:space="0" w:color="auto"/>
              <w:right w:val="single" w:sz="4" w:space="0" w:color="auto"/>
            </w:tcBorders>
            <w:vAlign w:val="center"/>
            <w:hideMark/>
          </w:tcPr>
          <w:p w14:paraId="3E41AF42" w14:textId="77777777" w:rsidR="003E78E8" w:rsidRPr="003E78E8" w:rsidRDefault="003E78E8" w:rsidP="003E78E8">
            <w:pPr>
              <w:jc w:val="center"/>
              <w:rPr>
                <w:sz w:val="14"/>
                <w:szCs w:val="14"/>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8ED5EFA" w14:textId="77777777" w:rsidR="003E78E8" w:rsidRPr="003E78E8" w:rsidRDefault="003E78E8" w:rsidP="003E78E8">
            <w:pPr>
              <w:jc w:val="center"/>
              <w:rPr>
                <w:sz w:val="14"/>
                <w:szCs w:val="14"/>
              </w:rPr>
            </w:pPr>
            <w:r w:rsidRPr="003E78E8">
              <w:rPr>
                <w:sz w:val="14"/>
                <w:szCs w:val="14"/>
              </w:rPr>
              <w:t>1876,33</w:t>
            </w:r>
          </w:p>
        </w:tc>
        <w:tc>
          <w:tcPr>
            <w:tcW w:w="325" w:type="pct"/>
            <w:tcBorders>
              <w:top w:val="single" w:sz="4" w:space="0" w:color="auto"/>
              <w:left w:val="single" w:sz="4" w:space="0" w:color="auto"/>
              <w:bottom w:val="single" w:sz="4" w:space="0" w:color="auto"/>
              <w:right w:val="single" w:sz="4" w:space="0" w:color="auto"/>
            </w:tcBorders>
            <w:vAlign w:val="center"/>
            <w:hideMark/>
          </w:tcPr>
          <w:p w14:paraId="4561869E" w14:textId="77777777" w:rsidR="003E78E8" w:rsidRPr="003E78E8" w:rsidRDefault="003E78E8" w:rsidP="003E78E8">
            <w:pPr>
              <w:jc w:val="center"/>
              <w:rPr>
                <w:sz w:val="14"/>
                <w:szCs w:val="14"/>
              </w:rPr>
            </w:pPr>
            <w:r w:rsidRPr="003E78E8">
              <w:rPr>
                <w:sz w:val="14"/>
                <w:szCs w:val="14"/>
              </w:rPr>
              <w:t>975,69</w:t>
            </w:r>
          </w:p>
        </w:tc>
        <w:tc>
          <w:tcPr>
            <w:tcW w:w="325" w:type="pct"/>
            <w:tcBorders>
              <w:top w:val="single" w:sz="4" w:space="0" w:color="auto"/>
              <w:left w:val="single" w:sz="4" w:space="0" w:color="auto"/>
              <w:bottom w:val="single" w:sz="4" w:space="0" w:color="auto"/>
              <w:right w:val="single" w:sz="4" w:space="0" w:color="auto"/>
            </w:tcBorders>
            <w:vAlign w:val="center"/>
            <w:hideMark/>
          </w:tcPr>
          <w:p w14:paraId="4976478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9A2974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D925017" w14:textId="77777777" w:rsidR="003E78E8" w:rsidRPr="003E78E8" w:rsidRDefault="003E78E8" w:rsidP="003E78E8">
            <w:pPr>
              <w:jc w:val="center"/>
              <w:rPr>
                <w:sz w:val="14"/>
                <w:szCs w:val="14"/>
              </w:rPr>
            </w:pPr>
            <w:r w:rsidRPr="003E78E8">
              <w:rPr>
                <w:sz w:val="14"/>
                <w:szCs w:val="14"/>
              </w:rPr>
              <w:t>1097,52</w:t>
            </w:r>
          </w:p>
        </w:tc>
        <w:tc>
          <w:tcPr>
            <w:tcW w:w="325" w:type="pct"/>
            <w:tcBorders>
              <w:top w:val="single" w:sz="4" w:space="0" w:color="auto"/>
              <w:left w:val="single" w:sz="4" w:space="0" w:color="auto"/>
              <w:bottom w:val="single" w:sz="4" w:space="0" w:color="auto"/>
              <w:right w:val="single" w:sz="4" w:space="0" w:color="auto"/>
            </w:tcBorders>
            <w:vAlign w:val="center"/>
            <w:hideMark/>
          </w:tcPr>
          <w:p w14:paraId="01175F45" w14:textId="77777777" w:rsidR="003E78E8" w:rsidRPr="003E78E8" w:rsidRDefault="003E78E8" w:rsidP="003E78E8">
            <w:pPr>
              <w:jc w:val="center"/>
              <w:rPr>
                <w:sz w:val="14"/>
                <w:szCs w:val="14"/>
              </w:rPr>
            </w:pPr>
            <w:r w:rsidRPr="003E78E8">
              <w:rPr>
                <w:sz w:val="14"/>
                <w:szCs w:val="14"/>
              </w:rPr>
              <w:t>2282,84</w:t>
            </w:r>
          </w:p>
        </w:tc>
        <w:tc>
          <w:tcPr>
            <w:tcW w:w="325" w:type="pct"/>
            <w:tcBorders>
              <w:top w:val="single" w:sz="4" w:space="0" w:color="auto"/>
              <w:left w:val="single" w:sz="4" w:space="0" w:color="auto"/>
              <w:bottom w:val="single" w:sz="4" w:space="0" w:color="auto"/>
              <w:right w:val="single" w:sz="4" w:space="0" w:color="auto"/>
            </w:tcBorders>
            <w:vAlign w:val="center"/>
            <w:hideMark/>
          </w:tcPr>
          <w:p w14:paraId="78AE9688" w14:textId="77777777" w:rsidR="003E78E8" w:rsidRPr="003E78E8" w:rsidRDefault="003E78E8" w:rsidP="003E78E8">
            <w:pPr>
              <w:jc w:val="center"/>
              <w:rPr>
                <w:sz w:val="14"/>
                <w:szCs w:val="14"/>
              </w:rPr>
            </w:pPr>
            <w:r w:rsidRPr="003E78E8">
              <w:rPr>
                <w:sz w:val="14"/>
                <w:szCs w:val="14"/>
              </w:rPr>
              <w:t>2374,15</w:t>
            </w:r>
          </w:p>
        </w:tc>
        <w:tc>
          <w:tcPr>
            <w:tcW w:w="331" w:type="pct"/>
            <w:tcBorders>
              <w:top w:val="single" w:sz="4" w:space="0" w:color="auto"/>
              <w:left w:val="single" w:sz="4" w:space="0" w:color="auto"/>
              <w:bottom w:val="single" w:sz="4" w:space="0" w:color="auto"/>
              <w:right w:val="single" w:sz="4" w:space="0" w:color="auto"/>
            </w:tcBorders>
            <w:vAlign w:val="center"/>
            <w:hideMark/>
          </w:tcPr>
          <w:p w14:paraId="5CD1CFA6" w14:textId="77777777" w:rsidR="003E78E8" w:rsidRPr="003E78E8" w:rsidRDefault="003E78E8" w:rsidP="003E78E8">
            <w:pPr>
              <w:jc w:val="center"/>
              <w:rPr>
                <w:sz w:val="14"/>
                <w:szCs w:val="14"/>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7817FC6D" w14:textId="77777777" w:rsidR="003E78E8" w:rsidRPr="003E78E8" w:rsidRDefault="003E78E8" w:rsidP="003E78E8">
            <w:pPr>
              <w:jc w:val="center"/>
              <w:rPr>
                <w:sz w:val="14"/>
                <w:szCs w:val="14"/>
              </w:rPr>
            </w:pPr>
            <w:r w:rsidRPr="003E78E8">
              <w:rPr>
                <w:sz w:val="14"/>
                <w:szCs w:val="14"/>
              </w:rPr>
              <w:t>2025-2031</w:t>
            </w:r>
          </w:p>
        </w:tc>
      </w:tr>
      <w:tr w:rsidR="003E78E8" w:rsidRPr="003E78E8" w14:paraId="4C2FB5AD"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526971C5" w14:textId="77777777" w:rsidR="003E78E8" w:rsidRPr="003E78E8" w:rsidRDefault="003E78E8" w:rsidP="003E78E8">
            <w:pPr>
              <w:jc w:val="center"/>
              <w:rPr>
                <w:color w:val="000000"/>
                <w:sz w:val="14"/>
                <w:szCs w:val="14"/>
                <w:lang w:val="en-US"/>
              </w:rPr>
            </w:pPr>
            <w:r w:rsidRPr="003E78E8">
              <w:rPr>
                <w:color w:val="000000"/>
                <w:sz w:val="14"/>
                <w:szCs w:val="14"/>
              </w:rPr>
              <w:t>3.3.1.</w:t>
            </w:r>
            <w:r w:rsidRPr="003E78E8">
              <w:rPr>
                <w:color w:val="000000"/>
                <w:sz w:val="14"/>
                <w:szCs w:val="14"/>
                <w:lang w:val="en-US"/>
              </w:rPr>
              <w:t>2</w:t>
            </w:r>
          </w:p>
        </w:tc>
        <w:tc>
          <w:tcPr>
            <w:tcW w:w="595" w:type="pct"/>
            <w:tcBorders>
              <w:top w:val="single" w:sz="4" w:space="0" w:color="auto"/>
              <w:left w:val="single" w:sz="4" w:space="0" w:color="auto"/>
              <w:bottom w:val="single" w:sz="4" w:space="0" w:color="auto"/>
              <w:right w:val="single" w:sz="4" w:space="0" w:color="auto"/>
            </w:tcBorders>
            <w:vAlign w:val="center"/>
            <w:hideMark/>
          </w:tcPr>
          <w:p w14:paraId="323E6E6E" w14:textId="77777777" w:rsidR="003E78E8" w:rsidRPr="003E78E8" w:rsidRDefault="003E78E8" w:rsidP="003E78E8">
            <w:pPr>
              <w:rPr>
                <w:sz w:val="14"/>
                <w:szCs w:val="14"/>
              </w:rPr>
            </w:pPr>
            <w:r w:rsidRPr="003E78E8">
              <w:rPr>
                <w:sz w:val="14"/>
                <w:szCs w:val="14"/>
              </w:rPr>
              <w:t xml:space="preserve">Реконструкция самотечного коллектора </w:t>
            </w:r>
            <w:r w:rsidRPr="003E78E8">
              <w:rPr>
                <w:sz w:val="14"/>
                <w:szCs w:val="14"/>
              </w:rPr>
              <w:br/>
              <w:t xml:space="preserve">Д 500 мм, протяженностью 180м: </w:t>
            </w:r>
            <w:r w:rsidRPr="003E78E8">
              <w:rPr>
                <w:sz w:val="14"/>
                <w:szCs w:val="14"/>
              </w:rPr>
              <w:br/>
              <w:t>по ул. Шевченко между ул. Орджоникидзе, 21 и 22-50 м, от ул. Шевченко в сторону ул.Ижморская-130 м</w:t>
            </w:r>
          </w:p>
        </w:tc>
        <w:tc>
          <w:tcPr>
            <w:tcW w:w="510" w:type="pct"/>
            <w:tcBorders>
              <w:top w:val="single" w:sz="4" w:space="0" w:color="auto"/>
              <w:left w:val="single" w:sz="4" w:space="0" w:color="auto"/>
              <w:bottom w:val="single" w:sz="4" w:space="0" w:color="auto"/>
              <w:right w:val="single" w:sz="4" w:space="0" w:color="auto"/>
            </w:tcBorders>
            <w:vAlign w:val="center"/>
            <w:hideMark/>
          </w:tcPr>
          <w:p w14:paraId="201F3FF7" w14:textId="77777777" w:rsidR="003E78E8" w:rsidRPr="003E78E8" w:rsidRDefault="003E78E8" w:rsidP="003E78E8">
            <w:pPr>
              <w:jc w:val="center"/>
              <w:rPr>
                <w:sz w:val="14"/>
                <w:szCs w:val="14"/>
              </w:rPr>
            </w:pPr>
            <w:r w:rsidRPr="003E78E8">
              <w:rPr>
                <w:sz w:val="14"/>
                <w:szCs w:val="14"/>
              </w:rPr>
              <w:t>Канализационная сеть КНС «</w:t>
            </w:r>
            <w:proofErr w:type="spellStart"/>
            <w:r w:rsidRPr="003E78E8">
              <w:rPr>
                <w:sz w:val="14"/>
                <w:szCs w:val="14"/>
              </w:rPr>
              <w:t>Алчедат</w:t>
            </w:r>
            <w:proofErr w:type="spellEnd"/>
            <w:r w:rsidRPr="003E78E8">
              <w:rPr>
                <w:sz w:val="14"/>
                <w:szCs w:val="14"/>
              </w:rPr>
              <w:t>»,</w:t>
            </w:r>
          </w:p>
          <w:p w14:paraId="69E59D93" w14:textId="77777777" w:rsidR="003E78E8" w:rsidRPr="003E78E8" w:rsidRDefault="003E78E8" w:rsidP="003E78E8">
            <w:pPr>
              <w:jc w:val="center"/>
              <w:rPr>
                <w:sz w:val="14"/>
                <w:szCs w:val="14"/>
              </w:rPr>
            </w:pPr>
            <w:r w:rsidRPr="003E78E8">
              <w:rPr>
                <w:sz w:val="14"/>
                <w:szCs w:val="14"/>
              </w:rPr>
              <w:t>ул. Глиняная,</w:t>
            </w:r>
          </w:p>
          <w:p w14:paraId="28DB0F1C" w14:textId="77777777" w:rsidR="003E78E8" w:rsidRPr="003E78E8" w:rsidRDefault="003E78E8" w:rsidP="003E78E8">
            <w:pPr>
              <w:jc w:val="center"/>
              <w:rPr>
                <w:sz w:val="14"/>
                <w:szCs w:val="14"/>
              </w:rPr>
            </w:pPr>
            <w:r w:rsidRPr="003E78E8">
              <w:rPr>
                <w:sz w:val="14"/>
                <w:szCs w:val="14"/>
              </w:rPr>
              <w:t xml:space="preserve">ул. Шевченко, городской коллектор ул. Ижморская. Кадастровый номер: </w:t>
            </w:r>
            <w:proofErr w:type="gramStart"/>
            <w:r w:rsidRPr="003E78E8">
              <w:rPr>
                <w:sz w:val="14"/>
                <w:szCs w:val="14"/>
              </w:rPr>
              <w:t>42:20:0000000:0:21</w:t>
            </w:r>
            <w:proofErr w:type="gramEnd"/>
          </w:p>
        </w:tc>
        <w:tc>
          <w:tcPr>
            <w:tcW w:w="405" w:type="pct"/>
            <w:tcBorders>
              <w:top w:val="single" w:sz="4" w:space="0" w:color="auto"/>
              <w:left w:val="single" w:sz="4" w:space="0" w:color="auto"/>
              <w:bottom w:val="single" w:sz="4" w:space="0" w:color="auto"/>
              <w:right w:val="single" w:sz="4" w:space="0" w:color="auto"/>
            </w:tcBorders>
            <w:vAlign w:val="center"/>
            <w:hideMark/>
          </w:tcPr>
          <w:p w14:paraId="76DF5E90" w14:textId="77777777" w:rsidR="003E78E8" w:rsidRPr="003E78E8" w:rsidRDefault="003E78E8" w:rsidP="003E78E8">
            <w:pPr>
              <w:jc w:val="center"/>
              <w:rPr>
                <w:sz w:val="14"/>
                <w:szCs w:val="14"/>
              </w:rPr>
            </w:pPr>
            <w:r w:rsidRPr="003E78E8">
              <w:rPr>
                <w:sz w:val="14"/>
                <w:szCs w:val="14"/>
              </w:rPr>
              <w:t>2286,88</w:t>
            </w:r>
          </w:p>
        </w:tc>
        <w:tc>
          <w:tcPr>
            <w:tcW w:w="325" w:type="pct"/>
            <w:tcBorders>
              <w:top w:val="single" w:sz="4" w:space="0" w:color="auto"/>
              <w:left w:val="single" w:sz="4" w:space="0" w:color="auto"/>
              <w:bottom w:val="single" w:sz="4" w:space="0" w:color="auto"/>
              <w:right w:val="single" w:sz="4" w:space="0" w:color="auto"/>
            </w:tcBorders>
            <w:vAlign w:val="center"/>
            <w:hideMark/>
          </w:tcPr>
          <w:p w14:paraId="723BBFC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93862A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32D46C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B023834" w14:textId="77777777" w:rsidR="003E78E8" w:rsidRPr="003E78E8" w:rsidRDefault="003E78E8" w:rsidP="003E78E8">
            <w:pPr>
              <w:jc w:val="center"/>
              <w:rPr>
                <w:sz w:val="14"/>
                <w:szCs w:val="14"/>
              </w:rPr>
            </w:pPr>
            <w:r w:rsidRPr="003E78E8">
              <w:rPr>
                <w:sz w:val="14"/>
                <w:szCs w:val="14"/>
              </w:rPr>
              <w:t>2286,88</w:t>
            </w:r>
          </w:p>
        </w:tc>
        <w:tc>
          <w:tcPr>
            <w:tcW w:w="325" w:type="pct"/>
            <w:tcBorders>
              <w:top w:val="single" w:sz="4" w:space="0" w:color="auto"/>
              <w:left w:val="single" w:sz="4" w:space="0" w:color="auto"/>
              <w:bottom w:val="single" w:sz="4" w:space="0" w:color="auto"/>
              <w:right w:val="single" w:sz="4" w:space="0" w:color="auto"/>
            </w:tcBorders>
            <w:vAlign w:val="center"/>
            <w:hideMark/>
          </w:tcPr>
          <w:p w14:paraId="1F332E4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982853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F3CCC9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A81BF9C"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2EA075CD"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5CD400CE" w14:textId="77777777" w:rsidR="003E78E8" w:rsidRPr="003E78E8" w:rsidRDefault="003E78E8" w:rsidP="003E78E8">
            <w:pPr>
              <w:jc w:val="center"/>
              <w:rPr>
                <w:sz w:val="14"/>
                <w:szCs w:val="14"/>
                <w:lang w:val="en-US"/>
              </w:rPr>
            </w:pPr>
            <w:r w:rsidRPr="003E78E8">
              <w:rPr>
                <w:sz w:val="14"/>
                <w:szCs w:val="14"/>
                <w:lang w:val="en-US"/>
              </w:rPr>
              <w:t>20</w:t>
            </w:r>
            <w:r w:rsidRPr="003E78E8">
              <w:rPr>
                <w:sz w:val="14"/>
                <w:szCs w:val="14"/>
              </w:rPr>
              <w:t>2</w:t>
            </w:r>
            <w:r w:rsidRPr="003E78E8">
              <w:rPr>
                <w:sz w:val="14"/>
                <w:szCs w:val="14"/>
                <w:lang w:val="en-US"/>
              </w:rPr>
              <w:t>7</w:t>
            </w:r>
          </w:p>
        </w:tc>
      </w:tr>
      <w:tr w:rsidR="003E78E8" w:rsidRPr="003E78E8" w14:paraId="40CD8510"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5D599BB1" w14:textId="77777777" w:rsidR="003E78E8" w:rsidRPr="003E78E8" w:rsidRDefault="003E78E8" w:rsidP="003E78E8">
            <w:pPr>
              <w:jc w:val="center"/>
              <w:rPr>
                <w:color w:val="000000"/>
                <w:sz w:val="14"/>
                <w:szCs w:val="14"/>
              </w:rPr>
            </w:pPr>
            <w:r w:rsidRPr="003E78E8">
              <w:rPr>
                <w:color w:val="000000"/>
                <w:sz w:val="14"/>
                <w:szCs w:val="14"/>
              </w:rPr>
              <w:t>3.3.1.</w:t>
            </w:r>
            <w:r w:rsidRPr="003E78E8">
              <w:rPr>
                <w:color w:val="000000"/>
                <w:sz w:val="14"/>
                <w:szCs w:val="14"/>
                <w:lang w:val="en-US"/>
              </w:rPr>
              <w:t>3</w:t>
            </w:r>
          </w:p>
        </w:tc>
        <w:tc>
          <w:tcPr>
            <w:tcW w:w="595" w:type="pct"/>
            <w:tcBorders>
              <w:top w:val="single" w:sz="4" w:space="0" w:color="auto"/>
              <w:left w:val="single" w:sz="4" w:space="0" w:color="auto"/>
              <w:bottom w:val="single" w:sz="4" w:space="0" w:color="auto"/>
              <w:right w:val="single" w:sz="4" w:space="0" w:color="auto"/>
            </w:tcBorders>
            <w:vAlign w:val="center"/>
            <w:hideMark/>
          </w:tcPr>
          <w:p w14:paraId="51B6BA14" w14:textId="77777777" w:rsidR="003E78E8" w:rsidRPr="003E78E8" w:rsidRDefault="003E78E8" w:rsidP="003E78E8">
            <w:pPr>
              <w:rPr>
                <w:sz w:val="14"/>
                <w:szCs w:val="14"/>
              </w:rPr>
            </w:pPr>
            <w:r w:rsidRPr="003E78E8">
              <w:rPr>
                <w:sz w:val="14"/>
                <w:szCs w:val="14"/>
              </w:rPr>
              <w:t xml:space="preserve">Реконструкция самотечного коллектора </w:t>
            </w:r>
            <w:r w:rsidRPr="003E78E8">
              <w:rPr>
                <w:sz w:val="14"/>
                <w:szCs w:val="14"/>
              </w:rPr>
              <w:br/>
              <w:t xml:space="preserve">Д 160 мм, протяженностью 290,0 м по ул. Михайловская, 20-ул. </w:t>
            </w:r>
            <w:proofErr w:type="spellStart"/>
            <w:r w:rsidRPr="003E78E8">
              <w:rPr>
                <w:sz w:val="14"/>
                <w:szCs w:val="14"/>
              </w:rPr>
              <w:t>Тырганская</w:t>
            </w:r>
            <w:proofErr w:type="spellEnd"/>
            <w:r w:rsidRPr="003E78E8">
              <w:rPr>
                <w:sz w:val="14"/>
                <w:szCs w:val="14"/>
              </w:rPr>
              <w:t>, 2а</w:t>
            </w:r>
          </w:p>
        </w:tc>
        <w:tc>
          <w:tcPr>
            <w:tcW w:w="510" w:type="pct"/>
            <w:tcBorders>
              <w:top w:val="single" w:sz="4" w:space="0" w:color="auto"/>
              <w:left w:val="single" w:sz="4" w:space="0" w:color="auto"/>
              <w:bottom w:val="single" w:sz="4" w:space="0" w:color="auto"/>
              <w:right w:val="single" w:sz="4" w:space="0" w:color="auto"/>
            </w:tcBorders>
            <w:vAlign w:val="center"/>
            <w:hideMark/>
          </w:tcPr>
          <w:p w14:paraId="6A0D76DE" w14:textId="77777777" w:rsidR="003E78E8" w:rsidRPr="003E78E8" w:rsidRDefault="003E78E8" w:rsidP="003E78E8">
            <w:pPr>
              <w:jc w:val="center"/>
              <w:rPr>
                <w:sz w:val="14"/>
                <w:szCs w:val="14"/>
              </w:rPr>
            </w:pPr>
            <w:r w:rsidRPr="003E78E8">
              <w:rPr>
                <w:sz w:val="14"/>
                <w:szCs w:val="14"/>
              </w:rPr>
              <w:t>Канализационная сеть по ул. Шахтерская,</w:t>
            </w:r>
          </w:p>
          <w:p w14:paraId="2196082E" w14:textId="77777777" w:rsidR="003E78E8" w:rsidRPr="003E78E8" w:rsidRDefault="003E78E8" w:rsidP="003E78E8">
            <w:pPr>
              <w:jc w:val="center"/>
              <w:rPr>
                <w:sz w:val="14"/>
                <w:szCs w:val="14"/>
              </w:rPr>
            </w:pPr>
            <w:r w:rsidRPr="003E78E8">
              <w:rPr>
                <w:sz w:val="14"/>
                <w:szCs w:val="14"/>
              </w:rPr>
              <w:t xml:space="preserve">ул. </w:t>
            </w:r>
            <w:proofErr w:type="spellStart"/>
            <w:r w:rsidRPr="003E78E8">
              <w:rPr>
                <w:sz w:val="14"/>
                <w:szCs w:val="14"/>
              </w:rPr>
              <w:t>Челинская</w:t>
            </w:r>
            <w:proofErr w:type="spellEnd"/>
            <w:r w:rsidRPr="003E78E8">
              <w:rPr>
                <w:sz w:val="14"/>
                <w:szCs w:val="14"/>
              </w:rPr>
              <w:t>,</w:t>
            </w:r>
          </w:p>
          <w:p w14:paraId="13C484E9" w14:textId="77777777" w:rsidR="003E78E8" w:rsidRPr="003E78E8" w:rsidRDefault="003E78E8" w:rsidP="003E78E8">
            <w:pPr>
              <w:jc w:val="center"/>
              <w:rPr>
                <w:sz w:val="14"/>
                <w:szCs w:val="14"/>
              </w:rPr>
            </w:pPr>
            <w:r w:rsidRPr="003E78E8">
              <w:rPr>
                <w:sz w:val="14"/>
                <w:szCs w:val="14"/>
              </w:rPr>
              <w:t>ул. Физкультурная,</w:t>
            </w:r>
          </w:p>
          <w:p w14:paraId="752B9AF5" w14:textId="77777777" w:rsidR="003E78E8" w:rsidRPr="003E78E8" w:rsidRDefault="003E78E8" w:rsidP="003E78E8">
            <w:pPr>
              <w:jc w:val="center"/>
              <w:rPr>
                <w:sz w:val="14"/>
                <w:szCs w:val="14"/>
              </w:rPr>
            </w:pPr>
            <w:r w:rsidRPr="003E78E8">
              <w:rPr>
                <w:sz w:val="14"/>
                <w:szCs w:val="14"/>
              </w:rPr>
              <w:t>ул. Михайловская,</w:t>
            </w:r>
          </w:p>
          <w:p w14:paraId="24E4B1AD" w14:textId="77777777" w:rsidR="003E78E8" w:rsidRPr="003E78E8" w:rsidRDefault="003E78E8" w:rsidP="003E78E8">
            <w:pPr>
              <w:jc w:val="center"/>
              <w:rPr>
                <w:sz w:val="14"/>
                <w:szCs w:val="14"/>
                <w:lang w:val="en-US"/>
              </w:rPr>
            </w:pPr>
            <w:r w:rsidRPr="003E78E8">
              <w:rPr>
                <w:sz w:val="14"/>
                <w:szCs w:val="14"/>
              </w:rPr>
              <w:t xml:space="preserve">ул. </w:t>
            </w:r>
            <w:proofErr w:type="spellStart"/>
            <w:r w:rsidRPr="003E78E8">
              <w:rPr>
                <w:sz w:val="14"/>
                <w:szCs w:val="14"/>
              </w:rPr>
              <w:t>Тырганская</w:t>
            </w:r>
            <w:proofErr w:type="spellEnd"/>
            <w:r w:rsidRPr="003E78E8">
              <w:rPr>
                <w:sz w:val="14"/>
                <w:szCs w:val="14"/>
              </w:rPr>
              <w:t xml:space="preserve">. Кадастровый номер: </w:t>
            </w:r>
            <w:proofErr w:type="gramStart"/>
            <w:r w:rsidRPr="003E78E8">
              <w:rPr>
                <w:sz w:val="14"/>
                <w:szCs w:val="14"/>
              </w:rPr>
              <w:t>42:20:000000:0:37</w:t>
            </w:r>
            <w:proofErr w:type="gramEnd"/>
          </w:p>
        </w:tc>
        <w:tc>
          <w:tcPr>
            <w:tcW w:w="405" w:type="pct"/>
            <w:tcBorders>
              <w:top w:val="single" w:sz="4" w:space="0" w:color="auto"/>
              <w:left w:val="single" w:sz="4" w:space="0" w:color="auto"/>
              <w:bottom w:val="single" w:sz="4" w:space="0" w:color="auto"/>
              <w:right w:val="single" w:sz="4" w:space="0" w:color="auto"/>
            </w:tcBorders>
            <w:vAlign w:val="center"/>
            <w:hideMark/>
          </w:tcPr>
          <w:p w14:paraId="7480F94F" w14:textId="77777777" w:rsidR="003E78E8" w:rsidRPr="003E78E8" w:rsidRDefault="003E78E8" w:rsidP="003E78E8">
            <w:pPr>
              <w:jc w:val="center"/>
              <w:rPr>
                <w:sz w:val="14"/>
                <w:szCs w:val="14"/>
              </w:rPr>
            </w:pPr>
            <w:r w:rsidRPr="003E78E8">
              <w:rPr>
                <w:sz w:val="14"/>
                <w:szCs w:val="14"/>
              </w:rPr>
              <w:t>1408,38</w:t>
            </w:r>
          </w:p>
        </w:tc>
        <w:tc>
          <w:tcPr>
            <w:tcW w:w="325" w:type="pct"/>
            <w:tcBorders>
              <w:top w:val="single" w:sz="4" w:space="0" w:color="auto"/>
              <w:left w:val="single" w:sz="4" w:space="0" w:color="auto"/>
              <w:bottom w:val="single" w:sz="4" w:space="0" w:color="auto"/>
              <w:right w:val="single" w:sz="4" w:space="0" w:color="auto"/>
            </w:tcBorders>
            <w:vAlign w:val="center"/>
            <w:hideMark/>
          </w:tcPr>
          <w:p w14:paraId="12E9462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A3458B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53B966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A05E34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EED1049" w14:textId="77777777" w:rsidR="003E78E8" w:rsidRPr="003E78E8" w:rsidRDefault="003E78E8" w:rsidP="003E78E8">
            <w:pPr>
              <w:jc w:val="center"/>
              <w:rPr>
                <w:sz w:val="14"/>
                <w:szCs w:val="14"/>
              </w:rPr>
            </w:pPr>
            <w:r w:rsidRPr="003E78E8">
              <w:rPr>
                <w:sz w:val="14"/>
                <w:szCs w:val="14"/>
              </w:rPr>
              <w:t>1408,38</w:t>
            </w:r>
          </w:p>
        </w:tc>
        <w:tc>
          <w:tcPr>
            <w:tcW w:w="325" w:type="pct"/>
            <w:tcBorders>
              <w:top w:val="single" w:sz="4" w:space="0" w:color="auto"/>
              <w:left w:val="single" w:sz="4" w:space="0" w:color="auto"/>
              <w:bottom w:val="single" w:sz="4" w:space="0" w:color="auto"/>
              <w:right w:val="single" w:sz="4" w:space="0" w:color="auto"/>
            </w:tcBorders>
            <w:vAlign w:val="center"/>
            <w:hideMark/>
          </w:tcPr>
          <w:p w14:paraId="37966CC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0D8DBB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A722D96"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494BA41D"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75E3D774" w14:textId="77777777" w:rsidR="003E78E8" w:rsidRPr="003E78E8" w:rsidRDefault="003E78E8" w:rsidP="003E78E8">
            <w:pPr>
              <w:jc w:val="center"/>
              <w:rPr>
                <w:sz w:val="14"/>
                <w:szCs w:val="14"/>
                <w:lang w:val="en-US"/>
              </w:rPr>
            </w:pPr>
            <w:r w:rsidRPr="003E78E8">
              <w:rPr>
                <w:sz w:val="14"/>
                <w:szCs w:val="14"/>
                <w:lang w:val="en-US"/>
              </w:rPr>
              <w:t>2028</w:t>
            </w:r>
          </w:p>
        </w:tc>
      </w:tr>
      <w:tr w:rsidR="003E78E8" w:rsidRPr="003E78E8" w14:paraId="6445EAA3"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27767D79" w14:textId="77777777" w:rsidR="003E78E8" w:rsidRPr="003E78E8" w:rsidRDefault="003E78E8" w:rsidP="003E78E8">
            <w:pPr>
              <w:jc w:val="center"/>
              <w:rPr>
                <w:color w:val="000000"/>
                <w:sz w:val="14"/>
                <w:szCs w:val="14"/>
              </w:rPr>
            </w:pPr>
            <w:r w:rsidRPr="003E78E8">
              <w:rPr>
                <w:color w:val="000000"/>
                <w:sz w:val="14"/>
                <w:szCs w:val="14"/>
              </w:rPr>
              <w:t>3.3.1.</w:t>
            </w:r>
            <w:r w:rsidRPr="003E78E8">
              <w:rPr>
                <w:color w:val="000000"/>
                <w:sz w:val="14"/>
                <w:szCs w:val="14"/>
                <w:lang w:val="en-US"/>
              </w:rPr>
              <w:t>4</w:t>
            </w:r>
          </w:p>
        </w:tc>
        <w:tc>
          <w:tcPr>
            <w:tcW w:w="595" w:type="pct"/>
            <w:tcBorders>
              <w:top w:val="single" w:sz="4" w:space="0" w:color="auto"/>
              <w:left w:val="single" w:sz="4" w:space="0" w:color="auto"/>
              <w:bottom w:val="single" w:sz="4" w:space="0" w:color="auto"/>
              <w:right w:val="single" w:sz="4" w:space="0" w:color="auto"/>
            </w:tcBorders>
            <w:vAlign w:val="center"/>
            <w:hideMark/>
          </w:tcPr>
          <w:p w14:paraId="07B84973" w14:textId="77777777" w:rsidR="003E78E8" w:rsidRPr="003E78E8" w:rsidRDefault="003E78E8" w:rsidP="003E78E8">
            <w:pPr>
              <w:rPr>
                <w:sz w:val="14"/>
                <w:szCs w:val="14"/>
                <w:lang w:val="en-US"/>
              </w:rPr>
            </w:pPr>
            <w:r w:rsidRPr="003E78E8">
              <w:rPr>
                <w:sz w:val="14"/>
                <w:szCs w:val="14"/>
              </w:rPr>
              <w:t>Реконструкция самотечного коллектора Д110 мм, протяженностью 138,0 м по ул. Войкова, 5</w:t>
            </w:r>
          </w:p>
        </w:tc>
        <w:tc>
          <w:tcPr>
            <w:tcW w:w="510" w:type="pct"/>
            <w:tcBorders>
              <w:top w:val="single" w:sz="4" w:space="0" w:color="auto"/>
              <w:left w:val="single" w:sz="4" w:space="0" w:color="auto"/>
              <w:bottom w:val="single" w:sz="4" w:space="0" w:color="auto"/>
              <w:right w:val="single" w:sz="4" w:space="0" w:color="auto"/>
            </w:tcBorders>
            <w:vAlign w:val="center"/>
            <w:hideMark/>
          </w:tcPr>
          <w:p w14:paraId="43E686FC" w14:textId="77777777" w:rsidR="003E78E8" w:rsidRPr="003E78E8" w:rsidRDefault="003E78E8" w:rsidP="003E78E8">
            <w:pPr>
              <w:jc w:val="center"/>
              <w:rPr>
                <w:sz w:val="14"/>
                <w:szCs w:val="14"/>
              </w:rPr>
            </w:pPr>
            <w:r w:rsidRPr="003E78E8">
              <w:rPr>
                <w:sz w:val="14"/>
                <w:szCs w:val="14"/>
              </w:rPr>
              <w:t xml:space="preserve">Канализационный коллектор </w:t>
            </w:r>
          </w:p>
          <w:p w14:paraId="7DD552F3" w14:textId="77777777" w:rsidR="003E78E8" w:rsidRPr="003E78E8" w:rsidRDefault="003E78E8" w:rsidP="003E78E8">
            <w:pPr>
              <w:jc w:val="center"/>
              <w:rPr>
                <w:sz w:val="14"/>
                <w:szCs w:val="14"/>
              </w:rPr>
            </w:pPr>
            <w:r w:rsidRPr="003E78E8">
              <w:rPr>
                <w:sz w:val="14"/>
                <w:szCs w:val="14"/>
              </w:rPr>
              <w:t xml:space="preserve">ул. Войкова, 3, 5 и </w:t>
            </w:r>
          </w:p>
          <w:p w14:paraId="7BDC3992" w14:textId="77777777" w:rsidR="003E78E8" w:rsidRPr="003E78E8" w:rsidRDefault="003E78E8" w:rsidP="003E78E8">
            <w:pPr>
              <w:jc w:val="center"/>
              <w:rPr>
                <w:sz w:val="14"/>
                <w:szCs w:val="14"/>
              </w:rPr>
            </w:pPr>
            <w:r w:rsidRPr="003E78E8">
              <w:rPr>
                <w:sz w:val="14"/>
                <w:szCs w:val="14"/>
              </w:rPr>
              <w:t>ул. Ванцетти, 7, 4. Кадастровый номер:</w:t>
            </w:r>
          </w:p>
          <w:p w14:paraId="4A999BA3" w14:textId="77777777" w:rsidR="003E78E8" w:rsidRPr="003E78E8" w:rsidRDefault="003E78E8" w:rsidP="003E78E8">
            <w:pPr>
              <w:jc w:val="center"/>
              <w:rPr>
                <w:sz w:val="14"/>
                <w:szCs w:val="14"/>
              </w:rPr>
            </w:pPr>
            <w:proofErr w:type="gramStart"/>
            <w:r w:rsidRPr="003E78E8">
              <w:rPr>
                <w:sz w:val="14"/>
                <w:szCs w:val="14"/>
              </w:rPr>
              <w:t>42:20:0000000:0:54</w:t>
            </w:r>
            <w:proofErr w:type="gramEnd"/>
          </w:p>
        </w:tc>
        <w:tc>
          <w:tcPr>
            <w:tcW w:w="405" w:type="pct"/>
            <w:tcBorders>
              <w:top w:val="single" w:sz="4" w:space="0" w:color="auto"/>
              <w:left w:val="single" w:sz="4" w:space="0" w:color="auto"/>
              <w:bottom w:val="single" w:sz="4" w:space="0" w:color="auto"/>
              <w:right w:val="single" w:sz="4" w:space="0" w:color="auto"/>
            </w:tcBorders>
            <w:vAlign w:val="center"/>
            <w:hideMark/>
          </w:tcPr>
          <w:p w14:paraId="01F490F6" w14:textId="77777777" w:rsidR="003E78E8" w:rsidRPr="003E78E8" w:rsidRDefault="003E78E8" w:rsidP="003E78E8">
            <w:pPr>
              <w:jc w:val="center"/>
              <w:rPr>
                <w:sz w:val="14"/>
                <w:szCs w:val="14"/>
              </w:rPr>
            </w:pPr>
            <w:r w:rsidRPr="003E78E8">
              <w:rPr>
                <w:sz w:val="14"/>
                <w:szCs w:val="14"/>
              </w:rPr>
              <w:t>477,27</w:t>
            </w:r>
          </w:p>
        </w:tc>
        <w:tc>
          <w:tcPr>
            <w:tcW w:w="325" w:type="pct"/>
            <w:tcBorders>
              <w:top w:val="single" w:sz="4" w:space="0" w:color="auto"/>
              <w:left w:val="single" w:sz="4" w:space="0" w:color="auto"/>
              <w:bottom w:val="single" w:sz="4" w:space="0" w:color="auto"/>
              <w:right w:val="single" w:sz="4" w:space="0" w:color="auto"/>
            </w:tcBorders>
            <w:vAlign w:val="center"/>
            <w:hideMark/>
          </w:tcPr>
          <w:p w14:paraId="1E69F18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164934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A73E31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ADBB55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9C85EC3" w14:textId="77777777" w:rsidR="003E78E8" w:rsidRPr="003E78E8" w:rsidRDefault="003E78E8" w:rsidP="003E78E8">
            <w:pPr>
              <w:jc w:val="center"/>
              <w:rPr>
                <w:sz w:val="14"/>
                <w:szCs w:val="14"/>
              </w:rPr>
            </w:pPr>
            <w:r w:rsidRPr="003E78E8">
              <w:rPr>
                <w:sz w:val="14"/>
                <w:szCs w:val="14"/>
              </w:rPr>
              <w:t>477,27</w:t>
            </w:r>
          </w:p>
        </w:tc>
        <w:tc>
          <w:tcPr>
            <w:tcW w:w="325" w:type="pct"/>
            <w:tcBorders>
              <w:top w:val="single" w:sz="4" w:space="0" w:color="auto"/>
              <w:left w:val="single" w:sz="4" w:space="0" w:color="auto"/>
              <w:bottom w:val="single" w:sz="4" w:space="0" w:color="auto"/>
              <w:right w:val="single" w:sz="4" w:space="0" w:color="auto"/>
            </w:tcBorders>
            <w:vAlign w:val="center"/>
            <w:hideMark/>
          </w:tcPr>
          <w:p w14:paraId="76E8336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50A05F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C928F25"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0D8A58CF"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0F7DB2ED" w14:textId="77777777" w:rsidR="003E78E8" w:rsidRPr="003E78E8" w:rsidRDefault="003E78E8" w:rsidP="003E78E8">
            <w:pPr>
              <w:jc w:val="center"/>
              <w:rPr>
                <w:sz w:val="14"/>
                <w:szCs w:val="14"/>
                <w:lang w:val="en-US"/>
              </w:rPr>
            </w:pPr>
            <w:r w:rsidRPr="003E78E8">
              <w:rPr>
                <w:sz w:val="14"/>
                <w:szCs w:val="14"/>
                <w:lang w:val="en-US"/>
              </w:rPr>
              <w:t>2028</w:t>
            </w:r>
          </w:p>
        </w:tc>
      </w:tr>
      <w:tr w:rsidR="003E78E8" w:rsidRPr="003E78E8" w14:paraId="0A1472A2"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947666C" w14:textId="77777777" w:rsidR="003E78E8" w:rsidRPr="003E78E8" w:rsidRDefault="003E78E8" w:rsidP="003E78E8">
            <w:pPr>
              <w:jc w:val="center"/>
              <w:rPr>
                <w:color w:val="000000"/>
                <w:sz w:val="14"/>
                <w:szCs w:val="14"/>
              </w:rPr>
            </w:pPr>
            <w:r w:rsidRPr="003E78E8">
              <w:rPr>
                <w:color w:val="000000"/>
                <w:sz w:val="14"/>
                <w:szCs w:val="14"/>
              </w:rPr>
              <w:t>3.3.1.</w:t>
            </w:r>
            <w:r w:rsidRPr="003E78E8">
              <w:rPr>
                <w:color w:val="000000"/>
                <w:sz w:val="14"/>
                <w:szCs w:val="14"/>
                <w:lang w:val="en-US"/>
              </w:rPr>
              <w:t>5</w:t>
            </w:r>
          </w:p>
        </w:tc>
        <w:tc>
          <w:tcPr>
            <w:tcW w:w="595" w:type="pct"/>
            <w:tcBorders>
              <w:top w:val="single" w:sz="4" w:space="0" w:color="auto"/>
              <w:left w:val="single" w:sz="4" w:space="0" w:color="auto"/>
              <w:bottom w:val="single" w:sz="4" w:space="0" w:color="auto"/>
              <w:right w:val="single" w:sz="4" w:space="0" w:color="auto"/>
            </w:tcBorders>
            <w:vAlign w:val="center"/>
            <w:hideMark/>
          </w:tcPr>
          <w:p w14:paraId="73313D0F" w14:textId="77777777" w:rsidR="003E78E8" w:rsidRPr="003E78E8" w:rsidRDefault="003E78E8" w:rsidP="003E78E8">
            <w:pPr>
              <w:rPr>
                <w:sz w:val="14"/>
                <w:szCs w:val="14"/>
              </w:rPr>
            </w:pPr>
            <w:r w:rsidRPr="003E78E8">
              <w:rPr>
                <w:sz w:val="14"/>
                <w:szCs w:val="14"/>
              </w:rPr>
              <w:t xml:space="preserve">Реконструкция напорного коллектора Д110 мм, протяженностью 245,0 м по ул. Матросова, </w:t>
            </w:r>
          </w:p>
          <w:p w14:paraId="43006402" w14:textId="77777777" w:rsidR="003E78E8" w:rsidRPr="003E78E8" w:rsidRDefault="003E78E8" w:rsidP="003E78E8">
            <w:pPr>
              <w:rPr>
                <w:sz w:val="14"/>
                <w:szCs w:val="14"/>
                <w:lang w:val="en-US"/>
              </w:rPr>
            </w:pPr>
            <w:r w:rsidRPr="003E78E8">
              <w:rPr>
                <w:sz w:val="14"/>
                <w:szCs w:val="14"/>
              </w:rPr>
              <w:t>по ул. Просвещения, 227 до ул. Лазо, 38</w:t>
            </w:r>
          </w:p>
        </w:tc>
        <w:tc>
          <w:tcPr>
            <w:tcW w:w="510" w:type="pct"/>
            <w:tcBorders>
              <w:top w:val="single" w:sz="4" w:space="0" w:color="auto"/>
              <w:left w:val="single" w:sz="4" w:space="0" w:color="auto"/>
              <w:bottom w:val="single" w:sz="4" w:space="0" w:color="auto"/>
              <w:right w:val="single" w:sz="4" w:space="0" w:color="auto"/>
            </w:tcBorders>
            <w:vAlign w:val="center"/>
            <w:hideMark/>
          </w:tcPr>
          <w:p w14:paraId="01096870" w14:textId="77777777" w:rsidR="003E78E8" w:rsidRPr="003E78E8" w:rsidRDefault="003E78E8" w:rsidP="003E78E8">
            <w:pPr>
              <w:jc w:val="center"/>
              <w:rPr>
                <w:sz w:val="14"/>
                <w:szCs w:val="14"/>
              </w:rPr>
            </w:pPr>
            <w:r w:rsidRPr="003E78E8">
              <w:rPr>
                <w:sz w:val="14"/>
                <w:szCs w:val="14"/>
              </w:rPr>
              <w:t>Сети водоотведения Южного района,</w:t>
            </w:r>
          </w:p>
          <w:p w14:paraId="60F83DA5" w14:textId="77777777" w:rsidR="003E78E8" w:rsidRPr="003E78E8" w:rsidRDefault="003E78E8" w:rsidP="003E78E8">
            <w:pPr>
              <w:jc w:val="center"/>
              <w:rPr>
                <w:sz w:val="14"/>
                <w:szCs w:val="14"/>
              </w:rPr>
            </w:pPr>
            <w:r w:rsidRPr="003E78E8">
              <w:rPr>
                <w:sz w:val="14"/>
                <w:szCs w:val="14"/>
              </w:rPr>
              <w:t>г. Анжеро-Судженск. Кадастровый номер:</w:t>
            </w:r>
          </w:p>
          <w:p w14:paraId="2E61BC2F" w14:textId="77777777" w:rsidR="003E78E8" w:rsidRPr="003E78E8" w:rsidRDefault="003E78E8" w:rsidP="003E78E8">
            <w:pPr>
              <w:jc w:val="center"/>
              <w:rPr>
                <w:sz w:val="14"/>
                <w:szCs w:val="14"/>
              </w:rPr>
            </w:pPr>
            <w:r w:rsidRPr="003E78E8">
              <w:rPr>
                <w:sz w:val="14"/>
                <w:szCs w:val="14"/>
              </w:rPr>
              <w:t>42-42-10/020/2010-299</w:t>
            </w:r>
          </w:p>
        </w:tc>
        <w:tc>
          <w:tcPr>
            <w:tcW w:w="405" w:type="pct"/>
            <w:tcBorders>
              <w:top w:val="single" w:sz="4" w:space="0" w:color="auto"/>
              <w:left w:val="single" w:sz="4" w:space="0" w:color="auto"/>
              <w:bottom w:val="single" w:sz="4" w:space="0" w:color="auto"/>
              <w:right w:val="single" w:sz="4" w:space="0" w:color="auto"/>
            </w:tcBorders>
            <w:vAlign w:val="center"/>
            <w:hideMark/>
          </w:tcPr>
          <w:p w14:paraId="767D22D3" w14:textId="77777777" w:rsidR="003E78E8" w:rsidRPr="003E78E8" w:rsidRDefault="003E78E8" w:rsidP="003E78E8">
            <w:pPr>
              <w:jc w:val="center"/>
              <w:rPr>
                <w:sz w:val="14"/>
                <w:szCs w:val="14"/>
              </w:rPr>
            </w:pPr>
            <w:r w:rsidRPr="003E78E8">
              <w:rPr>
                <w:sz w:val="14"/>
                <w:szCs w:val="14"/>
              </w:rPr>
              <w:t>2017,55</w:t>
            </w:r>
          </w:p>
        </w:tc>
        <w:tc>
          <w:tcPr>
            <w:tcW w:w="325" w:type="pct"/>
            <w:tcBorders>
              <w:top w:val="single" w:sz="4" w:space="0" w:color="auto"/>
              <w:left w:val="single" w:sz="4" w:space="0" w:color="auto"/>
              <w:bottom w:val="single" w:sz="4" w:space="0" w:color="auto"/>
              <w:right w:val="single" w:sz="4" w:space="0" w:color="auto"/>
            </w:tcBorders>
            <w:vAlign w:val="center"/>
            <w:hideMark/>
          </w:tcPr>
          <w:p w14:paraId="39ADEAF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01CF34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1AED9C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BE60E2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3B993A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16180C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496EEE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D56B5E7"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028D62E9" w14:textId="77777777" w:rsidR="003E78E8" w:rsidRPr="003E78E8" w:rsidRDefault="003E78E8" w:rsidP="003E78E8">
            <w:pPr>
              <w:jc w:val="center"/>
              <w:rPr>
                <w:sz w:val="14"/>
                <w:szCs w:val="14"/>
              </w:rPr>
            </w:pPr>
            <w:r w:rsidRPr="003E78E8">
              <w:rPr>
                <w:sz w:val="14"/>
                <w:szCs w:val="14"/>
              </w:rPr>
              <w:t>2017,55</w:t>
            </w:r>
          </w:p>
        </w:tc>
        <w:tc>
          <w:tcPr>
            <w:tcW w:w="341" w:type="pct"/>
            <w:tcBorders>
              <w:top w:val="single" w:sz="4" w:space="0" w:color="auto"/>
              <w:left w:val="single" w:sz="4" w:space="0" w:color="auto"/>
              <w:bottom w:val="single" w:sz="4" w:space="0" w:color="auto"/>
              <w:right w:val="single" w:sz="4" w:space="0" w:color="auto"/>
            </w:tcBorders>
            <w:vAlign w:val="center"/>
            <w:hideMark/>
          </w:tcPr>
          <w:p w14:paraId="05182372" w14:textId="77777777" w:rsidR="003E78E8" w:rsidRPr="003E78E8" w:rsidRDefault="003E78E8" w:rsidP="003E78E8">
            <w:pPr>
              <w:jc w:val="center"/>
              <w:rPr>
                <w:sz w:val="14"/>
                <w:szCs w:val="14"/>
                <w:lang w:val="en-US"/>
              </w:rPr>
            </w:pPr>
            <w:r w:rsidRPr="003E78E8">
              <w:rPr>
                <w:sz w:val="14"/>
                <w:szCs w:val="14"/>
                <w:lang w:val="en-US"/>
              </w:rPr>
              <w:t>2032</w:t>
            </w:r>
          </w:p>
        </w:tc>
      </w:tr>
      <w:tr w:rsidR="003E78E8" w:rsidRPr="003E78E8" w14:paraId="062BD76D"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4D7E6D62" w14:textId="77777777" w:rsidR="003E78E8" w:rsidRPr="003E78E8" w:rsidRDefault="003E78E8" w:rsidP="003E78E8">
            <w:pPr>
              <w:jc w:val="center"/>
              <w:rPr>
                <w:color w:val="000000"/>
                <w:sz w:val="14"/>
                <w:szCs w:val="14"/>
              </w:rPr>
            </w:pPr>
            <w:r w:rsidRPr="003E78E8">
              <w:rPr>
                <w:color w:val="000000"/>
                <w:sz w:val="14"/>
                <w:szCs w:val="14"/>
              </w:rPr>
              <w:t>3.3.1.</w:t>
            </w:r>
            <w:r w:rsidRPr="003E78E8">
              <w:rPr>
                <w:color w:val="000000"/>
                <w:sz w:val="14"/>
                <w:szCs w:val="14"/>
                <w:lang w:val="en-US"/>
              </w:rPr>
              <w:t>6</w:t>
            </w:r>
          </w:p>
        </w:tc>
        <w:tc>
          <w:tcPr>
            <w:tcW w:w="595" w:type="pct"/>
            <w:tcBorders>
              <w:top w:val="single" w:sz="4" w:space="0" w:color="auto"/>
              <w:left w:val="single" w:sz="4" w:space="0" w:color="auto"/>
              <w:bottom w:val="single" w:sz="4" w:space="0" w:color="auto"/>
              <w:right w:val="single" w:sz="4" w:space="0" w:color="auto"/>
            </w:tcBorders>
            <w:vAlign w:val="center"/>
            <w:hideMark/>
          </w:tcPr>
          <w:p w14:paraId="0637308F" w14:textId="77777777" w:rsidR="003E78E8" w:rsidRPr="003E78E8" w:rsidRDefault="003E78E8" w:rsidP="003E78E8">
            <w:pPr>
              <w:rPr>
                <w:sz w:val="14"/>
                <w:szCs w:val="14"/>
                <w:lang w:val="en-US"/>
              </w:rPr>
            </w:pPr>
            <w:r w:rsidRPr="003E78E8">
              <w:rPr>
                <w:sz w:val="14"/>
                <w:szCs w:val="14"/>
              </w:rPr>
              <w:t>Реконструкция канализационной насосной станции</w:t>
            </w:r>
          </w:p>
        </w:tc>
        <w:tc>
          <w:tcPr>
            <w:tcW w:w="510" w:type="pct"/>
            <w:tcBorders>
              <w:top w:val="single" w:sz="4" w:space="0" w:color="auto"/>
              <w:left w:val="single" w:sz="4" w:space="0" w:color="auto"/>
              <w:bottom w:val="single" w:sz="4" w:space="0" w:color="auto"/>
              <w:right w:val="single" w:sz="4" w:space="0" w:color="auto"/>
            </w:tcBorders>
            <w:vAlign w:val="center"/>
            <w:hideMark/>
          </w:tcPr>
          <w:p w14:paraId="0E4E9660" w14:textId="77777777" w:rsidR="003E78E8" w:rsidRPr="003E78E8" w:rsidRDefault="003E78E8" w:rsidP="003E78E8">
            <w:pPr>
              <w:jc w:val="center"/>
              <w:rPr>
                <w:sz w:val="14"/>
                <w:szCs w:val="14"/>
              </w:rPr>
            </w:pPr>
            <w:r w:rsidRPr="003E78E8">
              <w:rPr>
                <w:sz w:val="14"/>
                <w:szCs w:val="14"/>
              </w:rPr>
              <w:t xml:space="preserve">Канализационная насосная станция. Восточный район, </w:t>
            </w:r>
            <w:r w:rsidRPr="003E78E8">
              <w:rPr>
                <w:sz w:val="14"/>
                <w:szCs w:val="14"/>
              </w:rPr>
              <w:br/>
              <w:t>1 микрорайон, строение №1. Кадастровый номер: 42:20:0102019:0:21</w:t>
            </w:r>
          </w:p>
        </w:tc>
        <w:tc>
          <w:tcPr>
            <w:tcW w:w="405" w:type="pct"/>
            <w:tcBorders>
              <w:top w:val="single" w:sz="4" w:space="0" w:color="auto"/>
              <w:left w:val="single" w:sz="4" w:space="0" w:color="auto"/>
              <w:bottom w:val="single" w:sz="4" w:space="0" w:color="auto"/>
              <w:right w:val="single" w:sz="4" w:space="0" w:color="auto"/>
            </w:tcBorders>
            <w:vAlign w:val="center"/>
            <w:hideMark/>
          </w:tcPr>
          <w:p w14:paraId="77EB8BBB" w14:textId="77777777" w:rsidR="003E78E8" w:rsidRPr="003E78E8" w:rsidRDefault="003E78E8" w:rsidP="003E78E8">
            <w:pPr>
              <w:jc w:val="center"/>
              <w:rPr>
                <w:sz w:val="14"/>
                <w:szCs w:val="14"/>
              </w:rPr>
            </w:pPr>
            <w:r w:rsidRPr="003E78E8">
              <w:rPr>
                <w:sz w:val="14"/>
                <w:szCs w:val="14"/>
              </w:rPr>
              <w:t>3525,37</w:t>
            </w:r>
          </w:p>
        </w:tc>
        <w:tc>
          <w:tcPr>
            <w:tcW w:w="325" w:type="pct"/>
            <w:tcBorders>
              <w:top w:val="single" w:sz="4" w:space="0" w:color="auto"/>
              <w:left w:val="single" w:sz="4" w:space="0" w:color="auto"/>
              <w:bottom w:val="single" w:sz="4" w:space="0" w:color="auto"/>
              <w:right w:val="single" w:sz="4" w:space="0" w:color="auto"/>
            </w:tcBorders>
            <w:vAlign w:val="center"/>
            <w:hideMark/>
          </w:tcPr>
          <w:p w14:paraId="225C813E" w14:textId="77777777" w:rsidR="003E78E8" w:rsidRPr="003E78E8" w:rsidRDefault="003E78E8" w:rsidP="003E78E8">
            <w:pPr>
              <w:jc w:val="center"/>
              <w:rPr>
                <w:sz w:val="14"/>
                <w:szCs w:val="14"/>
              </w:rPr>
            </w:pPr>
            <w:r w:rsidRPr="003E78E8">
              <w:rPr>
                <w:sz w:val="14"/>
                <w:szCs w:val="14"/>
              </w:rPr>
              <w:t>3525,37</w:t>
            </w:r>
          </w:p>
        </w:tc>
        <w:tc>
          <w:tcPr>
            <w:tcW w:w="325" w:type="pct"/>
            <w:tcBorders>
              <w:top w:val="single" w:sz="4" w:space="0" w:color="auto"/>
              <w:left w:val="single" w:sz="4" w:space="0" w:color="auto"/>
              <w:bottom w:val="single" w:sz="4" w:space="0" w:color="auto"/>
              <w:right w:val="single" w:sz="4" w:space="0" w:color="auto"/>
            </w:tcBorders>
            <w:vAlign w:val="center"/>
            <w:hideMark/>
          </w:tcPr>
          <w:p w14:paraId="51D6E83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C9649E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C9E4CA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FEEA64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16E2AA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A66B38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102866F"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78EC06DE"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11D07BD8" w14:textId="77777777" w:rsidR="003E78E8" w:rsidRPr="003E78E8" w:rsidRDefault="003E78E8" w:rsidP="003E78E8">
            <w:pPr>
              <w:jc w:val="center"/>
              <w:rPr>
                <w:sz w:val="14"/>
                <w:szCs w:val="14"/>
                <w:lang w:val="en-US"/>
              </w:rPr>
            </w:pPr>
            <w:r w:rsidRPr="003E78E8">
              <w:rPr>
                <w:sz w:val="14"/>
                <w:szCs w:val="14"/>
                <w:lang w:val="en-US"/>
              </w:rPr>
              <w:t>2024</w:t>
            </w:r>
          </w:p>
        </w:tc>
      </w:tr>
      <w:tr w:rsidR="003E78E8" w:rsidRPr="003E78E8" w14:paraId="135EC819"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5AF42EC9" w14:textId="77777777" w:rsidR="003E78E8" w:rsidRPr="003E78E8" w:rsidRDefault="003E78E8" w:rsidP="003E78E8">
            <w:pPr>
              <w:jc w:val="center"/>
              <w:rPr>
                <w:sz w:val="14"/>
                <w:szCs w:val="14"/>
              </w:rPr>
            </w:pPr>
            <w:r w:rsidRPr="003E78E8">
              <w:rPr>
                <w:sz w:val="14"/>
                <w:szCs w:val="14"/>
                <w:lang w:val="en-US"/>
              </w:rPr>
              <w:t>3</w:t>
            </w:r>
            <w:r w:rsidRPr="003E78E8">
              <w:rPr>
                <w:sz w:val="14"/>
                <w:szCs w:val="14"/>
              </w:rPr>
              <w:t>.4</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64B3CC14" w14:textId="77777777" w:rsidR="003E78E8" w:rsidRPr="003E78E8" w:rsidRDefault="003E78E8" w:rsidP="003E78E8">
            <w:pPr>
              <w:rPr>
                <w:sz w:val="14"/>
                <w:szCs w:val="14"/>
              </w:rPr>
            </w:pPr>
            <w:r w:rsidRPr="003E78E8">
              <w:rPr>
                <w:sz w:val="14"/>
                <w:szCs w:val="14"/>
              </w:rPr>
              <w:t>Мероприятия, направленные на повышение экологической эффективности</w:t>
            </w:r>
          </w:p>
        </w:tc>
        <w:tc>
          <w:tcPr>
            <w:tcW w:w="405" w:type="pct"/>
            <w:tcBorders>
              <w:top w:val="single" w:sz="4" w:space="0" w:color="auto"/>
              <w:left w:val="single" w:sz="4" w:space="0" w:color="auto"/>
              <w:bottom w:val="single" w:sz="4" w:space="0" w:color="auto"/>
              <w:right w:val="single" w:sz="4" w:space="0" w:color="auto"/>
            </w:tcBorders>
            <w:vAlign w:val="center"/>
            <w:hideMark/>
          </w:tcPr>
          <w:p w14:paraId="60A90D2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06A94F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3E1B4F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4E8AE3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D70543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95A97F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384D97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A9771E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EFAD782"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082A6F78"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5F030EE1" w14:textId="77777777" w:rsidR="003E78E8" w:rsidRPr="003E78E8" w:rsidRDefault="003E78E8" w:rsidP="003E78E8">
            <w:pPr>
              <w:jc w:val="center"/>
              <w:rPr>
                <w:sz w:val="14"/>
                <w:szCs w:val="14"/>
              </w:rPr>
            </w:pPr>
            <w:r w:rsidRPr="003E78E8">
              <w:rPr>
                <w:sz w:val="14"/>
                <w:szCs w:val="14"/>
              </w:rPr>
              <w:t>-</w:t>
            </w:r>
          </w:p>
        </w:tc>
      </w:tr>
      <w:tr w:rsidR="003E78E8" w:rsidRPr="003E78E8" w14:paraId="6B9357C8"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62F3250" w14:textId="77777777" w:rsidR="003E78E8" w:rsidRPr="003E78E8" w:rsidRDefault="003E78E8" w:rsidP="003E78E8">
            <w:pPr>
              <w:jc w:val="center"/>
              <w:rPr>
                <w:sz w:val="14"/>
                <w:szCs w:val="14"/>
              </w:rPr>
            </w:pPr>
            <w:r w:rsidRPr="003E78E8">
              <w:rPr>
                <w:sz w:val="14"/>
                <w:szCs w:val="14"/>
                <w:lang w:val="en-US"/>
              </w:rPr>
              <w:t>3</w:t>
            </w:r>
            <w:r w:rsidRPr="003E78E8">
              <w:rPr>
                <w:sz w:val="14"/>
                <w:szCs w:val="14"/>
              </w:rPr>
              <w:t>.5</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4BA9E8A0" w14:textId="77777777" w:rsidR="003E78E8" w:rsidRPr="003E78E8" w:rsidRDefault="003E78E8" w:rsidP="003E78E8">
            <w:pPr>
              <w:rPr>
                <w:sz w:val="14"/>
                <w:szCs w:val="14"/>
              </w:rPr>
            </w:pPr>
            <w:r w:rsidRPr="003E78E8">
              <w:rPr>
                <w:sz w:val="14"/>
                <w:szCs w:val="14"/>
              </w:rPr>
              <w:t>Вывод из эксплуатации, консервация и демонтаж объектов централизованных систем водоотведения</w:t>
            </w:r>
          </w:p>
        </w:tc>
        <w:tc>
          <w:tcPr>
            <w:tcW w:w="405" w:type="pct"/>
            <w:tcBorders>
              <w:top w:val="single" w:sz="4" w:space="0" w:color="auto"/>
              <w:left w:val="single" w:sz="4" w:space="0" w:color="auto"/>
              <w:bottom w:val="single" w:sz="4" w:space="0" w:color="auto"/>
              <w:right w:val="single" w:sz="4" w:space="0" w:color="auto"/>
            </w:tcBorders>
            <w:vAlign w:val="center"/>
            <w:hideMark/>
          </w:tcPr>
          <w:p w14:paraId="504E197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F34C8A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703366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14B68B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4FDC12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5E89CC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7D2AE4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874673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4A82383"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1672876"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7D8828D4" w14:textId="77777777" w:rsidR="003E78E8" w:rsidRPr="003E78E8" w:rsidRDefault="003E78E8" w:rsidP="003E78E8">
            <w:pPr>
              <w:jc w:val="center"/>
              <w:rPr>
                <w:sz w:val="14"/>
                <w:szCs w:val="14"/>
              </w:rPr>
            </w:pPr>
            <w:r w:rsidRPr="003E78E8">
              <w:rPr>
                <w:sz w:val="14"/>
                <w:szCs w:val="14"/>
              </w:rPr>
              <w:t>-</w:t>
            </w:r>
          </w:p>
        </w:tc>
      </w:tr>
    </w:tbl>
    <w:p w14:paraId="0E9B7CC9" w14:textId="77777777" w:rsidR="003E78E8" w:rsidRPr="003E78E8" w:rsidRDefault="003E78E8" w:rsidP="003E78E8">
      <w:pPr>
        <w:rPr>
          <w:sz w:val="20"/>
          <w:szCs w:val="20"/>
        </w:rPr>
      </w:pPr>
      <w:r w:rsidRPr="003E78E8">
        <w:rPr>
          <w:sz w:val="20"/>
          <w:szCs w:val="20"/>
        </w:rPr>
        <w:br w:type="page"/>
      </w: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
        <w:gridCol w:w="1765"/>
        <w:gridCol w:w="1510"/>
        <w:gridCol w:w="1202"/>
        <w:gridCol w:w="964"/>
        <w:gridCol w:w="964"/>
        <w:gridCol w:w="964"/>
        <w:gridCol w:w="963"/>
        <w:gridCol w:w="963"/>
        <w:gridCol w:w="963"/>
        <w:gridCol w:w="963"/>
        <w:gridCol w:w="963"/>
        <w:gridCol w:w="981"/>
        <w:gridCol w:w="1011"/>
      </w:tblGrid>
      <w:tr w:rsidR="003E78E8" w:rsidRPr="003E78E8" w14:paraId="3D3BBCBF"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7E0ED87F" w14:textId="77777777" w:rsidR="003E78E8" w:rsidRPr="003E78E8" w:rsidRDefault="003E78E8" w:rsidP="003E78E8">
            <w:pPr>
              <w:jc w:val="center"/>
              <w:rPr>
                <w:sz w:val="14"/>
                <w:szCs w:val="14"/>
              </w:rPr>
            </w:pPr>
            <w:r w:rsidRPr="003E78E8">
              <w:rPr>
                <w:sz w:val="14"/>
                <w:szCs w:val="14"/>
              </w:rPr>
              <w:lastRenderedPageBreak/>
              <w:t>1</w:t>
            </w:r>
          </w:p>
        </w:tc>
        <w:tc>
          <w:tcPr>
            <w:tcW w:w="595" w:type="pct"/>
            <w:tcBorders>
              <w:top w:val="single" w:sz="4" w:space="0" w:color="auto"/>
              <w:left w:val="single" w:sz="4" w:space="0" w:color="auto"/>
              <w:bottom w:val="single" w:sz="4" w:space="0" w:color="auto"/>
              <w:right w:val="single" w:sz="4" w:space="0" w:color="auto"/>
            </w:tcBorders>
            <w:vAlign w:val="center"/>
            <w:hideMark/>
          </w:tcPr>
          <w:p w14:paraId="1A948A28" w14:textId="77777777" w:rsidR="003E78E8" w:rsidRPr="003E78E8" w:rsidRDefault="003E78E8" w:rsidP="003E78E8">
            <w:pPr>
              <w:jc w:val="center"/>
              <w:rPr>
                <w:sz w:val="14"/>
                <w:szCs w:val="14"/>
              </w:rPr>
            </w:pPr>
            <w:r w:rsidRPr="003E78E8">
              <w:rPr>
                <w:sz w:val="14"/>
                <w:szCs w:val="14"/>
              </w:rPr>
              <w:t>2</w:t>
            </w:r>
          </w:p>
        </w:tc>
        <w:tc>
          <w:tcPr>
            <w:tcW w:w="509" w:type="pct"/>
            <w:tcBorders>
              <w:top w:val="single" w:sz="4" w:space="0" w:color="auto"/>
              <w:left w:val="single" w:sz="4" w:space="0" w:color="auto"/>
              <w:bottom w:val="single" w:sz="4" w:space="0" w:color="auto"/>
              <w:right w:val="single" w:sz="4" w:space="0" w:color="auto"/>
            </w:tcBorders>
            <w:vAlign w:val="center"/>
            <w:hideMark/>
          </w:tcPr>
          <w:p w14:paraId="4F84EA7C" w14:textId="77777777" w:rsidR="003E78E8" w:rsidRPr="003E78E8" w:rsidRDefault="003E78E8" w:rsidP="003E78E8">
            <w:pPr>
              <w:jc w:val="center"/>
              <w:rPr>
                <w:sz w:val="14"/>
                <w:szCs w:val="14"/>
              </w:rPr>
            </w:pPr>
            <w:r w:rsidRPr="003E78E8">
              <w:rPr>
                <w:sz w:val="14"/>
                <w:szCs w:val="14"/>
              </w:rPr>
              <w:t>3</w:t>
            </w:r>
          </w:p>
        </w:tc>
        <w:tc>
          <w:tcPr>
            <w:tcW w:w="405" w:type="pct"/>
            <w:tcBorders>
              <w:top w:val="single" w:sz="4" w:space="0" w:color="auto"/>
              <w:left w:val="single" w:sz="4" w:space="0" w:color="auto"/>
              <w:bottom w:val="single" w:sz="4" w:space="0" w:color="auto"/>
              <w:right w:val="single" w:sz="4" w:space="0" w:color="auto"/>
            </w:tcBorders>
            <w:vAlign w:val="center"/>
            <w:hideMark/>
          </w:tcPr>
          <w:p w14:paraId="39247B9A" w14:textId="77777777" w:rsidR="003E78E8" w:rsidRPr="003E78E8" w:rsidRDefault="003E78E8" w:rsidP="003E78E8">
            <w:pPr>
              <w:jc w:val="center"/>
              <w:rPr>
                <w:sz w:val="14"/>
                <w:szCs w:val="14"/>
              </w:rPr>
            </w:pPr>
            <w:r w:rsidRPr="003E78E8">
              <w:rPr>
                <w:sz w:val="14"/>
                <w:szCs w:val="14"/>
              </w:rPr>
              <w:t>4</w:t>
            </w:r>
          </w:p>
        </w:tc>
        <w:tc>
          <w:tcPr>
            <w:tcW w:w="325" w:type="pct"/>
            <w:tcBorders>
              <w:top w:val="single" w:sz="4" w:space="0" w:color="auto"/>
              <w:left w:val="single" w:sz="4" w:space="0" w:color="auto"/>
              <w:bottom w:val="single" w:sz="4" w:space="0" w:color="auto"/>
              <w:right w:val="single" w:sz="4" w:space="0" w:color="auto"/>
            </w:tcBorders>
            <w:vAlign w:val="center"/>
            <w:hideMark/>
          </w:tcPr>
          <w:p w14:paraId="47A693A5" w14:textId="77777777" w:rsidR="003E78E8" w:rsidRPr="003E78E8" w:rsidRDefault="003E78E8" w:rsidP="003E78E8">
            <w:pPr>
              <w:jc w:val="center"/>
              <w:rPr>
                <w:sz w:val="14"/>
                <w:szCs w:val="14"/>
              </w:rPr>
            </w:pPr>
            <w:r w:rsidRPr="003E78E8">
              <w:rPr>
                <w:sz w:val="14"/>
                <w:szCs w:val="14"/>
              </w:rPr>
              <w:t>5</w:t>
            </w:r>
          </w:p>
        </w:tc>
        <w:tc>
          <w:tcPr>
            <w:tcW w:w="325" w:type="pct"/>
            <w:tcBorders>
              <w:top w:val="single" w:sz="4" w:space="0" w:color="auto"/>
              <w:left w:val="single" w:sz="4" w:space="0" w:color="auto"/>
              <w:bottom w:val="single" w:sz="4" w:space="0" w:color="auto"/>
              <w:right w:val="single" w:sz="4" w:space="0" w:color="auto"/>
            </w:tcBorders>
            <w:vAlign w:val="center"/>
            <w:hideMark/>
          </w:tcPr>
          <w:p w14:paraId="5C7AEC78" w14:textId="77777777" w:rsidR="003E78E8" w:rsidRPr="003E78E8" w:rsidRDefault="003E78E8" w:rsidP="003E78E8">
            <w:pPr>
              <w:jc w:val="center"/>
              <w:rPr>
                <w:sz w:val="14"/>
                <w:szCs w:val="14"/>
              </w:rPr>
            </w:pPr>
            <w:r w:rsidRPr="003E78E8">
              <w:rPr>
                <w:sz w:val="14"/>
                <w:szCs w:val="14"/>
              </w:rPr>
              <w:t>6</w:t>
            </w:r>
          </w:p>
        </w:tc>
        <w:tc>
          <w:tcPr>
            <w:tcW w:w="325" w:type="pct"/>
            <w:tcBorders>
              <w:top w:val="single" w:sz="4" w:space="0" w:color="auto"/>
              <w:left w:val="single" w:sz="4" w:space="0" w:color="auto"/>
              <w:bottom w:val="single" w:sz="4" w:space="0" w:color="auto"/>
              <w:right w:val="single" w:sz="4" w:space="0" w:color="auto"/>
            </w:tcBorders>
            <w:vAlign w:val="center"/>
            <w:hideMark/>
          </w:tcPr>
          <w:p w14:paraId="72CE9507" w14:textId="77777777" w:rsidR="003E78E8" w:rsidRPr="003E78E8" w:rsidRDefault="003E78E8" w:rsidP="003E78E8">
            <w:pPr>
              <w:jc w:val="center"/>
              <w:rPr>
                <w:sz w:val="14"/>
                <w:szCs w:val="14"/>
              </w:rPr>
            </w:pPr>
            <w:r w:rsidRPr="003E78E8">
              <w:rPr>
                <w:sz w:val="14"/>
                <w:szCs w:val="14"/>
              </w:rPr>
              <w:t>7</w:t>
            </w:r>
          </w:p>
        </w:tc>
        <w:tc>
          <w:tcPr>
            <w:tcW w:w="325" w:type="pct"/>
            <w:tcBorders>
              <w:top w:val="single" w:sz="4" w:space="0" w:color="auto"/>
              <w:left w:val="single" w:sz="4" w:space="0" w:color="auto"/>
              <w:bottom w:val="single" w:sz="4" w:space="0" w:color="auto"/>
              <w:right w:val="single" w:sz="4" w:space="0" w:color="auto"/>
            </w:tcBorders>
            <w:vAlign w:val="center"/>
            <w:hideMark/>
          </w:tcPr>
          <w:p w14:paraId="7A381AC9" w14:textId="77777777" w:rsidR="003E78E8" w:rsidRPr="003E78E8" w:rsidRDefault="003E78E8" w:rsidP="003E78E8">
            <w:pPr>
              <w:jc w:val="center"/>
              <w:rPr>
                <w:sz w:val="14"/>
                <w:szCs w:val="14"/>
              </w:rPr>
            </w:pPr>
            <w:r w:rsidRPr="003E78E8">
              <w:rPr>
                <w:sz w:val="14"/>
                <w:szCs w:val="14"/>
              </w:rPr>
              <w:t>8</w:t>
            </w:r>
          </w:p>
        </w:tc>
        <w:tc>
          <w:tcPr>
            <w:tcW w:w="325" w:type="pct"/>
            <w:tcBorders>
              <w:top w:val="single" w:sz="4" w:space="0" w:color="auto"/>
              <w:left w:val="single" w:sz="4" w:space="0" w:color="auto"/>
              <w:bottom w:val="single" w:sz="4" w:space="0" w:color="auto"/>
              <w:right w:val="single" w:sz="4" w:space="0" w:color="auto"/>
            </w:tcBorders>
            <w:vAlign w:val="center"/>
            <w:hideMark/>
          </w:tcPr>
          <w:p w14:paraId="55688AED" w14:textId="77777777" w:rsidR="003E78E8" w:rsidRPr="003E78E8" w:rsidRDefault="003E78E8" w:rsidP="003E78E8">
            <w:pPr>
              <w:jc w:val="center"/>
              <w:rPr>
                <w:sz w:val="14"/>
                <w:szCs w:val="14"/>
              </w:rPr>
            </w:pPr>
            <w:r w:rsidRPr="003E78E8">
              <w:rPr>
                <w:sz w:val="14"/>
                <w:szCs w:val="14"/>
              </w:rPr>
              <w:t>9</w:t>
            </w:r>
          </w:p>
        </w:tc>
        <w:tc>
          <w:tcPr>
            <w:tcW w:w="325" w:type="pct"/>
            <w:tcBorders>
              <w:top w:val="single" w:sz="4" w:space="0" w:color="auto"/>
              <w:left w:val="single" w:sz="4" w:space="0" w:color="auto"/>
              <w:bottom w:val="single" w:sz="4" w:space="0" w:color="auto"/>
              <w:right w:val="single" w:sz="4" w:space="0" w:color="auto"/>
            </w:tcBorders>
            <w:vAlign w:val="center"/>
            <w:hideMark/>
          </w:tcPr>
          <w:p w14:paraId="26A69452" w14:textId="77777777" w:rsidR="003E78E8" w:rsidRPr="003E78E8" w:rsidRDefault="003E78E8" w:rsidP="003E78E8">
            <w:pPr>
              <w:jc w:val="center"/>
              <w:rPr>
                <w:sz w:val="14"/>
                <w:szCs w:val="14"/>
              </w:rPr>
            </w:pPr>
            <w:r w:rsidRPr="003E78E8">
              <w:rPr>
                <w:sz w:val="14"/>
                <w:szCs w:val="14"/>
              </w:rPr>
              <w:t>10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F94C8AE" w14:textId="77777777" w:rsidR="003E78E8" w:rsidRPr="003E78E8" w:rsidRDefault="003E78E8" w:rsidP="003E78E8">
            <w:pPr>
              <w:jc w:val="center"/>
              <w:rPr>
                <w:sz w:val="14"/>
                <w:szCs w:val="14"/>
              </w:rPr>
            </w:pPr>
            <w:r w:rsidRPr="003E78E8">
              <w:rPr>
                <w:sz w:val="14"/>
                <w:szCs w:val="14"/>
              </w:rPr>
              <w:t>11</w:t>
            </w:r>
          </w:p>
        </w:tc>
        <w:tc>
          <w:tcPr>
            <w:tcW w:w="325" w:type="pct"/>
            <w:tcBorders>
              <w:top w:val="single" w:sz="4" w:space="0" w:color="auto"/>
              <w:left w:val="single" w:sz="4" w:space="0" w:color="auto"/>
              <w:bottom w:val="single" w:sz="4" w:space="0" w:color="auto"/>
              <w:right w:val="single" w:sz="4" w:space="0" w:color="auto"/>
            </w:tcBorders>
            <w:vAlign w:val="center"/>
            <w:hideMark/>
          </w:tcPr>
          <w:p w14:paraId="69E3B292" w14:textId="77777777" w:rsidR="003E78E8" w:rsidRPr="003E78E8" w:rsidRDefault="003E78E8" w:rsidP="003E78E8">
            <w:pPr>
              <w:jc w:val="center"/>
              <w:rPr>
                <w:sz w:val="14"/>
                <w:szCs w:val="14"/>
              </w:rPr>
            </w:pPr>
            <w:r w:rsidRPr="003E78E8">
              <w:rPr>
                <w:sz w:val="14"/>
                <w:szCs w:val="14"/>
              </w:rPr>
              <w:t>12</w:t>
            </w:r>
          </w:p>
        </w:tc>
        <w:tc>
          <w:tcPr>
            <w:tcW w:w="331" w:type="pct"/>
            <w:tcBorders>
              <w:top w:val="single" w:sz="4" w:space="0" w:color="auto"/>
              <w:left w:val="single" w:sz="4" w:space="0" w:color="auto"/>
              <w:bottom w:val="single" w:sz="4" w:space="0" w:color="auto"/>
              <w:right w:val="single" w:sz="4" w:space="0" w:color="auto"/>
            </w:tcBorders>
            <w:vAlign w:val="center"/>
            <w:hideMark/>
          </w:tcPr>
          <w:p w14:paraId="5F467270" w14:textId="77777777" w:rsidR="003E78E8" w:rsidRPr="003E78E8" w:rsidRDefault="003E78E8" w:rsidP="003E78E8">
            <w:pPr>
              <w:jc w:val="center"/>
              <w:rPr>
                <w:sz w:val="14"/>
                <w:szCs w:val="14"/>
              </w:rPr>
            </w:pPr>
            <w:r w:rsidRPr="003E78E8">
              <w:rPr>
                <w:sz w:val="14"/>
                <w:szCs w:val="14"/>
              </w:rPr>
              <w:t>13</w:t>
            </w:r>
          </w:p>
        </w:tc>
        <w:tc>
          <w:tcPr>
            <w:tcW w:w="341" w:type="pct"/>
            <w:tcBorders>
              <w:top w:val="single" w:sz="4" w:space="0" w:color="auto"/>
              <w:left w:val="single" w:sz="4" w:space="0" w:color="auto"/>
              <w:bottom w:val="single" w:sz="4" w:space="0" w:color="auto"/>
              <w:right w:val="single" w:sz="4" w:space="0" w:color="auto"/>
            </w:tcBorders>
            <w:vAlign w:val="center"/>
            <w:hideMark/>
          </w:tcPr>
          <w:p w14:paraId="2CA12601" w14:textId="77777777" w:rsidR="003E78E8" w:rsidRPr="003E78E8" w:rsidRDefault="003E78E8" w:rsidP="003E78E8">
            <w:pPr>
              <w:jc w:val="center"/>
              <w:rPr>
                <w:sz w:val="14"/>
                <w:szCs w:val="14"/>
              </w:rPr>
            </w:pPr>
            <w:r w:rsidRPr="003E78E8">
              <w:rPr>
                <w:sz w:val="14"/>
                <w:szCs w:val="14"/>
              </w:rPr>
              <w:t>14</w:t>
            </w:r>
          </w:p>
        </w:tc>
      </w:tr>
      <w:tr w:rsidR="003E78E8" w:rsidRPr="003E78E8" w14:paraId="62450BA1"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7C4B0B2" w14:textId="77777777" w:rsidR="003E78E8" w:rsidRPr="003E78E8" w:rsidRDefault="003E78E8" w:rsidP="003E78E8">
            <w:pPr>
              <w:jc w:val="center"/>
              <w:rPr>
                <w:sz w:val="14"/>
                <w:szCs w:val="14"/>
              </w:rPr>
            </w:pPr>
            <w:r w:rsidRPr="003E78E8">
              <w:rPr>
                <w:sz w:val="14"/>
                <w:szCs w:val="14"/>
                <w:lang w:val="en-US"/>
              </w:rPr>
              <w:t>3</w:t>
            </w:r>
            <w:r w:rsidRPr="003E78E8">
              <w:rPr>
                <w:sz w:val="14"/>
                <w:szCs w:val="14"/>
              </w:rPr>
              <w:t>.6</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0FBB772E" w14:textId="77777777" w:rsidR="003E78E8" w:rsidRPr="003E78E8" w:rsidRDefault="003E78E8" w:rsidP="003E78E8">
            <w:pPr>
              <w:rPr>
                <w:sz w:val="14"/>
                <w:szCs w:val="14"/>
              </w:rPr>
            </w:pPr>
            <w:r w:rsidRPr="003E78E8">
              <w:rPr>
                <w:sz w:val="14"/>
                <w:szCs w:val="14"/>
              </w:rPr>
              <w:t>Реализация мероприятий, по защите централизованных систем водоотведения и их отдельных объектов от угроз техногенного, природного характера и террористических актов, по предотвращению возникновения аварийных ситуаций, снижению риска и смягчению последствий чрезвычайных ситуаций, а также мероприятий предусматривающих капитальные вложения в объекты основных средств и нематериальные активы регулируемой организации, обусловленные необходимостью соблюдения регулируемыми организациями обязательных требований, установленных законодательством Российской Федерации и связанных с обеспечением деятельности в сфере горячего водоснабжения, холодного водоснабжения и (или) водоотведения с использованием централизованных систем водоснабжения и (или) водоотведения</w:t>
            </w:r>
          </w:p>
        </w:tc>
        <w:tc>
          <w:tcPr>
            <w:tcW w:w="405" w:type="pct"/>
            <w:tcBorders>
              <w:top w:val="single" w:sz="4" w:space="0" w:color="auto"/>
              <w:left w:val="single" w:sz="4" w:space="0" w:color="auto"/>
              <w:bottom w:val="single" w:sz="4" w:space="0" w:color="auto"/>
              <w:right w:val="single" w:sz="4" w:space="0" w:color="auto"/>
            </w:tcBorders>
            <w:vAlign w:val="center"/>
            <w:hideMark/>
          </w:tcPr>
          <w:p w14:paraId="25D7E36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63A8E2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F6D25F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955875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135C09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62A2C3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AEFC97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C0FF77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B95CDB9"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3D021A35"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14B44197" w14:textId="77777777" w:rsidR="003E78E8" w:rsidRPr="003E78E8" w:rsidRDefault="003E78E8" w:rsidP="003E78E8">
            <w:pPr>
              <w:jc w:val="center"/>
              <w:rPr>
                <w:sz w:val="14"/>
                <w:szCs w:val="14"/>
              </w:rPr>
            </w:pPr>
            <w:r w:rsidRPr="003E78E8">
              <w:rPr>
                <w:sz w:val="14"/>
                <w:szCs w:val="14"/>
              </w:rPr>
              <w:t>-</w:t>
            </w:r>
          </w:p>
        </w:tc>
      </w:tr>
      <w:tr w:rsidR="003E78E8" w:rsidRPr="003E78E8" w14:paraId="7C368C87"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0DDC0E29" w14:textId="77777777" w:rsidR="003E78E8" w:rsidRPr="003E78E8" w:rsidRDefault="003E78E8" w:rsidP="003E78E8">
            <w:pPr>
              <w:jc w:val="center"/>
              <w:rPr>
                <w:color w:val="000000"/>
                <w:sz w:val="14"/>
                <w:szCs w:val="14"/>
                <w:lang w:val="en-US"/>
              </w:rPr>
            </w:pPr>
            <w:r w:rsidRPr="003E78E8">
              <w:rPr>
                <w:color w:val="000000"/>
                <w:sz w:val="14"/>
                <w:szCs w:val="14"/>
                <w:lang w:val="en-US"/>
              </w:rPr>
              <w:t>4</w:t>
            </w:r>
          </w:p>
        </w:tc>
        <w:tc>
          <w:tcPr>
            <w:tcW w:w="1104" w:type="pct"/>
            <w:gridSpan w:val="2"/>
            <w:tcBorders>
              <w:top w:val="single" w:sz="4" w:space="0" w:color="auto"/>
              <w:left w:val="single" w:sz="4" w:space="0" w:color="auto"/>
              <w:bottom w:val="single" w:sz="4" w:space="0" w:color="auto"/>
              <w:right w:val="single" w:sz="4" w:space="0" w:color="auto"/>
            </w:tcBorders>
            <w:vAlign w:val="center"/>
            <w:hideMark/>
          </w:tcPr>
          <w:p w14:paraId="4E17F93C" w14:textId="77777777" w:rsidR="003E78E8" w:rsidRPr="003E78E8" w:rsidRDefault="003E78E8" w:rsidP="003E78E8">
            <w:pPr>
              <w:rPr>
                <w:color w:val="000000"/>
                <w:sz w:val="14"/>
                <w:szCs w:val="14"/>
              </w:rPr>
            </w:pPr>
            <w:r w:rsidRPr="003E78E8">
              <w:rPr>
                <w:color w:val="000000"/>
                <w:sz w:val="14"/>
                <w:szCs w:val="14"/>
              </w:rPr>
              <w:t>Итого в сфере водоотведения, в т.ч.</w:t>
            </w:r>
          </w:p>
        </w:tc>
        <w:tc>
          <w:tcPr>
            <w:tcW w:w="405" w:type="pct"/>
            <w:tcBorders>
              <w:top w:val="single" w:sz="4" w:space="0" w:color="auto"/>
              <w:left w:val="single" w:sz="4" w:space="0" w:color="auto"/>
              <w:bottom w:val="single" w:sz="4" w:space="0" w:color="auto"/>
              <w:right w:val="single" w:sz="4" w:space="0" w:color="auto"/>
            </w:tcBorders>
            <w:vAlign w:val="center"/>
            <w:hideMark/>
          </w:tcPr>
          <w:p w14:paraId="08C1516F" w14:textId="77777777" w:rsidR="003E78E8" w:rsidRPr="003E78E8" w:rsidRDefault="003E78E8" w:rsidP="003E78E8">
            <w:pPr>
              <w:jc w:val="center"/>
              <w:rPr>
                <w:sz w:val="14"/>
                <w:szCs w:val="14"/>
              </w:rPr>
            </w:pPr>
            <w:r w:rsidRPr="003E78E8">
              <w:rPr>
                <w:sz w:val="14"/>
                <w:szCs w:val="14"/>
              </w:rPr>
              <w:t>18321,98</w:t>
            </w:r>
          </w:p>
        </w:tc>
        <w:tc>
          <w:tcPr>
            <w:tcW w:w="325" w:type="pct"/>
            <w:tcBorders>
              <w:top w:val="single" w:sz="4" w:space="0" w:color="auto"/>
              <w:left w:val="single" w:sz="4" w:space="0" w:color="auto"/>
              <w:bottom w:val="single" w:sz="4" w:space="0" w:color="auto"/>
              <w:right w:val="single" w:sz="4" w:space="0" w:color="auto"/>
            </w:tcBorders>
            <w:vAlign w:val="center"/>
            <w:hideMark/>
          </w:tcPr>
          <w:p w14:paraId="7B5DD29B" w14:textId="77777777" w:rsidR="003E78E8" w:rsidRPr="003E78E8" w:rsidRDefault="003E78E8" w:rsidP="003E78E8">
            <w:pPr>
              <w:jc w:val="center"/>
              <w:rPr>
                <w:sz w:val="14"/>
                <w:szCs w:val="14"/>
              </w:rPr>
            </w:pPr>
            <w:r w:rsidRPr="003E78E8">
              <w:rPr>
                <w:sz w:val="14"/>
                <w:szCs w:val="14"/>
              </w:rPr>
              <w:t>3525,37</w:t>
            </w:r>
          </w:p>
        </w:tc>
        <w:tc>
          <w:tcPr>
            <w:tcW w:w="325" w:type="pct"/>
            <w:tcBorders>
              <w:top w:val="single" w:sz="4" w:space="0" w:color="auto"/>
              <w:left w:val="single" w:sz="4" w:space="0" w:color="auto"/>
              <w:bottom w:val="single" w:sz="4" w:space="0" w:color="auto"/>
              <w:right w:val="single" w:sz="4" w:space="0" w:color="auto"/>
            </w:tcBorders>
            <w:vAlign w:val="center"/>
            <w:hideMark/>
          </w:tcPr>
          <w:p w14:paraId="596588DB" w14:textId="77777777" w:rsidR="003E78E8" w:rsidRPr="003E78E8" w:rsidRDefault="003E78E8" w:rsidP="003E78E8">
            <w:pPr>
              <w:jc w:val="center"/>
              <w:rPr>
                <w:sz w:val="14"/>
                <w:szCs w:val="14"/>
              </w:rPr>
            </w:pPr>
            <w:r w:rsidRPr="003E78E8">
              <w:rPr>
                <w:sz w:val="14"/>
                <w:szCs w:val="14"/>
              </w:rPr>
              <w:t>1876,33</w:t>
            </w:r>
          </w:p>
        </w:tc>
        <w:tc>
          <w:tcPr>
            <w:tcW w:w="325" w:type="pct"/>
            <w:tcBorders>
              <w:top w:val="single" w:sz="4" w:space="0" w:color="auto"/>
              <w:left w:val="single" w:sz="4" w:space="0" w:color="auto"/>
              <w:bottom w:val="single" w:sz="4" w:space="0" w:color="auto"/>
              <w:right w:val="single" w:sz="4" w:space="0" w:color="auto"/>
            </w:tcBorders>
            <w:vAlign w:val="center"/>
            <w:hideMark/>
          </w:tcPr>
          <w:p w14:paraId="27401FD6" w14:textId="77777777" w:rsidR="003E78E8" w:rsidRPr="003E78E8" w:rsidRDefault="003E78E8" w:rsidP="003E78E8">
            <w:pPr>
              <w:jc w:val="center"/>
              <w:rPr>
                <w:sz w:val="14"/>
                <w:szCs w:val="14"/>
              </w:rPr>
            </w:pPr>
            <w:r w:rsidRPr="003E78E8">
              <w:rPr>
                <w:sz w:val="14"/>
                <w:szCs w:val="14"/>
              </w:rPr>
              <w:t>975,69</w:t>
            </w:r>
          </w:p>
        </w:tc>
        <w:tc>
          <w:tcPr>
            <w:tcW w:w="325" w:type="pct"/>
            <w:tcBorders>
              <w:top w:val="single" w:sz="4" w:space="0" w:color="auto"/>
              <w:left w:val="single" w:sz="4" w:space="0" w:color="auto"/>
              <w:bottom w:val="single" w:sz="4" w:space="0" w:color="auto"/>
              <w:right w:val="single" w:sz="4" w:space="0" w:color="auto"/>
            </w:tcBorders>
            <w:vAlign w:val="center"/>
            <w:hideMark/>
          </w:tcPr>
          <w:p w14:paraId="62122C42" w14:textId="77777777" w:rsidR="003E78E8" w:rsidRPr="003E78E8" w:rsidRDefault="003E78E8" w:rsidP="003E78E8">
            <w:pPr>
              <w:jc w:val="center"/>
              <w:rPr>
                <w:sz w:val="14"/>
                <w:szCs w:val="14"/>
              </w:rPr>
            </w:pPr>
            <w:r w:rsidRPr="003E78E8">
              <w:rPr>
                <w:sz w:val="14"/>
                <w:szCs w:val="14"/>
              </w:rPr>
              <w:t>2286,88</w:t>
            </w:r>
          </w:p>
        </w:tc>
        <w:tc>
          <w:tcPr>
            <w:tcW w:w="325" w:type="pct"/>
            <w:tcBorders>
              <w:top w:val="single" w:sz="4" w:space="0" w:color="auto"/>
              <w:left w:val="single" w:sz="4" w:space="0" w:color="auto"/>
              <w:bottom w:val="single" w:sz="4" w:space="0" w:color="auto"/>
              <w:right w:val="single" w:sz="4" w:space="0" w:color="auto"/>
            </w:tcBorders>
            <w:vAlign w:val="center"/>
            <w:hideMark/>
          </w:tcPr>
          <w:p w14:paraId="6E38BFCF" w14:textId="77777777" w:rsidR="003E78E8" w:rsidRPr="003E78E8" w:rsidRDefault="003E78E8" w:rsidP="003E78E8">
            <w:pPr>
              <w:jc w:val="center"/>
              <w:rPr>
                <w:sz w:val="14"/>
                <w:szCs w:val="14"/>
              </w:rPr>
            </w:pPr>
            <w:r w:rsidRPr="003E78E8">
              <w:rPr>
                <w:sz w:val="14"/>
                <w:szCs w:val="14"/>
              </w:rPr>
              <w:t>1885,65</w:t>
            </w:r>
          </w:p>
        </w:tc>
        <w:tc>
          <w:tcPr>
            <w:tcW w:w="325" w:type="pct"/>
            <w:tcBorders>
              <w:top w:val="single" w:sz="4" w:space="0" w:color="auto"/>
              <w:left w:val="single" w:sz="4" w:space="0" w:color="auto"/>
              <w:bottom w:val="single" w:sz="4" w:space="0" w:color="auto"/>
              <w:right w:val="single" w:sz="4" w:space="0" w:color="auto"/>
            </w:tcBorders>
            <w:vAlign w:val="center"/>
            <w:hideMark/>
          </w:tcPr>
          <w:p w14:paraId="12234E41" w14:textId="77777777" w:rsidR="003E78E8" w:rsidRPr="003E78E8" w:rsidRDefault="003E78E8" w:rsidP="003E78E8">
            <w:pPr>
              <w:jc w:val="center"/>
              <w:rPr>
                <w:sz w:val="14"/>
                <w:szCs w:val="14"/>
              </w:rPr>
            </w:pPr>
            <w:r w:rsidRPr="003E78E8">
              <w:rPr>
                <w:sz w:val="14"/>
                <w:szCs w:val="14"/>
              </w:rPr>
              <w:t>1097,52</w:t>
            </w:r>
          </w:p>
        </w:tc>
        <w:tc>
          <w:tcPr>
            <w:tcW w:w="325" w:type="pct"/>
            <w:tcBorders>
              <w:top w:val="single" w:sz="4" w:space="0" w:color="auto"/>
              <w:left w:val="single" w:sz="4" w:space="0" w:color="auto"/>
              <w:bottom w:val="single" w:sz="4" w:space="0" w:color="auto"/>
              <w:right w:val="single" w:sz="4" w:space="0" w:color="auto"/>
            </w:tcBorders>
            <w:vAlign w:val="center"/>
            <w:hideMark/>
          </w:tcPr>
          <w:p w14:paraId="6F7DD65F" w14:textId="77777777" w:rsidR="003E78E8" w:rsidRPr="003E78E8" w:rsidRDefault="003E78E8" w:rsidP="003E78E8">
            <w:pPr>
              <w:jc w:val="center"/>
              <w:rPr>
                <w:sz w:val="14"/>
                <w:szCs w:val="14"/>
              </w:rPr>
            </w:pPr>
            <w:r w:rsidRPr="003E78E8">
              <w:rPr>
                <w:sz w:val="14"/>
                <w:szCs w:val="14"/>
              </w:rPr>
              <w:t>2282,84</w:t>
            </w:r>
          </w:p>
        </w:tc>
        <w:tc>
          <w:tcPr>
            <w:tcW w:w="325" w:type="pct"/>
            <w:tcBorders>
              <w:top w:val="single" w:sz="4" w:space="0" w:color="auto"/>
              <w:left w:val="single" w:sz="4" w:space="0" w:color="auto"/>
              <w:bottom w:val="single" w:sz="4" w:space="0" w:color="auto"/>
              <w:right w:val="single" w:sz="4" w:space="0" w:color="auto"/>
            </w:tcBorders>
            <w:vAlign w:val="center"/>
            <w:hideMark/>
          </w:tcPr>
          <w:p w14:paraId="4995F4A5" w14:textId="77777777" w:rsidR="003E78E8" w:rsidRPr="003E78E8" w:rsidRDefault="003E78E8" w:rsidP="003E78E8">
            <w:pPr>
              <w:jc w:val="center"/>
              <w:rPr>
                <w:sz w:val="14"/>
                <w:szCs w:val="14"/>
              </w:rPr>
            </w:pPr>
            <w:r w:rsidRPr="003E78E8">
              <w:rPr>
                <w:sz w:val="14"/>
                <w:szCs w:val="14"/>
              </w:rPr>
              <w:t>2374,15</w:t>
            </w:r>
          </w:p>
        </w:tc>
        <w:tc>
          <w:tcPr>
            <w:tcW w:w="331" w:type="pct"/>
            <w:tcBorders>
              <w:top w:val="single" w:sz="4" w:space="0" w:color="auto"/>
              <w:left w:val="single" w:sz="4" w:space="0" w:color="auto"/>
              <w:bottom w:val="single" w:sz="4" w:space="0" w:color="auto"/>
              <w:right w:val="single" w:sz="4" w:space="0" w:color="auto"/>
            </w:tcBorders>
            <w:vAlign w:val="center"/>
            <w:hideMark/>
          </w:tcPr>
          <w:p w14:paraId="18D73AC8" w14:textId="77777777" w:rsidR="003E78E8" w:rsidRPr="003E78E8" w:rsidRDefault="003E78E8" w:rsidP="003E78E8">
            <w:pPr>
              <w:jc w:val="center"/>
              <w:rPr>
                <w:sz w:val="14"/>
                <w:szCs w:val="14"/>
              </w:rPr>
            </w:pPr>
            <w:r w:rsidRPr="003E78E8">
              <w:rPr>
                <w:sz w:val="14"/>
                <w:szCs w:val="14"/>
              </w:rPr>
              <w:t>2017,55</w:t>
            </w:r>
          </w:p>
        </w:tc>
        <w:tc>
          <w:tcPr>
            <w:tcW w:w="341" w:type="pct"/>
            <w:tcBorders>
              <w:top w:val="single" w:sz="4" w:space="0" w:color="auto"/>
              <w:left w:val="single" w:sz="4" w:space="0" w:color="auto"/>
              <w:bottom w:val="single" w:sz="4" w:space="0" w:color="auto"/>
              <w:right w:val="single" w:sz="4" w:space="0" w:color="auto"/>
            </w:tcBorders>
            <w:vAlign w:val="center"/>
            <w:hideMark/>
          </w:tcPr>
          <w:p w14:paraId="13F6C028" w14:textId="77777777" w:rsidR="003E78E8" w:rsidRPr="003E78E8" w:rsidRDefault="003E78E8" w:rsidP="003E78E8">
            <w:pPr>
              <w:jc w:val="center"/>
              <w:rPr>
                <w:sz w:val="20"/>
                <w:szCs w:val="20"/>
              </w:rPr>
            </w:pPr>
            <w:r w:rsidRPr="003E78E8">
              <w:rPr>
                <w:sz w:val="14"/>
                <w:szCs w:val="14"/>
              </w:rPr>
              <w:t>-</w:t>
            </w:r>
          </w:p>
        </w:tc>
      </w:tr>
      <w:tr w:rsidR="003E78E8" w:rsidRPr="003E78E8" w14:paraId="3F556D64"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53BA1A9E" w14:textId="77777777" w:rsidR="003E78E8" w:rsidRPr="003E78E8" w:rsidRDefault="003E78E8" w:rsidP="003E78E8">
            <w:pPr>
              <w:jc w:val="center"/>
              <w:rPr>
                <w:color w:val="000000"/>
                <w:sz w:val="14"/>
                <w:szCs w:val="14"/>
              </w:rPr>
            </w:pPr>
            <w:r w:rsidRPr="003E78E8">
              <w:rPr>
                <w:color w:val="000000"/>
                <w:sz w:val="14"/>
                <w:szCs w:val="14"/>
                <w:lang w:val="en-US"/>
              </w:rPr>
              <w:t>4</w:t>
            </w:r>
            <w:r w:rsidRPr="003E78E8">
              <w:rPr>
                <w:color w:val="000000"/>
                <w:sz w:val="14"/>
                <w:szCs w:val="14"/>
              </w:rPr>
              <w:t>.1</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259BF7BE" w14:textId="77777777" w:rsidR="003E78E8" w:rsidRPr="003E78E8" w:rsidRDefault="003E78E8" w:rsidP="003E78E8">
            <w:pPr>
              <w:rPr>
                <w:color w:val="000000"/>
                <w:sz w:val="14"/>
                <w:szCs w:val="14"/>
              </w:rPr>
            </w:pPr>
            <w:r w:rsidRPr="003E78E8">
              <w:rPr>
                <w:color w:val="000000"/>
                <w:sz w:val="14"/>
                <w:szCs w:val="14"/>
              </w:rPr>
              <w:t xml:space="preserve">Амортизация </w:t>
            </w:r>
          </w:p>
        </w:tc>
        <w:tc>
          <w:tcPr>
            <w:tcW w:w="405" w:type="pct"/>
            <w:tcBorders>
              <w:top w:val="single" w:sz="4" w:space="0" w:color="auto"/>
              <w:left w:val="single" w:sz="4" w:space="0" w:color="auto"/>
              <w:bottom w:val="single" w:sz="4" w:space="0" w:color="auto"/>
              <w:right w:val="single" w:sz="4" w:space="0" w:color="auto"/>
            </w:tcBorders>
            <w:vAlign w:val="center"/>
            <w:hideMark/>
          </w:tcPr>
          <w:p w14:paraId="6B7BED6B" w14:textId="77777777" w:rsidR="003E78E8" w:rsidRPr="003E78E8" w:rsidRDefault="003E78E8" w:rsidP="003E78E8">
            <w:pPr>
              <w:jc w:val="center"/>
              <w:rPr>
                <w:sz w:val="14"/>
                <w:szCs w:val="14"/>
              </w:rPr>
            </w:pPr>
            <w:r w:rsidRPr="003E78E8">
              <w:rPr>
                <w:sz w:val="14"/>
                <w:szCs w:val="14"/>
              </w:rPr>
              <w:t>18321,98</w:t>
            </w:r>
          </w:p>
        </w:tc>
        <w:tc>
          <w:tcPr>
            <w:tcW w:w="325" w:type="pct"/>
            <w:tcBorders>
              <w:top w:val="single" w:sz="4" w:space="0" w:color="auto"/>
              <w:left w:val="single" w:sz="4" w:space="0" w:color="auto"/>
              <w:bottom w:val="single" w:sz="4" w:space="0" w:color="auto"/>
              <w:right w:val="single" w:sz="4" w:space="0" w:color="auto"/>
            </w:tcBorders>
            <w:vAlign w:val="center"/>
            <w:hideMark/>
          </w:tcPr>
          <w:p w14:paraId="0C5000F5" w14:textId="77777777" w:rsidR="003E78E8" w:rsidRPr="003E78E8" w:rsidRDefault="003E78E8" w:rsidP="003E78E8">
            <w:pPr>
              <w:jc w:val="center"/>
              <w:rPr>
                <w:sz w:val="14"/>
                <w:szCs w:val="14"/>
              </w:rPr>
            </w:pPr>
            <w:r w:rsidRPr="003E78E8">
              <w:rPr>
                <w:sz w:val="14"/>
                <w:szCs w:val="14"/>
              </w:rPr>
              <w:t>3525,37</w:t>
            </w:r>
          </w:p>
        </w:tc>
        <w:tc>
          <w:tcPr>
            <w:tcW w:w="325" w:type="pct"/>
            <w:tcBorders>
              <w:top w:val="single" w:sz="4" w:space="0" w:color="auto"/>
              <w:left w:val="single" w:sz="4" w:space="0" w:color="auto"/>
              <w:bottom w:val="single" w:sz="4" w:space="0" w:color="auto"/>
              <w:right w:val="single" w:sz="4" w:space="0" w:color="auto"/>
            </w:tcBorders>
            <w:vAlign w:val="center"/>
            <w:hideMark/>
          </w:tcPr>
          <w:p w14:paraId="74417DCF" w14:textId="77777777" w:rsidR="003E78E8" w:rsidRPr="003E78E8" w:rsidRDefault="003E78E8" w:rsidP="003E78E8">
            <w:pPr>
              <w:jc w:val="center"/>
              <w:rPr>
                <w:sz w:val="14"/>
                <w:szCs w:val="14"/>
              </w:rPr>
            </w:pPr>
            <w:r w:rsidRPr="003E78E8">
              <w:rPr>
                <w:sz w:val="14"/>
                <w:szCs w:val="14"/>
              </w:rPr>
              <w:t>1876,33</w:t>
            </w:r>
          </w:p>
        </w:tc>
        <w:tc>
          <w:tcPr>
            <w:tcW w:w="325" w:type="pct"/>
            <w:tcBorders>
              <w:top w:val="single" w:sz="4" w:space="0" w:color="auto"/>
              <w:left w:val="single" w:sz="4" w:space="0" w:color="auto"/>
              <w:bottom w:val="single" w:sz="4" w:space="0" w:color="auto"/>
              <w:right w:val="single" w:sz="4" w:space="0" w:color="auto"/>
            </w:tcBorders>
            <w:vAlign w:val="center"/>
            <w:hideMark/>
          </w:tcPr>
          <w:p w14:paraId="0F8460FE" w14:textId="77777777" w:rsidR="003E78E8" w:rsidRPr="003E78E8" w:rsidRDefault="003E78E8" w:rsidP="003E78E8">
            <w:pPr>
              <w:jc w:val="center"/>
              <w:rPr>
                <w:sz w:val="14"/>
                <w:szCs w:val="14"/>
              </w:rPr>
            </w:pPr>
            <w:r w:rsidRPr="003E78E8">
              <w:rPr>
                <w:sz w:val="14"/>
                <w:szCs w:val="14"/>
              </w:rPr>
              <w:t>975,69</w:t>
            </w:r>
          </w:p>
        </w:tc>
        <w:tc>
          <w:tcPr>
            <w:tcW w:w="325" w:type="pct"/>
            <w:tcBorders>
              <w:top w:val="single" w:sz="4" w:space="0" w:color="auto"/>
              <w:left w:val="single" w:sz="4" w:space="0" w:color="auto"/>
              <w:bottom w:val="single" w:sz="4" w:space="0" w:color="auto"/>
              <w:right w:val="single" w:sz="4" w:space="0" w:color="auto"/>
            </w:tcBorders>
            <w:vAlign w:val="center"/>
            <w:hideMark/>
          </w:tcPr>
          <w:p w14:paraId="6489AE3D" w14:textId="77777777" w:rsidR="003E78E8" w:rsidRPr="003E78E8" w:rsidRDefault="003E78E8" w:rsidP="003E78E8">
            <w:pPr>
              <w:jc w:val="center"/>
              <w:rPr>
                <w:sz w:val="14"/>
                <w:szCs w:val="14"/>
              </w:rPr>
            </w:pPr>
            <w:r w:rsidRPr="003E78E8">
              <w:rPr>
                <w:sz w:val="14"/>
                <w:szCs w:val="14"/>
              </w:rPr>
              <w:t>2286,88</w:t>
            </w:r>
          </w:p>
        </w:tc>
        <w:tc>
          <w:tcPr>
            <w:tcW w:w="325" w:type="pct"/>
            <w:tcBorders>
              <w:top w:val="single" w:sz="4" w:space="0" w:color="auto"/>
              <w:left w:val="single" w:sz="4" w:space="0" w:color="auto"/>
              <w:bottom w:val="single" w:sz="4" w:space="0" w:color="auto"/>
              <w:right w:val="single" w:sz="4" w:space="0" w:color="auto"/>
            </w:tcBorders>
            <w:vAlign w:val="center"/>
            <w:hideMark/>
          </w:tcPr>
          <w:p w14:paraId="10EE3C52" w14:textId="77777777" w:rsidR="003E78E8" w:rsidRPr="003E78E8" w:rsidRDefault="003E78E8" w:rsidP="003E78E8">
            <w:pPr>
              <w:jc w:val="center"/>
              <w:rPr>
                <w:sz w:val="14"/>
                <w:szCs w:val="14"/>
              </w:rPr>
            </w:pPr>
            <w:r w:rsidRPr="003E78E8">
              <w:rPr>
                <w:sz w:val="14"/>
                <w:szCs w:val="14"/>
              </w:rPr>
              <w:t>1885,65</w:t>
            </w:r>
          </w:p>
        </w:tc>
        <w:tc>
          <w:tcPr>
            <w:tcW w:w="325" w:type="pct"/>
            <w:tcBorders>
              <w:top w:val="single" w:sz="4" w:space="0" w:color="auto"/>
              <w:left w:val="single" w:sz="4" w:space="0" w:color="auto"/>
              <w:bottom w:val="single" w:sz="4" w:space="0" w:color="auto"/>
              <w:right w:val="single" w:sz="4" w:space="0" w:color="auto"/>
            </w:tcBorders>
            <w:vAlign w:val="center"/>
            <w:hideMark/>
          </w:tcPr>
          <w:p w14:paraId="1E8CC752" w14:textId="77777777" w:rsidR="003E78E8" w:rsidRPr="003E78E8" w:rsidRDefault="003E78E8" w:rsidP="003E78E8">
            <w:pPr>
              <w:jc w:val="center"/>
              <w:rPr>
                <w:sz w:val="14"/>
                <w:szCs w:val="14"/>
              </w:rPr>
            </w:pPr>
            <w:r w:rsidRPr="003E78E8">
              <w:rPr>
                <w:sz w:val="14"/>
                <w:szCs w:val="14"/>
              </w:rPr>
              <w:t>1097,52</w:t>
            </w:r>
          </w:p>
        </w:tc>
        <w:tc>
          <w:tcPr>
            <w:tcW w:w="325" w:type="pct"/>
            <w:tcBorders>
              <w:top w:val="single" w:sz="4" w:space="0" w:color="auto"/>
              <w:left w:val="single" w:sz="4" w:space="0" w:color="auto"/>
              <w:bottom w:val="single" w:sz="4" w:space="0" w:color="auto"/>
              <w:right w:val="single" w:sz="4" w:space="0" w:color="auto"/>
            </w:tcBorders>
            <w:vAlign w:val="center"/>
            <w:hideMark/>
          </w:tcPr>
          <w:p w14:paraId="19C74ABD" w14:textId="77777777" w:rsidR="003E78E8" w:rsidRPr="003E78E8" w:rsidRDefault="003E78E8" w:rsidP="003E78E8">
            <w:pPr>
              <w:jc w:val="center"/>
              <w:rPr>
                <w:sz w:val="14"/>
                <w:szCs w:val="14"/>
              </w:rPr>
            </w:pPr>
            <w:r w:rsidRPr="003E78E8">
              <w:rPr>
                <w:sz w:val="14"/>
                <w:szCs w:val="14"/>
              </w:rPr>
              <w:t>2282,84</w:t>
            </w:r>
          </w:p>
        </w:tc>
        <w:tc>
          <w:tcPr>
            <w:tcW w:w="325" w:type="pct"/>
            <w:tcBorders>
              <w:top w:val="single" w:sz="4" w:space="0" w:color="auto"/>
              <w:left w:val="single" w:sz="4" w:space="0" w:color="auto"/>
              <w:bottom w:val="single" w:sz="4" w:space="0" w:color="auto"/>
              <w:right w:val="single" w:sz="4" w:space="0" w:color="auto"/>
            </w:tcBorders>
            <w:vAlign w:val="center"/>
            <w:hideMark/>
          </w:tcPr>
          <w:p w14:paraId="0D8B061C" w14:textId="77777777" w:rsidR="003E78E8" w:rsidRPr="003E78E8" w:rsidRDefault="003E78E8" w:rsidP="003E78E8">
            <w:pPr>
              <w:jc w:val="center"/>
              <w:rPr>
                <w:sz w:val="14"/>
                <w:szCs w:val="14"/>
              </w:rPr>
            </w:pPr>
            <w:r w:rsidRPr="003E78E8">
              <w:rPr>
                <w:sz w:val="14"/>
                <w:szCs w:val="14"/>
              </w:rPr>
              <w:t>2374,15</w:t>
            </w:r>
          </w:p>
        </w:tc>
        <w:tc>
          <w:tcPr>
            <w:tcW w:w="331" w:type="pct"/>
            <w:tcBorders>
              <w:top w:val="single" w:sz="4" w:space="0" w:color="auto"/>
              <w:left w:val="single" w:sz="4" w:space="0" w:color="auto"/>
              <w:bottom w:val="single" w:sz="4" w:space="0" w:color="auto"/>
              <w:right w:val="single" w:sz="4" w:space="0" w:color="auto"/>
            </w:tcBorders>
            <w:vAlign w:val="center"/>
            <w:hideMark/>
          </w:tcPr>
          <w:p w14:paraId="297624A8" w14:textId="77777777" w:rsidR="003E78E8" w:rsidRPr="003E78E8" w:rsidRDefault="003E78E8" w:rsidP="003E78E8">
            <w:pPr>
              <w:jc w:val="center"/>
              <w:rPr>
                <w:sz w:val="14"/>
                <w:szCs w:val="14"/>
              </w:rPr>
            </w:pPr>
            <w:r w:rsidRPr="003E78E8">
              <w:rPr>
                <w:sz w:val="14"/>
                <w:szCs w:val="14"/>
              </w:rPr>
              <w:t>2017,55</w:t>
            </w:r>
          </w:p>
        </w:tc>
        <w:tc>
          <w:tcPr>
            <w:tcW w:w="341" w:type="pct"/>
            <w:tcBorders>
              <w:top w:val="single" w:sz="4" w:space="0" w:color="auto"/>
              <w:left w:val="single" w:sz="4" w:space="0" w:color="auto"/>
              <w:bottom w:val="single" w:sz="4" w:space="0" w:color="auto"/>
              <w:right w:val="single" w:sz="4" w:space="0" w:color="auto"/>
            </w:tcBorders>
            <w:vAlign w:val="center"/>
            <w:hideMark/>
          </w:tcPr>
          <w:p w14:paraId="34691B9F" w14:textId="77777777" w:rsidR="003E78E8" w:rsidRPr="003E78E8" w:rsidRDefault="003E78E8" w:rsidP="003E78E8">
            <w:pPr>
              <w:jc w:val="center"/>
              <w:rPr>
                <w:sz w:val="20"/>
                <w:szCs w:val="20"/>
              </w:rPr>
            </w:pPr>
            <w:r w:rsidRPr="003E78E8">
              <w:rPr>
                <w:sz w:val="14"/>
                <w:szCs w:val="14"/>
              </w:rPr>
              <w:t>-</w:t>
            </w:r>
          </w:p>
        </w:tc>
      </w:tr>
      <w:tr w:rsidR="003E78E8" w:rsidRPr="003E78E8" w14:paraId="1BF6473C"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4B526BDF" w14:textId="77777777" w:rsidR="003E78E8" w:rsidRPr="003E78E8" w:rsidRDefault="003E78E8" w:rsidP="003E78E8">
            <w:pPr>
              <w:jc w:val="center"/>
              <w:rPr>
                <w:color w:val="000000"/>
                <w:sz w:val="14"/>
                <w:szCs w:val="14"/>
              </w:rPr>
            </w:pPr>
            <w:r w:rsidRPr="003E78E8">
              <w:rPr>
                <w:color w:val="000000"/>
                <w:sz w:val="14"/>
                <w:szCs w:val="14"/>
                <w:lang w:val="en-US"/>
              </w:rPr>
              <w:t>4</w:t>
            </w:r>
            <w:r w:rsidRPr="003E78E8">
              <w:rPr>
                <w:color w:val="000000"/>
                <w:sz w:val="14"/>
                <w:szCs w:val="14"/>
              </w:rPr>
              <w:t>.2</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34011BFC" w14:textId="77777777" w:rsidR="003E78E8" w:rsidRPr="003E78E8" w:rsidRDefault="003E78E8" w:rsidP="003E78E8">
            <w:pPr>
              <w:rPr>
                <w:color w:val="000000"/>
                <w:sz w:val="14"/>
                <w:szCs w:val="14"/>
              </w:rPr>
            </w:pPr>
            <w:r w:rsidRPr="003E78E8">
              <w:rPr>
                <w:color w:val="000000"/>
                <w:sz w:val="14"/>
                <w:szCs w:val="14"/>
              </w:rPr>
              <w:t>Прибыль, направленная на инвестиции</w:t>
            </w:r>
          </w:p>
        </w:tc>
        <w:tc>
          <w:tcPr>
            <w:tcW w:w="405" w:type="pct"/>
            <w:tcBorders>
              <w:top w:val="single" w:sz="4" w:space="0" w:color="auto"/>
              <w:left w:val="single" w:sz="4" w:space="0" w:color="auto"/>
              <w:bottom w:val="single" w:sz="4" w:space="0" w:color="auto"/>
              <w:right w:val="single" w:sz="4" w:space="0" w:color="auto"/>
            </w:tcBorders>
            <w:vAlign w:val="center"/>
            <w:hideMark/>
          </w:tcPr>
          <w:p w14:paraId="299B6173"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8F6368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896599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AF6F3E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EF8CCA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9CFD85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5AA775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7B1FFC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2AD6835"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51836BAE"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39C6D56B" w14:textId="77777777" w:rsidR="003E78E8" w:rsidRPr="003E78E8" w:rsidRDefault="003E78E8" w:rsidP="003E78E8">
            <w:pPr>
              <w:jc w:val="center"/>
              <w:rPr>
                <w:sz w:val="20"/>
                <w:szCs w:val="20"/>
              </w:rPr>
            </w:pPr>
            <w:r w:rsidRPr="003E78E8">
              <w:rPr>
                <w:sz w:val="14"/>
                <w:szCs w:val="14"/>
              </w:rPr>
              <w:t>-</w:t>
            </w:r>
          </w:p>
        </w:tc>
      </w:tr>
      <w:tr w:rsidR="003E78E8" w:rsidRPr="003E78E8" w14:paraId="772C5A39"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521788B6" w14:textId="77777777" w:rsidR="003E78E8" w:rsidRPr="003E78E8" w:rsidRDefault="003E78E8" w:rsidP="003E78E8">
            <w:pPr>
              <w:jc w:val="center"/>
              <w:rPr>
                <w:color w:val="000000"/>
                <w:sz w:val="14"/>
                <w:szCs w:val="14"/>
              </w:rPr>
            </w:pPr>
            <w:r w:rsidRPr="003E78E8">
              <w:rPr>
                <w:color w:val="000000"/>
                <w:sz w:val="14"/>
                <w:szCs w:val="14"/>
                <w:lang w:val="en-US"/>
              </w:rPr>
              <w:t>4</w:t>
            </w:r>
            <w:r w:rsidRPr="003E78E8">
              <w:rPr>
                <w:color w:val="000000"/>
                <w:sz w:val="14"/>
                <w:szCs w:val="14"/>
              </w:rPr>
              <w:t>.3</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6BE485A2" w14:textId="77777777" w:rsidR="003E78E8" w:rsidRPr="003E78E8" w:rsidRDefault="003E78E8" w:rsidP="003E78E8">
            <w:pPr>
              <w:rPr>
                <w:color w:val="000000"/>
                <w:sz w:val="14"/>
                <w:szCs w:val="14"/>
              </w:rPr>
            </w:pPr>
            <w:r w:rsidRPr="003E78E8">
              <w:rPr>
                <w:color w:val="000000"/>
                <w:sz w:val="14"/>
                <w:szCs w:val="14"/>
              </w:rPr>
              <w:t>Средства, полученные за счет платы за подключение</w:t>
            </w:r>
          </w:p>
        </w:tc>
        <w:tc>
          <w:tcPr>
            <w:tcW w:w="405" w:type="pct"/>
            <w:tcBorders>
              <w:top w:val="single" w:sz="4" w:space="0" w:color="auto"/>
              <w:left w:val="single" w:sz="4" w:space="0" w:color="auto"/>
              <w:bottom w:val="single" w:sz="4" w:space="0" w:color="auto"/>
              <w:right w:val="single" w:sz="4" w:space="0" w:color="auto"/>
            </w:tcBorders>
            <w:vAlign w:val="center"/>
            <w:hideMark/>
          </w:tcPr>
          <w:p w14:paraId="38E777B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2E75AB4"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08F74F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A87362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035F4E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101F1C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2A441D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27FC9C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B6D8361"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43560C23"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571C63C5" w14:textId="77777777" w:rsidR="003E78E8" w:rsidRPr="003E78E8" w:rsidRDefault="003E78E8" w:rsidP="003E78E8">
            <w:pPr>
              <w:jc w:val="center"/>
              <w:rPr>
                <w:sz w:val="20"/>
                <w:szCs w:val="20"/>
              </w:rPr>
            </w:pPr>
            <w:r w:rsidRPr="003E78E8">
              <w:rPr>
                <w:sz w:val="14"/>
                <w:szCs w:val="14"/>
              </w:rPr>
              <w:t>-</w:t>
            </w:r>
          </w:p>
        </w:tc>
      </w:tr>
      <w:tr w:rsidR="003E78E8" w:rsidRPr="003E78E8" w14:paraId="5132DA24"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7B8E3EDB" w14:textId="77777777" w:rsidR="003E78E8" w:rsidRPr="003E78E8" w:rsidRDefault="003E78E8" w:rsidP="003E78E8">
            <w:pPr>
              <w:jc w:val="center"/>
              <w:rPr>
                <w:color w:val="000000"/>
                <w:sz w:val="14"/>
                <w:szCs w:val="14"/>
              </w:rPr>
            </w:pPr>
            <w:r w:rsidRPr="003E78E8">
              <w:rPr>
                <w:color w:val="000000"/>
                <w:sz w:val="14"/>
                <w:szCs w:val="14"/>
              </w:rPr>
              <w:t>4.4</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1B0E4508" w14:textId="77777777" w:rsidR="003E78E8" w:rsidRPr="003E78E8" w:rsidRDefault="003E78E8" w:rsidP="003E78E8">
            <w:pPr>
              <w:rPr>
                <w:color w:val="000000"/>
                <w:sz w:val="14"/>
                <w:szCs w:val="14"/>
              </w:rPr>
            </w:pPr>
            <w:r w:rsidRPr="003E78E8">
              <w:rPr>
                <w:color w:val="000000"/>
                <w:sz w:val="14"/>
                <w:szCs w:val="14"/>
              </w:rPr>
              <w:t>Экономия расходов</w:t>
            </w:r>
          </w:p>
        </w:tc>
        <w:tc>
          <w:tcPr>
            <w:tcW w:w="405" w:type="pct"/>
            <w:tcBorders>
              <w:top w:val="single" w:sz="4" w:space="0" w:color="auto"/>
              <w:left w:val="single" w:sz="4" w:space="0" w:color="auto"/>
              <w:bottom w:val="single" w:sz="4" w:space="0" w:color="auto"/>
              <w:right w:val="single" w:sz="4" w:space="0" w:color="auto"/>
            </w:tcBorders>
            <w:vAlign w:val="center"/>
            <w:hideMark/>
          </w:tcPr>
          <w:p w14:paraId="0D7B05E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39EE32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17E619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87367D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E63E94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9F9A69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9786EC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C3EC18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E932DD5"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6F5243C1"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41FE3B39" w14:textId="77777777" w:rsidR="003E78E8" w:rsidRPr="003E78E8" w:rsidRDefault="003E78E8" w:rsidP="003E78E8">
            <w:pPr>
              <w:jc w:val="center"/>
              <w:rPr>
                <w:sz w:val="20"/>
                <w:szCs w:val="20"/>
              </w:rPr>
            </w:pPr>
            <w:r w:rsidRPr="003E78E8">
              <w:rPr>
                <w:sz w:val="14"/>
                <w:szCs w:val="14"/>
              </w:rPr>
              <w:t>-</w:t>
            </w:r>
          </w:p>
        </w:tc>
      </w:tr>
      <w:tr w:rsidR="003E78E8" w:rsidRPr="003E78E8" w14:paraId="7C9B3ADC"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26E76827" w14:textId="77777777" w:rsidR="003E78E8" w:rsidRPr="003E78E8" w:rsidRDefault="003E78E8" w:rsidP="003E78E8">
            <w:pPr>
              <w:jc w:val="center"/>
              <w:rPr>
                <w:color w:val="000000"/>
                <w:sz w:val="14"/>
                <w:szCs w:val="14"/>
              </w:rPr>
            </w:pPr>
            <w:r w:rsidRPr="003E78E8">
              <w:rPr>
                <w:color w:val="000000"/>
                <w:sz w:val="14"/>
                <w:szCs w:val="14"/>
              </w:rPr>
              <w:t>4.5</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1693682D" w14:textId="77777777" w:rsidR="003E78E8" w:rsidRPr="003E78E8" w:rsidRDefault="003E78E8" w:rsidP="003E78E8">
            <w:pPr>
              <w:rPr>
                <w:color w:val="000000"/>
                <w:sz w:val="14"/>
                <w:szCs w:val="14"/>
              </w:rPr>
            </w:pPr>
            <w:r w:rsidRPr="003E78E8">
              <w:rPr>
                <w:color w:val="000000"/>
                <w:sz w:val="14"/>
                <w:szCs w:val="14"/>
              </w:rPr>
              <w:t>Расходы на оплату лизинговых платежей по договору финансовой аренды (лизинга)</w:t>
            </w:r>
          </w:p>
        </w:tc>
        <w:tc>
          <w:tcPr>
            <w:tcW w:w="405" w:type="pct"/>
            <w:tcBorders>
              <w:top w:val="single" w:sz="4" w:space="0" w:color="auto"/>
              <w:left w:val="single" w:sz="4" w:space="0" w:color="auto"/>
              <w:bottom w:val="single" w:sz="4" w:space="0" w:color="auto"/>
              <w:right w:val="single" w:sz="4" w:space="0" w:color="auto"/>
            </w:tcBorders>
            <w:vAlign w:val="center"/>
            <w:hideMark/>
          </w:tcPr>
          <w:p w14:paraId="30104F2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CBA607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5139D6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C897EA9"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1CCECD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DA7C17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7B5AA4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F523A8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09C8452"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7F8CFC80"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5EBFBBF9" w14:textId="77777777" w:rsidR="003E78E8" w:rsidRPr="003E78E8" w:rsidRDefault="003E78E8" w:rsidP="003E78E8">
            <w:pPr>
              <w:jc w:val="center"/>
              <w:rPr>
                <w:sz w:val="20"/>
                <w:szCs w:val="20"/>
              </w:rPr>
            </w:pPr>
            <w:r w:rsidRPr="003E78E8">
              <w:rPr>
                <w:sz w:val="14"/>
                <w:szCs w:val="14"/>
              </w:rPr>
              <w:t>-</w:t>
            </w:r>
          </w:p>
        </w:tc>
      </w:tr>
      <w:tr w:rsidR="003E78E8" w:rsidRPr="003E78E8" w14:paraId="2086CD60"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A2E1057" w14:textId="77777777" w:rsidR="003E78E8" w:rsidRPr="003E78E8" w:rsidRDefault="003E78E8" w:rsidP="003E78E8">
            <w:pPr>
              <w:jc w:val="center"/>
              <w:rPr>
                <w:color w:val="000000"/>
                <w:sz w:val="14"/>
                <w:szCs w:val="14"/>
              </w:rPr>
            </w:pPr>
            <w:r w:rsidRPr="003E78E8">
              <w:rPr>
                <w:color w:val="000000"/>
                <w:sz w:val="14"/>
                <w:szCs w:val="14"/>
              </w:rPr>
              <w:t>4.6</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0435D4B7" w14:textId="77777777" w:rsidR="003E78E8" w:rsidRPr="003E78E8" w:rsidRDefault="003E78E8" w:rsidP="003E78E8">
            <w:pPr>
              <w:rPr>
                <w:color w:val="000000"/>
                <w:sz w:val="14"/>
                <w:szCs w:val="14"/>
              </w:rPr>
            </w:pPr>
            <w:r w:rsidRPr="003E78E8">
              <w:rPr>
                <w:color w:val="000000"/>
                <w:sz w:val="14"/>
                <w:szCs w:val="14"/>
              </w:rPr>
              <w:t xml:space="preserve">Иные собственные средства </w:t>
            </w:r>
          </w:p>
        </w:tc>
        <w:tc>
          <w:tcPr>
            <w:tcW w:w="405" w:type="pct"/>
            <w:tcBorders>
              <w:top w:val="single" w:sz="4" w:space="0" w:color="auto"/>
              <w:left w:val="single" w:sz="4" w:space="0" w:color="auto"/>
              <w:bottom w:val="single" w:sz="4" w:space="0" w:color="auto"/>
              <w:right w:val="single" w:sz="4" w:space="0" w:color="auto"/>
            </w:tcBorders>
            <w:vAlign w:val="center"/>
            <w:hideMark/>
          </w:tcPr>
          <w:p w14:paraId="202E34A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7A742D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6BBE6D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194349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DB2D80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11572F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EE8091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56B2997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CB654DB"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19E21B3F"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123BF085" w14:textId="77777777" w:rsidR="003E78E8" w:rsidRPr="003E78E8" w:rsidRDefault="003E78E8" w:rsidP="003E78E8">
            <w:pPr>
              <w:jc w:val="center"/>
              <w:rPr>
                <w:sz w:val="20"/>
                <w:szCs w:val="20"/>
              </w:rPr>
            </w:pPr>
            <w:r w:rsidRPr="003E78E8">
              <w:rPr>
                <w:sz w:val="14"/>
                <w:szCs w:val="14"/>
              </w:rPr>
              <w:t>-</w:t>
            </w:r>
          </w:p>
        </w:tc>
      </w:tr>
      <w:tr w:rsidR="003E78E8" w:rsidRPr="003E78E8" w14:paraId="69CBC68C"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6E81920C" w14:textId="77777777" w:rsidR="003E78E8" w:rsidRPr="003E78E8" w:rsidRDefault="003E78E8" w:rsidP="003E78E8">
            <w:pPr>
              <w:jc w:val="center"/>
              <w:rPr>
                <w:color w:val="000000"/>
                <w:sz w:val="14"/>
                <w:szCs w:val="14"/>
              </w:rPr>
            </w:pPr>
            <w:r w:rsidRPr="003E78E8">
              <w:rPr>
                <w:color w:val="000000"/>
                <w:sz w:val="14"/>
                <w:szCs w:val="14"/>
              </w:rPr>
              <w:t>4.7</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7BCCBCB5" w14:textId="77777777" w:rsidR="003E78E8" w:rsidRPr="003E78E8" w:rsidRDefault="003E78E8" w:rsidP="003E78E8">
            <w:pPr>
              <w:rPr>
                <w:color w:val="000000"/>
                <w:sz w:val="14"/>
                <w:szCs w:val="14"/>
              </w:rPr>
            </w:pPr>
            <w:r w:rsidRPr="003E78E8">
              <w:rPr>
                <w:color w:val="000000"/>
                <w:sz w:val="14"/>
                <w:szCs w:val="14"/>
              </w:rPr>
              <w:t>Привлеченные средства на возвратной основе</w:t>
            </w:r>
          </w:p>
        </w:tc>
        <w:tc>
          <w:tcPr>
            <w:tcW w:w="405" w:type="pct"/>
            <w:tcBorders>
              <w:top w:val="single" w:sz="4" w:space="0" w:color="auto"/>
              <w:left w:val="single" w:sz="4" w:space="0" w:color="auto"/>
              <w:bottom w:val="single" w:sz="4" w:space="0" w:color="auto"/>
              <w:right w:val="single" w:sz="4" w:space="0" w:color="auto"/>
            </w:tcBorders>
            <w:vAlign w:val="center"/>
            <w:hideMark/>
          </w:tcPr>
          <w:p w14:paraId="787070C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CA25F7A"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C358A2F"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D03162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A74966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5BBB46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D04C75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2B5FE1A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86041A6"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3FC33474"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3EC013FE" w14:textId="77777777" w:rsidR="003E78E8" w:rsidRPr="003E78E8" w:rsidRDefault="003E78E8" w:rsidP="003E78E8">
            <w:pPr>
              <w:jc w:val="center"/>
              <w:rPr>
                <w:sz w:val="20"/>
                <w:szCs w:val="20"/>
              </w:rPr>
            </w:pPr>
            <w:r w:rsidRPr="003E78E8">
              <w:rPr>
                <w:sz w:val="14"/>
                <w:szCs w:val="14"/>
              </w:rPr>
              <w:t>-</w:t>
            </w:r>
          </w:p>
        </w:tc>
      </w:tr>
      <w:tr w:rsidR="003E78E8" w:rsidRPr="003E78E8" w14:paraId="14DB53D3"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498CC971" w14:textId="77777777" w:rsidR="003E78E8" w:rsidRPr="003E78E8" w:rsidRDefault="003E78E8" w:rsidP="003E78E8">
            <w:pPr>
              <w:jc w:val="center"/>
              <w:rPr>
                <w:color w:val="000000"/>
                <w:sz w:val="14"/>
                <w:szCs w:val="14"/>
              </w:rPr>
            </w:pPr>
            <w:r w:rsidRPr="003E78E8">
              <w:rPr>
                <w:color w:val="000000"/>
                <w:sz w:val="14"/>
                <w:szCs w:val="14"/>
              </w:rPr>
              <w:t>4.8</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3918D310" w14:textId="77777777" w:rsidR="003E78E8" w:rsidRPr="003E78E8" w:rsidRDefault="003E78E8" w:rsidP="003E78E8">
            <w:pPr>
              <w:rPr>
                <w:color w:val="000000"/>
                <w:sz w:val="14"/>
                <w:szCs w:val="14"/>
              </w:rPr>
            </w:pPr>
            <w:r w:rsidRPr="003E78E8">
              <w:rPr>
                <w:color w:val="000000"/>
                <w:sz w:val="14"/>
                <w:szCs w:val="14"/>
              </w:rPr>
              <w:t>Бюджетные средства</w:t>
            </w:r>
          </w:p>
        </w:tc>
        <w:tc>
          <w:tcPr>
            <w:tcW w:w="405" w:type="pct"/>
            <w:tcBorders>
              <w:top w:val="single" w:sz="4" w:space="0" w:color="auto"/>
              <w:left w:val="single" w:sz="4" w:space="0" w:color="auto"/>
              <w:bottom w:val="single" w:sz="4" w:space="0" w:color="auto"/>
              <w:right w:val="single" w:sz="4" w:space="0" w:color="auto"/>
            </w:tcBorders>
            <w:vAlign w:val="center"/>
            <w:hideMark/>
          </w:tcPr>
          <w:p w14:paraId="0865CC95"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466135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B00FF0C"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0452E4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90E09A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A942E2B"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61BC08CD"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5AA90DE"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B8459CE"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1F7626C7"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12BA6C59" w14:textId="77777777" w:rsidR="003E78E8" w:rsidRPr="003E78E8" w:rsidRDefault="003E78E8" w:rsidP="003E78E8">
            <w:pPr>
              <w:jc w:val="center"/>
              <w:rPr>
                <w:sz w:val="20"/>
                <w:szCs w:val="20"/>
              </w:rPr>
            </w:pPr>
            <w:r w:rsidRPr="003E78E8">
              <w:rPr>
                <w:sz w:val="14"/>
                <w:szCs w:val="14"/>
              </w:rPr>
              <w:t>-</w:t>
            </w:r>
          </w:p>
        </w:tc>
      </w:tr>
      <w:tr w:rsidR="003E78E8" w:rsidRPr="003E78E8" w14:paraId="0AA4712F" w14:textId="77777777" w:rsidTr="00EE03EA">
        <w:trPr>
          <w:trHeight w:val="20"/>
        </w:trPr>
        <w:tc>
          <w:tcPr>
            <w:tcW w:w="218" w:type="pct"/>
            <w:tcBorders>
              <w:top w:val="single" w:sz="4" w:space="0" w:color="auto"/>
              <w:left w:val="single" w:sz="4" w:space="0" w:color="auto"/>
              <w:bottom w:val="single" w:sz="4" w:space="0" w:color="auto"/>
              <w:right w:val="single" w:sz="4" w:space="0" w:color="auto"/>
            </w:tcBorders>
            <w:vAlign w:val="center"/>
            <w:hideMark/>
          </w:tcPr>
          <w:p w14:paraId="3D2B6FB0" w14:textId="77777777" w:rsidR="003E78E8" w:rsidRPr="003E78E8" w:rsidRDefault="003E78E8" w:rsidP="003E78E8">
            <w:pPr>
              <w:jc w:val="center"/>
              <w:rPr>
                <w:color w:val="000000"/>
                <w:sz w:val="14"/>
                <w:szCs w:val="14"/>
              </w:rPr>
            </w:pPr>
            <w:r w:rsidRPr="003E78E8">
              <w:rPr>
                <w:color w:val="000000"/>
                <w:sz w:val="14"/>
                <w:szCs w:val="14"/>
              </w:rPr>
              <w:t>4.9</w:t>
            </w:r>
          </w:p>
        </w:tc>
        <w:tc>
          <w:tcPr>
            <w:tcW w:w="1104" w:type="pct"/>
            <w:gridSpan w:val="2"/>
            <w:tcBorders>
              <w:top w:val="single" w:sz="4" w:space="0" w:color="auto"/>
              <w:left w:val="single" w:sz="4" w:space="0" w:color="auto"/>
              <w:bottom w:val="single" w:sz="4" w:space="0" w:color="auto"/>
              <w:right w:val="single" w:sz="4" w:space="0" w:color="auto"/>
            </w:tcBorders>
            <w:vAlign w:val="bottom"/>
            <w:hideMark/>
          </w:tcPr>
          <w:p w14:paraId="466888F5" w14:textId="77777777" w:rsidR="003E78E8" w:rsidRPr="003E78E8" w:rsidRDefault="003E78E8" w:rsidP="003E78E8">
            <w:pPr>
              <w:rPr>
                <w:color w:val="000000"/>
                <w:sz w:val="14"/>
                <w:szCs w:val="14"/>
              </w:rPr>
            </w:pPr>
            <w:r w:rsidRPr="003E78E8">
              <w:rPr>
                <w:color w:val="000000"/>
                <w:sz w:val="14"/>
                <w:szCs w:val="14"/>
              </w:rPr>
              <w:t>Прочие источники финансирования</w:t>
            </w:r>
          </w:p>
        </w:tc>
        <w:tc>
          <w:tcPr>
            <w:tcW w:w="405" w:type="pct"/>
            <w:tcBorders>
              <w:top w:val="single" w:sz="4" w:space="0" w:color="auto"/>
              <w:left w:val="single" w:sz="4" w:space="0" w:color="auto"/>
              <w:bottom w:val="single" w:sz="4" w:space="0" w:color="auto"/>
              <w:right w:val="single" w:sz="4" w:space="0" w:color="auto"/>
            </w:tcBorders>
            <w:vAlign w:val="center"/>
            <w:hideMark/>
          </w:tcPr>
          <w:p w14:paraId="335AE690"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414BE7B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804792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EA86657"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1D6B1902"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0AB2FE1"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32588F86"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0A86D7C8" w14:textId="77777777" w:rsidR="003E78E8" w:rsidRPr="003E78E8" w:rsidRDefault="003E78E8" w:rsidP="003E78E8">
            <w:pPr>
              <w:jc w:val="center"/>
              <w:rPr>
                <w:sz w:val="20"/>
                <w:szCs w:val="20"/>
              </w:rPr>
            </w:pPr>
            <w:r w:rsidRPr="003E78E8">
              <w:rPr>
                <w:sz w:val="14"/>
                <w:szCs w:val="14"/>
              </w:rPr>
              <w:t>0,00</w:t>
            </w:r>
          </w:p>
        </w:tc>
        <w:tc>
          <w:tcPr>
            <w:tcW w:w="325" w:type="pct"/>
            <w:tcBorders>
              <w:top w:val="single" w:sz="4" w:space="0" w:color="auto"/>
              <w:left w:val="single" w:sz="4" w:space="0" w:color="auto"/>
              <w:bottom w:val="single" w:sz="4" w:space="0" w:color="auto"/>
              <w:right w:val="single" w:sz="4" w:space="0" w:color="auto"/>
            </w:tcBorders>
            <w:vAlign w:val="center"/>
            <w:hideMark/>
          </w:tcPr>
          <w:p w14:paraId="7210CDCC" w14:textId="77777777" w:rsidR="003E78E8" w:rsidRPr="003E78E8" w:rsidRDefault="003E78E8" w:rsidP="003E78E8">
            <w:pPr>
              <w:jc w:val="center"/>
              <w:rPr>
                <w:sz w:val="20"/>
                <w:szCs w:val="20"/>
              </w:rPr>
            </w:pPr>
            <w:r w:rsidRPr="003E78E8">
              <w:rPr>
                <w:sz w:val="14"/>
                <w:szCs w:val="14"/>
              </w:rPr>
              <w:t>0,00</w:t>
            </w:r>
          </w:p>
        </w:tc>
        <w:tc>
          <w:tcPr>
            <w:tcW w:w="331" w:type="pct"/>
            <w:tcBorders>
              <w:top w:val="single" w:sz="4" w:space="0" w:color="auto"/>
              <w:left w:val="single" w:sz="4" w:space="0" w:color="auto"/>
              <w:bottom w:val="single" w:sz="4" w:space="0" w:color="auto"/>
              <w:right w:val="single" w:sz="4" w:space="0" w:color="auto"/>
            </w:tcBorders>
            <w:vAlign w:val="center"/>
            <w:hideMark/>
          </w:tcPr>
          <w:p w14:paraId="09B40984" w14:textId="77777777" w:rsidR="003E78E8" w:rsidRPr="003E78E8" w:rsidRDefault="003E78E8" w:rsidP="003E78E8">
            <w:pPr>
              <w:jc w:val="center"/>
              <w:rPr>
                <w:sz w:val="20"/>
                <w:szCs w:val="20"/>
              </w:rPr>
            </w:pPr>
            <w:r w:rsidRPr="003E78E8">
              <w:rPr>
                <w:sz w:val="14"/>
                <w:szCs w:val="14"/>
              </w:rPr>
              <w:t>0,00</w:t>
            </w:r>
          </w:p>
        </w:tc>
        <w:tc>
          <w:tcPr>
            <w:tcW w:w="341" w:type="pct"/>
            <w:tcBorders>
              <w:top w:val="single" w:sz="4" w:space="0" w:color="auto"/>
              <w:left w:val="single" w:sz="4" w:space="0" w:color="auto"/>
              <w:bottom w:val="single" w:sz="4" w:space="0" w:color="auto"/>
              <w:right w:val="single" w:sz="4" w:space="0" w:color="auto"/>
            </w:tcBorders>
            <w:vAlign w:val="center"/>
            <w:hideMark/>
          </w:tcPr>
          <w:p w14:paraId="5ADDD0E9" w14:textId="77777777" w:rsidR="003E78E8" w:rsidRPr="003E78E8" w:rsidRDefault="003E78E8" w:rsidP="003E78E8">
            <w:pPr>
              <w:jc w:val="center"/>
              <w:rPr>
                <w:sz w:val="20"/>
                <w:szCs w:val="20"/>
              </w:rPr>
            </w:pPr>
            <w:r w:rsidRPr="003E78E8">
              <w:rPr>
                <w:sz w:val="14"/>
                <w:szCs w:val="14"/>
              </w:rPr>
              <w:t>-</w:t>
            </w:r>
          </w:p>
        </w:tc>
      </w:tr>
    </w:tbl>
    <w:p w14:paraId="6196D92F" w14:textId="77777777" w:rsidR="003E78E8" w:rsidRPr="003E78E8" w:rsidRDefault="003E78E8" w:rsidP="003E78E8">
      <w:pPr>
        <w:rPr>
          <w:sz w:val="20"/>
          <w:szCs w:val="20"/>
        </w:rPr>
      </w:pPr>
    </w:p>
    <w:bookmarkEnd w:id="31"/>
    <w:p w14:paraId="7316DA5B" w14:textId="77777777" w:rsidR="003E78E8" w:rsidRPr="003E78E8" w:rsidRDefault="003E78E8" w:rsidP="003E78E8">
      <w:pPr>
        <w:autoSpaceDE w:val="0"/>
        <w:autoSpaceDN w:val="0"/>
        <w:adjustRightInd w:val="0"/>
        <w:jc w:val="center"/>
        <w:rPr>
          <w:b/>
          <w:sz w:val="28"/>
          <w:szCs w:val="28"/>
        </w:rPr>
      </w:pPr>
    </w:p>
    <w:p w14:paraId="08643C32" w14:textId="77777777" w:rsidR="003E78E8" w:rsidRDefault="003E78E8" w:rsidP="00EF34FA">
      <w:pPr>
        <w:jc w:val="both"/>
        <w:rPr>
          <w:sz w:val="26"/>
          <w:szCs w:val="26"/>
        </w:rPr>
      </w:pPr>
    </w:p>
    <w:p w14:paraId="4E722F36" w14:textId="77777777" w:rsidR="003E78E8" w:rsidRDefault="003E78E8" w:rsidP="00EF34FA">
      <w:pPr>
        <w:jc w:val="both"/>
        <w:rPr>
          <w:sz w:val="26"/>
          <w:szCs w:val="26"/>
        </w:rPr>
      </w:pPr>
    </w:p>
    <w:p w14:paraId="1AF52AEE" w14:textId="77777777" w:rsidR="003E78E8" w:rsidRDefault="003E78E8" w:rsidP="00EF34FA">
      <w:pPr>
        <w:jc w:val="both"/>
        <w:rPr>
          <w:sz w:val="26"/>
          <w:szCs w:val="26"/>
        </w:rPr>
        <w:sectPr w:rsidR="003E78E8" w:rsidSect="003E78E8">
          <w:pgSz w:w="16838" w:h="11906" w:orient="landscape"/>
          <w:pgMar w:top="1701" w:right="851" w:bottom="849" w:left="851" w:header="680" w:footer="709" w:gutter="0"/>
          <w:cols w:space="708"/>
          <w:docGrid w:linePitch="360"/>
        </w:sectPr>
      </w:pPr>
    </w:p>
    <w:p w14:paraId="29FF4CA3" w14:textId="77777777" w:rsidR="003E78E8" w:rsidRPr="00EF34FA" w:rsidRDefault="003E78E8" w:rsidP="003503C6">
      <w:pPr>
        <w:tabs>
          <w:tab w:val="left" w:pos="270"/>
          <w:tab w:val="right" w:pos="9355"/>
        </w:tabs>
        <w:ind w:left="-3913" w:firstLine="9442"/>
        <w:rPr>
          <w:sz w:val="26"/>
          <w:szCs w:val="26"/>
        </w:rPr>
      </w:pPr>
    </w:p>
    <w:bookmarkEnd w:id="0"/>
    <w:bookmarkEnd w:id="1"/>
    <w:sectPr w:rsidR="003E78E8" w:rsidRPr="00EF34FA" w:rsidSect="003503C6">
      <w:footerReference w:type="default" r:id="rId12"/>
      <w:pgSz w:w="11906" w:h="16838" w:code="9"/>
      <w:pgMar w:top="1279" w:right="849" w:bottom="851" w:left="851" w:header="993"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0498F6" w14:textId="77777777" w:rsidR="00294552" w:rsidRDefault="00294552" w:rsidP="00377397">
      <w:r>
        <w:separator/>
      </w:r>
    </w:p>
  </w:endnote>
  <w:endnote w:type="continuationSeparator" w:id="0">
    <w:p w14:paraId="5DD424ED" w14:textId="77777777" w:rsidR="00294552" w:rsidRDefault="00294552" w:rsidP="003773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font1269">
    <w:altName w:val="Tahoma"/>
    <w:charset w:val="00"/>
    <w:family w:val="roman"/>
    <w:pitch w:val="variable"/>
    <w:sig w:usb0="00000287" w:usb1="00000000" w:usb2="00000000" w:usb3="00000000" w:csb0="009F0000"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DL">
    <w:altName w:val="Times New Roman"/>
    <w:panose1 w:val="00000000000000000000"/>
    <w:charset w:val="00"/>
    <w:family w:val="auto"/>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PT Astra Serif">
    <w:altName w:val="Arial"/>
    <w:charset w:val="01"/>
    <w:family w:val="roman"/>
    <w:pitch w:val="default"/>
  </w:font>
  <w:font w:name="Noto Sans Devanagari">
    <w:charset w:val="00"/>
    <w:family w:val="swiss"/>
    <w:pitch w:val="variable"/>
    <w:sig w:usb0="80008023" w:usb1="00002046"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59121" w14:textId="77777777" w:rsidR="003E78E8" w:rsidRPr="005C3E0D" w:rsidRDefault="003E78E8" w:rsidP="005C3E0D">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28DA9C" w14:textId="77777777" w:rsidR="00294552" w:rsidRDefault="00294552" w:rsidP="00377397">
      <w:r>
        <w:separator/>
      </w:r>
    </w:p>
  </w:footnote>
  <w:footnote w:type="continuationSeparator" w:id="0">
    <w:p w14:paraId="40DCFDF3" w14:textId="77777777" w:rsidR="00294552" w:rsidRDefault="00294552" w:rsidP="003773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FADA35" w14:textId="77777777" w:rsidR="005316F1" w:rsidRDefault="005316F1" w:rsidP="00793791">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2</w:t>
    </w:r>
    <w:r>
      <w:rPr>
        <w:rStyle w:val="af1"/>
      </w:rPr>
      <w:fldChar w:fldCharType="end"/>
    </w:r>
  </w:p>
  <w:p w14:paraId="79922267" w14:textId="77777777" w:rsidR="005316F1" w:rsidRDefault="005316F1">
    <w:pPr>
      <w:pStyle w:val="af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3DA36" w14:textId="77777777" w:rsidR="005316F1" w:rsidRDefault="005316F1" w:rsidP="00793791">
    <w:pPr>
      <w:pStyle w:val="af0"/>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6</w:t>
    </w:r>
    <w:r>
      <w:rPr>
        <w:rStyle w:val="af1"/>
      </w:rPr>
      <w:fldChar w:fldCharType="end"/>
    </w:r>
  </w:p>
  <w:p w14:paraId="57473BE2" w14:textId="77777777" w:rsidR="005316F1" w:rsidRDefault="005316F1">
    <w:pPr>
      <w:pStyle w:val="af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D29D19" w14:textId="77777777" w:rsidR="005316F1" w:rsidRDefault="005316F1">
    <w:pPr>
      <w:pStyle w:val="a9"/>
      <w:jc w:val="center"/>
    </w:pPr>
  </w:p>
  <w:p w14:paraId="06E176FE" w14:textId="77777777" w:rsidR="005316F1" w:rsidRDefault="005316F1">
    <w:pPr>
      <w:pStyle w:val="a9"/>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C3BFAE" w14:textId="77777777" w:rsidR="003E78E8" w:rsidRDefault="003E78E8">
    <w:pPr>
      <w:pStyle w:val="a9"/>
      <w:jc w:val="center"/>
    </w:pPr>
    <w:r>
      <w:fldChar w:fldCharType="begin"/>
    </w:r>
    <w:r>
      <w:instrText>PAGE   \* MERGEFORMAT</w:instrText>
    </w:r>
    <w:r>
      <w:fldChar w:fldCharType="separate"/>
    </w:r>
    <w:r>
      <w:rPr>
        <w:noProof/>
      </w:rPr>
      <w:t>13</w:t>
    </w:r>
    <w:r>
      <w:fldChar w:fldCharType="end"/>
    </w:r>
  </w:p>
  <w:p w14:paraId="469D6255" w14:textId="77777777" w:rsidR="003E78E8" w:rsidRDefault="003E78E8">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C02496B2"/>
    <w:lvl w:ilvl="0">
      <w:start w:val="1"/>
      <w:numFmt w:val="decimal"/>
      <w:pStyle w:val="a"/>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0"/>
      <w:lvlText w:val="%1."/>
      <w:lvlJc w:val="left"/>
      <w:pPr>
        <w:tabs>
          <w:tab w:val="num" w:pos="360"/>
        </w:tabs>
        <w:ind w:left="360" w:hanging="360"/>
      </w:pPr>
    </w:lvl>
  </w:abstractNum>
  <w:abstractNum w:abstractNumId="2" w15:restartNumberingAfterBreak="0">
    <w:nsid w:val="FFFFFF89"/>
    <w:multiLevelType w:val="singleLevel"/>
    <w:tmpl w:val="6CEAB344"/>
    <w:lvl w:ilvl="0">
      <w:start w:val="1"/>
      <w:numFmt w:val="bullet"/>
      <w:pStyle w:val="a1"/>
      <w:lvlText w:val=""/>
      <w:lvlJc w:val="left"/>
      <w:pPr>
        <w:tabs>
          <w:tab w:val="num" w:pos="360"/>
        </w:tabs>
        <w:ind w:left="360" w:hanging="360"/>
      </w:pPr>
      <w:rPr>
        <w:rFonts w:ascii="Symbol" w:hAnsi="Symbol" w:hint="default"/>
      </w:rPr>
    </w:lvl>
  </w:abstractNum>
  <w:abstractNum w:abstractNumId="3"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00000002"/>
    <w:multiLevelType w:val="singleLevel"/>
    <w:tmpl w:val="00000002"/>
    <w:name w:val="WW8Num2"/>
    <w:lvl w:ilvl="0">
      <w:start w:val="1"/>
      <w:numFmt w:val="decimal"/>
      <w:lvlText w:val="%1."/>
      <w:lvlJc w:val="left"/>
      <w:pPr>
        <w:tabs>
          <w:tab w:val="num" w:pos="643"/>
        </w:tabs>
        <w:ind w:left="643" w:hanging="360"/>
      </w:pPr>
    </w:lvl>
  </w:abstractNum>
  <w:abstractNum w:abstractNumId="5" w15:restartNumberingAfterBreak="0">
    <w:nsid w:val="00000003"/>
    <w:multiLevelType w:val="singleLevel"/>
    <w:tmpl w:val="00000003"/>
    <w:name w:val="WW8Num3"/>
    <w:lvl w:ilvl="0">
      <w:start w:val="1"/>
      <w:numFmt w:val="decimal"/>
      <w:lvlText w:val="%1."/>
      <w:lvlJc w:val="left"/>
      <w:pPr>
        <w:tabs>
          <w:tab w:val="num" w:pos="360"/>
        </w:tabs>
        <w:ind w:left="360" w:hanging="360"/>
      </w:pPr>
    </w:lvl>
  </w:abstractNum>
  <w:abstractNum w:abstractNumId="6" w15:restartNumberingAfterBreak="0">
    <w:nsid w:val="01DC7F5D"/>
    <w:multiLevelType w:val="hybridMultilevel"/>
    <w:tmpl w:val="E1FC1B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1E274A0"/>
    <w:multiLevelType w:val="hybridMultilevel"/>
    <w:tmpl w:val="FE00ED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31E5557"/>
    <w:multiLevelType w:val="hybridMultilevel"/>
    <w:tmpl w:val="51488D34"/>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9" w15:restartNumberingAfterBreak="0">
    <w:nsid w:val="0FFF4D3D"/>
    <w:multiLevelType w:val="hybridMultilevel"/>
    <w:tmpl w:val="5212CE26"/>
    <w:lvl w:ilvl="0" w:tplc="42E46F64">
      <w:start w:val="1"/>
      <w:numFmt w:val="decimal"/>
      <w:lvlText w:val="%1."/>
      <w:lvlJc w:val="left"/>
      <w:pPr>
        <w:tabs>
          <w:tab w:val="num" w:pos="720"/>
        </w:tabs>
        <w:ind w:left="0" w:firstLine="360"/>
      </w:pPr>
      <w:rPr>
        <w:rFonts w:ascii="Times New Roman" w:hAnsi="Times New Roman" w:cs="Times New Roman" w:hint="default"/>
        <w:b w:val="0"/>
        <w:i w:val="0"/>
        <w:sz w:val="28"/>
      </w:rPr>
    </w:lvl>
    <w:lvl w:ilvl="1" w:tplc="A1CC90D6">
      <w:start w:val="3"/>
      <w:numFmt w:val="decimal"/>
      <w:lvlText w:val="%2."/>
      <w:lvlJc w:val="left"/>
      <w:pPr>
        <w:tabs>
          <w:tab w:val="num" w:pos="717"/>
        </w:tabs>
        <w:ind w:left="0" w:firstLine="357"/>
      </w:pPr>
      <w:rPr>
        <w:rFonts w:ascii="Times New Roman" w:hAnsi="Times New Roman" w:cs="Times New Roman" w:hint="default"/>
        <w:b w:val="0"/>
        <w:i w:val="0"/>
        <w:sz w:val="28"/>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10F4077E"/>
    <w:multiLevelType w:val="hybridMultilevel"/>
    <w:tmpl w:val="EE024E28"/>
    <w:lvl w:ilvl="0" w:tplc="04190011">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15:restartNumberingAfterBreak="0">
    <w:nsid w:val="159363A6"/>
    <w:multiLevelType w:val="hybridMultilevel"/>
    <w:tmpl w:val="B2EEE9D8"/>
    <w:lvl w:ilvl="0" w:tplc="7A545A1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A991246"/>
    <w:multiLevelType w:val="hybridMultilevel"/>
    <w:tmpl w:val="DB1200EC"/>
    <w:lvl w:ilvl="0" w:tplc="64243140">
      <w:start w:val="6"/>
      <w:numFmt w:val="bullet"/>
      <w:lvlText w:val=""/>
      <w:lvlJc w:val="left"/>
      <w:pPr>
        <w:ind w:left="900" w:hanging="360"/>
      </w:pPr>
      <w:rPr>
        <w:rFonts w:ascii="Symbol" w:eastAsia="Times New Roman"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3" w15:restartNumberingAfterBreak="0">
    <w:nsid w:val="1C1D4512"/>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1EE85E4F"/>
    <w:multiLevelType w:val="singleLevel"/>
    <w:tmpl w:val="6CD25184"/>
    <w:lvl w:ilvl="0">
      <w:start w:val="1"/>
      <w:numFmt w:val="decimal"/>
      <w:lvlText w:val="%1."/>
      <w:lvlJc w:val="left"/>
      <w:pPr>
        <w:tabs>
          <w:tab w:val="num" w:pos="1211"/>
        </w:tabs>
        <w:ind w:left="1211" w:hanging="360"/>
      </w:pPr>
      <w:rPr>
        <w:rFonts w:hint="default"/>
      </w:rPr>
    </w:lvl>
  </w:abstractNum>
  <w:abstractNum w:abstractNumId="15" w15:restartNumberingAfterBreak="0">
    <w:nsid w:val="1F692BC1"/>
    <w:multiLevelType w:val="hybridMultilevel"/>
    <w:tmpl w:val="ACB0495E"/>
    <w:lvl w:ilvl="0" w:tplc="EB467B5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22887EE0"/>
    <w:multiLevelType w:val="hybridMultilevel"/>
    <w:tmpl w:val="64E4006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25306477"/>
    <w:multiLevelType w:val="hybridMultilevel"/>
    <w:tmpl w:val="D100721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9D168BE"/>
    <w:multiLevelType w:val="multilevel"/>
    <w:tmpl w:val="29D168BE"/>
    <w:lvl w:ilvl="0">
      <w:start w:val="1"/>
      <w:numFmt w:val="decimal"/>
      <w:pStyle w:val="2"/>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944CCA"/>
    <w:multiLevelType w:val="singleLevel"/>
    <w:tmpl w:val="2DCC6428"/>
    <w:lvl w:ilvl="0">
      <w:start w:val="2"/>
      <w:numFmt w:val="bullet"/>
      <w:lvlText w:val="-"/>
      <w:lvlJc w:val="left"/>
      <w:pPr>
        <w:tabs>
          <w:tab w:val="num" w:pos="1080"/>
        </w:tabs>
        <w:ind w:left="1080" w:hanging="360"/>
      </w:pPr>
      <w:rPr>
        <w:rFonts w:hint="default"/>
      </w:rPr>
    </w:lvl>
  </w:abstractNum>
  <w:abstractNum w:abstractNumId="20" w15:restartNumberingAfterBreak="0">
    <w:nsid w:val="316A5F98"/>
    <w:multiLevelType w:val="multilevel"/>
    <w:tmpl w:val="DCA8923E"/>
    <w:lvl w:ilvl="0">
      <w:start w:val="1"/>
      <w:numFmt w:val="decimal"/>
      <w:lvlText w:val="%1."/>
      <w:lvlJc w:val="left"/>
      <w:pPr>
        <w:ind w:left="927" w:hanging="360"/>
      </w:pPr>
      <w:rPr>
        <w:rFonts w:ascii="Times New Roman" w:eastAsia="Times New Roman" w:hAnsi="Times New Roman" w:cs="Calibri"/>
      </w:rPr>
    </w:lvl>
    <w:lvl w:ilvl="1">
      <w:start w:val="2"/>
      <w:numFmt w:val="decimal"/>
      <w:isLgl/>
      <w:lvlText w:val="%1.%2."/>
      <w:lvlJc w:val="left"/>
      <w:pPr>
        <w:ind w:left="1358" w:hanging="720"/>
      </w:pPr>
      <w:rPr>
        <w:rFonts w:hint="default"/>
      </w:rPr>
    </w:lvl>
    <w:lvl w:ilvl="2">
      <w:start w:val="2"/>
      <w:numFmt w:val="decimal"/>
      <w:isLgl/>
      <w:lvlText w:val="%1.%2.%3."/>
      <w:lvlJc w:val="left"/>
      <w:pPr>
        <w:ind w:left="1429" w:hanging="720"/>
      </w:pPr>
      <w:rPr>
        <w:rFonts w:hint="default"/>
      </w:rPr>
    </w:lvl>
    <w:lvl w:ilvl="3">
      <w:start w:val="1"/>
      <w:numFmt w:val="decimal"/>
      <w:isLgl/>
      <w:lvlText w:val="%1.%2.%3.%4."/>
      <w:lvlJc w:val="left"/>
      <w:pPr>
        <w:ind w:left="1860"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362" w:hanging="1440"/>
      </w:pPr>
      <w:rPr>
        <w:rFonts w:hint="default"/>
      </w:rPr>
    </w:lvl>
    <w:lvl w:ilvl="6">
      <w:start w:val="1"/>
      <w:numFmt w:val="decimal"/>
      <w:isLgl/>
      <w:lvlText w:val="%1.%2.%3.%4.%5.%6.%7."/>
      <w:lvlJc w:val="left"/>
      <w:pPr>
        <w:ind w:left="2793" w:hanging="1800"/>
      </w:pPr>
      <w:rPr>
        <w:rFonts w:hint="default"/>
      </w:rPr>
    </w:lvl>
    <w:lvl w:ilvl="7">
      <w:start w:val="1"/>
      <w:numFmt w:val="decimal"/>
      <w:isLgl/>
      <w:lvlText w:val="%1.%2.%3.%4.%5.%6.%7.%8."/>
      <w:lvlJc w:val="left"/>
      <w:pPr>
        <w:ind w:left="2864" w:hanging="1800"/>
      </w:pPr>
      <w:rPr>
        <w:rFonts w:hint="default"/>
      </w:rPr>
    </w:lvl>
    <w:lvl w:ilvl="8">
      <w:start w:val="1"/>
      <w:numFmt w:val="decimal"/>
      <w:isLgl/>
      <w:lvlText w:val="%1.%2.%3.%4.%5.%6.%7.%8.%9."/>
      <w:lvlJc w:val="left"/>
      <w:pPr>
        <w:ind w:left="3295" w:hanging="2160"/>
      </w:pPr>
      <w:rPr>
        <w:rFonts w:hint="default"/>
      </w:rPr>
    </w:lvl>
  </w:abstractNum>
  <w:abstractNum w:abstractNumId="21" w15:restartNumberingAfterBreak="0">
    <w:nsid w:val="394728AC"/>
    <w:multiLevelType w:val="singleLevel"/>
    <w:tmpl w:val="239C7926"/>
    <w:lvl w:ilvl="0">
      <w:start w:val="1"/>
      <w:numFmt w:val="decimal"/>
      <w:lvlText w:val="%1."/>
      <w:lvlJc w:val="left"/>
      <w:pPr>
        <w:tabs>
          <w:tab w:val="num" w:pos="1271"/>
        </w:tabs>
        <w:ind w:left="1271" w:hanging="420"/>
      </w:pPr>
      <w:rPr>
        <w:rFonts w:hint="default"/>
        <w:b w:val="0"/>
      </w:rPr>
    </w:lvl>
  </w:abstractNum>
  <w:abstractNum w:abstractNumId="22" w15:restartNumberingAfterBreak="0">
    <w:nsid w:val="39681983"/>
    <w:multiLevelType w:val="hybridMultilevel"/>
    <w:tmpl w:val="A05EC8BC"/>
    <w:lvl w:ilvl="0" w:tplc="9934F190">
      <w:start w:val="4"/>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15:restartNumberingAfterBreak="0">
    <w:nsid w:val="39EF572F"/>
    <w:multiLevelType w:val="multilevel"/>
    <w:tmpl w:val="5262ED3C"/>
    <w:lvl w:ilvl="0">
      <w:start w:val="1"/>
      <w:numFmt w:val="decimal"/>
      <w:lvlText w:val="%1."/>
      <w:lvlJc w:val="left"/>
      <w:pPr>
        <w:ind w:left="108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24" w15:restartNumberingAfterBreak="0">
    <w:nsid w:val="3D954A24"/>
    <w:multiLevelType w:val="hybridMultilevel"/>
    <w:tmpl w:val="7610DC76"/>
    <w:lvl w:ilvl="0" w:tplc="A03452C2">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5" w15:restartNumberingAfterBreak="0">
    <w:nsid w:val="3DFE0242"/>
    <w:multiLevelType w:val="hybridMultilevel"/>
    <w:tmpl w:val="ABFE9B80"/>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5116730"/>
    <w:multiLevelType w:val="hybridMultilevel"/>
    <w:tmpl w:val="1678785A"/>
    <w:lvl w:ilvl="0" w:tplc="575A6B3A">
      <w:start w:val="1"/>
      <w:numFmt w:val="decimal"/>
      <w:lvlText w:val="%1."/>
      <w:lvlJc w:val="left"/>
      <w:pPr>
        <w:ind w:left="2010" w:hanging="129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15:restartNumberingAfterBreak="0">
    <w:nsid w:val="47CD41E2"/>
    <w:multiLevelType w:val="hybridMultilevel"/>
    <w:tmpl w:val="C00891B8"/>
    <w:lvl w:ilvl="0" w:tplc="0BECC5E8">
      <w:start w:val="1"/>
      <w:numFmt w:val="decimal"/>
      <w:lvlText w:val="Таблица %1."/>
      <w:lvlJc w:val="right"/>
      <w:pPr>
        <w:ind w:left="720" w:hanging="360"/>
      </w:pPr>
      <w:rPr>
        <w:rFonts w:ascii="Times New Roman" w:hAnsi="Times New Roman" w:hint="default"/>
        <w:b w:val="0"/>
        <w:i w:val="0"/>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D3034B"/>
    <w:multiLevelType w:val="hybridMultilevel"/>
    <w:tmpl w:val="974E2AE8"/>
    <w:lvl w:ilvl="0" w:tplc="7EF6249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17E0E44"/>
    <w:multiLevelType w:val="hybridMultilevel"/>
    <w:tmpl w:val="0212C0F4"/>
    <w:lvl w:ilvl="0" w:tplc="19BE0D1A">
      <w:start w:val="1"/>
      <w:numFmt w:val="decimal"/>
      <w:lvlText w:val="%1."/>
      <w:lvlJc w:val="left"/>
      <w:pPr>
        <w:tabs>
          <w:tab w:val="num" w:pos="1429"/>
        </w:tabs>
        <w:ind w:left="1429" w:hanging="360"/>
      </w:pPr>
      <w:rPr>
        <w:rFonts w:ascii="Times New Roman" w:hAnsi="Times New Roman" w:hint="default"/>
        <w:b w:val="0"/>
        <w:i w:val="0"/>
        <w:sz w:val="28"/>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30" w15:restartNumberingAfterBreak="0">
    <w:nsid w:val="53995AAF"/>
    <w:multiLevelType w:val="hybridMultilevel"/>
    <w:tmpl w:val="0DEA1660"/>
    <w:lvl w:ilvl="0" w:tplc="B22856D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1" w15:restartNumberingAfterBreak="0">
    <w:nsid w:val="54A75751"/>
    <w:multiLevelType w:val="hybridMultilevel"/>
    <w:tmpl w:val="FF2AAF78"/>
    <w:lvl w:ilvl="0" w:tplc="2E90A3D8">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15:restartNumberingAfterBreak="0">
    <w:nsid w:val="5C9C1614"/>
    <w:multiLevelType w:val="hybridMultilevel"/>
    <w:tmpl w:val="508C71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15:restartNumberingAfterBreak="0">
    <w:nsid w:val="601A0D0D"/>
    <w:multiLevelType w:val="hybridMultilevel"/>
    <w:tmpl w:val="6E4E3A00"/>
    <w:lvl w:ilvl="0" w:tplc="0964B2D6">
      <w:start w:val="1"/>
      <w:numFmt w:val="decimal"/>
      <w:lvlText w:val="%1"/>
      <w:lvlJc w:val="left"/>
      <w:pPr>
        <w:ind w:left="107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5913C54"/>
    <w:multiLevelType w:val="hybridMultilevel"/>
    <w:tmpl w:val="410015D6"/>
    <w:lvl w:ilvl="0" w:tplc="D1542D6E">
      <w:start w:val="2"/>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 w15:restartNumberingAfterBreak="0">
    <w:nsid w:val="6C875451"/>
    <w:multiLevelType w:val="hybridMultilevel"/>
    <w:tmpl w:val="36F6C246"/>
    <w:lvl w:ilvl="0" w:tplc="177EAA92">
      <w:start w:val="4"/>
      <w:numFmt w:val="decimal"/>
      <w:lvlText w:val="%1."/>
      <w:lvlJc w:val="left"/>
      <w:pPr>
        <w:ind w:left="927" w:hanging="360"/>
      </w:pPr>
      <w:rPr>
        <w:rFonts w:eastAsia="Times New Roman"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6" w15:restartNumberingAfterBreak="0">
    <w:nsid w:val="6E724BD1"/>
    <w:multiLevelType w:val="hybridMultilevel"/>
    <w:tmpl w:val="C610F1E4"/>
    <w:lvl w:ilvl="0" w:tplc="04190001">
      <w:start w:val="6"/>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15:restartNumberingAfterBreak="0">
    <w:nsid w:val="6F8F20B3"/>
    <w:multiLevelType w:val="hybridMultilevel"/>
    <w:tmpl w:val="3744ABB6"/>
    <w:lvl w:ilvl="0" w:tplc="13DA024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8" w15:restartNumberingAfterBreak="0">
    <w:nsid w:val="718959F4"/>
    <w:multiLevelType w:val="hybridMultilevel"/>
    <w:tmpl w:val="555AC4CA"/>
    <w:lvl w:ilvl="0" w:tplc="0419000F">
      <w:start w:val="1"/>
      <w:numFmt w:val="decimal"/>
      <w:lvlText w:val="%1."/>
      <w:lvlJc w:val="left"/>
      <w:pPr>
        <w:ind w:left="1260" w:hanging="360"/>
      </w:p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9" w15:restartNumberingAfterBreak="0">
    <w:nsid w:val="75836B21"/>
    <w:multiLevelType w:val="multilevel"/>
    <w:tmpl w:val="3580FBEA"/>
    <w:lvl w:ilvl="0">
      <w:start w:val="1"/>
      <w:numFmt w:val="decimal"/>
      <w:lvlText w:val="%1."/>
      <w:lvlJc w:val="left"/>
      <w:pPr>
        <w:ind w:left="1211"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931" w:hanging="108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651" w:hanging="180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3011" w:hanging="2160"/>
      </w:pPr>
      <w:rPr>
        <w:rFonts w:hint="default"/>
      </w:rPr>
    </w:lvl>
  </w:abstractNum>
  <w:abstractNum w:abstractNumId="40" w15:restartNumberingAfterBreak="0">
    <w:nsid w:val="76F5577B"/>
    <w:multiLevelType w:val="hybridMultilevel"/>
    <w:tmpl w:val="3A0E78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86F173C"/>
    <w:multiLevelType w:val="multilevel"/>
    <w:tmpl w:val="39B8C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971324C"/>
    <w:multiLevelType w:val="hybridMultilevel"/>
    <w:tmpl w:val="2F6CCB14"/>
    <w:lvl w:ilvl="0" w:tplc="7EF62490">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A9F7246"/>
    <w:multiLevelType w:val="hybridMultilevel"/>
    <w:tmpl w:val="5F28F008"/>
    <w:lvl w:ilvl="0" w:tplc="D486A39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1790857258">
    <w:abstractNumId w:val="2"/>
  </w:num>
  <w:num w:numId="2" w16cid:durableId="279069456">
    <w:abstractNumId w:val="18"/>
  </w:num>
  <w:num w:numId="3" w16cid:durableId="190339145">
    <w:abstractNumId w:val="1"/>
  </w:num>
  <w:num w:numId="4" w16cid:durableId="908030368">
    <w:abstractNumId w:val="0"/>
  </w:num>
  <w:num w:numId="5" w16cid:durableId="1793358800">
    <w:abstractNumId w:val="11"/>
  </w:num>
  <w:num w:numId="6" w16cid:durableId="176772341">
    <w:abstractNumId w:val="7"/>
  </w:num>
  <w:num w:numId="7" w16cid:durableId="1470169589">
    <w:abstractNumId w:val="42"/>
  </w:num>
  <w:num w:numId="8" w16cid:durableId="1389261769">
    <w:abstractNumId w:val="28"/>
  </w:num>
  <w:num w:numId="9" w16cid:durableId="2043094106">
    <w:abstractNumId w:val="13"/>
  </w:num>
  <w:num w:numId="10" w16cid:durableId="386884110">
    <w:abstractNumId w:val="25"/>
  </w:num>
  <w:num w:numId="11" w16cid:durableId="663512034">
    <w:abstractNumId w:val="33"/>
  </w:num>
  <w:num w:numId="12" w16cid:durableId="1619988720">
    <w:abstractNumId w:val="38"/>
  </w:num>
  <w:num w:numId="13" w16cid:durableId="1902323079">
    <w:abstractNumId w:val="31"/>
  </w:num>
  <w:num w:numId="14" w16cid:durableId="1911117357">
    <w:abstractNumId w:val="10"/>
  </w:num>
  <w:num w:numId="15" w16cid:durableId="795609593">
    <w:abstractNumId w:val="24"/>
  </w:num>
  <w:num w:numId="16" w16cid:durableId="17240806">
    <w:abstractNumId w:val="39"/>
  </w:num>
  <w:num w:numId="17" w16cid:durableId="528301123">
    <w:abstractNumId w:val="22"/>
  </w:num>
  <w:num w:numId="18" w16cid:durableId="1981765760">
    <w:abstractNumId w:val="34"/>
  </w:num>
  <w:num w:numId="19" w16cid:durableId="614483673">
    <w:abstractNumId w:val="43"/>
  </w:num>
  <w:num w:numId="20" w16cid:durableId="672149210">
    <w:abstractNumId w:val="41"/>
  </w:num>
  <w:num w:numId="21" w16cid:durableId="1685784593">
    <w:abstractNumId w:val="35"/>
  </w:num>
  <w:num w:numId="22" w16cid:durableId="1529218895">
    <w:abstractNumId w:val="20"/>
  </w:num>
  <w:num w:numId="23" w16cid:durableId="1722443019">
    <w:abstractNumId w:val="30"/>
  </w:num>
  <w:num w:numId="24" w16cid:durableId="1487471397">
    <w:abstractNumId w:val="27"/>
  </w:num>
  <w:num w:numId="25" w16cid:durableId="1581674096">
    <w:abstractNumId w:val="15"/>
  </w:num>
  <w:num w:numId="26" w16cid:durableId="625157607">
    <w:abstractNumId w:val="3"/>
  </w:num>
  <w:num w:numId="27" w16cid:durableId="1292899820">
    <w:abstractNumId w:val="4"/>
  </w:num>
  <w:num w:numId="28" w16cid:durableId="920719761">
    <w:abstractNumId w:val="5"/>
  </w:num>
  <w:num w:numId="29" w16cid:durableId="1990399615">
    <w:abstractNumId w:val="19"/>
  </w:num>
  <w:num w:numId="30" w16cid:durableId="1232888660">
    <w:abstractNumId w:val="14"/>
  </w:num>
  <w:num w:numId="31" w16cid:durableId="481436073">
    <w:abstractNumId w:val="21"/>
  </w:num>
  <w:num w:numId="32" w16cid:durableId="409501162">
    <w:abstractNumId w:val="29"/>
  </w:num>
  <w:num w:numId="33" w16cid:durableId="1099763732">
    <w:abstractNumId w:val="36"/>
  </w:num>
  <w:num w:numId="34" w16cid:durableId="1066995794">
    <w:abstractNumId w:val="12"/>
  </w:num>
  <w:num w:numId="35" w16cid:durableId="1328825685">
    <w:abstractNumId w:val="8"/>
  </w:num>
  <w:num w:numId="36" w16cid:durableId="1434596399">
    <w:abstractNumId w:val="26"/>
  </w:num>
  <w:num w:numId="37" w16cid:durableId="295768375">
    <w:abstractNumId w:val="6"/>
  </w:num>
  <w:num w:numId="38" w16cid:durableId="835344696">
    <w:abstractNumId w:val="23"/>
  </w:num>
  <w:num w:numId="39" w16cid:durableId="706180478">
    <w:abstractNumId w:val="17"/>
  </w:num>
  <w:num w:numId="40" w16cid:durableId="384986636">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431514711">
    <w:abstractNumId w:val="37"/>
  </w:num>
  <w:num w:numId="42" w16cid:durableId="418256880">
    <w:abstractNumId w:val="9"/>
  </w:num>
  <w:num w:numId="43" w16cid:durableId="2074354903">
    <w:abstractNumId w:val="32"/>
  </w:num>
  <w:num w:numId="44" w16cid:durableId="2077630561">
    <w:abstractNumId w:val="16"/>
  </w:num>
  <w:num w:numId="45" w16cid:durableId="1536851408">
    <w:abstractNumId w:val="4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E4C"/>
    <w:rsid w:val="00004F24"/>
    <w:rsid w:val="0001077C"/>
    <w:rsid w:val="000153DB"/>
    <w:rsid w:val="00041EA9"/>
    <w:rsid w:val="000439DE"/>
    <w:rsid w:val="00045D5B"/>
    <w:rsid w:val="00057512"/>
    <w:rsid w:val="0005766C"/>
    <w:rsid w:val="00060551"/>
    <w:rsid w:val="000654E5"/>
    <w:rsid w:val="000805ED"/>
    <w:rsid w:val="00086612"/>
    <w:rsid w:val="000935F2"/>
    <w:rsid w:val="000A329A"/>
    <w:rsid w:val="000C076F"/>
    <w:rsid w:val="000C6791"/>
    <w:rsid w:val="000D592A"/>
    <w:rsid w:val="000E31A6"/>
    <w:rsid w:val="000E3AF7"/>
    <w:rsid w:val="000F7104"/>
    <w:rsid w:val="001109EF"/>
    <w:rsid w:val="00115D2F"/>
    <w:rsid w:val="00130B6A"/>
    <w:rsid w:val="001451B9"/>
    <w:rsid w:val="00156846"/>
    <w:rsid w:val="00157398"/>
    <w:rsid w:val="001627A5"/>
    <w:rsid w:val="00162D77"/>
    <w:rsid w:val="001A2947"/>
    <w:rsid w:val="001B5D41"/>
    <w:rsid w:val="001C2C4D"/>
    <w:rsid w:val="001C3777"/>
    <w:rsid w:val="001F4470"/>
    <w:rsid w:val="001F770B"/>
    <w:rsid w:val="00202B29"/>
    <w:rsid w:val="00214808"/>
    <w:rsid w:val="00217269"/>
    <w:rsid w:val="00223EF2"/>
    <w:rsid w:val="00231511"/>
    <w:rsid w:val="002427D9"/>
    <w:rsid w:val="002463DA"/>
    <w:rsid w:val="00263D94"/>
    <w:rsid w:val="00271E04"/>
    <w:rsid w:val="00277392"/>
    <w:rsid w:val="002774FF"/>
    <w:rsid w:val="00282B3E"/>
    <w:rsid w:val="00283A34"/>
    <w:rsid w:val="00294552"/>
    <w:rsid w:val="00297C99"/>
    <w:rsid w:val="002A1B45"/>
    <w:rsid w:val="002A2585"/>
    <w:rsid w:val="002A65E5"/>
    <w:rsid w:val="002B48FF"/>
    <w:rsid w:val="002B58FB"/>
    <w:rsid w:val="002D2B5E"/>
    <w:rsid w:val="002F4070"/>
    <w:rsid w:val="002F47F6"/>
    <w:rsid w:val="002F7144"/>
    <w:rsid w:val="00323D3A"/>
    <w:rsid w:val="00333EC6"/>
    <w:rsid w:val="0033696C"/>
    <w:rsid w:val="00341304"/>
    <w:rsid w:val="003431BA"/>
    <w:rsid w:val="003503C6"/>
    <w:rsid w:val="00377397"/>
    <w:rsid w:val="00385B98"/>
    <w:rsid w:val="00386B8B"/>
    <w:rsid w:val="00387E32"/>
    <w:rsid w:val="003A5ECA"/>
    <w:rsid w:val="003B43E8"/>
    <w:rsid w:val="003C1103"/>
    <w:rsid w:val="003C56A1"/>
    <w:rsid w:val="003D3E77"/>
    <w:rsid w:val="003E78E8"/>
    <w:rsid w:val="003F5240"/>
    <w:rsid w:val="00427EC7"/>
    <w:rsid w:val="00443547"/>
    <w:rsid w:val="0044523B"/>
    <w:rsid w:val="004728D9"/>
    <w:rsid w:val="0047479B"/>
    <w:rsid w:val="00494BD8"/>
    <w:rsid w:val="004B425B"/>
    <w:rsid w:val="004C49FB"/>
    <w:rsid w:val="004C6BA0"/>
    <w:rsid w:val="004D1BF1"/>
    <w:rsid w:val="004D397C"/>
    <w:rsid w:val="004D6B3E"/>
    <w:rsid w:val="004E6C27"/>
    <w:rsid w:val="004E6CB0"/>
    <w:rsid w:val="00505152"/>
    <w:rsid w:val="00514832"/>
    <w:rsid w:val="005316F1"/>
    <w:rsid w:val="00531BBD"/>
    <w:rsid w:val="00543536"/>
    <w:rsid w:val="00544553"/>
    <w:rsid w:val="00545FC6"/>
    <w:rsid w:val="00550D55"/>
    <w:rsid w:val="005638D8"/>
    <w:rsid w:val="0057556A"/>
    <w:rsid w:val="00583BCB"/>
    <w:rsid w:val="00586532"/>
    <w:rsid w:val="0059468C"/>
    <w:rsid w:val="005A3A25"/>
    <w:rsid w:val="005A5BC6"/>
    <w:rsid w:val="005B53CE"/>
    <w:rsid w:val="005B5FA6"/>
    <w:rsid w:val="005C2CFF"/>
    <w:rsid w:val="005C703E"/>
    <w:rsid w:val="005D4A5A"/>
    <w:rsid w:val="005E332C"/>
    <w:rsid w:val="005F0FDE"/>
    <w:rsid w:val="005F5ABD"/>
    <w:rsid w:val="005F7265"/>
    <w:rsid w:val="006100AF"/>
    <w:rsid w:val="00615874"/>
    <w:rsid w:val="006330BF"/>
    <w:rsid w:val="0064296A"/>
    <w:rsid w:val="00646DCE"/>
    <w:rsid w:val="00665A64"/>
    <w:rsid w:val="00666C43"/>
    <w:rsid w:val="006721E0"/>
    <w:rsid w:val="0067605E"/>
    <w:rsid w:val="00680D94"/>
    <w:rsid w:val="006826FB"/>
    <w:rsid w:val="0069166C"/>
    <w:rsid w:val="006A3B85"/>
    <w:rsid w:val="006B5FB9"/>
    <w:rsid w:val="006B7859"/>
    <w:rsid w:val="006D6C31"/>
    <w:rsid w:val="006F04E4"/>
    <w:rsid w:val="006F1EE2"/>
    <w:rsid w:val="006F484C"/>
    <w:rsid w:val="00705A0E"/>
    <w:rsid w:val="007208D7"/>
    <w:rsid w:val="007414A7"/>
    <w:rsid w:val="00743D54"/>
    <w:rsid w:val="00745AAF"/>
    <w:rsid w:val="007573D5"/>
    <w:rsid w:val="00764397"/>
    <w:rsid w:val="00766625"/>
    <w:rsid w:val="00791A90"/>
    <w:rsid w:val="007970AB"/>
    <w:rsid w:val="007A516C"/>
    <w:rsid w:val="007A5279"/>
    <w:rsid w:val="007A64A2"/>
    <w:rsid w:val="007A6824"/>
    <w:rsid w:val="007C647D"/>
    <w:rsid w:val="007C7503"/>
    <w:rsid w:val="007C7E01"/>
    <w:rsid w:val="007E1300"/>
    <w:rsid w:val="007E537C"/>
    <w:rsid w:val="007F3B5B"/>
    <w:rsid w:val="007F528F"/>
    <w:rsid w:val="00813326"/>
    <w:rsid w:val="00816A6A"/>
    <w:rsid w:val="00823C58"/>
    <w:rsid w:val="00825DE3"/>
    <w:rsid w:val="00833967"/>
    <w:rsid w:val="00843431"/>
    <w:rsid w:val="00844223"/>
    <w:rsid w:val="00853548"/>
    <w:rsid w:val="0085547A"/>
    <w:rsid w:val="008865B9"/>
    <w:rsid w:val="00891A81"/>
    <w:rsid w:val="0089450D"/>
    <w:rsid w:val="00897965"/>
    <w:rsid w:val="008B3A72"/>
    <w:rsid w:val="008C577F"/>
    <w:rsid w:val="008E6477"/>
    <w:rsid w:val="008F6D9B"/>
    <w:rsid w:val="0090292F"/>
    <w:rsid w:val="00910965"/>
    <w:rsid w:val="009259F0"/>
    <w:rsid w:val="00936639"/>
    <w:rsid w:val="009417B7"/>
    <w:rsid w:val="00945314"/>
    <w:rsid w:val="00947948"/>
    <w:rsid w:val="00995DD4"/>
    <w:rsid w:val="0099666E"/>
    <w:rsid w:val="009A670A"/>
    <w:rsid w:val="009B2F22"/>
    <w:rsid w:val="009C631A"/>
    <w:rsid w:val="009D09E4"/>
    <w:rsid w:val="009E6D8B"/>
    <w:rsid w:val="009F0AAD"/>
    <w:rsid w:val="009F1D9C"/>
    <w:rsid w:val="00A12710"/>
    <w:rsid w:val="00A1476D"/>
    <w:rsid w:val="00A47934"/>
    <w:rsid w:val="00A53513"/>
    <w:rsid w:val="00A70B21"/>
    <w:rsid w:val="00A90107"/>
    <w:rsid w:val="00A91F8D"/>
    <w:rsid w:val="00A92D8E"/>
    <w:rsid w:val="00AA192A"/>
    <w:rsid w:val="00AA2DA9"/>
    <w:rsid w:val="00AB181A"/>
    <w:rsid w:val="00AB3AB2"/>
    <w:rsid w:val="00AB7E18"/>
    <w:rsid w:val="00AC7369"/>
    <w:rsid w:val="00AD3E3F"/>
    <w:rsid w:val="00AF08DF"/>
    <w:rsid w:val="00AF148D"/>
    <w:rsid w:val="00B1378F"/>
    <w:rsid w:val="00B15294"/>
    <w:rsid w:val="00B152AE"/>
    <w:rsid w:val="00B15E4C"/>
    <w:rsid w:val="00B27127"/>
    <w:rsid w:val="00B42E90"/>
    <w:rsid w:val="00B43A72"/>
    <w:rsid w:val="00B54C98"/>
    <w:rsid w:val="00B6095B"/>
    <w:rsid w:val="00B60F44"/>
    <w:rsid w:val="00B72060"/>
    <w:rsid w:val="00BB095D"/>
    <w:rsid w:val="00BB6895"/>
    <w:rsid w:val="00BE49C3"/>
    <w:rsid w:val="00BE5D0F"/>
    <w:rsid w:val="00BF3F2F"/>
    <w:rsid w:val="00C00CAE"/>
    <w:rsid w:val="00C01933"/>
    <w:rsid w:val="00C134D8"/>
    <w:rsid w:val="00C22096"/>
    <w:rsid w:val="00C36768"/>
    <w:rsid w:val="00C52A82"/>
    <w:rsid w:val="00C53112"/>
    <w:rsid w:val="00C559FA"/>
    <w:rsid w:val="00C65A71"/>
    <w:rsid w:val="00C66E3B"/>
    <w:rsid w:val="00C72E21"/>
    <w:rsid w:val="00C7690E"/>
    <w:rsid w:val="00C80F40"/>
    <w:rsid w:val="00C82348"/>
    <w:rsid w:val="00C97105"/>
    <w:rsid w:val="00CA152B"/>
    <w:rsid w:val="00CA7F00"/>
    <w:rsid w:val="00CB3304"/>
    <w:rsid w:val="00CB4C62"/>
    <w:rsid w:val="00CB5943"/>
    <w:rsid w:val="00CD0081"/>
    <w:rsid w:val="00CD2A9C"/>
    <w:rsid w:val="00CF3B06"/>
    <w:rsid w:val="00CF6FA8"/>
    <w:rsid w:val="00CF7E44"/>
    <w:rsid w:val="00D020F5"/>
    <w:rsid w:val="00D100EB"/>
    <w:rsid w:val="00D2634F"/>
    <w:rsid w:val="00D3594D"/>
    <w:rsid w:val="00D410D9"/>
    <w:rsid w:val="00D507D1"/>
    <w:rsid w:val="00D5673A"/>
    <w:rsid w:val="00D64EDD"/>
    <w:rsid w:val="00D74483"/>
    <w:rsid w:val="00D80798"/>
    <w:rsid w:val="00D827FB"/>
    <w:rsid w:val="00D87EE4"/>
    <w:rsid w:val="00D92794"/>
    <w:rsid w:val="00DA1151"/>
    <w:rsid w:val="00DA4459"/>
    <w:rsid w:val="00DA462C"/>
    <w:rsid w:val="00DB1ED8"/>
    <w:rsid w:val="00DC16F9"/>
    <w:rsid w:val="00DC3946"/>
    <w:rsid w:val="00DD3AA1"/>
    <w:rsid w:val="00DE4218"/>
    <w:rsid w:val="00DE56A9"/>
    <w:rsid w:val="00DE6E47"/>
    <w:rsid w:val="00DF0FD4"/>
    <w:rsid w:val="00DF2D39"/>
    <w:rsid w:val="00E0624A"/>
    <w:rsid w:val="00E1766B"/>
    <w:rsid w:val="00E17C54"/>
    <w:rsid w:val="00E21687"/>
    <w:rsid w:val="00E24632"/>
    <w:rsid w:val="00E27BA7"/>
    <w:rsid w:val="00E34DA1"/>
    <w:rsid w:val="00E42DB6"/>
    <w:rsid w:val="00E44C31"/>
    <w:rsid w:val="00E53618"/>
    <w:rsid w:val="00E57780"/>
    <w:rsid w:val="00E71041"/>
    <w:rsid w:val="00E730F2"/>
    <w:rsid w:val="00E86751"/>
    <w:rsid w:val="00E918E8"/>
    <w:rsid w:val="00E91C6D"/>
    <w:rsid w:val="00E92D7A"/>
    <w:rsid w:val="00EB0769"/>
    <w:rsid w:val="00ED5C13"/>
    <w:rsid w:val="00EE75E2"/>
    <w:rsid w:val="00EF34FA"/>
    <w:rsid w:val="00F04CBE"/>
    <w:rsid w:val="00F07A20"/>
    <w:rsid w:val="00F07CC6"/>
    <w:rsid w:val="00F27B89"/>
    <w:rsid w:val="00F4221E"/>
    <w:rsid w:val="00F43F9B"/>
    <w:rsid w:val="00F55E98"/>
    <w:rsid w:val="00F774AF"/>
    <w:rsid w:val="00F83F52"/>
    <w:rsid w:val="00F916FA"/>
    <w:rsid w:val="00F92159"/>
    <w:rsid w:val="00F97C18"/>
    <w:rsid w:val="00FA0412"/>
    <w:rsid w:val="00FA25A3"/>
    <w:rsid w:val="00FA6D26"/>
    <w:rsid w:val="00FB6D49"/>
    <w:rsid w:val="00FC1663"/>
    <w:rsid w:val="00FC5146"/>
    <w:rsid w:val="00FD4474"/>
    <w:rsid w:val="00FE1AD9"/>
    <w:rsid w:val="00FE2B2E"/>
    <w:rsid w:val="00FF6C06"/>
    <w:rsid w:val="00FF76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9D6D3"/>
  <w15:chartTrackingRefBased/>
  <w15:docId w15:val="{59628921-8976-4D75-A533-B565FE52B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lsdException w:name="Smart Link" w:semiHidden="1" w:unhideWhenUsed="1"/>
  </w:latentStyles>
  <w:style w:type="paragraph" w:default="1" w:styleId="a2">
    <w:name w:val="Normal"/>
    <w:qFormat/>
    <w:rsid w:val="00223EF2"/>
    <w:pPr>
      <w:spacing w:after="0" w:line="240" w:lineRule="auto"/>
    </w:pPr>
    <w:rPr>
      <w:rFonts w:ascii="Times New Roman" w:eastAsia="Times New Roman" w:hAnsi="Times New Roman" w:cs="Times New Roman"/>
      <w:kern w:val="0"/>
      <w:sz w:val="24"/>
      <w:szCs w:val="24"/>
      <w:lang w:eastAsia="ru-RU"/>
      <w14:ligatures w14:val="none"/>
    </w:rPr>
  </w:style>
  <w:style w:type="paragraph" w:styleId="1">
    <w:name w:val="heading 1"/>
    <w:basedOn w:val="a2"/>
    <w:next w:val="a2"/>
    <w:link w:val="10"/>
    <w:qFormat/>
    <w:rsid w:val="00214808"/>
    <w:pPr>
      <w:keepNext/>
      <w:outlineLvl w:val="0"/>
    </w:pPr>
    <w:rPr>
      <w:b/>
      <w:szCs w:val="20"/>
      <w:lang w:val="x-none" w:eastAsia="x-none"/>
    </w:rPr>
  </w:style>
  <w:style w:type="paragraph" w:styleId="20">
    <w:name w:val="heading 2"/>
    <w:basedOn w:val="a2"/>
    <w:next w:val="a2"/>
    <w:link w:val="21"/>
    <w:uiPriority w:val="9"/>
    <w:qFormat/>
    <w:rsid w:val="00745AAF"/>
    <w:pPr>
      <w:keepNext/>
      <w:spacing w:line="360" w:lineRule="auto"/>
      <w:jc w:val="center"/>
      <w:outlineLvl w:val="1"/>
    </w:pPr>
    <w:rPr>
      <w:b/>
      <w:sz w:val="28"/>
      <w:szCs w:val="20"/>
    </w:rPr>
  </w:style>
  <w:style w:type="paragraph" w:styleId="3">
    <w:name w:val="heading 3"/>
    <w:basedOn w:val="a2"/>
    <w:next w:val="a2"/>
    <w:link w:val="30"/>
    <w:uiPriority w:val="9"/>
    <w:qFormat/>
    <w:rsid w:val="00745AAF"/>
    <w:pPr>
      <w:keepNext/>
      <w:jc w:val="center"/>
      <w:outlineLvl w:val="2"/>
    </w:pPr>
    <w:rPr>
      <w:rFonts w:eastAsia="font1269"/>
      <w:b/>
      <w:sz w:val="26"/>
      <w:szCs w:val="20"/>
    </w:rPr>
  </w:style>
  <w:style w:type="paragraph" w:styleId="4">
    <w:name w:val="heading 4"/>
    <w:basedOn w:val="a2"/>
    <w:next w:val="a2"/>
    <w:link w:val="40"/>
    <w:uiPriority w:val="9"/>
    <w:qFormat/>
    <w:rsid w:val="00F27B89"/>
    <w:pPr>
      <w:keepNext/>
      <w:jc w:val="center"/>
      <w:outlineLvl w:val="3"/>
    </w:pPr>
    <w:rPr>
      <w:b/>
      <w:sz w:val="36"/>
      <w:szCs w:val="20"/>
      <w:lang w:val="en-GB" w:eastAsia="x-none"/>
    </w:rPr>
  </w:style>
  <w:style w:type="paragraph" w:styleId="5">
    <w:name w:val="heading 5"/>
    <w:basedOn w:val="a2"/>
    <w:next w:val="a2"/>
    <w:link w:val="50"/>
    <w:qFormat/>
    <w:rsid w:val="00F27B89"/>
    <w:pPr>
      <w:keepNext/>
      <w:spacing w:before="120"/>
      <w:jc w:val="center"/>
      <w:outlineLvl w:val="4"/>
    </w:pPr>
    <w:rPr>
      <w:b/>
      <w:sz w:val="28"/>
      <w:szCs w:val="20"/>
      <w:lang w:val="en-GB" w:eastAsia="x-none"/>
    </w:rPr>
  </w:style>
  <w:style w:type="paragraph" w:styleId="6">
    <w:name w:val="heading 6"/>
    <w:basedOn w:val="a2"/>
    <w:next w:val="a2"/>
    <w:link w:val="60"/>
    <w:qFormat/>
    <w:rsid w:val="00045D5B"/>
    <w:pPr>
      <w:keepNext/>
      <w:spacing w:after="200" w:line="276" w:lineRule="auto"/>
      <w:jc w:val="center"/>
      <w:outlineLvl w:val="5"/>
    </w:pPr>
    <w:rPr>
      <w:rFonts w:ascii="Calibri" w:hAnsi="Calibri"/>
      <w:b/>
      <w:sz w:val="20"/>
      <w:szCs w:val="20"/>
      <w:lang w:val="x-none"/>
    </w:rPr>
  </w:style>
  <w:style w:type="paragraph" w:styleId="7">
    <w:name w:val="heading 7"/>
    <w:basedOn w:val="11"/>
    <w:next w:val="11"/>
    <w:link w:val="70"/>
    <w:qFormat/>
    <w:rsid w:val="00045D5B"/>
    <w:pPr>
      <w:keepNext/>
      <w:jc w:val="center"/>
      <w:outlineLvl w:val="6"/>
    </w:pPr>
    <w:rPr>
      <w:b/>
      <w:snapToGrid/>
      <w:sz w:val="28"/>
      <w:lang w:val="x-none"/>
    </w:rPr>
  </w:style>
  <w:style w:type="paragraph" w:styleId="8">
    <w:name w:val="heading 8"/>
    <w:basedOn w:val="11"/>
    <w:next w:val="11"/>
    <w:link w:val="80"/>
    <w:qFormat/>
    <w:rsid w:val="00045D5B"/>
    <w:pPr>
      <w:keepNext/>
      <w:ind w:left="5812"/>
      <w:jc w:val="both"/>
      <w:outlineLvl w:val="7"/>
    </w:pPr>
    <w:rPr>
      <w:snapToGrid/>
      <w:sz w:val="28"/>
      <w:lang w:val="x-none"/>
    </w:rPr>
  </w:style>
  <w:style w:type="paragraph" w:styleId="9">
    <w:name w:val="heading 9"/>
    <w:basedOn w:val="11"/>
    <w:next w:val="11"/>
    <w:link w:val="90"/>
    <w:qFormat/>
    <w:rsid w:val="00045D5B"/>
    <w:pPr>
      <w:keepNext/>
      <w:jc w:val="both"/>
      <w:outlineLvl w:val="8"/>
    </w:pPr>
    <w:rPr>
      <w:b/>
      <w:snapToGrid/>
      <w:sz w:val="28"/>
      <w:lang w:val="x-none"/>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rsid w:val="00223EF2"/>
    <w:pPr>
      <w:widowControl w:val="0"/>
      <w:autoSpaceDE w:val="0"/>
      <w:autoSpaceDN w:val="0"/>
      <w:adjustRightInd w:val="0"/>
      <w:spacing w:after="0" w:line="240" w:lineRule="auto"/>
      <w:ind w:firstLine="720"/>
    </w:pPr>
    <w:rPr>
      <w:rFonts w:ascii="Arial" w:eastAsia="Times New Roman" w:hAnsi="Arial" w:cs="Arial"/>
      <w:kern w:val="0"/>
      <w:sz w:val="20"/>
      <w:szCs w:val="20"/>
      <w:lang w:eastAsia="ru-RU"/>
      <w14:ligatures w14:val="none"/>
    </w:rPr>
  </w:style>
  <w:style w:type="character" w:styleId="a6">
    <w:name w:val="Hyperlink"/>
    <w:basedOn w:val="a3"/>
    <w:uiPriority w:val="99"/>
    <w:unhideWhenUsed/>
    <w:rsid w:val="00CF6FA8"/>
    <w:rPr>
      <w:color w:val="0563C1" w:themeColor="hyperlink"/>
      <w:u w:val="single"/>
    </w:rPr>
  </w:style>
  <w:style w:type="paragraph" w:styleId="a7">
    <w:name w:val="List Paragraph"/>
    <w:basedOn w:val="a2"/>
    <w:link w:val="a8"/>
    <w:uiPriority w:val="34"/>
    <w:qFormat/>
    <w:rsid w:val="001451B9"/>
    <w:pPr>
      <w:ind w:left="720"/>
      <w:contextualSpacing/>
    </w:pPr>
  </w:style>
  <w:style w:type="paragraph" w:styleId="a9">
    <w:name w:val="header"/>
    <w:basedOn w:val="a2"/>
    <w:link w:val="aa"/>
    <w:uiPriority w:val="99"/>
    <w:unhideWhenUsed/>
    <w:rsid w:val="00377397"/>
    <w:pPr>
      <w:tabs>
        <w:tab w:val="center" w:pos="4677"/>
        <w:tab w:val="right" w:pos="9355"/>
      </w:tabs>
    </w:pPr>
  </w:style>
  <w:style w:type="character" w:customStyle="1" w:styleId="aa">
    <w:name w:val="Верхний колонтитул Знак"/>
    <w:basedOn w:val="a3"/>
    <w:link w:val="a9"/>
    <w:uiPriority w:val="99"/>
    <w:qFormat/>
    <w:rsid w:val="00377397"/>
    <w:rPr>
      <w:rFonts w:ascii="Times New Roman" w:eastAsia="Times New Roman" w:hAnsi="Times New Roman" w:cs="Times New Roman"/>
      <w:kern w:val="0"/>
      <w:sz w:val="24"/>
      <w:szCs w:val="24"/>
      <w:lang w:eastAsia="ru-RU"/>
      <w14:ligatures w14:val="none"/>
    </w:rPr>
  </w:style>
  <w:style w:type="paragraph" w:styleId="ab">
    <w:name w:val="footer"/>
    <w:basedOn w:val="a2"/>
    <w:link w:val="ac"/>
    <w:uiPriority w:val="99"/>
    <w:unhideWhenUsed/>
    <w:rsid w:val="00377397"/>
    <w:pPr>
      <w:tabs>
        <w:tab w:val="center" w:pos="4677"/>
        <w:tab w:val="right" w:pos="9355"/>
      </w:tabs>
    </w:pPr>
  </w:style>
  <w:style w:type="character" w:customStyle="1" w:styleId="ac">
    <w:name w:val="Нижний колонтитул Знак"/>
    <w:basedOn w:val="a3"/>
    <w:link w:val="ab"/>
    <w:uiPriority w:val="99"/>
    <w:qFormat/>
    <w:rsid w:val="00377397"/>
    <w:rPr>
      <w:rFonts w:ascii="Times New Roman" w:eastAsia="Times New Roman" w:hAnsi="Times New Roman" w:cs="Times New Roman"/>
      <w:kern w:val="0"/>
      <w:sz w:val="24"/>
      <w:szCs w:val="24"/>
      <w:lang w:eastAsia="ru-RU"/>
      <w14:ligatures w14:val="none"/>
    </w:rPr>
  </w:style>
  <w:style w:type="paragraph" w:customStyle="1" w:styleId="ad">
    <w:name w:val="Знак Знак Знак Знак Знак Знак Знак Знак Знак Знак Знак Знак"/>
    <w:basedOn w:val="a2"/>
    <w:rsid w:val="002427D9"/>
    <w:pPr>
      <w:tabs>
        <w:tab w:val="num" w:pos="360"/>
      </w:tabs>
      <w:spacing w:after="160" w:line="240" w:lineRule="exact"/>
    </w:pPr>
    <w:rPr>
      <w:rFonts w:ascii="Verdana" w:hAnsi="Verdana" w:cs="Verdana"/>
      <w:sz w:val="20"/>
      <w:szCs w:val="20"/>
      <w:lang w:val="en-US" w:eastAsia="en-US"/>
    </w:rPr>
  </w:style>
  <w:style w:type="table" w:styleId="ae">
    <w:name w:val="Table Grid"/>
    <w:basedOn w:val="a4"/>
    <w:uiPriority w:val="59"/>
    <w:rsid w:val="007A64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
    <w:name w:val="Знак Знак Знак Знак Знак Знак Знак Знак Знак Знак Знак Знак"/>
    <w:basedOn w:val="a2"/>
    <w:rsid w:val="00E57780"/>
    <w:pPr>
      <w:tabs>
        <w:tab w:val="num" w:pos="360"/>
      </w:tabs>
      <w:spacing w:after="160" w:line="240" w:lineRule="exact"/>
    </w:pPr>
    <w:rPr>
      <w:rFonts w:ascii="Verdana" w:hAnsi="Verdana" w:cs="Verdana"/>
      <w:sz w:val="20"/>
      <w:szCs w:val="20"/>
      <w:lang w:val="en-US" w:eastAsia="en-US"/>
    </w:rPr>
  </w:style>
  <w:style w:type="paragraph" w:styleId="22">
    <w:name w:val="Body Text Indent 2"/>
    <w:basedOn w:val="a2"/>
    <w:link w:val="23"/>
    <w:uiPriority w:val="99"/>
    <w:rsid w:val="009C631A"/>
    <w:pPr>
      <w:ind w:firstLine="851"/>
      <w:jc w:val="center"/>
    </w:pPr>
    <w:rPr>
      <w:b/>
      <w:sz w:val="28"/>
      <w:szCs w:val="20"/>
    </w:rPr>
  </w:style>
  <w:style w:type="character" w:customStyle="1" w:styleId="23">
    <w:name w:val="Основной текст с отступом 2 Знак"/>
    <w:basedOn w:val="a3"/>
    <w:link w:val="22"/>
    <w:uiPriority w:val="99"/>
    <w:rsid w:val="009C631A"/>
    <w:rPr>
      <w:rFonts w:ascii="Times New Roman" w:eastAsia="Times New Roman" w:hAnsi="Times New Roman" w:cs="Times New Roman"/>
      <w:b/>
      <w:kern w:val="0"/>
      <w:sz w:val="28"/>
      <w:szCs w:val="20"/>
      <w:lang w:eastAsia="ru-RU"/>
      <w14:ligatures w14:val="none"/>
    </w:rPr>
  </w:style>
  <w:style w:type="paragraph" w:customStyle="1" w:styleId="12">
    <w:name w:val="Знак Знак Знак1"/>
    <w:basedOn w:val="a2"/>
    <w:rsid w:val="009C631A"/>
    <w:pPr>
      <w:tabs>
        <w:tab w:val="num" w:pos="360"/>
      </w:tabs>
      <w:spacing w:after="160" w:line="240" w:lineRule="exact"/>
    </w:pPr>
    <w:rPr>
      <w:rFonts w:ascii="Verdana" w:hAnsi="Verdana" w:cs="Verdana"/>
      <w:sz w:val="20"/>
      <w:szCs w:val="20"/>
      <w:lang w:val="en-US" w:eastAsia="en-US"/>
    </w:rPr>
  </w:style>
  <w:style w:type="paragraph" w:styleId="af0">
    <w:name w:val="Body Text"/>
    <w:aliases w:val="Основной текст Знак1,Основной текст Знак Знак1, Знак Знак Знак1,Основной текст Знак Знак Знак,Основной текст Знак1 Знак Знак Знак,Основной текст Знак Знак Знак Знак Знак, Знак Знак Знак Знак Знак Знак, Знак Знак,Основной текст Знак Знак"/>
    <w:basedOn w:val="a2"/>
    <w:link w:val="af1"/>
    <w:unhideWhenUsed/>
    <w:rsid w:val="009C631A"/>
    <w:pPr>
      <w:spacing w:after="120"/>
    </w:pPr>
  </w:style>
  <w:style w:type="character" w:customStyle="1" w:styleId="af1">
    <w:name w:val="Основной текст Знак"/>
    <w:aliases w:val="Основной текст Знак1 Знак,Основной текст Знак Знак1 Знак, Знак Знак Знак1 Знак,Основной текст Знак Знак Знак Знак,Основной текст Знак1 Знак Знак Знак Знак,Основной текст Знак Знак Знак Знак Знак Знак, Знак Знак Знак"/>
    <w:basedOn w:val="a3"/>
    <w:link w:val="af0"/>
    <w:rsid w:val="009C631A"/>
    <w:rPr>
      <w:rFonts w:ascii="Times New Roman" w:eastAsia="Times New Roman" w:hAnsi="Times New Roman" w:cs="Times New Roman"/>
      <w:kern w:val="0"/>
      <w:sz w:val="24"/>
      <w:szCs w:val="24"/>
      <w:lang w:eastAsia="ru-RU"/>
      <w14:ligatures w14:val="none"/>
    </w:rPr>
  </w:style>
  <w:style w:type="paragraph" w:styleId="af2">
    <w:name w:val="Title"/>
    <w:basedOn w:val="a2"/>
    <w:link w:val="13"/>
    <w:qFormat/>
    <w:rsid w:val="000D592A"/>
    <w:pPr>
      <w:jc w:val="center"/>
    </w:pPr>
    <w:rPr>
      <w:b/>
      <w:szCs w:val="20"/>
    </w:rPr>
  </w:style>
  <w:style w:type="character" w:customStyle="1" w:styleId="af3">
    <w:name w:val="Заголовок Знак"/>
    <w:basedOn w:val="a3"/>
    <w:rsid w:val="000D592A"/>
    <w:rPr>
      <w:rFonts w:asciiTheme="majorHAnsi" w:eastAsiaTheme="majorEastAsia" w:hAnsiTheme="majorHAnsi" w:cstheme="majorBidi"/>
      <w:spacing w:val="-10"/>
      <w:kern w:val="28"/>
      <w:sz w:val="56"/>
      <w:szCs w:val="56"/>
      <w:lang w:eastAsia="ru-RU"/>
      <w14:ligatures w14:val="none"/>
    </w:rPr>
  </w:style>
  <w:style w:type="character" w:customStyle="1" w:styleId="13">
    <w:name w:val="Заголовок Знак1"/>
    <w:link w:val="af2"/>
    <w:rsid w:val="000D592A"/>
    <w:rPr>
      <w:rFonts w:ascii="Times New Roman" w:eastAsia="Times New Roman" w:hAnsi="Times New Roman" w:cs="Times New Roman"/>
      <w:b/>
      <w:kern w:val="0"/>
      <w:sz w:val="24"/>
      <w:szCs w:val="20"/>
      <w:lang w:eastAsia="ru-RU"/>
      <w14:ligatures w14:val="none"/>
    </w:rPr>
  </w:style>
  <w:style w:type="paragraph" w:customStyle="1" w:styleId="af4">
    <w:name w:val="Знак Знак Знак Знак Знак Знак Знак Знак Знак Знак Знак Знак"/>
    <w:basedOn w:val="a2"/>
    <w:rsid w:val="00666C43"/>
    <w:pPr>
      <w:tabs>
        <w:tab w:val="num" w:pos="360"/>
      </w:tabs>
      <w:spacing w:after="160" w:line="240" w:lineRule="exact"/>
    </w:pPr>
    <w:rPr>
      <w:rFonts w:ascii="Verdana" w:hAnsi="Verdana" w:cs="Verdana"/>
      <w:sz w:val="20"/>
      <w:szCs w:val="20"/>
      <w:lang w:val="en-US" w:eastAsia="en-US"/>
    </w:rPr>
  </w:style>
  <w:style w:type="paragraph" w:customStyle="1" w:styleId="af5">
    <w:name w:val="Знак Знак Знак Знак Знак Знак Знак Знак Знак Знак Знак Знак"/>
    <w:basedOn w:val="a2"/>
    <w:rsid w:val="00F43F9B"/>
    <w:pPr>
      <w:tabs>
        <w:tab w:val="num" w:pos="360"/>
      </w:tabs>
      <w:spacing w:after="160" w:line="240" w:lineRule="exact"/>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w:basedOn w:val="a2"/>
    <w:rsid w:val="00C559FA"/>
    <w:pPr>
      <w:tabs>
        <w:tab w:val="num" w:pos="360"/>
      </w:tabs>
      <w:spacing w:after="160" w:line="240" w:lineRule="exact"/>
    </w:pPr>
    <w:rPr>
      <w:rFonts w:ascii="Verdana" w:hAnsi="Verdana" w:cs="Verdana"/>
      <w:sz w:val="20"/>
      <w:szCs w:val="20"/>
      <w:lang w:val="en-US" w:eastAsia="en-US"/>
    </w:rPr>
  </w:style>
  <w:style w:type="paragraph" w:customStyle="1" w:styleId="ConsPlusTitle">
    <w:name w:val="ConsPlusTitle"/>
    <w:uiPriority w:val="99"/>
    <w:rsid w:val="006F1EE2"/>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af7">
    <w:name w:val="Знак Знак Знак Знак Знак Знак Знак Знак Знак Знак Знак Знак"/>
    <w:basedOn w:val="a2"/>
    <w:rsid w:val="00D80798"/>
    <w:pPr>
      <w:tabs>
        <w:tab w:val="num" w:pos="360"/>
      </w:tabs>
      <w:spacing w:after="160" w:line="240" w:lineRule="exact"/>
    </w:pPr>
    <w:rPr>
      <w:rFonts w:ascii="Verdana" w:hAnsi="Verdana" w:cs="Verdana"/>
      <w:sz w:val="20"/>
      <w:szCs w:val="20"/>
      <w:lang w:val="en-US" w:eastAsia="en-US"/>
    </w:rPr>
  </w:style>
  <w:style w:type="character" w:customStyle="1" w:styleId="a8">
    <w:name w:val="Абзац списка Знак"/>
    <w:basedOn w:val="a3"/>
    <w:link w:val="a7"/>
    <w:uiPriority w:val="34"/>
    <w:rsid w:val="001109EF"/>
    <w:rPr>
      <w:rFonts w:ascii="Times New Roman" w:eastAsia="Times New Roman" w:hAnsi="Times New Roman" w:cs="Times New Roman"/>
      <w:kern w:val="0"/>
      <w:sz w:val="24"/>
      <w:szCs w:val="24"/>
      <w:lang w:eastAsia="ru-RU"/>
      <w14:ligatures w14:val="none"/>
    </w:rPr>
  </w:style>
  <w:style w:type="numbering" w:customStyle="1" w:styleId="14">
    <w:name w:val="Нет списка1"/>
    <w:next w:val="a5"/>
    <w:uiPriority w:val="99"/>
    <w:semiHidden/>
    <w:unhideWhenUsed/>
    <w:rsid w:val="000A329A"/>
  </w:style>
  <w:style w:type="table" w:customStyle="1" w:styleId="15">
    <w:name w:val="Сетка таблицы1"/>
    <w:basedOn w:val="a4"/>
    <w:next w:val="ae"/>
    <w:uiPriority w:val="39"/>
    <w:rsid w:val="000A329A"/>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 Spacing"/>
    <w:uiPriority w:val="1"/>
    <w:qFormat/>
    <w:rsid w:val="000A329A"/>
    <w:pPr>
      <w:spacing w:after="0" w:line="240" w:lineRule="auto"/>
    </w:pPr>
    <w:rPr>
      <w:rFonts w:ascii="Calibri" w:eastAsia="Calibri" w:hAnsi="Calibri" w:cs="Times New Roman"/>
      <w:kern w:val="0"/>
      <w14:ligatures w14:val="none"/>
    </w:rPr>
  </w:style>
  <w:style w:type="paragraph" w:customStyle="1" w:styleId="FR1">
    <w:name w:val="FR1"/>
    <w:rsid w:val="000A329A"/>
    <w:pPr>
      <w:widowControl w:val="0"/>
      <w:snapToGrid w:val="0"/>
      <w:spacing w:after="0" w:line="240" w:lineRule="auto"/>
      <w:ind w:left="200"/>
      <w:jc w:val="center"/>
    </w:pPr>
    <w:rPr>
      <w:rFonts w:ascii="Times New Roman" w:eastAsia="Times New Roman" w:hAnsi="Times New Roman" w:cs="Times New Roman"/>
      <w:kern w:val="0"/>
      <w:sz w:val="28"/>
      <w:szCs w:val="20"/>
      <w:lang w:eastAsia="ru-RU"/>
      <w14:ligatures w14:val="none"/>
    </w:rPr>
  </w:style>
  <w:style w:type="character" w:styleId="af9">
    <w:name w:val="page number"/>
    <w:basedOn w:val="a3"/>
    <w:rsid w:val="00C00CAE"/>
  </w:style>
  <w:style w:type="paragraph" w:styleId="afa">
    <w:name w:val="Body Text Indent"/>
    <w:basedOn w:val="a2"/>
    <w:link w:val="afb"/>
    <w:unhideWhenUsed/>
    <w:rsid w:val="00214808"/>
    <w:pPr>
      <w:spacing w:after="120"/>
      <w:ind w:left="283"/>
    </w:pPr>
  </w:style>
  <w:style w:type="character" w:customStyle="1" w:styleId="afb">
    <w:name w:val="Основной текст с отступом Знак"/>
    <w:basedOn w:val="a3"/>
    <w:link w:val="afa"/>
    <w:rsid w:val="00214808"/>
    <w:rPr>
      <w:rFonts w:ascii="Times New Roman" w:eastAsia="Times New Roman" w:hAnsi="Times New Roman" w:cs="Times New Roman"/>
      <w:kern w:val="0"/>
      <w:sz w:val="24"/>
      <w:szCs w:val="24"/>
      <w:lang w:eastAsia="ru-RU"/>
      <w14:ligatures w14:val="none"/>
    </w:rPr>
  </w:style>
  <w:style w:type="character" w:customStyle="1" w:styleId="10">
    <w:name w:val="Заголовок 1 Знак"/>
    <w:basedOn w:val="a3"/>
    <w:link w:val="1"/>
    <w:rsid w:val="00214808"/>
    <w:rPr>
      <w:rFonts w:ascii="Times New Roman" w:eastAsia="Times New Roman" w:hAnsi="Times New Roman" w:cs="Times New Roman"/>
      <w:b/>
      <w:kern w:val="0"/>
      <w:sz w:val="24"/>
      <w:szCs w:val="20"/>
      <w:lang w:val="x-none" w:eastAsia="x-none"/>
      <w14:ligatures w14:val="none"/>
    </w:rPr>
  </w:style>
  <w:style w:type="paragraph" w:customStyle="1" w:styleId="afc">
    <w:name w:val="Название"/>
    <w:basedOn w:val="a2"/>
    <w:qFormat/>
    <w:rsid w:val="00214808"/>
    <w:pPr>
      <w:jc w:val="center"/>
    </w:pPr>
    <w:rPr>
      <w:b/>
      <w:bCs/>
      <w:sz w:val="28"/>
    </w:rPr>
  </w:style>
  <w:style w:type="paragraph" w:styleId="afd">
    <w:name w:val="Subtitle"/>
    <w:basedOn w:val="a2"/>
    <w:link w:val="afe"/>
    <w:uiPriority w:val="11"/>
    <w:qFormat/>
    <w:rsid w:val="00214808"/>
    <w:pPr>
      <w:jc w:val="center"/>
    </w:pPr>
    <w:rPr>
      <w:sz w:val="28"/>
      <w:lang w:val="x-none" w:eastAsia="x-none"/>
    </w:rPr>
  </w:style>
  <w:style w:type="character" w:customStyle="1" w:styleId="afe">
    <w:name w:val="Подзаголовок Знак"/>
    <w:basedOn w:val="a3"/>
    <w:link w:val="afd"/>
    <w:uiPriority w:val="11"/>
    <w:rsid w:val="00214808"/>
    <w:rPr>
      <w:rFonts w:ascii="Times New Roman" w:eastAsia="Times New Roman" w:hAnsi="Times New Roman" w:cs="Times New Roman"/>
      <w:kern w:val="0"/>
      <w:sz w:val="28"/>
      <w:szCs w:val="24"/>
      <w:lang w:val="x-none" w:eastAsia="x-none"/>
      <w14:ligatures w14:val="none"/>
    </w:rPr>
  </w:style>
  <w:style w:type="table" w:customStyle="1" w:styleId="24">
    <w:name w:val="Сетка таблицы2"/>
    <w:basedOn w:val="a4"/>
    <w:next w:val="ae"/>
    <w:rsid w:val="0021480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Indent 3"/>
    <w:basedOn w:val="a2"/>
    <w:link w:val="32"/>
    <w:rsid w:val="00214808"/>
    <w:pPr>
      <w:spacing w:after="120"/>
      <w:ind w:left="283"/>
    </w:pPr>
    <w:rPr>
      <w:sz w:val="16"/>
      <w:szCs w:val="16"/>
      <w:lang w:val="x-none" w:eastAsia="x-none"/>
    </w:rPr>
  </w:style>
  <w:style w:type="character" w:customStyle="1" w:styleId="32">
    <w:name w:val="Основной текст с отступом 3 Знак"/>
    <w:basedOn w:val="a3"/>
    <w:link w:val="31"/>
    <w:rsid w:val="00214808"/>
    <w:rPr>
      <w:rFonts w:ascii="Times New Roman" w:eastAsia="Times New Roman" w:hAnsi="Times New Roman" w:cs="Times New Roman"/>
      <w:kern w:val="0"/>
      <w:sz w:val="16"/>
      <w:szCs w:val="16"/>
      <w:lang w:val="x-none" w:eastAsia="x-none"/>
      <w14:ligatures w14:val="none"/>
    </w:rPr>
  </w:style>
  <w:style w:type="paragraph" w:styleId="aff">
    <w:name w:val="Balloon Text"/>
    <w:basedOn w:val="a2"/>
    <w:link w:val="aff0"/>
    <w:uiPriority w:val="99"/>
    <w:qFormat/>
    <w:rsid w:val="00214808"/>
    <w:rPr>
      <w:rFonts w:ascii="Tahoma" w:hAnsi="Tahoma"/>
      <w:sz w:val="16"/>
      <w:szCs w:val="16"/>
      <w:lang w:val="x-none" w:eastAsia="x-none"/>
    </w:rPr>
  </w:style>
  <w:style w:type="character" w:customStyle="1" w:styleId="aff0">
    <w:name w:val="Текст выноски Знак"/>
    <w:basedOn w:val="a3"/>
    <w:link w:val="aff"/>
    <w:uiPriority w:val="99"/>
    <w:qFormat/>
    <w:rsid w:val="00214808"/>
    <w:rPr>
      <w:rFonts w:ascii="Tahoma" w:eastAsia="Times New Roman" w:hAnsi="Tahoma" w:cs="Times New Roman"/>
      <w:kern w:val="0"/>
      <w:sz w:val="16"/>
      <w:szCs w:val="16"/>
      <w:lang w:val="x-none" w:eastAsia="x-none"/>
      <w14:ligatures w14:val="none"/>
    </w:rPr>
  </w:style>
  <w:style w:type="paragraph" w:styleId="33">
    <w:name w:val="Body Text 3"/>
    <w:basedOn w:val="a2"/>
    <w:link w:val="34"/>
    <w:uiPriority w:val="99"/>
    <w:rsid w:val="00214808"/>
    <w:pPr>
      <w:spacing w:after="120"/>
    </w:pPr>
    <w:rPr>
      <w:sz w:val="16"/>
      <w:szCs w:val="16"/>
    </w:rPr>
  </w:style>
  <w:style w:type="character" w:customStyle="1" w:styleId="34">
    <w:name w:val="Основной текст 3 Знак"/>
    <w:basedOn w:val="a3"/>
    <w:link w:val="33"/>
    <w:uiPriority w:val="99"/>
    <w:rsid w:val="00214808"/>
    <w:rPr>
      <w:rFonts w:ascii="Times New Roman" w:eastAsia="Times New Roman" w:hAnsi="Times New Roman" w:cs="Times New Roman"/>
      <w:kern w:val="0"/>
      <w:sz w:val="16"/>
      <w:szCs w:val="16"/>
      <w:lang w:eastAsia="ru-RU"/>
      <w14:ligatures w14:val="none"/>
    </w:rPr>
  </w:style>
  <w:style w:type="character" w:styleId="aff1">
    <w:name w:val="Unresolved Mention"/>
    <w:unhideWhenUsed/>
    <w:rsid w:val="00214808"/>
    <w:rPr>
      <w:color w:val="605E5C"/>
      <w:shd w:val="clear" w:color="auto" w:fill="E1DFDD"/>
    </w:rPr>
  </w:style>
  <w:style w:type="character" w:styleId="aff2">
    <w:name w:val="FollowedHyperlink"/>
    <w:uiPriority w:val="99"/>
    <w:unhideWhenUsed/>
    <w:rsid w:val="00214808"/>
    <w:rPr>
      <w:color w:val="800080"/>
      <w:u w:val="single"/>
    </w:rPr>
  </w:style>
  <w:style w:type="paragraph" w:customStyle="1" w:styleId="310">
    <w:name w:val="Основной текст с отступом 31"/>
    <w:basedOn w:val="a2"/>
    <w:rsid w:val="00214808"/>
    <w:pPr>
      <w:spacing w:line="360" w:lineRule="auto"/>
      <w:ind w:firstLine="709"/>
      <w:jc w:val="both"/>
    </w:pPr>
    <w:rPr>
      <w:sz w:val="28"/>
      <w:szCs w:val="20"/>
    </w:rPr>
  </w:style>
  <w:style w:type="character" w:styleId="aff3">
    <w:name w:val="annotation reference"/>
    <w:basedOn w:val="a3"/>
    <w:uiPriority w:val="99"/>
    <w:rsid w:val="00214808"/>
    <w:rPr>
      <w:sz w:val="16"/>
      <w:szCs w:val="16"/>
    </w:rPr>
  </w:style>
  <w:style w:type="paragraph" w:styleId="aff4">
    <w:name w:val="annotation text"/>
    <w:basedOn w:val="a2"/>
    <w:link w:val="aff5"/>
    <w:uiPriority w:val="99"/>
    <w:rsid w:val="00214808"/>
    <w:rPr>
      <w:sz w:val="20"/>
      <w:szCs w:val="20"/>
    </w:rPr>
  </w:style>
  <w:style w:type="character" w:customStyle="1" w:styleId="aff5">
    <w:name w:val="Текст примечания Знак"/>
    <w:basedOn w:val="a3"/>
    <w:link w:val="aff4"/>
    <w:uiPriority w:val="99"/>
    <w:rsid w:val="00214808"/>
    <w:rPr>
      <w:rFonts w:ascii="Times New Roman" w:eastAsia="Times New Roman" w:hAnsi="Times New Roman" w:cs="Times New Roman"/>
      <w:kern w:val="0"/>
      <w:sz w:val="20"/>
      <w:szCs w:val="20"/>
      <w:lang w:eastAsia="ru-RU"/>
      <w14:ligatures w14:val="none"/>
    </w:rPr>
  </w:style>
  <w:style w:type="paragraph" w:styleId="aff6">
    <w:name w:val="annotation subject"/>
    <w:basedOn w:val="aff4"/>
    <w:next w:val="aff4"/>
    <w:link w:val="aff7"/>
    <w:uiPriority w:val="99"/>
    <w:rsid w:val="00214808"/>
    <w:rPr>
      <w:b/>
      <w:bCs/>
    </w:rPr>
  </w:style>
  <w:style w:type="character" w:customStyle="1" w:styleId="aff7">
    <w:name w:val="Тема примечания Знак"/>
    <w:basedOn w:val="aff5"/>
    <w:link w:val="aff6"/>
    <w:uiPriority w:val="99"/>
    <w:rsid w:val="00214808"/>
    <w:rPr>
      <w:rFonts w:ascii="Times New Roman" w:eastAsia="Times New Roman" w:hAnsi="Times New Roman" w:cs="Times New Roman"/>
      <w:b/>
      <w:bCs/>
      <w:kern w:val="0"/>
      <w:sz w:val="20"/>
      <w:szCs w:val="20"/>
      <w:lang w:eastAsia="ru-RU"/>
      <w14:ligatures w14:val="none"/>
    </w:rPr>
  </w:style>
  <w:style w:type="table" w:customStyle="1" w:styleId="35">
    <w:name w:val="Сетка таблицы3"/>
    <w:basedOn w:val="a4"/>
    <w:next w:val="ae"/>
    <w:rsid w:val="008F6D9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
    <w:name w:val="Нет списка2"/>
    <w:next w:val="a5"/>
    <w:uiPriority w:val="99"/>
    <w:semiHidden/>
    <w:unhideWhenUsed/>
    <w:rsid w:val="009259F0"/>
  </w:style>
  <w:style w:type="table" w:customStyle="1" w:styleId="41">
    <w:name w:val="Сетка таблицы4"/>
    <w:basedOn w:val="a4"/>
    <w:next w:val="ae"/>
    <w:uiPriority w:val="39"/>
    <w:rsid w:val="009259F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6">
    <w:name w:val="Название1"/>
    <w:basedOn w:val="a2"/>
    <w:qFormat/>
    <w:rsid w:val="00FB6D49"/>
    <w:pPr>
      <w:jc w:val="center"/>
    </w:pPr>
    <w:rPr>
      <w:b/>
      <w:bCs/>
      <w:sz w:val="28"/>
    </w:rPr>
  </w:style>
  <w:style w:type="table" w:customStyle="1" w:styleId="51">
    <w:name w:val="Сетка таблицы5"/>
    <w:basedOn w:val="a4"/>
    <w:next w:val="ae"/>
    <w:rsid w:val="00FB6D4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7">
    <w:name w:val="Неразрешенное упоминание1"/>
    <w:uiPriority w:val="99"/>
    <w:semiHidden/>
    <w:unhideWhenUsed/>
    <w:rsid w:val="00FB6D49"/>
    <w:rPr>
      <w:color w:val="605E5C"/>
      <w:shd w:val="clear" w:color="auto" w:fill="E1DFDD"/>
    </w:rPr>
  </w:style>
  <w:style w:type="table" w:customStyle="1" w:styleId="61">
    <w:name w:val="Сетка таблицы6"/>
    <w:basedOn w:val="a4"/>
    <w:next w:val="ae"/>
    <w:uiPriority w:val="39"/>
    <w:rsid w:val="0005751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0">
    <w:name w:val="Заголовок 4 Знак"/>
    <w:basedOn w:val="a3"/>
    <w:link w:val="4"/>
    <w:uiPriority w:val="9"/>
    <w:qFormat/>
    <w:rsid w:val="00F27B89"/>
    <w:rPr>
      <w:rFonts w:ascii="Times New Roman" w:eastAsia="Times New Roman" w:hAnsi="Times New Roman" w:cs="Times New Roman"/>
      <w:b/>
      <w:kern w:val="0"/>
      <w:sz w:val="36"/>
      <w:szCs w:val="20"/>
      <w:lang w:val="en-GB" w:eastAsia="x-none"/>
      <w14:ligatures w14:val="none"/>
    </w:rPr>
  </w:style>
  <w:style w:type="character" w:customStyle="1" w:styleId="50">
    <w:name w:val="Заголовок 5 Знак"/>
    <w:basedOn w:val="a3"/>
    <w:link w:val="5"/>
    <w:qFormat/>
    <w:rsid w:val="00F27B89"/>
    <w:rPr>
      <w:rFonts w:ascii="Times New Roman" w:eastAsia="Times New Roman" w:hAnsi="Times New Roman" w:cs="Times New Roman"/>
      <w:b/>
      <w:kern w:val="0"/>
      <w:sz w:val="28"/>
      <w:szCs w:val="20"/>
      <w:lang w:val="en-GB" w:eastAsia="x-none"/>
      <w14:ligatures w14:val="none"/>
    </w:rPr>
  </w:style>
  <w:style w:type="paragraph" w:customStyle="1" w:styleId="18">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paragraph" w:customStyle="1" w:styleId="210">
    <w:name w:val="Основной текст 21"/>
    <w:basedOn w:val="a2"/>
    <w:rsid w:val="00F27B89"/>
    <w:pPr>
      <w:spacing w:before="120"/>
      <w:ind w:firstLine="567"/>
      <w:jc w:val="both"/>
    </w:pPr>
    <w:rPr>
      <w:rFonts w:ascii="TimesDL" w:hAnsi="TimesDL"/>
      <w:szCs w:val="20"/>
    </w:rPr>
  </w:style>
  <w:style w:type="paragraph" w:customStyle="1" w:styleId="11">
    <w:name w:val="Обычный1"/>
    <w:rsid w:val="00F27B89"/>
    <w:pPr>
      <w:spacing w:after="0" w:line="240" w:lineRule="auto"/>
    </w:pPr>
    <w:rPr>
      <w:rFonts w:ascii="Times New Roman" w:eastAsia="Times New Roman" w:hAnsi="Times New Roman" w:cs="Times New Roman"/>
      <w:snapToGrid w:val="0"/>
      <w:kern w:val="0"/>
      <w:sz w:val="24"/>
      <w:szCs w:val="20"/>
      <w:lang w:eastAsia="ru-RU"/>
      <w14:ligatures w14:val="none"/>
    </w:rPr>
  </w:style>
  <w:style w:type="table" w:customStyle="1" w:styleId="110">
    <w:name w:val="Сетка таблицы11"/>
    <w:basedOn w:val="a4"/>
    <w:next w:val="ae"/>
    <w:uiPriority w:val="59"/>
    <w:rsid w:val="00F27B89"/>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Сетка таблицы7"/>
    <w:basedOn w:val="a4"/>
    <w:next w:val="ae"/>
    <w:rsid w:val="00F27B8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1">
    <w:name w:val="Заголовок 2 Знак"/>
    <w:basedOn w:val="a3"/>
    <w:link w:val="20"/>
    <w:uiPriority w:val="9"/>
    <w:rsid w:val="00745AAF"/>
    <w:rPr>
      <w:rFonts w:ascii="Times New Roman" w:eastAsia="Times New Roman" w:hAnsi="Times New Roman" w:cs="Times New Roman"/>
      <w:b/>
      <w:kern w:val="0"/>
      <w:sz w:val="28"/>
      <w:szCs w:val="20"/>
      <w:lang w:eastAsia="ru-RU"/>
      <w14:ligatures w14:val="none"/>
    </w:rPr>
  </w:style>
  <w:style w:type="character" w:customStyle="1" w:styleId="30">
    <w:name w:val="Заголовок 3 Знак"/>
    <w:basedOn w:val="a3"/>
    <w:link w:val="3"/>
    <w:uiPriority w:val="9"/>
    <w:rsid w:val="00745AAF"/>
    <w:rPr>
      <w:rFonts w:ascii="Times New Roman" w:eastAsia="font1269" w:hAnsi="Times New Roman" w:cs="Times New Roman"/>
      <w:b/>
      <w:kern w:val="0"/>
      <w:sz w:val="26"/>
      <w:szCs w:val="20"/>
      <w:lang w:eastAsia="ru-RU"/>
      <w14:ligatures w14:val="none"/>
    </w:rPr>
  </w:style>
  <w:style w:type="table" w:customStyle="1" w:styleId="81">
    <w:name w:val="Сетка таблицы8"/>
    <w:basedOn w:val="a4"/>
    <w:next w:val="ae"/>
    <w:rsid w:val="00745AAF"/>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8">
    <w:name w:val="caption"/>
    <w:basedOn w:val="a2"/>
    <w:next w:val="a2"/>
    <w:qFormat/>
    <w:rsid w:val="00745AAF"/>
    <w:rPr>
      <w:b/>
      <w:bCs/>
      <w:sz w:val="20"/>
      <w:szCs w:val="20"/>
    </w:rPr>
  </w:style>
  <w:style w:type="paragraph" w:customStyle="1" w:styleId="ConsPlusNonformat">
    <w:name w:val="ConsPlusNonformat"/>
    <w:uiPriority w:val="99"/>
    <w:rsid w:val="00745AAF"/>
    <w:pPr>
      <w:widowControl w:val="0"/>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Cell">
    <w:name w:val="ConsPlusCell"/>
    <w:uiPriority w:val="99"/>
    <w:rsid w:val="00745AAF"/>
    <w:pPr>
      <w:widowControl w:val="0"/>
      <w:autoSpaceDE w:val="0"/>
      <w:autoSpaceDN w:val="0"/>
      <w:adjustRightInd w:val="0"/>
      <w:spacing w:after="0" w:line="240" w:lineRule="auto"/>
    </w:pPr>
    <w:rPr>
      <w:rFonts w:ascii="Arial" w:eastAsia="Times New Roman" w:hAnsi="Arial" w:cs="Arial"/>
      <w:kern w:val="0"/>
      <w:sz w:val="20"/>
      <w:szCs w:val="20"/>
      <w:lang w:eastAsia="ru-RU"/>
      <w14:ligatures w14:val="none"/>
    </w:rPr>
  </w:style>
  <w:style w:type="paragraph" w:customStyle="1" w:styleId="19">
    <w:name w:val="Знак Знак Знак1"/>
    <w:basedOn w:val="a2"/>
    <w:rsid w:val="00745AAF"/>
    <w:pPr>
      <w:tabs>
        <w:tab w:val="num" w:pos="360"/>
      </w:tabs>
      <w:spacing w:after="160" w:line="240" w:lineRule="exact"/>
    </w:pPr>
    <w:rPr>
      <w:rFonts w:ascii="Verdana" w:hAnsi="Verdana" w:cs="Verdana"/>
      <w:sz w:val="20"/>
      <w:szCs w:val="20"/>
      <w:lang w:val="en-US" w:eastAsia="en-US"/>
    </w:rPr>
  </w:style>
  <w:style w:type="character" w:customStyle="1" w:styleId="150">
    <w:name w:val="Основной текст (15)_"/>
    <w:link w:val="151"/>
    <w:rsid w:val="00745AAF"/>
    <w:rPr>
      <w:spacing w:val="5"/>
      <w:sz w:val="21"/>
      <w:szCs w:val="21"/>
      <w:shd w:val="clear" w:color="auto" w:fill="FFFFFF"/>
    </w:rPr>
  </w:style>
  <w:style w:type="paragraph" w:customStyle="1" w:styleId="151">
    <w:name w:val="Основной текст (15)"/>
    <w:basedOn w:val="a2"/>
    <w:link w:val="150"/>
    <w:rsid w:val="00745AAF"/>
    <w:pPr>
      <w:widowControl w:val="0"/>
      <w:shd w:val="clear" w:color="auto" w:fill="FFFFFF"/>
      <w:spacing w:line="0" w:lineRule="atLeast"/>
    </w:pPr>
    <w:rPr>
      <w:rFonts w:asciiTheme="minorHAnsi" w:eastAsiaTheme="minorHAnsi" w:hAnsiTheme="minorHAnsi" w:cstheme="minorBidi"/>
      <w:spacing w:val="5"/>
      <w:kern w:val="2"/>
      <w:sz w:val="21"/>
      <w:szCs w:val="21"/>
      <w:lang w:eastAsia="en-US"/>
      <w14:ligatures w14:val="standardContextual"/>
    </w:rPr>
  </w:style>
  <w:style w:type="character" w:customStyle="1" w:styleId="152pt">
    <w:name w:val="Основной текст (15) + Интервал 2 pt"/>
    <w:rsid w:val="00745AAF"/>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6">
    <w:name w:val="Заголовок №3_"/>
    <w:link w:val="37"/>
    <w:rsid w:val="00745AAF"/>
    <w:rPr>
      <w:b/>
      <w:bCs/>
      <w:spacing w:val="4"/>
      <w:sz w:val="21"/>
      <w:szCs w:val="21"/>
      <w:shd w:val="clear" w:color="auto" w:fill="FFFFFF"/>
    </w:rPr>
  </w:style>
  <w:style w:type="paragraph" w:customStyle="1" w:styleId="37">
    <w:name w:val="Заголовок №3"/>
    <w:basedOn w:val="a2"/>
    <w:link w:val="36"/>
    <w:rsid w:val="00745AAF"/>
    <w:pPr>
      <w:widowControl w:val="0"/>
      <w:shd w:val="clear" w:color="auto" w:fill="FFFFFF"/>
      <w:spacing w:line="274" w:lineRule="exact"/>
      <w:outlineLvl w:val="2"/>
    </w:pPr>
    <w:rPr>
      <w:rFonts w:asciiTheme="minorHAnsi" w:eastAsiaTheme="minorHAnsi" w:hAnsiTheme="minorHAnsi" w:cstheme="minorBidi"/>
      <w:b/>
      <w:bCs/>
      <w:spacing w:val="4"/>
      <w:kern w:val="2"/>
      <w:sz w:val="21"/>
      <w:szCs w:val="21"/>
      <w:lang w:eastAsia="en-US"/>
      <w14:ligatures w14:val="standardContextual"/>
    </w:rPr>
  </w:style>
  <w:style w:type="character" w:customStyle="1" w:styleId="1595pt1pt">
    <w:name w:val="Основной текст (15) + 9;5 pt;Интервал 1 pt"/>
    <w:rsid w:val="00745AAF"/>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745AAF"/>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9">
    <w:name w:val="Знак Знак Знак Знак Знак Знак Знак Знак Знак Знак Знак Знак Знак"/>
    <w:basedOn w:val="a2"/>
    <w:rsid w:val="00745AAF"/>
    <w:pPr>
      <w:spacing w:before="100" w:beforeAutospacing="1" w:after="100" w:afterAutospacing="1"/>
    </w:pPr>
    <w:rPr>
      <w:rFonts w:ascii="Tahoma" w:hAnsi="Tahoma"/>
      <w:sz w:val="20"/>
      <w:szCs w:val="20"/>
      <w:lang w:val="en-US" w:eastAsia="en-US"/>
    </w:rPr>
  </w:style>
  <w:style w:type="paragraph" w:styleId="26">
    <w:name w:val="Body Text 2"/>
    <w:basedOn w:val="a2"/>
    <w:link w:val="27"/>
    <w:uiPriority w:val="99"/>
    <w:rsid w:val="00745AAF"/>
    <w:pPr>
      <w:jc w:val="center"/>
    </w:pPr>
    <w:rPr>
      <w:b/>
      <w:sz w:val="28"/>
      <w:szCs w:val="20"/>
    </w:rPr>
  </w:style>
  <w:style w:type="character" w:customStyle="1" w:styleId="27">
    <w:name w:val="Основной текст 2 Знак"/>
    <w:basedOn w:val="a3"/>
    <w:link w:val="26"/>
    <w:uiPriority w:val="99"/>
    <w:rsid w:val="00745AAF"/>
    <w:rPr>
      <w:rFonts w:ascii="Times New Roman" w:eastAsia="Times New Roman" w:hAnsi="Times New Roman" w:cs="Times New Roman"/>
      <w:b/>
      <w:kern w:val="0"/>
      <w:sz w:val="28"/>
      <w:szCs w:val="20"/>
      <w:lang w:eastAsia="ru-RU"/>
      <w14:ligatures w14:val="none"/>
    </w:rPr>
  </w:style>
  <w:style w:type="paragraph" w:styleId="affa">
    <w:name w:val="Block Text"/>
    <w:basedOn w:val="a2"/>
    <w:rsid w:val="00745AAF"/>
    <w:pPr>
      <w:widowControl w:val="0"/>
      <w:snapToGrid w:val="0"/>
      <w:spacing w:before="280"/>
      <w:ind w:left="1440" w:right="2000"/>
      <w:jc w:val="center"/>
    </w:pPr>
    <w:rPr>
      <w:sz w:val="20"/>
      <w:szCs w:val="20"/>
    </w:rPr>
  </w:style>
  <w:style w:type="paragraph" w:customStyle="1" w:styleId="Default">
    <w:name w:val="Default"/>
    <w:rsid w:val="00745AAF"/>
    <w:pPr>
      <w:autoSpaceDE w:val="0"/>
      <w:autoSpaceDN w:val="0"/>
      <w:adjustRightInd w:val="0"/>
      <w:spacing w:after="0" w:line="240" w:lineRule="auto"/>
    </w:pPr>
    <w:rPr>
      <w:rFonts w:ascii="Times New Roman" w:eastAsia="Times New Roman" w:hAnsi="Times New Roman" w:cs="Times New Roman"/>
      <w:color w:val="000000"/>
      <w:kern w:val="0"/>
      <w:sz w:val="24"/>
      <w:szCs w:val="24"/>
      <w:lang w:eastAsia="ru-RU"/>
      <w14:ligatures w14:val="none"/>
    </w:rPr>
  </w:style>
  <w:style w:type="table" w:customStyle="1" w:styleId="91">
    <w:name w:val="Сетка таблицы9"/>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Основной текст 21"/>
    <w:basedOn w:val="a2"/>
    <w:rsid w:val="00B152AE"/>
    <w:pPr>
      <w:spacing w:before="120"/>
      <w:ind w:firstLine="567"/>
      <w:jc w:val="both"/>
    </w:pPr>
    <w:rPr>
      <w:rFonts w:ascii="TimesDL" w:hAnsi="TimesDL"/>
      <w:szCs w:val="20"/>
    </w:rPr>
  </w:style>
  <w:style w:type="table" w:customStyle="1" w:styleId="120">
    <w:name w:val="Сетка таблицы12"/>
    <w:basedOn w:val="a4"/>
    <w:next w:val="ae"/>
    <w:uiPriority w:val="59"/>
    <w:rsid w:val="00B152AE"/>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00">
    <w:name w:val="Сетка таблицы10"/>
    <w:basedOn w:val="a4"/>
    <w:next w:val="ae"/>
    <w:rsid w:val="00B152A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4"/>
    <w:next w:val="ae"/>
    <w:uiPriority w:val="39"/>
    <w:rsid w:val="00271E0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60">
    <w:name w:val="Заголовок 6 Знак"/>
    <w:basedOn w:val="a3"/>
    <w:link w:val="6"/>
    <w:rsid w:val="00045D5B"/>
    <w:rPr>
      <w:rFonts w:ascii="Calibri" w:eastAsia="Times New Roman" w:hAnsi="Calibri" w:cs="Times New Roman"/>
      <w:b/>
      <w:kern w:val="0"/>
      <w:sz w:val="20"/>
      <w:szCs w:val="20"/>
      <w:lang w:val="x-none" w:eastAsia="ru-RU"/>
      <w14:ligatures w14:val="none"/>
    </w:rPr>
  </w:style>
  <w:style w:type="character" w:customStyle="1" w:styleId="70">
    <w:name w:val="Заголовок 7 Знак"/>
    <w:basedOn w:val="a3"/>
    <w:link w:val="7"/>
    <w:rsid w:val="00045D5B"/>
    <w:rPr>
      <w:rFonts w:ascii="Times New Roman" w:eastAsia="Times New Roman" w:hAnsi="Times New Roman" w:cs="Times New Roman"/>
      <w:b/>
      <w:kern w:val="0"/>
      <w:sz w:val="28"/>
      <w:szCs w:val="20"/>
      <w:lang w:val="x-none" w:eastAsia="ru-RU"/>
      <w14:ligatures w14:val="none"/>
    </w:rPr>
  </w:style>
  <w:style w:type="character" w:customStyle="1" w:styleId="80">
    <w:name w:val="Заголовок 8 Знак"/>
    <w:basedOn w:val="a3"/>
    <w:link w:val="8"/>
    <w:rsid w:val="00045D5B"/>
    <w:rPr>
      <w:rFonts w:ascii="Times New Roman" w:eastAsia="Times New Roman" w:hAnsi="Times New Roman" w:cs="Times New Roman"/>
      <w:kern w:val="0"/>
      <w:sz w:val="28"/>
      <w:szCs w:val="20"/>
      <w:lang w:val="x-none" w:eastAsia="ru-RU"/>
      <w14:ligatures w14:val="none"/>
    </w:rPr>
  </w:style>
  <w:style w:type="character" w:customStyle="1" w:styleId="90">
    <w:name w:val="Заголовок 9 Знак"/>
    <w:basedOn w:val="a3"/>
    <w:link w:val="9"/>
    <w:rsid w:val="00045D5B"/>
    <w:rPr>
      <w:rFonts w:ascii="Times New Roman" w:eastAsia="Times New Roman" w:hAnsi="Times New Roman" w:cs="Times New Roman"/>
      <w:b/>
      <w:kern w:val="0"/>
      <w:sz w:val="28"/>
      <w:szCs w:val="20"/>
      <w:lang w:val="x-none" w:eastAsia="ru-RU"/>
      <w14:ligatures w14:val="none"/>
    </w:rPr>
  </w:style>
  <w:style w:type="character" w:customStyle="1" w:styleId="affb">
    <w:name w:val="Название Знак"/>
    <w:rsid w:val="00045D5B"/>
    <w:rPr>
      <w:rFonts w:ascii="Calibri" w:eastAsia="Times New Roman" w:hAnsi="Calibri" w:cs="Times New Roman"/>
      <w:b/>
      <w:szCs w:val="20"/>
      <w:lang w:eastAsia="ru-RU"/>
    </w:rPr>
  </w:style>
  <w:style w:type="paragraph" w:styleId="affc">
    <w:name w:val="List"/>
    <w:basedOn w:val="a2"/>
    <w:rsid w:val="00045D5B"/>
    <w:pPr>
      <w:ind w:left="283" w:hanging="283"/>
    </w:pPr>
  </w:style>
  <w:style w:type="paragraph" w:customStyle="1" w:styleId="1a">
    <w:name w:val="Знак1 Знак Знак Знак"/>
    <w:basedOn w:val="a2"/>
    <w:rsid w:val="00045D5B"/>
    <w:rPr>
      <w:rFonts w:ascii="Verdana" w:hAnsi="Verdana" w:cs="Verdana"/>
      <w:sz w:val="20"/>
      <w:szCs w:val="20"/>
      <w:lang w:val="en-US" w:eastAsia="en-US"/>
    </w:rPr>
  </w:style>
  <w:style w:type="paragraph" w:customStyle="1" w:styleId="212">
    <w:name w:val="Знак2 Знак Знак1 Знак"/>
    <w:basedOn w:val="a2"/>
    <w:rsid w:val="00045D5B"/>
    <w:pPr>
      <w:widowControl w:val="0"/>
      <w:adjustRightInd w:val="0"/>
      <w:spacing w:line="360" w:lineRule="atLeast"/>
      <w:jc w:val="both"/>
      <w:textAlignment w:val="baseline"/>
    </w:pPr>
    <w:rPr>
      <w:rFonts w:ascii="Verdana" w:hAnsi="Verdana" w:cs="Verdana"/>
      <w:sz w:val="20"/>
      <w:szCs w:val="20"/>
      <w:lang w:val="en-US" w:eastAsia="en-US"/>
    </w:rPr>
  </w:style>
  <w:style w:type="paragraph" w:customStyle="1" w:styleId="affd">
    <w:name w:val="Знак Знак Знак Знак"/>
    <w:basedOn w:val="a2"/>
    <w:rsid w:val="00045D5B"/>
    <w:rPr>
      <w:rFonts w:ascii="Verdana" w:hAnsi="Verdana" w:cs="Verdana"/>
      <w:sz w:val="20"/>
      <w:szCs w:val="20"/>
      <w:lang w:val="en-US" w:eastAsia="en-US"/>
    </w:rPr>
  </w:style>
  <w:style w:type="character" w:styleId="affe">
    <w:name w:val="footnote reference"/>
    <w:uiPriority w:val="99"/>
    <w:rsid w:val="00045D5B"/>
    <w:rPr>
      <w:vertAlign w:val="superscript"/>
    </w:rPr>
  </w:style>
  <w:style w:type="paragraph" w:customStyle="1" w:styleId="1b">
    <w:name w:val="Знак Знак Знак Знак1"/>
    <w:basedOn w:val="a2"/>
    <w:rsid w:val="00045D5B"/>
    <w:rPr>
      <w:rFonts w:ascii="Verdana" w:hAnsi="Verdana" w:cs="Verdana"/>
      <w:sz w:val="20"/>
      <w:szCs w:val="20"/>
      <w:lang w:val="en-US" w:eastAsia="en-US"/>
    </w:rPr>
  </w:style>
  <w:style w:type="paragraph" w:customStyle="1" w:styleId="1c">
    <w:name w:val="Абзац списка1"/>
    <w:basedOn w:val="a2"/>
    <w:rsid w:val="00045D5B"/>
    <w:pPr>
      <w:spacing w:after="200" w:line="276" w:lineRule="auto"/>
      <w:ind w:left="720"/>
    </w:pPr>
    <w:rPr>
      <w:rFonts w:ascii="Calibri" w:hAnsi="Calibri"/>
      <w:sz w:val="22"/>
      <w:szCs w:val="22"/>
    </w:rPr>
  </w:style>
  <w:style w:type="paragraph" w:customStyle="1" w:styleId="afff">
    <w:name w:val="Знак"/>
    <w:basedOn w:val="a2"/>
    <w:rsid w:val="00045D5B"/>
    <w:pPr>
      <w:spacing w:after="160" w:line="240" w:lineRule="exact"/>
    </w:pPr>
    <w:rPr>
      <w:rFonts w:ascii="Verdana" w:hAnsi="Verdana" w:cs="Verdana"/>
      <w:sz w:val="20"/>
      <w:szCs w:val="20"/>
      <w:lang w:val="en-US" w:eastAsia="en-US"/>
    </w:rPr>
  </w:style>
  <w:style w:type="paragraph" w:customStyle="1" w:styleId="ConsTitle">
    <w:name w:val="ConsTitle"/>
    <w:rsid w:val="00045D5B"/>
    <w:pPr>
      <w:widowControl w:val="0"/>
      <w:autoSpaceDE w:val="0"/>
      <w:autoSpaceDN w:val="0"/>
      <w:adjustRightInd w:val="0"/>
      <w:spacing w:after="0" w:line="240" w:lineRule="auto"/>
      <w:ind w:right="19772"/>
    </w:pPr>
    <w:rPr>
      <w:rFonts w:ascii="Arial" w:eastAsia="Times New Roman" w:hAnsi="Arial" w:cs="Arial"/>
      <w:b/>
      <w:bCs/>
      <w:kern w:val="0"/>
      <w:sz w:val="20"/>
      <w:szCs w:val="20"/>
      <w:lang w:eastAsia="ru-RU"/>
      <w14:ligatures w14:val="none"/>
    </w:rPr>
  </w:style>
  <w:style w:type="paragraph" w:customStyle="1" w:styleId="111">
    <w:name w:val="Заголовок 11"/>
    <w:basedOn w:val="11"/>
    <w:next w:val="11"/>
    <w:rsid w:val="00045D5B"/>
    <w:pPr>
      <w:keepNext/>
      <w:ind w:firstLine="851"/>
      <w:jc w:val="both"/>
      <w:outlineLvl w:val="0"/>
    </w:pPr>
    <w:rPr>
      <w:b/>
      <w:snapToGrid/>
      <w:sz w:val="28"/>
    </w:rPr>
  </w:style>
  <w:style w:type="character" w:customStyle="1" w:styleId="1d">
    <w:name w:val="Основной шрифт абзаца1"/>
    <w:rsid w:val="00045D5B"/>
  </w:style>
  <w:style w:type="paragraph" w:customStyle="1" w:styleId="213">
    <w:name w:val="Основной текст с отступом 21"/>
    <w:basedOn w:val="11"/>
    <w:rsid w:val="00045D5B"/>
    <w:pPr>
      <w:ind w:firstLine="567"/>
      <w:jc w:val="both"/>
    </w:pPr>
    <w:rPr>
      <w:snapToGrid/>
      <w:sz w:val="28"/>
    </w:rPr>
  </w:style>
  <w:style w:type="paragraph" w:customStyle="1" w:styleId="1e">
    <w:name w:val="Основной текст1"/>
    <w:basedOn w:val="11"/>
    <w:rsid w:val="00045D5B"/>
    <w:pPr>
      <w:jc w:val="both"/>
    </w:pPr>
    <w:rPr>
      <w:snapToGrid/>
      <w:sz w:val="28"/>
    </w:rPr>
  </w:style>
  <w:style w:type="paragraph" w:customStyle="1" w:styleId="1f">
    <w:name w:val="Верхний колонтитул1"/>
    <w:basedOn w:val="11"/>
    <w:rsid w:val="00045D5B"/>
    <w:pPr>
      <w:tabs>
        <w:tab w:val="center" w:pos="4153"/>
        <w:tab w:val="right" w:pos="8306"/>
      </w:tabs>
      <w:ind w:firstLine="720"/>
      <w:jc w:val="both"/>
    </w:pPr>
    <w:rPr>
      <w:snapToGrid/>
      <w:sz w:val="20"/>
    </w:rPr>
  </w:style>
  <w:style w:type="paragraph" w:customStyle="1" w:styleId="1f0">
    <w:name w:val="Нижний колонтитул1"/>
    <w:basedOn w:val="11"/>
    <w:rsid w:val="00045D5B"/>
    <w:pPr>
      <w:tabs>
        <w:tab w:val="center" w:pos="4153"/>
        <w:tab w:val="right" w:pos="8306"/>
      </w:tabs>
      <w:ind w:firstLine="720"/>
      <w:jc w:val="both"/>
    </w:pPr>
    <w:rPr>
      <w:snapToGrid/>
      <w:sz w:val="20"/>
    </w:rPr>
  </w:style>
  <w:style w:type="character" w:customStyle="1" w:styleId="Normal">
    <w:name w:val="Normal Знак"/>
    <w:rsid w:val="00045D5B"/>
    <w:rPr>
      <w:noProof w:val="0"/>
      <w:lang w:val="ru-RU" w:eastAsia="ru-RU" w:bidi="ar-SA"/>
    </w:rPr>
  </w:style>
  <w:style w:type="paragraph" w:customStyle="1" w:styleId="ConsNonformat">
    <w:name w:val="ConsNonformat"/>
    <w:rsid w:val="00045D5B"/>
    <w:pPr>
      <w:widowControl w:val="0"/>
      <w:autoSpaceDE w:val="0"/>
      <w:autoSpaceDN w:val="0"/>
      <w:adjustRightInd w:val="0"/>
      <w:spacing w:after="0" w:line="240" w:lineRule="auto"/>
      <w:ind w:right="19772"/>
    </w:pPr>
    <w:rPr>
      <w:rFonts w:ascii="Courier New" w:eastAsia="Times New Roman" w:hAnsi="Courier New" w:cs="Courier New"/>
      <w:kern w:val="0"/>
      <w:sz w:val="28"/>
      <w:szCs w:val="28"/>
      <w:lang w:eastAsia="ru-RU"/>
      <w14:ligatures w14:val="none"/>
    </w:rPr>
  </w:style>
  <w:style w:type="character" w:customStyle="1" w:styleId="afff0">
    <w:name w:val="Основной текст_"/>
    <w:link w:val="112"/>
    <w:locked/>
    <w:rsid w:val="00045D5B"/>
    <w:rPr>
      <w:sz w:val="28"/>
      <w:shd w:val="clear" w:color="auto" w:fill="FFFFFF"/>
    </w:rPr>
  </w:style>
  <w:style w:type="paragraph" w:customStyle="1" w:styleId="112">
    <w:name w:val="Основной текст11"/>
    <w:basedOn w:val="a2"/>
    <w:link w:val="afff0"/>
    <w:rsid w:val="00045D5B"/>
    <w:pPr>
      <w:shd w:val="clear" w:color="auto" w:fill="FFFFFF"/>
      <w:spacing w:line="240" w:lineRule="atLeast"/>
    </w:pPr>
    <w:rPr>
      <w:rFonts w:asciiTheme="minorHAnsi" w:eastAsiaTheme="minorHAnsi" w:hAnsiTheme="minorHAnsi" w:cstheme="minorBidi"/>
      <w:kern w:val="2"/>
      <w:sz w:val="28"/>
      <w:szCs w:val="22"/>
      <w:lang w:eastAsia="en-US"/>
      <w14:ligatures w14:val="standardContextual"/>
    </w:rPr>
  </w:style>
  <w:style w:type="paragraph" w:customStyle="1" w:styleId="28">
    <w:name w:val="Обычный2"/>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29">
    <w:name w:val="Знак Знак Знак Знак2"/>
    <w:basedOn w:val="a2"/>
    <w:rsid w:val="00045D5B"/>
    <w:rPr>
      <w:rFonts w:ascii="Verdana" w:hAnsi="Verdana" w:cs="Verdana"/>
      <w:sz w:val="20"/>
      <w:szCs w:val="20"/>
      <w:lang w:val="en-US" w:eastAsia="en-US"/>
    </w:rPr>
  </w:style>
  <w:style w:type="paragraph" w:styleId="afff1">
    <w:name w:val="footnote text"/>
    <w:basedOn w:val="a2"/>
    <w:link w:val="afff2"/>
    <w:uiPriority w:val="99"/>
    <w:rsid w:val="00045D5B"/>
    <w:rPr>
      <w:sz w:val="20"/>
      <w:szCs w:val="20"/>
      <w:lang w:val="x-none"/>
    </w:rPr>
  </w:style>
  <w:style w:type="character" w:customStyle="1" w:styleId="afff2">
    <w:name w:val="Текст сноски Знак"/>
    <w:basedOn w:val="a3"/>
    <w:link w:val="afff1"/>
    <w:uiPriority w:val="99"/>
    <w:rsid w:val="00045D5B"/>
    <w:rPr>
      <w:rFonts w:ascii="Times New Roman" w:eastAsia="Times New Roman" w:hAnsi="Times New Roman" w:cs="Times New Roman"/>
      <w:kern w:val="0"/>
      <w:sz w:val="20"/>
      <w:szCs w:val="20"/>
      <w:lang w:val="x-none" w:eastAsia="ru-RU"/>
      <w14:ligatures w14:val="none"/>
    </w:rPr>
  </w:style>
  <w:style w:type="paragraph" w:customStyle="1" w:styleId="214">
    <w:name w:val="Обычный21"/>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afff3">
    <w:name w:val="Стиль"/>
    <w:rsid w:val="00045D5B"/>
    <w:pPr>
      <w:spacing w:after="0" w:line="240" w:lineRule="auto"/>
      <w:ind w:firstLine="720"/>
      <w:jc w:val="both"/>
    </w:pPr>
    <w:rPr>
      <w:rFonts w:ascii="Arial" w:eastAsia="Times New Roman" w:hAnsi="Arial" w:cs="Times New Roman"/>
      <w:snapToGrid w:val="0"/>
      <w:kern w:val="0"/>
      <w:sz w:val="20"/>
      <w:szCs w:val="20"/>
      <w:lang w:eastAsia="ru-RU"/>
      <w14:ligatures w14:val="none"/>
    </w:rPr>
  </w:style>
  <w:style w:type="paragraph" w:customStyle="1" w:styleId="2a">
    <w:name w:val="Абзац списка2"/>
    <w:basedOn w:val="a2"/>
    <w:rsid w:val="00045D5B"/>
    <w:pPr>
      <w:spacing w:after="200" w:line="276" w:lineRule="auto"/>
      <w:ind w:left="720"/>
      <w:contextualSpacing/>
    </w:pPr>
    <w:rPr>
      <w:rFonts w:ascii="Calibri" w:hAnsi="Calibri"/>
      <w:sz w:val="22"/>
      <w:szCs w:val="22"/>
      <w:lang w:eastAsia="en-US"/>
    </w:rPr>
  </w:style>
  <w:style w:type="character" w:customStyle="1" w:styleId="apple-style-span">
    <w:name w:val="apple-style-span"/>
    <w:basedOn w:val="a3"/>
    <w:rsid w:val="00045D5B"/>
  </w:style>
  <w:style w:type="character" w:styleId="afff4">
    <w:name w:val="Strong"/>
    <w:qFormat/>
    <w:rsid w:val="00045D5B"/>
    <w:rPr>
      <w:b/>
      <w:bCs/>
    </w:rPr>
  </w:style>
  <w:style w:type="paragraph" w:customStyle="1" w:styleId="38">
    <w:name w:val="Обычный3"/>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42">
    <w:name w:val="Обычный4"/>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2">
    <w:name w:val="Обычный5"/>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62">
    <w:name w:val="Обычный6"/>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character" w:customStyle="1" w:styleId="printarea">
    <w:name w:val="printarea"/>
    <w:basedOn w:val="a3"/>
    <w:rsid w:val="00045D5B"/>
  </w:style>
  <w:style w:type="paragraph" w:styleId="afff5">
    <w:name w:val="Plain Text"/>
    <w:basedOn w:val="a2"/>
    <w:link w:val="afff6"/>
    <w:rsid w:val="00045D5B"/>
    <w:rPr>
      <w:rFonts w:ascii="Courier New" w:hAnsi="Courier New"/>
      <w:sz w:val="20"/>
      <w:szCs w:val="20"/>
      <w:lang w:val="x-none" w:eastAsia="x-none"/>
    </w:rPr>
  </w:style>
  <w:style w:type="character" w:customStyle="1" w:styleId="afff6">
    <w:name w:val="Текст Знак"/>
    <w:basedOn w:val="a3"/>
    <w:link w:val="afff5"/>
    <w:rsid w:val="00045D5B"/>
    <w:rPr>
      <w:rFonts w:ascii="Courier New" w:eastAsia="Times New Roman" w:hAnsi="Courier New" w:cs="Times New Roman"/>
      <w:kern w:val="0"/>
      <w:sz w:val="20"/>
      <w:szCs w:val="20"/>
      <w:lang w:val="x-none" w:eastAsia="x-none"/>
      <w14:ligatures w14:val="none"/>
    </w:rPr>
  </w:style>
  <w:style w:type="paragraph" w:customStyle="1" w:styleId="72">
    <w:name w:val="Обычный7"/>
    <w:rsid w:val="00045D5B"/>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tekstob">
    <w:name w:val="tekstob"/>
    <w:basedOn w:val="a2"/>
    <w:rsid w:val="00045D5B"/>
    <w:pPr>
      <w:spacing w:before="100" w:beforeAutospacing="1" w:after="100" w:afterAutospacing="1"/>
    </w:pPr>
  </w:style>
  <w:style w:type="paragraph" w:styleId="a1">
    <w:name w:val="List Bullet"/>
    <w:basedOn w:val="a2"/>
    <w:uiPriority w:val="99"/>
    <w:unhideWhenUsed/>
    <w:rsid w:val="00045D5B"/>
    <w:pPr>
      <w:numPr>
        <w:numId w:val="1"/>
      </w:numPr>
      <w:spacing w:after="200" w:line="276" w:lineRule="auto"/>
      <w:contextualSpacing/>
    </w:pPr>
    <w:rPr>
      <w:rFonts w:ascii="Calibri" w:hAnsi="Calibri"/>
      <w:sz w:val="22"/>
      <w:szCs w:val="22"/>
    </w:rPr>
  </w:style>
  <w:style w:type="paragraph" w:customStyle="1" w:styleId="39">
    <w:name w:val="Абзац списка3"/>
    <w:basedOn w:val="a2"/>
    <w:rsid w:val="00045D5B"/>
    <w:pPr>
      <w:spacing w:after="200" w:line="276" w:lineRule="auto"/>
      <w:ind w:left="720"/>
      <w:contextualSpacing/>
    </w:pPr>
    <w:rPr>
      <w:rFonts w:ascii="Calibri" w:eastAsia="Calibri" w:hAnsi="Calibri"/>
      <w:sz w:val="22"/>
      <w:szCs w:val="22"/>
    </w:rPr>
  </w:style>
  <w:style w:type="numbering" w:customStyle="1" w:styleId="3a">
    <w:name w:val="Нет списка3"/>
    <w:next w:val="a5"/>
    <w:uiPriority w:val="99"/>
    <w:semiHidden/>
    <w:unhideWhenUsed/>
    <w:rsid w:val="00C22096"/>
  </w:style>
  <w:style w:type="table" w:customStyle="1" w:styleId="140">
    <w:name w:val="Сетка таблицы14"/>
    <w:basedOn w:val="a4"/>
    <w:next w:val="ae"/>
    <w:uiPriority w:val="39"/>
    <w:rsid w:val="00C22096"/>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2">
    <w:name w:val="Сетка таблицы15"/>
    <w:basedOn w:val="a4"/>
    <w:next w:val="ae"/>
    <w:rsid w:val="008865B9"/>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7">
    <w:name w:val="Знак Знак Знак Знак Знак Знак Знак Знак Знак Знак Знак Знак Знак"/>
    <w:basedOn w:val="a2"/>
    <w:rsid w:val="008865B9"/>
    <w:pPr>
      <w:spacing w:before="100" w:beforeAutospacing="1" w:after="100" w:afterAutospacing="1"/>
    </w:pPr>
    <w:rPr>
      <w:rFonts w:ascii="Tahoma" w:hAnsi="Tahoma"/>
      <w:sz w:val="20"/>
      <w:szCs w:val="20"/>
      <w:lang w:val="en-US" w:eastAsia="en-US"/>
    </w:rPr>
  </w:style>
  <w:style w:type="numbering" w:customStyle="1" w:styleId="43">
    <w:name w:val="Нет списка4"/>
    <w:next w:val="a5"/>
    <w:uiPriority w:val="99"/>
    <w:semiHidden/>
    <w:unhideWhenUsed/>
    <w:rsid w:val="004B425B"/>
  </w:style>
  <w:style w:type="character" w:customStyle="1" w:styleId="apple-converted-space">
    <w:name w:val="apple-converted-space"/>
    <w:rsid w:val="004B425B"/>
  </w:style>
  <w:style w:type="paragraph" w:styleId="63">
    <w:name w:val="toc 6"/>
    <w:basedOn w:val="a2"/>
    <w:next w:val="a2"/>
    <w:unhideWhenUsed/>
    <w:rsid w:val="004B425B"/>
    <w:pPr>
      <w:spacing w:after="100" w:line="259" w:lineRule="auto"/>
      <w:ind w:left="1100"/>
    </w:pPr>
    <w:rPr>
      <w:rFonts w:ascii="Calibri" w:hAnsi="Calibri"/>
      <w:sz w:val="22"/>
      <w:szCs w:val="22"/>
    </w:rPr>
  </w:style>
  <w:style w:type="paragraph" w:styleId="82">
    <w:name w:val="toc 8"/>
    <w:basedOn w:val="a2"/>
    <w:next w:val="a2"/>
    <w:unhideWhenUsed/>
    <w:rsid w:val="004B425B"/>
    <w:pPr>
      <w:spacing w:after="100" w:line="259" w:lineRule="auto"/>
      <w:ind w:left="1540"/>
    </w:pPr>
    <w:rPr>
      <w:rFonts w:ascii="Calibri" w:hAnsi="Calibri"/>
      <w:sz w:val="22"/>
      <w:szCs w:val="22"/>
    </w:rPr>
  </w:style>
  <w:style w:type="paragraph" w:styleId="44">
    <w:name w:val="toc 4"/>
    <w:basedOn w:val="a2"/>
    <w:next w:val="a2"/>
    <w:unhideWhenUsed/>
    <w:rsid w:val="004B425B"/>
    <w:pPr>
      <w:spacing w:after="100" w:line="259" w:lineRule="auto"/>
      <w:ind w:left="660"/>
    </w:pPr>
    <w:rPr>
      <w:rFonts w:ascii="Calibri" w:hAnsi="Calibri"/>
      <w:sz w:val="22"/>
      <w:szCs w:val="22"/>
    </w:rPr>
  </w:style>
  <w:style w:type="paragraph" w:styleId="3b">
    <w:name w:val="toc 3"/>
    <w:basedOn w:val="a2"/>
    <w:next w:val="a2"/>
    <w:unhideWhenUsed/>
    <w:qFormat/>
    <w:rsid w:val="004B425B"/>
    <w:pPr>
      <w:spacing w:after="100" w:line="259" w:lineRule="auto"/>
      <w:ind w:left="440"/>
    </w:pPr>
    <w:rPr>
      <w:rFonts w:ascii="Calibri" w:hAnsi="Calibri"/>
      <w:sz w:val="22"/>
      <w:szCs w:val="22"/>
    </w:rPr>
  </w:style>
  <w:style w:type="paragraph" w:styleId="92">
    <w:name w:val="toc 9"/>
    <w:basedOn w:val="a2"/>
    <w:next w:val="a2"/>
    <w:unhideWhenUsed/>
    <w:rsid w:val="004B425B"/>
    <w:pPr>
      <w:spacing w:after="100" w:line="259" w:lineRule="auto"/>
      <w:ind w:left="1760"/>
    </w:pPr>
    <w:rPr>
      <w:rFonts w:ascii="Calibri" w:hAnsi="Calibri"/>
      <w:sz w:val="22"/>
      <w:szCs w:val="22"/>
    </w:rPr>
  </w:style>
  <w:style w:type="paragraph" w:styleId="73">
    <w:name w:val="toc 7"/>
    <w:basedOn w:val="a2"/>
    <w:next w:val="a2"/>
    <w:unhideWhenUsed/>
    <w:rsid w:val="004B425B"/>
    <w:pPr>
      <w:spacing w:after="100" w:line="259" w:lineRule="auto"/>
      <w:ind w:left="1320"/>
    </w:pPr>
    <w:rPr>
      <w:rFonts w:ascii="Calibri" w:hAnsi="Calibri"/>
      <w:sz w:val="22"/>
      <w:szCs w:val="22"/>
    </w:rPr>
  </w:style>
  <w:style w:type="paragraph" w:styleId="2b">
    <w:name w:val="toc 2"/>
    <w:basedOn w:val="a2"/>
    <w:next w:val="a2"/>
    <w:qFormat/>
    <w:rsid w:val="004B425B"/>
    <w:pPr>
      <w:ind w:left="240"/>
    </w:pPr>
    <w:rPr>
      <w:szCs w:val="20"/>
    </w:rPr>
  </w:style>
  <w:style w:type="paragraph" w:styleId="1f1">
    <w:name w:val="toc 1"/>
    <w:basedOn w:val="a2"/>
    <w:next w:val="a2"/>
    <w:qFormat/>
    <w:rsid w:val="004B425B"/>
    <w:rPr>
      <w:szCs w:val="20"/>
    </w:rPr>
  </w:style>
  <w:style w:type="paragraph" w:styleId="53">
    <w:name w:val="toc 5"/>
    <w:basedOn w:val="a2"/>
    <w:next w:val="a2"/>
    <w:unhideWhenUsed/>
    <w:rsid w:val="004B425B"/>
    <w:pPr>
      <w:spacing w:after="100" w:line="259" w:lineRule="auto"/>
      <w:ind w:left="880"/>
    </w:pPr>
    <w:rPr>
      <w:rFonts w:ascii="Calibri" w:hAnsi="Calibri"/>
      <w:sz w:val="22"/>
      <w:szCs w:val="22"/>
    </w:rPr>
  </w:style>
  <w:style w:type="paragraph" w:styleId="afff8">
    <w:name w:val="TOC Heading"/>
    <w:basedOn w:val="1"/>
    <w:next w:val="a2"/>
    <w:uiPriority w:val="39"/>
    <w:qFormat/>
    <w:rsid w:val="004B425B"/>
    <w:pPr>
      <w:keepLines/>
      <w:spacing w:before="240" w:line="259" w:lineRule="auto"/>
      <w:outlineLvl w:val="9"/>
    </w:pPr>
    <w:rPr>
      <w:rFonts w:ascii="Calibri Light" w:hAnsi="Calibri Light"/>
      <w:b w:val="0"/>
      <w:color w:val="2E74B5"/>
      <w:sz w:val="32"/>
      <w:szCs w:val="32"/>
    </w:rPr>
  </w:style>
  <w:style w:type="paragraph" w:customStyle="1" w:styleId="1f2">
    <w:name w:val="Знак Знак1 Знак Знак"/>
    <w:basedOn w:val="a2"/>
    <w:rsid w:val="004B425B"/>
    <w:pPr>
      <w:tabs>
        <w:tab w:val="left" w:pos="360"/>
      </w:tabs>
      <w:spacing w:after="160" w:line="240" w:lineRule="exact"/>
    </w:pPr>
    <w:rPr>
      <w:rFonts w:ascii="Verdana" w:hAnsi="Verdana" w:cs="Verdana"/>
      <w:sz w:val="20"/>
      <w:szCs w:val="20"/>
      <w:lang w:val="en-US" w:eastAsia="en-US"/>
    </w:rPr>
  </w:style>
  <w:style w:type="paragraph" w:customStyle="1" w:styleId="113">
    <w:name w:val="Знак Знак Знак11"/>
    <w:basedOn w:val="a2"/>
    <w:rsid w:val="004B425B"/>
    <w:pPr>
      <w:tabs>
        <w:tab w:val="left" w:pos="360"/>
      </w:tabs>
      <w:spacing w:after="160" w:line="240" w:lineRule="exact"/>
    </w:pPr>
    <w:rPr>
      <w:rFonts w:ascii="Verdana" w:hAnsi="Verdana" w:cs="Verdana"/>
      <w:sz w:val="20"/>
      <w:szCs w:val="20"/>
      <w:lang w:val="en-US" w:eastAsia="en-US"/>
    </w:rPr>
  </w:style>
  <w:style w:type="table" w:customStyle="1" w:styleId="160">
    <w:name w:val="Сетка таблицы16"/>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a2"/>
    <w:rsid w:val="004B425B"/>
    <w:pPr>
      <w:spacing w:before="100" w:beforeAutospacing="1" w:after="100" w:afterAutospacing="1"/>
    </w:pPr>
  </w:style>
  <w:style w:type="paragraph" w:customStyle="1" w:styleId="xl65">
    <w:name w:val="xl65"/>
    <w:basedOn w:val="a2"/>
    <w:rsid w:val="004B425B"/>
    <w:pPr>
      <w:spacing w:before="100" w:beforeAutospacing="1" w:after="100" w:afterAutospacing="1"/>
    </w:pPr>
    <w:rPr>
      <w:sz w:val="20"/>
      <w:szCs w:val="20"/>
    </w:rPr>
  </w:style>
  <w:style w:type="paragraph" w:customStyle="1" w:styleId="xl66">
    <w:name w:val="xl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67">
    <w:name w:val="xl6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8">
    <w:name w:val="xl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69">
    <w:name w:val="xl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0">
    <w:name w:val="xl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1">
    <w:name w:val="xl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2">
    <w:name w:val="xl72"/>
    <w:basedOn w:val="a2"/>
    <w:rsid w:val="004B425B"/>
    <w:pPr>
      <w:spacing w:before="100" w:beforeAutospacing="1" w:after="100" w:afterAutospacing="1"/>
    </w:pPr>
    <w:rPr>
      <w:sz w:val="18"/>
      <w:szCs w:val="18"/>
    </w:rPr>
  </w:style>
  <w:style w:type="paragraph" w:customStyle="1" w:styleId="xl73">
    <w:name w:val="xl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74">
    <w:name w:val="xl74"/>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76">
    <w:name w:val="xl7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77">
    <w:name w:val="xl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8">
    <w:name w:val="xl7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79">
    <w:name w:val="xl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0">
    <w:name w:val="xl80"/>
    <w:basedOn w:val="a2"/>
    <w:rsid w:val="004B425B"/>
    <w:pPr>
      <w:spacing w:before="100" w:beforeAutospacing="1" w:after="100" w:afterAutospacing="1"/>
      <w:textAlignment w:val="center"/>
    </w:pPr>
    <w:rPr>
      <w:sz w:val="18"/>
      <w:szCs w:val="18"/>
    </w:rPr>
  </w:style>
  <w:style w:type="paragraph" w:customStyle="1" w:styleId="xl81">
    <w:name w:val="xl81"/>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2">
    <w:name w:val="xl82"/>
    <w:basedOn w:val="a2"/>
    <w:rsid w:val="004B425B"/>
    <w:pPr>
      <w:spacing w:before="100" w:beforeAutospacing="1" w:after="100" w:afterAutospacing="1"/>
    </w:pPr>
    <w:rPr>
      <w:sz w:val="18"/>
      <w:szCs w:val="18"/>
    </w:rPr>
  </w:style>
  <w:style w:type="paragraph" w:customStyle="1" w:styleId="xl83">
    <w:name w:val="xl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84">
    <w:name w:val="xl84"/>
    <w:basedOn w:val="a2"/>
    <w:rsid w:val="004B425B"/>
    <w:pPr>
      <w:spacing w:before="100" w:beforeAutospacing="1" w:after="100" w:afterAutospacing="1"/>
    </w:pPr>
    <w:rPr>
      <w:sz w:val="18"/>
      <w:szCs w:val="18"/>
    </w:rPr>
  </w:style>
  <w:style w:type="paragraph" w:customStyle="1" w:styleId="xl85">
    <w:name w:val="xl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6">
    <w:name w:val="xl86"/>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pPr>
    <w:rPr>
      <w:sz w:val="18"/>
      <w:szCs w:val="18"/>
    </w:rPr>
  </w:style>
  <w:style w:type="paragraph" w:customStyle="1" w:styleId="xl87">
    <w:name w:val="xl8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18"/>
      <w:szCs w:val="18"/>
    </w:rPr>
  </w:style>
  <w:style w:type="paragraph" w:customStyle="1" w:styleId="xl88">
    <w:name w:val="xl88"/>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89">
    <w:name w:val="xl89"/>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18"/>
      <w:szCs w:val="18"/>
    </w:rPr>
  </w:style>
  <w:style w:type="paragraph" w:customStyle="1" w:styleId="xl90">
    <w:name w:val="xl90"/>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91">
    <w:name w:val="xl91"/>
    <w:basedOn w:val="a2"/>
    <w:rsid w:val="004B425B"/>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center"/>
    </w:pPr>
    <w:rPr>
      <w:b/>
      <w:bCs/>
      <w:sz w:val="18"/>
      <w:szCs w:val="18"/>
    </w:rPr>
  </w:style>
  <w:style w:type="paragraph" w:customStyle="1" w:styleId="xl92">
    <w:name w:val="xl92"/>
    <w:basedOn w:val="a2"/>
    <w:rsid w:val="004B425B"/>
    <w:pPr>
      <w:pBdr>
        <w:top w:val="single" w:sz="4" w:space="0" w:color="auto"/>
        <w:left w:val="single" w:sz="4" w:space="0" w:color="auto"/>
      </w:pBdr>
      <w:shd w:val="clear" w:color="000000" w:fill="C5D9F1"/>
      <w:spacing w:before="100" w:beforeAutospacing="1" w:after="100" w:afterAutospacing="1"/>
      <w:textAlignment w:val="center"/>
    </w:pPr>
    <w:rPr>
      <w:b/>
      <w:bCs/>
      <w:sz w:val="18"/>
      <w:szCs w:val="18"/>
    </w:rPr>
  </w:style>
  <w:style w:type="paragraph" w:customStyle="1" w:styleId="xl93">
    <w:name w:val="xl93"/>
    <w:basedOn w:val="a2"/>
    <w:rsid w:val="004B425B"/>
    <w:pPr>
      <w:pBdr>
        <w:top w:val="single" w:sz="4" w:space="0" w:color="auto"/>
      </w:pBdr>
      <w:shd w:val="clear" w:color="000000" w:fill="C5D9F1"/>
      <w:spacing w:before="100" w:beforeAutospacing="1" w:after="100" w:afterAutospacing="1"/>
      <w:textAlignment w:val="center"/>
    </w:pPr>
    <w:rPr>
      <w:b/>
      <w:bCs/>
      <w:sz w:val="18"/>
      <w:szCs w:val="18"/>
    </w:rPr>
  </w:style>
  <w:style w:type="paragraph" w:customStyle="1" w:styleId="xl94">
    <w:name w:val="xl94"/>
    <w:basedOn w:val="a2"/>
    <w:rsid w:val="004B425B"/>
    <w:pPr>
      <w:pBdr>
        <w:top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95">
    <w:name w:val="xl95"/>
    <w:basedOn w:val="a2"/>
    <w:rsid w:val="004B425B"/>
    <w:pPr>
      <w:pBdr>
        <w:top w:val="single" w:sz="4"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6">
    <w:name w:val="xl96"/>
    <w:basedOn w:val="a2"/>
    <w:rsid w:val="004B425B"/>
    <w:pPr>
      <w:pBdr>
        <w:top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97">
    <w:name w:val="xl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98">
    <w:name w:val="xl98"/>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99">
    <w:name w:val="xl99"/>
    <w:basedOn w:val="a2"/>
    <w:rsid w:val="004B425B"/>
    <w:pPr>
      <w:pBdr>
        <w:top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00">
    <w:name w:val="xl100"/>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101">
    <w:name w:val="xl101"/>
    <w:basedOn w:val="a2"/>
    <w:rsid w:val="004B425B"/>
    <w:pPr>
      <w:pBdr>
        <w:top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102">
    <w:name w:val="xl102"/>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03">
    <w:name w:val="xl103"/>
    <w:basedOn w:val="a2"/>
    <w:rsid w:val="004B425B"/>
    <w:pPr>
      <w:pBdr>
        <w:top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04">
    <w:name w:val="xl104"/>
    <w:basedOn w:val="a2"/>
    <w:rsid w:val="004B425B"/>
    <w:pPr>
      <w:pBdr>
        <w:top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105">
    <w:name w:val="xl105"/>
    <w:basedOn w:val="a2"/>
    <w:rsid w:val="004B425B"/>
    <w:pPr>
      <w:pBdr>
        <w:top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06">
    <w:name w:val="xl106"/>
    <w:basedOn w:val="a2"/>
    <w:rsid w:val="004B425B"/>
    <w:pPr>
      <w:pBdr>
        <w:top w:val="single" w:sz="4" w:space="0" w:color="auto"/>
        <w:left w:val="single" w:sz="4"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07">
    <w:name w:val="xl107"/>
    <w:basedOn w:val="a2"/>
    <w:rsid w:val="004B425B"/>
    <w:pPr>
      <w:pBdr>
        <w:top w:val="single" w:sz="8"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8">
    <w:name w:val="xl108"/>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20"/>
      <w:szCs w:val="20"/>
    </w:rPr>
  </w:style>
  <w:style w:type="paragraph" w:customStyle="1" w:styleId="xl109">
    <w:name w:val="xl109"/>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20"/>
      <w:szCs w:val="20"/>
    </w:rPr>
  </w:style>
  <w:style w:type="paragraph" w:customStyle="1" w:styleId="xl110">
    <w:name w:val="xl110"/>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20"/>
      <w:szCs w:val="20"/>
    </w:rPr>
  </w:style>
  <w:style w:type="paragraph" w:customStyle="1" w:styleId="xl111">
    <w:name w:val="xl111"/>
    <w:basedOn w:val="a2"/>
    <w:rsid w:val="004B425B"/>
    <w:pPr>
      <w:pBdr>
        <w:top w:val="single" w:sz="4" w:space="0" w:color="auto"/>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2">
    <w:name w:val="xl112"/>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sz w:val="18"/>
      <w:szCs w:val="18"/>
    </w:rPr>
  </w:style>
  <w:style w:type="paragraph" w:customStyle="1" w:styleId="xl113">
    <w:name w:val="xl113"/>
    <w:basedOn w:val="a2"/>
    <w:rsid w:val="004B425B"/>
    <w:pPr>
      <w:pBdr>
        <w:left w:val="single" w:sz="8" w:space="0" w:color="auto"/>
        <w:bottom w:val="single" w:sz="4" w:space="0" w:color="auto"/>
        <w:right w:val="single" w:sz="4" w:space="0" w:color="auto"/>
      </w:pBdr>
      <w:shd w:val="clear" w:color="000000" w:fill="DCE6F1"/>
      <w:spacing w:before="100" w:beforeAutospacing="1" w:after="100" w:afterAutospacing="1"/>
      <w:jc w:val="center"/>
      <w:textAlignment w:val="center"/>
    </w:pPr>
    <w:rPr>
      <w:sz w:val="18"/>
      <w:szCs w:val="18"/>
    </w:rPr>
  </w:style>
  <w:style w:type="paragraph" w:customStyle="1" w:styleId="xl114">
    <w:name w:val="xl114"/>
    <w:basedOn w:val="a2"/>
    <w:rsid w:val="004B425B"/>
    <w:pPr>
      <w:pBdr>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5">
    <w:name w:val="xl115"/>
    <w:basedOn w:val="a2"/>
    <w:rsid w:val="004B425B"/>
    <w:pPr>
      <w:pBdr>
        <w:left w:val="single" w:sz="8"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116">
    <w:name w:val="xl116"/>
    <w:basedOn w:val="a2"/>
    <w:rsid w:val="004B425B"/>
    <w:pPr>
      <w:pBdr>
        <w:top w:val="single" w:sz="4"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17">
    <w:name w:val="xl117"/>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18">
    <w:name w:val="xl118"/>
    <w:basedOn w:val="a2"/>
    <w:rsid w:val="004B425B"/>
    <w:pPr>
      <w:pBdr>
        <w:top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19">
    <w:name w:val="xl119"/>
    <w:basedOn w:val="a2"/>
    <w:rsid w:val="004B425B"/>
    <w:pPr>
      <w:pBdr>
        <w:left w:val="single" w:sz="8"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0">
    <w:name w:val="xl120"/>
    <w:basedOn w:val="a2"/>
    <w:rsid w:val="004B425B"/>
    <w:pPr>
      <w:pBdr>
        <w:top w:val="single" w:sz="4" w:space="0" w:color="auto"/>
        <w:bottom w:val="single" w:sz="4" w:space="0" w:color="auto"/>
        <w:right w:val="single" w:sz="8" w:space="0" w:color="auto"/>
      </w:pBdr>
      <w:shd w:val="clear" w:color="000000" w:fill="C5D9F1"/>
      <w:spacing w:before="100" w:beforeAutospacing="1" w:after="100" w:afterAutospacing="1"/>
      <w:textAlignment w:val="center"/>
    </w:pPr>
    <w:rPr>
      <w:b/>
      <w:bCs/>
      <w:sz w:val="18"/>
      <w:szCs w:val="18"/>
    </w:rPr>
  </w:style>
  <w:style w:type="paragraph" w:customStyle="1" w:styleId="xl121">
    <w:name w:val="xl121"/>
    <w:basedOn w:val="a2"/>
    <w:rsid w:val="004B425B"/>
    <w:pPr>
      <w:pBdr>
        <w:left w:val="single" w:sz="8"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18"/>
      <w:szCs w:val="18"/>
    </w:rPr>
  </w:style>
  <w:style w:type="paragraph" w:customStyle="1" w:styleId="xl122">
    <w:name w:val="xl122"/>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sz w:val="18"/>
      <w:szCs w:val="18"/>
    </w:rPr>
  </w:style>
  <w:style w:type="paragraph" w:customStyle="1" w:styleId="xl123">
    <w:name w:val="xl123"/>
    <w:basedOn w:val="a2"/>
    <w:rsid w:val="004B425B"/>
    <w:pPr>
      <w:pBdr>
        <w:top w:val="single" w:sz="4" w:space="0" w:color="auto"/>
        <w:left w:val="single" w:sz="4" w:space="0" w:color="auto"/>
        <w:bottom w:val="single" w:sz="4" w:space="0" w:color="auto"/>
        <w:right w:val="single" w:sz="8" w:space="0" w:color="auto"/>
      </w:pBdr>
      <w:shd w:val="clear" w:color="000000" w:fill="C5D9F1"/>
      <w:spacing w:before="100" w:beforeAutospacing="1" w:after="100" w:afterAutospacing="1"/>
      <w:jc w:val="center"/>
    </w:pPr>
    <w:rPr>
      <w:b/>
      <w:bCs/>
      <w:sz w:val="18"/>
      <w:szCs w:val="18"/>
    </w:rPr>
  </w:style>
  <w:style w:type="paragraph" w:customStyle="1" w:styleId="xl124">
    <w:name w:val="xl124"/>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125">
    <w:name w:val="xl125"/>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20"/>
      <w:szCs w:val="20"/>
    </w:rPr>
  </w:style>
  <w:style w:type="paragraph" w:customStyle="1" w:styleId="xl126">
    <w:name w:val="xl12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7">
    <w:name w:val="xl12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28">
    <w:name w:val="xl12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29">
    <w:name w:val="xl12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30">
    <w:name w:val="xl130"/>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131">
    <w:name w:val="xl131"/>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6"/>
      <w:szCs w:val="16"/>
    </w:rPr>
  </w:style>
  <w:style w:type="paragraph" w:customStyle="1" w:styleId="xl132">
    <w:name w:val="xl132"/>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pPr>
    <w:rPr>
      <w:b/>
      <w:bCs/>
      <w:sz w:val="20"/>
      <w:szCs w:val="20"/>
    </w:rPr>
  </w:style>
  <w:style w:type="paragraph" w:customStyle="1" w:styleId="xl133">
    <w:name w:val="xl133"/>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34">
    <w:name w:val="xl134"/>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sz w:val="20"/>
      <w:szCs w:val="20"/>
    </w:rPr>
  </w:style>
  <w:style w:type="paragraph" w:customStyle="1" w:styleId="xl135">
    <w:name w:val="xl135"/>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36">
    <w:name w:val="xl13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37">
    <w:name w:val="xl13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138">
    <w:name w:val="xl13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139">
    <w:name w:val="xl13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6"/>
      <w:szCs w:val="16"/>
    </w:rPr>
  </w:style>
  <w:style w:type="paragraph" w:customStyle="1" w:styleId="xl140">
    <w:name w:val="xl14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20"/>
      <w:szCs w:val="20"/>
    </w:rPr>
  </w:style>
  <w:style w:type="paragraph" w:customStyle="1" w:styleId="xl141">
    <w:name w:val="xl14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20"/>
      <w:szCs w:val="20"/>
    </w:rPr>
  </w:style>
  <w:style w:type="paragraph" w:customStyle="1" w:styleId="xl142">
    <w:name w:val="xl14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143">
    <w:name w:val="xl14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20"/>
      <w:szCs w:val="20"/>
    </w:rPr>
  </w:style>
  <w:style w:type="paragraph" w:customStyle="1" w:styleId="xl144">
    <w:name w:val="xl14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pPr>
    <w:rPr>
      <w:sz w:val="20"/>
      <w:szCs w:val="20"/>
    </w:rPr>
  </w:style>
  <w:style w:type="paragraph" w:customStyle="1" w:styleId="xl145">
    <w:name w:val="xl14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pPr>
    <w:rPr>
      <w:sz w:val="20"/>
      <w:szCs w:val="20"/>
    </w:rPr>
  </w:style>
  <w:style w:type="paragraph" w:customStyle="1" w:styleId="xl146">
    <w:name w:val="xl146"/>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7">
    <w:name w:val="xl147"/>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48">
    <w:name w:val="xl14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49">
    <w:name w:val="xl149"/>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50">
    <w:name w:val="xl150"/>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151">
    <w:name w:val="xl151"/>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52">
    <w:name w:val="xl152"/>
    <w:basedOn w:val="a2"/>
    <w:rsid w:val="004B425B"/>
    <w:pPr>
      <w:pBdr>
        <w:top w:val="single" w:sz="4" w:space="0" w:color="auto"/>
        <w:left w:val="single" w:sz="8" w:space="0" w:color="auto"/>
        <w:bottom w:val="single" w:sz="4" w:space="0" w:color="auto"/>
      </w:pBdr>
      <w:shd w:val="clear" w:color="000000" w:fill="DCE6F1"/>
      <w:spacing w:before="100" w:beforeAutospacing="1" w:after="100" w:afterAutospacing="1"/>
    </w:pPr>
    <w:rPr>
      <w:b/>
      <w:bCs/>
      <w:sz w:val="18"/>
      <w:szCs w:val="18"/>
    </w:rPr>
  </w:style>
  <w:style w:type="paragraph" w:customStyle="1" w:styleId="xl153">
    <w:name w:val="xl153"/>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54">
    <w:name w:val="xl154"/>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55">
    <w:name w:val="xl155"/>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156">
    <w:name w:val="xl156"/>
    <w:basedOn w:val="a2"/>
    <w:rsid w:val="004B425B"/>
    <w:pPr>
      <w:pBdr>
        <w:top w:val="single" w:sz="8"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57">
    <w:name w:val="xl157"/>
    <w:basedOn w:val="a2"/>
    <w:rsid w:val="004B425B"/>
    <w:pPr>
      <w:pBdr>
        <w:top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58">
    <w:name w:val="xl158"/>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b/>
      <w:bCs/>
      <w:sz w:val="18"/>
      <w:szCs w:val="18"/>
    </w:rPr>
  </w:style>
  <w:style w:type="paragraph" w:customStyle="1" w:styleId="xl159">
    <w:name w:val="xl159"/>
    <w:basedOn w:val="a2"/>
    <w:rsid w:val="004B425B"/>
    <w:pPr>
      <w:pBdr>
        <w:top w:val="single" w:sz="4" w:space="0" w:color="auto"/>
        <w:left w:val="single" w:sz="8"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160">
    <w:name w:val="xl160"/>
    <w:basedOn w:val="a2"/>
    <w:rsid w:val="004B425B"/>
    <w:pPr>
      <w:pBdr>
        <w:top w:val="single" w:sz="4" w:space="0" w:color="auto"/>
        <w:left w:val="single" w:sz="8" w:space="0" w:color="auto"/>
        <w:bottom w:val="single" w:sz="4" w:space="0" w:color="auto"/>
      </w:pBdr>
      <w:shd w:val="clear" w:color="000000" w:fill="C5D9F1"/>
      <w:spacing w:before="100" w:beforeAutospacing="1" w:after="100" w:afterAutospacing="1"/>
      <w:textAlignment w:val="center"/>
    </w:pPr>
    <w:rPr>
      <w:b/>
      <w:bCs/>
      <w:sz w:val="18"/>
      <w:szCs w:val="18"/>
    </w:rPr>
  </w:style>
  <w:style w:type="paragraph" w:customStyle="1" w:styleId="xl161">
    <w:name w:val="xl161"/>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textAlignment w:val="center"/>
    </w:pPr>
    <w:rPr>
      <w:b/>
      <w:bCs/>
      <w:sz w:val="18"/>
      <w:szCs w:val="18"/>
    </w:rPr>
  </w:style>
  <w:style w:type="paragraph" w:customStyle="1" w:styleId="xl162">
    <w:name w:val="xl16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3">
    <w:name w:val="xl163"/>
    <w:basedOn w:val="a2"/>
    <w:rsid w:val="004B425B"/>
    <w:pPr>
      <w:pBdr>
        <w:top w:val="single" w:sz="4" w:space="0" w:color="auto"/>
        <w:left w:val="single" w:sz="8" w:space="0" w:color="auto"/>
        <w:bottom w:val="single" w:sz="4" w:space="0" w:color="auto"/>
        <w:right w:val="single" w:sz="4" w:space="0" w:color="auto"/>
      </w:pBdr>
      <w:shd w:val="clear" w:color="000000" w:fill="C5D9F1"/>
      <w:spacing w:before="100" w:beforeAutospacing="1" w:after="100" w:afterAutospacing="1"/>
      <w:jc w:val="center"/>
    </w:pPr>
    <w:rPr>
      <w:b/>
      <w:bCs/>
      <w:sz w:val="18"/>
      <w:szCs w:val="18"/>
    </w:rPr>
  </w:style>
  <w:style w:type="paragraph" w:customStyle="1" w:styleId="xl164">
    <w:name w:val="xl164"/>
    <w:basedOn w:val="a2"/>
    <w:rsid w:val="004B425B"/>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65">
    <w:name w:val="xl165"/>
    <w:basedOn w:val="a2"/>
    <w:rsid w:val="004B425B"/>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66">
    <w:name w:val="xl166"/>
    <w:basedOn w:val="a2"/>
    <w:rsid w:val="004B425B"/>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7">
    <w:name w:val="xl167"/>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168">
    <w:name w:val="xl168"/>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textAlignment w:val="center"/>
    </w:pPr>
    <w:rPr>
      <w:sz w:val="20"/>
      <w:szCs w:val="20"/>
    </w:rPr>
  </w:style>
  <w:style w:type="paragraph" w:customStyle="1" w:styleId="xl169">
    <w:name w:val="xl169"/>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0">
    <w:name w:val="xl170"/>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1">
    <w:name w:val="xl171"/>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sz w:val="20"/>
      <w:szCs w:val="20"/>
    </w:rPr>
  </w:style>
  <w:style w:type="paragraph" w:customStyle="1" w:styleId="xl172">
    <w:name w:val="xl172"/>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173">
    <w:name w:val="xl17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174">
    <w:name w:val="xl174"/>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20"/>
      <w:szCs w:val="20"/>
    </w:rPr>
  </w:style>
  <w:style w:type="paragraph" w:customStyle="1" w:styleId="xl175">
    <w:name w:val="xl175"/>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textAlignment w:val="center"/>
    </w:pPr>
    <w:rPr>
      <w:b/>
      <w:bCs/>
      <w:sz w:val="18"/>
      <w:szCs w:val="18"/>
    </w:rPr>
  </w:style>
  <w:style w:type="paragraph" w:customStyle="1" w:styleId="xl176">
    <w:name w:val="xl176"/>
    <w:basedOn w:val="a2"/>
    <w:rsid w:val="004B425B"/>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pPr>
    <w:rPr>
      <w:b/>
      <w:bCs/>
      <w:sz w:val="18"/>
      <w:szCs w:val="18"/>
    </w:rPr>
  </w:style>
  <w:style w:type="paragraph" w:customStyle="1" w:styleId="xl177">
    <w:name w:val="xl177"/>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pPr>
    <w:rPr>
      <w:sz w:val="20"/>
      <w:szCs w:val="20"/>
    </w:rPr>
  </w:style>
  <w:style w:type="paragraph" w:customStyle="1" w:styleId="xl178">
    <w:name w:val="xl178"/>
    <w:basedOn w:val="a2"/>
    <w:rsid w:val="004B425B"/>
    <w:pPr>
      <w:pBdr>
        <w:top w:val="single" w:sz="8" w:space="0" w:color="auto"/>
        <w:left w:val="single" w:sz="8" w:space="0" w:color="auto"/>
        <w:bottom w:val="single" w:sz="4" w:space="0" w:color="auto"/>
        <w:right w:val="single" w:sz="8" w:space="0" w:color="auto"/>
      </w:pBdr>
      <w:shd w:val="clear" w:color="000000" w:fill="FDE9D9"/>
      <w:spacing w:before="100" w:beforeAutospacing="1" w:after="100" w:afterAutospacing="1"/>
      <w:textAlignment w:val="center"/>
    </w:pPr>
    <w:rPr>
      <w:b/>
      <w:bCs/>
      <w:sz w:val="18"/>
      <w:szCs w:val="18"/>
    </w:rPr>
  </w:style>
  <w:style w:type="paragraph" w:customStyle="1" w:styleId="xl179">
    <w:name w:val="xl179"/>
    <w:basedOn w:val="a2"/>
    <w:rsid w:val="004B425B"/>
    <w:pPr>
      <w:pBdr>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0">
    <w:name w:val="xl180"/>
    <w:basedOn w:val="a2"/>
    <w:rsid w:val="004B425B"/>
    <w:pPr>
      <w:pBdr>
        <w:top w:val="single" w:sz="4" w:space="0" w:color="auto"/>
        <w:left w:val="single" w:sz="8" w:space="0" w:color="auto"/>
        <w:bottom w:val="single" w:sz="4" w:space="0" w:color="auto"/>
        <w:right w:val="single" w:sz="8" w:space="0" w:color="auto"/>
      </w:pBdr>
      <w:shd w:val="clear" w:color="000000" w:fill="FDE9D9"/>
      <w:spacing w:before="100" w:beforeAutospacing="1" w:after="100" w:afterAutospacing="1"/>
    </w:pPr>
    <w:rPr>
      <w:b/>
      <w:bCs/>
      <w:sz w:val="20"/>
      <w:szCs w:val="20"/>
    </w:rPr>
  </w:style>
  <w:style w:type="paragraph" w:customStyle="1" w:styleId="xl181">
    <w:name w:val="xl181"/>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b/>
      <w:bCs/>
      <w:sz w:val="20"/>
      <w:szCs w:val="20"/>
    </w:rPr>
  </w:style>
  <w:style w:type="paragraph" w:customStyle="1" w:styleId="xl182">
    <w:name w:val="xl182"/>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rPr>
      <w:b/>
      <w:bCs/>
      <w:sz w:val="20"/>
      <w:szCs w:val="20"/>
    </w:rPr>
  </w:style>
  <w:style w:type="paragraph" w:customStyle="1" w:styleId="xl183">
    <w:name w:val="xl183"/>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184">
    <w:name w:val="xl184"/>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sz w:val="20"/>
      <w:szCs w:val="20"/>
    </w:rPr>
  </w:style>
  <w:style w:type="paragraph" w:customStyle="1" w:styleId="xl185">
    <w:name w:val="xl185"/>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jc w:val="right"/>
      <w:textAlignment w:val="center"/>
    </w:pPr>
    <w:rPr>
      <w:b/>
      <w:bCs/>
      <w:sz w:val="20"/>
      <w:szCs w:val="20"/>
    </w:rPr>
  </w:style>
  <w:style w:type="paragraph" w:customStyle="1" w:styleId="xl186">
    <w:name w:val="xl186"/>
    <w:basedOn w:val="a2"/>
    <w:rsid w:val="004B425B"/>
    <w:pPr>
      <w:pBdr>
        <w:top w:val="single" w:sz="4" w:space="0" w:color="auto"/>
        <w:left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87">
    <w:name w:val="xl187"/>
    <w:basedOn w:val="a2"/>
    <w:rsid w:val="004B425B"/>
    <w:pPr>
      <w:pBdr>
        <w:top w:val="single" w:sz="4" w:space="0" w:color="auto"/>
        <w:left w:val="single" w:sz="8" w:space="0" w:color="auto"/>
        <w:bottom w:val="single" w:sz="4" w:space="0" w:color="auto"/>
        <w:right w:val="single" w:sz="8" w:space="0" w:color="auto"/>
      </w:pBdr>
      <w:shd w:val="clear" w:color="000000" w:fill="C5D9F1"/>
      <w:spacing w:before="100" w:beforeAutospacing="1" w:after="100" w:afterAutospacing="1"/>
    </w:pPr>
    <w:rPr>
      <w:sz w:val="18"/>
      <w:szCs w:val="18"/>
    </w:rPr>
  </w:style>
  <w:style w:type="paragraph" w:customStyle="1" w:styleId="xl188">
    <w:name w:val="xl18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89">
    <w:name w:val="xl189"/>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190">
    <w:name w:val="xl1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91">
    <w:name w:val="xl191"/>
    <w:basedOn w:val="a2"/>
    <w:rsid w:val="004B425B"/>
    <w:pPr>
      <w:pBdr>
        <w:top w:val="single" w:sz="8" w:space="0" w:color="auto"/>
        <w:left w:val="single" w:sz="8" w:space="0" w:color="auto"/>
        <w:bottom w:val="single" w:sz="8" w:space="0" w:color="auto"/>
        <w:right w:val="single" w:sz="4" w:space="0" w:color="auto"/>
      </w:pBdr>
      <w:shd w:val="clear" w:color="000000" w:fill="FDE9D9"/>
      <w:spacing w:before="100" w:beforeAutospacing="1" w:after="100" w:afterAutospacing="1"/>
    </w:pPr>
    <w:rPr>
      <w:b/>
      <w:bCs/>
      <w:sz w:val="20"/>
      <w:szCs w:val="20"/>
    </w:rPr>
  </w:style>
  <w:style w:type="paragraph" w:customStyle="1" w:styleId="xl192">
    <w:name w:val="xl192"/>
    <w:basedOn w:val="a2"/>
    <w:rsid w:val="004B425B"/>
    <w:pPr>
      <w:spacing w:before="100" w:beforeAutospacing="1" w:after="100" w:afterAutospacing="1"/>
    </w:pPr>
    <w:rPr>
      <w:b/>
      <w:bCs/>
      <w:sz w:val="20"/>
      <w:szCs w:val="20"/>
    </w:rPr>
  </w:style>
  <w:style w:type="paragraph" w:customStyle="1" w:styleId="xl193">
    <w:name w:val="xl193"/>
    <w:basedOn w:val="a2"/>
    <w:rsid w:val="004B425B"/>
    <w:pPr>
      <w:pBdr>
        <w:top w:val="single" w:sz="8" w:space="0" w:color="auto"/>
        <w:left w:val="single" w:sz="4" w:space="0" w:color="auto"/>
        <w:bottom w:val="single" w:sz="8" w:space="0" w:color="auto"/>
        <w:right w:val="single" w:sz="8" w:space="0" w:color="auto"/>
      </w:pBdr>
      <w:shd w:val="clear" w:color="000000" w:fill="FDE9D9"/>
      <w:spacing w:before="100" w:beforeAutospacing="1" w:after="100" w:afterAutospacing="1"/>
      <w:jc w:val="center"/>
      <w:textAlignment w:val="center"/>
    </w:pPr>
    <w:rPr>
      <w:b/>
      <w:bCs/>
      <w:sz w:val="20"/>
      <w:szCs w:val="20"/>
    </w:rPr>
  </w:style>
  <w:style w:type="paragraph" w:customStyle="1" w:styleId="xl194">
    <w:name w:val="xl1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195">
    <w:name w:val="xl195"/>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196">
    <w:name w:val="xl196"/>
    <w:basedOn w:val="a2"/>
    <w:rsid w:val="004B425B"/>
    <w:pPr>
      <w:pBdr>
        <w:top w:val="single" w:sz="8" w:space="0" w:color="auto"/>
        <w:left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197">
    <w:name w:val="xl197"/>
    <w:basedOn w:val="a2"/>
    <w:rsid w:val="004B425B"/>
    <w:pPr>
      <w:pBdr>
        <w:top w:val="single" w:sz="4" w:space="0" w:color="auto"/>
        <w:left w:val="single" w:sz="8" w:space="0" w:color="auto"/>
        <w:bottom w:val="single" w:sz="4" w:space="0" w:color="auto"/>
      </w:pBdr>
      <w:spacing w:before="100" w:beforeAutospacing="1" w:after="100" w:afterAutospacing="1"/>
      <w:jc w:val="center"/>
      <w:textAlignment w:val="center"/>
    </w:pPr>
    <w:rPr>
      <w:sz w:val="16"/>
      <w:szCs w:val="16"/>
    </w:rPr>
  </w:style>
  <w:style w:type="paragraph" w:customStyle="1" w:styleId="xl198">
    <w:name w:val="xl19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199">
    <w:name w:val="xl199"/>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200">
    <w:name w:val="xl200"/>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01">
    <w:name w:val="xl201"/>
    <w:basedOn w:val="a2"/>
    <w:rsid w:val="004B425B"/>
    <w:pPr>
      <w:pBdr>
        <w:left w:val="single" w:sz="8" w:space="0" w:color="auto"/>
      </w:pBdr>
      <w:spacing w:before="100" w:beforeAutospacing="1" w:after="100" w:afterAutospacing="1"/>
      <w:jc w:val="center"/>
      <w:textAlignment w:val="center"/>
    </w:pPr>
    <w:rPr>
      <w:sz w:val="20"/>
      <w:szCs w:val="20"/>
    </w:rPr>
  </w:style>
  <w:style w:type="paragraph" w:customStyle="1" w:styleId="xl202">
    <w:name w:val="xl202"/>
    <w:basedOn w:val="a2"/>
    <w:rsid w:val="004B425B"/>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203">
    <w:name w:val="xl203"/>
    <w:basedOn w:val="a2"/>
    <w:rsid w:val="004B425B"/>
    <w:pPr>
      <w:pBdr>
        <w:top w:val="single" w:sz="4" w:space="0" w:color="auto"/>
        <w:left w:val="single" w:sz="4" w:space="0" w:color="auto"/>
        <w:bottom w:val="single" w:sz="8" w:space="0" w:color="auto"/>
      </w:pBdr>
      <w:spacing w:before="100" w:beforeAutospacing="1" w:after="100" w:afterAutospacing="1"/>
      <w:jc w:val="center"/>
      <w:textAlignment w:val="center"/>
    </w:pPr>
    <w:rPr>
      <w:sz w:val="20"/>
      <w:szCs w:val="20"/>
    </w:rPr>
  </w:style>
  <w:style w:type="paragraph" w:customStyle="1" w:styleId="xl204">
    <w:name w:val="xl204"/>
    <w:basedOn w:val="a2"/>
    <w:rsid w:val="004B425B"/>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205">
    <w:name w:val="xl205"/>
    <w:basedOn w:val="a2"/>
    <w:rsid w:val="004B425B"/>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206">
    <w:name w:val="xl206"/>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07">
    <w:name w:val="xl207"/>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08">
    <w:name w:val="xl208"/>
    <w:basedOn w:val="a2"/>
    <w:rsid w:val="004B425B"/>
    <w:pPr>
      <w:pBdr>
        <w:top w:val="single" w:sz="8" w:space="0" w:color="auto"/>
        <w:left w:val="single" w:sz="4" w:space="0" w:color="auto"/>
        <w:bottom w:val="single" w:sz="4" w:space="0" w:color="auto"/>
      </w:pBdr>
      <w:spacing w:before="100" w:beforeAutospacing="1" w:after="100" w:afterAutospacing="1"/>
      <w:jc w:val="center"/>
    </w:pPr>
    <w:rPr>
      <w:sz w:val="18"/>
      <w:szCs w:val="18"/>
    </w:rPr>
  </w:style>
  <w:style w:type="paragraph" w:customStyle="1" w:styleId="xl209">
    <w:name w:val="xl209"/>
    <w:basedOn w:val="a2"/>
    <w:rsid w:val="004B425B"/>
    <w:pPr>
      <w:pBdr>
        <w:left w:val="single" w:sz="4" w:space="0" w:color="auto"/>
        <w:bottom w:val="single" w:sz="8" w:space="0" w:color="auto"/>
      </w:pBdr>
      <w:spacing w:before="100" w:beforeAutospacing="1" w:after="100" w:afterAutospacing="1"/>
      <w:jc w:val="center"/>
    </w:pPr>
    <w:rPr>
      <w:sz w:val="18"/>
      <w:szCs w:val="18"/>
    </w:rPr>
  </w:style>
  <w:style w:type="paragraph" w:customStyle="1" w:styleId="xl210">
    <w:name w:val="xl210"/>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b/>
      <w:bCs/>
      <w:sz w:val="18"/>
      <w:szCs w:val="18"/>
    </w:rPr>
  </w:style>
  <w:style w:type="paragraph" w:customStyle="1" w:styleId="xl211">
    <w:name w:val="xl211"/>
    <w:basedOn w:val="a2"/>
    <w:rsid w:val="004B425B"/>
    <w:pPr>
      <w:pBdr>
        <w:left w:val="single" w:sz="4" w:space="0" w:color="auto"/>
        <w:bottom w:val="single" w:sz="8" w:space="0" w:color="auto"/>
      </w:pBdr>
      <w:spacing w:before="100" w:beforeAutospacing="1" w:after="100" w:afterAutospacing="1"/>
      <w:jc w:val="center"/>
      <w:textAlignment w:val="center"/>
    </w:pPr>
    <w:rPr>
      <w:b/>
      <w:bCs/>
      <w:sz w:val="18"/>
      <w:szCs w:val="18"/>
    </w:rPr>
  </w:style>
  <w:style w:type="paragraph" w:customStyle="1" w:styleId="xl212">
    <w:name w:val="xl212"/>
    <w:basedOn w:val="a2"/>
    <w:rsid w:val="004B425B"/>
    <w:pPr>
      <w:pBdr>
        <w:top w:val="single" w:sz="8"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213">
    <w:name w:val="xl213"/>
    <w:basedOn w:val="a2"/>
    <w:rsid w:val="004B425B"/>
    <w:pPr>
      <w:pBdr>
        <w:top w:val="single" w:sz="8" w:space="0" w:color="auto"/>
        <w:left w:val="single" w:sz="4" w:space="0" w:color="auto"/>
        <w:bottom w:val="single" w:sz="4" w:space="0" w:color="auto"/>
        <w:right w:val="single" w:sz="8" w:space="0" w:color="auto"/>
      </w:pBdr>
      <w:spacing w:before="100" w:beforeAutospacing="1" w:after="100" w:afterAutospacing="1"/>
      <w:jc w:val="right"/>
      <w:textAlignment w:val="center"/>
    </w:pPr>
    <w:rPr>
      <w:sz w:val="20"/>
      <w:szCs w:val="20"/>
    </w:rPr>
  </w:style>
  <w:style w:type="paragraph" w:customStyle="1" w:styleId="xl214">
    <w:name w:val="xl214"/>
    <w:basedOn w:val="a2"/>
    <w:rsid w:val="004B425B"/>
    <w:pPr>
      <w:pBdr>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15">
    <w:name w:val="xl215"/>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6">
    <w:name w:val="xl216"/>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7">
    <w:name w:val="xl217"/>
    <w:basedOn w:val="a2"/>
    <w:rsid w:val="004B425B"/>
    <w:pPr>
      <w:pBdr>
        <w:left w:val="single" w:sz="4" w:space="0" w:color="auto"/>
        <w:bottom w:val="single" w:sz="8" w:space="0" w:color="auto"/>
      </w:pBdr>
      <w:spacing w:before="100" w:beforeAutospacing="1" w:after="100" w:afterAutospacing="1"/>
      <w:jc w:val="center"/>
      <w:textAlignment w:val="center"/>
    </w:pPr>
    <w:rPr>
      <w:sz w:val="16"/>
      <w:szCs w:val="16"/>
    </w:rPr>
  </w:style>
  <w:style w:type="paragraph" w:customStyle="1" w:styleId="xl218">
    <w:name w:val="xl21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sz w:val="20"/>
      <w:szCs w:val="20"/>
    </w:rPr>
  </w:style>
  <w:style w:type="paragraph" w:customStyle="1" w:styleId="xl219">
    <w:name w:val="xl219"/>
    <w:basedOn w:val="a2"/>
    <w:rsid w:val="004B425B"/>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220">
    <w:name w:val="xl220"/>
    <w:basedOn w:val="a2"/>
    <w:rsid w:val="004B425B"/>
    <w:pPr>
      <w:pBdr>
        <w:top w:val="single" w:sz="4" w:space="0" w:color="auto"/>
        <w:left w:val="single" w:sz="8" w:space="0" w:color="auto"/>
        <w:bottom w:val="single" w:sz="4" w:space="0" w:color="auto"/>
        <w:right w:val="single" w:sz="4" w:space="0" w:color="auto"/>
      </w:pBdr>
      <w:shd w:val="clear" w:color="000000" w:fill="FDE9D9"/>
      <w:spacing w:before="100" w:beforeAutospacing="1" w:after="100" w:afterAutospacing="1"/>
      <w:jc w:val="center"/>
      <w:textAlignment w:val="center"/>
    </w:pPr>
    <w:rPr>
      <w:b/>
      <w:bCs/>
      <w:sz w:val="18"/>
      <w:szCs w:val="18"/>
    </w:rPr>
  </w:style>
  <w:style w:type="paragraph" w:customStyle="1" w:styleId="xl221">
    <w:name w:val="xl221"/>
    <w:basedOn w:val="a2"/>
    <w:rsid w:val="004B425B"/>
    <w:pPr>
      <w:pBdr>
        <w:top w:val="single" w:sz="8" w:space="0" w:color="auto"/>
        <w:left w:val="single" w:sz="4" w:space="0" w:color="auto"/>
      </w:pBdr>
      <w:spacing w:before="100" w:beforeAutospacing="1" w:after="100" w:afterAutospacing="1"/>
      <w:textAlignment w:val="center"/>
    </w:pPr>
    <w:rPr>
      <w:sz w:val="18"/>
      <w:szCs w:val="18"/>
    </w:rPr>
  </w:style>
  <w:style w:type="paragraph" w:customStyle="1" w:styleId="xl222">
    <w:name w:val="xl222"/>
    <w:basedOn w:val="a2"/>
    <w:rsid w:val="004B425B"/>
    <w:pPr>
      <w:pBdr>
        <w:left w:val="single" w:sz="4" w:space="0" w:color="auto"/>
        <w:bottom w:val="single" w:sz="8" w:space="0" w:color="auto"/>
      </w:pBdr>
      <w:spacing w:before="100" w:beforeAutospacing="1" w:after="100" w:afterAutospacing="1"/>
      <w:textAlignment w:val="center"/>
    </w:pPr>
    <w:rPr>
      <w:sz w:val="18"/>
      <w:szCs w:val="18"/>
    </w:rPr>
  </w:style>
  <w:style w:type="paragraph" w:customStyle="1" w:styleId="xl223">
    <w:name w:val="xl223"/>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4">
    <w:name w:val="xl224"/>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25">
    <w:name w:val="xl225"/>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26">
    <w:name w:val="xl22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27">
    <w:name w:val="xl227"/>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18"/>
      <w:szCs w:val="18"/>
    </w:rPr>
  </w:style>
  <w:style w:type="paragraph" w:customStyle="1" w:styleId="xl228">
    <w:name w:val="xl22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29">
    <w:name w:val="xl2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30">
    <w:name w:val="xl23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31">
    <w:name w:val="xl231"/>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32">
    <w:name w:val="xl232"/>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20"/>
      <w:szCs w:val="20"/>
    </w:rPr>
  </w:style>
  <w:style w:type="paragraph" w:customStyle="1" w:styleId="xl233">
    <w:name w:val="xl23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pPr>
    <w:rPr>
      <w:b/>
      <w:bCs/>
      <w:sz w:val="20"/>
      <w:szCs w:val="20"/>
    </w:rPr>
  </w:style>
  <w:style w:type="paragraph" w:customStyle="1" w:styleId="xl234">
    <w:name w:val="xl234"/>
    <w:basedOn w:val="a2"/>
    <w:rsid w:val="004B425B"/>
    <w:pPr>
      <w:pBdr>
        <w:top w:val="single" w:sz="8" w:space="0" w:color="auto"/>
        <w:left w:val="single" w:sz="4" w:space="0" w:color="auto"/>
      </w:pBdr>
      <w:spacing w:before="100" w:beforeAutospacing="1" w:after="100" w:afterAutospacing="1"/>
      <w:jc w:val="center"/>
      <w:textAlignment w:val="center"/>
    </w:pPr>
    <w:rPr>
      <w:sz w:val="18"/>
      <w:szCs w:val="18"/>
    </w:rPr>
  </w:style>
  <w:style w:type="paragraph" w:customStyle="1" w:styleId="xl235">
    <w:name w:val="xl235"/>
    <w:basedOn w:val="a2"/>
    <w:rsid w:val="004B425B"/>
    <w:pPr>
      <w:pBdr>
        <w:left w:val="single" w:sz="4" w:space="0" w:color="auto"/>
        <w:bottom w:val="single" w:sz="8" w:space="0" w:color="auto"/>
      </w:pBdr>
      <w:spacing w:before="100" w:beforeAutospacing="1" w:after="100" w:afterAutospacing="1"/>
      <w:jc w:val="center"/>
      <w:textAlignment w:val="center"/>
    </w:pPr>
    <w:rPr>
      <w:sz w:val="18"/>
      <w:szCs w:val="18"/>
    </w:rPr>
  </w:style>
  <w:style w:type="paragraph" w:customStyle="1" w:styleId="xl236">
    <w:name w:val="xl236"/>
    <w:basedOn w:val="a2"/>
    <w:rsid w:val="004B425B"/>
    <w:pPr>
      <w:spacing w:before="100" w:beforeAutospacing="1" w:after="100" w:afterAutospacing="1"/>
      <w:jc w:val="center"/>
      <w:textAlignment w:val="center"/>
    </w:pPr>
    <w:rPr>
      <w:b/>
      <w:bCs/>
      <w:sz w:val="20"/>
      <w:szCs w:val="20"/>
    </w:rPr>
  </w:style>
  <w:style w:type="paragraph" w:customStyle="1" w:styleId="xl237">
    <w:name w:val="xl237"/>
    <w:basedOn w:val="a2"/>
    <w:rsid w:val="004B425B"/>
    <w:pPr>
      <w:spacing w:before="100" w:beforeAutospacing="1" w:after="100" w:afterAutospacing="1"/>
      <w:jc w:val="center"/>
      <w:textAlignment w:val="center"/>
    </w:pPr>
    <w:rPr>
      <w:b/>
      <w:bCs/>
    </w:rPr>
  </w:style>
  <w:style w:type="paragraph" w:customStyle="1" w:styleId="xl238">
    <w:name w:val="xl238"/>
    <w:basedOn w:val="a2"/>
    <w:rsid w:val="004B425B"/>
    <w:pPr>
      <w:pBdr>
        <w:bottom w:val="single" w:sz="8" w:space="0" w:color="auto"/>
      </w:pBdr>
      <w:spacing w:before="100" w:beforeAutospacing="1" w:after="100" w:afterAutospacing="1"/>
      <w:jc w:val="center"/>
      <w:textAlignment w:val="center"/>
    </w:pPr>
    <w:rPr>
      <w:b/>
      <w:bCs/>
    </w:rPr>
  </w:style>
  <w:style w:type="paragraph" w:customStyle="1" w:styleId="xl239">
    <w:name w:val="xl239"/>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0">
    <w:name w:val="xl240"/>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41">
    <w:name w:val="xl241"/>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42">
    <w:name w:val="xl242"/>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43">
    <w:name w:val="xl24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44">
    <w:name w:val="xl244"/>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45">
    <w:name w:val="xl245"/>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46">
    <w:name w:val="xl246"/>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7">
    <w:name w:val="xl247"/>
    <w:basedOn w:val="a2"/>
    <w:rsid w:val="004B425B"/>
    <w:pPr>
      <w:pBdr>
        <w:top w:val="single" w:sz="4" w:space="0" w:color="auto"/>
        <w:bottom w:val="single" w:sz="4" w:space="0" w:color="auto"/>
      </w:pBdr>
      <w:shd w:val="clear" w:color="000000" w:fill="DCE6F1"/>
      <w:spacing w:before="100" w:beforeAutospacing="1" w:after="100" w:afterAutospacing="1"/>
    </w:pPr>
    <w:rPr>
      <w:sz w:val="20"/>
      <w:szCs w:val="20"/>
    </w:rPr>
  </w:style>
  <w:style w:type="paragraph" w:customStyle="1" w:styleId="xl248">
    <w:name w:val="xl248"/>
    <w:basedOn w:val="a2"/>
    <w:rsid w:val="004B425B"/>
    <w:pPr>
      <w:pBdr>
        <w:top w:val="single" w:sz="4" w:space="0" w:color="auto"/>
        <w:bottom w:val="single" w:sz="4" w:space="0" w:color="auto"/>
        <w:right w:val="single" w:sz="8" w:space="0" w:color="auto"/>
      </w:pBdr>
      <w:shd w:val="clear" w:color="000000" w:fill="DCE6F1"/>
      <w:spacing w:before="100" w:beforeAutospacing="1" w:after="100" w:afterAutospacing="1"/>
    </w:pPr>
    <w:rPr>
      <w:sz w:val="20"/>
      <w:szCs w:val="20"/>
    </w:rPr>
  </w:style>
  <w:style w:type="paragraph" w:customStyle="1" w:styleId="xl249">
    <w:name w:val="xl249"/>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20"/>
      <w:szCs w:val="20"/>
    </w:rPr>
  </w:style>
  <w:style w:type="paragraph" w:customStyle="1" w:styleId="xl250">
    <w:name w:val="xl250"/>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20"/>
      <w:szCs w:val="20"/>
    </w:rPr>
  </w:style>
  <w:style w:type="paragraph" w:customStyle="1" w:styleId="xl251">
    <w:name w:val="xl251"/>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textAlignment w:val="center"/>
    </w:pPr>
    <w:rPr>
      <w:b/>
      <w:bCs/>
      <w:sz w:val="18"/>
      <w:szCs w:val="18"/>
    </w:rPr>
  </w:style>
  <w:style w:type="paragraph" w:customStyle="1" w:styleId="xl252">
    <w:name w:val="xl252"/>
    <w:basedOn w:val="a2"/>
    <w:rsid w:val="004B425B"/>
    <w:pPr>
      <w:pBdr>
        <w:top w:val="single" w:sz="4" w:space="0" w:color="auto"/>
        <w:left w:val="single" w:sz="4" w:space="0" w:color="auto"/>
        <w:bottom w:val="single" w:sz="4" w:space="0" w:color="auto"/>
      </w:pBdr>
      <w:shd w:val="clear" w:color="000000" w:fill="DCE6F1"/>
      <w:spacing w:before="100" w:beforeAutospacing="1" w:after="100" w:afterAutospacing="1"/>
    </w:pPr>
    <w:rPr>
      <w:b/>
      <w:bCs/>
      <w:sz w:val="18"/>
      <w:szCs w:val="18"/>
    </w:rPr>
  </w:style>
  <w:style w:type="paragraph" w:customStyle="1" w:styleId="xl253">
    <w:name w:val="xl253"/>
    <w:basedOn w:val="a2"/>
    <w:rsid w:val="004B425B"/>
    <w:pPr>
      <w:pBdr>
        <w:top w:val="single" w:sz="8" w:space="0" w:color="auto"/>
        <w:left w:val="single" w:sz="4" w:space="0" w:color="auto"/>
        <w:bottom w:val="single" w:sz="4" w:space="0" w:color="auto"/>
      </w:pBdr>
      <w:shd w:val="clear" w:color="000000" w:fill="FDE9D9"/>
      <w:spacing w:before="100" w:beforeAutospacing="1" w:after="100" w:afterAutospacing="1"/>
      <w:textAlignment w:val="center"/>
    </w:pPr>
    <w:rPr>
      <w:b/>
      <w:bCs/>
      <w:sz w:val="18"/>
      <w:szCs w:val="18"/>
    </w:rPr>
  </w:style>
  <w:style w:type="paragraph" w:customStyle="1" w:styleId="xl254">
    <w:name w:val="xl254"/>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5">
    <w:name w:val="xl255"/>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56">
    <w:name w:val="xl256"/>
    <w:basedOn w:val="a2"/>
    <w:rsid w:val="004B425B"/>
    <w:pPr>
      <w:pBdr>
        <w:top w:val="single" w:sz="4" w:space="0" w:color="auto"/>
        <w:left w:val="single" w:sz="4" w:space="0" w:color="auto"/>
        <w:right w:val="single" w:sz="4" w:space="0" w:color="auto"/>
      </w:pBdr>
      <w:spacing w:before="100" w:beforeAutospacing="1" w:after="100" w:afterAutospacing="1"/>
    </w:pPr>
    <w:rPr>
      <w:sz w:val="20"/>
      <w:szCs w:val="20"/>
    </w:rPr>
  </w:style>
  <w:style w:type="paragraph" w:customStyle="1" w:styleId="xl257">
    <w:name w:val="xl257"/>
    <w:basedOn w:val="a2"/>
    <w:rsid w:val="004B425B"/>
    <w:pPr>
      <w:pBdr>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258">
    <w:name w:val="xl25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59">
    <w:name w:val="xl25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60">
    <w:name w:val="xl26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1">
    <w:name w:val="xl26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2">
    <w:name w:val="xl262"/>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3">
    <w:name w:val="xl263"/>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264">
    <w:name w:val="xl264"/>
    <w:basedOn w:val="a2"/>
    <w:rsid w:val="004B425B"/>
    <w:pPr>
      <w:pBdr>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65">
    <w:name w:val="xl265"/>
    <w:basedOn w:val="a2"/>
    <w:rsid w:val="004B425B"/>
    <w:pPr>
      <w:pBdr>
        <w:top w:val="single" w:sz="8" w:space="0" w:color="auto"/>
        <w:left w:val="single" w:sz="4"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6">
    <w:name w:val="xl266"/>
    <w:basedOn w:val="a2"/>
    <w:rsid w:val="004B425B"/>
    <w:pPr>
      <w:pBdr>
        <w:top w:val="single" w:sz="8" w:space="0" w:color="auto"/>
        <w:bottom w:val="single" w:sz="8" w:space="0" w:color="auto"/>
      </w:pBdr>
      <w:shd w:val="clear" w:color="000000" w:fill="FDE9D9"/>
      <w:spacing w:before="100" w:beforeAutospacing="1" w:after="100" w:afterAutospacing="1"/>
      <w:textAlignment w:val="center"/>
    </w:pPr>
    <w:rPr>
      <w:b/>
      <w:bCs/>
      <w:sz w:val="20"/>
      <w:szCs w:val="20"/>
    </w:rPr>
  </w:style>
  <w:style w:type="paragraph" w:customStyle="1" w:styleId="xl267">
    <w:name w:val="xl267"/>
    <w:basedOn w:val="a2"/>
    <w:rsid w:val="004B425B"/>
    <w:pPr>
      <w:pBdr>
        <w:top w:val="single" w:sz="8" w:space="0" w:color="auto"/>
        <w:bottom w:val="single" w:sz="8" w:space="0" w:color="auto"/>
        <w:right w:val="single" w:sz="4" w:space="0" w:color="auto"/>
      </w:pBdr>
      <w:shd w:val="clear" w:color="000000" w:fill="FDE9D9"/>
      <w:spacing w:before="100" w:beforeAutospacing="1" w:after="100" w:afterAutospacing="1"/>
      <w:textAlignment w:val="center"/>
    </w:pPr>
    <w:rPr>
      <w:b/>
      <w:bCs/>
      <w:sz w:val="20"/>
      <w:szCs w:val="20"/>
    </w:rPr>
  </w:style>
  <w:style w:type="paragraph" w:customStyle="1" w:styleId="xl268">
    <w:name w:val="xl268"/>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69">
    <w:name w:val="xl269"/>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0">
    <w:name w:val="xl270"/>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1">
    <w:name w:val="xl27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272">
    <w:name w:val="xl272"/>
    <w:basedOn w:val="a2"/>
    <w:rsid w:val="004B425B"/>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273">
    <w:name w:val="xl273"/>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274">
    <w:name w:val="xl274"/>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5">
    <w:name w:val="xl275"/>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6">
    <w:name w:val="xl276"/>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77">
    <w:name w:val="xl27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78">
    <w:name w:val="xl278"/>
    <w:basedOn w:val="a2"/>
    <w:rsid w:val="004B425B"/>
    <w:pPr>
      <w:pBdr>
        <w:top w:val="single" w:sz="4" w:space="0" w:color="auto"/>
        <w:left w:val="single" w:sz="4" w:space="0" w:color="auto"/>
        <w:right w:val="single" w:sz="8" w:space="0" w:color="auto"/>
      </w:pBdr>
      <w:spacing w:before="100" w:beforeAutospacing="1" w:after="100" w:afterAutospacing="1"/>
      <w:jc w:val="center"/>
    </w:pPr>
    <w:rPr>
      <w:sz w:val="18"/>
      <w:szCs w:val="18"/>
    </w:rPr>
  </w:style>
  <w:style w:type="paragraph" w:customStyle="1" w:styleId="xl279">
    <w:name w:val="xl279"/>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280">
    <w:name w:val="xl280"/>
    <w:basedOn w:val="a2"/>
    <w:rsid w:val="004B425B"/>
    <w:pPr>
      <w:pBdr>
        <w:top w:val="single" w:sz="4" w:space="0" w:color="auto"/>
        <w:left w:val="single" w:sz="8" w:space="0" w:color="auto"/>
        <w:right w:val="single" w:sz="4" w:space="0" w:color="auto"/>
      </w:pBdr>
      <w:spacing w:before="100" w:beforeAutospacing="1" w:after="100" w:afterAutospacing="1"/>
      <w:textAlignment w:val="center"/>
    </w:pPr>
    <w:rPr>
      <w:sz w:val="18"/>
      <w:szCs w:val="18"/>
    </w:rPr>
  </w:style>
  <w:style w:type="paragraph" w:customStyle="1" w:styleId="xl281">
    <w:name w:val="xl281"/>
    <w:basedOn w:val="a2"/>
    <w:rsid w:val="004B425B"/>
    <w:pPr>
      <w:pBdr>
        <w:left w:val="single" w:sz="8"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82">
    <w:name w:val="xl282"/>
    <w:basedOn w:val="a2"/>
    <w:rsid w:val="004B425B"/>
    <w:pPr>
      <w:pBdr>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3">
    <w:name w:val="xl283"/>
    <w:basedOn w:val="a2"/>
    <w:rsid w:val="004B425B"/>
    <w:pPr>
      <w:pBdr>
        <w:left w:val="single" w:sz="4" w:space="0" w:color="auto"/>
        <w:right w:val="single" w:sz="4" w:space="0" w:color="auto"/>
      </w:pBdr>
      <w:spacing w:before="100" w:beforeAutospacing="1" w:after="100" w:afterAutospacing="1"/>
      <w:textAlignment w:val="center"/>
    </w:pPr>
    <w:rPr>
      <w:sz w:val="18"/>
      <w:szCs w:val="18"/>
    </w:rPr>
  </w:style>
  <w:style w:type="paragraph" w:customStyle="1" w:styleId="xl284">
    <w:name w:val="xl284"/>
    <w:basedOn w:val="a2"/>
    <w:rsid w:val="004B425B"/>
    <w:pPr>
      <w:pBdr>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85">
    <w:name w:val="xl285"/>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18"/>
      <w:szCs w:val="18"/>
    </w:rPr>
  </w:style>
  <w:style w:type="paragraph" w:customStyle="1" w:styleId="xl286">
    <w:name w:val="xl286"/>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7">
    <w:name w:val="xl28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88">
    <w:name w:val="xl288"/>
    <w:basedOn w:val="a2"/>
    <w:rsid w:val="004B425B"/>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289">
    <w:name w:val="xl289"/>
    <w:basedOn w:val="a2"/>
    <w:rsid w:val="004B425B"/>
    <w:pPr>
      <w:pBdr>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290">
    <w:name w:val="xl290"/>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1">
    <w:name w:val="xl29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2">
    <w:name w:val="xl292"/>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293">
    <w:name w:val="xl293"/>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294">
    <w:name w:val="xl294"/>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295">
    <w:name w:val="xl295"/>
    <w:basedOn w:val="a2"/>
    <w:rsid w:val="004B425B"/>
    <w:pPr>
      <w:pBdr>
        <w:left w:val="single" w:sz="8"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6">
    <w:name w:val="xl29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18"/>
      <w:szCs w:val="18"/>
    </w:rPr>
  </w:style>
  <w:style w:type="paragraph" w:customStyle="1" w:styleId="xl297">
    <w:name w:val="xl29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298">
    <w:name w:val="xl29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299">
    <w:name w:val="xl29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00">
    <w:name w:val="xl300"/>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1">
    <w:name w:val="xl301"/>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18"/>
      <w:szCs w:val="18"/>
    </w:rPr>
  </w:style>
  <w:style w:type="paragraph" w:customStyle="1" w:styleId="xl302">
    <w:name w:val="xl302"/>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3">
    <w:name w:val="xl303"/>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4">
    <w:name w:val="xl304"/>
    <w:basedOn w:val="a2"/>
    <w:rsid w:val="004B425B"/>
    <w:pPr>
      <w:pBdr>
        <w:top w:val="single" w:sz="4" w:space="0" w:color="auto"/>
        <w:left w:val="single" w:sz="4" w:space="0" w:color="auto"/>
        <w:right w:val="single" w:sz="4" w:space="0" w:color="auto"/>
      </w:pBdr>
      <w:spacing w:before="100" w:beforeAutospacing="1" w:after="100" w:afterAutospacing="1"/>
      <w:jc w:val="center"/>
    </w:pPr>
    <w:rPr>
      <w:sz w:val="20"/>
      <w:szCs w:val="20"/>
    </w:rPr>
  </w:style>
  <w:style w:type="paragraph" w:customStyle="1" w:styleId="xl305">
    <w:name w:val="xl305"/>
    <w:basedOn w:val="a2"/>
    <w:rsid w:val="004B425B"/>
    <w:pPr>
      <w:pBdr>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06">
    <w:name w:val="xl306"/>
    <w:basedOn w:val="a2"/>
    <w:rsid w:val="004B425B"/>
    <w:pPr>
      <w:pBdr>
        <w:top w:val="single" w:sz="4"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07">
    <w:name w:val="xl30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08">
    <w:name w:val="xl308"/>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09">
    <w:name w:val="xl309"/>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0">
    <w:name w:val="xl310"/>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1">
    <w:name w:val="xl311"/>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12">
    <w:name w:val="xl312"/>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3">
    <w:name w:val="xl313"/>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4">
    <w:name w:val="xl3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15">
    <w:name w:val="xl315"/>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6">
    <w:name w:val="xl316"/>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17">
    <w:name w:val="xl317"/>
    <w:basedOn w:val="a2"/>
    <w:rsid w:val="004B425B"/>
    <w:pPr>
      <w:pBdr>
        <w:top w:val="single" w:sz="4"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8">
    <w:name w:val="xl318"/>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19">
    <w:name w:val="xl319"/>
    <w:basedOn w:val="a2"/>
    <w:rsid w:val="004B425B"/>
    <w:pPr>
      <w:pBdr>
        <w:top w:val="single" w:sz="4" w:space="0" w:color="auto"/>
        <w:left w:val="single" w:sz="4" w:space="0" w:color="auto"/>
        <w:right w:val="single" w:sz="8" w:space="0" w:color="auto"/>
      </w:pBdr>
      <w:spacing w:before="100" w:beforeAutospacing="1" w:after="100" w:afterAutospacing="1"/>
      <w:jc w:val="center"/>
    </w:pPr>
    <w:rPr>
      <w:sz w:val="20"/>
      <w:szCs w:val="20"/>
    </w:rPr>
  </w:style>
  <w:style w:type="paragraph" w:customStyle="1" w:styleId="xl320">
    <w:name w:val="xl320"/>
    <w:basedOn w:val="a2"/>
    <w:rsid w:val="004B425B"/>
    <w:pPr>
      <w:pBdr>
        <w:left w:val="single" w:sz="4" w:space="0" w:color="auto"/>
        <w:bottom w:val="single" w:sz="4" w:space="0" w:color="auto"/>
        <w:right w:val="single" w:sz="8" w:space="0" w:color="auto"/>
      </w:pBdr>
      <w:spacing w:before="100" w:beforeAutospacing="1" w:after="100" w:afterAutospacing="1"/>
      <w:jc w:val="center"/>
    </w:pPr>
    <w:rPr>
      <w:sz w:val="20"/>
      <w:szCs w:val="20"/>
    </w:rPr>
  </w:style>
  <w:style w:type="paragraph" w:customStyle="1" w:styleId="xl321">
    <w:name w:val="xl321"/>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2">
    <w:name w:val="xl322"/>
    <w:basedOn w:val="a2"/>
    <w:rsid w:val="004B425B"/>
    <w:pPr>
      <w:pBdr>
        <w:left w:val="single" w:sz="4"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23">
    <w:name w:val="xl323"/>
    <w:basedOn w:val="a2"/>
    <w:rsid w:val="004B425B"/>
    <w:pPr>
      <w:spacing w:before="100" w:beforeAutospacing="1" w:after="100" w:afterAutospacing="1"/>
      <w:jc w:val="center"/>
      <w:textAlignment w:val="center"/>
    </w:pPr>
    <w:rPr>
      <w:b/>
      <w:bCs/>
    </w:rPr>
  </w:style>
  <w:style w:type="paragraph" w:customStyle="1" w:styleId="xl324">
    <w:name w:val="xl324"/>
    <w:basedOn w:val="a2"/>
    <w:rsid w:val="004B425B"/>
    <w:pPr>
      <w:pBdr>
        <w:top w:val="single" w:sz="8" w:space="0" w:color="auto"/>
        <w:left w:val="single" w:sz="4" w:space="0" w:color="auto"/>
        <w:right w:val="single" w:sz="4" w:space="0" w:color="auto"/>
      </w:pBdr>
      <w:spacing w:before="100" w:beforeAutospacing="1" w:after="100" w:afterAutospacing="1"/>
      <w:textAlignment w:val="center"/>
    </w:pPr>
    <w:rPr>
      <w:sz w:val="20"/>
      <w:szCs w:val="20"/>
    </w:rPr>
  </w:style>
  <w:style w:type="paragraph" w:customStyle="1" w:styleId="xl325">
    <w:name w:val="xl325"/>
    <w:basedOn w:val="a2"/>
    <w:rsid w:val="004B425B"/>
    <w:pPr>
      <w:pBdr>
        <w:left w:val="single" w:sz="4" w:space="0" w:color="auto"/>
        <w:bottom w:val="single" w:sz="8"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4B425B"/>
    <w:pPr>
      <w:pBdr>
        <w:top w:val="single" w:sz="8" w:space="0" w:color="auto"/>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7">
    <w:name w:val="xl327"/>
    <w:basedOn w:val="a2"/>
    <w:rsid w:val="004B425B"/>
    <w:pPr>
      <w:pBdr>
        <w:left w:val="single" w:sz="8"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28">
    <w:name w:val="xl328"/>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29">
    <w:name w:val="xl329"/>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0">
    <w:name w:val="xl330"/>
    <w:basedOn w:val="a2"/>
    <w:rsid w:val="004B425B"/>
    <w:pPr>
      <w:pBdr>
        <w:top w:val="single" w:sz="8" w:space="0" w:color="auto"/>
        <w:left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331">
    <w:name w:val="xl331"/>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8"/>
      <w:szCs w:val="18"/>
    </w:rPr>
  </w:style>
  <w:style w:type="paragraph" w:customStyle="1" w:styleId="xl332">
    <w:name w:val="xl332"/>
    <w:basedOn w:val="a2"/>
    <w:rsid w:val="004B425B"/>
    <w:pPr>
      <w:pBdr>
        <w:top w:val="single" w:sz="8"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3">
    <w:name w:val="xl333"/>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34">
    <w:name w:val="xl334"/>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35">
    <w:name w:val="xl335"/>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36">
    <w:name w:val="xl33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38">
    <w:name w:val="xl338"/>
    <w:basedOn w:val="a2"/>
    <w:rsid w:val="004B425B"/>
    <w:pPr>
      <w:pBdr>
        <w:top w:val="single" w:sz="4" w:space="0" w:color="auto"/>
        <w:left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39">
    <w:name w:val="xl339"/>
    <w:basedOn w:val="a2"/>
    <w:rsid w:val="004B425B"/>
    <w:pPr>
      <w:pBdr>
        <w:left w:val="single" w:sz="4"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340">
    <w:name w:val="xl340"/>
    <w:basedOn w:val="a2"/>
    <w:rsid w:val="004B425B"/>
    <w:pPr>
      <w:pBdr>
        <w:top w:val="single" w:sz="8" w:space="0" w:color="auto"/>
        <w:bottom w:val="single" w:sz="4" w:space="0" w:color="auto"/>
      </w:pBdr>
      <w:spacing w:before="100" w:beforeAutospacing="1" w:after="100" w:afterAutospacing="1"/>
      <w:jc w:val="center"/>
      <w:textAlignment w:val="center"/>
    </w:pPr>
    <w:rPr>
      <w:sz w:val="20"/>
      <w:szCs w:val="20"/>
    </w:rPr>
  </w:style>
  <w:style w:type="paragraph" w:customStyle="1" w:styleId="xl341">
    <w:name w:val="xl341"/>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2">
    <w:name w:val="xl342"/>
    <w:basedOn w:val="a2"/>
    <w:rsid w:val="004B425B"/>
    <w:pPr>
      <w:pBdr>
        <w:left w:val="single" w:sz="8" w:space="0" w:color="auto"/>
        <w:right w:val="single" w:sz="4" w:space="0" w:color="auto"/>
      </w:pBdr>
      <w:spacing w:before="100" w:beforeAutospacing="1" w:after="100" w:afterAutospacing="1"/>
      <w:jc w:val="center"/>
      <w:textAlignment w:val="center"/>
    </w:pPr>
    <w:rPr>
      <w:sz w:val="20"/>
      <w:szCs w:val="20"/>
    </w:rPr>
  </w:style>
  <w:style w:type="paragraph" w:customStyle="1" w:styleId="xl343">
    <w:name w:val="xl34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sz w:val="20"/>
      <w:szCs w:val="20"/>
    </w:rPr>
  </w:style>
  <w:style w:type="paragraph" w:customStyle="1" w:styleId="xl344">
    <w:name w:val="xl344"/>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5">
    <w:name w:val="xl34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346">
    <w:name w:val="xl346"/>
    <w:basedOn w:val="a2"/>
    <w:rsid w:val="004B425B"/>
    <w:pPr>
      <w:pBdr>
        <w:left w:val="single" w:sz="4" w:space="0" w:color="auto"/>
        <w:bottom w:val="single" w:sz="8" w:space="0" w:color="auto"/>
        <w:right w:val="single" w:sz="4" w:space="0" w:color="auto"/>
      </w:pBdr>
      <w:spacing w:before="100" w:beforeAutospacing="1" w:after="100" w:afterAutospacing="1"/>
      <w:jc w:val="center"/>
      <w:textAlignment w:val="center"/>
    </w:pPr>
    <w:rPr>
      <w:sz w:val="16"/>
      <w:szCs w:val="16"/>
    </w:rPr>
  </w:style>
  <w:style w:type="paragraph" w:customStyle="1" w:styleId="xl347">
    <w:name w:val="xl347"/>
    <w:basedOn w:val="a2"/>
    <w:rsid w:val="004B425B"/>
    <w:pPr>
      <w:pBdr>
        <w:top w:val="single" w:sz="8" w:space="0" w:color="auto"/>
        <w:bottom w:val="single" w:sz="4" w:space="0" w:color="auto"/>
        <w:right w:val="single" w:sz="8" w:space="0" w:color="auto"/>
      </w:pBdr>
      <w:spacing w:before="100" w:beforeAutospacing="1" w:after="100" w:afterAutospacing="1"/>
      <w:jc w:val="center"/>
      <w:textAlignment w:val="center"/>
    </w:pPr>
    <w:rPr>
      <w:sz w:val="20"/>
      <w:szCs w:val="20"/>
    </w:rPr>
  </w:style>
  <w:style w:type="paragraph" w:customStyle="1" w:styleId="xl348">
    <w:name w:val="xl348"/>
    <w:basedOn w:val="a2"/>
    <w:rsid w:val="004B425B"/>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349">
    <w:name w:val="xl349"/>
    <w:basedOn w:val="a2"/>
    <w:rsid w:val="004B425B"/>
    <w:pPr>
      <w:pBdr>
        <w:left w:val="single" w:sz="8" w:space="0" w:color="auto"/>
        <w:right w:val="single" w:sz="8" w:space="0" w:color="auto"/>
      </w:pBdr>
      <w:spacing w:before="100" w:beforeAutospacing="1" w:after="100" w:afterAutospacing="1"/>
      <w:jc w:val="center"/>
      <w:textAlignment w:val="center"/>
    </w:pPr>
  </w:style>
  <w:style w:type="paragraph" w:customStyle="1" w:styleId="xl350">
    <w:name w:val="xl350"/>
    <w:basedOn w:val="a2"/>
    <w:rsid w:val="004B425B"/>
    <w:pPr>
      <w:pBdr>
        <w:left w:val="single" w:sz="8" w:space="0" w:color="auto"/>
        <w:bottom w:val="single" w:sz="8" w:space="0" w:color="auto"/>
        <w:right w:val="single" w:sz="8" w:space="0" w:color="auto"/>
      </w:pBdr>
      <w:spacing w:before="100" w:beforeAutospacing="1" w:after="100" w:afterAutospacing="1"/>
      <w:jc w:val="center"/>
      <w:textAlignment w:val="center"/>
    </w:pPr>
  </w:style>
  <w:style w:type="character" w:styleId="afff9">
    <w:name w:val="Emphasis"/>
    <w:qFormat/>
    <w:rsid w:val="004B425B"/>
    <w:rPr>
      <w:i/>
      <w:iCs/>
    </w:rPr>
  </w:style>
  <w:style w:type="character" w:styleId="afffa">
    <w:name w:val="Intense Emphasis"/>
    <w:uiPriority w:val="21"/>
    <w:qFormat/>
    <w:rsid w:val="004B425B"/>
    <w:rPr>
      <w:i/>
      <w:iCs/>
      <w:color w:val="5B9BD5"/>
    </w:rPr>
  </w:style>
  <w:style w:type="paragraph" w:customStyle="1" w:styleId="font5">
    <w:name w:val="font5"/>
    <w:basedOn w:val="a2"/>
    <w:rsid w:val="004B425B"/>
    <w:pPr>
      <w:spacing w:before="100" w:beforeAutospacing="1" w:after="100" w:afterAutospacing="1"/>
    </w:pPr>
    <w:rPr>
      <w:rFonts w:ascii="Tahoma" w:hAnsi="Tahoma" w:cs="Tahoma"/>
      <w:color w:val="000000"/>
      <w:sz w:val="18"/>
      <w:szCs w:val="18"/>
    </w:rPr>
  </w:style>
  <w:style w:type="paragraph" w:customStyle="1" w:styleId="font6">
    <w:name w:val="font6"/>
    <w:basedOn w:val="a2"/>
    <w:rsid w:val="004B425B"/>
    <w:pPr>
      <w:spacing w:before="100" w:beforeAutospacing="1" w:after="100" w:afterAutospacing="1"/>
    </w:pPr>
    <w:rPr>
      <w:rFonts w:ascii="Tahoma" w:hAnsi="Tahoma" w:cs="Tahoma"/>
      <w:b/>
      <w:bCs/>
      <w:color w:val="000000"/>
      <w:sz w:val="18"/>
      <w:szCs w:val="18"/>
    </w:rPr>
  </w:style>
  <w:style w:type="paragraph" w:customStyle="1" w:styleId="xl468">
    <w:name w:val="xl4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2"/>
    <w:rsid w:val="004B425B"/>
    <w:pPr>
      <w:spacing w:before="100" w:beforeAutospacing="1" w:after="100" w:afterAutospacing="1"/>
    </w:pPr>
  </w:style>
  <w:style w:type="paragraph" w:customStyle="1" w:styleId="xl471">
    <w:name w:val="xl4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2"/>
    <w:rsid w:val="004B425B"/>
    <w:pPr>
      <w:spacing w:before="100" w:beforeAutospacing="1" w:after="100" w:afterAutospacing="1"/>
    </w:pPr>
    <w:rPr>
      <w:b/>
      <w:bCs/>
    </w:rPr>
  </w:style>
  <w:style w:type="paragraph" w:customStyle="1" w:styleId="xl476">
    <w:name w:val="xl476"/>
    <w:basedOn w:val="a2"/>
    <w:rsid w:val="004B425B"/>
    <w:pPr>
      <w:shd w:val="clear" w:color="000000" w:fill="A0A7EE"/>
      <w:spacing w:before="100" w:beforeAutospacing="1" w:after="100" w:afterAutospacing="1"/>
    </w:pPr>
  </w:style>
  <w:style w:type="paragraph" w:customStyle="1" w:styleId="xl477">
    <w:name w:val="xl47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2"/>
    <w:rsid w:val="004B425B"/>
    <w:pPr>
      <w:shd w:val="clear" w:color="000000" w:fill="FFFF00"/>
      <w:spacing w:before="100" w:beforeAutospacing="1" w:after="100" w:afterAutospacing="1"/>
    </w:pPr>
  </w:style>
  <w:style w:type="paragraph" w:customStyle="1" w:styleId="xl479">
    <w:name w:val="xl479"/>
    <w:basedOn w:val="a2"/>
    <w:rsid w:val="004B425B"/>
    <w:pPr>
      <w:shd w:val="clear" w:color="000000" w:fill="FFFF00"/>
      <w:spacing w:before="100" w:beforeAutospacing="1" w:after="100" w:afterAutospacing="1"/>
    </w:pPr>
    <w:rPr>
      <w:b/>
      <w:bCs/>
    </w:rPr>
  </w:style>
  <w:style w:type="paragraph" w:customStyle="1" w:styleId="xl480">
    <w:name w:val="xl4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2"/>
    <w:rsid w:val="004B425B"/>
    <w:pPr>
      <w:spacing w:before="100" w:beforeAutospacing="1" w:after="100" w:afterAutospacing="1"/>
    </w:pPr>
    <w:rPr>
      <w:i/>
      <w:iCs/>
    </w:rPr>
  </w:style>
  <w:style w:type="paragraph" w:customStyle="1" w:styleId="xl483">
    <w:name w:val="xl48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2"/>
    <w:rsid w:val="004B425B"/>
    <w:pPr>
      <w:spacing w:before="100" w:beforeAutospacing="1" w:after="100" w:afterAutospacing="1"/>
      <w:jc w:val="right"/>
    </w:pPr>
  </w:style>
  <w:style w:type="paragraph" w:customStyle="1" w:styleId="xl485">
    <w:name w:val="xl48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2"/>
    <w:rsid w:val="004B425B"/>
    <w:pPr>
      <w:spacing w:before="100" w:beforeAutospacing="1" w:after="100" w:afterAutospacing="1"/>
    </w:pPr>
    <w:rPr>
      <w:b/>
      <w:bCs/>
    </w:rPr>
  </w:style>
  <w:style w:type="paragraph" w:customStyle="1" w:styleId="xl488">
    <w:name w:val="xl488"/>
    <w:basedOn w:val="a2"/>
    <w:rsid w:val="004B425B"/>
    <w:pPr>
      <w:spacing w:before="100" w:beforeAutospacing="1" w:after="100" w:afterAutospacing="1"/>
    </w:pPr>
    <w:rPr>
      <w:color w:val="FF0000"/>
    </w:rPr>
  </w:style>
  <w:style w:type="paragraph" w:customStyle="1" w:styleId="xl489">
    <w:name w:val="xl48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2"/>
    <w:rsid w:val="004B425B"/>
    <w:pPr>
      <w:spacing w:before="100" w:beforeAutospacing="1" w:after="100" w:afterAutospacing="1"/>
      <w:jc w:val="center"/>
      <w:textAlignment w:val="center"/>
    </w:pPr>
  </w:style>
  <w:style w:type="paragraph" w:customStyle="1" w:styleId="xl511">
    <w:name w:val="xl511"/>
    <w:basedOn w:val="a2"/>
    <w:rsid w:val="004B425B"/>
    <w:pPr>
      <w:spacing w:before="100" w:beforeAutospacing="1" w:after="100" w:afterAutospacing="1"/>
    </w:pPr>
  </w:style>
  <w:style w:type="paragraph" w:customStyle="1" w:styleId="xl512">
    <w:name w:val="xl51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2"/>
    <w:rsid w:val="004B425B"/>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2"/>
    <w:rsid w:val="004B425B"/>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2"/>
    <w:rsid w:val="004B425B"/>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2"/>
    <w:rsid w:val="004B425B"/>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2"/>
    <w:rsid w:val="004B425B"/>
    <w:pPr>
      <w:spacing w:before="100" w:beforeAutospacing="1" w:after="100" w:afterAutospacing="1"/>
      <w:jc w:val="center"/>
      <w:textAlignment w:val="center"/>
    </w:pPr>
  </w:style>
  <w:style w:type="paragraph" w:customStyle="1" w:styleId="xl533">
    <w:name w:val="xl533"/>
    <w:basedOn w:val="a2"/>
    <w:rsid w:val="004B425B"/>
    <w:pPr>
      <w:spacing w:before="100" w:beforeAutospacing="1" w:after="100" w:afterAutospacing="1"/>
      <w:jc w:val="center"/>
      <w:textAlignment w:val="center"/>
    </w:pPr>
    <w:rPr>
      <w:b/>
      <w:bCs/>
    </w:rPr>
  </w:style>
  <w:style w:type="paragraph" w:customStyle="1" w:styleId="xl534">
    <w:name w:val="xl534"/>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2"/>
    <w:rsid w:val="004B425B"/>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2"/>
    <w:rsid w:val="004B425B"/>
    <w:pPr>
      <w:spacing w:before="100" w:beforeAutospacing="1" w:after="100" w:afterAutospacing="1"/>
      <w:jc w:val="center"/>
    </w:pPr>
  </w:style>
  <w:style w:type="paragraph" w:customStyle="1" w:styleId="xl540">
    <w:name w:val="xl54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2"/>
    <w:rsid w:val="004B425B"/>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2"/>
    <w:rsid w:val="004B425B"/>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1">
    <w:name w:val="xl55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2">
    <w:name w:val="xl55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3">
    <w:name w:val="xl55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54">
    <w:name w:val="xl55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5">
    <w:name w:val="xl555"/>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rPr>
  </w:style>
  <w:style w:type="paragraph" w:customStyle="1" w:styleId="xl556">
    <w:name w:val="xl556"/>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58">
    <w:name w:val="xl55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559">
    <w:name w:val="xl559"/>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60">
    <w:name w:val="xl5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61">
    <w:name w:val="xl561"/>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2">
    <w:name w:val="xl562"/>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63">
    <w:name w:val="xl563"/>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64">
    <w:name w:val="xl56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65">
    <w:name w:val="xl56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2"/>
    <w:rsid w:val="004B425B"/>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2"/>
    <w:rsid w:val="004B425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2"/>
    <w:rsid w:val="004B425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2"/>
    <w:rsid w:val="004B425B"/>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2"/>
    <w:rsid w:val="004B425B"/>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2"/>
    <w:rsid w:val="004B425B"/>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2"/>
    <w:rsid w:val="004B425B"/>
    <w:pPr>
      <w:spacing w:before="100" w:beforeAutospacing="1" w:after="100" w:afterAutospacing="1"/>
      <w:jc w:val="center"/>
      <w:textAlignment w:val="center"/>
    </w:pPr>
    <w:rPr>
      <w:color w:val="FF0000"/>
    </w:rPr>
  </w:style>
  <w:style w:type="paragraph" w:customStyle="1" w:styleId="xl590">
    <w:name w:val="xl590"/>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2"/>
    <w:rsid w:val="004B425B"/>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2"/>
    <w:rsid w:val="004B425B"/>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2"/>
    <w:rsid w:val="004B425B"/>
    <w:pPr>
      <w:spacing w:before="100" w:beforeAutospacing="1" w:after="100" w:afterAutospacing="1"/>
      <w:textAlignment w:val="center"/>
    </w:pPr>
    <w:rPr>
      <w:b/>
      <w:bCs/>
    </w:rPr>
  </w:style>
  <w:style w:type="paragraph" w:customStyle="1" w:styleId="xl596">
    <w:name w:val="xl596"/>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2"/>
    <w:rsid w:val="004B425B"/>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2"/>
    <w:rsid w:val="004B425B"/>
    <w:pPr>
      <w:spacing w:before="100" w:beforeAutospacing="1" w:after="100" w:afterAutospacing="1"/>
      <w:jc w:val="center"/>
      <w:textAlignment w:val="center"/>
    </w:pPr>
  </w:style>
  <w:style w:type="paragraph" w:customStyle="1" w:styleId="xl602">
    <w:name w:val="xl602"/>
    <w:basedOn w:val="a2"/>
    <w:rsid w:val="004B425B"/>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2"/>
    <w:rsid w:val="004B425B"/>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2"/>
    <w:rsid w:val="004B425B"/>
    <w:pPr>
      <w:shd w:val="clear" w:color="000000" w:fill="FFF2CC"/>
      <w:spacing w:before="100" w:beforeAutospacing="1" w:after="100" w:afterAutospacing="1"/>
      <w:jc w:val="center"/>
      <w:textAlignment w:val="center"/>
    </w:pPr>
  </w:style>
  <w:style w:type="paragraph" w:customStyle="1" w:styleId="xl630">
    <w:name w:val="xl630"/>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2"/>
    <w:rsid w:val="004B425B"/>
    <w:pPr>
      <w:shd w:val="clear" w:color="000000" w:fill="FFF2CC"/>
      <w:spacing w:before="100" w:beforeAutospacing="1" w:after="100" w:afterAutospacing="1"/>
    </w:pPr>
  </w:style>
  <w:style w:type="paragraph" w:customStyle="1" w:styleId="xl637">
    <w:name w:val="xl637"/>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2"/>
    <w:rsid w:val="004B425B"/>
    <w:pPr>
      <w:shd w:val="clear" w:color="000000" w:fill="FFF2CC"/>
      <w:spacing w:before="100" w:beforeAutospacing="1" w:after="100" w:afterAutospacing="1"/>
      <w:jc w:val="center"/>
    </w:pPr>
  </w:style>
  <w:style w:type="paragraph" w:customStyle="1" w:styleId="xl641">
    <w:name w:val="xl641"/>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2"/>
    <w:rsid w:val="004B425B"/>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2"/>
    <w:rsid w:val="004B425B"/>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2"/>
    <w:rsid w:val="004B425B"/>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2"/>
    <w:rsid w:val="004B425B"/>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2"/>
    <w:rsid w:val="004B42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2"/>
    <w:rsid w:val="004B425B"/>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2"/>
    <w:rsid w:val="004B425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2"/>
    <w:rsid w:val="004B425B"/>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2"/>
    <w:rsid w:val="004B425B"/>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2"/>
    <w:rsid w:val="004B425B"/>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2"/>
    <w:rsid w:val="004B425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styleId="afffb">
    <w:name w:val="Normal (Web)"/>
    <w:basedOn w:val="a2"/>
    <w:uiPriority w:val="99"/>
    <w:rsid w:val="004B425B"/>
    <w:pPr>
      <w:textAlignment w:val="top"/>
    </w:pPr>
    <w:rPr>
      <w:rFonts w:eastAsia="Calibri"/>
    </w:rPr>
  </w:style>
  <w:style w:type="numbering" w:customStyle="1" w:styleId="114">
    <w:name w:val="Нет списка11"/>
    <w:next w:val="a5"/>
    <w:uiPriority w:val="99"/>
    <w:semiHidden/>
    <w:unhideWhenUsed/>
    <w:rsid w:val="004B425B"/>
  </w:style>
  <w:style w:type="table" w:customStyle="1" w:styleId="170">
    <w:name w:val="Сетка таблицы17"/>
    <w:basedOn w:val="a4"/>
    <w:next w:val="ae"/>
    <w:uiPriority w:val="39"/>
    <w:rsid w:val="004B425B"/>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4">
    <w:name w:val="Нет списка5"/>
    <w:next w:val="a5"/>
    <w:uiPriority w:val="99"/>
    <w:semiHidden/>
    <w:unhideWhenUsed/>
    <w:rsid w:val="00FF7645"/>
  </w:style>
  <w:style w:type="table" w:customStyle="1" w:styleId="180">
    <w:name w:val="Сетка таблицы18"/>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5"/>
    <w:uiPriority w:val="99"/>
    <w:semiHidden/>
    <w:unhideWhenUsed/>
    <w:rsid w:val="00FF7645"/>
  </w:style>
  <w:style w:type="table" w:customStyle="1" w:styleId="190">
    <w:name w:val="Сетка таблицы19"/>
    <w:basedOn w:val="a4"/>
    <w:next w:val="ae"/>
    <w:uiPriority w:val="39"/>
    <w:rsid w:val="00FF7645"/>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4">
    <w:name w:val="Нет списка6"/>
    <w:next w:val="a5"/>
    <w:uiPriority w:val="99"/>
    <w:semiHidden/>
    <w:rsid w:val="00CA7F00"/>
  </w:style>
  <w:style w:type="paragraph" w:customStyle="1" w:styleId="1f3">
    <w:name w:val="1"/>
    <w:basedOn w:val="a2"/>
    <w:rsid w:val="00CA7F00"/>
    <w:pPr>
      <w:spacing w:after="160" w:line="240" w:lineRule="exact"/>
    </w:pPr>
    <w:rPr>
      <w:rFonts w:ascii="Verdana" w:hAnsi="Verdana" w:cs="Verdana"/>
      <w:sz w:val="20"/>
      <w:szCs w:val="20"/>
      <w:lang w:val="en-US" w:eastAsia="en-US"/>
    </w:rPr>
  </w:style>
  <w:style w:type="paragraph" w:customStyle="1" w:styleId="a0">
    <w:name w:val="Отчет"/>
    <w:basedOn w:val="a2"/>
    <w:autoRedefine/>
    <w:rsid w:val="00CA7F00"/>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
    <w:name w:val="List Number"/>
    <w:basedOn w:val="a2"/>
    <w:rsid w:val="00CA7F00"/>
    <w:pPr>
      <w:numPr>
        <w:numId w:val="4"/>
      </w:numPr>
      <w:tabs>
        <w:tab w:val="clear" w:pos="643"/>
        <w:tab w:val="num" w:pos="360"/>
      </w:tabs>
      <w:ind w:left="360"/>
    </w:pPr>
    <w:rPr>
      <w:snapToGrid w:val="0"/>
      <w:sz w:val="28"/>
      <w:szCs w:val="28"/>
    </w:rPr>
  </w:style>
  <w:style w:type="paragraph" w:styleId="2">
    <w:name w:val="List Number 2"/>
    <w:basedOn w:val="a2"/>
    <w:rsid w:val="00CA7F00"/>
    <w:pPr>
      <w:numPr>
        <w:numId w:val="2"/>
      </w:numPr>
    </w:pPr>
    <w:rPr>
      <w:snapToGrid w:val="0"/>
      <w:sz w:val="28"/>
      <w:szCs w:val="28"/>
    </w:rPr>
  </w:style>
  <w:style w:type="paragraph" w:customStyle="1" w:styleId="45">
    <w:name w:val="Абзац списка4"/>
    <w:basedOn w:val="a2"/>
    <w:autoRedefine/>
    <w:rsid w:val="00CA7F00"/>
    <w:pPr>
      <w:jc w:val="center"/>
    </w:pPr>
    <w:rPr>
      <w:snapToGrid w:val="0"/>
      <w:sz w:val="28"/>
      <w:szCs w:val="28"/>
    </w:rPr>
  </w:style>
  <w:style w:type="paragraph" w:customStyle="1" w:styleId="122">
    <w:name w:val="Осн. текст 12"/>
    <w:basedOn w:val="22"/>
    <w:rsid w:val="00CA7F00"/>
    <w:pPr>
      <w:autoSpaceDE w:val="0"/>
      <w:autoSpaceDN w:val="0"/>
      <w:adjustRightInd w:val="0"/>
      <w:spacing w:line="360" w:lineRule="auto"/>
      <w:ind w:firstLine="709"/>
      <w:jc w:val="both"/>
    </w:pPr>
    <w:rPr>
      <w:b w:val="0"/>
      <w:sz w:val="24"/>
      <w:szCs w:val="24"/>
    </w:rPr>
  </w:style>
  <w:style w:type="paragraph" w:customStyle="1" w:styleId="1f4">
    <w:name w:val="Знак1 Знак Знак Знак Знак Знак Знак"/>
    <w:basedOn w:val="a2"/>
    <w:rsid w:val="00CA7F00"/>
    <w:pPr>
      <w:spacing w:after="160" w:line="240" w:lineRule="exact"/>
      <w:ind w:left="1"/>
    </w:pPr>
    <w:rPr>
      <w:rFonts w:ascii="Verdana" w:hAnsi="Verdana"/>
      <w:b/>
      <w:lang w:val="en-US" w:eastAsia="en-US"/>
    </w:rPr>
  </w:style>
  <w:style w:type="table" w:customStyle="1" w:styleId="200">
    <w:name w:val="Сетка таблицы20"/>
    <w:basedOn w:val="a4"/>
    <w:next w:val="ae"/>
    <w:uiPriority w:val="39"/>
    <w:rsid w:val="00CA7F0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DocList">
    <w:name w:val="ConsPlusDocList"/>
    <w:uiPriority w:val="99"/>
    <w:rsid w:val="00CA7F00"/>
    <w:pPr>
      <w:autoSpaceDE w:val="0"/>
      <w:autoSpaceDN w:val="0"/>
      <w:adjustRightInd w:val="0"/>
      <w:spacing w:after="0" w:line="240" w:lineRule="auto"/>
    </w:pPr>
    <w:rPr>
      <w:rFonts w:ascii="Courier New" w:eastAsia="Times New Roman" w:hAnsi="Courier New" w:cs="Courier New"/>
      <w:kern w:val="0"/>
      <w:sz w:val="20"/>
      <w:szCs w:val="20"/>
      <w:lang w:eastAsia="ru-RU"/>
      <w14:ligatures w14:val="none"/>
    </w:rPr>
  </w:style>
  <w:style w:type="character" w:customStyle="1" w:styleId="1f5">
    <w:name w:val="Текст примечания Знак1"/>
    <w:rsid w:val="00CA7F00"/>
  </w:style>
  <w:style w:type="paragraph" w:styleId="afffc">
    <w:name w:val="Document Map"/>
    <w:basedOn w:val="a2"/>
    <w:link w:val="afffd"/>
    <w:rsid w:val="00CA7F00"/>
    <w:rPr>
      <w:rFonts w:ascii="Tahoma" w:hAnsi="Tahoma"/>
      <w:sz w:val="16"/>
      <w:szCs w:val="16"/>
      <w:lang w:val="x-none" w:eastAsia="x-none"/>
    </w:rPr>
  </w:style>
  <w:style w:type="character" w:customStyle="1" w:styleId="afffd">
    <w:name w:val="Схема документа Знак"/>
    <w:basedOn w:val="a3"/>
    <w:link w:val="afffc"/>
    <w:rsid w:val="00CA7F00"/>
    <w:rPr>
      <w:rFonts w:ascii="Tahoma" w:eastAsia="Times New Roman" w:hAnsi="Tahoma" w:cs="Times New Roman"/>
      <w:kern w:val="0"/>
      <w:sz w:val="16"/>
      <w:szCs w:val="16"/>
      <w:lang w:val="x-none" w:eastAsia="x-none"/>
      <w14:ligatures w14:val="none"/>
    </w:rPr>
  </w:style>
  <w:style w:type="character" w:customStyle="1" w:styleId="3c">
    <w:name w:val="Знак Знак3"/>
    <w:rsid w:val="00CA7F00"/>
    <w:rPr>
      <w:rFonts w:cs="Times New Roman"/>
      <w:lang w:val="ru-RU" w:eastAsia="ru-RU" w:bidi="ar-SA"/>
    </w:rPr>
  </w:style>
  <w:style w:type="paragraph" w:customStyle="1" w:styleId="msolistparagraph0">
    <w:name w:val="msolistparagraph"/>
    <w:basedOn w:val="a2"/>
    <w:rsid w:val="00CA7F00"/>
    <w:pPr>
      <w:ind w:left="720"/>
      <w:contextualSpacing/>
    </w:pPr>
    <w:rPr>
      <w:rFonts w:ascii="Arial" w:eastAsia="MS Mincho" w:hAnsi="Arial" w:cs="Arial"/>
      <w:color w:val="000000"/>
    </w:rPr>
  </w:style>
  <w:style w:type="paragraph" w:customStyle="1" w:styleId="textjus">
    <w:name w:val="textjus"/>
    <w:basedOn w:val="a2"/>
    <w:rsid w:val="00CA7F00"/>
    <w:pPr>
      <w:spacing w:before="100" w:beforeAutospacing="1" w:after="100" w:afterAutospacing="1"/>
    </w:pPr>
  </w:style>
  <w:style w:type="paragraph" w:styleId="HTML">
    <w:name w:val="HTML Preformatted"/>
    <w:basedOn w:val="a2"/>
    <w:link w:val="HTML0"/>
    <w:rsid w:val="00CA7F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3"/>
    <w:link w:val="HTML"/>
    <w:rsid w:val="00CA7F00"/>
    <w:rPr>
      <w:rFonts w:ascii="Courier New" w:eastAsia="Times New Roman" w:hAnsi="Courier New" w:cs="Courier New"/>
      <w:kern w:val="0"/>
      <w:sz w:val="20"/>
      <w:szCs w:val="20"/>
      <w:lang w:eastAsia="ru-RU"/>
      <w14:ligatures w14:val="none"/>
    </w:rPr>
  </w:style>
  <w:style w:type="paragraph" w:customStyle="1" w:styleId="afffe">
    <w:basedOn w:val="a2"/>
    <w:next w:val="afffb"/>
    <w:uiPriority w:val="99"/>
    <w:rsid w:val="00CA7F00"/>
    <w:pPr>
      <w:spacing w:before="100" w:beforeAutospacing="1" w:after="100" w:afterAutospacing="1"/>
    </w:pPr>
  </w:style>
  <w:style w:type="paragraph" w:customStyle="1" w:styleId="consplusnonformat0">
    <w:name w:val="consplusnonformat"/>
    <w:basedOn w:val="a2"/>
    <w:rsid w:val="00CA7F00"/>
    <w:pPr>
      <w:spacing w:before="100" w:beforeAutospacing="1" w:after="100" w:afterAutospacing="1"/>
    </w:pPr>
  </w:style>
  <w:style w:type="character" w:customStyle="1" w:styleId="msoins0">
    <w:name w:val="msoins"/>
    <w:rsid w:val="00CA7F00"/>
  </w:style>
  <w:style w:type="paragraph" w:customStyle="1" w:styleId="xl2118">
    <w:name w:val="xl2118"/>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2"/>
    <w:rsid w:val="00CA7F00"/>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2"/>
    <w:rsid w:val="00CA7F00"/>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2"/>
    <w:rsid w:val="00CA7F00"/>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2"/>
    <w:rsid w:val="00CA7F00"/>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2"/>
    <w:rsid w:val="00CA7F00"/>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2"/>
    <w:rsid w:val="00CA7F00"/>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2"/>
    <w:rsid w:val="00CA7F0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2"/>
    <w:rsid w:val="00CA7F00"/>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2"/>
    <w:rsid w:val="00CA7F00"/>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2"/>
    <w:rsid w:val="00CA7F00"/>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2"/>
    <w:rsid w:val="00CA7F00"/>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2"/>
    <w:rsid w:val="00CA7F00"/>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2"/>
    <w:rsid w:val="00CA7F00"/>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2"/>
    <w:rsid w:val="00CA7F00"/>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2"/>
    <w:rsid w:val="00CA7F00"/>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2"/>
    <w:rsid w:val="00CA7F00"/>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2"/>
    <w:rsid w:val="00CA7F00"/>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2"/>
    <w:rsid w:val="00CA7F00"/>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2"/>
    <w:rsid w:val="00CA7F00"/>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2"/>
    <w:rsid w:val="00CA7F00"/>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2"/>
    <w:rsid w:val="00CA7F00"/>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2"/>
    <w:rsid w:val="00CA7F00"/>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2"/>
    <w:rsid w:val="00CA7F00"/>
    <w:pPr>
      <w:spacing w:before="100" w:beforeAutospacing="1" w:after="100" w:afterAutospacing="1"/>
    </w:pPr>
  </w:style>
  <w:style w:type="paragraph" w:customStyle="1" w:styleId="xl2170">
    <w:name w:val="xl2170"/>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2"/>
    <w:rsid w:val="00CA7F00"/>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affff">
    <w:name w:val="Знак"/>
    <w:basedOn w:val="a2"/>
    <w:rsid w:val="00CA7F00"/>
    <w:pPr>
      <w:spacing w:after="160" w:line="240" w:lineRule="exact"/>
    </w:pPr>
    <w:rPr>
      <w:rFonts w:ascii="Verdana" w:hAnsi="Verdana" w:cs="Verdana"/>
      <w:sz w:val="20"/>
      <w:szCs w:val="20"/>
      <w:lang w:val="en-US" w:eastAsia="en-US"/>
    </w:rPr>
  </w:style>
  <w:style w:type="numbering" w:customStyle="1" w:styleId="131">
    <w:name w:val="Нет списка13"/>
    <w:next w:val="a5"/>
    <w:uiPriority w:val="99"/>
    <w:semiHidden/>
    <w:unhideWhenUsed/>
    <w:rsid w:val="00CA7F00"/>
  </w:style>
  <w:style w:type="numbering" w:customStyle="1" w:styleId="215">
    <w:name w:val="Нет списка21"/>
    <w:next w:val="a5"/>
    <w:uiPriority w:val="99"/>
    <w:semiHidden/>
    <w:unhideWhenUsed/>
    <w:rsid w:val="00CA7F00"/>
  </w:style>
  <w:style w:type="table" w:customStyle="1" w:styleId="216">
    <w:name w:val="Сетка таблицы21"/>
    <w:basedOn w:val="a4"/>
    <w:next w:val="ae"/>
    <w:uiPriority w:val="59"/>
    <w:rsid w:val="00CA7F0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4"/>
    <w:next w:val="ae"/>
    <w:rsid w:val="005F726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4">
    <w:name w:val="Нет списка7"/>
    <w:next w:val="a5"/>
    <w:uiPriority w:val="99"/>
    <w:semiHidden/>
    <w:unhideWhenUsed/>
    <w:rsid w:val="00791A90"/>
  </w:style>
  <w:style w:type="table" w:customStyle="1" w:styleId="230">
    <w:name w:val="Сетка таблицы23"/>
    <w:basedOn w:val="a4"/>
    <w:next w:val="ae"/>
    <w:uiPriority w:val="39"/>
    <w:rsid w:val="00791A9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3">
    <w:name w:val="Нет списка8"/>
    <w:next w:val="a5"/>
    <w:semiHidden/>
    <w:rsid w:val="005F5ABD"/>
  </w:style>
  <w:style w:type="numbering" w:customStyle="1" w:styleId="93">
    <w:name w:val="Нет списка9"/>
    <w:next w:val="a5"/>
    <w:semiHidden/>
    <w:rsid w:val="005F5ABD"/>
  </w:style>
  <w:style w:type="table" w:customStyle="1" w:styleId="240">
    <w:name w:val="Сетка таблицы24"/>
    <w:basedOn w:val="a4"/>
    <w:next w:val="ae"/>
    <w:uiPriority w:val="39"/>
    <w:rsid w:val="009B2F2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1">
    <w:name w:val="Нет списка10"/>
    <w:next w:val="a5"/>
    <w:uiPriority w:val="99"/>
    <w:semiHidden/>
    <w:unhideWhenUsed/>
    <w:rsid w:val="00705A0E"/>
  </w:style>
  <w:style w:type="table" w:customStyle="1" w:styleId="250">
    <w:name w:val="Сетка таблицы25"/>
    <w:basedOn w:val="a4"/>
    <w:next w:val="ae"/>
    <w:rsid w:val="00705A0E"/>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84">
    <w:name w:val="Обычный8"/>
    <w:rsid w:val="00705A0E"/>
    <w:pPr>
      <w:spacing w:after="0" w:line="240" w:lineRule="auto"/>
      <w:ind w:firstLine="720"/>
      <w:jc w:val="both"/>
    </w:pPr>
    <w:rPr>
      <w:rFonts w:ascii="Times New Roman" w:eastAsia="Times New Roman" w:hAnsi="Times New Roman" w:cs="Times New Roman"/>
      <w:kern w:val="0"/>
      <w:sz w:val="20"/>
      <w:szCs w:val="20"/>
      <w:lang w:eastAsia="ru-RU"/>
      <w14:ligatures w14:val="none"/>
    </w:rPr>
  </w:style>
  <w:style w:type="paragraph" w:customStyle="1" w:styleId="55">
    <w:name w:val="Абзац списка5"/>
    <w:basedOn w:val="a2"/>
    <w:rsid w:val="00705A0E"/>
    <w:pPr>
      <w:spacing w:after="200" w:line="276" w:lineRule="auto"/>
      <w:ind w:left="720"/>
      <w:contextualSpacing/>
    </w:pPr>
    <w:rPr>
      <w:rFonts w:ascii="Calibri" w:eastAsia="Calibri" w:hAnsi="Calibri"/>
      <w:sz w:val="22"/>
      <w:szCs w:val="22"/>
    </w:rPr>
  </w:style>
  <w:style w:type="numbering" w:customStyle="1" w:styleId="141">
    <w:name w:val="Нет списка14"/>
    <w:next w:val="a5"/>
    <w:uiPriority w:val="99"/>
    <w:semiHidden/>
    <w:rsid w:val="0005766C"/>
  </w:style>
  <w:style w:type="paragraph" w:customStyle="1" w:styleId="65">
    <w:name w:val="Абзац списка6"/>
    <w:basedOn w:val="a2"/>
    <w:autoRedefine/>
    <w:rsid w:val="0005766C"/>
    <w:pPr>
      <w:jc w:val="center"/>
    </w:pPr>
    <w:rPr>
      <w:snapToGrid w:val="0"/>
      <w:sz w:val="28"/>
      <w:szCs w:val="28"/>
    </w:rPr>
  </w:style>
  <w:style w:type="table" w:customStyle="1" w:styleId="260">
    <w:name w:val="Сетка таблицы26"/>
    <w:basedOn w:val="a4"/>
    <w:next w:val="ae"/>
    <w:uiPriority w:val="39"/>
    <w:rsid w:val="0005766C"/>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0">
    <w:basedOn w:val="a2"/>
    <w:next w:val="afffb"/>
    <w:uiPriority w:val="99"/>
    <w:rsid w:val="0005766C"/>
    <w:pPr>
      <w:spacing w:before="100" w:beforeAutospacing="1" w:after="100" w:afterAutospacing="1"/>
    </w:pPr>
  </w:style>
  <w:style w:type="paragraph" w:customStyle="1" w:styleId="affff1">
    <w:name w:val="Знак"/>
    <w:basedOn w:val="a2"/>
    <w:rsid w:val="0005766C"/>
    <w:pPr>
      <w:spacing w:after="160" w:line="240" w:lineRule="exact"/>
    </w:pPr>
    <w:rPr>
      <w:rFonts w:ascii="Verdana" w:hAnsi="Verdana" w:cs="Verdana"/>
      <w:sz w:val="20"/>
      <w:szCs w:val="20"/>
      <w:lang w:val="en-US" w:eastAsia="en-US"/>
    </w:rPr>
  </w:style>
  <w:style w:type="numbering" w:customStyle="1" w:styleId="153">
    <w:name w:val="Нет списка15"/>
    <w:next w:val="a5"/>
    <w:uiPriority w:val="99"/>
    <w:semiHidden/>
    <w:unhideWhenUsed/>
    <w:rsid w:val="0005766C"/>
  </w:style>
  <w:style w:type="numbering" w:customStyle="1" w:styleId="221">
    <w:name w:val="Нет списка22"/>
    <w:next w:val="a5"/>
    <w:uiPriority w:val="99"/>
    <w:semiHidden/>
    <w:unhideWhenUsed/>
    <w:rsid w:val="0005766C"/>
  </w:style>
  <w:style w:type="table" w:customStyle="1" w:styleId="270">
    <w:name w:val="Сетка таблицы27"/>
    <w:basedOn w:val="a4"/>
    <w:next w:val="ae"/>
    <w:uiPriority w:val="39"/>
    <w:rsid w:val="0005766C"/>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0">
    <w:name w:val="Сетка таблицы28"/>
    <w:basedOn w:val="a4"/>
    <w:next w:val="ae"/>
    <w:rsid w:val="007573D5"/>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0">
    <w:name w:val="Сетка таблицы110"/>
    <w:basedOn w:val="a4"/>
    <w:next w:val="ae"/>
    <w:uiPriority w:val="59"/>
    <w:rsid w:val="002F4070"/>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90">
    <w:name w:val="Сетка таблицы29"/>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4"/>
    <w:next w:val="ae"/>
    <w:rsid w:val="002F4070"/>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0">
    <w:name w:val="Сетка таблицы30"/>
    <w:basedOn w:val="a4"/>
    <w:next w:val="ae"/>
    <w:uiPriority w:val="39"/>
    <w:rsid w:val="00FC166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4"/>
    <w:next w:val="ae"/>
    <w:rsid w:val="00E730F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2">
    <w:name w:val="Знак Знак Знак Знак Знак Знак Знак Знак Знак Знак Знак Знак Знак"/>
    <w:basedOn w:val="a2"/>
    <w:rsid w:val="00E730F2"/>
    <w:pPr>
      <w:spacing w:before="100" w:beforeAutospacing="1" w:after="100" w:afterAutospacing="1"/>
    </w:pPr>
    <w:rPr>
      <w:rFonts w:ascii="Tahoma" w:hAnsi="Tahoma"/>
      <w:sz w:val="20"/>
      <w:szCs w:val="20"/>
      <w:lang w:val="en-US" w:eastAsia="en-US"/>
    </w:rPr>
  </w:style>
  <w:style w:type="table" w:customStyle="1" w:styleId="320">
    <w:name w:val="Сетка таблицы32"/>
    <w:basedOn w:val="a4"/>
    <w:next w:val="ae"/>
    <w:uiPriority w:val="39"/>
    <w:rsid w:val="006721E0"/>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
    <w:name w:val="Сетка таблицы261"/>
    <w:basedOn w:val="a4"/>
    <w:next w:val="ae"/>
    <w:uiPriority w:val="39"/>
    <w:rsid w:val="00EE75E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6z0">
    <w:name w:val="WW8Num16z0"/>
    <w:qFormat/>
    <w:rsid w:val="00EE75E2"/>
    <w:rPr>
      <w:b w:val="0"/>
      <w:sz w:val="28"/>
      <w:szCs w:val="28"/>
    </w:rPr>
  </w:style>
  <w:style w:type="character" w:customStyle="1" w:styleId="WW8Num2z0">
    <w:name w:val="WW8Num2z0"/>
    <w:qFormat/>
    <w:rsid w:val="00EE75E2"/>
    <w:rPr>
      <w:rFonts w:ascii="Times New Roman" w:hAnsi="Times New Roman"/>
      <w:b/>
      <w:sz w:val="28"/>
      <w:szCs w:val="28"/>
    </w:rPr>
  </w:style>
  <w:style w:type="character" w:customStyle="1" w:styleId="WW8Num2z1">
    <w:name w:val="WW8Num2z1"/>
    <w:qFormat/>
    <w:rsid w:val="00EE75E2"/>
  </w:style>
  <w:style w:type="character" w:customStyle="1" w:styleId="WW8Num18z0">
    <w:name w:val="WW8Num18z0"/>
    <w:qFormat/>
    <w:rsid w:val="00EE75E2"/>
  </w:style>
  <w:style w:type="character" w:customStyle="1" w:styleId="WW8Num4z0">
    <w:name w:val="WW8Num4z0"/>
    <w:qFormat/>
    <w:rsid w:val="00EE75E2"/>
    <w:rPr>
      <w:rFonts w:ascii="Symbol" w:hAnsi="Symbol" w:cs="Symbol"/>
    </w:rPr>
  </w:style>
  <w:style w:type="character" w:customStyle="1" w:styleId="WW8Num5z0">
    <w:name w:val="WW8Num5z0"/>
    <w:qFormat/>
    <w:rsid w:val="00EE75E2"/>
  </w:style>
  <w:style w:type="character" w:customStyle="1" w:styleId="WW8Num8z0">
    <w:name w:val="WW8Num8z0"/>
    <w:qFormat/>
    <w:rsid w:val="00EE75E2"/>
  </w:style>
  <w:style w:type="character" w:customStyle="1" w:styleId="WW8Num15z0">
    <w:name w:val="WW8Num15z0"/>
    <w:qFormat/>
    <w:rsid w:val="00EE75E2"/>
  </w:style>
  <w:style w:type="character" w:customStyle="1" w:styleId="WW8Num21z0">
    <w:name w:val="WW8Num21z0"/>
    <w:qFormat/>
    <w:rsid w:val="00EE75E2"/>
  </w:style>
  <w:style w:type="character" w:customStyle="1" w:styleId="WW8Num7z0">
    <w:name w:val="WW8Num7z0"/>
    <w:qFormat/>
    <w:rsid w:val="00EE75E2"/>
  </w:style>
  <w:style w:type="character" w:customStyle="1" w:styleId="WW8Num17z0">
    <w:name w:val="WW8Num17z0"/>
    <w:qFormat/>
    <w:rsid w:val="00EE75E2"/>
  </w:style>
  <w:style w:type="character" w:customStyle="1" w:styleId="WW8Num13z0">
    <w:name w:val="WW8Num13z0"/>
    <w:qFormat/>
    <w:rsid w:val="00EE75E2"/>
  </w:style>
  <w:style w:type="character" w:customStyle="1" w:styleId="WW8Num14z0">
    <w:name w:val="WW8Num14z0"/>
    <w:qFormat/>
    <w:rsid w:val="00EE75E2"/>
  </w:style>
  <w:style w:type="character" w:customStyle="1" w:styleId="WW8Num10z0">
    <w:name w:val="WW8Num10z0"/>
    <w:qFormat/>
    <w:rsid w:val="00EE75E2"/>
  </w:style>
  <w:style w:type="character" w:customStyle="1" w:styleId="WW8Num20z0">
    <w:name w:val="WW8Num20z0"/>
    <w:qFormat/>
    <w:rsid w:val="00EE75E2"/>
    <w:rPr>
      <w:rFonts w:ascii="Symbol" w:hAnsi="Symbol" w:cs="Symbol"/>
    </w:rPr>
  </w:style>
  <w:style w:type="character" w:customStyle="1" w:styleId="WW8Num3z0">
    <w:name w:val="WW8Num3z0"/>
    <w:qFormat/>
    <w:rsid w:val="00EE75E2"/>
  </w:style>
  <w:style w:type="character" w:customStyle="1" w:styleId="WW8Num12z0">
    <w:name w:val="WW8Num12z0"/>
    <w:qFormat/>
    <w:rsid w:val="00EE75E2"/>
  </w:style>
  <w:style w:type="character" w:customStyle="1" w:styleId="WW8Num6z0">
    <w:name w:val="WW8Num6z0"/>
    <w:qFormat/>
    <w:rsid w:val="00EE75E2"/>
  </w:style>
  <w:style w:type="character" w:customStyle="1" w:styleId="highlight">
    <w:name w:val="highlight"/>
    <w:qFormat/>
    <w:rsid w:val="00EE75E2"/>
  </w:style>
  <w:style w:type="character" w:customStyle="1" w:styleId="WW8Num22z0">
    <w:name w:val="WW8Num22z0"/>
    <w:qFormat/>
    <w:rsid w:val="00EE75E2"/>
  </w:style>
  <w:style w:type="character" w:customStyle="1" w:styleId="WW8Num9z0">
    <w:name w:val="WW8Num9z0"/>
    <w:qFormat/>
    <w:rsid w:val="00EE75E2"/>
  </w:style>
  <w:style w:type="character" w:customStyle="1" w:styleId="WW8Num19z0">
    <w:name w:val="WW8Num19z0"/>
    <w:qFormat/>
    <w:rsid w:val="00EE75E2"/>
    <w:rPr>
      <w:rFonts w:ascii="Symbol" w:hAnsi="Symbol" w:cs="Symbol"/>
      <w:b w:val="0"/>
    </w:rPr>
  </w:style>
  <w:style w:type="character" w:customStyle="1" w:styleId="WW8Num11z0">
    <w:name w:val="WW8Num11z0"/>
    <w:qFormat/>
    <w:rsid w:val="00EE75E2"/>
    <w:rPr>
      <w:rFonts w:cs="Times New Roman"/>
    </w:rPr>
  </w:style>
  <w:style w:type="paragraph" w:styleId="1f6">
    <w:name w:val="index 1"/>
    <w:basedOn w:val="a2"/>
    <w:next w:val="a2"/>
    <w:autoRedefine/>
    <w:uiPriority w:val="99"/>
    <w:semiHidden/>
    <w:unhideWhenUsed/>
    <w:rsid w:val="00EE75E2"/>
    <w:pPr>
      <w:ind w:left="240" w:hanging="240"/>
    </w:pPr>
  </w:style>
  <w:style w:type="paragraph" w:styleId="affff3">
    <w:name w:val="index heading"/>
    <w:basedOn w:val="a2"/>
    <w:qFormat/>
    <w:rsid w:val="00EE75E2"/>
    <w:pPr>
      <w:suppressLineNumbers/>
      <w:suppressAutoHyphens/>
    </w:pPr>
    <w:rPr>
      <w:rFonts w:ascii="PT Astra Serif" w:hAnsi="PT Astra Serif" w:cs="Noto Sans Devanagari"/>
      <w:lang w:eastAsia="en-US"/>
    </w:rPr>
  </w:style>
  <w:style w:type="paragraph" w:customStyle="1" w:styleId="affff4">
    <w:name w:val="Колонтитул"/>
    <w:basedOn w:val="a2"/>
    <w:qFormat/>
    <w:rsid w:val="00EE75E2"/>
    <w:pPr>
      <w:suppressAutoHyphens/>
    </w:pPr>
    <w:rPr>
      <w:lang w:eastAsia="en-US"/>
    </w:rPr>
  </w:style>
  <w:style w:type="paragraph" w:customStyle="1" w:styleId="LO-Normal">
    <w:name w:val="LO-Normal"/>
    <w:qFormat/>
    <w:rsid w:val="00EE75E2"/>
    <w:pPr>
      <w:widowControl w:val="0"/>
      <w:suppressAutoHyphens/>
      <w:spacing w:after="0" w:line="312" w:lineRule="auto"/>
      <w:ind w:firstLine="720"/>
    </w:pPr>
    <w:rPr>
      <w:rFonts w:ascii="Courier New" w:eastAsia="Times New Roman" w:hAnsi="Courier New" w:cs="Courier New"/>
      <w:kern w:val="0"/>
      <w:sz w:val="18"/>
      <w:szCs w:val="20"/>
      <w:lang w:eastAsia="zh-CN"/>
      <w14:ligatures w14:val="none"/>
    </w:rPr>
  </w:style>
  <w:style w:type="paragraph" w:customStyle="1" w:styleId="ConsNormal">
    <w:name w:val="ConsNormal"/>
    <w:qFormat/>
    <w:rsid w:val="00EE75E2"/>
    <w:pPr>
      <w:suppressAutoHyphens/>
      <w:spacing w:after="0" w:line="240" w:lineRule="auto"/>
      <w:ind w:right="19772" w:firstLine="720"/>
    </w:pPr>
    <w:rPr>
      <w:rFonts w:ascii="Arial" w:eastAsia="Times New Roman" w:hAnsi="Arial" w:cs="Arial"/>
      <w:kern w:val="0"/>
      <w:sz w:val="20"/>
      <w:szCs w:val="20"/>
      <w:lang w:eastAsia="zh-CN"/>
      <w14:ligatures w14:val="none"/>
    </w:rPr>
  </w:style>
  <w:style w:type="paragraph" w:customStyle="1" w:styleId="western">
    <w:name w:val="western"/>
    <w:basedOn w:val="a2"/>
    <w:qFormat/>
    <w:rsid w:val="00EE75E2"/>
    <w:pPr>
      <w:suppressAutoHyphens/>
      <w:spacing w:before="280" w:after="280"/>
    </w:pPr>
    <w:rPr>
      <w:lang w:eastAsia="en-US"/>
    </w:rPr>
  </w:style>
  <w:style w:type="paragraph" w:customStyle="1" w:styleId="affff5">
    <w:name w:val="Содержимое таблицы"/>
    <w:basedOn w:val="a2"/>
    <w:qFormat/>
    <w:rsid w:val="00EE75E2"/>
    <w:pPr>
      <w:widowControl w:val="0"/>
      <w:suppressLineNumbers/>
      <w:suppressAutoHyphens/>
    </w:pPr>
    <w:rPr>
      <w:lang w:eastAsia="en-US"/>
    </w:rPr>
  </w:style>
  <w:style w:type="paragraph" w:customStyle="1" w:styleId="affff6">
    <w:name w:val="Заголовок таблицы"/>
    <w:basedOn w:val="affff5"/>
    <w:qFormat/>
    <w:rsid w:val="00EE75E2"/>
    <w:pPr>
      <w:jc w:val="center"/>
    </w:pPr>
    <w:rPr>
      <w:b/>
      <w:bCs/>
    </w:rPr>
  </w:style>
  <w:style w:type="numbering" w:customStyle="1" w:styleId="1f7">
    <w:name w:val="Стиль1"/>
    <w:uiPriority w:val="99"/>
    <w:qFormat/>
    <w:rsid w:val="00EE75E2"/>
  </w:style>
  <w:style w:type="numbering" w:customStyle="1" w:styleId="WW8Num16">
    <w:name w:val="WW8Num16"/>
    <w:qFormat/>
    <w:rsid w:val="00EE75E2"/>
  </w:style>
  <w:style w:type="numbering" w:customStyle="1" w:styleId="WW8Num2">
    <w:name w:val="WW8Num2"/>
    <w:qFormat/>
    <w:rsid w:val="00EE75E2"/>
  </w:style>
  <w:style w:type="numbering" w:customStyle="1" w:styleId="WW8Num18">
    <w:name w:val="WW8Num18"/>
    <w:qFormat/>
    <w:rsid w:val="00EE75E2"/>
  </w:style>
  <w:style w:type="numbering" w:customStyle="1" w:styleId="WW8Num4">
    <w:name w:val="WW8Num4"/>
    <w:qFormat/>
    <w:rsid w:val="00EE75E2"/>
  </w:style>
  <w:style w:type="numbering" w:customStyle="1" w:styleId="WW8Num5">
    <w:name w:val="WW8Num5"/>
    <w:qFormat/>
    <w:rsid w:val="00EE75E2"/>
  </w:style>
  <w:style w:type="numbering" w:customStyle="1" w:styleId="WW8Num8">
    <w:name w:val="WW8Num8"/>
    <w:qFormat/>
    <w:rsid w:val="00EE75E2"/>
  </w:style>
  <w:style w:type="numbering" w:customStyle="1" w:styleId="WW8Num15">
    <w:name w:val="WW8Num15"/>
    <w:qFormat/>
    <w:rsid w:val="00EE75E2"/>
  </w:style>
  <w:style w:type="numbering" w:customStyle="1" w:styleId="WW8Num21">
    <w:name w:val="WW8Num21"/>
    <w:qFormat/>
    <w:rsid w:val="00EE75E2"/>
  </w:style>
  <w:style w:type="numbering" w:customStyle="1" w:styleId="WW8Num7">
    <w:name w:val="WW8Num7"/>
    <w:qFormat/>
    <w:rsid w:val="00EE75E2"/>
  </w:style>
  <w:style w:type="numbering" w:customStyle="1" w:styleId="WW8Num17">
    <w:name w:val="WW8Num17"/>
    <w:qFormat/>
    <w:rsid w:val="00EE75E2"/>
  </w:style>
  <w:style w:type="numbering" w:customStyle="1" w:styleId="WW8Num13">
    <w:name w:val="WW8Num13"/>
    <w:qFormat/>
    <w:rsid w:val="00EE75E2"/>
  </w:style>
  <w:style w:type="numbering" w:customStyle="1" w:styleId="WW8Num14">
    <w:name w:val="WW8Num14"/>
    <w:qFormat/>
    <w:rsid w:val="00EE75E2"/>
  </w:style>
  <w:style w:type="numbering" w:customStyle="1" w:styleId="WW8Num10">
    <w:name w:val="WW8Num10"/>
    <w:qFormat/>
    <w:rsid w:val="00EE75E2"/>
  </w:style>
  <w:style w:type="numbering" w:customStyle="1" w:styleId="WW8Num20">
    <w:name w:val="WW8Num20"/>
    <w:qFormat/>
    <w:rsid w:val="00EE75E2"/>
  </w:style>
  <w:style w:type="numbering" w:customStyle="1" w:styleId="WW8Num3">
    <w:name w:val="WW8Num3"/>
    <w:qFormat/>
    <w:rsid w:val="00EE75E2"/>
  </w:style>
  <w:style w:type="numbering" w:customStyle="1" w:styleId="WW8Num12">
    <w:name w:val="WW8Num12"/>
    <w:qFormat/>
    <w:rsid w:val="00EE75E2"/>
  </w:style>
  <w:style w:type="numbering" w:customStyle="1" w:styleId="WW8Num6">
    <w:name w:val="WW8Num6"/>
    <w:qFormat/>
    <w:rsid w:val="00EE75E2"/>
  </w:style>
  <w:style w:type="numbering" w:customStyle="1" w:styleId="WW8Num22">
    <w:name w:val="WW8Num22"/>
    <w:qFormat/>
    <w:rsid w:val="00EE75E2"/>
  </w:style>
  <w:style w:type="numbering" w:customStyle="1" w:styleId="WW8Num9">
    <w:name w:val="WW8Num9"/>
    <w:qFormat/>
    <w:rsid w:val="00EE75E2"/>
  </w:style>
  <w:style w:type="numbering" w:customStyle="1" w:styleId="WW8Num19">
    <w:name w:val="WW8Num19"/>
    <w:qFormat/>
    <w:rsid w:val="00EE75E2"/>
  </w:style>
  <w:style w:type="numbering" w:customStyle="1" w:styleId="WW8Num11">
    <w:name w:val="WW8Num11"/>
    <w:qFormat/>
    <w:rsid w:val="00EE75E2"/>
  </w:style>
  <w:style w:type="table" w:customStyle="1" w:styleId="271">
    <w:name w:val="Сетка таблицы271"/>
    <w:basedOn w:val="a4"/>
    <w:next w:val="ae"/>
    <w:uiPriority w:val="39"/>
    <w:rsid w:val="00EE75E2"/>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1">
    <w:name w:val="Сетка таблицы281"/>
    <w:basedOn w:val="a4"/>
    <w:next w:val="ae"/>
    <w:uiPriority w:val="39"/>
    <w:rsid w:val="00EE75E2"/>
    <w:pPr>
      <w:spacing w:after="0" w:line="240" w:lineRule="auto"/>
    </w:pPr>
    <w:rPr>
      <w:rFonts w:ascii="Calibri" w:eastAsia="Calibri" w:hAnsi="Calibri"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4"/>
    <w:next w:val="ae"/>
    <w:uiPriority w:val="59"/>
    <w:rsid w:val="00EE75E2"/>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5"/>
    <w:uiPriority w:val="99"/>
    <w:semiHidden/>
    <w:unhideWhenUsed/>
    <w:rsid w:val="00EE75E2"/>
  </w:style>
  <w:style w:type="character" w:styleId="affff7">
    <w:name w:val="line number"/>
    <w:basedOn w:val="a3"/>
    <w:uiPriority w:val="99"/>
    <w:semiHidden/>
    <w:unhideWhenUsed/>
    <w:rsid w:val="00EE75E2"/>
  </w:style>
  <w:style w:type="numbering" w:customStyle="1" w:styleId="161">
    <w:name w:val="Нет списка16"/>
    <w:next w:val="a5"/>
    <w:uiPriority w:val="99"/>
    <w:semiHidden/>
    <w:unhideWhenUsed/>
    <w:rsid w:val="00F07CC6"/>
  </w:style>
  <w:style w:type="character" w:customStyle="1" w:styleId="2c">
    <w:name w:val="Неразрешенное упоминание2"/>
    <w:basedOn w:val="a3"/>
    <w:uiPriority w:val="99"/>
    <w:semiHidden/>
    <w:unhideWhenUsed/>
    <w:rsid w:val="00F07CC6"/>
    <w:rPr>
      <w:color w:val="605E5C"/>
      <w:shd w:val="clear" w:color="auto" w:fill="E1DFDD"/>
    </w:rPr>
  </w:style>
  <w:style w:type="table" w:customStyle="1" w:styleId="330">
    <w:name w:val="Сетка таблицы33"/>
    <w:basedOn w:val="a4"/>
    <w:next w:val="ae"/>
    <w:uiPriority w:val="39"/>
    <w:rsid w:val="00F07CC6"/>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1">
    <w:name w:val="Нет списка17"/>
    <w:next w:val="a5"/>
    <w:uiPriority w:val="99"/>
    <w:semiHidden/>
    <w:unhideWhenUsed/>
    <w:rsid w:val="00EF34FA"/>
  </w:style>
  <w:style w:type="character" w:customStyle="1" w:styleId="WW8Num21z1">
    <w:name w:val="WW8Num21z1"/>
    <w:rsid w:val="00EF34FA"/>
    <w:rPr>
      <w:rFonts w:ascii="Symbol" w:hAnsi="Symbol" w:cs="Symbol" w:hint="default"/>
      <w:sz w:val="16"/>
      <w:szCs w:val="16"/>
    </w:rPr>
  </w:style>
  <w:style w:type="character" w:customStyle="1" w:styleId="WW8Num21z2">
    <w:name w:val="WW8Num21z2"/>
    <w:rsid w:val="00EF34FA"/>
    <w:rPr>
      <w:rFonts w:ascii="Wingdings" w:hAnsi="Wingdings" w:cs="Wingdings" w:hint="default"/>
    </w:rPr>
  </w:style>
  <w:style w:type="character" w:customStyle="1" w:styleId="WW8Num21z4">
    <w:name w:val="WW8Num21z4"/>
    <w:rsid w:val="00EF34FA"/>
    <w:rPr>
      <w:rFonts w:ascii="Courier New" w:hAnsi="Courier New" w:cs="Courier New" w:hint="default"/>
    </w:rPr>
  </w:style>
  <w:style w:type="character" w:customStyle="1" w:styleId="WW8Num23z0">
    <w:name w:val="WW8Num23z0"/>
    <w:rsid w:val="00EF34FA"/>
    <w:rPr>
      <w:rFonts w:hint="default"/>
      <w:b w:val="0"/>
      <w:color w:val="000000"/>
    </w:rPr>
  </w:style>
  <w:style w:type="character" w:customStyle="1" w:styleId="WW8Num25z0">
    <w:name w:val="WW8Num25z0"/>
    <w:rsid w:val="00EF34FA"/>
    <w:rPr>
      <w:rFonts w:hint="default"/>
      <w:b w:val="0"/>
      <w:color w:val="000000"/>
    </w:rPr>
  </w:style>
  <w:style w:type="character" w:customStyle="1" w:styleId="WW8Num26z0">
    <w:name w:val="WW8Num26z0"/>
    <w:rsid w:val="00EF34FA"/>
    <w:rPr>
      <w:rFonts w:hint="default"/>
    </w:rPr>
  </w:style>
  <w:style w:type="character" w:customStyle="1" w:styleId="WW8Num27z0">
    <w:name w:val="WW8Num27z0"/>
    <w:rsid w:val="00EF34FA"/>
    <w:rPr>
      <w:rFonts w:hint="default"/>
    </w:rPr>
  </w:style>
  <w:style w:type="character" w:customStyle="1" w:styleId="WW8Num28z0">
    <w:name w:val="WW8Num28z0"/>
    <w:rsid w:val="00EF34FA"/>
    <w:rPr>
      <w:rFonts w:hint="default"/>
    </w:rPr>
  </w:style>
  <w:style w:type="character" w:customStyle="1" w:styleId="WW8Num29z0">
    <w:name w:val="WW8Num29z0"/>
    <w:rsid w:val="00EF34FA"/>
    <w:rPr>
      <w:rFonts w:hint="default"/>
      <w:b w:val="0"/>
      <w:color w:val="000000"/>
    </w:rPr>
  </w:style>
  <w:style w:type="character" w:customStyle="1" w:styleId="WW8Num30z0">
    <w:name w:val="WW8Num30z0"/>
    <w:rsid w:val="00EF34FA"/>
    <w:rPr>
      <w:rFonts w:hint="default"/>
      <w:b w:val="0"/>
      <w:color w:val="000000"/>
    </w:rPr>
  </w:style>
  <w:style w:type="character" w:customStyle="1" w:styleId="WW8Num31z0">
    <w:name w:val="WW8Num31z0"/>
    <w:rsid w:val="00EF34FA"/>
    <w:rPr>
      <w:rFonts w:hint="default"/>
      <w:b/>
    </w:rPr>
  </w:style>
  <w:style w:type="character" w:customStyle="1" w:styleId="WW8Num32z0">
    <w:name w:val="WW8Num32z0"/>
    <w:rsid w:val="00EF34FA"/>
    <w:rPr>
      <w:rFonts w:hint="default"/>
    </w:rPr>
  </w:style>
  <w:style w:type="character" w:customStyle="1" w:styleId="WW8Num33z0">
    <w:name w:val="WW8Num33z0"/>
    <w:rsid w:val="00EF34FA"/>
    <w:rPr>
      <w:rFonts w:hint="default"/>
    </w:rPr>
  </w:style>
  <w:style w:type="character" w:customStyle="1" w:styleId="WW8Num34z0">
    <w:name w:val="WW8Num34z0"/>
    <w:rsid w:val="00EF34FA"/>
    <w:rPr>
      <w:rFonts w:ascii="Symbol" w:hAnsi="Symbol" w:cs="Symbol" w:hint="default"/>
    </w:rPr>
  </w:style>
  <w:style w:type="character" w:customStyle="1" w:styleId="WW8Num35z0">
    <w:name w:val="WW8Num35z0"/>
    <w:rsid w:val="00EF34FA"/>
    <w:rPr>
      <w:rFonts w:hint="default"/>
      <w:b w:val="0"/>
      <w:color w:val="000000"/>
    </w:rPr>
  </w:style>
  <w:style w:type="character" w:customStyle="1" w:styleId="WW8Num36z0">
    <w:name w:val="WW8Num36z0"/>
    <w:rsid w:val="00EF34FA"/>
    <w:rPr>
      <w:rFonts w:ascii="Symbol" w:hAnsi="Symbol" w:cs="Symbol" w:hint="default"/>
    </w:rPr>
  </w:style>
  <w:style w:type="character" w:customStyle="1" w:styleId="WW8Num36z1">
    <w:name w:val="WW8Num36z1"/>
    <w:rsid w:val="00EF34FA"/>
    <w:rPr>
      <w:rFonts w:ascii="Wingdings" w:hAnsi="Wingdings" w:cs="Wingdings" w:hint="default"/>
    </w:rPr>
  </w:style>
  <w:style w:type="character" w:customStyle="1" w:styleId="WW8Num37z0">
    <w:name w:val="WW8Num37z0"/>
    <w:rsid w:val="00EF34FA"/>
    <w:rPr>
      <w:rFonts w:ascii="Symbol" w:hAnsi="Symbol" w:cs="Symbol" w:hint="default"/>
    </w:rPr>
  </w:style>
  <w:style w:type="character" w:customStyle="1" w:styleId="WW8Num37z1">
    <w:name w:val="WW8Num37z1"/>
    <w:rsid w:val="00EF34FA"/>
    <w:rPr>
      <w:rFonts w:ascii="Courier New" w:hAnsi="Courier New" w:cs="Courier New" w:hint="default"/>
    </w:rPr>
  </w:style>
  <w:style w:type="character" w:customStyle="1" w:styleId="WW8Num37z2">
    <w:name w:val="WW8Num37z2"/>
    <w:rsid w:val="00EF34FA"/>
    <w:rPr>
      <w:rFonts w:ascii="Wingdings" w:hAnsi="Wingdings" w:cs="Wingdings" w:hint="default"/>
    </w:rPr>
  </w:style>
  <w:style w:type="character" w:customStyle="1" w:styleId="WW8Num38z0">
    <w:name w:val="WW8Num38z0"/>
    <w:rsid w:val="00EF34FA"/>
    <w:rPr>
      <w:rFonts w:hint="default"/>
      <w:b w:val="0"/>
      <w:color w:val="000000"/>
    </w:rPr>
  </w:style>
  <w:style w:type="character" w:customStyle="1" w:styleId="WW8Num39z0">
    <w:name w:val="WW8Num39z0"/>
    <w:rsid w:val="00EF34FA"/>
    <w:rPr>
      <w:rFonts w:hint="default"/>
    </w:rPr>
  </w:style>
  <w:style w:type="character" w:customStyle="1" w:styleId="WW8Num40z0">
    <w:name w:val="WW8Num40z0"/>
    <w:rsid w:val="00EF34FA"/>
    <w:rPr>
      <w:rFonts w:hint="default"/>
    </w:rPr>
  </w:style>
  <w:style w:type="character" w:customStyle="1" w:styleId="WW8Num41z0">
    <w:name w:val="WW8Num41z0"/>
    <w:rsid w:val="00EF34FA"/>
    <w:rPr>
      <w:rFonts w:hint="default"/>
      <w:color w:val="000000"/>
      <w:sz w:val="28"/>
    </w:rPr>
  </w:style>
  <w:style w:type="character" w:customStyle="1" w:styleId="1f8">
    <w:name w:val="Знак примечания1"/>
    <w:rsid w:val="00EF34FA"/>
    <w:rPr>
      <w:sz w:val="16"/>
      <w:szCs w:val="16"/>
    </w:rPr>
  </w:style>
  <w:style w:type="paragraph" w:customStyle="1" w:styleId="1f9">
    <w:name w:val="Заголовок1"/>
    <w:basedOn w:val="a2"/>
    <w:next w:val="af0"/>
    <w:rsid w:val="00EF34FA"/>
    <w:pPr>
      <w:suppressAutoHyphens/>
      <w:jc w:val="center"/>
    </w:pPr>
    <w:rPr>
      <w:b/>
      <w:szCs w:val="20"/>
      <w:lang w:eastAsia="zh-CN"/>
    </w:rPr>
  </w:style>
  <w:style w:type="paragraph" w:customStyle="1" w:styleId="1fa">
    <w:name w:val="Указатель1"/>
    <w:basedOn w:val="a2"/>
    <w:rsid w:val="00EF34FA"/>
    <w:pPr>
      <w:suppressLineNumbers/>
      <w:suppressAutoHyphens/>
    </w:pPr>
    <w:rPr>
      <w:rFonts w:ascii="PT Astra Serif" w:hAnsi="PT Astra Serif" w:cs="Noto Sans Devanagari"/>
      <w:sz w:val="28"/>
      <w:szCs w:val="28"/>
      <w:lang w:eastAsia="zh-CN"/>
    </w:rPr>
  </w:style>
  <w:style w:type="paragraph" w:customStyle="1" w:styleId="1fb">
    <w:name w:val="Нумерованный список1"/>
    <w:basedOn w:val="a2"/>
    <w:rsid w:val="00EF34FA"/>
    <w:pPr>
      <w:tabs>
        <w:tab w:val="num" w:pos="360"/>
      </w:tabs>
      <w:suppressAutoHyphens/>
      <w:ind w:left="360" w:hanging="360"/>
    </w:pPr>
    <w:rPr>
      <w:sz w:val="28"/>
      <w:szCs w:val="28"/>
      <w:lang w:eastAsia="zh-CN"/>
    </w:rPr>
  </w:style>
  <w:style w:type="paragraph" w:customStyle="1" w:styleId="217">
    <w:name w:val="Нумерованный список 21"/>
    <w:basedOn w:val="a2"/>
    <w:rsid w:val="00EF34FA"/>
    <w:pPr>
      <w:suppressAutoHyphens/>
      <w:ind w:left="360" w:hanging="360"/>
    </w:pPr>
    <w:rPr>
      <w:sz w:val="28"/>
      <w:szCs w:val="28"/>
      <w:lang w:eastAsia="zh-CN"/>
    </w:rPr>
  </w:style>
  <w:style w:type="paragraph" w:customStyle="1" w:styleId="75">
    <w:name w:val="Абзац списка7"/>
    <w:basedOn w:val="a2"/>
    <w:rsid w:val="00EF34FA"/>
    <w:pPr>
      <w:suppressAutoHyphens/>
      <w:jc w:val="center"/>
    </w:pPr>
    <w:rPr>
      <w:sz w:val="28"/>
      <w:szCs w:val="28"/>
      <w:lang w:eastAsia="zh-CN"/>
    </w:rPr>
  </w:style>
  <w:style w:type="paragraph" w:customStyle="1" w:styleId="1fc">
    <w:name w:val="Текст примечания1"/>
    <w:basedOn w:val="a2"/>
    <w:rsid w:val="00EF34FA"/>
    <w:pPr>
      <w:suppressAutoHyphens/>
    </w:pPr>
    <w:rPr>
      <w:sz w:val="20"/>
      <w:szCs w:val="20"/>
      <w:lang w:eastAsia="zh-CN"/>
    </w:rPr>
  </w:style>
  <w:style w:type="paragraph" w:customStyle="1" w:styleId="1fd">
    <w:name w:val="Схема документа1"/>
    <w:basedOn w:val="a2"/>
    <w:rsid w:val="00EF34FA"/>
    <w:pPr>
      <w:suppressAutoHyphens/>
    </w:pPr>
    <w:rPr>
      <w:rFonts w:ascii="Tahoma" w:hAnsi="Tahoma" w:cs="Tahoma"/>
      <w:sz w:val="16"/>
      <w:szCs w:val="16"/>
      <w:lang w:val="x-none" w:eastAsia="zh-CN"/>
    </w:rPr>
  </w:style>
  <w:style w:type="paragraph" w:customStyle="1" w:styleId="1fe">
    <w:name w:val="Название объекта1"/>
    <w:basedOn w:val="a2"/>
    <w:next w:val="a2"/>
    <w:rsid w:val="00EF34FA"/>
    <w:pPr>
      <w:suppressAutoHyphens/>
      <w:jc w:val="center"/>
    </w:pPr>
    <w:rPr>
      <w:b/>
      <w:sz w:val="28"/>
      <w:szCs w:val="20"/>
      <w:u w:val="single"/>
      <w:lang w:eastAsia="zh-CN"/>
    </w:rPr>
  </w:style>
  <w:style w:type="paragraph" w:customStyle="1" w:styleId="affff8">
    <w:basedOn w:val="a2"/>
    <w:next w:val="afffb"/>
    <w:rsid w:val="00EF34FA"/>
    <w:pPr>
      <w:suppressAutoHyphens/>
      <w:spacing w:before="280" w:after="280"/>
    </w:pPr>
    <w:rPr>
      <w:lang w:eastAsia="zh-CN"/>
    </w:rPr>
  </w:style>
  <w:style w:type="paragraph" w:customStyle="1" w:styleId="affff9">
    <w:name w:val="Знак"/>
    <w:basedOn w:val="a2"/>
    <w:rsid w:val="00EF34FA"/>
    <w:pPr>
      <w:suppressAutoHyphens/>
      <w:spacing w:after="160" w:line="240" w:lineRule="exact"/>
    </w:pPr>
    <w:rPr>
      <w:rFonts w:ascii="Verdana" w:hAnsi="Verdana" w:cs="Verdana"/>
      <w:sz w:val="20"/>
      <w:szCs w:val="20"/>
      <w:lang w:val="en-US" w:eastAsia="zh-CN"/>
    </w:rPr>
  </w:style>
  <w:style w:type="paragraph" w:styleId="affffa">
    <w:name w:val="toa heading"/>
    <w:basedOn w:val="1"/>
    <w:next w:val="a2"/>
    <w:rsid w:val="00EF34FA"/>
    <w:pPr>
      <w:keepLines/>
      <w:tabs>
        <w:tab w:val="left" w:pos="142"/>
        <w:tab w:val="left" w:pos="426"/>
      </w:tabs>
      <w:suppressAutoHyphens/>
      <w:spacing w:before="240" w:line="254" w:lineRule="auto"/>
      <w:outlineLvl w:val="9"/>
    </w:pPr>
    <w:rPr>
      <w:rFonts w:ascii="Calibri Light" w:hAnsi="Calibri Light"/>
      <w:b w:val="0"/>
      <w:color w:val="2E74B5"/>
      <w:sz w:val="32"/>
      <w:szCs w:val="32"/>
      <w:lang w:val="ru-RU" w:eastAsia="zh-CN"/>
    </w:rPr>
  </w:style>
  <w:style w:type="numbering" w:customStyle="1" w:styleId="181">
    <w:name w:val="Нет списка18"/>
    <w:next w:val="a5"/>
    <w:uiPriority w:val="99"/>
    <w:semiHidden/>
    <w:unhideWhenUsed/>
    <w:rsid w:val="003E78E8"/>
  </w:style>
  <w:style w:type="paragraph" w:customStyle="1" w:styleId="affffb">
    <w:name w:val="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
    <w:name w:val="Знак Знак Знак Знак1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15">
    <w:name w:val="Знак Знак1 Знак Знак1"/>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e">
    <w:name w:val="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0">
    <w:name w:val="Знак Знак Знак Знак1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3E78E8"/>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3E78E8"/>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2"/>
    <w:link w:val="144"/>
    <w:rsid w:val="003E78E8"/>
    <w:pPr>
      <w:widowControl w:val="0"/>
      <w:shd w:val="clear" w:color="auto" w:fill="FFFFFF"/>
      <w:spacing w:line="247" w:lineRule="exact"/>
      <w:ind w:hanging="420"/>
    </w:pPr>
    <w:rPr>
      <w:rFonts w:ascii="Arial Narrow" w:eastAsia="Arial Narrow" w:hAnsi="Arial Narrow" w:cs="Arial Narrow"/>
      <w:spacing w:val="3"/>
      <w:kern w:val="2"/>
      <w:sz w:val="12"/>
      <w:szCs w:val="12"/>
      <w:lang w:eastAsia="en-US"/>
      <w14:ligatures w14:val="standardContextual"/>
    </w:rPr>
  </w:style>
  <w:style w:type="paragraph" w:customStyle="1" w:styleId="1ff2">
    <w:name w:val="Знак Знак1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3">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afffff">
    <w:name w:val="текст примечания"/>
    <w:basedOn w:val="a2"/>
    <w:rsid w:val="003E78E8"/>
  </w:style>
  <w:style w:type="paragraph" w:customStyle="1" w:styleId="afffff0">
    <w:name w:val="Примечание"/>
    <w:basedOn w:val="a2"/>
    <w:rsid w:val="003E78E8"/>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xl46">
    <w:name w:val="xl46"/>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afffff1">
    <w:name w:val="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paragraph" w:customStyle="1" w:styleId="1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2"/>
    <w:rsid w:val="003E78E8"/>
    <w:pPr>
      <w:tabs>
        <w:tab w:val="num" w:pos="360"/>
      </w:tabs>
      <w:spacing w:after="160" w:line="240" w:lineRule="exact"/>
    </w:pPr>
    <w:rPr>
      <w:rFonts w:ascii="Verdana" w:hAnsi="Verdana" w:cs="Verdana"/>
      <w:sz w:val="20"/>
      <w:szCs w:val="20"/>
      <w:lang w:val="en-US" w:eastAsia="en-US"/>
    </w:rPr>
  </w:style>
  <w:style w:type="table" w:customStyle="1" w:styleId="1120">
    <w:name w:val="Сетка таблицы112"/>
    <w:basedOn w:val="a4"/>
    <w:next w:val="ae"/>
    <w:uiPriority w:val="59"/>
    <w:rsid w:val="003E78E8"/>
    <w:pPr>
      <w:spacing w:after="0" w:line="240" w:lineRule="auto"/>
    </w:pPr>
    <w:rPr>
      <w:rFonts w:ascii="Calibri" w:eastAsia="Calibri" w:hAnsi="Calibri" w:cs="Times New Roman"/>
      <w:kern w:val="0"/>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0">
    <w:name w:val="Сетка таблицы34"/>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3">
    <w:name w:val="xl63"/>
    <w:basedOn w:val="a2"/>
    <w:rsid w:val="003E78E8"/>
    <w:pPr>
      <w:spacing w:before="100" w:beforeAutospacing="1" w:after="100" w:afterAutospacing="1"/>
    </w:pPr>
  </w:style>
  <w:style w:type="paragraph" w:customStyle="1" w:styleId="xl64">
    <w:name w:val="xl64"/>
    <w:basedOn w:val="a2"/>
    <w:rsid w:val="003E78E8"/>
    <w:pPr>
      <w:pBdr>
        <w:top w:val="single" w:sz="4" w:space="0" w:color="auto"/>
        <w:left w:val="single" w:sz="4" w:space="0" w:color="auto"/>
        <w:bottom w:val="single" w:sz="4" w:space="0" w:color="auto"/>
        <w:right w:val="single" w:sz="4" w:space="0" w:color="auto"/>
      </w:pBdr>
      <w:spacing w:before="100" w:beforeAutospacing="1" w:after="100" w:afterAutospacing="1"/>
    </w:pPr>
  </w:style>
  <w:style w:type="numbering" w:customStyle="1" w:styleId="191">
    <w:name w:val="Нет списка19"/>
    <w:next w:val="a5"/>
    <w:uiPriority w:val="99"/>
    <w:semiHidden/>
    <w:unhideWhenUsed/>
    <w:rsid w:val="003E78E8"/>
  </w:style>
  <w:style w:type="paragraph" w:customStyle="1" w:styleId="xl351">
    <w:name w:val="xl351"/>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pPr>
  </w:style>
  <w:style w:type="paragraph" w:customStyle="1" w:styleId="xl352">
    <w:name w:val="xl352"/>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pPr>
  </w:style>
  <w:style w:type="paragraph" w:customStyle="1" w:styleId="xl353">
    <w:name w:val="xl353"/>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textAlignment w:val="center"/>
    </w:pPr>
  </w:style>
  <w:style w:type="paragraph" w:customStyle="1" w:styleId="xl354">
    <w:name w:val="xl354"/>
    <w:basedOn w:val="a2"/>
    <w:rsid w:val="003E78E8"/>
    <w:pPr>
      <w:pBdr>
        <w:top w:val="single" w:sz="4" w:space="0" w:color="auto"/>
        <w:bottom w:val="single" w:sz="8" w:space="0" w:color="auto"/>
      </w:pBdr>
      <w:shd w:val="clear" w:color="000000" w:fill="D9D9D9"/>
      <w:spacing w:before="100" w:beforeAutospacing="1" w:after="100" w:afterAutospacing="1"/>
      <w:jc w:val="center"/>
      <w:textAlignment w:val="center"/>
    </w:pPr>
  </w:style>
  <w:style w:type="paragraph" w:customStyle="1" w:styleId="xl355">
    <w:name w:val="xl355"/>
    <w:basedOn w:val="a2"/>
    <w:rsid w:val="003E78E8"/>
    <w:pPr>
      <w:pBdr>
        <w:top w:val="single" w:sz="4" w:space="0" w:color="auto"/>
        <w:left w:val="single" w:sz="8" w:space="0" w:color="auto"/>
        <w:bottom w:val="single" w:sz="8" w:space="0" w:color="auto"/>
      </w:pBdr>
      <w:shd w:val="clear" w:color="000000" w:fill="D9D9D9"/>
      <w:spacing w:before="100" w:beforeAutospacing="1" w:after="100" w:afterAutospacing="1"/>
      <w:jc w:val="center"/>
    </w:pPr>
  </w:style>
  <w:style w:type="paragraph" w:customStyle="1" w:styleId="xl356">
    <w:name w:val="xl356"/>
    <w:basedOn w:val="a2"/>
    <w:rsid w:val="003E78E8"/>
    <w:pPr>
      <w:pBdr>
        <w:top w:val="single" w:sz="4" w:space="0" w:color="auto"/>
        <w:bottom w:val="single" w:sz="8" w:space="0" w:color="auto"/>
        <w:right w:val="single" w:sz="8" w:space="0" w:color="auto"/>
      </w:pBdr>
      <w:shd w:val="clear" w:color="000000" w:fill="D9D9D9"/>
      <w:spacing w:before="100" w:beforeAutospacing="1" w:after="100" w:afterAutospacing="1"/>
      <w:jc w:val="center"/>
    </w:pPr>
  </w:style>
  <w:style w:type="paragraph" w:customStyle="1" w:styleId="xl357">
    <w:name w:val="xl357"/>
    <w:basedOn w:val="a2"/>
    <w:rsid w:val="003E78E8"/>
    <w:pPr>
      <w:pBdr>
        <w:top w:val="single" w:sz="4" w:space="0" w:color="auto"/>
        <w:bottom w:val="single" w:sz="8" w:space="0" w:color="auto"/>
      </w:pBdr>
      <w:shd w:val="clear" w:color="000000" w:fill="D9D9D9"/>
      <w:spacing w:before="100" w:beforeAutospacing="1" w:after="100" w:afterAutospacing="1"/>
      <w:jc w:val="center"/>
    </w:pPr>
  </w:style>
  <w:style w:type="paragraph" w:customStyle="1" w:styleId="xl358">
    <w:name w:val="xl358"/>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style>
  <w:style w:type="paragraph" w:customStyle="1" w:styleId="xl359">
    <w:name w:val="xl359"/>
    <w:basedOn w:val="a2"/>
    <w:rsid w:val="003E78E8"/>
    <w:pPr>
      <w:pBdr>
        <w:top w:val="single" w:sz="4" w:space="0" w:color="auto"/>
        <w:bottom w:val="single" w:sz="8" w:space="0" w:color="auto"/>
        <w:right w:val="single" w:sz="4" w:space="0" w:color="auto"/>
      </w:pBdr>
      <w:spacing w:before="100" w:beforeAutospacing="1" w:after="100" w:afterAutospacing="1"/>
      <w:jc w:val="center"/>
      <w:textAlignment w:val="center"/>
    </w:pPr>
  </w:style>
  <w:style w:type="paragraph" w:customStyle="1" w:styleId="xl360">
    <w:name w:val="xl360"/>
    <w:basedOn w:val="a2"/>
    <w:rsid w:val="003E78E8"/>
    <w:pPr>
      <w:pBdr>
        <w:top w:val="single" w:sz="4" w:space="0" w:color="auto"/>
        <w:bottom w:val="single" w:sz="8" w:space="0" w:color="auto"/>
      </w:pBdr>
      <w:spacing w:before="100" w:beforeAutospacing="1" w:after="100" w:afterAutospacing="1"/>
      <w:jc w:val="center"/>
      <w:textAlignment w:val="center"/>
    </w:pPr>
  </w:style>
  <w:style w:type="paragraph" w:customStyle="1" w:styleId="xl361">
    <w:name w:val="xl361"/>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362">
    <w:name w:val="xl362"/>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363">
    <w:name w:val="xl363"/>
    <w:basedOn w:val="a2"/>
    <w:rsid w:val="003E78E8"/>
    <w:pPr>
      <w:pBdr>
        <w:left w:val="single" w:sz="8" w:space="0" w:color="auto"/>
        <w:bottom w:val="single" w:sz="4"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4">
    <w:name w:val="xl364"/>
    <w:basedOn w:val="a2"/>
    <w:rsid w:val="003E78E8"/>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5">
    <w:name w:val="xl365"/>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6">
    <w:name w:val="xl366"/>
    <w:basedOn w:val="a2"/>
    <w:rsid w:val="003E78E8"/>
    <w:pPr>
      <w:pBdr>
        <w:top w:val="single" w:sz="4" w:space="0" w:color="auto"/>
        <w:left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xl367">
    <w:name w:val="xl367"/>
    <w:basedOn w:val="a2"/>
    <w:rsid w:val="003E78E8"/>
    <w:pPr>
      <w:pBdr>
        <w:top w:val="single" w:sz="4" w:space="0" w:color="auto"/>
        <w:left w:val="single" w:sz="4"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68">
    <w:name w:val="xl368"/>
    <w:basedOn w:val="a2"/>
    <w:rsid w:val="003E78E8"/>
    <w:pPr>
      <w:pBdr>
        <w:top w:val="single" w:sz="8"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69">
    <w:name w:val="xl369"/>
    <w:basedOn w:val="a2"/>
    <w:rsid w:val="003E78E8"/>
    <w:pPr>
      <w:pBdr>
        <w:top w:val="single" w:sz="4" w:space="0" w:color="auto"/>
        <w:left w:val="single" w:sz="8" w:space="0" w:color="auto"/>
        <w:bottom w:val="single" w:sz="4"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0">
    <w:name w:val="xl370"/>
    <w:basedOn w:val="a2"/>
    <w:rsid w:val="003E78E8"/>
    <w:pPr>
      <w:pBdr>
        <w:top w:val="single" w:sz="4" w:space="0" w:color="auto"/>
        <w:left w:val="single" w:sz="8" w:space="0" w:color="auto"/>
        <w:bottom w:val="single" w:sz="8" w:space="0" w:color="auto"/>
        <w:right w:val="single" w:sz="4" w:space="0" w:color="auto"/>
      </w:pBdr>
      <w:spacing w:before="100" w:beforeAutospacing="1" w:after="100" w:afterAutospacing="1"/>
      <w:jc w:val="center"/>
      <w:textAlignment w:val="center"/>
    </w:pPr>
    <w:rPr>
      <w:rFonts w:ascii="Calibri" w:hAnsi="Calibri"/>
    </w:rPr>
  </w:style>
  <w:style w:type="paragraph" w:customStyle="1" w:styleId="xl371">
    <w:name w:val="xl371"/>
    <w:basedOn w:val="a2"/>
    <w:rsid w:val="003E78E8"/>
    <w:pPr>
      <w:pBdr>
        <w:top w:val="single" w:sz="4" w:space="0" w:color="auto"/>
        <w:left w:val="single" w:sz="8" w:space="0" w:color="auto"/>
        <w:bottom w:val="single" w:sz="8" w:space="0" w:color="auto"/>
      </w:pBdr>
      <w:spacing w:before="100" w:beforeAutospacing="1" w:after="100" w:afterAutospacing="1"/>
      <w:jc w:val="center"/>
      <w:textAlignment w:val="center"/>
    </w:pPr>
    <w:rPr>
      <w:rFonts w:ascii="Calibri" w:hAnsi="Calibri"/>
    </w:rPr>
  </w:style>
  <w:style w:type="paragraph" w:customStyle="1" w:styleId="xl372">
    <w:name w:val="xl372"/>
    <w:basedOn w:val="a2"/>
    <w:rsid w:val="003E78E8"/>
    <w:pPr>
      <w:pBdr>
        <w:top w:val="single" w:sz="4" w:space="0" w:color="auto"/>
        <w:bottom w:val="single" w:sz="8" w:space="0" w:color="auto"/>
        <w:right w:val="single" w:sz="8" w:space="0" w:color="auto"/>
      </w:pBdr>
      <w:spacing w:before="100" w:beforeAutospacing="1" w:after="100" w:afterAutospacing="1"/>
      <w:jc w:val="center"/>
      <w:textAlignment w:val="center"/>
    </w:pPr>
    <w:rPr>
      <w:rFonts w:ascii="Calibri" w:hAnsi="Calibri"/>
    </w:rPr>
  </w:style>
  <w:style w:type="paragraph" w:customStyle="1" w:styleId="ConsPlusTitlePage">
    <w:name w:val="ConsPlusTitlePage"/>
    <w:uiPriority w:val="99"/>
    <w:rsid w:val="003E78E8"/>
    <w:pPr>
      <w:autoSpaceDE w:val="0"/>
      <w:autoSpaceDN w:val="0"/>
      <w:adjustRightInd w:val="0"/>
      <w:spacing w:after="0" w:line="240" w:lineRule="auto"/>
    </w:pPr>
    <w:rPr>
      <w:rFonts w:ascii="Tahoma" w:eastAsia="Times New Roman" w:hAnsi="Tahoma" w:cs="Tahoma"/>
      <w:kern w:val="0"/>
      <w:sz w:val="24"/>
      <w:szCs w:val="24"/>
      <w:lang w:eastAsia="ru-RU"/>
      <w14:ligatures w14:val="none"/>
    </w:rPr>
  </w:style>
  <w:style w:type="paragraph" w:customStyle="1" w:styleId="ConsPlusJurTerm">
    <w:name w:val="ConsPlusJurTerm"/>
    <w:uiPriority w:val="99"/>
    <w:rsid w:val="003E78E8"/>
    <w:pPr>
      <w:autoSpaceDE w:val="0"/>
      <w:autoSpaceDN w:val="0"/>
      <w:adjustRightInd w:val="0"/>
      <w:spacing w:after="0" w:line="240" w:lineRule="auto"/>
    </w:pPr>
    <w:rPr>
      <w:rFonts w:ascii="Tahoma" w:eastAsia="Times New Roman" w:hAnsi="Tahoma" w:cs="Tahoma"/>
      <w:kern w:val="0"/>
      <w:sz w:val="26"/>
      <w:szCs w:val="26"/>
      <w:lang w:eastAsia="ru-RU"/>
      <w14:ligatures w14:val="none"/>
    </w:rPr>
  </w:style>
  <w:style w:type="paragraph" w:customStyle="1" w:styleId="font7">
    <w:name w:val="font7"/>
    <w:basedOn w:val="a2"/>
    <w:rsid w:val="003E78E8"/>
    <w:pPr>
      <w:spacing w:before="100" w:beforeAutospacing="1" w:after="100" w:afterAutospacing="1"/>
    </w:pPr>
    <w:rPr>
      <w:color w:val="000000"/>
      <w:sz w:val="22"/>
      <w:szCs w:val="22"/>
    </w:rPr>
  </w:style>
  <w:style w:type="paragraph" w:customStyle="1" w:styleId="font8">
    <w:name w:val="font8"/>
    <w:basedOn w:val="a2"/>
    <w:rsid w:val="003E78E8"/>
    <w:pPr>
      <w:spacing w:before="100" w:beforeAutospacing="1" w:after="100" w:afterAutospacing="1"/>
    </w:pPr>
    <w:rPr>
      <w:sz w:val="22"/>
      <w:szCs w:val="22"/>
    </w:rPr>
  </w:style>
  <w:style w:type="paragraph" w:customStyle="1" w:styleId="font9">
    <w:name w:val="font9"/>
    <w:basedOn w:val="a2"/>
    <w:rsid w:val="003E78E8"/>
    <w:pPr>
      <w:spacing w:before="100" w:beforeAutospacing="1" w:after="100" w:afterAutospacing="1"/>
    </w:pPr>
    <w:rPr>
      <w:color w:val="000000"/>
      <w:sz w:val="20"/>
      <w:szCs w:val="20"/>
    </w:rPr>
  </w:style>
  <w:style w:type="paragraph" w:customStyle="1" w:styleId="font10">
    <w:name w:val="font10"/>
    <w:basedOn w:val="a2"/>
    <w:rsid w:val="003E78E8"/>
    <w:pPr>
      <w:spacing w:before="100" w:beforeAutospacing="1" w:after="100" w:afterAutospacing="1"/>
    </w:pPr>
    <w:rPr>
      <w:color w:val="000000"/>
      <w:sz w:val="20"/>
      <w:szCs w:val="20"/>
    </w:rPr>
  </w:style>
  <w:style w:type="numbering" w:customStyle="1" w:styleId="201">
    <w:name w:val="Нет списка20"/>
    <w:next w:val="a5"/>
    <w:uiPriority w:val="99"/>
    <w:semiHidden/>
    <w:rsid w:val="003E78E8"/>
  </w:style>
  <w:style w:type="character" w:customStyle="1" w:styleId="144TimesNewRoman">
    <w:name w:val="Основной текст (144) + Times New Roman"/>
    <w:aliases w:val="10,5 pt,Интервал 0 pt"/>
    <w:rsid w:val="003E78E8"/>
    <w:rPr>
      <w:rFonts w:ascii="Times New Roman" w:eastAsia="Times New Roman" w:hAnsi="Times New Roman" w:cs="Times New Roman" w:hint="default"/>
      <w:b w:val="0"/>
      <w:bCs w:val="0"/>
      <w:i w:val="0"/>
      <w:iCs w:val="0"/>
      <w:smallCaps w:val="0"/>
      <w:strike w:val="0"/>
      <w:dstrike w:val="0"/>
      <w:color w:val="000000"/>
      <w:spacing w:val="5"/>
      <w:w w:val="100"/>
      <w:position w:val="0"/>
      <w:sz w:val="21"/>
      <w:szCs w:val="21"/>
      <w:u w:val="none"/>
      <w:effect w:val="none"/>
      <w:lang w:val="ru-RU"/>
    </w:rPr>
  </w:style>
  <w:style w:type="table" w:customStyle="1" w:styleId="350">
    <w:name w:val="Сетка таблицы35"/>
    <w:basedOn w:val="a4"/>
    <w:next w:val="ae"/>
    <w:rsid w:val="003E78E8"/>
    <w:pPr>
      <w:spacing w:after="0" w:line="240" w:lineRule="auto"/>
    </w:pPr>
    <w:rPr>
      <w:rFonts w:ascii="Times New Roman" w:eastAsia="Times New Roman" w:hAnsi="Times New Roman" w:cs="Times New Roman"/>
      <w:kern w:val="0"/>
      <w:sz w:val="20"/>
      <w:szCs w:val="20"/>
      <w:lang w:eastAsia="ru-RU"/>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0">
    <w:name w:val="Сетка таблицы113"/>
    <w:basedOn w:val="a4"/>
    <w:uiPriority w:val="59"/>
    <w:rsid w:val="003E78E8"/>
    <w:pPr>
      <w:spacing w:after="0" w:line="240" w:lineRule="auto"/>
    </w:pPr>
    <w:rPr>
      <w:rFonts w:ascii="Calibri" w:eastAsia="Calibri" w:hAnsi="Calibri" w:cs="Times New Roman"/>
      <w:kern w:val="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6471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4.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11FD1A-7940-49A0-83F4-B754360B0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1949</TotalTime>
  <Pages>66</Pages>
  <Words>19506</Words>
  <Characters>111187</Characters>
  <Application>Microsoft Office Word</Application>
  <DocSecurity>0</DocSecurity>
  <Lines>926</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130433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 Бушуева</dc:creator>
  <cp:keywords/>
  <dc:description/>
  <cp:lastModifiedBy>Татьяна Сафина</cp:lastModifiedBy>
  <cp:revision>116</cp:revision>
  <cp:lastPrinted>2024-02-20T08:27:00Z</cp:lastPrinted>
  <dcterms:created xsi:type="dcterms:W3CDTF">2024-01-29T04:00:00Z</dcterms:created>
  <dcterms:modified xsi:type="dcterms:W3CDTF">2024-06-18T06:08:00Z</dcterms:modified>
</cp:coreProperties>
</file>