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3DC958EC" w:rsidR="00543536" w:rsidRDefault="00543536" w:rsidP="00A91F8D">
      <w:pPr>
        <w:widowControl w:val="0"/>
        <w:pBdr>
          <w:bottom w:val="single" w:sz="12" w:space="1" w:color="auto"/>
        </w:pBdr>
        <w:jc w:val="center"/>
        <w:rPr>
          <w:b/>
          <w:spacing w:val="60"/>
          <w:sz w:val="32"/>
          <w:szCs w:val="32"/>
        </w:rPr>
      </w:pPr>
      <w:r>
        <w:rPr>
          <w:b/>
          <w:spacing w:val="60"/>
          <w:sz w:val="32"/>
          <w:szCs w:val="32"/>
        </w:rPr>
        <w:t>ПРОТОК</w:t>
      </w:r>
      <w:r w:rsidR="0085497B">
        <w:rPr>
          <w:b/>
          <w:spacing w:val="60"/>
          <w:sz w:val="32"/>
          <w:szCs w:val="32"/>
        </w:rPr>
        <w:t>ОЛ</w:t>
      </w:r>
    </w:p>
    <w:p w14:paraId="1EE4DEE5" w14:textId="0907C58B" w:rsidR="00AE3B94" w:rsidRPr="00AE3B94" w:rsidRDefault="003D3E77" w:rsidP="00AE3B94">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7B874D7A" w14:textId="77777777" w:rsidR="000570F9" w:rsidRDefault="000570F9" w:rsidP="000E3AF7">
      <w:pPr>
        <w:widowControl w:val="0"/>
        <w:tabs>
          <w:tab w:val="left" w:pos="9072"/>
        </w:tabs>
        <w:ind w:left="142" w:hanging="142"/>
        <w:rPr>
          <w:sz w:val="28"/>
          <w:szCs w:val="22"/>
        </w:rPr>
      </w:pPr>
    </w:p>
    <w:p w14:paraId="6BEAE9B3" w14:textId="58DA9D35" w:rsidR="003D3E77" w:rsidRPr="000E3AF7" w:rsidRDefault="00FA71B9" w:rsidP="000E3AF7">
      <w:pPr>
        <w:widowControl w:val="0"/>
        <w:tabs>
          <w:tab w:val="left" w:pos="9072"/>
        </w:tabs>
        <w:ind w:left="142" w:hanging="142"/>
        <w:rPr>
          <w:sz w:val="28"/>
          <w:szCs w:val="22"/>
        </w:rPr>
      </w:pPr>
      <w:r>
        <w:rPr>
          <w:sz w:val="28"/>
          <w:szCs w:val="22"/>
        </w:rPr>
        <w:t>1</w:t>
      </w:r>
      <w:r w:rsidR="00417241">
        <w:rPr>
          <w:sz w:val="28"/>
          <w:szCs w:val="22"/>
        </w:rPr>
        <w:t>8</w:t>
      </w:r>
      <w:r w:rsidR="002463DA">
        <w:rPr>
          <w:sz w:val="28"/>
          <w:szCs w:val="22"/>
        </w:rPr>
        <w:t>.0</w:t>
      </w:r>
      <w:r w:rsidR="00F2120B">
        <w:rPr>
          <w:sz w:val="28"/>
          <w:szCs w:val="22"/>
        </w:rPr>
        <w:t>6</w:t>
      </w:r>
      <w:r w:rsidR="002463DA">
        <w:rPr>
          <w:sz w:val="28"/>
          <w:szCs w:val="22"/>
        </w:rPr>
        <w:t>.2024</w:t>
      </w:r>
      <w:r w:rsidR="003D3E77" w:rsidRPr="008E24C0">
        <w:rPr>
          <w:sz w:val="28"/>
          <w:szCs w:val="22"/>
        </w:rPr>
        <w:t xml:space="preserve">                                                                                  </w:t>
      </w:r>
      <w:r w:rsidR="002463DA">
        <w:rPr>
          <w:sz w:val="28"/>
          <w:szCs w:val="22"/>
        </w:rPr>
        <w:t xml:space="preserve">     </w:t>
      </w:r>
      <w:r w:rsidR="00F9118C">
        <w:rPr>
          <w:sz w:val="28"/>
          <w:szCs w:val="22"/>
        </w:rPr>
        <w:t xml:space="preserve">   </w:t>
      </w:r>
      <w:r w:rsidR="002463DA">
        <w:rPr>
          <w:sz w:val="28"/>
          <w:szCs w:val="22"/>
        </w:rPr>
        <w:t xml:space="preserve">                   </w:t>
      </w:r>
      <w:r w:rsidR="003D3E77" w:rsidRPr="008E24C0">
        <w:rPr>
          <w:sz w:val="28"/>
          <w:szCs w:val="22"/>
        </w:rPr>
        <w:t xml:space="preserve">№ </w:t>
      </w:r>
      <w:r w:rsidR="00A22A47">
        <w:rPr>
          <w:sz w:val="28"/>
          <w:szCs w:val="22"/>
        </w:rPr>
        <w:t>3</w:t>
      </w:r>
      <w:r w:rsidR="00417241">
        <w:rPr>
          <w:sz w:val="28"/>
          <w:szCs w:val="22"/>
        </w:rPr>
        <w:t>7</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498" w:type="dxa"/>
        <w:jc w:val="center"/>
        <w:tblLook w:val="04A0" w:firstRow="1" w:lastRow="0" w:firstColumn="1" w:lastColumn="0" w:noHBand="0" w:noVBand="1"/>
      </w:tblPr>
      <w:tblGrid>
        <w:gridCol w:w="6663"/>
        <w:gridCol w:w="425"/>
        <w:gridCol w:w="2410"/>
      </w:tblGrid>
      <w:tr w:rsidR="005D4A5A" w:rsidRPr="00B825A2" w14:paraId="245F3D8C" w14:textId="77777777" w:rsidTr="000724AD">
        <w:trPr>
          <w:trHeight w:val="399"/>
          <w:jc w:val="center"/>
        </w:trPr>
        <w:tc>
          <w:tcPr>
            <w:tcW w:w="6663" w:type="dxa"/>
            <w:shd w:val="clear" w:color="auto" w:fill="auto"/>
          </w:tcPr>
          <w:p w14:paraId="71F1B388" w14:textId="47FE15A2" w:rsidR="005D4A5A" w:rsidRPr="00B14527" w:rsidRDefault="005D4A5A" w:rsidP="00C97105">
            <w:pPr>
              <w:widowControl w:val="0"/>
              <w:tabs>
                <w:tab w:val="left" w:pos="9072"/>
              </w:tabs>
              <w:ind w:left="284" w:hanging="284"/>
              <w:jc w:val="both"/>
              <w:rPr>
                <w:b/>
                <w:sz w:val="28"/>
                <w:szCs w:val="22"/>
              </w:rPr>
            </w:pPr>
            <w:r w:rsidRPr="00B14527">
              <w:rPr>
                <w:b/>
                <w:sz w:val="28"/>
                <w:szCs w:val="22"/>
              </w:rPr>
              <w:t>Председательствующий</w:t>
            </w:r>
          </w:p>
        </w:tc>
        <w:tc>
          <w:tcPr>
            <w:tcW w:w="425" w:type="dxa"/>
            <w:shd w:val="clear" w:color="auto" w:fill="auto"/>
          </w:tcPr>
          <w:p w14:paraId="60816C81" w14:textId="705B3E50" w:rsidR="005D4A5A" w:rsidRPr="00B14527" w:rsidRDefault="005D4A5A" w:rsidP="00A91F8D">
            <w:pPr>
              <w:widowControl w:val="0"/>
              <w:tabs>
                <w:tab w:val="left" w:pos="9072"/>
              </w:tabs>
              <w:rPr>
                <w:sz w:val="28"/>
                <w:szCs w:val="22"/>
              </w:rPr>
            </w:pPr>
          </w:p>
        </w:tc>
        <w:tc>
          <w:tcPr>
            <w:tcW w:w="2410" w:type="dxa"/>
            <w:shd w:val="clear" w:color="auto" w:fill="auto"/>
          </w:tcPr>
          <w:p w14:paraId="602C73B1" w14:textId="73C750AB" w:rsidR="005D4A5A" w:rsidRPr="00B14527" w:rsidRDefault="005D4A5A" w:rsidP="00A91F8D">
            <w:pPr>
              <w:widowControl w:val="0"/>
              <w:tabs>
                <w:tab w:val="left" w:pos="9072"/>
              </w:tabs>
              <w:rPr>
                <w:sz w:val="28"/>
                <w:szCs w:val="22"/>
              </w:rPr>
            </w:pPr>
          </w:p>
        </w:tc>
      </w:tr>
      <w:tr w:rsidR="00D64D08" w:rsidRPr="00B825A2" w14:paraId="6ACB1FAA" w14:textId="77777777" w:rsidTr="000724AD">
        <w:trPr>
          <w:trHeight w:val="399"/>
          <w:jc w:val="center"/>
        </w:trPr>
        <w:tc>
          <w:tcPr>
            <w:tcW w:w="6663" w:type="dxa"/>
            <w:shd w:val="clear" w:color="auto" w:fill="auto"/>
          </w:tcPr>
          <w:p w14:paraId="359EDBB9" w14:textId="3165CDAD" w:rsidR="00D64D08" w:rsidRPr="00B14527" w:rsidRDefault="00D64D08" w:rsidP="00D64D08">
            <w:pPr>
              <w:widowControl w:val="0"/>
              <w:tabs>
                <w:tab w:val="left" w:pos="9072"/>
              </w:tabs>
              <w:rPr>
                <w:sz w:val="28"/>
                <w:szCs w:val="28"/>
              </w:rPr>
            </w:pPr>
            <w:r>
              <w:rPr>
                <w:sz w:val="28"/>
                <w:szCs w:val="28"/>
              </w:rPr>
              <w:t>П</w:t>
            </w:r>
            <w:r w:rsidRPr="00B14527">
              <w:rPr>
                <w:sz w:val="28"/>
                <w:szCs w:val="28"/>
              </w:rPr>
              <w:t>редседател</w:t>
            </w:r>
            <w:r>
              <w:rPr>
                <w:sz w:val="28"/>
                <w:szCs w:val="28"/>
              </w:rPr>
              <w:t>ь</w:t>
            </w:r>
            <w:r w:rsidRPr="00B14527">
              <w:rPr>
                <w:sz w:val="28"/>
                <w:szCs w:val="28"/>
              </w:rPr>
              <w:t xml:space="preserve"> Региональной</w:t>
            </w:r>
            <w:r w:rsidR="000724AD">
              <w:rPr>
                <w:sz w:val="28"/>
                <w:szCs w:val="28"/>
              </w:rPr>
              <w:t xml:space="preserve"> </w:t>
            </w:r>
            <w:r w:rsidRPr="00B14527">
              <w:rPr>
                <w:sz w:val="28"/>
                <w:szCs w:val="28"/>
              </w:rPr>
              <w:t>энергетической комиссии Кузбасса</w:t>
            </w:r>
          </w:p>
        </w:tc>
        <w:tc>
          <w:tcPr>
            <w:tcW w:w="425" w:type="dxa"/>
            <w:shd w:val="clear" w:color="auto" w:fill="auto"/>
          </w:tcPr>
          <w:p w14:paraId="2A601A41" w14:textId="2D3A2292" w:rsidR="00D64D08" w:rsidRPr="00B14527" w:rsidRDefault="00D64D08" w:rsidP="00D64D08">
            <w:pPr>
              <w:widowControl w:val="0"/>
              <w:tabs>
                <w:tab w:val="left" w:pos="9072"/>
              </w:tabs>
              <w:rPr>
                <w:sz w:val="28"/>
                <w:szCs w:val="28"/>
              </w:rPr>
            </w:pPr>
            <w:r w:rsidRPr="00B14527">
              <w:rPr>
                <w:sz w:val="28"/>
                <w:szCs w:val="28"/>
              </w:rPr>
              <w:t>–</w:t>
            </w:r>
          </w:p>
        </w:tc>
        <w:tc>
          <w:tcPr>
            <w:tcW w:w="2410" w:type="dxa"/>
            <w:shd w:val="clear" w:color="auto" w:fill="auto"/>
          </w:tcPr>
          <w:p w14:paraId="43DC057B" w14:textId="690FF9F4" w:rsidR="00D64D08" w:rsidRPr="00B14527" w:rsidRDefault="00D64D08" w:rsidP="00D64D08">
            <w:pPr>
              <w:widowControl w:val="0"/>
              <w:tabs>
                <w:tab w:val="left" w:pos="9072"/>
              </w:tabs>
              <w:rPr>
                <w:sz w:val="28"/>
                <w:szCs w:val="22"/>
              </w:rPr>
            </w:pPr>
            <w:r>
              <w:rPr>
                <w:sz w:val="28"/>
                <w:szCs w:val="22"/>
              </w:rPr>
              <w:t>Малюта Д.В.</w:t>
            </w:r>
          </w:p>
        </w:tc>
      </w:tr>
      <w:tr w:rsidR="005D4A5A" w:rsidRPr="00B825A2" w14:paraId="2F1E4A6B" w14:textId="77777777" w:rsidTr="000724AD">
        <w:trPr>
          <w:trHeight w:val="277"/>
          <w:jc w:val="center"/>
        </w:trPr>
        <w:tc>
          <w:tcPr>
            <w:tcW w:w="6663" w:type="dxa"/>
            <w:shd w:val="clear" w:color="auto" w:fill="auto"/>
          </w:tcPr>
          <w:p w14:paraId="74C8DB14" w14:textId="77777777" w:rsidR="005D4A5A" w:rsidRPr="00B14527" w:rsidRDefault="005D4A5A" w:rsidP="00A91F8D">
            <w:pPr>
              <w:widowControl w:val="0"/>
              <w:tabs>
                <w:tab w:val="left" w:pos="9072"/>
              </w:tabs>
              <w:ind w:left="284" w:hanging="284"/>
              <w:jc w:val="both"/>
              <w:rPr>
                <w:b/>
                <w:bCs/>
                <w:sz w:val="28"/>
                <w:szCs w:val="22"/>
                <w:u w:val="single"/>
              </w:rPr>
            </w:pPr>
            <w:r w:rsidRPr="00B14527">
              <w:rPr>
                <w:b/>
                <w:bCs/>
                <w:sz w:val="28"/>
                <w:szCs w:val="22"/>
              </w:rPr>
              <w:t>Секретарь</w:t>
            </w:r>
          </w:p>
        </w:tc>
        <w:tc>
          <w:tcPr>
            <w:tcW w:w="425" w:type="dxa"/>
            <w:shd w:val="clear" w:color="auto" w:fill="auto"/>
          </w:tcPr>
          <w:p w14:paraId="58898972" w14:textId="45217B67" w:rsidR="005D4A5A" w:rsidRPr="00B14527" w:rsidRDefault="005D4A5A" w:rsidP="00A91F8D">
            <w:pPr>
              <w:widowControl w:val="0"/>
              <w:jc w:val="center"/>
            </w:pPr>
          </w:p>
        </w:tc>
        <w:tc>
          <w:tcPr>
            <w:tcW w:w="2410" w:type="dxa"/>
            <w:shd w:val="clear" w:color="auto" w:fill="auto"/>
          </w:tcPr>
          <w:p w14:paraId="2F6ACBEF" w14:textId="5A067774" w:rsidR="005D4A5A" w:rsidRPr="00B14527" w:rsidRDefault="005D4A5A" w:rsidP="00A91F8D">
            <w:pPr>
              <w:widowControl w:val="0"/>
              <w:tabs>
                <w:tab w:val="left" w:pos="9072"/>
              </w:tabs>
              <w:rPr>
                <w:sz w:val="28"/>
                <w:szCs w:val="22"/>
              </w:rPr>
            </w:pPr>
          </w:p>
        </w:tc>
      </w:tr>
      <w:tr w:rsidR="005D4A5A" w:rsidRPr="00B825A2" w14:paraId="75419E14" w14:textId="77777777" w:rsidTr="000724AD">
        <w:trPr>
          <w:trHeight w:val="277"/>
          <w:jc w:val="center"/>
        </w:trPr>
        <w:tc>
          <w:tcPr>
            <w:tcW w:w="6663" w:type="dxa"/>
            <w:shd w:val="clear" w:color="auto" w:fill="auto"/>
          </w:tcPr>
          <w:p w14:paraId="1D9E9212" w14:textId="101EA1BD" w:rsidR="00E71041" w:rsidRPr="00B14527" w:rsidRDefault="000D4F19" w:rsidP="00E71041">
            <w:pPr>
              <w:widowControl w:val="0"/>
              <w:tabs>
                <w:tab w:val="left" w:pos="9072"/>
              </w:tabs>
              <w:jc w:val="both"/>
              <w:rPr>
                <w:sz w:val="28"/>
                <w:szCs w:val="28"/>
              </w:rPr>
            </w:pPr>
            <w:r w:rsidRPr="00B14527">
              <w:rPr>
                <w:sz w:val="28"/>
                <w:szCs w:val="28"/>
              </w:rPr>
              <w:t>Консультант</w:t>
            </w:r>
            <w:r w:rsidR="002463DA" w:rsidRPr="00B14527">
              <w:rPr>
                <w:sz w:val="28"/>
                <w:szCs w:val="28"/>
              </w:rPr>
              <w:t xml:space="preserve"> отдела правового обеспечения и организации закупок</w:t>
            </w:r>
            <w:r w:rsidR="00E71041" w:rsidRPr="00B14527">
              <w:rPr>
                <w:sz w:val="28"/>
                <w:szCs w:val="28"/>
              </w:rPr>
              <w:t xml:space="preserve"> Региональной</w:t>
            </w:r>
          </w:p>
          <w:p w14:paraId="759399EB" w14:textId="67320ABD" w:rsidR="005D4A5A" w:rsidRPr="00B14527" w:rsidRDefault="00E71041" w:rsidP="00443547">
            <w:pPr>
              <w:widowControl w:val="0"/>
              <w:tabs>
                <w:tab w:val="left" w:pos="9072"/>
              </w:tabs>
              <w:jc w:val="both"/>
              <w:rPr>
                <w:sz w:val="28"/>
                <w:szCs w:val="28"/>
              </w:rPr>
            </w:pPr>
            <w:r w:rsidRPr="00B14527">
              <w:rPr>
                <w:sz w:val="28"/>
                <w:szCs w:val="28"/>
              </w:rPr>
              <w:t>энергетической комиссии Кузбасса</w:t>
            </w:r>
          </w:p>
        </w:tc>
        <w:tc>
          <w:tcPr>
            <w:tcW w:w="425" w:type="dxa"/>
            <w:shd w:val="clear" w:color="auto" w:fill="auto"/>
          </w:tcPr>
          <w:p w14:paraId="3A84CE99" w14:textId="7BC4AEEC" w:rsidR="005D4A5A" w:rsidRPr="00B14527" w:rsidRDefault="005D4A5A" w:rsidP="00A91F8D">
            <w:pPr>
              <w:widowControl w:val="0"/>
              <w:jc w:val="center"/>
              <w:rPr>
                <w:sz w:val="28"/>
                <w:szCs w:val="28"/>
              </w:rPr>
            </w:pPr>
            <w:r w:rsidRPr="00B14527">
              <w:rPr>
                <w:sz w:val="28"/>
                <w:szCs w:val="28"/>
              </w:rPr>
              <w:t>–</w:t>
            </w:r>
          </w:p>
        </w:tc>
        <w:tc>
          <w:tcPr>
            <w:tcW w:w="2410" w:type="dxa"/>
            <w:shd w:val="clear" w:color="auto" w:fill="auto"/>
          </w:tcPr>
          <w:p w14:paraId="13F691BC" w14:textId="1EE52D7D" w:rsidR="005D4A5A" w:rsidRPr="00B14527" w:rsidRDefault="000D4F19" w:rsidP="00A91F8D">
            <w:pPr>
              <w:widowControl w:val="0"/>
              <w:tabs>
                <w:tab w:val="left" w:pos="9072"/>
              </w:tabs>
              <w:rPr>
                <w:sz w:val="28"/>
                <w:szCs w:val="22"/>
              </w:rPr>
            </w:pPr>
            <w:r w:rsidRPr="00B14527">
              <w:rPr>
                <w:sz w:val="28"/>
                <w:szCs w:val="22"/>
              </w:rPr>
              <w:t>Юхневич К.С.</w:t>
            </w:r>
          </w:p>
        </w:tc>
      </w:tr>
      <w:tr w:rsidR="005D4A5A" w:rsidRPr="00B825A2" w14:paraId="02ED279F" w14:textId="77777777" w:rsidTr="000724AD">
        <w:trPr>
          <w:trHeight w:val="632"/>
          <w:jc w:val="center"/>
        </w:trPr>
        <w:tc>
          <w:tcPr>
            <w:tcW w:w="6663" w:type="dxa"/>
          </w:tcPr>
          <w:p w14:paraId="4685AA65" w14:textId="668D1DDB" w:rsidR="002F7144" w:rsidRPr="00B14527" w:rsidRDefault="005D4A5A" w:rsidP="000A329A">
            <w:pPr>
              <w:widowControl w:val="0"/>
              <w:tabs>
                <w:tab w:val="left" w:pos="9072"/>
              </w:tabs>
              <w:jc w:val="both"/>
              <w:rPr>
                <w:b/>
                <w:sz w:val="28"/>
                <w:szCs w:val="28"/>
                <w:u w:val="single"/>
              </w:rPr>
            </w:pPr>
            <w:r w:rsidRPr="00B14527">
              <w:rPr>
                <w:b/>
                <w:sz w:val="28"/>
                <w:szCs w:val="28"/>
                <w:u w:val="single"/>
              </w:rPr>
              <w:t>Присутствовали:</w:t>
            </w:r>
          </w:p>
          <w:p w14:paraId="3819C65C" w14:textId="569E1453" w:rsidR="005D4A5A" w:rsidRPr="00B14527" w:rsidRDefault="005D4A5A" w:rsidP="00C97105">
            <w:pPr>
              <w:widowControl w:val="0"/>
              <w:tabs>
                <w:tab w:val="left" w:pos="9072"/>
              </w:tabs>
              <w:jc w:val="both"/>
              <w:rPr>
                <w:b/>
                <w:sz w:val="28"/>
                <w:szCs w:val="28"/>
                <w:u w:val="single"/>
              </w:rPr>
            </w:pPr>
            <w:r w:rsidRPr="00B14527">
              <w:rPr>
                <w:b/>
                <w:sz w:val="28"/>
                <w:szCs w:val="28"/>
                <w:u w:val="single"/>
              </w:rPr>
              <w:t>Члены Правления:</w:t>
            </w:r>
          </w:p>
        </w:tc>
        <w:tc>
          <w:tcPr>
            <w:tcW w:w="425" w:type="dxa"/>
          </w:tcPr>
          <w:p w14:paraId="4FDB88F1" w14:textId="61C3B33D" w:rsidR="005D4A5A" w:rsidRPr="00B14527" w:rsidRDefault="005D4A5A" w:rsidP="00A91F8D">
            <w:pPr>
              <w:widowControl w:val="0"/>
              <w:jc w:val="center"/>
            </w:pPr>
          </w:p>
        </w:tc>
        <w:tc>
          <w:tcPr>
            <w:tcW w:w="2410" w:type="dxa"/>
          </w:tcPr>
          <w:p w14:paraId="3421775E" w14:textId="77777777" w:rsidR="005D4A5A" w:rsidRPr="00B14527" w:rsidRDefault="005D4A5A" w:rsidP="00A91F8D">
            <w:pPr>
              <w:widowControl w:val="0"/>
              <w:tabs>
                <w:tab w:val="left" w:pos="9072"/>
              </w:tabs>
              <w:rPr>
                <w:sz w:val="28"/>
                <w:szCs w:val="28"/>
              </w:rPr>
            </w:pPr>
          </w:p>
        </w:tc>
      </w:tr>
      <w:tr w:rsidR="00AF72B3" w:rsidRPr="00B825A2" w14:paraId="0B895034" w14:textId="77777777" w:rsidTr="000724AD">
        <w:trPr>
          <w:jc w:val="center"/>
        </w:trPr>
        <w:tc>
          <w:tcPr>
            <w:tcW w:w="6663" w:type="dxa"/>
          </w:tcPr>
          <w:p w14:paraId="79C1A71D" w14:textId="5501EE55" w:rsidR="00AF72B3" w:rsidRPr="00B14527" w:rsidRDefault="00AF72B3" w:rsidP="00AF72B3">
            <w:pPr>
              <w:widowControl w:val="0"/>
              <w:tabs>
                <w:tab w:val="left" w:pos="9072"/>
              </w:tabs>
              <w:jc w:val="both"/>
              <w:rPr>
                <w:b/>
                <w:sz w:val="28"/>
                <w:szCs w:val="28"/>
                <w:u w:val="single"/>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5" w:type="dxa"/>
          </w:tcPr>
          <w:p w14:paraId="153501A4" w14:textId="462120A6" w:rsidR="00AF72B3" w:rsidRPr="00B14527" w:rsidRDefault="00AF72B3" w:rsidP="00AF72B3">
            <w:pPr>
              <w:widowControl w:val="0"/>
              <w:jc w:val="center"/>
            </w:pPr>
            <w:r w:rsidRPr="00AF148D">
              <w:rPr>
                <w:bCs/>
                <w:sz w:val="28"/>
                <w:szCs w:val="28"/>
              </w:rPr>
              <w:t>–</w:t>
            </w:r>
          </w:p>
        </w:tc>
        <w:tc>
          <w:tcPr>
            <w:tcW w:w="2410" w:type="dxa"/>
          </w:tcPr>
          <w:p w14:paraId="2D8CBF08" w14:textId="7FEE5E1D" w:rsidR="00AF72B3" w:rsidRPr="00B14527" w:rsidRDefault="00AF72B3" w:rsidP="00AF72B3">
            <w:pPr>
              <w:widowControl w:val="0"/>
              <w:tabs>
                <w:tab w:val="left" w:pos="9072"/>
              </w:tabs>
              <w:rPr>
                <w:sz w:val="28"/>
                <w:szCs w:val="28"/>
              </w:rPr>
            </w:pPr>
            <w:r w:rsidRPr="00AF148D">
              <w:rPr>
                <w:bCs/>
                <w:sz w:val="28"/>
                <w:szCs w:val="28"/>
              </w:rPr>
              <w:t>Саврасов М.Г.</w:t>
            </w:r>
          </w:p>
        </w:tc>
      </w:tr>
      <w:tr w:rsidR="00D64D08" w:rsidRPr="00B825A2" w14:paraId="5828AB9D" w14:textId="77777777" w:rsidTr="000724AD">
        <w:trPr>
          <w:jc w:val="center"/>
        </w:trPr>
        <w:tc>
          <w:tcPr>
            <w:tcW w:w="6663" w:type="dxa"/>
          </w:tcPr>
          <w:p w14:paraId="4670CC41" w14:textId="77777777" w:rsidR="00D64D08" w:rsidRPr="00AF148D" w:rsidRDefault="00D64D08" w:rsidP="00D64D08">
            <w:pPr>
              <w:widowControl w:val="0"/>
              <w:tabs>
                <w:tab w:val="left" w:pos="9072"/>
              </w:tabs>
              <w:jc w:val="both"/>
              <w:rPr>
                <w:bCs/>
                <w:sz w:val="28"/>
                <w:szCs w:val="28"/>
              </w:rPr>
            </w:pPr>
            <w:r w:rsidRPr="00AF148D">
              <w:rPr>
                <w:bCs/>
                <w:sz w:val="28"/>
                <w:szCs w:val="28"/>
              </w:rPr>
              <w:t>Заместитель председателя Региональной</w:t>
            </w:r>
          </w:p>
          <w:p w14:paraId="053C2B62" w14:textId="7058BED7" w:rsidR="00D64D08" w:rsidRPr="00AF148D" w:rsidRDefault="00D64D08" w:rsidP="00D64D08">
            <w:pPr>
              <w:widowControl w:val="0"/>
              <w:tabs>
                <w:tab w:val="left" w:pos="9072"/>
              </w:tabs>
              <w:jc w:val="both"/>
              <w:rPr>
                <w:bCs/>
                <w:sz w:val="28"/>
                <w:szCs w:val="28"/>
              </w:rPr>
            </w:pPr>
            <w:r w:rsidRPr="00AF148D">
              <w:rPr>
                <w:bCs/>
                <w:sz w:val="28"/>
                <w:szCs w:val="28"/>
              </w:rPr>
              <w:t>энергетической комиссии Кузбасса</w:t>
            </w:r>
          </w:p>
        </w:tc>
        <w:tc>
          <w:tcPr>
            <w:tcW w:w="425" w:type="dxa"/>
          </w:tcPr>
          <w:p w14:paraId="7059133C" w14:textId="179E2728" w:rsidR="00D64D08" w:rsidRPr="00AF148D" w:rsidRDefault="00D64D08" w:rsidP="00D64D08">
            <w:pPr>
              <w:widowControl w:val="0"/>
              <w:jc w:val="center"/>
              <w:rPr>
                <w:bCs/>
                <w:sz w:val="28"/>
                <w:szCs w:val="28"/>
              </w:rPr>
            </w:pPr>
            <w:r w:rsidRPr="00AF148D">
              <w:rPr>
                <w:sz w:val="28"/>
                <w:szCs w:val="28"/>
              </w:rPr>
              <w:t>–</w:t>
            </w:r>
          </w:p>
        </w:tc>
        <w:tc>
          <w:tcPr>
            <w:tcW w:w="2410" w:type="dxa"/>
          </w:tcPr>
          <w:p w14:paraId="2443CD53" w14:textId="2950F67C" w:rsidR="00D64D08" w:rsidRPr="00AF148D" w:rsidRDefault="00D64D08" w:rsidP="00D64D08">
            <w:pPr>
              <w:widowControl w:val="0"/>
              <w:tabs>
                <w:tab w:val="left" w:pos="9072"/>
              </w:tabs>
              <w:rPr>
                <w:bCs/>
                <w:sz w:val="28"/>
                <w:szCs w:val="28"/>
              </w:rPr>
            </w:pPr>
            <w:r w:rsidRPr="00AF148D">
              <w:rPr>
                <w:bCs/>
                <w:sz w:val="28"/>
                <w:szCs w:val="28"/>
              </w:rPr>
              <w:t>Чурсина О.А.</w:t>
            </w:r>
          </w:p>
        </w:tc>
      </w:tr>
      <w:tr w:rsidR="008F5DE4" w:rsidRPr="00B825A2" w14:paraId="21412591" w14:textId="77777777" w:rsidTr="000724AD">
        <w:trPr>
          <w:jc w:val="center"/>
        </w:trPr>
        <w:tc>
          <w:tcPr>
            <w:tcW w:w="6663" w:type="dxa"/>
            <w:shd w:val="clear" w:color="auto" w:fill="auto"/>
          </w:tcPr>
          <w:p w14:paraId="4BD666BC" w14:textId="52D7980D" w:rsidR="008F5DE4" w:rsidRPr="00B14527" w:rsidRDefault="008F5DE4" w:rsidP="008F5DE4">
            <w:pPr>
              <w:widowControl w:val="0"/>
              <w:tabs>
                <w:tab w:val="left" w:pos="9072"/>
              </w:tabs>
              <w:jc w:val="both"/>
              <w:rPr>
                <w:bCs/>
                <w:sz w:val="28"/>
                <w:szCs w:val="28"/>
              </w:rPr>
            </w:pPr>
            <w:r w:rsidRPr="00B14527">
              <w:rPr>
                <w:b/>
                <w:sz w:val="28"/>
                <w:szCs w:val="28"/>
                <w:u w:val="single"/>
              </w:rPr>
              <w:t>Приглашенные:</w:t>
            </w:r>
          </w:p>
        </w:tc>
        <w:tc>
          <w:tcPr>
            <w:tcW w:w="425" w:type="dxa"/>
            <w:shd w:val="clear" w:color="auto" w:fill="auto"/>
          </w:tcPr>
          <w:p w14:paraId="7B300D3D" w14:textId="77777777" w:rsidR="008F5DE4" w:rsidRPr="00B14527" w:rsidRDefault="008F5DE4" w:rsidP="008F5DE4">
            <w:pPr>
              <w:widowControl w:val="0"/>
              <w:jc w:val="center"/>
              <w:rPr>
                <w:bCs/>
                <w:sz w:val="28"/>
                <w:szCs w:val="28"/>
              </w:rPr>
            </w:pPr>
          </w:p>
        </w:tc>
        <w:tc>
          <w:tcPr>
            <w:tcW w:w="2410" w:type="dxa"/>
            <w:shd w:val="clear" w:color="auto" w:fill="auto"/>
          </w:tcPr>
          <w:p w14:paraId="7D78E048" w14:textId="77777777" w:rsidR="008F5DE4" w:rsidRPr="00B14527" w:rsidRDefault="008F5DE4" w:rsidP="008F5DE4">
            <w:pPr>
              <w:widowControl w:val="0"/>
              <w:tabs>
                <w:tab w:val="left" w:pos="9072"/>
              </w:tabs>
              <w:rPr>
                <w:bCs/>
                <w:sz w:val="28"/>
                <w:szCs w:val="28"/>
              </w:rPr>
            </w:pPr>
          </w:p>
        </w:tc>
      </w:tr>
      <w:tr w:rsidR="00FB1806" w:rsidRPr="00B825A2" w14:paraId="6A0470DD" w14:textId="77777777" w:rsidTr="000724AD">
        <w:trPr>
          <w:jc w:val="center"/>
        </w:trPr>
        <w:tc>
          <w:tcPr>
            <w:tcW w:w="6663" w:type="dxa"/>
            <w:shd w:val="clear" w:color="auto" w:fill="auto"/>
          </w:tcPr>
          <w:p w14:paraId="5A67FDCE" w14:textId="2F95E5E9" w:rsidR="00FB1806" w:rsidRPr="00B14527" w:rsidRDefault="00FB1806" w:rsidP="00FB1806">
            <w:pPr>
              <w:widowControl w:val="0"/>
              <w:tabs>
                <w:tab w:val="left" w:pos="9072"/>
              </w:tabs>
              <w:jc w:val="both"/>
              <w:rPr>
                <w:bCs/>
                <w:sz w:val="28"/>
                <w:szCs w:val="28"/>
              </w:rPr>
            </w:pPr>
            <w:r w:rsidRPr="00B14527">
              <w:rPr>
                <w:bCs/>
                <w:sz w:val="28"/>
                <w:szCs w:val="28"/>
              </w:rPr>
              <w:t xml:space="preserve">Начальник </w:t>
            </w:r>
            <w:proofErr w:type="spellStart"/>
            <w:r w:rsidRPr="00B14527">
              <w:rPr>
                <w:bCs/>
                <w:sz w:val="28"/>
                <w:szCs w:val="28"/>
              </w:rPr>
              <w:t>контрольно</w:t>
            </w:r>
            <w:proofErr w:type="spellEnd"/>
            <w:r w:rsidRPr="00B14527">
              <w:rPr>
                <w:bCs/>
                <w:sz w:val="28"/>
                <w:szCs w:val="28"/>
              </w:rPr>
              <w:t xml:space="preserve"> – правового управления </w:t>
            </w:r>
            <w:bookmarkStart w:id="0" w:name="_Hlk83037723"/>
            <w:r w:rsidRPr="00B14527">
              <w:rPr>
                <w:bCs/>
                <w:sz w:val="28"/>
                <w:szCs w:val="28"/>
              </w:rPr>
              <w:t>Региональной энергетической комиссии Кузбасса</w:t>
            </w:r>
            <w:bookmarkEnd w:id="0"/>
          </w:p>
        </w:tc>
        <w:tc>
          <w:tcPr>
            <w:tcW w:w="425" w:type="dxa"/>
            <w:shd w:val="clear" w:color="auto" w:fill="auto"/>
          </w:tcPr>
          <w:p w14:paraId="6280A86B" w14:textId="24A1F4E3" w:rsidR="00FB1806" w:rsidRPr="00B14527" w:rsidRDefault="00FB1806" w:rsidP="00FB1806">
            <w:pPr>
              <w:widowControl w:val="0"/>
              <w:jc w:val="center"/>
              <w:rPr>
                <w:sz w:val="28"/>
                <w:szCs w:val="28"/>
              </w:rPr>
            </w:pPr>
            <w:r w:rsidRPr="00B14527">
              <w:rPr>
                <w:sz w:val="28"/>
                <w:szCs w:val="28"/>
              </w:rPr>
              <w:t>–</w:t>
            </w:r>
          </w:p>
        </w:tc>
        <w:tc>
          <w:tcPr>
            <w:tcW w:w="2410" w:type="dxa"/>
            <w:shd w:val="clear" w:color="auto" w:fill="auto"/>
          </w:tcPr>
          <w:p w14:paraId="7CC9EFE0" w14:textId="743C68C0" w:rsidR="00FB1806" w:rsidRPr="00B14527" w:rsidRDefault="00FB1806" w:rsidP="00FB1806">
            <w:pPr>
              <w:widowControl w:val="0"/>
              <w:tabs>
                <w:tab w:val="left" w:pos="9072"/>
              </w:tabs>
              <w:rPr>
                <w:bCs/>
                <w:sz w:val="28"/>
                <w:szCs w:val="28"/>
              </w:rPr>
            </w:pPr>
            <w:r w:rsidRPr="00B14527">
              <w:rPr>
                <w:bCs/>
                <w:sz w:val="28"/>
                <w:szCs w:val="28"/>
              </w:rPr>
              <w:t>Бушуева О.В.</w:t>
            </w:r>
          </w:p>
        </w:tc>
      </w:tr>
      <w:tr w:rsidR="00FB1806" w:rsidRPr="00B825A2" w14:paraId="5BCF232D" w14:textId="77777777" w:rsidTr="000724AD">
        <w:trPr>
          <w:jc w:val="center"/>
        </w:trPr>
        <w:tc>
          <w:tcPr>
            <w:tcW w:w="6663" w:type="dxa"/>
            <w:shd w:val="clear" w:color="auto" w:fill="auto"/>
          </w:tcPr>
          <w:p w14:paraId="2053181D" w14:textId="4C8B881C" w:rsidR="00FB1806" w:rsidRPr="00B14527" w:rsidRDefault="00FB1806" w:rsidP="00FB1806">
            <w:pPr>
              <w:widowControl w:val="0"/>
              <w:tabs>
                <w:tab w:val="left" w:pos="9072"/>
              </w:tabs>
              <w:jc w:val="both"/>
              <w:rPr>
                <w:bCs/>
                <w:sz w:val="28"/>
                <w:szCs w:val="28"/>
              </w:rPr>
            </w:pPr>
            <w:r>
              <w:rPr>
                <w:sz w:val="28"/>
                <w:szCs w:val="28"/>
              </w:rPr>
              <w:t xml:space="preserve">Ведущий консультант отдела ценообразования в сфере водоснабжения и водоотведения и утилизации отходов </w:t>
            </w:r>
            <w:r w:rsidRPr="00B14527">
              <w:rPr>
                <w:bCs/>
                <w:sz w:val="28"/>
                <w:szCs w:val="28"/>
              </w:rPr>
              <w:t>Региональной энергетической комиссии Кузбасса</w:t>
            </w:r>
          </w:p>
        </w:tc>
        <w:tc>
          <w:tcPr>
            <w:tcW w:w="425" w:type="dxa"/>
            <w:shd w:val="clear" w:color="auto" w:fill="auto"/>
          </w:tcPr>
          <w:p w14:paraId="2ED0D94B" w14:textId="1FF1657A" w:rsidR="00FB1806" w:rsidRPr="00B14527" w:rsidRDefault="00FB1806" w:rsidP="00FB1806">
            <w:pPr>
              <w:widowControl w:val="0"/>
              <w:jc w:val="center"/>
              <w:rPr>
                <w:sz w:val="28"/>
                <w:szCs w:val="28"/>
              </w:rPr>
            </w:pPr>
            <w:r w:rsidRPr="00B14527">
              <w:rPr>
                <w:sz w:val="28"/>
                <w:szCs w:val="28"/>
              </w:rPr>
              <w:t>–</w:t>
            </w:r>
          </w:p>
        </w:tc>
        <w:tc>
          <w:tcPr>
            <w:tcW w:w="2410" w:type="dxa"/>
            <w:shd w:val="clear" w:color="auto" w:fill="auto"/>
          </w:tcPr>
          <w:p w14:paraId="1D2CD409" w14:textId="3468F1E1" w:rsidR="00FB1806" w:rsidRPr="00B14527" w:rsidRDefault="00FB1806" w:rsidP="00FB1806">
            <w:pPr>
              <w:widowControl w:val="0"/>
              <w:tabs>
                <w:tab w:val="left" w:pos="9072"/>
              </w:tabs>
              <w:rPr>
                <w:bCs/>
                <w:sz w:val="28"/>
                <w:szCs w:val="28"/>
              </w:rPr>
            </w:pPr>
            <w:r>
              <w:rPr>
                <w:bCs/>
                <w:sz w:val="28"/>
                <w:szCs w:val="28"/>
              </w:rPr>
              <w:t>Давидович Е.Ю.</w:t>
            </w:r>
          </w:p>
        </w:tc>
      </w:tr>
      <w:tr w:rsidR="00442A2F" w:rsidRPr="00B825A2" w14:paraId="50885144" w14:textId="77777777" w:rsidTr="000724AD">
        <w:trPr>
          <w:jc w:val="center"/>
        </w:trPr>
        <w:tc>
          <w:tcPr>
            <w:tcW w:w="6663" w:type="dxa"/>
            <w:shd w:val="clear" w:color="auto" w:fill="auto"/>
          </w:tcPr>
          <w:p w14:paraId="052D20F9" w14:textId="0CC7AAF5" w:rsidR="00442A2F" w:rsidRDefault="00442A2F" w:rsidP="00442A2F">
            <w:pPr>
              <w:widowControl w:val="0"/>
              <w:tabs>
                <w:tab w:val="left" w:pos="9072"/>
              </w:tabs>
              <w:jc w:val="both"/>
              <w:rPr>
                <w:sz w:val="28"/>
                <w:szCs w:val="28"/>
              </w:rPr>
            </w:pPr>
            <w:r>
              <w:rPr>
                <w:sz w:val="28"/>
                <w:szCs w:val="28"/>
              </w:rPr>
              <w:t xml:space="preserve">Начальник управления экономики и развития </w:t>
            </w:r>
            <w:r>
              <w:rPr>
                <w:sz w:val="28"/>
                <w:szCs w:val="28"/>
              </w:rPr>
              <w:br/>
              <w:t>ОАО «СКЭК»</w:t>
            </w:r>
          </w:p>
        </w:tc>
        <w:tc>
          <w:tcPr>
            <w:tcW w:w="425" w:type="dxa"/>
            <w:shd w:val="clear" w:color="auto" w:fill="auto"/>
          </w:tcPr>
          <w:p w14:paraId="2F56ABA7" w14:textId="7BD77886" w:rsidR="00442A2F" w:rsidRPr="00B14527" w:rsidRDefault="00442A2F" w:rsidP="00442A2F">
            <w:pPr>
              <w:widowControl w:val="0"/>
              <w:jc w:val="center"/>
              <w:rPr>
                <w:sz w:val="28"/>
                <w:szCs w:val="28"/>
              </w:rPr>
            </w:pPr>
            <w:r w:rsidRPr="00DE5ECF">
              <w:rPr>
                <w:sz w:val="28"/>
                <w:szCs w:val="28"/>
              </w:rPr>
              <w:t>–</w:t>
            </w:r>
          </w:p>
        </w:tc>
        <w:tc>
          <w:tcPr>
            <w:tcW w:w="2410" w:type="dxa"/>
            <w:shd w:val="clear" w:color="auto" w:fill="auto"/>
          </w:tcPr>
          <w:p w14:paraId="2B03EC2D" w14:textId="3654F2D5" w:rsidR="00442A2F" w:rsidRDefault="00442A2F" w:rsidP="00442A2F">
            <w:pPr>
              <w:widowControl w:val="0"/>
              <w:tabs>
                <w:tab w:val="left" w:pos="9072"/>
              </w:tabs>
              <w:rPr>
                <w:bCs/>
                <w:sz w:val="28"/>
                <w:szCs w:val="28"/>
              </w:rPr>
            </w:pPr>
            <w:r w:rsidRPr="00F33226">
              <w:rPr>
                <w:bCs/>
                <w:color w:val="FFFFFF" w:themeColor="background1"/>
                <w:sz w:val="28"/>
                <w:szCs w:val="28"/>
              </w:rPr>
              <w:t>Лобач Н.А.</w:t>
            </w:r>
          </w:p>
        </w:tc>
      </w:tr>
    </w:tbl>
    <w:p w14:paraId="223E2518" w14:textId="77777777" w:rsidR="00B84B5D" w:rsidRDefault="00B84B5D" w:rsidP="00AE3B94">
      <w:pPr>
        <w:widowControl w:val="0"/>
        <w:rPr>
          <w:b/>
          <w:sz w:val="28"/>
          <w:szCs w:val="22"/>
        </w:rPr>
      </w:pPr>
    </w:p>
    <w:p w14:paraId="393F57A5" w14:textId="77777777" w:rsidR="000570F9" w:rsidRDefault="000570F9" w:rsidP="00EB61AE">
      <w:pPr>
        <w:widowControl w:val="0"/>
        <w:jc w:val="center"/>
        <w:rPr>
          <w:b/>
          <w:sz w:val="28"/>
          <w:szCs w:val="22"/>
        </w:rPr>
        <w:sectPr w:rsidR="000570F9" w:rsidSect="00F4573F">
          <w:headerReference w:type="default" r:id="rId9"/>
          <w:headerReference w:type="first" r:id="rId10"/>
          <w:pgSz w:w="11906" w:h="16838" w:code="9"/>
          <w:pgMar w:top="284" w:right="567" w:bottom="851" w:left="1701" w:header="573" w:footer="0" w:gutter="0"/>
          <w:pgNumType w:start="1"/>
          <w:cols w:space="708"/>
          <w:docGrid w:linePitch="360"/>
        </w:sectPr>
      </w:pPr>
    </w:p>
    <w:p w14:paraId="76F3FC3C" w14:textId="19633102" w:rsidR="00EB61AE" w:rsidRPr="009A191E" w:rsidRDefault="00EB61AE" w:rsidP="00EB61AE">
      <w:pPr>
        <w:widowControl w:val="0"/>
        <w:jc w:val="center"/>
        <w:rPr>
          <w:b/>
          <w:sz w:val="28"/>
          <w:szCs w:val="22"/>
        </w:rPr>
      </w:pPr>
      <w:r w:rsidRPr="009A191E">
        <w:rPr>
          <w:b/>
          <w:sz w:val="28"/>
          <w:szCs w:val="22"/>
        </w:rPr>
        <w:lastRenderedPageBreak/>
        <w:t>ПОВЕСТКА ДНЯ</w:t>
      </w:r>
      <w:r>
        <w:rPr>
          <w:b/>
          <w:sz w:val="28"/>
          <w:szCs w:val="22"/>
        </w:rPr>
        <w:t>:</w:t>
      </w:r>
    </w:p>
    <w:tbl>
      <w:tblPr>
        <w:tblStyle w:val="ae"/>
        <w:tblW w:w="5224" w:type="pct"/>
        <w:jc w:val="center"/>
        <w:tblLayout w:type="fixed"/>
        <w:tblLook w:val="04A0" w:firstRow="1" w:lastRow="0" w:firstColumn="1" w:lastColumn="0" w:noHBand="0" w:noVBand="1"/>
      </w:tblPr>
      <w:tblGrid>
        <w:gridCol w:w="562"/>
        <w:gridCol w:w="7371"/>
        <w:gridCol w:w="2126"/>
      </w:tblGrid>
      <w:tr w:rsidR="00EB61AE" w:rsidRPr="009A191E" w14:paraId="4CC33D58" w14:textId="77777777" w:rsidTr="00725364">
        <w:trPr>
          <w:trHeight w:val="323"/>
          <w:jc w:val="center"/>
        </w:trPr>
        <w:tc>
          <w:tcPr>
            <w:tcW w:w="562" w:type="dxa"/>
          </w:tcPr>
          <w:p w14:paraId="09208E6C" w14:textId="77777777" w:rsidR="00EB61AE" w:rsidRPr="009A191E" w:rsidRDefault="00EB61AE" w:rsidP="002233B8">
            <w:pPr>
              <w:widowControl w:val="0"/>
              <w:jc w:val="center"/>
              <w:rPr>
                <w:bCs/>
                <w:sz w:val="28"/>
                <w:szCs w:val="22"/>
              </w:rPr>
            </w:pPr>
            <w:r w:rsidRPr="009A191E">
              <w:rPr>
                <w:bCs/>
                <w:sz w:val="28"/>
                <w:szCs w:val="22"/>
              </w:rPr>
              <w:t>№</w:t>
            </w:r>
          </w:p>
        </w:tc>
        <w:tc>
          <w:tcPr>
            <w:tcW w:w="7371" w:type="dxa"/>
          </w:tcPr>
          <w:p w14:paraId="41048C31" w14:textId="77777777" w:rsidR="00EB61AE" w:rsidRPr="009A191E" w:rsidRDefault="00EB61AE" w:rsidP="002233B8">
            <w:pPr>
              <w:widowControl w:val="0"/>
              <w:jc w:val="center"/>
              <w:rPr>
                <w:bCs/>
                <w:sz w:val="28"/>
                <w:szCs w:val="22"/>
              </w:rPr>
            </w:pPr>
            <w:r w:rsidRPr="009A191E">
              <w:rPr>
                <w:bCs/>
                <w:sz w:val="28"/>
                <w:szCs w:val="22"/>
              </w:rPr>
              <w:t>Вопрос</w:t>
            </w:r>
          </w:p>
        </w:tc>
        <w:tc>
          <w:tcPr>
            <w:tcW w:w="2126" w:type="dxa"/>
          </w:tcPr>
          <w:p w14:paraId="66830E2A" w14:textId="77777777" w:rsidR="00EB61AE" w:rsidRPr="009A191E" w:rsidRDefault="00EB61AE" w:rsidP="002233B8">
            <w:pPr>
              <w:widowControl w:val="0"/>
              <w:jc w:val="center"/>
              <w:rPr>
                <w:bCs/>
                <w:sz w:val="28"/>
                <w:szCs w:val="22"/>
              </w:rPr>
            </w:pPr>
            <w:r w:rsidRPr="009A191E">
              <w:rPr>
                <w:bCs/>
                <w:sz w:val="28"/>
                <w:szCs w:val="22"/>
              </w:rPr>
              <w:t>Докладчик</w:t>
            </w:r>
          </w:p>
        </w:tc>
      </w:tr>
      <w:tr w:rsidR="00442A2F" w:rsidRPr="009A191E" w14:paraId="66FABA0C" w14:textId="77777777" w:rsidTr="000724AD">
        <w:trPr>
          <w:trHeight w:val="868"/>
          <w:jc w:val="center"/>
        </w:trPr>
        <w:tc>
          <w:tcPr>
            <w:tcW w:w="562" w:type="dxa"/>
            <w:vAlign w:val="center"/>
          </w:tcPr>
          <w:p w14:paraId="79153BDF" w14:textId="5843A2F4" w:rsidR="00442A2F" w:rsidRPr="00442A2F" w:rsidRDefault="00442A2F" w:rsidP="00442A2F">
            <w:pPr>
              <w:widowControl w:val="0"/>
              <w:jc w:val="both"/>
              <w:rPr>
                <w:sz w:val="28"/>
                <w:szCs w:val="28"/>
              </w:rPr>
            </w:pPr>
            <w:r w:rsidRPr="00442A2F">
              <w:rPr>
                <w:sz w:val="28"/>
                <w:szCs w:val="28"/>
              </w:rPr>
              <w:t>1.</w:t>
            </w:r>
          </w:p>
        </w:tc>
        <w:tc>
          <w:tcPr>
            <w:tcW w:w="7371" w:type="dxa"/>
            <w:vAlign w:val="center"/>
          </w:tcPr>
          <w:p w14:paraId="3EA6D139" w14:textId="55D658F5" w:rsidR="00442A2F" w:rsidRPr="00442A2F" w:rsidRDefault="00442A2F" w:rsidP="00442A2F">
            <w:pPr>
              <w:pStyle w:val="ConsPlusNormal"/>
              <w:ind w:firstLine="0"/>
              <w:jc w:val="both"/>
              <w:rPr>
                <w:rFonts w:ascii="Times New Roman" w:hAnsi="Times New Roman" w:cs="Times New Roman"/>
                <w:sz w:val="28"/>
                <w:szCs w:val="28"/>
              </w:rPr>
            </w:pPr>
            <w:r w:rsidRPr="00442A2F">
              <w:rPr>
                <w:rFonts w:ascii="Times New Roman" w:hAnsi="Times New Roman" w:cs="Times New Roman"/>
                <w:sz w:val="28"/>
                <w:szCs w:val="28"/>
              </w:rPr>
              <w:t>Об установлении тарифов на подключение (технологическое</w:t>
            </w:r>
            <w:r>
              <w:rPr>
                <w:rFonts w:ascii="Times New Roman" w:hAnsi="Times New Roman" w:cs="Times New Roman"/>
                <w:sz w:val="28"/>
                <w:szCs w:val="28"/>
              </w:rPr>
              <w:t xml:space="preserve"> </w:t>
            </w:r>
            <w:r w:rsidRPr="00442A2F">
              <w:rPr>
                <w:rFonts w:ascii="Times New Roman" w:hAnsi="Times New Roman" w:cs="Times New Roman"/>
                <w:sz w:val="28"/>
                <w:szCs w:val="28"/>
              </w:rPr>
              <w:t>присоединение) к централизованным системам холодного водоснабжения ОАО «СКЭК» на территории Яйского муниципального округа</w:t>
            </w:r>
          </w:p>
        </w:tc>
        <w:tc>
          <w:tcPr>
            <w:tcW w:w="2126" w:type="dxa"/>
            <w:vAlign w:val="center"/>
          </w:tcPr>
          <w:p w14:paraId="20B55140" w14:textId="6FD8826F" w:rsidR="00442A2F" w:rsidRPr="00442A2F" w:rsidRDefault="00442A2F" w:rsidP="00442A2F">
            <w:pPr>
              <w:widowControl w:val="0"/>
              <w:ind w:right="46"/>
              <w:jc w:val="center"/>
              <w:rPr>
                <w:sz w:val="28"/>
                <w:szCs w:val="28"/>
              </w:rPr>
            </w:pPr>
            <w:r w:rsidRPr="00442A2F">
              <w:rPr>
                <w:sz w:val="28"/>
                <w:szCs w:val="28"/>
              </w:rPr>
              <w:t>Давидович Е.Ю.</w:t>
            </w:r>
          </w:p>
        </w:tc>
      </w:tr>
      <w:tr w:rsidR="00442A2F" w:rsidRPr="009A191E" w14:paraId="53754F47" w14:textId="77777777" w:rsidTr="000724AD">
        <w:trPr>
          <w:trHeight w:val="868"/>
          <w:jc w:val="center"/>
        </w:trPr>
        <w:tc>
          <w:tcPr>
            <w:tcW w:w="562" w:type="dxa"/>
            <w:vAlign w:val="center"/>
          </w:tcPr>
          <w:p w14:paraId="490756D1" w14:textId="7F2B9857" w:rsidR="00442A2F" w:rsidRPr="00442A2F" w:rsidRDefault="00442A2F" w:rsidP="00442A2F">
            <w:pPr>
              <w:widowControl w:val="0"/>
              <w:jc w:val="both"/>
              <w:rPr>
                <w:sz w:val="28"/>
                <w:szCs w:val="28"/>
              </w:rPr>
            </w:pPr>
            <w:r w:rsidRPr="00442A2F">
              <w:rPr>
                <w:sz w:val="28"/>
                <w:szCs w:val="28"/>
              </w:rPr>
              <w:t>2</w:t>
            </w:r>
          </w:p>
        </w:tc>
        <w:tc>
          <w:tcPr>
            <w:tcW w:w="7371" w:type="dxa"/>
            <w:vAlign w:val="center"/>
          </w:tcPr>
          <w:p w14:paraId="399A633F" w14:textId="310D0995" w:rsidR="00442A2F" w:rsidRPr="00442A2F" w:rsidRDefault="00442A2F" w:rsidP="00442A2F">
            <w:pPr>
              <w:autoSpaceDE w:val="0"/>
              <w:autoSpaceDN w:val="0"/>
              <w:adjustRightInd w:val="0"/>
              <w:ind w:right="-2"/>
              <w:jc w:val="both"/>
              <w:rPr>
                <w:sz w:val="28"/>
                <w:szCs w:val="28"/>
              </w:rPr>
            </w:pPr>
            <w:r w:rsidRPr="00442A2F">
              <w:rPr>
                <w:sz w:val="28"/>
                <w:szCs w:val="28"/>
              </w:rPr>
              <w:t>Об утверждении размера экономически обоснованных расходов</w:t>
            </w:r>
            <w:r>
              <w:rPr>
                <w:sz w:val="28"/>
                <w:szCs w:val="28"/>
              </w:rPr>
              <w:t xml:space="preserve"> </w:t>
            </w:r>
            <w:r w:rsidRPr="00442A2F">
              <w:rPr>
                <w:sz w:val="28"/>
                <w:szCs w:val="28"/>
              </w:rPr>
              <w:t>на выполнение мероприятий, подлежащих осуществлению</w:t>
            </w:r>
            <w:r>
              <w:rPr>
                <w:sz w:val="28"/>
                <w:szCs w:val="28"/>
              </w:rPr>
              <w:t xml:space="preserve">, </w:t>
            </w:r>
            <w:r w:rsidRPr="00442A2F">
              <w:rPr>
                <w:sz w:val="28"/>
                <w:szCs w:val="28"/>
              </w:rPr>
              <w:t>в ходе технологического присоединения к газораспределительным сетям ООО «</w:t>
            </w:r>
            <w:proofErr w:type="spellStart"/>
            <w:r w:rsidRPr="00442A2F">
              <w:rPr>
                <w:sz w:val="28"/>
                <w:szCs w:val="28"/>
              </w:rPr>
              <w:t>Сибгаз</w:t>
            </w:r>
            <w:proofErr w:type="spellEnd"/>
            <w:r w:rsidRPr="00442A2F">
              <w:rPr>
                <w:sz w:val="28"/>
                <w:szCs w:val="28"/>
              </w:rPr>
              <w:t>-эксплуатация» на территории Кемеровской области - Кузбасса за 4 квартал 2022 года</w:t>
            </w:r>
          </w:p>
        </w:tc>
        <w:tc>
          <w:tcPr>
            <w:tcW w:w="2126" w:type="dxa"/>
            <w:vAlign w:val="center"/>
          </w:tcPr>
          <w:p w14:paraId="72DE4120" w14:textId="4399FACD" w:rsidR="00442A2F" w:rsidRPr="00442A2F" w:rsidRDefault="00442A2F" w:rsidP="00442A2F">
            <w:pPr>
              <w:widowControl w:val="0"/>
              <w:ind w:right="46"/>
              <w:jc w:val="center"/>
              <w:rPr>
                <w:sz w:val="28"/>
                <w:szCs w:val="28"/>
              </w:rPr>
            </w:pPr>
            <w:r w:rsidRPr="00442A2F">
              <w:rPr>
                <w:sz w:val="28"/>
                <w:szCs w:val="28"/>
              </w:rPr>
              <w:t>Саврасов М.Г.</w:t>
            </w:r>
          </w:p>
        </w:tc>
      </w:tr>
      <w:tr w:rsidR="00442A2F" w:rsidRPr="009A191E" w14:paraId="6809A315" w14:textId="77777777" w:rsidTr="000724AD">
        <w:trPr>
          <w:trHeight w:val="868"/>
          <w:jc w:val="center"/>
        </w:trPr>
        <w:tc>
          <w:tcPr>
            <w:tcW w:w="562" w:type="dxa"/>
            <w:vAlign w:val="center"/>
          </w:tcPr>
          <w:p w14:paraId="1D7E3EB4" w14:textId="053773D3" w:rsidR="00442A2F" w:rsidRPr="00442A2F" w:rsidRDefault="00442A2F" w:rsidP="00442A2F">
            <w:pPr>
              <w:widowControl w:val="0"/>
              <w:jc w:val="both"/>
              <w:rPr>
                <w:sz w:val="28"/>
                <w:szCs w:val="28"/>
              </w:rPr>
            </w:pPr>
            <w:r w:rsidRPr="00442A2F">
              <w:rPr>
                <w:sz w:val="28"/>
                <w:szCs w:val="28"/>
              </w:rPr>
              <w:t>3.</w:t>
            </w:r>
          </w:p>
        </w:tc>
        <w:tc>
          <w:tcPr>
            <w:tcW w:w="7371" w:type="dxa"/>
            <w:vAlign w:val="center"/>
          </w:tcPr>
          <w:p w14:paraId="0F384FB8" w14:textId="6B37C2FE" w:rsidR="00442A2F" w:rsidRPr="00442A2F" w:rsidRDefault="00442A2F" w:rsidP="00442A2F">
            <w:pPr>
              <w:autoSpaceDE w:val="0"/>
              <w:autoSpaceDN w:val="0"/>
              <w:adjustRightInd w:val="0"/>
              <w:ind w:right="-2"/>
              <w:jc w:val="both"/>
              <w:rPr>
                <w:sz w:val="28"/>
                <w:szCs w:val="28"/>
              </w:rPr>
            </w:pPr>
            <w:r w:rsidRPr="00442A2F">
              <w:rPr>
                <w:sz w:val="28"/>
                <w:szCs w:val="28"/>
              </w:rPr>
              <w:t xml:space="preserve">Об </w:t>
            </w:r>
            <w:bookmarkStart w:id="1" w:name="_Hlk113263439"/>
            <w:r w:rsidRPr="00442A2F">
              <w:rPr>
                <w:sz w:val="28"/>
                <w:szCs w:val="28"/>
              </w:rPr>
              <w:t>утверждении размера экономически обоснованных расходов</w:t>
            </w:r>
            <w:r>
              <w:rPr>
                <w:sz w:val="28"/>
                <w:szCs w:val="28"/>
              </w:rPr>
              <w:t xml:space="preserve"> </w:t>
            </w:r>
            <w:r w:rsidRPr="00442A2F">
              <w:rPr>
                <w:sz w:val="28"/>
                <w:szCs w:val="28"/>
              </w:rPr>
              <w:t>на выполнение мероприятий, подлежащих осуществлению в ходе</w:t>
            </w:r>
            <w:r>
              <w:rPr>
                <w:sz w:val="28"/>
                <w:szCs w:val="28"/>
              </w:rPr>
              <w:t xml:space="preserve"> </w:t>
            </w:r>
            <w:r w:rsidRPr="00442A2F">
              <w:rPr>
                <w:sz w:val="28"/>
                <w:szCs w:val="28"/>
              </w:rPr>
              <w:t xml:space="preserve">технологического присоединения </w:t>
            </w:r>
            <w:bookmarkStart w:id="2" w:name="_Hlk93325901"/>
            <w:r w:rsidRPr="00442A2F">
              <w:rPr>
                <w:sz w:val="28"/>
                <w:szCs w:val="28"/>
              </w:rPr>
              <w:t>к газораспределительным</w:t>
            </w:r>
            <w:r>
              <w:rPr>
                <w:sz w:val="28"/>
                <w:szCs w:val="28"/>
              </w:rPr>
              <w:t xml:space="preserve"> </w:t>
            </w:r>
            <w:r w:rsidRPr="00442A2F">
              <w:rPr>
                <w:sz w:val="28"/>
                <w:szCs w:val="28"/>
              </w:rPr>
              <w:t xml:space="preserve">сетям </w:t>
            </w:r>
            <w:bookmarkStart w:id="3" w:name="_Hlk167870274"/>
            <w:r w:rsidRPr="00442A2F">
              <w:rPr>
                <w:sz w:val="28"/>
                <w:szCs w:val="28"/>
              </w:rPr>
              <w:t>ООО «</w:t>
            </w:r>
            <w:bookmarkStart w:id="4" w:name="_Hlk167870258"/>
            <w:proofErr w:type="spellStart"/>
            <w:r w:rsidRPr="00442A2F">
              <w:rPr>
                <w:sz w:val="28"/>
                <w:szCs w:val="28"/>
              </w:rPr>
              <w:t>Сибгаз</w:t>
            </w:r>
            <w:proofErr w:type="spellEnd"/>
            <w:r w:rsidRPr="00442A2F">
              <w:rPr>
                <w:sz w:val="28"/>
                <w:szCs w:val="28"/>
              </w:rPr>
              <w:t>-эксплуатация</w:t>
            </w:r>
            <w:bookmarkEnd w:id="4"/>
            <w:r w:rsidRPr="00442A2F">
              <w:rPr>
                <w:sz w:val="28"/>
                <w:szCs w:val="28"/>
              </w:rPr>
              <w:t>» на территории</w:t>
            </w:r>
            <w:r>
              <w:rPr>
                <w:sz w:val="28"/>
                <w:szCs w:val="28"/>
              </w:rPr>
              <w:t xml:space="preserve"> </w:t>
            </w:r>
            <w:r w:rsidRPr="00442A2F">
              <w:rPr>
                <w:sz w:val="28"/>
                <w:szCs w:val="28"/>
              </w:rPr>
              <w:t>Кемеровской области - Кузбасса</w:t>
            </w:r>
            <w:bookmarkEnd w:id="2"/>
            <w:r w:rsidRPr="00442A2F">
              <w:rPr>
                <w:sz w:val="28"/>
                <w:szCs w:val="28"/>
              </w:rPr>
              <w:t xml:space="preserve"> за 3 квартал 2023 года</w:t>
            </w:r>
            <w:bookmarkEnd w:id="1"/>
            <w:bookmarkEnd w:id="3"/>
          </w:p>
        </w:tc>
        <w:tc>
          <w:tcPr>
            <w:tcW w:w="2126" w:type="dxa"/>
            <w:vAlign w:val="center"/>
          </w:tcPr>
          <w:p w14:paraId="7E56EE87" w14:textId="6600FF0D" w:rsidR="00442A2F" w:rsidRPr="00442A2F" w:rsidRDefault="00442A2F" w:rsidP="00442A2F">
            <w:pPr>
              <w:widowControl w:val="0"/>
              <w:ind w:right="46"/>
              <w:jc w:val="center"/>
              <w:rPr>
                <w:sz w:val="28"/>
                <w:szCs w:val="28"/>
              </w:rPr>
            </w:pPr>
            <w:r w:rsidRPr="00442A2F">
              <w:rPr>
                <w:sz w:val="28"/>
                <w:szCs w:val="28"/>
              </w:rPr>
              <w:t>Саврасов М.Г.</w:t>
            </w:r>
          </w:p>
        </w:tc>
      </w:tr>
      <w:tr w:rsidR="00442A2F" w:rsidRPr="009A191E" w14:paraId="2284FE6B" w14:textId="77777777" w:rsidTr="000724AD">
        <w:trPr>
          <w:trHeight w:val="868"/>
          <w:jc w:val="center"/>
        </w:trPr>
        <w:tc>
          <w:tcPr>
            <w:tcW w:w="562" w:type="dxa"/>
            <w:vAlign w:val="center"/>
          </w:tcPr>
          <w:p w14:paraId="47C7FBCC" w14:textId="4F458B22" w:rsidR="00442A2F" w:rsidRPr="00442A2F" w:rsidRDefault="00442A2F" w:rsidP="00442A2F">
            <w:pPr>
              <w:widowControl w:val="0"/>
              <w:jc w:val="both"/>
              <w:rPr>
                <w:sz w:val="28"/>
                <w:szCs w:val="28"/>
              </w:rPr>
            </w:pPr>
            <w:r w:rsidRPr="00442A2F">
              <w:rPr>
                <w:sz w:val="28"/>
                <w:szCs w:val="28"/>
              </w:rPr>
              <w:t>4.</w:t>
            </w:r>
          </w:p>
        </w:tc>
        <w:tc>
          <w:tcPr>
            <w:tcW w:w="7371" w:type="dxa"/>
            <w:vAlign w:val="center"/>
          </w:tcPr>
          <w:p w14:paraId="5E1399BF" w14:textId="0F4B8FEC" w:rsidR="00442A2F" w:rsidRPr="00442A2F" w:rsidRDefault="00442A2F" w:rsidP="00442A2F">
            <w:pPr>
              <w:autoSpaceDE w:val="0"/>
              <w:autoSpaceDN w:val="0"/>
              <w:adjustRightInd w:val="0"/>
              <w:ind w:right="-2"/>
              <w:jc w:val="both"/>
              <w:rPr>
                <w:sz w:val="28"/>
                <w:szCs w:val="28"/>
              </w:rPr>
            </w:pPr>
            <w:r w:rsidRPr="00442A2F">
              <w:rPr>
                <w:sz w:val="28"/>
                <w:szCs w:val="28"/>
              </w:rPr>
              <w:t>Об утверждении размера экономически обоснованных расходов</w:t>
            </w:r>
            <w:r>
              <w:rPr>
                <w:sz w:val="28"/>
                <w:szCs w:val="28"/>
              </w:rPr>
              <w:t xml:space="preserve"> </w:t>
            </w:r>
            <w:r w:rsidRPr="00442A2F">
              <w:rPr>
                <w:sz w:val="28"/>
                <w:szCs w:val="28"/>
              </w:rPr>
              <w:t>на выполнение мероприятий, подлежащих осуществлению</w:t>
            </w:r>
            <w:r>
              <w:rPr>
                <w:sz w:val="28"/>
                <w:szCs w:val="28"/>
              </w:rPr>
              <w:t xml:space="preserve"> </w:t>
            </w:r>
            <w:r w:rsidRPr="00442A2F">
              <w:rPr>
                <w:sz w:val="28"/>
                <w:szCs w:val="28"/>
              </w:rPr>
              <w:t>в ходе технологического присоединения к газораспределительным сетям ООО «</w:t>
            </w:r>
            <w:proofErr w:type="spellStart"/>
            <w:r w:rsidRPr="00442A2F">
              <w:rPr>
                <w:sz w:val="28"/>
                <w:szCs w:val="28"/>
              </w:rPr>
              <w:t>Сибгаз</w:t>
            </w:r>
            <w:proofErr w:type="spellEnd"/>
            <w:r w:rsidRPr="00442A2F">
              <w:rPr>
                <w:sz w:val="28"/>
                <w:szCs w:val="28"/>
              </w:rPr>
              <w:t>-эксплуатация» на территории Кемеровской области - Кузбасса за 4 квартал 2023 года</w:t>
            </w:r>
          </w:p>
        </w:tc>
        <w:tc>
          <w:tcPr>
            <w:tcW w:w="2126" w:type="dxa"/>
            <w:vAlign w:val="center"/>
          </w:tcPr>
          <w:p w14:paraId="30FE3005" w14:textId="685EACB3" w:rsidR="00442A2F" w:rsidRPr="00442A2F" w:rsidRDefault="00442A2F" w:rsidP="00442A2F">
            <w:pPr>
              <w:widowControl w:val="0"/>
              <w:ind w:right="46"/>
              <w:jc w:val="center"/>
              <w:rPr>
                <w:sz w:val="28"/>
                <w:szCs w:val="28"/>
              </w:rPr>
            </w:pPr>
            <w:r w:rsidRPr="00442A2F">
              <w:rPr>
                <w:sz w:val="28"/>
                <w:szCs w:val="28"/>
              </w:rPr>
              <w:t>Саврасов М.Г.</w:t>
            </w:r>
          </w:p>
        </w:tc>
      </w:tr>
    </w:tbl>
    <w:p w14:paraId="52F233C5" w14:textId="77777777" w:rsidR="004A2B44" w:rsidRDefault="004A2B44" w:rsidP="00725364">
      <w:pPr>
        <w:widowControl w:val="0"/>
        <w:ind w:left="-142" w:right="-1" w:firstLine="567"/>
        <w:jc w:val="both"/>
        <w:rPr>
          <w:sz w:val="28"/>
          <w:szCs w:val="28"/>
        </w:rPr>
      </w:pPr>
    </w:p>
    <w:p w14:paraId="3CD0250D" w14:textId="77777777" w:rsidR="000570F9" w:rsidRDefault="00C436A2" w:rsidP="000570F9">
      <w:pPr>
        <w:widowControl w:val="0"/>
        <w:ind w:left="-142" w:right="-1" w:firstLine="567"/>
        <w:jc w:val="both"/>
        <w:rPr>
          <w:sz w:val="28"/>
          <w:szCs w:val="28"/>
        </w:rPr>
      </w:pPr>
      <w:r>
        <w:rPr>
          <w:sz w:val="28"/>
          <w:szCs w:val="28"/>
        </w:rPr>
        <w:t>Малюта Д.В</w:t>
      </w:r>
      <w:r w:rsidR="009903E6">
        <w:rPr>
          <w:sz w:val="28"/>
          <w:szCs w:val="28"/>
        </w:rPr>
        <w:t>.</w:t>
      </w:r>
      <w:r w:rsidR="00D92794" w:rsidRPr="009A191E">
        <w:rPr>
          <w:sz w:val="28"/>
          <w:szCs w:val="28"/>
        </w:rPr>
        <w:t xml:space="preserve"> о</w:t>
      </w:r>
      <w:r w:rsidR="002427D9" w:rsidRPr="009A191E">
        <w:rPr>
          <w:sz w:val="28"/>
          <w:szCs w:val="28"/>
        </w:rPr>
        <w:t>ткрывая заседани</w:t>
      </w:r>
      <w:r w:rsidR="00F07A20" w:rsidRPr="009A191E">
        <w:rPr>
          <w:sz w:val="28"/>
          <w:szCs w:val="28"/>
        </w:rPr>
        <w:t>е</w:t>
      </w:r>
      <w:r w:rsidR="002427D9" w:rsidRPr="009A191E">
        <w:rPr>
          <w:sz w:val="28"/>
          <w:szCs w:val="28"/>
        </w:rPr>
        <w:t xml:space="preserve"> Правления, огласил повестку дня, известил присутствующих о правомочности заседания Правления РЭК Кузбасса.</w:t>
      </w:r>
    </w:p>
    <w:p w14:paraId="28184885" w14:textId="77777777" w:rsidR="000570F9" w:rsidRDefault="000570F9" w:rsidP="000570F9">
      <w:pPr>
        <w:widowControl w:val="0"/>
        <w:ind w:left="-142" w:right="-1" w:firstLine="567"/>
        <w:jc w:val="both"/>
        <w:rPr>
          <w:sz w:val="28"/>
          <w:szCs w:val="28"/>
        </w:rPr>
      </w:pPr>
    </w:p>
    <w:p w14:paraId="3637E1E7" w14:textId="45524730" w:rsidR="000570F9" w:rsidRPr="00442A2F" w:rsidRDefault="000570F9" w:rsidP="000570F9">
      <w:pPr>
        <w:widowControl w:val="0"/>
        <w:ind w:left="-142" w:right="-1" w:firstLine="567"/>
        <w:jc w:val="both"/>
        <w:rPr>
          <w:b/>
          <w:sz w:val="28"/>
          <w:szCs w:val="28"/>
        </w:rPr>
      </w:pPr>
      <w:r w:rsidRPr="000570F9">
        <w:rPr>
          <w:bCs/>
          <w:sz w:val="28"/>
          <w:szCs w:val="28"/>
        </w:rPr>
        <w:t>Вопрос 1</w:t>
      </w:r>
      <w:r>
        <w:rPr>
          <w:b/>
          <w:sz w:val="28"/>
          <w:szCs w:val="28"/>
        </w:rPr>
        <w:t xml:space="preserve"> </w:t>
      </w:r>
      <w:r w:rsidRPr="00442A2F">
        <w:rPr>
          <w:b/>
          <w:sz w:val="28"/>
          <w:szCs w:val="28"/>
        </w:rPr>
        <w:t>«</w:t>
      </w:r>
      <w:r w:rsidR="00442A2F" w:rsidRPr="00442A2F">
        <w:rPr>
          <w:b/>
          <w:sz w:val="28"/>
          <w:szCs w:val="28"/>
        </w:rPr>
        <w:t>Об установлении тарифов на подключение (технологическое присоединение) к централизованным системам холодного водоснабжения ОАО «СКЭК» на территории Яйского муниципального округа</w:t>
      </w:r>
      <w:r w:rsidRPr="00442A2F">
        <w:rPr>
          <w:b/>
          <w:sz w:val="28"/>
          <w:szCs w:val="28"/>
        </w:rPr>
        <w:t>»</w:t>
      </w:r>
    </w:p>
    <w:p w14:paraId="75D494FE" w14:textId="77777777" w:rsidR="000570F9" w:rsidRDefault="000570F9" w:rsidP="000570F9">
      <w:pPr>
        <w:widowControl w:val="0"/>
        <w:ind w:left="-142" w:right="-1" w:firstLine="567"/>
        <w:jc w:val="both"/>
        <w:rPr>
          <w:sz w:val="28"/>
          <w:szCs w:val="28"/>
        </w:rPr>
      </w:pPr>
    </w:p>
    <w:p w14:paraId="22F1AACA" w14:textId="5BC78470" w:rsidR="000570F9" w:rsidRDefault="000570F9" w:rsidP="000570F9">
      <w:pPr>
        <w:widowControl w:val="0"/>
        <w:ind w:left="-142" w:right="-1" w:firstLine="567"/>
        <w:jc w:val="both"/>
        <w:rPr>
          <w:b/>
          <w:bCs/>
          <w:sz w:val="28"/>
          <w:szCs w:val="28"/>
        </w:rPr>
      </w:pPr>
      <w:r>
        <w:rPr>
          <w:b/>
          <w:bCs/>
          <w:sz w:val="28"/>
          <w:szCs w:val="28"/>
        </w:rPr>
        <w:t xml:space="preserve">СЛУШАЛИ: </w:t>
      </w:r>
      <w:r w:rsidR="00442A2F">
        <w:rPr>
          <w:b/>
          <w:bCs/>
          <w:sz w:val="28"/>
          <w:szCs w:val="28"/>
        </w:rPr>
        <w:t>Давидович Е.Ю.</w:t>
      </w:r>
    </w:p>
    <w:p w14:paraId="7146A8EE" w14:textId="77777777" w:rsidR="000570F9" w:rsidRDefault="000570F9" w:rsidP="000570F9">
      <w:pPr>
        <w:widowControl w:val="0"/>
        <w:ind w:left="-142" w:right="-1" w:firstLine="567"/>
        <w:jc w:val="both"/>
        <w:rPr>
          <w:sz w:val="28"/>
          <w:szCs w:val="28"/>
        </w:rPr>
      </w:pPr>
    </w:p>
    <w:p w14:paraId="5F1528EB" w14:textId="3E9AAC8A" w:rsidR="00CE289B" w:rsidRPr="00CE289B" w:rsidRDefault="00FD0982" w:rsidP="00CE289B">
      <w:pPr>
        <w:widowControl w:val="0"/>
        <w:ind w:left="-142" w:right="-1" w:firstLine="567"/>
        <w:jc w:val="both"/>
        <w:rPr>
          <w:sz w:val="28"/>
          <w:szCs w:val="28"/>
        </w:rPr>
      </w:pPr>
      <w:r>
        <w:rPr>
          <w:sz w:val="28"/>
          <w:szCs w:val="28"/>
        </w:rPr>
        <w:t xml:space="preserve">Докладчик в соответствии с экспертным заключение (приложение </w:t>
      </w:r>
      <w:r w:rsidR="00CE289B">
        <w:rPr>
          <w:sz w:val="28"/>
          <w:szCs w:val="28"/>
        </w:rPr>
        <w:t xml:space="preserve">№ 1 </w:t>
      </w:r>
      <w:r>
        <w:rPr>
          <w:sz w:val="28"/>
          <w:szCs w:val="28"/>
        </w:rPr>
        <w:t>к настоящему протоколу) предлагает</w:t>
      </w:r>
      <w:r w:rsidR="00CE289B">
        <w:rPr>
          <w:sz w:val="28"/>
          <w:szCs w:val="28"/>
        </w:rPr>
        <w:t xml:space="preserve"> у</w:t>
      </w:r>
      <w:r w:rsidR="00CE289B">
        <w:rPr>
          <w:bCs/>
          <w:kern w:val="32"/>
          <w:sz w:val="28"/>
          <w:szCs w:val="28"/>
        </w:rPr>
        <w:t>становить тарифы на подключение (технологическое присоединение) к централизованной системе холодного водоснабжения ОАО «СКЭК»</w:t>
      </w:r>
      <w:r w:rsidR="00CE289B" w:rsidRPr="003A0684">
        <w:rPr>
          <w:bCs/>
          <w:kern w:val="32"/>
          <w:sz w:val="28"/>
          <w:szCs w:val="28"/>
        </w:rPr>
        <w:t>,</w:t>
      </w:r>
      <w:r w:rsidR="00CE289B" w:rsidRPr="007C52A9">
        <w:rPr>
          <w:bCs/>
          <w:kern w:val="32"/>
          <w:sz w:val="28"/>
          <w:szCs w:val="28"/>
        </w:rPr>
        <w:t xml:space="preserve"> ИНН </w:t>
      </w:r>
      <w:r w:rsidR="00CE289B">
        <w:rPr>
          <w:sz w:val="28"/>
          <w:szCs w:val="28"/>
        </w:rPr>
        <w:t>4205153492</w:t>
      </w:r>
      <w:r w:rsidR="00CE289B" w:rsidRPr="007C52A9">
        <w:rPr>
          <w:bCs/>
          <w:kern w:val="32"/>
          <w:sz w:val="28"/>
          <w:szCs w:val="28"/>
        </w:rPr>
        <w:t>,</w:t>
      </w:r>
      <w:r w:rsidR="00CE289B">
        <w:rPr>
          <w:bCs/>
          <w:kern w:val="32"/>
          <w:sz w:val="28"/>
          <w:szCs w:val="28"/>
        </w:rPr>
        <w:t xml:space="preserve"> в отношении заявителей,</w:t>
      </w:r>
      <w:r w:rsidR="00CE289B">
        <w:rPr>
          <w:sz w:val="28"/>
          <w:szCs w:val="28"/>
        </w:rPr>
        <w:t xml:space="preserve"> величина подключаемой (присоединяемой) нагрузки объектов которых не превышает 250 м</w:t>
      </w:r>
      <w:r w:rsidR="00CE289B">
        <w:rPr>
          <w:sz w:val="28"/>
          <w:szCs w:val="28"/>
          <w:vertAlign w:val="superscript"/>
        </w:rPr>
        <w:t>3</w:t>
      </w:r>
      <w:r w:rsidR="00CE289B">
        <w:rPr>
          <w:sz w:val="28"/>
          <w:szCs w:val="28"/>
        </w:rPr>
        <w:t xml:space="preserve"> в сутки и (или) осуществляется с использованием создаваемых сетей водоснабжения с наружным диаметром, не превышающим 250 мм (предельный уровень нагрузки), </w:t>
      </w:r>
      <w:r w:rsidR="00CE289B">
        <w:rPr>
          <w:bCs/>
          <w:kern w:val="32"/>
          <w:sz w:val="28"/>
          <w:szCs w:val="28"/>
        </w:rPr>
        <w:t xml:space="preserve">на территории  Яйского муниципального округа на период </w:t>
      </w:r>
      <w:r w:rsidR="00CE289B" w:rsidRPr="008D4686">
        <w:rPr>
          <w:bCs/>
          <w:kern w:val="32"/>
          <w:sz w:val="28"/>
          <w:szCs w:val="28"/>
        </w:rPr>
        <w:t>с 19.06.2024 по</w:t>
      </w:r>
      <w:r w:rsidR="00CE289B">
        <w:rPr>
          <w:bCs/>
          <w:kern w:val="32"/>
          <w:sz w:val="28"/>
          <w:szCs w:val="28"/>
        </w:rPr>
        <w:t xml:space="preserve"> 31.12.2028 года с календарной разбивкой </w:t>
      </w:r>
      <w:r w:rsidR="00CE289B" w:rsidRPr="007C52A9">
        <w:rPr>
          <w:bCs/>
          <w:kern w:val="32"/>
          <w:sz w:val="28"/>
          <w:szCs w:val="28"/>
        </w:rPr>
        <w:t xml:space="preserve">согласно </w:t>
      </w:r>
      <w:r w:rsidR="00166F09">
        <w:rPr>
          <w:bCs/>
          <w:kern w:val="32"/>
          <w:sz w:val="28"/>
          <w:szCs w:val="28"/>
        </w:rPr>
        <w:t>предложения докладчика</w:t>
      </w:r>
      <w:r w:rsidR="00CE289B" w:rsidRPr="007C52A9">
        <w:rPr>
          <w:bCs/>
          <w:kern w:val="32"/>
          <w:sz w:val="28"/>
          <w:szCs w:val="28"/>
        </w:rPr>
        <w:t xml:space="preserve">.  </w:t>
      </w:r>
    </w:p>
    <w:p w14:paraId="6288E751" w14:textId="77777777" w:rsidR="000570F9" w:rsidRDefault="000570F9" w:rsidP="00F668AE">
      <w:pPr>
        <w:widowControl w:val="0"/>
        <w:ind w:left="-142" w:right="-1" w:firstLine="567"/>
        <w:jc w:val="both"/>
        <w:rPr>
          <w:sz w:val="28"/>
        </w:rPr>
      </w:pPr>
    </w:p>
    <w:p w14:paraId="1D2A9562" w14:textId="100E7AFE" w:rsidR="00166F09" w:rsidRDefault="00166F09" w:rsidP="00F668AE">
      <w:pPr>
        <w:widowControl w:val="0"/>
        <w:ind w:left="-142" w:right="-1" w:firstLine="567"/>
        <w:jc w:val="both"/>
        <w:rPr>
          <w:bCs/>
          <w:kern w:val="32"/>
          <w:sz w:val="28"/>
          <w:szCs w:val="28"/>
        </w:rPr>
      </w:pPr>
      <w:r>
        <w:rPr>
          <w:sz w:val="28"/>
        </w:rPr>
        <w:t xml:space="preserve">Отмечено, что в материалах дела имеется </w:t>
      </w:r>
      <w:r w:rsidR="00BC37FF">
        <w:rPr>
          <w:sz w:val="28"/>
        </w:rPr>
        <w:t xml:space="preserve">особое мнение от 17.06.2024 </w:t>
      </w:r>
      <w:r w:rsidR="00461AD3">
        <w:rPr>
          <w:sz w:val="28"/>
        </w:rPr>
        <w:br/>
      </w:r>
      <w:r w:rsidR="00BC37FF">
        <w:rPr>
          <w:sz w:val="28"/>
        </w:rPr>
        <w:lastRenderedPageBreak/>
        <w:t xml:space="preserve">№ 2024/304/3 за подписью </w:t>
      </w:r>
      <w:r w:rsidR="00461AD3">
        <w:rPr>
          <w:sz w:val="28"/>
        </w:rPr>
        <w:t xml:space="preserve">заместителя генерального директора </w:t>
      </w:r>
      <w:r w:rsidR="00461AD3">
        <w:rPr>
          <w:bCs/>
          <w:kern w:val="32"/>
          <w:sz w:val="28"/>
          <w:szCs w:val="28"/>
        </w:rPr>
        <w:t>ОАО «СКЭК» (приложение № 2 к настоящему протоколу).</w:t>
      </w:r>
    </w:p>
    <w:p w14:paraId="554FEBB1" w14:textId="77777777" w:rsidR="00461AD3" w:rsidRPr="00FD0982" w:rsidRDefault="00461AD3" w:rsidP="00F668AE">
      <w:pPr>
        <w:widowControl w:val="0"/>
        <w:ind w:left="-142" w:right="-1" w:firstLine="567"/>
        <w:jc w:val="both"/>
        <w:rPr>
          <w:sz w:val="28"/>
        </w:rPr>
      </w:pPr>
    </w:p>
    <w:p w14:paraId="090D7840" w14:textId="77777777" w:rsidR="00FD0982" w:rsidRDefault="00FD0982" w:rsidP="00FD0982">
      <w:pPr>
        <w:ind w:left="-142" w:right="-1" w:firstLine="568"/>
        <w:jc w:val="both"/>
        <w:rPr>
          <w:b/>
          <w:sz w:val="28"/>
          <w:szCs w:val="28"/>
        </w:rPr>
      </w:pPr>
      <w:r w:rsidRPr="004C29EF">
        <w:rPr>
          <w:b/>
          <w:sz w:val="28"/>
          <w:szCs w:val="28"/>
        </w:rPr>
        <w:t>ПРАВЛЕНИЕ РЭК КУЗБАССА ПОСТАНОВИЛО:</w:t>
      </w:r>
    </w:p>
    <w:p w14:paraId="56AAE844" w14:textId="77777777" w:rsidR="00FD0982" w:rsidRDefault="00FD0982" w:rsidP="00FD0982">
      <w:pPr>
        <w:ind w:left="-142" w:right="-1" w:firstLine="568"/>
        <w:jc w:val="both"/>
        <w:rPr>
          <w:b/>
          <w:sz w:val="28"/>
          <w:szCs w:val="28"/>
        </w:rPr>
      </w:pPr>
    </w:p>
    <w:p w14:paraId="47E3981C" w14:textId="77777777" w:rsidR="00FD0982" w:rsidRDefault="00FD0982" w:rsidP="00FD0982">
      <w:pPr>
        <w:ind w:left="-142" w:right="-1" w:firstLine="568"/>
        <w:jc w:val="both"/>
        <w:rPr>
          <w:b/>
          <w:sz w:val="28"/>
          <w:szCs w:val="28"/>
        </w:rPr>
      </w:pPr>
      <w:r w:rsidRPr="00725364">
        <w:rPr>
          <w:sz w:val="28"/>
          <w:szCs w:val="28"/>
        </w:rPr>
        <w:t>Согласиться с предложением докладчика.</w:t>
      </w:r>
    </w:p>
    <w:p w14:paraId="5B9FF9DA" w14:textId="77777777" w:rsidR="00FD0982" w:rsidRDefault="00FD0982" w:rsidP="00FD0982">
      <w:pPr>
        <w:ind w:left="-142" w:right="-1" w:firstLine="568"/>
        <w:jc w:val="both"/>
        <w:rPr>
          <w:b/>
          <w:sz w:val="28"/>
          <w:szCs w:val="28"/>
        </w:rPr>
      </w:pPr>
    </w:p>
    <w:p w14:paraId="623A4C60" w14:textId="014F55EC" w:rsidR="00FD0982" w:rsidRPr="00FD0982" w:rsidRDefault="00FD0982" w:rsidP="00FD0982">
      <w:pPr>
        <w:ind w:left="-142" w:right="-1" w:firstLine="568"/>
        <w:jc w:val="both"/>
        <w:rPr>
          <w:b/>
          <w:sz w:val="28"/>
          <w:szCs w:val="28"/>
        </w:rPr>
      </w:pPr>
      <w:r w:rsidRPr="004C29EF">
        <w:rPr>
          <w:b/>
          <w:bCs/>
          <w:sz w:val="28"/>
          <w:szCs w:val="28"/>
        </w:rPr>
        <w:t>Проведено голосование: «за» -</w:t>
      </w:r>
      <w:r>
        <w:rPr>
          <w:b/>
          <w:bCs/>
          <w:sz w:val="28"/>
          <w:szCs w:val="28"/>
        </w:rPr>
        <w:t xml:space="preserve"> единогласно.</w:t>
      </w:r>
    </w:p>
    <w:p w14:paraId="73B853BD" w14:textId="77777777" w:rsidR="000570F9" w:rsidRPr="00461AD3" w:rsidRDefault="000570F9" w:rsidP="00FD0982">
      <w:pPr>
        <w:widowControl w:val="0"/>
        <w:ind w:left="-142" w:right="-1" w:firstLine="568"/>
        <w:jc w:val="both"/>
        <w:rPr>
          <w:bCs/>
          <w:sz w:val="28"/>
          <w:szCs w:val="28"/>
        </w:rPr>
      </w:pPr>
    </w:p>
    <w:p w14:paraId="25FCCE7A" w14:textId="0CE69FAB" w:rsidR="000570F9" w:rsidRPr="00CC2254" w:rsidRDefault="000570F9" w:rsidP="000570F9">
      <w:pPr>
        <w:widowControl w:val="0"/>
        <w:ind w:left="-142" w:right="-1" w:firstLine="567"/>
        <w:jc w:val="both"/>
        <w:rPr>
          <w:b/>
          <w:sz w:val="28"/>
          <w:szCs w:val="28"/>
        </w:rPr>
      </w:pPr>
      <w:r w:rsidRPr="00461AD3">
        <w:rPr>
          <w:bCs/>
          <w:sz w:val="28"/>
          <w:szCs w:val="28"/>
        </w:rPr>
        <w:t>Вопрос 2</w:t>
      </w:r>
      <w:r w:rsidRPr="00461AD3">
        <w:rPr>
          <w:b/>
          <w:sz w:val="28"/>
          <w:szCs w:val="28"/>
        </w:rPr>
        <w:t xml:space="preserve"> «</w:t>
      </w:r>
      <w:r w:rsidR="00461AD3" w:rsidRPr="00461AD3">
        <w:rPr>
          <w:b/>
          <w:sz w:val="28"/>
          <w:szCs w:val="28"/>
        </w:rPr>
        <w:t>Об утверждении размера экономически обоснованных расходов</w:t>
      </w:r>
      <w:r w:rsidR="00461AD3">
        <w:rPr>
          <w:b/>
          <w:sz w:val="28"/>
          <w:szCs w:val="28"/>
        </w:rPr>
        <w:t xml:space="preserve"> </w:t>
      </w:r>
      <w:r w:rsidR="00461AD3" w:rsidRPr="00461AD3">
        <w:rPr>
          <w:b/>
          <w:sz w:val="28"/>
          <w:szCs w:val="28"/>
        </w:rPr>
        <w:t>на выполнение мероприятий, подлежащих осуществлению</w:t>
      </w:r>
      <w:r w:rsidR="00461AD3" w:rsidRPr="00461AD3">
        <w:rPr>
          <w:b/>
          <w:sz w:val="28"/>
          <w:szCs w:val="28"/>
        </w:rPr>
        <w:br/>
        <w:t>в ходе технологического присоединения к газораспределительным сетям ООО «</w:t>
      </w:r>
      <w:proofErr w:type="spellStart"/>
      <w:r w:rsidR="00461AD3" w:rsidRPr="00461AD3">
        <w:rPr>
          <w:b/>
          <w:sz w:val="28"/>
          <w:szCs w:val="28"/>
        </w:rPr>
        <w:t>Сибгаз</w:t>
      </w:r>
      <w:proofErr w:type="spellEnd"/>
      <w:r w:rsidR="00461AD3" w:rsidRPr="00461AD3">
        <w:rPr>
          <w:b/>
          <w:sz w:val="28"/>
          <w:szCs w:val="28"/>
        </w:rPr>
        <w:t>-эксплуатация» на территории Кемеровской области - Кузбасса за 4 квартал 2022 года</w:t>
      </w:r>
      <w:r w:rsidRPr="00461AD3">
        <w:rPr>
          <w:b/>
          <w:sz w:val="28"/>
          <w:szCs w:val="28"/>
        </w:rPr>
        <w:t>»</w:t>
      </w:r>
    </w:p>
    <w:p w14:paraId="6E89ECD8" w14:textId="77777777" w:rsidR="000570F9" w:rsidRDefault="000570F9" w:rsidP="000570F9">
      <w:pPr>
        <w:widowControl w:val="0"/>
        <w:ind w:left="-142" w:right="-1" w:firstLine="567"/>
        <w:jc w:val="both"/>
        <w:rPr>
          <w:b/>
          <w:bCs/>
          <w:sz w:val="28"/>
          <w:szCs w:val="28"/>
        </w:rPr>
      </w:pPr>
    </w:p>
    <w:p w14:paraId="3544B3C5" w14:textId="77777777" w:rsidR="00483AB8" w:rsidRDefault="000570F9" w:rsidP="00483AB8">
      <w:pPr>
        <w:widowControl w:val="0"/>
        <w:ind w:left="-142" w:right="-1" w:firstLine="567"/>
        <w:jc w:val="both"/>
        <w:rPr>
          <w:b/>
          <w:bCs/>
          <w:sz w:val="28"/>
          <w:szCs w:val="28"/>
        </w:rPr>
      </w:pPr>
      <w:r>
        <w:rPr>
          <w:b/>
          <w:bCs/>
          <w:sz w:val="28"/>
          <w:szCs w:val="28"/>
        </w:rPr>
        <w:t>СЛУШАЛИ: Саврасова М.Г.</w:t>
      </w:r>
    </w:p>
    <w:p w14:paraId="5B7ECEC8" w14:textId="77777777" w:rsidR="00483AB8" w:rsidRDefault="00483AB8" w:rsidP="00483AB8">
      <w:pPr>
        <w:widowControl w:val="0"/>
        <w:ind w:left="-142" w:right="-1" w:firstLine="567"/>
        <w:jc w:val="both"/>
        <w:rPr>
          <w:b/>
          <w:bCs/>
          <w:sz w:val="28"/>
          <w:szCs w:val="28"/>
        </w:rPr>
      </w:pPr>
    </w:p>
    <w:p w14:paraId="14EFC0E8" w14:textId="77777777" w:rsidR="007C1236" w:rsidRDefault="00483AB8" w:rsidP="007C1236">
      <w:pPr>
        <w:widowControl w:val="0"/>
        <w:ind w:left="-142" w:right="-1" w:firstLine="567"/>
        <w:jc w:val="both"/>
        <w:rPr>
          <w:b/>
          <w:bCs/>
          <w:sz w:val="28"/>
          <w:szCs w:val="28"/>
        </w:rPr>
      </w:pPr>
      <w:r>
        <w:rPr>
          <w:sz w:val="28"/>
          <w:szCs w:val="28"/>
        </w:rPr>
        <w:t xml:space="preserve">Докладчик в соответствии с экспертным заключение (приложение № </w:t>
      </w:r>
      <w:r w:rsidR="001904B3">
        <w:rPr>
          <w:sz w:val="28"/>
          <w:szCs w:val="28"/>
        </w:rPr>
        <w:t>3</w:t>
      </w:r>
      <w:r>
        <w:rPr>
          <w:sz w:val="28"/>
          <w:szCs w:val="28"/>
        </w:rPr>
        <w:t xml:space="preserve"> к настоящему протоколу) предлагает утвердить</w:t>
      </w:r>
      <w:r w:rsidRPr="004357CA">
        <w:rPr>
          <w:sz w:val="28"/>
          <w:szCs w:val="28"/>
        </w:rPr>
        <w:t xml:space="preserve"> экономически обоснованны</w:t>
      </w:r>
      <w:r>
        <w:rPr>
          <w:sz w:val="28"/>
          <w:szCs w:val="28"/>
        </w:rPr>
        <w:t>е</w:t>
      </w:r>
      <w:r w:rsidRPr="004357CA">
        <w:rPr>
          <w:sz w:val="28"/>
          <w:szCs w:val="28"/>
        </w:rPr>
        <w:t xml:space="preserve"> расход</w:t>
      </w:r>
      <w:r>
        <w:rPr>
          <w:sz w:val="28"/>
          <w:szCs w:val="28"/>
        </w:rPr>
        <w:t>ы</w:t>
      </w:r>
      <w:r w:rsidRPr="004357CA">
        <w:rPr>
          <w:sz w:val="28"/>
          <w:szCs w:val="28"/>
        </w:rPr>
        <w:t xml:space="preserve"> на выполнение мероприятий</w:t>
      </w:r>
      <w:r w:rsidRPr="00E301B5">
        <w:t xml:space="preserve"> </w:t>
      </w:r>
      <w:r w:rsidRPr="00E301B5">
        <w:rPr>
          <w:sz w:val="28"/>
          <w:szCs w:val="28"/>
        </w:rPr>
        <w:t xml:space="preserve">на осуществление технологического присоединения заявителей, указанных в абзацах втором - </w:t>
      </w:r>
      <w:r>
        <w:rPr>
          <w:sz w:val="28"/>
          <w:szCs w:val="28"/>
        </w:rPr>
        <w:t>пят</w:t>
      </w:r>
      <w:r w:rsidRPr="00E301B5">
        <w:rPr>
          <w:sz w:val="28"/>
          <w:szCs w:val="28"/>
        </w:rPr>
        <w:t xml:space="preserve">ом </w:t>
      </w:r>
      <w:r>
        <w:rPr>
          <w:sz w:val="28"/>
          <w:szCs w:val="28"/>
        </w:rPr>
        <w:br/>
      </w:r>
      <w:r w:rsidRPr="00E301B5">
        <w:rPr>
          <w:sz w:val="28"/>
          <w:szCs w:val="28"/>
        </w:rPr>
        <w:t>пункта 26(22) Основных положений</w:t>
      </w:r>
      <w:r>
        <w:rPr>
          <w:sz w:val="28"/>
          <w:szCs w:val="28"/>
        </w:rPr>
        <w:t xml:space="preserve"> </w:t>
      </w:r>
      <w:r w:rsidRPr="000654BC">
        <w:rPr>
          <w:sz w:val="28"/>
          <w:szCs w:val="28"/>
        </w:rPr>
        <w:t>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w:t>
      </w:r>
      <w:r>
        <w:rPr>
          <w:sz w:val="28"/>
          <w:szCs w:val="28"/>
        </w:rPr>
        <w:t xml:space="preserve">, утвержденных </w:t>
      </w:r>
      <w:r w:rsidRPr="000654BC">
        <w:rPr>
          <w:sz w:val="28"/>
          <w:szCs w:val="28"/>
        </w:rPr>
        <w:t>постановлени</w:t>
      </w:r>
      <w:r>
        <w:rPr>
          <w:sz w:val="28"/>
          <w:szCs w:val="28"/>
        </w:rPr>
        <w:t>е</w:t>
      </w:r>
      <w:r w:rsidRPr="000654BC">
        <w:rPr>
          <w:sz w:val="28"/>
          <w:szCs w:val="28"/>
        </w:rPr>
        <w:t>м   Правительства Российской Федерации от 29.12.2000 № 1021</w:t>
      </w:r>
      <w:r>
        <w:rPr>
          <w:sz w:val="28"/>
          <w:szCs w:val="28"/>
        </w:rPr>
        <w:t>,</w:t>
      </w:r>
      <w:r w:rsidRPr="000654BC">
        <w:rPr>
          <w:sz w:val="28"/>
          <w:szCs w:val="28"/>
        </w:rPr>
        <w:t xml:space="preserve"> </w:t>
      </w:r>
      <w:r>
        <w:rPr>
          <w:sz w:val="28"/>
          <w:szCs w:val="28"/>
        </w:rPr>
        <w:br/>
      </w:r>
      <w:r w:rsidRPr="00382C77">
        <w:rPr>
          <w:sz w:val="28"/>
          <w:szCs w:val="28"/>
        </w:rPr>
        <w:t xml:space="preserve">к газораспределительным сетям </w:t>
      </w:r>
      <w:r w:rsidRPr="00F230BF">
        <w:rPr>
          <w:sz w:val="28"/>
          <w:szCs w:val="28"/>
        </w:rPr>
        <w:t>ООО «</w:t>
      </w:r>
      <w:proofErr w:type="spellStart"/>
      <w:r>
        <w:rPr>
          <w:sz w:val="28"/>
          <w:szCs w:val="28"/>
        </w:rPr>
        <w:t>Сибгаз</w:t>
      </w:r>
      <w:proofErr w:type="spellEnd"/>
      <w:r>
        <w:rPr>
          <w:sz w:val="28"/>
          <w:szCs w:val="28"/>
        </w:rPr>
        <w:t>-эксплуатация</w:t>
      </w:r>
      <w:r w:rsidRPr="00F230BF">
        <w:rPr>
          <w:sz w:val="28"/>
          <w:szCs w:val="28"/>
        </w:rPr>
        <w:t xml:space="preserve">» (г. </w:t>
      </w:r>
      <w:r>
        <w:rPr>
          <w:sz w:val="28"/>
          <w:szCs w:val="28"/>
        </w:rPr>
        <w:t>Барнаул</w:t>
      </w:r>
      <w:r w:rsidRPr="00F230BF">
        <w:rPr>
          <w:sz w:val="28"/>
          <w:szCs w:val="28"/>
        </w:rPr>
        <w:t xml:space="preserve">), ИНН </w:t>
      </w:r>
      <w:r w:rsidRPr="004B1C6C">
        <w:rPr>
          <w:sz w:val="28"/>
          <w:szCs w:val="28"/>
        </w:rPr>
        <w:t>2225140681</w:t>
      </w:r>
      <w:r>
        <w:rPr>
          <w:sz w:val="28"/>
          <w:szCs w:val="28"/>
        </w:rPr>
        <w:t>,</w:t>
      </w:r>
      <w:r w:rsidRPr="004357CA">
        <w:rPr>
          <w:sz w:val="28"/>
          <w:szCs w:val="28"/>
        </w:rPr>
        <w:t xml:space="preserve"> </w:t>
      </w:r>
      <w:r>
        <w:rPr>
          <w:sz w:val="28"/>
          <w:szCs w:val="28"/>
        </w:rPr>
        <w:t xml:space="preserve">за 4 квартал 2022 года </w:t>
      </w:r>
      <w:r w:rsidRPr="0047670A">
        <w:rPr>
          <w:sz w:val="28"/>
          <w:szCs w:val="28"/>
        </w:rPr>
        <w:t xml:space="preserve">согласно </w:t>
      </w:r>
      <w:r>
        <w:rPr>
          <w:sz w:val="28"/>
          <w:szCs w:val="28"/>
        </w:rPr>
        <w:t>предложения докладчика.</w:t>
      </w:r>
    </w:p>
    <w:p w14:paraId="372440C2" w14:textId="77777777" w:rsidR="007C1236" w:rsidRDefault="007C1236" w:rsidP="007C1236">
      <w:pPr>
        <w:widowControl w:val="0"/>
        <w:ind w:left="-142" w:right="-1" w:firstLine="567"/>
        <w:jc w:val="both"/>
        <w:rPr>
          <w:b/>
          <w:bCs/>
          <w:sz w:val="28"/>
          <w:szCs w:val="28"/>
        </w:rPr>
      </w:pPr>
    </w:p>
    <w:p w14:paraId="3F37DF29" w14:textId="4CC8319D" w:rsidR="001904B3" w:rsidRPr="007C1236" w:rsidRDefault="001904B3" w:rsidP="007C1236">
      <w:pPr>
        <w:widowControl w:val="0"/>
        <w:ind w:left="-142" w:right="-1" w:firstLine="567"/>
        <w:jc w:val="both"/>
        <w:rPr>
          <w:b/>
          <w:bCs/>
          <w:sz w:val="28"/>
          <w:szCs w:val="28"/>
        </w:rPr>
      </w:pPr>
      <w:r>
        <w:rPr>
          <w:sz w:val="28"/>
        </w:rPr>
        <w:t xml:space="preserve">Отмечено, что в материалах дела имеется письменное обращение от 17.06.2024 № 215/24 за подписью директора </w:t>
      </w:r>
      <w:r w:rsidRPr="00F230BF">
        <w:rPr>
          <w:sz w:val="28"/>
          <w:szCs w:val="28"/>
        </w:rPr>
        <w:t>ООО «</w:t>
      </w:r>
      <w:proofErr w:type="spellStart"/>
      <w:r>
        <w:rPr>
          <w:sz w:val="28"/>
          <w:szCs w:val="28"/>
        </w:rPr>
        <w:t>Сибгаз</w:t>
      </w:r>
      <w:proofErr w:type="spellEnd"/>
      <w:r>
        <w:rPr>
          <w:sz w:val="28"/>
          <w:szCs w:val="28"/>
        </w:rPr>
        <w:t>-эксплуатация</w:t>
      </w:r>
      <w:r w:rsidRPr="00F230BF">
        <w:rPr>
          <w:sz w:val="28"/>
          <w:szCs w:val="28"/>
        </w:rPr>
        <w:t>»</w:t>
      </w:r>
      <w:r>
        <w:rPr>
          <w:sz w:val="28"/>
          <w:szCs w:val="28"/>
        </w:rPr>
        <w:t xml:space="preserve"> с просьбой </w:t>
      </w:r>
      <w:r w:rsidR="007C1236">
        <w:rPr>
          <w:sz w:val="28"/>
          <w:szCs w:val="28"/>
        </w:rPr>
        <w:t>провести</w:t>
      </w:r>
      <w:r>
        <w:rPr>
          <w:sz w:val="28"/>
          <w:szCs w:val="28"/>
        </w:rPr>
        <w:t xml:space="preserve"> рассмотрение вопроса без представителей </w:t>
      </w:r>
      <w:r w:rsidR="007C1236">
        <w:rPr>
          <w:sz w:val="28"/>
          <w:szCs w:val="28"/>
        </w:rPr>
        <w:t>предприятия. Разногласия относительно проекта постановления отсутствуют.</w:t>
      </w:r>
    </w:p>
    <w:p w14:paraId="24E0E96E" w14:textId="77777777" w:rsidR="007C1236" w:rsidRPr="00064A4F" w:rsidRDefault="007C1236" w:rsidP="000570F9">
      <w:pPr>
        <w:widowControl w:val="0"/>
        <w:ind w:right="-1" w:firstLine="567"/>
        <w:jc w:val="both"/>
        <w:rPr>
          <w:color w:val="000000"/>
          <w:sz w:val="28"/>
          <w:szCs w:val="28"/>
        </w:rPr>
      </w:pPr>
    </w:p>
    <w:p w14:paraId="59169D34" w14:textId="77777777" w:rsidR="001904B3" w:rsidRDefault="000570F9" w:rsidP="001904B3">
      <w:pPr>
        <w:ind w:left="-142" w:right="-1" w:firstLine="709"/>
        <w:jc w:val="both"/>
        <w:rPr>
          <w:b/>
          <w:sz w:val="28"/>
          <w:szCs w:val="28"/>
        </w:rPr>
      </w:pPr>
      <w:r w:rsidRPr="004C29EF">
        <w:rPr>
          <w:b/>
          <w:sz w:val="28"/>
          <w:szCs w:val="28"/>
        </w:rPr>
        <w:t xml:space="preserve">ПРАВЛЕНИЕ РЭК КУЗБАССА </w:t>
      </w:r>
      <w:r w:rsidR="001904B3" w:rsidRPr="004C29EF">
        <w:rPr>
          <w:b/>
          <w:sz w:val="28"/>
          <w:szCs w:val="28"/>
        </w:rPr>
        <w:t>ПОСТАНОВИЛО:</w:t>
      </w:r>
    </w:p>
    <w:p w14:paraId="6647DB26" w14:textId="5399CC39" w:rsidR="000570F9" w:rsidRDefault="000570F9" w:rsidP="001904B3">
      <w:pPr>
        <w:ind w:left="-142" w:right="-1" w:firstLine="709"/>
        <w:jc w:val="both"/>
        <w:rPr>
          <w:sz w:val="28"/>
          <w:szCs w:val="28"/>
        </w:rPr>
      </w:pPr>
    </w:p>
    <w:p w14:paraId="6DAF3F48" w14:textId="77777777" w:rsidR="000570F9" w:rsidRPr="009C0EDC" w:rsidRDefault="000570F9" w:rsidP="000570F9">
      <w:pPr>
        <w:widowControl w:val="0"/>
        <w:tabs>
          <w:tab w:val="left" w:pos="820"/>
          <w:tab w:val="left" w:pos="9072"/>
        </w:tabs>
        <w:ind w:right="-1" w:firstLine="567"/>
        <w:jc w:val="both"/>
        <w:rPr>
          <w:sz w:val="28"/>
          <w:szCs w:val="28"/>
        </w:rPr>
      </w:pPr>
      <w:r w:rsidRPr="00725364">
        <w:rPr>
          <w:sz w:val="28"/>
          <w:szCs w:val="28"/>
        </w:rPr>
        <w:t>Согласиться с предложением докладчика.</w:t>
      </w:r>
    </w:p>
    <w:p w14:paraId="771B9E5F" w14:textId="77777777" w:rsidR="000570F9" w:rsidRDefault="000570F9" w:rsidP="000570F9">
      <w:pPr>
        <w:widowControl w:val="0"/>
        <w:tabs>
          <w:tab w:val="left" w:pos="820"/>
          <w:tab w:val="left" w:pos="9072"/>
        </w:tabs>
        <w:ind w:right="-1" w:firstLine="567"/>
        <w:jc w:val="both"/>
        <w:rPr>
          <w:b/>
          <w:bCs/>
          <w:sz w:val="28"/>
          <w:szCs w:val="28"/>
        </w:rPr>
      </w:pPr>
    </w:p>
    <w:p w14:paraId="0697B65C" w14:textId="77777777" w:rsidR="00483AB8" w:rsidRDefault="000570F9" w:rsidP="00483AB8">
      <w:pPr>
        <w:widowControl w:val="0"/>
        <w:tabs>
          <w:tab w:val="left" w:pos="820"/>
          <w:tab w:val="left" w:pos="9072"/>
        </w:tabs>
        <w:ind w:right="-1" w:firstLine="567"/>
        <w:jc w:val="both"/>
        <w:rPr>
          <w:b/>
          <w:bCs/>
          <w:sz w:val="28"/>
          <w:szCs w:val="28"/>
        </w:rPr>
      </w:pPr>
      <w:r w:rsidRPr="004C29EF">
        <w:rPr>
          <w:b/>
          <w:bCs/>
          <w:sz w:val="28"/>
          <w:szCs w:val="28"/>
        </w:rPr>
        <w:t>Проведено голосование: «за» -</w:t>
      </w:r>
      <w:r>
        <w:rPr>
          <w:b/>
          <w:bCs/>
          <w:sz w:val="28"/>
          <w:szCs w:val="28"/>
        </w:rPr>
        <w:t xml:space="preserve"> единогласно.</w:t>
      </w:r>
    </w:p>
    <w:p w14:paraId="5AEE9882" w14:textId="77777777" w:rsidR="00483AB8" w:rsidRDefault="00483AB8" w:rsidP="00483AB8">
      <w:pPr>
        <w:widowControl w:val="0"/>
        <w:tabs>
          <w:tab w:val="left" w:pos="820"/>
          <w:tab w:val="left" w:pos="9072"/>
        </w:tabs>
        <w:ind w:right="-1" w:firstLine="567"/>
        <w:jc w:val="both"/>
        <w:rPr>
          <w:b/>
          <w:bCs/>
          <w:sz w:val="28"/>
          <w:szCs w:val="28"/>
        </w:rPr>
      </w:pPr>
    </w:p>
    <w:p w14:paraId="7C25426C" w14:textId="3E9B3A03" w:rsidR="00483AB8" w:rsidRPr="00483AB8" w:rsidRDefault="00483AB8" w:rsidP="00483AB8">
      <w:pPr>
        <w:widowControl w:val="0"/>
        <w:tabs>
          <w:tab w:val="left" w:pos="820"/>
          <w:tab w:val="left" w:pos="9072"/>
        </w:tabs>
        <w:ind w:right="-1" w:firstLine="567"/>
        <w:jc w:val="both"/>
        <w:rPr>
          <w:b/>
          <w:bCs/>
          <w:sz w:val="28"/>
          <w:szCs w:val="28"/>
        </w:rPr>
      </w:pPr>
      <w:r>
        <w:rPr>
          <w:sz w:val="28"/>
          <w:szCs w:val="28"/>
        </w:rPr>
        <w:t xml:space="preserve">Вопрос 3 </w:t>
      </w:r>
      <w:r w:rsidRPr="00483AB8">
        <w:rPr>
          <w:b/>
          <w:bCs/>
          <w:sz w:val="28"/>
          <w:szCs w:val="28"/>
        </w:rPr>
        <w:t xml:space="preserve">«Об утверждении размера экономически обоснованных расходов на выполнение мероприятий, подлежащих осуществлению в ходе </w:t>
      </w:r>
      <w:r w:rsidRPr="00483AB8">
        <w:rPr>
          <w:b/>
          <w:bCs/>
          <w:sz w:val="28"/>
          <w:szCs w:val="28"/>
        </w:rPr>
        <w:lastRenderedPageBreak/>
        <w:t xml:space="preserve">технологического присоединения к газораспределительным сетям </w:t>
      </w:r>
      <w:r w:rsidR="001904B3">
        <w:rPr>
          <w:b/>
          <w:bCs/>
          <w:sz w:val="28"/>
          <w:szCs w:val="28"/>
        </w:rPr>
        <w:br/>
      </w:r>
      <w:r w:rsidRPr="00483AB8">
        <w:rPr>
          <w:b/>
          <w:bCs/>
          <w:sz w:val="28"/>
          <w:szCs w:val="28"/>
        </w:rPr>
        <w:t>ООО «</w:t>
      </w:r>
      <w:proofErr w:type="spellStart"/>
      <w:r w:rsidRPr="00483AB8">
        <w:rPr>
          <w:b/>
          <w:bCs/>
          <w:sz w:val="28"/>
          <w:szCs w:val="28"/>
        </w:rPr>
        <w:t>Сибгаз</w:t>
      </w:r>
      <w:proofErr w:type="spellEnd"/>
      <w:r w:rsidRPr="00483AB8">
        <w:rPr>
          <w:b/>
          <w:bCs/>
          <w:sz w:val="28"/>
          <w:szCs w:val="28"/>
        </w:rPr>
        <w:t>-эксплуатация» на территории Кемеровской области - Кузбасса за 3 квартал 2023 года»</w:t>
      </w:r>
    </w:p>
    <w:p w14:paraId="1DEA0BA9" w14:textId="77777777" w:rsidR="00483AB8" w:rsidRDefault="00483AB8" w:rsidP="00483AB8">
      <w:pPr>
        <w:widowControl w:val="0"/>
        <w:tabs>
          <w:tab w:val="left" w:pos="820"/>
          <w:tab w:val="left" w:pos="9072"/>
        </w:tabs>
        <w:ind w:right="-1" w:firstLine="567"/>
        <w:jc w:val="both"/>
        <w:rPr>
          <w:b/>
          <w:bCs/>
          <w:sz w:val="28"/>
          <w:szCs w:val="28"/>
        </w:rPr>
      </w:pPr>
    </w:p>
    <w:p w14:paraId="69D9827B" w14:textId="77777777" w:rsidR="00483AB8" w:rsidRDefault="00483AB8" w:rsidP="00483AB8">
      <w:pPr>
        <w:widowControl w:val="0"/>
        <w:ind w:left="-142" w:right="-1" w:firstLine="567"/>
        <w:jc w:val="both"/>
        <w:rPr>
          <w:b/>
          <w:bCs/>
          <w:sz w:val="28"/>
          <w:szCs w:val="28"/>
        </w:rPr>
      </w:pPr>
      <w:r>
        <w:rPr>
          <w:b/>
          <w:bCs/>
          <w:sz w:val="28"/>
          <w:szCs w:val="28"/>
        </w:rPr>
        <w:t>СЛУШАЛИ: Саврасова М.Г.</w:t>
      </w:r>
    </w:p>
    <w:p w14:paraId="428E6313" w14:textId="201AE848" w:rsidR="00483AB8" w:rsidRDefault="00483AB8" w:rsidP="00483AB8">
      <w:pPr>
        <w:widowControl w:val="0"/>
        <w:ind w:left="-142" w:right="-1" w:firstLine="567"/>
        <w:jc w:val="both"/>
        <w:rPr>
          <w:sz w:val="28"/>
          <w:szCs w:val="28"/>
        </w:rPr>
      </w:pPr>
      <w:r>
        <w:rPr>
          <w:sz w:val="28"/>
          <w:szCs w:val="28"/>
        </w:rPr>
        <w:t xml:space="preserve">Докладчик в соответствии с экспертным заключение (приложение № </w:t>
      </w:r>
      <w:r w:rsidR="001904B3">
        <w:rPr>
          <w:sz w:val="28"/>
          <w:szCs w:val="28"/>
        </w:rPr>
        <w:t>4</w:t>
      </w:r>
      <w:r>
        <w:rPr>
          <w:sz w:val="28"/>
          <w:szCs w:val="28"/>
        </w:rPr>
        <w:t xml:space="preserve"> к настоящему протоколу) предлагает утвердить</w:t>
      </w:r>
      <w:r w:rsidRPr="004357CA">
        <w:rPr>
          <w:sz w:val="28"/>
          <w:szCs w:val="28"/>
        </w:rPr>
        <w:t xml:space="preserve"> экономически обоснованны</w:t>
      </w:r>
      <w:r>
        <w:rPr>
          <w:sz w:val="28"/>
          <w:szCs w:val="28"/>
        </w:rPr>
        <w:t>е</w:t>
      </w:r>
      <w:r w:rsidRPr="004357CA">
        <w:rPr>
          <w:sz w:val="28"/>
          <w:szCs w:val="28"/>
        </w:rPr>
        <w:t xml:space="preserve"> расход</w:t>
      </w:r>
      <w:r>
        <w:rPr>
          <w:sz w:val="28"/>
          <w:szCs w:val="28"/>
        </w:rPr>
        <w:t>ы</w:t>
      </w:r>
      <w:r w:rsidRPr="004357CA">
        <w:rPr>
          <w:sz w:val="28"/>
          <w:szCs w:val="28"/>
        </w:rPr>
        <w:t xml:space="preserve"> на выполнение мероприятий</w:t>
      </w:r>
      <w:r w:rsidRPr="00E301B5">
        <w:t xml:space="preserve"> </w:t>
      </w:r>
      <w:r w:rsidRPr="00E301B5">
        <w:rPr>
          <w:sz w:val="28"/>
          <w:szCs w:val="28"/>
        </w:rPr>
        <w:t xml:space="preserve">на осуществление технологического присоединения заявителей, указанных в абзацах втором - </w:t>
      </w:r>
      <w:r>
        <w:rPr>
          <w:sz w:val="28"/>
          <w:szCs w:val="28"/>
        </w:rPr>
        <w:t>пят</w:t>
      </w:r>
      <w:r w:rsidRPr="00E301B5">
        <w:rPr>
          <w:sz w:val="28"/>
          <w:szCs w:val="28"/>
        </w:rPr>
        <w:t xml:space="preserve">ом </w:t>
      </w:r>
      <w:r>
        <w:rPr>
          <w:sz w:val="28"/>
          <w:szCs w:val="28"/>
        </w:rPr>
        <w:br/>
      </w:r>
      <w:r w:rsidRPr="00E301B5">
        <w:rPr>
          <w:sz w:val="28"/>
          <w:szCs w:val="28"/>
        </w:rPr>
        <w:t>пункта 26(22) Основных положений</w:t>
      </w:r>
      <w:r>
        <w:rPr>
          <w:sz w:val="28"/>
          <w:szCs w:val="28"/>
        </w:rPr>
        <w:t xml:space="preserve"> </w:t>
      </w:r>
      <w:r w:rsidRPr="000654BC">
        <w:rPr>
          <w:sz w:val="28"/>
          <w:szCs w:val="28"/>
        </w:rPr>
        <w:t>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w:t>
      </w:r>
      <w:r>
        <w:rPr>
          <w:sz w:val="28"/>
          <w:szCs w:val="28"/>
        </w:rPr>
        <w:t xml:space="preserve">, утвержденных </w:t>
      </w:r>
      <w:r w:rsidRPr="000654BC">
        <w:rPr>
          <w:sz w:val="28"/>
          <w:szCs w:val="28"/>
        </w:rPr>
        <w:t>постановлени</w:t>
      </w:r>
      <w:r>
        <w:rPr>
          <w:sz w:val="28"/>
          <w:szCs w:val="28"/>
        </w:rPr>
        <w:t>е</w:t>
      </w:r>
      <w:r w:rsidRPr="000654BC">
        <w:rPr>
          <w:sz w:val="28"/>
          <w:szCs w:val="28"/>
        </w:rPr>
        <w:t>м Правительства Российской Федерации от 29.12.2000 № 1021</w:t>
      </w:r>
      <w:r>
        <w:rPr>
          <w:sz w:val="28"/>
          <w:szCs w:val="28"/>
        </w:rPr>
        <w:t>,</w:t>
      </w:r>
      <w:r w:rsidRPr="000654BC">
        <w:rPr>
          <w:sz w:val="28"/>
          <w:szCs w:val="28"/>
        </w:rPr>
        <w:t xml:space="preserve"> </w:t>
      </w:r>
      <w:r>
        <w:rPr>
          <w:sz w:val="28"/>
          <w:szCs w:val="28"/>
        </w:rPr>
        <w:br/>
      </w:r>
      <w:r w:rsidRPr="00382C77">
        <w:rPr>
          <w:sz w:val="28"/>
          <w:szCs w:val="28"/>
        </w:rPr>
        <w:t xml:space="preserve">к газораспределительным сетям </w:t>
      </w:r>
      <w:r w:rsidRPr="00F230BF">
        <w:rPr>
          <w:sz w:val="28"/>
          <w:szCs w:val="28"/>
        </w:rPr>
        <w:t>ООО «</w:t>
      </w:r>
      <w:proofErr w:type="spellStart"/>
      <w:r>
        <w:rPr>
          <w:sz w:val="28"/>
          <w:szCs w:val="28"/>
        </w:rPr>
        <w:t>Сибгаз</w:t>
      </w:r>
      <w:proofErr w:type="spellEnd"/>
      <w:r>
        <w:rPr>
          <w:sz w:val="28"/>
          <w:szCs w:val="28"/>
        </w:rPr>
        <w:t>-эксплуатация</w:t>
      </w:r>
      <w:r w:rsidRPr="00F230BF">
        <w:rPr>
          <w:sz w:val="28"/>
          <w:szCs w:val="28"/>
        </w:rPr>
        <w:t xml:space="preserve">» (г. </w:t>
      </w:r>
      <w:r>
        <w:rPr>
          <w:sz w:val="28"/>
          <w:szCs w:val="28"/>
        </w:rPr>
        <w:t>Барнаул</w:t>
      </w:r>
      <w:r w:rsidRPr="00F230BF">
        <w:rPr>
          <w:sz w:val="28"/>
          <w:szCs w:val="28"/>
        </w:rPr>
        <w:t xml:space="preserve">), ИНН </w:t>
      </w:r>
      <w:r w:rsidRPr="004B1C6C">
        <w:rPr>
          <w:sz w:val="28"/>
          <w:szCs w:val="28"/>
        </w:rPr>
        <w:t>2225140681</w:t>
      </w:r>
      <w:r>
        <w:rPr>
          <w:sz w:val="28"/>
          <w:szCs w:val="28"/>
        </w:rPr>
        <w:t>,</w:t>
      </w:r>
      <w:r w:rsidRPr="004357CA">
        <w:rPr>
          <w:sz w:val="28"/>
          <w:szCs w:val="28"/>
        </w:rPr>
        <w:t xml:space="preserve"> </w:t>
      </w:r>
      <w:r>
        <w:rPr>
          <w:sz w:val="28"/>
          <w:szCs w:val="28"/>
        </w:rPr>
        <w:t xml:space="preserve">за 3 квартал 2023 года </w:t>
      </w:r>
      <w:r w:rsidRPr="0047670A">
        <w:rPr>
          <w:sz w:val="28"/>
          <w:szCs w:val="28"/>
        </w:rPr>
        <w:t xml:space="preserve">согласно </w:t>
      </w:r>
      <w:r>
        <w:rPr>
          <w:sz w:val="28"/>
          <w:szCs w:val="28"/>
        </w:rPr>
        <w:t>предложения докладчика.</w:t>
      </w:r>
    </w:p>
    <w:p w14:paraId="2E1B1FFC" w14:textId="77777777" w:rsidR="00483AB8" w:rsidRDefault="00483AB8" w:rsidP="00483AB8">
      <w:pPr>
        <w:widowControl w:val="0"/>
        <w:ind w:left="-142" w:right="-1" w:firstLine="567"/>
        <w:jc w:val="both"/>
        <w:rPr>
          <w:sz w:val="28"/>
          <w:szCs w:val="28"/>
        </w:rPr>
      </w:pPr>
    </w:p>
    <w:p w14:paraId="4E74C9CD" w14:textId="77777777" w:rsidR="007C1236" w:rsidRPr="007C1236" w:rsidRDefault="007C1236" w:rsidP="007C1236">
      <w:pPr>
        <w:widowControl w:val="0"/>
        <w:ind w:left="-142" w:right="-1" w:firstLine="567"/>
        <w:jc w:val="both"/>
        <w:rPr>
          <w:b/>
          <w:bCs/>
          <w:sz w:val="28"/>
          <w:szCs w:val="28"/>
        </w:rPr>
      </w:pPr>
      <w:r>
        <w:rPr>
          <w:sz w:val="28"/>
        </w:rPr>
        <w:t xml:space="preserve">Отмечено, что в материалах дела имеется письменное обращение от 17.06.2024 № 215/24 за подписью директора </w:t>
      </w:r>
      <w:r w:rsidRPr="00F230BF">
        <w:rPr>
          <w:sz w:val="28"/>
          <w:szCs w:val="28"/>
        </w:rPr>
        <w:t>ООО «</w:t>
      </w:r>
      <w:proofErr w:type="spellStart"/>
      <w:r>
        <w:rPr>
          <w:sz w:val="28"/>
          <w:szCs w:val="28"/>
        </w:rPr>
        <w:t>Сибгаз</w:t>
      </w:r>
      <w:proofErr w:type="spellEnd"/>
      <w:r>
        <w:rPr>
          <w:sz w:val="28"/>
          <w:szCs w:val="28"/>
        </w:rPr>
        <w:t>-эксплуатация</w:t>
      </w:r>
      <w:r w:rsidRPr="00F230BF">
        <w:rPr>
          <w:sz w:val="28"/>
          <w:szCs w:val="28"/>
        </w:rPr>
        <w:t>»</w:t>
      </w:r>
      <w:r>
        <w:rPr>
          <w:sz w:val="28"/>
          <w:szCs w:val="28"/>
        </w:rPr>
        <w:t xml:space="preserve"> с просьбой провести рассмотрение вопроса без представителей предприятия. Разногласия относительно проекта постановления отсутствуют.</w:t>
      </w:r>
    </w:p>
    <w:p w14:paraId="65A6E38F" w14:textId="77777777" w:rsidR="007C1236" w:rsidRDefault="007C1236" w:rsidP="00483AB8">
      <w:pPr>
        <w:widowControl w:val="0"/>
        <w:ind w:left="-142" w:right="-1" w:firstLine="567"/>
        <w:jc w:val="both"/>
        <w:rPr>
          <w:sz w:val="28"/>
          <w:szCs w:val="28"/>
        </w:rPr>
      </w:pPr>
    </w:p>
    <w:p w14:paraId="513CB801" w14:textId="77777777" w:rsidR="001904B3" w:rsidRDefault="00483AB8" w:rsidP="001904B3">
      <w:pPr>
        <w:ind w:left="-142" w:right="-1" w:firstLine="709"/>
        <w:jc w:val="both"/>
        <w:rPr>
          <w:b/>
          <w:sz w:val="28"/>
          <w:szCs w:val="28"/>
        </w:rPr>
      </w:pPr>
      <w:r w:rsidRPr="004C29EF">
        <w:rPr>
          <w:b/>
          <w:sz w:val="28"/>
          <w:szCs w:val="28"/>
        </w:rPr>
        <w:t xml:space="preserve">ПРАВЛЕНИЕ РЭК КУЗБАССА </w:t>
      </w:r>
      <w:r w:rsidR="001904B3" w:rsidRPr="004C29EF">
        <w:rPr>
          <w:b/>
          <w:sz w:val="28"/>
          <w:szCs w:val="28"/>
        </w:rPr>
        <w:t>ПОСТАНОВИЛО:</w:t>
      </w:r>
    </w:p>
    <w:p w14:paraId="7CBFFA4D" w14:textId="216BDE46" w:rsidR="00483AB8" w:rsidRDefault="00483AB8" w:rsidP="001904B3">
      <w:pPr>
        <w:ind w:left="-142" w:right="-1" w:firstLine="709"/>
        <w:jc w:val="both"/>
        <w:rPr>
          <w:sz w:val="28"/>
          <w:szCs w:val="28"/>
        </w:rPr>
      </w:pPr>
    </w:p>
    <w:p w14:paraId="6BF266F7" w14:textId="77777777" w:rsidR="00483AB8" w:rsidRPr="009C0EDC" w:rsidRDefault="00483AB8" w:rsidP="00483AB8">
      <w:pPr>
        <w:widowControl w:val="0"/>
        <w:tabs>
          <w:tab w:val="left" w:pos="820"/>
          <w:tab w:val="left" w:pos="9072"/>
        </w:tabs>
        <w:ind w:right="-1" w:firstLine="567"/>
        <w:jc w:val="both"/>
        <w:rPr>
          <w:sz w:val="28"/>
          <w:szCs w:val="28"/>
        </w:rPr>
      </w:pPr>
      <w:r w:rsidRPr="00725364">
        <w:rPr>
          <w:sz w:val="28"/>
          <w:szCs w:val="28"/>
        </w:rPr>
        <w:t>Согласиться с предложением докладчика.</w:t>
      </w:r>
    </w:p>
    <w:p w14:paraId="4D64F503" w14:textId="77777777" w:rsidR="00483AB8" w:rsidRDefault="00483AB8" w:rsidP="00483AB8">
      <w:pPr>
        <w:widowControl w:val="0"/>
        <w:tabs>
          <w:tab w:val="left" w:pos="820"/>
          <w:tab w:val="left" w:pos="9072"/>
        </w:tabs>
        <w:ind w:right="-1" w:firstLine="567"/>
        <w:jc w:val="both"/>
        <w:rPr>
          <w:b/>
          <w:bCs/>
          <w:sz w:val="28"/>
          <w:szCs w:val="28"/>
        </w:rPr>
      </w:pPr>
    </w:p>
    <w:p w14:paraId="14E9EC0B" w14:textId="77777777" w:rsidR="001904B3" w:rsidRDefault="00483AB8" w:rsidP="001904B3">
      <w:pPr>
        <w:widowControl w:val="0"/>
        <w:tabs>
          <w:tab w:val="left" w:pos="820"/>
          <w:tab w:val="left" w:pos="9072"/>
        </w:tabs>
        <w:ind w:right="-1" w:firstLine="567"/>
        <w:jc w:val="both"/>
        <w:rPr>
          <w:b/>
          <w:bCs/>
          <w:sz w:val="28"/>
          <w:szCs w:val="28"/>
        </w:rPr>
      </w:pPr>
      <w:r w:rsidRPr="004C29EF">
        <w:rPr>
          <w:b/>
          <w:bCs/>
          <w:sz w:val="28"/>
          <w:szCs w:val="28"/>
        </w:rPr>
        <w:t>Проведено голосование: «за» -</w:t>
      </w:r>
      <w:r>
        <w:rPr>
          <w:b/>
          <w:bCs/>
          <w:sz w:val="28"/>
          <w:szCs w:val="28"/>
        </w:rPr>
        <w:t xml:space="preserve"> единогласно.</w:t>
      </w:r>
    </w:p>
    <w:p w14:paraId="42943E96" w14:textId="77777777" w:rsidR="001904B3" w:rsidRDefault="001904B3" w:rsidP="001904B3">
      <w:pPr>
        <w:widowControl w:val="0"/>
        <w:tabs>
          <w:tab w:val="left" w:pos="820"/>
          <w:tab w:val="left" w:pos="9072"/>
        </w:tabs>
        <w:ind w:right="-1" w:firstLine="567"/>
        <w:jc w:val="both"/>
        <w:rPr>
          <w:b/>
          <w:bCs/>
          <w:sz w:val="28"/>
          <w:szCs w:val="28"/>
        </w:rPr>
      </w:pPr>
    </w:p>
    <w:p w14:paraId="76502043" w14:textId="6AAE5FB9" w:rsidR="001904B3" w:rsidRPr="001904B3" w:rsidRDefault="001904B3" w:rsidP="001904B3">
      <w:pPr>
        <w:widowControl w:val="0"/>
        <w:tabs>
          <w:tab w:val="left" w:pos="820"/>
          <w:tab w:val="left" w:pos="9072"/>
        </w:tabs>
        <w:ind w:right="-1" w:firstLine="567"/>
        <w:jc w:val="both"/>
        <w:rPr>
          <w:b/>
          <w:sz w:val="28"/>
          <w:szCs w:val="28"/>
        </w:rPr>
      </w:pPr>
      <w:r w:rsidRPr="001904B3">
        <w:rPr>
          <w:bCs/>
          <w:sz w:val="28"/>
          <w:szCs w:val="28"/>
        </w:rPr>
        <w:t xml:space="preserve">Вопрос 4 </w:t>
      </w:r>
      <w:r w:rsidRPr="001904B3">
        <w:rPr>
          <w:b/>
          <w:sz w:val="28"/>
          <w:szCs w:val="28"/>
        </w:rPr>
        <w:t xml:space="preserve">«Об утверждении размера экономически обоснованных расходов на выполнение мероприятий, подлежащих осуществлению в ходе технологического присоединения к газораспределительным сетям </w:t>
      </w:r>
      <w:r>
        <w:rPr>
          <w:b/>
          <w:sz w:val="28"/>
          <w:szCs w:val="28"/>
        </w:rPr>
        <w:br/>
      </w:r>
      <w:r w:rsidRPr="001904B3">
        <w:rPr>
          <w:b/>
          <w:sz w:val="28"/>
          <w:szCs w:val="28"/>
        </w:rPr>
        <w:t>ООО «</w:t>
      </w:r>
      <w:proofErr w:type="spellStart"/>
      <w:r w:rsidRPr="001904B3">
        <w:rPr>
          <w:b/>
          <w:sz w:val="28"/>
          <w:szCs w:val="28"/>
        </w:rPr>
        <w:t>Сибгаз</w:t>
      </w:r>
      <w:proofErr w:type="spellEnd"/>
      <w:r w:rsidRPr="001904B3">
        <w:rPr>
          <w:b/>
          <w:sz w:val="28"/>
          <w:szCs w:val="28"/>
        </w:rPr>
        <w:t>-эксплуатация» на территории Кемеровской области - Кузбасса за 4 квартал 2023 года»</w:t>
      </w:r>
    </w:p>
    <w:p w14:paraId="7AF29F99" w14:textId="77777777" w:rsidR="001904B3" w:rsidRDefault="001904B3" w:rsidP="001904B3">
      <w:pPr>
        <w:ind w:right="141" w:firstLine="567"/>
        <w:jc w:val="both"/>
        <w:rPr>
          <w:sz w:val="27"/>
          <w:szCs w:val="27"/>
        </w:rPr>
      </w:pPr>
    </w:p>
    <w:p w14:paraId="051A2A41" w14:textId="77777777" w:rsidR="001904B3" w:rsidRDefault="001904B3" w:rsidP="001904B3">
      <w:pPr>
        <w:widowControl w:val="0"/>
        <w:ind w:left="-142" w:right="-1" w:firstLine="709"/>
        <w:jc w:val="both"/>
        <w:rPr>
          <w:b/>
          <w:bCs/>
          <w:sz w:val="28"/>
          <w:szCs w:val="28"/>
        </w:rPr>
      </w:pPr>
      <w:r>
        <w:rPr>
          <w:b/>
          <w:bCs/>
          <w:sz w:val="28"/>
          <w:szCs w:val="28"/>
        </w:rPr>
        <w:t>СЛУШАЛИ: Саврасова М.Г.</w:t>
      </w:r>
    </w:p>
    <w:p w14:paraId="6F4A0120" w14:textId="77777777" w:rsidR="001904B3" w:rsidRDefault="001904B3" w:rsidP="001904B3">
      <w:pPr>
        <w:ind w:right="141" w:firstLine="567"/>
        <w:jc w:val="both"/>
        <w:rPr>
          <w:sz w:val="27"/>
          <w:szCs w:val="27"/>
        </w:rPr>
      </w:pPr>
    </w:p>
    <w:p w14:paraId="77E3F39C" w14:textId="77777777" w:rsidR="001904B3" w:rsidRDefault="001904B3" w:rsidP="001904B3">
      <w:pPr>
        <w:widowControl w:val="0"/>
        <w:ind w:left="-142" w:right="-1" w:firstLine="567"/>
        <w:jc w:val="both"/>
        <w:rPr>
          <w:sz w:val="28"/>
          <w:szCs w:val="28"/>
        </w:rPr>
      </w:pPr>
      <w:r>
        <w:rPr>
          <w:sz w:val="28"/>
          <w:szCs w:val="28"/>
        </w:rPr>
        <w:t>Докладчик в соответствии с экспертным заключение (приложение № 5 к настоящему протоколу) предлагает утвердить</w:t>
      </w:r>
      <w:r w:rsidRPr="004357CA">
        <w:rPr>
          <w:sz w:val="28"/>
          <w:szCs w:val="28"/>
        </w:rPr>
        <w:t xml:space="preserve"> экономически обоснованны</w:t>
      </w:r>
      <w:r>
        <w:rPr>
          <w:sz w:val="28"/>
          <w:szCs w:val="28"/>
        </w:rPr>
        <w:t>е</w:t>
      </w:r>
      <w:r w:rsidRPr="004357CA">
        <w:rPr>
          <w:sz w:val="28"/>
          <w:szCs w:val="28"/>
        </w:rPr>
        <w:t xml:space="preserve"> расход</w:t>
      </w:r>
      <w:r>
        <w:rPr>
          <w:sz w:val="28"/>
          <w:szCs w:val="28"/>
        </w:rPr>
        <w:t>ы</w:t>
      </w:r>
      <w:r w:rsidRPr="004357CA">
        <w:rPr>
          <w:sz w:val="28"/>
          <w:szCs w:val="28"/>
        </w:rPr>
        <w:t xml:space="preserve"> на выполнение мероприятий</w:t>
      </w:r>
      <w:r w:rsidRPr="00E301B5">
        <w:t xml:space="preserve"> </w:t>
      </w:r>
      <w:r w:rsidRPr="00E301B5">
        <w:rPr>
          <w:sz w:val="28"/>
          <w:szCs w:val="28"/>
        </w:rPr>
        <w:t xml:space="preserve">на осуществление технологического присоединения заявителей, указанных в абзацах втором - </w:t>
      </w:r>
      <w:r>
        <w:rPr>
          <w:sz w:val="28"/>
          <w:szCs w:val="28"/>
        </w:rPr>
        <w:t>пят</w:t>
      </w:r>
      <w:r w:rsidRPr="00E301B5">
        <w:rPr>
          <w:sz w:val="28"/>
          <w:szCs w:val="28"/>
        </w:rPr>
        <w:t xml:space="preserve">ом </w:t>
      </w:r>
      <w:r>
        <w:rPr>
          <w:sz w:val="28"/>
          <w:szCs w:val="28"/>
        </w:rPr>
        <w:br/>
      </w:r>
      <w:r w:rsidRPr="00E301B5">
        <w:rPr>
          <w:sz w:val="28"/>
          <w:szCs w:val="28"/>
        </w:rPr>
        <w:t>пункта 26(22) Основных положений</w:t>
      </w:r>
      <w:r>
        <w:rPr>
          <w:sz w:val="28"/>
          <w:szCs w:val="28"/>
        </w:rPr>
        <w:t xml:space="preserve"> </w:t>
      </w:r>
      <w:r w:rsidRPr="000654BC">
        <w:rPr>
          <w:sz w:val="28"/>
          <w:szCs w:val="28"/>
        </w:rPr>
        <w:t xml:space="preserve">формирования и государственного регулирования цен на газ, тарифов на услуги по его транспортировке, платы за </w:t>
      </w:r>
      <w:r w:rsidRPr="000654BC">
        <w:rPr>
          <w:sz w:val="28"/>
          <w:szCs w:val="28"/>
        </w:rPr>
        <w:lastRenderedPageBreak/>
        <w:t>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w:t>
      </w:r>
      <w:r>
        <w:rPr>
          <w:sz w:val="28"/>
          <w:szCs w:val="28"/>
        </w:rPr>
        <w:t xml:space="preserve">, утвержденных </w:t>
      </w:r>
      <w:r w:rsidRPr="000654BC">
        <w:rPr>
          <w:sz w:val="28"/>
          <w:szCs w:val="28"/>
        </w:rPr>
        <w:t>постановлени</w:t>
      </w:r>
      <w:r>
        <w:rPr>
          <w:sz w:val="28"/>
          <w:szCs w:val="28"/>
        </w:rPr>
        <w:t>е</w:t>
      </w:r>
      <w:r w:rsidRPr="000654BC">
        <w:rPr>
          <w:sz w:val="28"/>
          <w:szCs w:val="28"/>
        </w:rPr>
        <w:t>м   Правительства Российской Федерации от 29.12.2000 № 1021</w:t>
      </w:r>
      <w:r>
        <w:rPr>
          <w:sz w:val="28"/>
          <w:szCs w:val="28"/>
        </w:rPr>
        <w:t>,</w:t>
      </w:r>
      <w:r w:rsidRPr="000654BC">
        <w:rPr>
          <w:sz w:val="28"/>
          <w:szCs w:val="28"/>
        </w:rPr>
        <w:t xml:space="preserve"> </w:t>
      </w:r>
      <w:r>
        <w:rPr>
          <w:sz w:val="28"/>
          <w:szCs w:val="28"/>
        </w:rPr>
        <w:br/>
      </w:r>
      <w:r w:rsidRPr="00382C77">
        <w:rPr>
          <w:sz w:val="28"/>
          <w:szCs w:val="28"/>
        </w:rPr>
        <w:t xml:space="preserve">к газораспределительным сетям </w:t>
      </w:r>
      <w:r w:rsidRPr="00F230BF">
        <w:rPr>
          <w:sz w:val="28"/>
          <w:szCs w:val="28"/>
        </w:rPr>
        <w:t>ООО «</w:t>
      </w:r>
      <w:proofErr w:type="spellStart"/>
      <w:r>
        <w:rPr>
          <w:sz w:val="28"/>
          <w:szCs w:val="28"/>
        </w:rPr>
        <w:t>Сибгаз</w:t>
      </w:r>
      <w:proofErr w:type="spellEnd"/>
      <w:r>
        <w:rPr>
          <w:sz w:val="28"/>
          <w:szCs w:val="28"/>
        </w:rPr>
        <w:t>-эксплуатация</w:t>
      </w:r>
      <w:r w:rsidRPr="00F230BF">
        <w:rPr>
          <w:sz w:val="28"/>
          <w:szCs w:val="28"/>
        </w:rPr>
        <w:t xml:space="preserve">» (г. </w:t>
      </w:r>
      <w:r>
        <w:rPr>
          <w:sz w:val="28"/>
          <w:szCs w:val="28"/>
        </w:rPr>
        <w:t>Барнаул</w:t>
      </w:r>
      <w:r w:rsidRPr="00F230BF">
        <w:rPr>
          <w:sz w:val="28"/>
          <w:szCs w:val="28"/>
        </w:rPr>
        <w:t xml:space="preserve">), ИНН </w:t>
      </w:r>
      <w:r w:rsidRPr="004B1C6C">
        <w:rPr>
          <w:sz w:val="28"/>
          <w:szCs w:val="28"/>
        </w:rPr>
        <w:t>2225140681</w:t>
      </w:r>
      <w:r>
        <w:rPr>
          <w:sz w:val="28"/>
          <w:szCs w:val="28"/>
        </w:rPr>
        <w:t>,</w:t>
      </w:r>
      <w:r w:rsidRPr="004357CA">
        <w:rPr>
          <w:sz w:val="28"/>
          <w:szCs w:val="28"/>
        </w:rPr>
        <w:t xml:space="preserve"> </w:t>
      </w:r>
      <w:r>
        <w:rPr>
          <w:sz w:val="28"/>
          <w:szCs w:val="28"/>
        </w:rPr>
        <w:t xml:space="preserve">за 4 квартал 2023 года </w:t>
      </w:r>
      <w:r w:rsidRPr="0047670A">
        <w:rPr>
          <w:sz w:val="28"/>
          <w:szCs w:val="28"/>
        </w:rPr>
        <w:t xml:space="preserve">согласно </w:t>
      </w:r>
      <w:r>
        <w:rPr>
          <w:sz w:val="28"/>
          <w:szCs w:val="28"/>
        </w:rPr>
        <w:t>предложения докладчика.</w:t>
      </w:r>
    </w:p>
    <w:p w14:paraId="3D7E4967" w14:textId="77777777" w:rsidR="007C1236" w:rsidRDefault="007C1236" w:rsidP="001904B3">
      <w:pPr>
        <w:widowControl w:val="0"/>
        <w:ind w:left="-142" w:right="-1" w:firstLine="567"/>
        <w:jc w:val="both"/>
        <w:rPr>
          <w:sz w:val="28"/>
          <w:szCs w:val="28"/>
        </w:rPr>
      </w:pPr>
    </w:p>
    <w:p w14:paraId="45915942" w14:textId="77777777" w:rsidR="007C1236" w:rsidRPr="007C1236" w:rsidRDefault="007C1236" w:rsidP="007C1236">
      <w:pPr>
        <w:widowControl w:val="0"/>
        <w:ind w:left="-142" w:right="-1" w:firstLine="567"/>
        <w:jc w:val="both"/>
        <w:rPr>
          <w:b/>
          <w:bCs/>
          <w:sz w:val="28"/>
          <w:szCs w:val="28"/>
        </w:rPr>
      </w:pPr>
      <w:r>
        <w:rPr>
          <w:sz w:val="28"/>
        </w:rPr>
        <w:t xml:space="preserve">Отмечено, что в материалах дела имеется письменное обращение от 17.06.2024 № 215/24 за подписью директора </w:t>
      </w:r>
      <w:r w:rsidRPr="00F230BF">
        <w:rPr>
          <w:sz w:val="28"/>
          <w:szCs w:val="28"/>
        </w:rPr>
        <w:t>ООО «</w:t>
      </w:r>
      <w:proofErr w:type="spellStart"/>
      <w:r>
        <w:rPr>
          <w:sz w:val="28"/>
          <w:szCs w:val="28"/>
        </w:rPr>
        <w:t>Сибгаз</w:t>
      </w:r>
      <w:proofErr w:type="spellEnd"/>
      <w:r>
        <w:rPr>
          <w:sz w:val="28"/>
          <w:szCs w:val="28"/>
        </w:rPr>
        <w:t>-эксплуатация</w:t>
      </w:r>
      <w:r w:rsidRPr="00F230BF">
        <w:rPr>
          <w:sz w:val="28"/>
          <w:szCs w:val="28"/>
        </w:rPr>
        <w:t>»</w:t>
      </w:r>
      <w:r>
        <w:rPr>
          <w:sz w:val="28"/>
          <w:szCs w:val="28"/>
        </w:rPr>
        <w:t xml:space="preserve"> с просьбой провести рассмотрение вопроса без представителей предприятия. Разногласия относительно проекта постановления отсутствуют.</w:t>
      </w:r>
    </w:p>
    <w:p w14:paraId="230302DB" w14:textId="77777777" w:rsidR="007C1236" w:rsidRDefault="007C1236" w:rsidP="001904B3">
      <w:pPr>
        <w:widowControl w:val="0"/>
        <w:ind w:left="-142" w:right="-1" w:firstLine="567"/>
        <w:jc w:val="both"/>
        <w:rPr>
          <w:sz w:val="28"/>
          <w:szCs w:val="28"/>
        </w:rPr>
      </w:pPr>
    </w:p>
    <w:p w14:paraId="439A31D6" w14:textId="77777777" w:rsidR="001904B3" w:rsidRDefault="001904B3" w:rsidP="001904B3">
      <w:pPr>
        <w:ind w:left="-142" w:right="-1" w:firstLine="709"/>
        <w:jc w:val="both"/>
        <w:rPr>
          <w:b/>
          <w:sz w:val="28"/>
          <w:szCs w:val="28"/>
        </w:rPr>
      </w:pPr>
      <w:r w:rsidRPr="004C29EF">
        <w:rPr>
          <w:b/>
          <w:sz w:val="28"/>
          <w:szCs w:val="28"/>
        </w:rPr>
        <w:t>ПРАВЛЕНИЕ РЭК КУЗБАССА ПОСТАНОВИЛО:</w:t>
      </w:r>
    </w:p>
    <w:p w14:paraId="00D4194E" w14:textId="0D76AC72" w:rsidR="001904B3" w:rsidRDefault="001904B3" w:rsidP="001904B3">
      <w:pPr>
        <w:ind w:left="-142" w:right="-1" w:firstLine="709"/>
        <w:jc w:val="both"/>
        <w:rPr>
          <w:sz w:val="28"/>
          <w:szCs w:val="28"/>
        </w:rPr>
      </w:pPr>
    </w:p>
    <w:p w14:paraId="63DB62DB" w14:textId="77777777" w:rsidR="001904B3" w:rsidRPr="009C0EDC" w:rsidRDefault="001904B3" w:rsidP="001904B3">
      <w:pPr>
        <w:widowControl w:val="0"/>
        <w:tabs>
          <w:tab w:val="left" w:pos="820"/>
          <w:tab w:val="left" w:pos="9072"/>
        </w:tabs>
        <w:ind w:right="-1" w:firstLine="567"/>
        <w:jc w:val="both"/>
        <w:rPr>
          <w:sz w:val="28"/>
          <w:szCs w:val="28"/>
        </w:rPr>
      </w:pPr>
      <w:r w:rsidRPr="00725364">
        <w:rPr>
          <w:sz w:val="28"/>
          <w:szCs w:val="28"/>
        </w:rPr>
        <w:t>Согласиться с предложением докладчика.</w:t>
      </w:r>
    </w:p>
    <w:p w14:paraId="726C5B20" w14:textId="77777777" w:rsidR="001904B3" w:rsidRDefault="001904B3" w:rsidP="001904B3">
      <w:pPr>
        <w:widowControl w:val="0"/>
        <w:tabs>
          <w:tab w:val="left" w:pos="820"/>
          <w:tab w:val="left" w:pos="9072"/>
        </w:tabs>
        <w:ind w:right="-1" w:firstLine="567"/>
        <w:jc w:val="both"/>
        <w:rPr>
          <w:b/>
          <w:bCs/>
          <w:sz w:val="28"/>
          <w:szCs w:val="28"/>
        </w:rPr>
      </w:pPr>
    </w:p>
    <w:p w14:paraId="41F0D1B0" w14:textId="77777777" w:rsidR="001904B3" w:rsidRDefault="001904B3" w:rsidP="001904B3">
      <w:pPr>
        <w:widowControl w:val="0"/>
        <w:tabs>
          <w:tab w:val="left" w:pos="820"/>
          <w:tab w:val="left" w:pos="9072"/>
        </w:tabs>
        <w:ind w:right="-1" w:firstLine="567"/>
        <w:jc w:val="both"/>
        <w:rPr>
          <w:b/>
          <w:bCs/>
          <w:sz w:val="28"/>
          <w:szCs w:val="28"/>
        </w:rPr>
      </w:pPr>
      <w:r w:rsidRPr="004C29EF">
        <w:rPr>
          <w:b/>
          <w:bCs/>
          <w:sz w:val="28"/>
          <w:szCs w:val="28"/>
        </w:rPr>
        <w:t>Проведено голосование: «за» -</w:t>
      </w:r>
      <w:r>
        <w:rPr>
          <w:b/>
          <w:bCs/>
          <w:sz w:val="28"/>
          <w:szCs w:val="28"/>
        </w:rPr>
        <w:t xml:space="preserve"> единогласно.</w:t>
      </w:r>
    </w:p>
    <w:p w14:paraId="7A51B7E9" w14:textId="77777777" w:rsidR="001904B3" w:rsidRDefault="001904B3" w:rsidP="001904B3">
      <w:pPr>
        <w:widowControl w:val="0"/>
        <w:ind w:left="-142" w:right="-1" w:firstLine="567"/>
        <w:jc w:val="both"/>
        <w:rPr>
          <w:sz w:val="28"/>
          <w:szCs w:val="28"/>
        </w:rPr>
      </w:pPr>
    </w:p>
    <w:p w14:paraId="7F43FD49" w14:textId="7F05A134" w:rsidR="00FD0982" w:rsidRDefault="00FD0982" w:rsidP="001904B3">
      <w:pPr>
        <w:autoSpaceDE w:val="0"/>
        <w:autoSpaceDN w:val="0"/>
        <w:adjustRightInd w:val="0"/>
        <w:ind w:right="141" w:firstLine="709"/>
        <w:jc w:val="both"/>
        <w:rPr>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7D62F7" w14:paraId="5068FCC3" w14:textId="77777777" w:rsidTr="002233B8">
        <w:tc>
          <w:tcPr>
            <w:tcW w:w="6941" w:type="dxa"/>
          </w:tcPr>
          <w:p w14:paraId="78290D3B" w14:textId="77777777" w:rsidR="007D62F7" w:rsidRDefault="007D62F7" w:rsidP="002233B8">
            <w:pPr>
              <w:widowControl w:val="0"/>
              <w:tabs>
                <w:tab w:val="left" w:pos="0"/>
                <w:tab w:val="left" w:pos="9072"/>
              </w:tabs>
              <w:jc w:val="both"/>
              <w:rPr>
                <w:sz w:val="28"/>
                <w:szCs w:val="28"/>
              </w:rPr>
            </w:pPr>
            <w:r>
              <w:rPr>
                <w:sz w:val="28"/>
                <w:szCs w:val="28"/>
              </w:rPr>
              <w:t>Председатель Правления</w:t>
            </w:r>
          </w:p>
          <w:p w14:paraId="59ED8F36" w14:textId="77777777" w:rsidR="007D62F7" w:rsidRDefault="007D62F7" w:rsidP="002233B8">
            <w:pPr>
              <w:widowControl w:val="0"/>
              <w:autoSpaceDE w:val="0"/>
              <w:autoSpaceDN w:val="0"/>
              <w:adjustRightInd w:val="0"/>
              <w:jc w:val="both"/>
              <w:rPr>
                <w:bCs/>
                <w:sz w:val="28"/>
                <w:szCs w:val="28"/>
              </w:rPr>
            </w:pPr>
            <w:r>
              <w:rPr>
                <w:bCs/>
                <w:sz w:val="28"/>
                <w:szCs w:val="28"/>
              </w:rPr>
              <w:t>РЭК Кузбасса</w:t>
            </w:r>
          </w:p>
        </w:tc>
        <w:tc>
          <w:tcPr>
            <w:tcW w:w="2404" w:type="dxa"/>
          </w:tcPr>
          <w:p w14:paraId="099BF159" w14:textId="3706BA37" w:rsidR="007D62F7" w:rsidRDefault="00F16EB3" w:rsidP="002233B8">
            <w:pPr>
              <w:widowControl w:val="0"/>
              <w:tabs>
                <w:tab w:val="left" w:pos="0"/>
                <w:tab w:val="left" w:pos="9072"/>
              </w:tabs>
              <w:jc w:val="both"/>
              <w:rPr>
                <w:sz w:val="28"/>
                <w:szCs w:val="28"/>
              </w:rPr>
            </w:pPr>
            <w:r>
              <w:rPr>
                <w:sz w:val="28"/>
                <w:szCs w:val="28"/>
              </w:rPr>
              <w:t>Д.В. Малюта</w:t>
            </w:r>
          </w:p>
          <w:p w14:paraId="4C7F72EE" w14:textId="77777777" w:rsidR="007D62F7" w:rsidRDefault="007D62F7" w:rsidP="002233B8">
            <w:pPr>
              <w:widowControl w:val="0"/>
              <w:autoSpaceDE w:val="0"/>
              <w:autoSpaceDN w:val="0"/>
              <w:adjustRightInd w:val="0"/>
              <w:jc w:val="both"/>
              <w:rPr>
                <w:bCs/>
                <w:sz w:val="28"/>
                <w:szCs w:val="28"/>
              </w:rPr>
            </w:pPr>
          </w:p>
        </w:tc>
      </w:tr>
    </w:tbl>
    <w:p w14:paraId="592E84BD" w14:textId="77777777" w:rsidR="00725364" w:rsidRDefault="00725364" w:rsidP="007D62F7">
      <w:pPr>
        <w:widowControl w:val="0"/>
        <w:autoSpaceDE w:val="0"/>
        <w:autoSpaceDN w:val="0"/>
        <w:adjustRightInd w:val="0"/>
        <w:ind w:right="-284"/>
        <w:jc w:val="both"/>
        <w:rPr>
          <w:bCs/>
          <w:sz w:val="28"/>
          <w:szCs w:val="28"/>
        </w:rPr>
      </w:pPr>
    </w:p>
    <w:p w14:paraId="1A49596C" w14:textId="77777777" w:rsidR="000514A6" w:rsidRDefault="000514A6" w:rsidP="007D62F7">
      <w:pPr>
        <w:widowControl w:val="0"/>
        <w:autoSpaceDE w:val="0"/>
        <w:autoSpaceDN w:val="0"/>
        <w:adjustRightInd w:val="0"/>
        <w:ind w:right="-284"/>
        <w:jc w:val="both"/>
        <w:rPr>
          <w:bCs/>
          <w:sz w:val="28"/>
          <w:szCs w:val="28"/>
        </w:rPr>
      </w:pPr>
    </w:p>
    <w:p w14:paraId="24DDFD1F" w14:textId="77777777" w:rsidR="008B3538" w:rsidRDefault="008B3538" w:rsidP="007D62F7">
      <w:pPr>
        <w:widowControl w:val="0"/>
        <w:autoSpaceDE w:val="0"/>
        <w:autoSpaceDN w:val="0"/>
        <w:adjustRightInd w:val="0"/>
        <w:ind w:right="-284"/>
        <w:jc w:val="both"/>
        <w:rPr>
          <w:bCs/>
          <w:sz w:val="28"/>
          <w:szCs w:val="28"/>
        </w:rPr>
      </w:pPr>
    </w:p>
    <w:p w14:paraId="6465823C" w14:textId="327E0047" w:rsidR="007D62F7" w:rsidRDefault="007D62F7" w:rsidP="007E7106">
      <w:pPr>
        <w:widowControl w:val="0"/>
        <w:autoSpaceDE w:val="0"/>
        <w:autoSpaceDN w:val="0"/>
        <w:adjustRightInd w:val="0"/>
        <w:ind w:right="-284"/>
        <w:jc w:val="both"/>
        <w:rPr>
          <w:bCs/>
          <w:sz w:val="28"/>
          <w:szCs w:val="28"/>
        </w:rPr>
      </w:pPr>
      <w:r w:rsidRPr="007A64A2">
        <w:rPr>
          <w:bCs/>
          <w:sz w:val="28"/>
          <w:szCs w:val="28"/>
        </w:rPr>
        <w:t>Члены Правления РЭК Кузбасса</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7D62F7" w14:paraId="12ED9993" w14:textId="77777777" w:rsidTr="002233B8">
        <w:tc>
          <w:tcPr>
            <w:tcW w:w="6941" w:type="dxa"/>
          </w:tcPr>
          <w:p w14:paraId="254234C7" w14:textId="77777777" w:rsidR="007D62F7" w:rsidRDefault="007D62F7" w:rsidP="002233B8">
            <w:pPr>
              <w:widowControl w:val="0"/>
              <w:autoSpaceDE w:val="0"/>
              <w:autoSpaceDN w:val="0"/>
              <w:adjustRightInd w:val="0"/>
              <w:jc w:val="both"/>
              <w:rPr>
                <w:bCs/>
                <w:sz w:val="28"/>
                <w:szCs w:val="28"/>
              </w:rPr>
            </w:pPr>
          </w:p>
        </w:tc>
        <w:tc>
          <w:tcPr>
            <w:tcW w:w="2404" w:type="dxa"/>
          </w:tcPr>
          <w:p w14:paraId="77EF8F3B" w14:textId="77777777" w:rsidR="007D62F7" w:rsidRPr="007A64A2" w:rsidRDefault="007D62F7" w:rsidP="002233B8">
            <w:pPr>
              <w:widowControl w:val="0"/>
              <w:autoSpaceDE w:val="0"/>
              <w:autoSpaceDN w:val="0"/>
              <w:adjustRightInd w:val="0"/>
              <w:jc w:val="both"/>
              <w:rPr>
                <w:rFonts w:ascii="Calibri" w:hAnsi="Calibri"/>
                <w:b/>
                <w:bCs/>
                <w:sz w:val="28"/>
                <w:szCs w:val="28"/>
              </w:rPr>
            </w:pPr>
            <w:r>
              <w:rPr>
                <w:sz w:val="28"/>
                <w:szCs w:val="28"/>
              </w:rPr>
              <w:t>М.Г. Саврасов</w:t>
            </w:r>
          </w:p>
          <w:p w14:paraId="6BB9E3EA" w14:textId="77777777" w:rsidR="007D62F7" w:rsidRDefault="007D62F7" w:rsidP="002233B8">
            <w:pPr>
              <w:widowControl w:val="0"/>
              <w:autoSpaceDE w:val="0"/>
              <w:autoSpaceDN w:val="0"/>
              <w:adjustRightInd w:val="0"/>
              <w:jc w:val="both"/>
              <w:rPr>
                <w:bCs/>
                <w:sz w:val="28"/>
                <w:szCs w:val="28"/>
              </w:rPr>
            </w:pPr>
          </w:p>
          <w:p w14:paraId="6666DB07" w14:textId="77777777" w:rsidR="009C0EDC" w:rsidRDefault="009C0EDC" w:rsidP="002233B8">
            <w:pPr>
              <w:widowControl w:val="0"/>
              <w:autoSpaceDE w:val="0"/>
              <w:autoSpaceDN w:val="0"/>
              <w:adjustRightInd w:val="0"/>
              <w:jc w:val="both"/>
              <w:rPr>
                <w:bCs/>
                <w:sz w:val="28"/>
                <w:szCs w:val="28"/>
              </w:rPr>
            </w:pPr>
          </w:p>
        </w:tc>
      </w:tr>
      <w:tr w:rsidR="007D62F7" w14:paraId="70A61DF1" w14:textId="77777777" w:rsidTr="002233B8">
        <w:tc>
          <w:tcPr>
            <w:tcW w:w="6941" w:type="dxa"/>
          </w:tcPr>
          <w:p w14:paraId="30D71C45" w14:textId="77777777" w:rsidR="007D62F7" w:rsidRDefault="007D62F7" w:rsidP="002233B8">
            <w:pPr>
              <w:widowControl w:val="0"/>
              <w:autoSpaceDE w:val="0"/>
              <w:autoSpaceDN w:val="0"/>
              <w:adjustRightInd w:val="0"/>
              <w:jc w:val="both"/>
              <w:rPr>
                <w:bCs/>
                <w:sz w:val="28"/>
                <w:szCs w:val="28"/>
              </w:rPr>
            </w:pPr>
          </w:p>
        </w:tc>
        <w:tc>
          <w:tcPr>
            <w:tcW w:w="2404" w:type="dxa"/>
          </w:tcPr>
          <w:p w14:paraId="5448F244" w14:textId="77777777" w:rsidR="00EA2A36" w:rsidRDefault="00EA2A36" w:rsidP="002233B8">
            <w:pPr>
              <w:widowControl w:val="0"/>
              <w:autoSpaceDE w:val="0"/>
              <w:autoSpaceDN w:val="0"/>
              <w:adjustRightInd w:val="0"/>
              <w:jc w:val="both"/>
              <w:rPr>
                <w:bCs/>
                <w:sz w:val="28"/>
                <w:szCs w:val="28"/>
              </w:rPr>
            </w:pPr>
          </w:p>
          <w:p w14:paraId="47645F3A" w14:textId="4FFA66DC" w:rsidR="007D62F7" w:rsidRDefault="00F16EB3" w:rsidP="002233B8">
            <w:pPr>
              <w:widowControl w:val="0"/>
              <w:autoSpaceDE w:val="0"/>
              <w:autoSpaceDN w:val="0"/>
              <w:adjustRightInd w:val="0"/>
              <w:jc w:val="both"/>
              <w:rPr>
                <w:bCs/>
                <w:sz w:val="28"/>
                <w:szCs w:val="28"/>
              </w:rPr>
            </w:pPr>
            <w:r>
              <w:rPr>
                <w:bCs/>
                <w:sz w:val="28"/>
                <w:szCs w:val="28"/>
              </w:rPr>
              <w:t>О.А. Чурсина</w:t>
            </w:r>
          </w:p>
        </w:tc>
      </w:tr>
      <w:tr w:rsidR="00EA2A36" w14:paraId="030408B6" w14:textId="77777777" w:rsidTr="002233B8">
        <w:tc>
          <w:tcPr>
            <w:tcW w:w="6941" w:type="dxa"/>
          </w:tcPr>
          <w:p w14:paraId="6802836B" w14:textId="77777777" w:rsidR="00EA2A36" w:rsidRDefault="00EA2A36" w:rsidP="002233B8">
            <w:pPr>
              <w:widowControl w:val="0"/>
              <w:autoSpaceDE w:val="0"/>
              <w:autoSpaceDN w:val="0"/>
              <w:adjustRightInd w:val="0"/>
              <w:jc w:val="both"/>
              <w:rPr>
                <w:bCs/>
                <w:sz w:val="28"/>
                <w:szCs w:val="28"/>
              </w:rPr>
            </w:pPr>
          </w:p>
        </w:tc>
        <w:tc>
          <w:tcPr>
            <w:tcW w:w="2404" w:type="dxa"/>
          </w:tcPr>
          <w:p w14:paraId="43788E9D" w14:textId="77777777" w:rsidR="00D65557" w:rsidRDefault="00D65557" w:rsidP="00EA2A36">
            <w:pPr>
              <w:widowControl w:val="0"/>
              <w:autoSpaceDE w:val="0"/>
              <w:autoSpaceDN w:val="0"/>
              <w:adjustRightInd w:val="0"/>
              <w:jc w:val="both"/>
              <w:rPr>
                <w:bCs/>
                <w:sz w:val="28"/>
                <w:szCs w:val="28"/>
              </w:rPr>
            </w:pPr>
          </w:p>
        </w:tc>
      </w:tr>
      <w:tr w:rsidR="005653D2" w14:paraId="16DC9730" w14:textId="77777777" w:rsidTr="002233B8">
        <w:tc>
          <w:tcPr>
            <w:tcW w:w="6941" w:type="dxa"/>
          </w:tcPr>
          <w:p w14:paraId="5D95FE2D" w14:textId="77777777" w:rsidR="005653D2" w:rsidRDefault="005653D2" w:rsidP="002233B8">
            <w:pPr>
              <w:widowControl w:val="0"/>
              <w:autoSpaceDE w:val="0"/>
              <w:autoSpaceDN w:val="0"/>
              <w:adjustRightInd w:val="0"/>
              <w:jc w:val="both"/>
              <w:rPr>
                <w:bCs/>
                <w:sz w:val="28"/>
                <w:szCs w:val="28"/>
              </w:rPr>
            </w:pPr>
          </w:p>
          <w:p w14:paraId="54936E3F" w14:textId="77777777" w:rsidR="005653D2" w:rsidRDefault="005653D2" w:rsidP="002233B8">
            <w:pPr>
              <w:widowControl w:val="0"/>
              <w:autoSpaceDE w:val="0"/>
              <w:autoSpaceDN w:val="0"/>
              <w:adjustRightInd w:val="0"/>
              <w:jc w:val="both"/>
              <w:rPr>
                <w:bCs/>
                <w:sz w:val="28"/>
                <w:szCs w:val="28"/>
              </w:rPr>
            </w:pPr>
          </w:p>
        </w:tc>
        <w:tc>
          <w:tcPr>
            <w:tcW w:w="2404" w:type="dxa"/>
          </w:tcPr>
          <w:p w14:paraId="36F9591E" w14:textId="77777777" w:rsidR="005653D2" w:rsidRDefault="005653D2" w:rsidP="00EA2A36">
            <w:pPr>
              <w:widowControl w:val="0"/>
              <w:autoSpaceDE w:val="0"/>
              <w:autoSpaceDN w:val="0"/>
              <w:adjustRightInd w:val="0"/>
              <w:jc w:val="both"/>
              <w:rPr>
                <w:bCs/>
                <w:sz w:val="28"/>
                <w:szCs w:val="28"/>
              </w:rPr>
            </w:pPr>
          </w:p>
        </w:tc>
      </w:tr>
      <w:tr w:rsidR="007D62F7" w14:paraId="3C2D9F6F" w14:textId="77777777" w:rsidTr="002233B8">
        <w:tc>
          <w:tcPr>
            <w:tcW w:w="6941" w:type="dxa"/>
          </w:tcPr>
          <w:p w14:paraId="7D2E026A" w14:textId="5FAAAAFF" w:rsidR="007D62F7" w:rsidRDefault="007E7106" w:rsidP="002233B8">
            <w:pPr>
              <w:widowControl w:val="0"/>
              <w:autoSpaceDE w:val="0"/>
              <w:autoSpaceDN w:val="0"/>
              <w:adjustRightInd w:val="0"/>
              <w:jc w:val="both"/>
              <w:rPr>
                <w:bCs/>
                <w:sz w:val="28"/>
                <w:szCs w:val="28"/>
              </w:rPr>
            </w:pPr>
            <w:r w:rsidRPr="007A64A2">
              <w:rPr>
                <w:sz w:val="28"/>
                <w:szCs w:val="28"/>
              </w:rPr>
              <w:t>Секретарь</w:t>
            </w:r>
            <w:r>
              <w:rPr>
                <w:sz w:val="28"/>
                <w:szCs w:val="28"/>
              </w:rPr>
              <w:t xml:space="preserve"> Правления РЭК Кузбасса</w:t>
            </w:r>
          </w:p>
        </w:tc>
        <w:tc>
          <w:tcPr>
            <w:tcW w:w="2404" w:type="dxa"/>
          </w:tcPr>
          <w:p w14:paraId="7B927208" w14:textId="7E37E452" w:rsidR="007D62F7" w:rsidRDefault="007E7106" w:rsidP="007E7106">
            <w:pPr>
              <w:widowControl w:val="0"/>
              <w:autoSpaceDE w:val="0"/>
              <w:autoSpaceDN w:val="0"/>
              <w:adjustRightInd w:val="0"/>
              <w:spacing w:after="200" w:line="276" w:lineRule="auto"/>
              <w:jc w:val="both"/>
              <w:rPr>
                <w:bCs/>
                <w:sz w:val="28"/>
                <w:szCs w:val="28"/>
              </w:rPr>
            </w:pPr>
            <w:r>
              <w:rPr>
                <w:sz w:val="28"/>
                <w:szCs w:val="28"/>
              </w:rPr>
              <w:t>К.С. Юхневич</w:t>
            </w:r>
          </w:p>
        </w:tc>
      </w:tr>
    </w:tbl>
    <w:p w14:paraId="1E2CBDB5" w14:textId="77777777" w:rsidR="00AE1906" w:rsidRPr="00AE1906" w:rsidRDefault="00AE1906" w:rsidP="003C78DB">
      <w:pPr>
        <w:tabs>
          <w:tab w:val="left" w:pos="270"/>
          <w:tab w:val="right" w:pos="9355"/>
        </w:tabs>
        <w:ind w:left="-3913" w:firstLine="8166"/>
        <w:rPr>
          <w:b/>
          <w:iCs/>
          <w:sz w:val="28"/>
          <w:szCs w:val="28"/>
        </w:rPr>
      </w:pPr>
      <w:bookmarkStart w:id="5" w:name="_Hlt483802884"/>
      <w:bookmarkEnd w:id="5"/>
    </w:p>
    <w:sectPr w:rsidR="00AE1906" w:rsidRPr="00AE1906" w:rsidSect="00F4573F">
      <w:pgSz w:w="11906" w:h="16838" w:code="9"/>
      <w:pgMar w:top="284" w:right="567" w:bottom="851" w:left="1701" w:header="573"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498F6" w14:textId="77777777" w:rsidR="00294552" w:rsidRDefault="00294552" w:rsidP="00377397">
      <w:r>
        <w:separator/>
      </w:r>
    </w:p>
  </w:endnote>
  <w:endnote w:type="continuationSeparator" w:id="0">
    <w:p w14:paraId="5DD424ED" w14:textId="77777777" w:rsidR="00294552" w:rsidRDefault="00294552"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8DA9C" w14:textId="77777777" w:rsidR="00294552" w:rsidRDefault="00294552" w:rsidP="00377397">
      <w:r>
        <w:separator/>
      </w:r>
    </w:p>
  </w:footnote>
  <w:footnote w:type="continuationSeparator" w:id="0">
    <w:p w14:paraId="40DCFDF3" w14:textId="77777777" w:rsidR="00294552" w:rsidRDefault="00294552"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AAE08" w14:textId="77777777" w:rsidR="000A329A" w:rsidRDefault="000A329A" w:rsidP="00497AEE">
    <w:pPr>
      <w:pStyle w:val="a9"/>
      <w:jc w:val="center"/>
    </w:pPr>
    <w:r>
      <w:fldChar w:fldCharType="begin"/>
    </w:r>
    <w:r>
      <w:instrText>PAGE   \* MERGEFORMAT</w:instrText>
    </w:r>
    <w:r>
      <w:fldChar w:fldCharType="separate"/>
    </w:r>
    <w:r>
      <w:rPr>
        <w:noProof/>
      </w:rPr>
      <w:t>15</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DE879" w14:textId="77777777" w:rsidR="000A329A" w:rsidRDefault="000A329A">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01144B"/>
    <w:multiLevelType w:val="hybridMultilevel"/>
    <w:tmpl w:val="C2B4F5E4"/>
    <w:lvl w:ilvl="0" w:tplc="16DA18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3141464A"/>
    <w:multiLevelType w:val="hybridMultilevel"/>
    <w:tmpl w:val="BC40799E"/>
    <w:lvl w:ilvl="0" w:tplc="B5F62F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3CAE1BE7"/>
    <w:multiLevelType w:val="hybridMultilevel"/>
    <w:tmpl w:val="346C7D9E"/>
    <w:lvl w:ilvl="0" w:tplc="3E20B9E6">
      <w:start w:val="5"/>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3E2A172B"/>
    <w:multiLevelType w:val="hybridMultilevel"/>
    <w:tmpl w:val="7E5CFDBC"/>
    <w:lvl w:ilvl="0" w:tplc="F990AEC0">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11"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3" w15:restartNumberingAfterBreak="0">
    <w:nsid w:val="57F75AA6"/>
    <w:multiLevelType w:val="hybridMultilevel"/>
    <w:tmpl w:val="C7CEC7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D7E76D7"/>
    <w:multiLevelType w:val="multilevel"/>
    <w:tmpl w:val="E8FCC8B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15:restartNumberingAfterBreak="0">
    <w:nsid w:val="6EC375DB"/>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6" w15:restartNumberingAfterBreak="0">
    <w:nsid w:val="77861F9B"/>
    <w:multiLevelType w:val="hybridMultilevel"/>
    <w:tmpl w:val="894EEF88"/>
    <w:lvl w:ilvl="0" w:tplc="436E6942">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7" w15:restartNumberingAfterBreak="0">
    <w:nsid w:val="79F04C44"/>
    <w:multiLevelType w:val="hybridMultilevel"/>
    <w:tmpl w:val="DF7E85E2"/>
    <w:lvl w:ilvl="0" w:tplc="A600CCCC">
      <w:start w:val="1"/>
      <w:numFmt w:val="decimal"/>
      <w:lvlText w:val="%1."/>
      <w:lvlJc w:val="left"/>
      <w:pPr>
        <w:ind w:left="1065" w:hanging="360"/>
      </w:pPr>
      <w:rPr>
        <w:rFonts w:ascii="Times New Roman" w:eastAsia="Times New Roman" w:hAnsi="Times New Roman" w:cs="Times New Roman"/>
        <w:b w:val="0"/>
        <w:bCs w:val="0"/>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15:restartNumberingAfterBreak="0">
    <w:nsid w:val="7B4B4EEC"/>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num w:numId="1" w16cid:durableId="1390106043">
    <w:abstractNumId w:val="5"/>
  </w:num>
  <w:num w:numId="2" w16cid:durableId="717516013">
    <w:abstractNumId w:val="12"/>
  </w:num>
  <w:num w:numId="3" w16cid:durableId="1790857258">
    <w:abstractNumId w:val="2"/>
  </w:num>
  <w:num w:numId="4" w16cid:durableId="279069456">
    <w:abstractNumId w:val="3"/>
  </w:num>
  <w:num w:numId="5" w16cid:durableId="190339145">
    <w:abstractNumId w:val="1"/>
  </w:num>
  <w:num w:numId="6" w16cid:durableId="908030368">
    <w:abstractNumId w:val="0"/>
  </w:num>
  <w:num w:numId="7" w16cid:durableId="1118330616">
    <w:abstractNumId w:val="4"/>
  </w:num>
  <w:num w:numId="8" w16cid:durableId="1467970729">
    <w:abstractNumId w:val="10"/>
  </w:num>
  <w:num w:numId="9" w16cid:durableId="1861235356">
    <w:abstractNumId w:val="15"/>
  </w:num>
  <w:num w:numId="10" w16cid:durableId="40597876">
    <w:abstractNumId w:val="7"/>
  </w:num>
  <w:num w:numId="11" w16cid:durableId="1871725094">
    <w:abstractNumId w:val="18"/>
  </w:num>
  <w:num w:numId="12" w16cid:durableId="95641816">
    <w:abstractNumId w:val="11"/>
  </w:num>
  <w:num w:numId="13" w16cid:durableId="242229907">
    <w:abstractNumId w:val="14"/>
  </w:num>
  <w:num w:numId="14" w16cid:durableId="257448235">
    <w:abstractNumId w:val="16"/>
  </w:num>
  <w:num w:numId="15" w16cid:durableId="1740787450">
    <w:abstractNumId w:val="17"/>
  </w:num>
  <w:num w:numId="16" w16cid:durableId="1776246872">
    <w:abstractNumId w:val="8"/>
  </w:num>
  <w:num w:numId="17" w16cid:durableId="1023437895">
    <w:abstractNumId w:val="13"/>
  </w:num>
  <w:num w:numId="18" w16cid:durableId="1434596399">
    <w:abstractNumId w:val="9"/>
  </w:num>
  <w:num w:numId="19" w16cid:durableId="12597150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4F24"/>
    <w:rsid w:val="0001077C"/>
    <w:rsid w:val="00024580"/>
    <w:rsid w:val="000251C0"/>
    <w:rsid w:val="00025563"/>
    <w:rsid w:val="00034450"/>
    <w:rsid w:val="000350AB"/>
    <w:rsid w:val="00041EA9"/>
    <w:rsid w:val="00045FC1"/>
    <w:rsid w:val="000514A6"/>
    <w:rsid w:val="000570F9"/>
    <w:rsid w:val="00063FE3"/>
    <w:rsid w:val="00064A4F"/>
    <w:rsid w:val="000654E5"/>
    <w:rsid w:val="00071A99"/>
    <w:rsid w:val="0007219C"/>
    <w:rsid w:val="000724AD"/>
    <w:rsid w:val="0007638B"/>
    <w:rsid w:val="000805ED"/>
    <w:rsid w:val="000841CC"/>
    <w:rsid w:val="00091100"/>
    <w:rsid w:val="000935F2"/>
    <w:rsid w:val="00097CCD"/>
    <w:rsid w:val="000A21AD"/>
    <w:rsid w:val="000A329A"/>
    <w:rsid w:val="000A73AA"/>
    <w:rsid w:val="000B626E"/>
    <w:rsid w:val="000C076F"/>
    <w:rsid w:val="000C6791"/>
    <w:rsid w:val="000D4F19"/>
    <w:rsid w:val="000D58DF"/>
    <w:rsid w:val="000D592A"/>
    <w:rsid w:val="000E1526"/>
    <w:rsid w:val="000E3AF7"/>
    <w:rsid w:val="001109EF"/>
    <w:rsid w:val="00115D2F"/>
    <w:rsid w:val="00116F45"/>
    <w:rsid w:val="0012485D"/>
    <w:rsid w:val="00130B6A"/>
    <w:rsid w:val="001323B4"/>
    <w:rsid w:val="00137D4D"/>
    <w:rsid w:val="00141909"/>
    <w:rsid w:val="001451B9"/>
    <w:rsid w:val="00147AB5"/>
    <w:rsid w:val="00151688"/>
    <w:rsid w:val="0015357B"/>
    <w:rsid w:val="0015484A"/>
    <w:rsid w:val="00156469"/>
    <w:rsid w:val="001565DE"/>
    <w:rsid w:val="00156846"/>
    <w:rsid w:val="001575C2"/>
    <w:rsid w:val="00160DA2"/>
    <w:rsid w:val="001627A5"/>
    <w:rsid w:val="00162D77"/>
    <w:rsid w:val="0016423E"/>
    <w:rsid w:val="00165E7A"/>
    <w:rsid w:val="00166192"/>
    <w:rsid w:val="00166F09"/>
    <w:rsid w:val="00173759"/>
    <w:rsid w:val="00181538"/>
    <w:rsid w:val="00181A47"/>
    <w:rsid w:val="00182946"/>
    <w:rsid w:val="001865AC"/>
    <w:rsid w:val="001874FF"/>
    <w:rsid w:val="001904B3"/>
    <w:rsid w:val="00190535"/>
    <w:rsid w:val="0019326D"/>
    <w:rsid w:val="00196C7E"/>
    <w:rsid w:val="001A00A0"/>
    <w:rsid w:val="001A2947"/>
    <w:rsid w:val="001A3FA0"/>
    <w:rsid w:val="001B249D"/>
    <w:rsid w:val="001B39E7"/>
    <w:rsid w:val="001B5D41"/>
    <w:rsid w:val="001C2C4D"/>
    <w:rsid w:val="001D3C42"/>
    <w:rsid w:val="001D4CBD"/>
    <w:rsid w:val="001D5A6B"/>
    <w:rsid w:val="001F02F1"/>
    <w:rsid w:val="001F2929"/>
    <w:rsid w:val="001F369E"/>
    <w:rsid w:val="001F4470"/>
    <w:rsid w:val="001F770B"/>
    <w:rsid w:val="001F7E3B"/>
    <w:rsid w:val="00202B29"/>
    <w:rsid w:val="00204A42"/>
    <w:rsid w:val="002117BB"/>
    <w:rsid w:val="00223EF2"/>
    <w:rsid w:val="00231511"/>
    <w:rsid w:val="00231A6B"/>
    <w:rsid w:val="00236647"/>
    <w:rsid w:val="002427D9"/>
    <w:rsid w:val="002463DA"/>
    <w:rsid w:val="00246E65"/>
    <w:rsid w:val="00257D8B"/>
    <w:rsid w:val="00263D94"/>
    <w:rsid w:val="00264A6E"/>
    <w:rsid w:val="002774FF"/>
    <w:rsid w:val="00282B3E"/>
    <w:rsid w:val="00283777"/>
    <w:rsid w:val="002844A1"/>
    <w:rsid w:val="00284FA6"/>
    <w:rsid w:val="00294552"/>
    <w:rsid w:val="00297C99"/>
    <w:rsid w:val="002A248D"/>
    <w:rsid w:val="002A2585"/>
    <w:rsid w:val="002A65E5"/>
    <w:rsid w:val="002B48FF"/>
    <w:rsid w:val="002C4198"/>
    <w:rsid w:val="002C7076"/>
    <w:rsid w:val="002D2B5E"/>
    <w:rsid w:val="002E3313"/>
    <w:rsid w:val="002E384B"/>
    <w:rsid w:val="002E473C"/>
    <w:rsid w:val="002F47F6"/>
    <w:rsid w:val="002F7144"/>
    <w:rsid w:val="00313FA0"/>
    <w:rsid w:val="003207EB"/>
    <w:rsid w:val="00323D3A"/>
    <w:rsid w:val="003318CF"/>
    <w:rsid w:val="00333EC6"/>
    <w:rsid w:val="00334DC7"/>
    <w:rsid w:val="0033696C"/>
    <w:rsid w:val="00341304"/>
    <w:rsid w:val="003501A8"/>
    <w:rsid w:val="00357D62"/>
    <w:rsid w:val="00365B39"/>
    <w:rsid w:val="00367BA1"/>
    <w:rsid w:val="00377397"/>
    <w:rsid w:val="003817CA"/>
    <w:rsid w:val="00382CF7"/>
    <w:rsid w:val="0038394C"/>
    <w:rsid w:val="00385589"/>
    <w:rsid w:val="00385B98"/>
    <w:rsid w:val="00386401"/>
    <w:rsid w:val="00386B8B"/>
    <w:rsid w:val="00387E32"/>
    <w:rsid w:val="003A1EC6"/>
    <w:rsid w:val="003A2442"/>
    <w:rsid w:val="003A5ECA"/>
    <w:rsid w:val="003B43E8"/>
    <w:rsid w:val="003B4637"/>
    <w:rsid w:val="003C56A1"/>
    <w:rsid w:val="003C78DB"/>
    <w:rsid w:val="003D0D5B"/>
    <w:rsid w:val="003D370B"/>
    <w:rsid w:val="003D3E77"/>
    <w:rsid w:val="003E2CAF"/>
    <w:rsid w:val="003F20B1"/>
    <w:rsid w:val="003F5240"/>
    <w:rsid w:val="003F6582"/>
    <w:rsid w:val="003F6BF5"/>
    <w:rsid w:val="00406813"/>
    <w:rsid w:val="00417241"/>
    <w:rsid w:val="0042019D"/>
    <w:rsid w:val="00426631"/>
    <w:rsid w:val="00427EC7"/>
    <w:rsid w:val="004359A5"/>
    <w:rsid w:val="00442A2F"/>
    <w:rsid w:val="00443547"/>
    <w:rsid w:val="0044523B"/>
    <w:rsid w:val="00455F70"/>
    <w:rsid w:val="00457947"/>
    <w:rsid w:val="00461AD3"/>
    <w:rsid w:val="00463613"/>
    <w:rsid w:val="00463B69"/>
    <w:rsid w:val="004728D9"/>
    <w:rsid w:val="00474838"/>
    <w:rsid w:val="00476319"/>
    <w:rsid w:val="00480E7B"/>
    <w:rsid w:val="00481976"/>
    <w:rsid w:val="00483AB8"/>
    <w:rsid w:val="00483B9D"/>
    <w:rsid w:val="00485EB3"/>
    <w:rsid w:val="00494BD8"/>
    <w:rsid w:val="0049575D"/>
    <w:rsid w:val="00496817"/>
    <w:rsid w:val="00497D4D"/>
    <w:rsid w:val="004A2B44"/>
    <w:rsid w:val="004A5105"/>
    <w:rsid w:val="004A68DE"/>
    <w:rsid w:val="004C29EF"/>
    <w:rsid w:val="004C6892"/>
    <w:rsid w:val="004C6BA0"/>
    <w:rsid w:val="004D1BF1"/>
    <w:rsid w:val="004D55B6"/>
    <w:rsid w:val="004D6B3E"/>
    <w:rsid w:val="004E67D1"/>
    <w:rsid w:val="004E6C27"/>
    <w:rsid w:val="004E6CB0"/>
    <w:rsid w:val="004F433F"/>
    <w:rsid w:val="004F7358"/>
    <w:rsid w:val="00500A11"/>
    <w:rsid w:val="005018E5"/>
    <w:rsid w:val="00525B87"/>
    <w:rsid w:val="00531BBD"/>
    <w:rsid w:val="005335B9"/>
    <w:rsid w:val="00543536"/>
    <w:rsid w:val="00543EC5"/>
    <w:rsid w:val="0054402D"/>
    <w:rsid w:val="00544553"/>
    <w:rsid w:val="00545FC6"/>
    <w:rsid w:val="00550D55"/>
    <w:rsid w:val="00561CFA"/>
    <w:rsid w:val="005638D8"/>
    <w:rsid w:val="005653D2"/>
    <w:rsid w:val="0057556A"/>
    <w:rsid w:val="005859B4"/>
    <w:rsid w:val="00586532"/>
    <w:rsid w:val="00586988"/>
    <w:rsid w:val="0059468C"/>
    <w:rsid w:val="005A3217"/>
    <w:rsid w:val="005A3A25"/>
    <w:rsid w:val="005A5BC6"/>
    <w:rsid w:val="005B190D"/>
    <w:rsid w:val="005B5FA6"/>
    <w:rsid w:val="005D4A5A"/>
    <w:rsid w:val="005F3CFA"/>
    <w:rsid w:val="0062486B"/>
    <w:rsid w:val="00632D25"/>
    <w:rsid w:val="006330BF"/>
    <w:rsid w:val="00634DD4"/>
    <w:rsid w:val="00636B3B"/>
    <w:rsid w:val="0064296A"/>
    <w:rsid w:val="0064490E"/>
    <w:rsid w:val="00646DCE"/>
    <w:rsid w:val="00653925"/>
    <w:rsid w:val="0065675F"/>
    <w:rsid w:val="00666C43"/>
    <w:rsid w:val="0069166C"/>
    <w:rsid w:val="006A3B85"/>
    <w:rsid w:val="006B0311"/>
    <w:rsid w:val="006B5FB9"/>
    <w:rsid w:val="006B7859"/>
    <w:rsid w:val="006C5DE1"/>
    <w:rsid w:val="006D3718"/>
    <w:rsid w:val="006D3E9A"/>
    <w:rsid w:val="006D6C31"/>
    <w:rsid w:val="006F04E4"/>
    <w:rsid w:val="006F1EE2"/>
    <w:rsid w:val="006F291B"/>
    <w:rsid w:val="006F31A7"/>
    <w:rsid w:val="006F484C"/>
    <w:rsid w:val="007208D7"/>
    <w:rsid w:val="007232C9"/>
    <w:rsid w:val="00725364"/>
    <w:rsid w:val="00732D9B"/>
    <w:rsid w:val="0076057C"/>
    <w:rsid w:val="00764FDA"/>
    <w:rsid w:val="00765C24"/>
    <w:rsid w:val="00766625"/>
    <w:rsid w:val="00770960"/>
    <w:rsid w:val="0078476D"/>
    <w:rsid w:val="00785906"/>
    <w:rsid w:val="007867EF"/>
    <w:rsid w:val="00790679"/>
    <w:rsid w:val="007974E3"/>
    <w:rsid w:val="007A2F34"/>
    <w:rsid w:val="007A516C"/>
    <w:rsid w:val="007A5279"/>
    <w:rsid w:val="007A64A2"/>
    <w:rsid w:val="007B5E51"/>
    <w:rsid w:val="007B7702"/>
    <w:rsid w:val="007C1236"/>
    <w:rsid w:val="007C4DC5"/>
    <w:rsid w:val="007C6085"/>
    <w:rsid w:val="007C647D"/>
    <w:rsid w:val="007C7E01"/>
    <w:rsid w:val="007D18D0"/>
    <w:rsid w:val="007D62F7"/>
    <w:rsid w:val="007E1300"/>
    <w:rsid w:val="007E4A9A"/>
    <w:rsid w:val="007E537C"/>
    <w:rsid w:val="007E7106"/>
    <w:rsid w:val="007F3B5B"/>
    <w:rsid w:val="007F528F"/>
    <w:rsid w:val="007F6CEA"/>
    <w:rsid w:val="0080336F"/>
    <w:rsid w:val="00805BE7"/>
    <w:rsid w:val="00816A6A"/>
    <w:rsid w:val="00825DE3"/>
    <w:rsid w:val="00843431"/>
    <w:rsid w:val="00844223"/>
    <w:rsid w:val="00847DAD"/>
    <w:rsid w:val="00851657"/>
    <w:rsid w:val="00853548"/>
    <w:rsid w:val="0085497B"/>
    <w:rsid w:val="008555D8"/>
    <w:rsid w:val="00865757"/>
    <w:rsid w:val="00867D09"/>
    <w:rsid w:val="00877917"/>
    <w:rsid w:val="008802D5"/>
    <w:rsid w:val="008805D2"/>
    <w:rsid w:val="00885A78"/>
    <w:rsid w:val="00891A81"/>
    <w:rsid w:val="0089450D"/>
    <w:rsid w:val="00895BE0"/>
    <w:rsid w:val="00897965"/>
    <w:rsid w:val="008A1046"/>
    <w:rsid w:val="008A39E8"/>
    <w:rsid w:val="008B3538"/>
    <w:rsid w:val="008B3590"/>
    <w:rsid w:val="008B71C4"/>
    <w:rsid w:val="008C2752"/>
    <w:rsid w:val="008C324A"/>
    <w:rsid w:val="008C6E32"/>
    <w:rsid w:val="008D7722"/>
    <w:rsid w:val="008E2DBA"/>
    <w:rsid w:val="008E770E"/>
    <w:rsid w:val="008F5DE4"/>
    <w:rsid w:val="008F7869"/>
    <w:rsid w:val="0090292F"/>
    <w:rsid w:val="0090308D"/>
    <w:rsid w:val="009034FD"/>
    <w:rsid w:val="00906615"/>
    <w:rsid w:val="00907DF3"/>
    <w:rsid w:val="00910965"/>
    <w:rsid w:val="0091625F"/>
    <w:rsid w:val="00920FF3"/>
    <w:rsid w:val="00922D73"/>
    <w:rsid w:val="00936639"/>
    <w:rsid w:val="009417B7"/>
    <w:rsid w:val="00945314"/>
    <w:rsid w:val="009463C4"/>
    <w:rsid w:val="00947948"/>
    <w:rsid w:val="00953ED9"/>
    <w:rsid w:val="00957448"/>
    <w:rsid w:val="00974B45"/>
    <w:rsid w:val="00977EA9"/>
    <w:rsid w:val="009903E6"/>
    <w:rsid w:val="00991437"/>
    <w:rsid w:val="00993205"/>
    <w:rsid w:val="00995DD4"/>
    <w:rsid w:val="0099666E"/>
    <w:rsid w:val="009A191E"/>
    <w:rsid w:val="009A670A"/>
    <w:rsid w:val="009C0EDC"/>
    <w:rsid w:val="009C0F7A"/>
    <w:rsid w:val="009C5B0E"/>
    <w:rsid w:val="009C631A"/>
    <w:rsid w:val="009D436F"/>
    <w:rsid w:val="009E388A"/>
    <w:rsid w:val="009E6F3B"/>
    <w:rsid w:val="009F0AAD"/>
    <w:rsid w:val="009F1D9C"/>
    <w:rsid w:val="00A0068D"/>
    <w:rsid w:val="00A056EB"/>
    <w:rsid w:val="00A12710"/>
    <w:rsid w:val="00A1335E"/>
    <w:rsid w:val="00A14734"/>
    <w:rsid w:val="00A1476D"/>
    <w:rsid w:val="00A17C8A"/>
    <w:rsid w:val="00A22A47"/>
    <w:rsid w:val="00A2570A"/>
    <w:rsid w:val="00A318C4"/>
    <w:rsid w:val="00A31EFD"/>
    <w:rsid w:val="00A40113"/>
    <w:rsid w:val="00A47934"/>
    <w:rsid w:val="00A545D1"/>
    <w:rsid w:val="00A67873"/>
    <w:rsid w:val="00A70B21"/>
    <w:rsid w:val="00A80CA0"/>
    <w:rsid w:val="00A83719"/>
    <w:rsid w:val="00A90107"/>
    <w:rsid w:val="00A91F8D"/>
    <w:rsid w:val="00A92D8E"/>
    <w:rsid w:val="00A97F6B"/>
    <w:rsid w:val="00AA192A"/>
    <w:rsid w:val="00AB3AB2"/>
    <w:rsid w:val="00AC00B6"/>
    <w:rsid w:val="00AC14AD"/>
    <w:rsid w:val="00AC7369"/>
    <w:rsid w:val="00AD13BF"/>
    <w:rsid w:val="00AD3E3F"/>
    <w:rsid w:val="00AE1906"/>
    <w:rsid w:val="00AE3B94"/>
    <w:rsid w:val="00AE60C0"/>
    <w:rsid w:val="00AE7B23"/>
    <w:rsid w:val="00AF148D"/>
    <w:rsid w:val="00AF4C96"/>
    <w:rsid w:val="00AF72B3"/>
    <w:rsid w:val="00B044FB"/>
    <w:rsid w:val="00B14527"/>
    <w:rsid w:val="00B15294"/>
    <w:rsid w:val="00B15E4C"/>
    <w:rsid w:val="00B27127"/>
    <w:rsid w:val="00B36E76"/>
    <w:rsid w:val="00B421F6"/>
    <w:rsid w:val="00B42E90"/>
    <w:rsid w:val="00B43A72"/>
    <w:rsid w:val="00B43FA8"/>
    <w:rsid w:val="00B46E2D"/>
    <w:rsid w:val="00B54C98"/>
    <w:rsid w:val="00B6095B"/>
    <w:rsid w:val="00B60F44"/>
    <w:rsid w:val="00B7111D"/>
    <w:rsid w:val="00B72060"/>
    <w:rsid w:val="00B768AC"/>
    <w:rsid w:val="00B825A2"/>
    <w:rsid w:val="00B84B5D"/>
    <w:rsid w:val="00B931C4"/>
    <w:rsid w:val="00BB095D"/>
    <w:rsid w:val="00BB6895"/>
    <w:rsid w:val="00BC37FF"/>
    <w:rsid w:val="00BD0588"/>
    <w:rsid w:val="00BE070B"/>
    <w:rsid w:val="00BE49C3"/>
    <w:rsid w:val="00BE5D0F"/>
    <w:rsid w:val="00BE5D71"/>
    <w:rsid w:val="00BF3F2F"/>
    <w:rsid w:val="00C01933"/>
    <w:rsid w:val="00C04220"/>
    <w:rsid w:val="00C06466"/>
    <w:rsid w:val="00C12566"/>
    <w:rsid w:val="00C134D8"/>
    <w:rsid w:val="00C13D91"/>
    <w:rsid w:val="00C144C9"/>
    <w:rsid w:val="00C23127"/>
    <w:rsid w:val="00C436A2"/>
    <w:rsid w:val="00C53112"/>
    <w:rsid w:val="00C559FA"/>
    <w:rsid w:val="00C61233"/>
    <w:rsid w:val="00C64747"/>
    <w:rsid w:val="00C65A71"/>
    <w:rsid w:val="00C66E3B"/>
    <w:rsid w:val="00C72E21"/>
    <w:rsid w:val="00C741B9"/>
    <w:rsid w:val="00C7690E"/>
    <w:rsid w:val="00C80F40"/>
    <w:rsid w:val="00C818D8"/>
    <w:rsid w:val="00C82180"/>
    <w:rsid w:val="00C82348"/>
    <w:rsid w:val="00C958C6"/>
    <w:rsid w:val="00C97105"/>
    <w:rsid w:val="00C973C3"/>
    <w:rsid w:val="00CA3AE8"/>
    <w:rsid w:val="00CB3304"/>
    <w:rsid w:val="00CB4C62"/>
    <w:rsid w:val="00CC535D"/>
    <w:rsid w:val="00CD0081"/>
    <w:rsid w:val="00CD4236"/>
    <w:rsid w:val="00CD4CE7"/>
    <w:rsid w:val="00CE289B"/>
    <w:rsid w:val="00CF3B06"/>
    <w:rsid w:val="00CF4BB4"/>
    <w:rsid w:val="00CF4C5C"/>
    <w:rsid w:val="00CF6FA8"/>
    <w:rsid w:val="00D020F5"/>
    <w:rsid w:val="00D07B8E"/>
    <w:rsid w:val="00D23EF5"/>
    <w:rsid w:val="00D2634F"/>
    <w:rsid w:val="00D3594D"/>
    <w:rsid w:val="00D35C16"/>
    <w:rsid w:val="00D36956"/>
    <w:rsid w:val="00D410D9"/>
    <w:rsid w:val="00D415F1"/>
    <w:rsid w:val="00D45179"/>
    <w:rsid w:val="00D478BD"/>
    <w:rsid w:val="00D5542A"/>
    <w:rsid w:val="00D5673A"/>
    <w:rsid w:val="00D64D08"/>
    <w:rsid w:val="00D64EDD"/>
    <w:rsid w:val="00D65557"/>
    <w:rsid w:val="00D75AC3"/>
    <w:rsid w:val="00D76C07"/>
    <w:rsid w:val="00D80798"/>
    <w:rsid w:val="00D827FB"/>
    <w:rsid w:val="00D85650"/>
    <w:rsid w:val="00D92074"/>
    <w:rsid w:val="00D92794"/>
    <w:rsid w:val="00DA1151"/>
    <w:rsid w:val="00DA368B"/>
    <w:rsid w:val="00DA462C"/>
    <w:rsid w:val="00DB1ED8"/>
    <w:rsid w:val="00DC56A4"/>
    <w:rsid w:val="00DD2D63"/>
    <w:rsid w:val="00DD3AA1"/>
    <w:rsid w:val="00DE0278"/>
    <w:rsid w:val="00DE56A9"/>
    <w:rsid w:val="00DE5ECF"/>
    <w:rsid w:val="00DE6E47"/>
    <w:rsid w:val="00DF2D39"/>
    <w:rsid w:val="00E014D7"/>
    <w:rsid w:val="00E02EF2"/>
    <w:rsid w:val="00E02FF9"/>
    <w:rsid w:val="00E06073"/>
    <w:rsid w:val="00E0624A"/>
    <w:rsid w:val="00E1766B"/>
    <w:rsid w:val="00E17C54"/>
    <w:rsid w:val="00E21687"/>
    <w:rsid w:val="00E24632"/>
    <w:rsid w:val="00E25C02"/>
    <w:rsid w:val="00E27BA7"/>
    <w:rsid w:val="00E34DA1"/>
    <w:rsid w:val="00E50EBD"/>
    <w:rsid w:val="00E53618"/>
    <w:rsid w:val="00E5492E"/>
    <w:rsid w:val="00E57780"/>
    <w:rsid w:val="00E6585E"/>
    <w:rsid w:val="00E71041"/>
    <w:rsid w:val="00E756E4"/>
    <w:rsid w:val="00E75E93"/>
    <w:rsid w:val="00E83BD8"/>
    <w:rsid w:val="00E918E8"/>
    <w:rsid w:val="00E919F3"/>
    <w:rsid w:val="00E92D7A"/>
    <w:rsid w:val="00E960DB"/>
    <w:rsid w:val="00EA1C8F"/>
    <w:rsid w:val="00EA2A36"/>
    <w:rsid w:val="00EB0769"/>
    <w:rsid w:val="00EB1D3D"/>
    <w:rsid w:val="00EB48B5"/>
    <w:rsid w:val="00EB61AE"/>
    <w:rsid w:val="00EB6D94"/>
    <w:rsid w:val="00EC25E4"/>
    <w:rsid w:val="00EC6D13"/>
    <w:rsid w:val="00ED5C13"/>
    <w:rsid w:val="00ED79A5"/>
    <w:rsid w:val="00EE4873"/>
    <w:rsid w:val="00EE6EE8"/>
    <w:rsid w:val="00EF0143"/>
    <w:rsid w:val="00EF10BC"/>
    <w:rsid w:val="00F04CBE"/>
    <w:rsid w:val="00F07A20"/>
    <w:rsid w:val="00F16EB3"/>
    <w:rsid w:val="00F2120B"/>
    <w:rsid w:val="00F24ADE"/>
    <w:rsid w:val="00F33226"/>
    <w:rsid w:val="00F4221E"/>
    <w:rsid w:val="00F43F9B"/>
    <w:rsid w:val="00F4573F"/>
    <w:rsid w:val="00F60ADD"/>
    <w:rsid w:val="00F668AE"/>
    <w:rsid w:val="00F709C9"/>
    <w:rsid w:val="00F76910"/>
    <w:rsid w:val="00F76AC6"/>
    <w:rsid w:val="00F80549"/>
    <w:rsid w:val="00F80F11"/>
    <w:rsid w:val="00F813AA"/>
    <w:rsid w:val="00F83F52"/>
    <w:rsid w:val="00F9118C"/>
    <w:rsid w:val="00F97C18"/>
    <w:rsid w:val="00FA0412"/>
    <w:rsid w:val="00FA25A3"/>
    <w:rsid w:val="00FA4AEA"/>
    <w:rsid w:val="00FA6473"/>
    <w:rsid w:val="00FA6D26"/>
    <w:rsid w:val="00FA71B9"/>
    <w:rsid w:val="00FB03E8"/>
    <w:rsid w:val="00FB1806"/>
    <w:rsid w:val="00FB3000"/>
    <w:rsid w:val="00FC0274"/>
    <w:rsid w:val="00FC1F96"/>
    <w:rsid w:val="00FC5146"/>
    <w:rsid w:val="00FC69EA"/>
    <w:rsid w:val="00FD0982"/>
    <w:rsid w:val="00FD2B37"/>
    <w:rsid w:val="00FD4474"/>
    <w:rsid w:val="00FE2363"/>
    <w:rsid w:val="00FE2B2E"/>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223EF2"/>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483B9D"/>
    <w:pPr>
      <w:keepNext/>
      <w:jc w:val="center"/>
      <w:outlineLvl w:val="6"/>
    </w:pPr>
    <w:rPr>
      <w:b/>
      <w:snapToGrid/>
      <w:sz w:val="28"/>
      <w:lang w:val="x-none"/>
    </w:rPr>
  </w:style>
  <w:style w:type="paragraph" w:styleId="8">
    <w:name w:val="heading 8"/>
    <w:basedOn w:val="11"/>
    <w:next w:val="11"/>
    <w:link w:val="80"/>
    <w:qFormat/>
    <w:rsid w:val="00483B9D"/>
    <w:pPr>
      <w:keepNext/>
      <w:ind w:left="5812"/>
      <w:jc w:val="both"/>
      <w:outlineLvl w:val="7"/>
    </w:pPr>
    <w:rPr>
      <w:snapToGrid/>
      <w:sz w:val="28"/>
      <w:lang w:val="x-none"/>
    </w:rPr>
  </w:style>
  <w:style w:type="paragraph" w:styleId="9">
    <w:name w:val="heading 9"/>
    <w:basedOn w:val="11"/>
    <w:next w:val="11"/>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qFormat/>
    <w:rsid w:val="000D592A"/>
    <w:pPr>
      <w:jc w:val="center"/>
    </w:pPr>
    <w:rPr>
      <w:b/>
      <w:szCs w:val="20"/>
    </w:rPr>
  </w:style>
  <w:style w:type="character" w:customStyle="1" w:styleId="af3">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af9">
    <w:name w:val="Знак Знак Знак Знак Знак Знак Знак Знак Знак Знак Знак Знак"/>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afa">
    <w:name w:val="Знак Знак Знак Знак Знак Знак Знак Знак Знак Знак Знак Знак"/>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afb">
    <w:name w:val="Знак Знак Знак Знак Знак Знак Знак Знак Знак Знак Знак Знак"/>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aff">
    <w:name w:val="Знак Знак Знак Знак Знак Знак Знак Знак Знак Знак Знак Знак"/>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aff0">
    <w:name w:val="Знак Знак Знак Знак Знак Знак Знак Знак Знак Знак Знак Знак"/>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aff1">
    <w:name w:val="Знак Знак Знак Знак Знак Знак Знак Знак Знак Знак Знак Знак"/>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aff2">
    <w:name w:val="Знак Знак Знак Знак Знак Знак Знак Знак Знак Знак Знак Знак"/>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aff3">
    <w:name w:val="Знак Знак Знак Знак Знак Знак Знак Знак Знак Знак Знак Знак"/>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aff4">
    <w:name w:val="Знак Знак Знак Знак Знак Знак Знак Знак Знак Знак Знак Знак"/>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aff5">
    <w:name w:val="Знак Знак Знак Знак Знак Знак Знак Знак Знак Знак Знак Знак"/>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f6">
    <w:name w:val="page number"/>
    <w:basedOn w:val="a3"/>
    <w:rsid w:val="00483B9D"/>
  </w:style>
  <w:style w:type="paragraph" w:styleId="aff7">
    <w:name w:val="Body Text Indent"/>
    <w:basedOn w:val="a2"/>
    <w:link w:val="aff8"/>
    <w:unhideWhenUsed/>
    <w:rsid w:val="00483B9D"/>
    <w:pPr>
      <w:spacing w:after="120"/>
      <w:ind w:left="283"/>
    </w:pPr>
  </w:style>
  <w:style w:type="character" w:customStyle="1" w:styleId="aff8">
    <w:name w:val="Основной текст с отступом Знак"/>
    <w:basedOn w:val="a3"/>
    <w:link w:val="aff7"/>
    <w:rsid w:val="00483B9D"/>
    <w:rPr>
      <w:rFonts w:ascii="Times New Roman" w:eastAsia="Times New Roman" w:hAnsi="Times New Roman" w:cs="Times New Roman"/>
      <w:kern w:val="0"/>
      <w:sz w:val="24"/>
      <w:szCs w:val="24"/>
      <w:lang w:eastAsia="ru-RU"/>
      <w14:ligatures w14:val="none"/>
    </w:rPr>
  </w:style>
  <w:style w:type="paragraph" w:customStyle="1" w:styleId="aff9">
    <w:name w:val="Название"/>
    <w:basedOn w:val="a2"/>
    <w:qFormat/>
    <w:rsid w:val="00483B9D"/>
    <w:pPr>
      <w:jc w:val="center"/>
    </w:pPr>
    <w:rPr>
      <w:b/>
      <w:bCs/>
      <w:sz w:val="28"/>
    </w:rPr>
  </w:style>
  <w:style w:type="paragraph" w:styleId="affa">
    <w:name w:val="Subtitle"/>
    <w:basedOn w:val="a2"/>
    <w:link w:val="affb"/>
    <w:qFormat/>
    <w:rsid w:val="00483B9D"/>
    <w:pPr>
      <w:jc w:val="center"/>
    </w:pPr>
    <w:rPr>
      <w:sz w:val="28"/>
      <w:lang w:val="x-none" w:eastAsia="x-none"/>
    </w:rPr>
  </w:style>
  <w:style w:type="character" w:customStyle="1" w:styleId="affb">
    <w:name w:val="Подзаголовок Знак"/>
    <w:basedOn w:val="a3"/>
    <w:link w:val="affa"/>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uiPriority w:val="99"/>
    <w:rsid w:val="00483B9D"/>
    <w:pPr>
      <w:spacing w:after="120"/>
      <w:ind w:left="283"/>
    </w:pPr>
    <w:rPr>
      <w:sz w:val="16"/>
      <w:szCs w:val="16"/>
      <w:lang w:val="x-none" w:eastAsia="x-none"/>
    </w:rPr>
  </w:style>
  <w:style w:type="character" w:customStyle="1" w:styleId="32">
    <w:name w:val="Основной текст с отступом 3 Знак"/>
    <w:basedOn w:val="a3"/>
    <w:link w:val="31"/>
    <w:uiPriority w:val="99"/>
    <w:rsid w:val="00483B9D"/>
    <w:rPr>
      <w:rFonts w:ascii="Times New Roman" w:eastAsia="Times New Roman" w:hAnsi="Times New Roman" w:cs="Times New Roman"/>
      <w:kern w:val="0"/>
      <w:sz w:val="16"/>
      <w:szCs w:val="16"/>
      <w:lang w:val="x-none" w:eastAsia="x-none"/>
      <w14:ligatures w14:val="none"/>
    </w:rPr>
  </w:style>
  <w:style w:type="paragraph" w:styleId="affc">
    <w:name w:val="Balloon Text"/>
    <w:basedOn w:val="a2"/>
    <w:link w:val="affd"/>
    <w:uiPriority w:val="99"/>
    <w:rsid w:val="00483B9D"/>
    <w:rPr>
      <w:rFonts w:ascii="Tahoma" w:hAnsi="Tahoma"/>
      <w:sz w:val="16"/>
      <w:szCs w:val="16"/>
      <w:lang w:val="x-none" w:eastAsia="x-none"/>
    </w:rPr>
  </w:style>
  <w:style w:type="character" w:customStyle="1" w:styleId="affd">
    <w:name w:val="Текст выноски Знак"/>
    <w:basedOn w:val="a3"/>
    <w:link w:val="affc"/>
    <w:uiPriority w:val="99"/>
    <w:rsid w:val="00483B9D"/>
    <w:rPr>
      <w:rFonts w:ascii="Tahoma" w:eastAsia="Times New Roman" w:hAnsi="Tahoma" w:cs="Times New Roman"/>
      <w:kern w:val="0"/>
      <w:sz w:val="16"/>
      <w:szCs w:val="16"/>
      <w:lang w:val="x-none" w:eastAsia="x-none"/>
      <w14:ligatures w14:val="none"/>
    </w:rPr>
  </w:style>
  <w:style w:type="paragraph" w:styleId="33">
    <w:name w:val="Body Text 3"/>
    <w:basedOn w:val="a2"/>
    <w:link w:val="34"/>
    <w:uiPriority w:val="99"/>
    <w:rsid w:val="00483B9D"/>
    <w:pPr>
      <w:spacing w:after="120"/>
    </w:pPr>
    <w:rPr>
      <w:sz w:val="16"/>
      <w:szCs w:val="16"/>
    </w:rPr>
  </w:style>
  <w:style w:type="character" w:customStyle="1" w:styleId="34">
    <w:name w:val="Основной текст 3 Знак"/>
    <w:basedOn w:val="a3"/>
    <w:link w:val="33"/>
    <w:uiPriority w:val="99"/>
    <w:rsid w:val="00483B9D"/>
    <w:rPr>
      <w:rFonts w:ascii="Times New Roman" w:eastAsia="Times New Roman" w:hAnsi="Times New Roman" w:cs="Times New Roman"/>
      <w:kern w:val="0"/>
      <w:sz w:val="16"/>
      <w:szCs w:val="16"/>
      <w:lang w:eastAsia="ru-RU"/>
      <w14:ligatures w14:val="none"/>
    </w:rPr>
  </w:style>
  <w:style w:type="character" w:styleId="affe">
    <w:name w:val="Unresolved Mention"/>
    <w:uiPriority w:val="99"/>
    <w:semiHidden/>
    <w:unhideWhenUsed/>
    <w:rsid w:val="00483B9D"/>
    <w:rPr>
      <w:color w:val="605E5C"/>
      <w:shd w:val="clear" w:color="auto" w:fill="E1DFDD"/>
    </w:rPr>
  </w:style>
  <w:style w:type="character" w:styleId="afff">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f0">
    <w:name w:val="annotation reference"/>
    <w:basedOn w:val="a3"/>
    <w:uiPriority w:val="99"/>
    <w:rsid w:val="00483B9D"/>
    <w:rPr>
      <w:sz w:val="16"/>
      <w:szCs w:val="16"/>
    </w:rPr>
  </w:style>
  <w:style w:type="paragraph" w:styleId="afff1">
    <w:name w:val="annotation text"/>
    <w:basedOn w:val="a2"/>
    <w:link w:val="afff2"/>
    <w:rsid w:val="00483B9D"/>
    <w:rPr>
      <w:sz w:val="20"/>
      <w:szCs w:val="20"/>
    </w:rPr>
  </w:style>
  <w:style w:type="character" w:customStyle="1" w:styleId="afff2">
    <w:name w:val="Текст примечания Знак"/>
    <w:basedOn w:val="a3"/>
    <w:link w:val="afff1"/>
    <w:rsid w:val="00483B9D"/>
    <w:rPr>
      <w:rFonts w:ascii="Times New Roman" w:eastAsia="Times New Roman" w:hAnsi="Times New Roman" w:cs="Times New Roman"/>
      <w:kern w:val="0"/>
      <w:sz w:val="20"/>
      <w:szCs w:val="20"/>
      <w:lang w:eastAsia="ru-RU"/>
      <w14:ligatures w14:val="none"/>
    </w:rPr>
  </w:style>
  <w:style w:type="paragraph" w:styleId="afff3">
    <w:name w:val="annotation subject"/>
    <w:basedOn w:val="afff1"/>
    <w:next w:val="afff1"/>
    <w:link w:val="afff4"/>
    <w:uiPriority w:val="99"/>
    <w:rsid w:val="00483B9D"/>
    <w:rPr>
      <w:b/>
      <w:bCs/>
    </w:rPr>
  </w:style>
  <w:style w:type="character" w:customStyle="1" w:styleId="afff4">
    <w:name w:val="Тема примечания Знак"/>
    <w:basedOn w:val="afff2"/>
    <w:link w:val="afff3"/>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caption"/>
    <w:basedOn w:val="a2"/>
    <w:next w:val="a2"/>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483B9D"/>
    <w:rPr>
      <w:b/>
      <w:bCs/>
      <w:spacing w:val="4"/>
      <w:sz w:val="21"/>
      <w:szCs w:val="21"/>
      <w:shd w:val="clear" w:color="auto" w:fill="FFFFFF"/>
    </w:rPr>
  </w:style>
  <w:style w:type="paragraph" w:customStyle="1" w:styleId="37">
    <w:name w:val="Заголовок №3"/>
    <w:basedOn w:val="a2"/>
    <w:link w:val="36"/>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6">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6">
    <w:name w:val="Body Text 2"/>
    <w:basedOn w:val="a2"/>
    <w:link w:val="27"/>
    <w:rsid w:val="00483B9D"/>
    <w:pPr>
      <w:jc w:val="center"/>
    </w:pPr>
    <w:rPr>
      <w:b/>
      <w:sz w:val="28"/>
      <w:szCs w:val="20"/>
    </w:rPr>
  </w:style>
  <w:style w:type="character" w:customStyle="1" w:styleId="27">
    <w:name w:val="Основной текст 2 Знак"/>
    <w:basedOn w:val="a3"/>
    <w:link w:val="26"/>
    <w:rsid w:val="00483B9D"/>
    <w:rPr>
      <w:rFonts w:ascii="Times New Roman" w:eastAsia="Times New Roman" w:hAnsi="Times New Roman" w:cs="Times New Roman"/>
      <w:b/>
      <w:kern w:val="0"/>
      <w:sz w:val="28"/>
      <w:szCs w:val="20"/>
      <w:lang w:eastAsia="ru-RU"/>
      <w14:ligatures w14:val="none"/>
    </w:rPr>
  </w:style>
  <w:style w:type="paragraph" w:styleId="afff7">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Название Знак"/>
    <w:rsid w:val="00483B9D"/>
    <w:rPr>
      <w:rFonts w:ascii="Calibri" w:eastAsia="Times New Roman" w:hAnsi="Calibri" w:cs="Times New Roman"/>
      <w:b/>
      <w:szCs w:val="20"/>
      <w:lang w:eastAsia="ru-RU"/>
    </w:rPr>
  </w:style>
  <w:style w:type="paragraph" w:styleId="afff9">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a">
    <w:name w:val="Знак Знак Знак Знак"/>
    <w:basedOn w:val="a2"/>
    <w:rsid w:val="00483B9D"/>
    <w:rPr>
      <w:rFonts w:ascii="Verdana" w:hAnsi="Verdana" w:cs="Verdana"/>
      <w:sz w:val="20"/>
      <w:szCs w:val="20"/>
      <w:lang w:val="en-US" w:eastAsia="en-US"/>
    </w:rPr>
  </w:style>
  <w:style w:type="character" w:styleId="afffb">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fc">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d">
    <w:name w:val="Основной текст_"/>
    <w:link w:val="112"/>
    <w:locked/>
    <w:rsid w:val="00483B9D"/>
    <w:rPr>
      <w:sz w:val="28"/>
      <w:shd w:val="clear" w:color="auto" w:fill="FFFFFF"/>
    </w:rPr>
  </w:style>
  <w:style w:type="paragraph" w:customStyle="1" w:styleId="112">
    <w:name w:val="Основной текст11"/>
    <w:basedOn w:val="a2"/>
    <w:link w:val="afffd"/>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483B9D"/>
    <w:rPr>
      <w:rFonts w:ascii="Verdana" w:hAnsi="Verdana" w:cs="Verdana"/>
      <w:sz w:val="20"/>
      <w:szCs w:val="20"/>
      <w:lang w:val="en-US" w:eastAsia="en-US"/>
    </w:rPr>
  </w:style>
  <w:style w:type="paragraph" w:styleId="afffe">
    <w:name w:val="footnote text"/>
    <w:basedOn w:val="a2"/>
    <w:link w:val="affff"/>
    <w:rsid w:val="00483B9D"/>
    <w:rPr>
      <w:sz w:val="20"/>
      <w:szCs w:val="20"/>
      <w:lang w:val="x-none"/>
    </w:rPr>
  </w:style>
  <w:style w:type="character" w:customStyle="1" w:styleId="affff">
    <w:name w:val="Текст сноски Знак"/>
    <w:basedOn w:val="a3"/>
    <w:link w:val="afffe"/>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f0">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f1">
    <w:name w:val="Strong"/>
    <w:uiPriority w:val="22"/>
    <w:qFormat/>
    <w:rsid w:val="00483B9D"/>
    <w:rPr>
      <w:b/>
      <w:bCs/>
    </w:rPr>
  </w:style>
  <w:style w:type="paragraph" w:customStyle="1" w:styleId="38">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f2">
    <w:name w:val="Plain Text"/>
    <w:basedOn w:val="a2"/>
    <w:link w:val="affff3"/>
    <w:rsid w:val="00483B9D"/>
    <w:rPr>
      <w:rFonts w:ascii="Courier New" w:hAnsi="Courier New"/>
      <w:sz w:val="20"/>
      <w:szCs w:val="20"/>
      <w:lang w:val="x-none" w:eastAsia="x-none"/>
    </w:rPr>
  </w:style>
  <w:style w:type="character" w:customStyle="1" w:styleId="affff3">
    <w:name w:val="Текст Знак"/>
    <w:basedOn w:val="a3"/>
    <w:link w:val="affff2"/>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3"/>
      </w:numPr>
      <w:spacing w:after="200" w:line="276" w:lineRule="auto"/>
      <w:contextualSpacing/>
    </w:pPr>
    <w:rPr>
      <w:rFonts w:ascii="Calibri" w:hAnsi="Calibri"/>
      <w:sz w:val="22"/>
      <w:szCs w:val="22"/>
    </w:rPr>
  </w:style>
  <w:style w:type="paragraph" w:customStyle="1" w:styleId="39">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b">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b">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f4">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5">
    <w:name w:val="Emphasis"/>
    <w:uiPriority w:val="20"/>
    <w:qFormat/>
    <w:rsid w:val="00483B9D"/>
    <w:rPr>
      <w:i/>
      <w:iCs/>
    </w:rPr>
  </w:style>
  <w:style w:type="character" w:styleId="affff6">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f7">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5"/>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6"/>
      </w:numPr>
      <w:tabs>
        <w:tab w:val="clear" w:pos="643"/>
        <w:tab w:val="num" w:pos="360"/>
      </w:tabs>
      <w:ind w:left="360"/>
    </w:pPr>
    <w:rPr>
      <w:snapToGrid w:val="0"/>
      <w:sz w:val="28"/>
      <w:szCs w:val="28"/>
    </w:rPr>
  </w:style>
  <w:style w:type="paragraph" w:styleId="2">
    <w:name w:val="List Number 2"/>
    <w:basedOn w:val="a2"/>
    <w:rsid w:val="00483B9D"/>
    <w:pPr>
      <w:numPr>
        <w:numId w:val="4"/>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rsid w:val="00483B9D"/>
  </w:style>
  <w:style w:type="paragraph" w:styleId="affff8">
    <w:name w:val="Document Map"/>
    <w:basedOn w:val="a2"/>
    <w:link w:val="affff9"/>
    <w:rsid w:val="00483B9D"/>
    <w:rPr>
      <w:rFonts w:ascii="Tahoma" w:hAnsi="Tahoma"/>
      <w:sz w:val="16"/>
      <w:szCs w:val="16"/>
      <w:lang w:val="x-none" w:eastAsia="x-none"/>
    </w:rPr>
  </w:style>
  <w:style w:type="character" w:customStyle="1" w:styleId="affff9">
    <w:name w:val="Схема документа Знак"/>
    <w:basedOn w:val="a3"/>
    <w:link w:val="affff8"/>
    <w:rsid w:val="00483B9D"/>
    <w:rPr>
      <w:rFonts w:ascii="Tahoma" w:eastAsia="Times New Roman" w:hAnsi="Tahoma" w:cs="Times New Roman"/>
      <w:kern w:val="0"/>
      <w:sz w:val="16"/>
      <w:szCs w:val="16"/>
      <w:lang w:val="x-none" w:eastAsia="x-none"/>
      <w14:ligatures w14:val="none"/>
    </w:rPr>
  </w:style>
  <w:style w:type="character" w:customStyle="1" w:styleId="3c">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affffa">
    <w:name w:val="Знак Знак Знак Знак Знак Знак Знак Знак Знак Знак Знак Знак"/>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Знак Знак Знак Знак Знак Знак Знак Знак Знак Знак Знак"/>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Знак Знак"/>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2"/>
    <w:rsid w:val="00442A2F"/>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6754</TotalTime>
  <Pages>5</Pages>
  <Words>1362</Words>
  <Characters>7765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150</cp:revision>
  <cp:lastPrinted>2024-06-19T08:50:00Z</cp:lastPrinted>
  <dcterms:created xsi:type="dcterms:W3CDTF">2024-01-29T04:00:00Z</dcterms:created>
  <dcterms:modified xsi:type="dcterms:W3CDTF">2024-06-24T04:39:00Z</dcterms:modified>
</cp:coreProperties>
</file>