
<file path=[Content_Types].xml><?xml version="1.0" encoding="utf-8"?>
<Types xmlns="http://schemas.openxmlformats.org/package/2006/content-types">
  <Default Extension="emf" ContentType="image/x-emf"/>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CA748EB" w14:textId="4A4041F6" w:rsidR="000A329A" w:rsidRPr="00F01343" w:rsidRDefault="000A329A" w:rsidP="00705A0E">
      <w:pPr>
        <w:tabs>
          <w:tab w:val="left" w:pos="270"/>
          <w:tab w:val="right" w:pos="9355"/>
        </w:tabs>
        <w:ind w:left="-3913" w:firstLine="9442"/>
      </w:pPr>
      <w:bookmarkStart w:id="0" w:name="_Hlk173497470"/>
      <w:bookmarkStart w:id="1" w:name="_Hlk164323896"/>
      <w:bookmarkStart w:id="2" w:name="_Hlk163215899"/>
      <w:bookmarkStart w:id="3" w:name="_Hlk174018276"/>
      <w:bookmarkEnd w:id="0"/>
      <w:r w:rsidRPr="00F01343">
        <w:t xml:space="preserve">Приложение </w:t>
      </w:r>
      <w:r w:rsidR="0054531B">
        <w:t xml:space="preserve">№ 1 </w:t>
      </w:r>
      <w:r w:rsidR="009259F0">
        <w:t xml:space="preserve">к </w:t>
      </w:r>
      <w:r w:rsidR="00DA4459">
        <w:t>протоколу</w:t>
      </w:r>
      <w:r w:rsidRPr="00F01343">
        <w:t xml:space="preserve"> № </w:t>
      </w:r>
      <w:r w:rsidR="003874D7">
        <w:t>50</w:t>
      </w:r>
    </w:p>
    <w:p w14:paraId="58A51611" w14:textId="77777777" w:rsidR="000A329A" w:rsidRPr="00F01343" w:rsidRDefault="000A329A" w:rsidP="00705A0E">
      <w:pPr>
        <w:tabs>
          <w:tab w:val="left" w:pos="3686"/>
          <w:tab w:val="left" w:pos="9498"/>
        </w:tabs>
        <w:ind w:left="-3913" w:right="-569" w:firstLine="9442"/>
      </w:pPr>
      <w:r w:rsidRPr="00F01343">
        <w:t>заседания правления Региональной</w:t>
      </w:r>
    </w:p>
    <w:p w14:paraId="504C7AF1" w14:textId="77777777" w:rsidR="000A329A" w:rsidRPr="00F01343" w:rsidRDefault="000A329A" w:rsidP="00705A0E">
      <w:pPr>
        <w:tabs>
          <w:tab w:val="left" w:pos="3686"/>
          <w:tab w:val="left" w:pos="9498"/>
        </w:tabs>
        <w:ind w:left="-3913" w:right="-569" w:firstLine="9442"/>
      </w:pPr>
      <w:r w:rsidRPr="00F01343">
        <w:t>энергетической комиссии</w:t>
      </w:r>
    </w:p>
    <w:p w14:paraId="3974649A" w14:textId="7AD39602" w:rsidR="00813326" w:rsidRDefault="000A329A" w:rsidP="00157398">
      <w:pPr>
        <w:tabs>
          <w:tab w:val="left" w:pos="3686"/>
          <w:tab w:val="left" w:pos="9498"/>
        </w:tabs>
        <w:ind w:left="-3913" w:right="-569" w:firstLine="9442"/>
      </w:pPr>
      <w:r w:rsidRPr="00F01343">
        <w:t xml:space="preserve">Кузбасса от </w:t>
      </w:r>
      <w:r w:rsidR="003874D7">
        <w:t>06</w:t>
      </w:r>
      <w:r w:rsidRPr="00F01343">
        <w:t>.0</w:t>
      </w:r>
      <w:r w:rsidR="003874D7">
        <w:t>8</w:t>
      </w:r>
      <w:r w:rsidRPr="00F01343">
        <w:t>.2024</w:t>
      </w:r>
    </w:p>
    <w:p w14:paraId="52903296" w14:textId="77777777" w:rsidR="003874D7" w:rsidRDefault="003874D7" w:rsidP="00157398">
      <w:pPr>
        <w:tabs>
          <w:tab w:val="left" w:pos="3686"/>
          <w:tab w:val="left" w:pos="9498"/>
        </w:tabs>
        <w:ind w:left="-3913" w:right="-569" w:firstLine="9442"/>
      </w:pPr>
    </w:p>
    <w:p w14:paraId="322B4BAF" w14:textId="77777777" w:rsidR="003874D7" w:rsidRPr="003874D7" w:rsidRDefault="003874D7" w:rsidP="003874D7">
      <w:pPr>
        <w:jc w:val="center"/>
        <w:rPr>
          <w:b/>
          <w:sz w:val="28"/>
          <w:szCs w:val="28"/>
        </w:rPr>
      </w:pPr>
      <w:r w:rsidRPr="003874D7">
        <w:rPr>
          <w:b/>
          <w:sz w:val="28"/>
          <w:szCs w:val="28"/>
        </w:rPr>
        <w:t>Экспертное заключение</w:t>
      </w:r>
    </w:p>
    <w:p w14:paraId="42034214" w14:textId="77777777" w:rsidR="003874D7" w:rsidRPr="003874D7" w:rsidRDefault="003874D7" w:rsidP="003874D7">
      <w:pPr>
        <w:jc w:val="center"/>
        <w:rPr>
          <w:bCs/>
          <w:sz w:val="28"/>
          <w:szCs w:val="28"/>
        </w:rPr>
      </w:pPr>
      <w:r w:rsidRPr="003874D7">
        <w:rPr>
          <w:bCs/>
          <w:sz w:val="28"/>
          <w:szCs w:val="28"/>
        </w:rPr>
        <w:t>Региональной энергетической комиссии Кузбасса</w:t>
      </w:r>
    </w:p>
    <w:p w14:paraId="120ADA60" w14:textId="77777777" w:rsidR="003874D7" w:rsidRPr="003874D7" w:rsidRDefault="003874D7" w:rsidP="003874D7">
      <w:pPr>
        <w:jc w:val="center"/>
        <w:rPr>
          <w:bCs/>
          <w:sz w:val="28"/>
          <w:szCs w:val="28"/>
        </w:rPr>
      </w:pPr>
      <w:r w:rsidRPr="003874D7">
        <w:rPr>
          <w:bCs/>
          <w:sz w:val="28"/>
          <w:szCs w:val="28"/>
        </w:rPr>
        <w:t xml:space="preserve">по материалам, представленным </w:t>
      </w:r>
      <w:r w:rsidRPr="003874D7">
        <w:rPr>
          <w:bCs/>
          <w:sz w:val="28"/>
          <w:szCs w:val="28"/>
        </w:rPr>
        <w:br/>
        <w:t xml:space="preserve">ООО «Кузбассоблгаз» </w:t>
      </w:r>
      <w:r w:rsidRPr="003874D7">
        <w:rPr>
          <w:bCs/>
          <w:sz w:val="28"/>
          <w:szCs w:val="28"/>
        </w:rPr>
        <w:br/>
        <w:t xml:space="preserve">для утверждения размера </w:t>
      </w:r>
      <w:bookmarkStart w:id="4" w:name="_Hlk95120620"/>
      <w:r w:rsidRPr="003874D7">
        <w:rPr>
          <w:bCs/>
          <w:sz w:val="28"/>
          <w:szCs w:val="28"/>
        </w:rPr>
        <w:t xml:space="preserve">экономически обоснованных расходов на выполнение мероприятий, подлежащих осуществлению в ходе технологического присоединения к газораспределительным сетям ООО «Кузбассоблгаз» </w:t>
      </w:r>
      <w:r w:rsidRPr="003874D7">
        <w:rPr>
          <w:bCs/>
          <w:sz w:val="28"/>
          <w:szCs w:val="28"/>
        </w:rPr>
        <w:br/>
        <w:t>за 2 квартал 2024 года</w:t>
      </w:r>
      <w:bookmarkEnd w:id="4"/>
    </w:p>
    <w:p w14:paraId="4DB03BB8" w14:textId="77777777" w:rsidR="003874D7" w:rsidRDefault="003874D7" w:rsidP="003874D7">
      <w:pPr>
        <w:ind w:firstLine="720"/>
        <w:jc w:val="both"/>
        <w:rPr>
          <w:sz w:val="28"/>
          <w:szCs w:val="28"/>
        </w:rPr>
      </w:pPr>
    </w:p>
    <w:p w14:paraId="31EC1F89" w14:textId="00F18CB9" w:rsidR="003874D7" w:rsidRPr="003874D7" w:rsidRDefault="003874D7" w:rsidP="003874D7">
      <w:pPr>
        <w:ind w:firstLine="720"/>
        <w:jc w:val="both"/>
        <w:rPr>
          <w:sz w:val="28"/>
          <w:szCs w:val="28"/>
        </w:rPr>
      </w:pPr>
      <w:r w:rsidRPr="003874D7">
        <w:rPr>
          <w:sz w:val="28"/>
          <w:szCs w:val="28"/>
        </w:rPr>
        <w:t>Нормативно-методической основой проведения анализа являются:</w:t>
      </w:r>
    </w:p>
    <w:p w14:paraId="4A8292ED" w14:textId="77777777" w:rsidR="003874D7" w:rsidRPr="003874D7" w:rsidRDefault="003874D7" w:rsidP="003874D7">
      <w:pPr>
        <w:numPr>
          <w:ilvl w:val="1"/>
          <w:numId w:val="8"/>
        </w:numPr>
        <w:tabs>
          <w:tab w:val="num" w:pos="1080"/>
          <w:tab w:val="left" w:pos="10080"/>
        </w:tabs>
        <w:ind w:left="1080"/>
        <w:jc w:val="both"/>
        <w:rPr>
          <w:sz w:val="28"/>
          <w:szCs w:val="28"/>
        </w:rPr>
      </w:pPr>
      <w:r w:rsidRPr="003874D7">
        <w:rPr>
          <w:sz w:val="28"/>
          <w:szCs w:val="28"/>
        </w:rPr>
        <w:t>Гражданский кодекс Российской Федерации;</w:t>
      </w:r>
    </w:p>
    <w:p w14:paraId="0E4B64DE" w14:textId="77777777" w:rsidR="003874D7" w:rsidRPr="003874D7" w:rsidRDefault="003874D7" w:rsidP="003874D7">
      <w:pPr>
        <w:numPr>
          <w:ilvl w:val="1"/>
          <w:numId w:val="8"/>
        </w:numPr>
        <w:tabs>
          <w:tab w:val="num" w:pos="1080"/>
          <w:tab w:val="left" w:pos="10080"/>
        </w:tabs>
        <w:ind w:left="1080"/>
        <w:jc w:val="both"/>
        <w:rPr>
          <w:sz w:val="28"/>
          <w:szCs w:val="28"/>
        </w:rPr>
      </w:pPr>
      <w:r w:rsidRPr="003874D7">
        <w:rPr>
          <w:sz w:val="28"/>
          <w:szCs w:val="28"/>
        </w:rPr>
        <w:t>Налоговый кодекс Российской Федерации (в дальнейшем НК РФ);</w:t>
      </w:r>
    </w:p>
    <w:p w14:paraId="7D695929" w14:textId="77777777" w:rsidR="003874D7" w:rsidRPr="003874D7" w:rsidRDefault="003874D7" w:rsidP="003874D7">
      <w:pPr>
        <w:numPr>
          <w:ilvl w:val="1"/>
          <w:numId w:val="8"/>
        </w:numPr>
        <w:tabs>
          <w:tab w:val="num" w:pos="1080"/>
          <w:tab w:val="left" w:pos="10080"/>
        </w:tabs>
        <w:ind w:left="1080"/>
        <w:jc w:val="both"/>
        <w:rPr>
          <w:sz w:val="28"/>
          <w:szCs w:val="28"/>
        </w:rPr>
      </w:pPr>
      <w:r w:rsidRPr="003874D7">
        <w:rPr>
          <w:sz w:val="28"/>
          <w:szCs w:val="28"/>
        </w:rPr>
        <w:t>Трудовой Кодекс Российской Федерации (в дальнейшем ТК РФ);</w:t>
      </w:r>
    </w:p>
    <w:p w14:paraId="4D8E62CB" w14:textId="77777777" w:rsidR="003874D7" w:rsidRPr="003874D7" w:rsidRDefault="003874D7" w:rsidP="003874D7">
      <w:pPr>
        <w:numPr>
          <w:ilvl w:val="1"/>
          <w:numId w:val="8"/>
        </w:numPr>
        <w:tabs>
          <w:tab w:val="num" w:pos="1080"/>
          <w:tab w:val="left" w:pos="10080"/>
        </w:tabs>
        <w:ind w:left="1080"/>
        <w:jc w:val="both"/>
        <w:rPr>
          <w:sz w:val="28"/>
          <w:szCs w:val="28"/>
        </w:rPr>
      </w:pPr>
      <w:r w:rsidRPr="003874D7">
        <w:rPr>
          <w:spacing w:val="-5"/>
          <w:sz w:val="28"/>
          <w:szCs w:val="28"/>
        </w:rPr>
        <w:t xml:space="preserve">Федеральный Закон </w:t>
      </w:r>
      <w:r w:rsidRPr="003874D7">
        <w:rPr>
          <w:spacing w:val="-7"/>
          <w:sz w:val="28"/>
          <w:szCs w:val="28"/>
        </w:rPr>
        <w:t>от 17.08.1995 № 147-ФЗ «О естественных монополиях»;</w:t>
      </w:r>
    </w:p>
    <w:p w14:paraId="6A70EAF9" w14:textId="77777777" w:rsidR="003874D7" w:rsidRPr="003874D7" w:rsidRDefault="003874D7" w:rsidP="003874D7">
      <w:pPr>
        <w:numPr>
          <w:ilvl w:val="1"/>
          <w:numId w:val="8"/>
        </w:numPr>
        <w:tabs>
          <w:tab w:val="num" w:pos="1080"/>
          <w:tab w:val="left" w:pos="10080"/>
        </w:tabs>
        <w:ind w:left="1080"/>
        <w:jc w:val="both"/>
        <w:rPr>
          <w:spacing w:val="-7"/>
          <w:sz w:val="28"/>
          <w:szCs w:val="28"/>
        </w:rPr>
      </w:pPr>
      <w:r w:rsidRPr="003874D7">
        <w:rPr>
          <w:spacing w:val="-7"/>
          <w:sz w:val="28"/>
          <w:szCs w:val="28"/>
        </w:rPr>
        <w:t xml:space="preserve">Постановление Правительства РФ от 29.12.2000 №1021 «О государственном регулировании цен на газ, тарифов на услуги по его транспортировке и платы за технологическое присоединение газоиспользующего оборудования к газораспределительным сетям на территории Российской Федерации» (вместе с «Основными положениями формирования и государственного регулирования цен на газ, тарифов на услуги по его транспортировке и платы за технологическое присоединение газоиспользующего оборудования к газораспределительным сетям на территории Российской Федерации») </w:t>
      </w:r>
      <w:r w:rsidRPr="003874D7">
        <w:rPr>
          <w:spacing w:val="-7"/>
          <w:sz w:val="28"/>
          <w:szCs w:val="28"/>
        </w:rPr>
        <w:br/>
        <w:t>(далее – Основные положения);</w:t>
      </w:r>
    </w:p>
    <w:p w14:paraId="08F33B83" w14:textId="77777777" w:rsidR="003874D7" w:rsidRPr="003874D7" w:rsidRDefault="003874D7" w:rsidP="003874D7">
      <w:pPr>
        <w:numPr>
          <w:ilvl w:val="1"/>
          <w:numId w:val="8"/>
        </w:numPr>
        <w:tabs>
          <w:tab w:val="num" w:pos="1080"/>
          <w:tab w:val="left" w:pos="10080"/>
        </w:tabs>
        <w:ind w:left="1080"/>
        <w:jc w:val="both"/>
        <w:rPr>
          <w:spacing w:val="-7"/>
          <w:sz w:val="28"/>
          <w:szCs w:val="28"/>
        </w:rPr>
      </w:pPr>
      <w:r w:rsidRPr="003874D7">
        <w:rPr>
          <w:spacing w:val="-7"/>
          <w:sz w:val="28"/>
          <w:szCs w:val="28"/>
        </w:rPr>
        <w:t xml:space="preserve"> Методические указания по расчету размера платы за технологическое присоединение газоиспользующего оборудования к газораспределительным сетям и (или) размеров стандартизированных тарифных ставок, определяющих ее величину, утвержденные приказом ФАС России от 16.08.2018 </w:t>
      </w:r>
      <w:r w:rsidRPr="003874D7">
        <w:rPr>
          <w:spacing w:val="-7"/>
          <w:sz w:val="28"/>
          <w:szCs w:val="28"/>
        </w:rPr>
        <w:br/>
        <w:t>№ 1151/18 (далее - Методические указания);</w:t>
      </w:r>
    </w:p>
    <w:p w14:paraId="763EB706" w14:textId="77777777" w:rsidR="003874D7" w:rsidRPr="003874D7" w:rsidRDefault="003874D7" w:rsidP="003874D7">
      <w:pPr>
        <w:numPr>
          <w:ilvl w:val="1"/>
          <w:numId w:val="8"/>
        </w:numPr>
        <w:tabs>
          <w:tab w:val="num" w:pos="1080"/>
          <w:tab w:val="left" w:pos="10080"/>
        </w:tabs>
        <w:ind w:left="1080"/>
        <w:jc w:val="both"/>
        <w:rPr>
          <w:spacing w:val="-7"/>
          <w:sz w:val="28"/>
          <w:szCs w:val="28"/>
        </w:rPr>
      </w:pPr>
      <w:r w:rsidRPr="003874D7">
        <w:rPr>
          <w:sz w:val="28"/>
          <w:szCs w:val="28"/>
        </w:rPr>
        <w:t>Правила подключения (технологического присоединения) газоиспользующего оборудования и объектов капитального строительства к сетям газораспределения, утвержденные постановлением Правительства России от 13.09.2021 № 1547 (далее – Правила)</w:t>
      </w:r>
      <w:r w:rsidRPr="003874D7">
        <w:rPr>
          <w:spacing w:val="-7"/>
          <w:sz w:val="28"/>
          <w:szCs w:val="28"/>
        </w:rPr>
        <w:t>;</w:t>
      </w:r>
    </w:p>
    <w:p w14:paraId="5F006859" w14:textId="77777777" w:rsidR="003874D7" w:rsidRPr="003874D7" w:rsidRDefault="003874D7" w:rsidP="003874D7">
      <w:pPr>
        <w:numPr>
          <w:ilvl w:val="1"/>
          <w:numId w:val="8"/>
        </w:numPr>
        <w:tabs>
          <w:tab w:val="num" w:pos="1080"/>
          <w:tab w:val="left" w:pos="10080"/>
        </w:tabs>
        <w:ind w:left="1080"/>
        <w:jc w:val="both"/>
        <w:rPr>
          <w:spacing w:val="-7"/>
          <w:sz w:val="28"/>
          <w:szCs w:val="28"/>
        </w:rPr>
      </w:pPr>
      <w:r w:rsidRPr="003874D7">
        <w:rPr>
          <w:spacing w:val="-7"/>
          <w:sz w:val="28"/>
          <w:szCs w:val="28"/>
        </w:rPr>
        <w:t>Справочник базовых цен на проектные работы для строительства. Газооборудование и газоснабжение промышленных предприятий, зданий и сооружений. Наружное освещение, (принят и введен в действие Письмом Росстроя от 12.01.2006 № СК-31/02);</w:t>
      </w:r>
    </w:p>
    <w:p w14:paraId="2DB0123F" w14:textId="77777777" w:rsidR="003874D7" w:rsidRPr="003874D7" w:rsidRDefault="003874D7" w:rsidP="003874D7">
      <w:pPr>
        <w:numPr>
          <w:ilvl w:val="1"/>
          <w:numId w:val="8"/>
        </w:numPr>
        <w:tabs>
          <w:tab w:val="num" w:pos="1080"/>
          <w:tab w:val="left" w:pos="10080"/>
        </w:tabs>
        <w:ind w:left="1080"/>
        <w:jc w:val="both"/>
        <w:rPr>
          <w:sz w:val="28"/>
          <w:szCs w:val="28"/>
        </w:rPr>
      </w:pPr>
      <w:r w:rsidRPr="003874D7">
        <w:rPr>
          <w:spacing w:val="-7"/>
          <w:sz w:val="28"/>
          <w:szCs w:val="28"/>
        </w:rPr>
        <w:t>Прочие законы и подзаконные акты, методические разработки и подходы,</w:t>
      </w:r>
      <w:r w:rsidRPr="003874D7">
        <w:rPr>
          <w:sz w:val="28"/>
          <w:szCs w:val="28"/>
        </w:rPr>
        <w:t xml:space="preserve"> действующие в отношении сферы и предмета государственного регулирования тарифов на продукцию (услуги) в газовой отрасли.</w:t>
      </w:r>
    </w:p>
    <w:p w14:paraId="56B8D4A6" w14:textId="77777777" w:rsidR="003874D7" w:rsidRPr="003874D7" w:rsidRDefault="003874D7" w:rsidP="003874D7">
      <w:pPr>
        <w:ind w:firstLine="720"/>
        <w:jc w:val="both"/>
        <w:rPr>
          <w:sz w:val="28"/>
          <w:szCs w:val="28"/>
        </w:rPr>
      </w:pPr>
      <w:r w:rsidRPr="003874D7">
        <w:rPr>
          <w:noProof/>
          <w:sz w:val="28"/>
          <w:szCs w:val="28"/>
        </w:rPr>
        <w:lastRenderedPageBreak/>
        <w:t xml:space="preserve">ООО </w:t>
      </w:r>
      <w:bookmarkStart w:id="5" w:name="_Hlk26364460"/>
      <w:r w:rsidRPr="003874D7">
        <w:rPr>
          <w:noProof/>
          <w:sz w:val="28"/>
          <w:szCs w:val="28"/>
        </w:rPr>
        <w:t>«Кузбассоблгаз»</w:t>
      </w:r>
      <w:bookmarkEnd w:id="5"/>
      <w:r w:rsidRPr="003874D7">
        <w:rPr>
          <w:noProof/>
          <w:sz w:val="28"/>
          <w:szCs w:val="28"/>
        </w:rPr>
        <w:t xml:space="preserve">  представило в РЭК Кузбасса сведения о фактически понесенных расходах на технологическое присоединение за </w:t>
      </w:r>
      <w:r w:rsidRPr="003874D7">
        <w:rPr>
          <w:noProof/>
          <w:sz w:val="28"/>
          <w:szCs w:val="28"/>
        </w:rPr>
        <w:br/>
        <w:t>2 квартал 2024 года</w:t>
      </w:r>
      <w:r w:rsidRPr="003874D7">
        <w:rPr>
          <w:sz w:val="28"/>
          <w:szCs w:val="28"/>
        </w:rPr>
        <w:t>.</w:t>
      </w:r>
    </w:p>
    <w:p w14:paraId="0BC2D560" w14:textId="77777777" w:rsidR="003874D7" w:rsidRPr="003874D7" w:rsidRDefault="003874D7" w:rsidP="003874D7">
      <w:pPr>
        <w:ind w:firstLine="720"/>
        <w:jc w:val="both"/>
        <w:rPr>
          <w:sz w:val="28"/>
          <w:szCs w:val="28"/>
        </w:rPr>
      </w:pPr>
      <w:r w:rsidRPr="003874D7">
        <w:rPr>
          <w:sz w:val="28"/>
          <w:szCs w:val="28"/>
        </w:rPr>
        <w:t>В качестве обосновывающих материалов, предприятие представило:</w:t>
      </w:r>
    </w:p>
    <w:p w14:paraId="4C807B06" w14:textId="77777777" w:rsidR="003874D7" w:rsidRPr="003874D7" w:rsidRDefault="003874D7" w:rsidP="003874D7">
      <w:pPr>
        <w:numPr>
          <w:ilvl w:val="0"/>
          <w:numId w:val="7"/>
        </w:numPr>
        <w:tabs>
          <w:tab w:val="clear" w:pos="1200"/>
          <w:tab w:val="left" w:pos="840"/>
        </w:tabs>
        <w:ind w:left="0" w:firstLine="709"/>
        <w:jc w:val="both"/>
        <w:rPr>
          <w:sz w:val="28"/>
          <w:szCs w:val="28"/>
        </w:rPr>
      </w:pPr>
      <w:r w:rsidRPr="003874D7">
        <w:rPr>
          <w:sz w:val="28"/>
          <w:szCs w:val="28"/>
        </w:rPr>
        <w:t>Сведения об экономически обоснованных расходах на подключение (технологическое присоединение) газоиспользующего оборудования за 2 квартал 2024 года;</w:t>
      </w:r>
    </w:p>
    <w:p w14:paraId="77FC6307" w14:textId="77777777" w:rsidR="003874D7" w:rsidRPr="003874D7" w:rsidRDefault="003874D7" w:rsidP="003874D7">
      <w:pPr>
        <w:numPr>
          <w:ilvl w:val="0"/>
          <w:numId w:val="7"/>
        </w:numPr>
        <w:tabs>
          <w:tab w:val="clear" w:pos="1200"/>
          <w:tab w:val="left" w:pos="840"/>
        </w:tabs>
        <w:ind w:left="0" w:firstLine="709"/>
        <w:jc w:val="both"/>
        <w:rPr>
          <w:sz w:val="28"/>
          <w:szCs w:val="28"/>
        </w:rPr>
      </w:pPr>
      <w:r w:rsidRPr="003874D7">
        <w:rPr>
          <w:sz w:val="28"/>
          <w:szCs w:val="28"/>
        </w:rPr>
        <w:t>Реестр подключений (технологического присоединение) газоиспользующего оборудования, предусмотренного абзацем вторым пункта 26(22) Основных положений;</w:t>
      </w:r>
    </w:p>
    <w:p w14:paraId="286FF92F" w14:textId="77777777" w:rsidR="003874D7" w:rsidRPr="003874D7" w:rsidRDefault="003874D7" w:rsidP="003874D7">
      <w:pPr>
        <w:numPr>
          <w:ilvl w:val="0"/>
          <w:numId w:val="7"/>
        </w:numPr>
        <w:tabs>
          <w:tab w:val="clear" w:pos="1200"/>
          <w:tab w:val="left" w:pos="840"/>
        </w:tabs>
        <w:ind w:left="0" w:firstLine="709"/>
        <w:jc w:val="both"/>
        <w:rPr>
          <w:sz w:val="28"/>
          <w:szCs w:val="28"/>
        </w:rPr>
      </w:pPr>
      <w:r w:rsidRPr="003874D7">
        <w:rPr>
          <w:sz w:val="28"/>
          <w:szCs w:val="28"/>
        </w:rPr>
        <w:t>Пообъектный расчет расходов на подключение (технологическое присоединение) газоиспользующего оборудование.</w:t>
      </w:r>
    </w:p>
    <w:p w14:paraId="6AB73A71" w14:textId="77777777" w:rsidR="003874D7" w:rsidRPr="003874D7" w:rsidRDefault="003874D7" w:rsidP="003874D7">
      <w:pPr>
        <w:ind w:firstLine="720"/>
        <w:jc w:val="both"/>
        <w:rPr>
          <w:noProof/>
          <w:sz w:val="28"/>
          <w:szCs w:val="28"/>
        </w:rPr>
      </w:pPr>
      <w:r w:rsidRPr="003874D7">
        <w:rPr>
          <w:sz w:val="28"/>
          <w:szCs w:val="28"/>
        </w:rPr>
        <w:t xml:space="preserve">Согласно п. 46 Методических указаний, экономически обоснованные </w:t>
      </w:r>
      <w:r w:rsidRPr="003874D7">
        <w:rPr>
          <w:noProof/>
          <w:sz w:val="28"/>
          <w:szCs w:val="28"/>
        </w:rPr>
        <w:t>расходы за подключение (технологическое присоединение) газоиспользующего оборудования, предусмотренного подпунктами «г» - «е» пункта 4 Методических указаний, сложившиеся у ГРО, не должны превышать расходы:</w:t>
      </w:r>
    </w:p>
    <w:p w14:paraId="1249EE00" w14:textId="77777777" w:rsidR="003874D7" w:rsidRPr="003874D7" w:rsidRDefault="003874D7" w:rsidP="003874D7">
      <w:pPr>
        <w:ind w:firstLine="720"/>
        <w:jc w:val="both"/>
        <w:rPr>
          <w:noProof/>
          <w:sz w:val="28"/>
          <w:szCs w:val="28"/>
        </w:rPr>
      </w:pPr>
      <w:r w:rsidRPr="003874D7">
        <w:rPr>
          <w:noProof/>
          <w:sz w:val="28"/>
          <w:szCs w:val="28"/>
        </w:rPr>
        <w:t>- на выполнение проектных работ, определенных с использованием сметных нормативов, сведения о которых включены в федеральный реестр сметных нормативов;</w:t>
      </w:r>
    </w:p>
    <w:p w14:paraId="393C2D86" w14:textId="77777777" w:rsidR="003874D7" w:rsidRPr="003874D7" w:rsidRDefault="003874D7" w:rsidP="003874D7">
      <w:pPr>
        <w:ind w:firstLine="720"/>
        <w:jc w:val="both"/>
        <w:rPr>
          <w:noProof/>
          <w:sz w:val="28"/>
          <w:szCs w:val="28"/>
        </w:rPr>
      </w:pPr>
      <w:r w:rsidRPr="003874D7">
        <w:rPr>
          <w:noProof/>
          <w:sz w:val="28"/>
          <w:szCs w:val="28"/>
        </w:rPr>
        <w:t>- на выполнение строительно-монтажных работ, определенные в соответствии с НЦС;</w:t>
      </w:r>
    </w:p>
    <w:p w14:paraId="54AB3802" w14:textId="77777777" w:rsidR="003874D7" w:rsidRPr="003874D7" w:rsidRDefault="003874D7" w:rsidP="003874D7">
      <w:pPr>
        <w:ind w:firstLine="720"/>
        <w:jc w:val="both"/>
        <w:rPr>
          <w:noProof/>
          <w:sz w:val="28"/>
          <w:szCs w:val="28"/>
        </w:rPr>
      </w:pPr>
      <w:r w:rsidRPr="003874D7">
        <w:rPr>
          <w:noProof/>
          <w:sz w:val="28"/>
          <w:szCs w:val="28"/>
        </w:rPr>
        <w:t>- на мониторинг выполнения Заявителем технических условий и осуществление фактического присоединения, определенные на основании стандартизированных тарифных ставок, действующих в период выполнения работ.</w:t>
      </w:r>
    </w:p>
    <w:p w14:paraId="479085C2" w14:textId="77777777" w:rsidR="003874D7" w:rsidRPr="003874D7" w:rsidRDefault="003874D7" w:rsidP="003874D7">
      <w:pPr>
        <w:ind w:firstLine="720"/>
        <w:jc w:val="both"/>
        <w:rPr>
          <w:noProof/>
          <w:sz w:val="28"/>
          <w:szCs w:val="28"/>
        </w:rPr>
      </w:pPr>
      <w:r w:rsidRPr="003874D7">
        <w:rPr>
          <w:noProof/>
          <w:sz w:val="28"/>
          <w:szCs w:val="28"/>
        </w:rPr>
        <w:t xml:space="preserve">В соответствии с представленными данными, ООО «Кузбассоблгаз» за </w:t>
      </w:r>
      <w:r w:rsidRPr="003874D7">
        <w:rPr>
          <w:noProof/>
          <w:sz w:val="28"/>
          <w:szCs w:val="28"/>
        </w:rPr>
        <w:br/>
        <w:t>2 квартал 2024 года осуществило сорок семь фактических присоединения газоиспользующего оборудования. Экспертной группой был проведен сравнительный анализ фактических расходов со стандартизированными тарифными ставками, действующими в период выполнения работ. Фактические расходы не превысили стандартизированные тарифные ставки, действующие в период выполнения работ.</w:t>
      </w:r>
    </w:p>
    <w:p w14:paraId="0E6845F0" w14:textId="77777777" w:rsidR="003874D7" w:rsidRPr="003874D7" w:rsidRDefault="003874D7" w:rsidP="003874D7">
      <w:pPr>
        <w:ind w:firstLine="720"/>
        <w:jc w:val="both"/>
        <w:rPr>
          <w:noProof/>
          <w:sz w:val="28"/>
          <w:szCs w:val="28"/>
        </w:rPr>
      </w:pPr>
      <w:r w:rsidRPr="003874D7">
        <w:rPr>
          <w:noProof/>
          <w:sz w:val="28"/>
          <w:szCs w:val="28"/>
        </w:rPr>
        <w:t>Учитывая вышеуказанное, экспертная группа предлагает утвердить экономически обоснованные расходы на выполнение мероприятий, подлежащих осуществлению в ходе технологического присоединения к газораспределительным сетям ООО «Кузбассоблгаз» за 2 квартал 2024 года газоиспользующего оборудования, предусмотренного абзацем вторым пункта 26(22) Основных положений, в размере 127,9 тыс. руб. (НДС не облагается).</w:t>
      </w:r>
    </w:p>
    <w:p w14:paraId="514FAF39" w14:textId="77777777" w:rsidR="003874D7" w:rsidRPr="003874D7" w:rsidRDefault="003874D7" w:rsidP="003874D7">
      <w:pPr>
        <w:ind w:firstLine="720"/>
        <w:jc w:val="both"/>
        <w:rPr>
          <w:noProof/>
          <w:sz w:val="28"/>
          <w:szCs w:val="28"/>
        </w:rPr>
      </w:pPr>
    </w:p>
    <w:p w14:paraId="79020FE5" w14:textId="77777777" w:rsidR="003874D7" w:rsidRPr="003874D7" w:rsidRDefault="003874D7" w:rsidP="003874D7">
      <w:pPr>
        <w:ind w:firstLine="720"/>
        <w:jc w:val="both"/>
        <w:rPr>
          <w:noProof/>
          <w:sz w:val="28"/>
          <w:szCs w:val="28"/>
        </w:rPr>
      </w:pPr>
    </w:p>
    <w:p w14:paraId="1DD60FEC" w14:textId="77777777" w:rsidR="003874D7" w:rsidRPr="003874D7" w:rsidRDefault="003874D7" w:rsidP="003874D7">
      <w:pPr>
        <w:ind w:firstLine="720"/>
        <w:jc w:val="both"/>
        <w:rPr>
          <w:noProof/>
          <w:sz w:val="28"/>
          <w:szCs w:val="28"/>
        </w:rPr>
      </w:pPr>
    </w:p>
    <w:p w14:paraId="382D9778" w14:textId="77777777" w:rsidR="003874D7" w:rsidRPr="003874D7" w:rsidRDefault="003874D7" w:rsidP="003874D7">
      <w:pPr>
        <w:tabs>
          <w:tab w:val="left" w:pos="840"/>
        </w:tabs>
        <w:ind w:left="709"/>
        <w:jc w:val="both"/>
        <w:rPr>
          <w:sz w:val="28"/>
          <w:szCs w:val="28"/>
        </w:rPr>
      </w:pPr>
    </w:p>
    <w:p w14:paraId="48189C0D" w14:textId="77777777" w:rsidR="003874D7" w:rsidRPr="003874D7" w:rsidRDefault="003874D7" w:rsidP="003874D7">
      <w:pPr>
        <w:numPr>
          <w:ilvl w:val="0"/>
          <w:numId w:val="7"/>
        </w:numPr>
        <w:tabs>
          <w:tab w:val="left" w:pos="840"/>
          <w:tab w:val="num" w:pos="1134"/>
        </w:tabs>
        <w:ind w:firstLine="709"/>
        <w:jc w:val="both"/>
        <w:rPr>
          <w:sz w:val="28"/>
          <w:szCs w:val="28"/>
        </w:rPr>
        <w:sectPr w:rsidR="003874D7" w:rsidRPr="003874D7" w:rsidSect="003874D7">
          <w:footerReference w:type="even" r:id="rId8"/>
          <w:footerReference w:type="default" r:id="rId9"/>
          <w:pgSz w:w="11906" w:h="16838"/>
          <w:pgMar w:top="709" w:right="849" w:bottom="709" w:left="1276" w:header="709" w:footer="709" w:gutter="0"/>
          <w:cols w:space="708"/>
          <w:docGrid w:linePitch="360"/>
        </w:sectPr>
      </w:pPr>
    </w:p>
    <w:p w14:paraId="7327872B" w14:textId="77777777" w:rsidR="003874D7" w:rsidRPr="003874D7" w:rsidRDefault="003874D7" w:rsidP="003874D7">
      <w:pPr>
        <w:jc w:val="right"/>
        <w:rPr>
          <w:sz w:val="28"/>
          <w:szCs w:val="28"/>
        </w:rPr>
      </w:pPr>
      <w:r w:rsidRPr="003874D7">
        <w:rPr>
          <w:sz w:val="28"/>
          <w:szCs w:val="28"/>
        </w:rPr>
        <w:lastRenderedPageBreak/>
        <w:t>Приложение 1</w:t>
      </w:r>
    </w:p>
    <w:p w14:paraId="4E7984C4" w14:textId="77777777" w:rsidR="003874D7" w:rsidRPr="003874D7" w:rsidRDefault="003874D7" w:rsidP="003874D7">
      <w:pPr>
        <w:jc w:val="center"/>
        <w:rPr>
          <w:sz w:val="28"/>
          <w:szCs w:val="28"/>
        </w:rPr>
      </w:pPr>
    </w:p>
    <w:p w14:paraId="26E72EB1" w14:textId="77777777" w:rsidR="003874D7" w:rsidRPr="003874D7" w:rsidRDefault="003874D7" w:rsidP="003874D7">
      <w:pPr>
        <w:jc w:val="center"/>
        <w:rPr>
          <w:sz w:val="28"/>
          <w:szCs w:val="28"/>
        </w:rPr>
      </w:pPr>
    </w:p>
    <w:p w14:paraId="0DF70DD3" w14:textId="77777777" w:rsidR="003874D7" w:rsidRPr="003874D7" w:rsidRDefault="003874D7" w:rsidP="003874D7">
      <w:pPr>
        <w:jc w:val="center"/>
        <w:rPr>
          <w:sz w:val="28"/>
          <w:szCs w:val="28"/>
        </w:rPr>
      </w:pPr>
      <w:r w:rsidRPr="003874D7">
        <w:rPr>
          <w:sz w:val="28"/>
          <w:szCs w:val="28"/>
        </w:rPr>
        <w:t>Сведения об экономически обоснованных расходах на подключение (технологическое присоединение) газоиспользующего оборудования за 2 квартал 2024 года по завершённым объектам</w:t>
      </w:r>
    </w:p>
    <w:p w14:paraId="59DA231B" w14:textId="77777777" w:rsidR="003874D7" w:rsidRPr="003874D7" w:rsidRDefault="003874D7" w:rsidP="003874D7">
      <w:pPr>
        <w:jc w:val="right"/>
      </w:pPr>
    </w:p>
    <w:tbl>
      <w:tblPr>
        <w:tblW w:w="15311" w:type="dxa"/>
        <w:jc w:val="center"/>
        <w:tblLook w:val="04A0" w:firstRow="1" w:lastRow="0" w:firstColumn="1" w:lastColumn="0" w:noHBand="0" w:noVBand="1"/>
      </w:tblPr>
      <w:tblGrid>
        <w:gridCol w:w="649"/>
        <w:gridCol w:w="1832"/>
        <w:gridCol w:w="2977"/>
        <w:gridCol w:w="1179"/>
        <w:gridCol w:w="1444"/>
        <w:gridCol w:w="1418"/>
        <w:gridCol w:w="1276"/>
        <w:gridCol w:w="1470"/>
        <w:gridCol w:w="1703"/>
        <w:gridCol w:w="1363"/>
      </w:tblGrid>
      <w:tr w:rsidR="003874D7" w:rsidRPr="003874D7" w14:paraId="031BF3ED" w14:textId="77777777" w:rsidTr="00C25E90">
        <w:trPr>
          <w:trHeight w:val="20"/>
          <w:jc w:val="center"/>
        </w:trPr>
        <w:tc>
          <w:tcPr>
            <w:tcW w:w="649" w:type="dxa"/>
            <w:vMerge w:val="restart"/>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47B87C21" w14:textId="77777777" w:rsidR="003874D7" w:rsidRPr="003874D7" w:rsidRDefault="003874D7" w:rsidP="003874D7">
            <w:pPr>
              <w:jc w:val="center"/>
              <w:rPr>
                <w:sz w:val="16"/>
                <w:szCs w:val="16"/>
              </w:rPr>
            </w:pPr>
            <w:bookmarkStart w:id="6" w:name="_Hlk158297727"/>
            <w:r w:rsidRPr="003874D7">
              <w:rPr>
                <w:sz w:val="16"/>
                <w:szCs w:val="16"/>
              </w:rPr>
              <w:t>№</w:t>
            </w:r>
          </w:p>
        </w:tc>
        <w:tc>
          <w:tcPr>
            <w:tcW w:w="1832" w:type="dxa"/>
            <w:vMerge w:val="restart"/>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0B7EE1B9" w14:textId="77777777" w:rsidR="003874D7" w:rsidRPr="003874D7" w:rsidRDefault="003874D7" w:rsidP="003874D7">
            <w:pPr>
              <w:jc w:val="center"/>
              <w:rPr>
                <w:sz w:val="16"/>
                <w:szCs w:val="16"/>
              </w:rPr>
            </w:pPr>
            <w:r w:rsidRPr="003874D7">
              <w:rPr>
                <w:sz w:val="16"/>
                <w:szCs w:val="16"/>
              </w:rPr>
              <w:t>Населенный пункт</w:t>
            </w:r>
          </w:p>
        </w:tc>
        <w:tc>
          <w:tcPr>
            <w:tcW w:w="2977" w:type="dxa"/>
            <w:vMerge w:val="restart"/>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1DA6209E" w14:textId="77777777" w:rsidR="003874D7" w:rsidRPr="003874D7" w:rsidRDefault="003874D7" w:rsidP="003874D7">
            <w:pPr>
              <w:jc w:val="center"/>
              <w:rPr>
                <w:sz w:val="16"/>
                <w:szCs w:val="16"/>
              </w:rPr>
            </w:pPr>
            <w:r w:rsidRPr="003874D7">
              <w:rPr>
                <w:sz w:val="16"/>
                <w:szCs w:val="16"/>
              </w:rPr>
              <w:t>Наименование объекта</w:t>
            </w:r>
          </w:p>
        </w:tc>
        <w:tc>
          <w:tcPr>
            <w:tcW w:w="1179" w:type="dxa"/>
            <w:vMerge w:val="restart"/>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093E1FE6" w14:textId="77777777" w:rsidR="003874D7" w:rsidRPr="003874D7" w:rsidRDefault="003874D7" w:rsidP="003874D7">
            <w:pPr>
              <w:jc w:val="center"/>
              <w:rPr>
                <w:sz w:val="16"/>
                <w:szCs w:val="16"/>
              </w:rPr>
            </w:pPr>
            <w:r w:rsidRPr="003874D7">
              <w:rPr>
                <w:sz w:val="16"/>
                <w:szCs w:val="16"/>
              </w:rPr>
              <w:t xml:space="preserve">Код объекта </w:t>
            </w:r>
            <w:r w:rsidRPr="003874D7">
              <w:rPr>
                <w:sz w:val="16"/>
                <w:szCs w:val="16"/>
                <w:vertAlign w:val="superscript"/>
              </w:rPr>
              <w:t>1</w:t>
            </w:r>
          </w:p>
        </w:tc>
        <w:tc>
          <w:tcPr>
            <w:tcW w:w="1444" w:type="dxa"/>
            <w:vMerge w:val="restar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hideMark/>
          </w:tcPr>
          <w:p w14:paraId="2F5A6D82" w14:textId="77777777" w:rsidR="003874D7" w:rsidRPr="003874D7" w:rsidRDefault="003874D7" w:rsidP="003874D7">
            <w:pPr>
              <w:jc w:val="center"/>
              <w:rPr>
                <w:sz w:val="16"/>
                <w:szCs w:val="16"/>
              </w:rPr>
            </w:pPr>
            <w:r w:rsidRPr="003874D7">
              <w:rPr>
                <w:sz w:val="16"/>
                <w:szCs w:val="16"/>
              </w:rPr>
              <w:t xml:space="preserve">Фактические расходы, </w:t>
            </w:r>
            <w:r w:rsidRPr="003874D7">
              <w:rPr>
                <w:sz w:val="16"/>
                <w:szCs w:val="16"/>
              </w:rPr>
              <w:br/>
              <w:t xml:space="preserve">тыс. руб. </w:t>
            </w:r>
            <w:r w:rsidRPr="003874D7">
              <w:rPr>
                <w:sz w:val="16"/>
                <w:szCs w:val="16"/>
              </w:rPr>
              <w:br/>
              <w:t>(НДС не облагается)</w:t>
            </w:r>
          </w:p>
        </w:tc>
        <w:tc>
          <w:tcPr>
            <w:tcW w:w="7230" w:type="dxa"/>
            <w:gridSpan w:val="5"/>
            <w:tcBorders>
              <w:top w:val="single" w:sz="4" w:space="0" w:color="auto"/>
              <w:left w:val="nil"/>
              <w:bottom w:val="single" w:sz="4" w:space="0" w:color="auto"/>
              <w:right w:val="single" w:sz="4" w:space="0" w:color="auto"/>
            </w:tcBorders>
            <w:shd w:val="clear" w:color="auto" w:fill="auto"/>
            <w:tcMar>
              <w:left w:w="28" w:type="dxa"/>
              <w:right w:w="28" w:type="dxa"/>
            </w:tcMar>
            <w:vAlign w:val="center"/>
            <w:hideMark/>
          </w:tcPr>
          <w:p w14:paraId="3B27DB7C" w14:textId="77777777" w:rsidR="003874D7" w:rsidRPr="003874D7" w:rsidRDefault="003874D7" w:rsidP="003874D7">
            <w:pPr>
              <w:jc w:val="center"/>
              <w:rPr>
                <w:sz w:val="16"/>
                <w:szCs w:val="16"/>
              </w:rPr>
            </w:pPr>
            <w:r w:rsidRPr="003874D7">
              <w:rPr>
                <w:sz w:val="16"/>
                <w:szCs w:val="16"/>
              </w:rPr>
              <w:t>Экономически обоснованные расходы, тыс. руб. (НДС не облагается)</w:t>
            </w:r>
          </w:p>
        </w:tc>
      </w:tr>
      <w:tr w:rsidR="003874D7" w:rsidRPr="003874D7" w14:paraId="4EF1697E" w14:textId="77777777" w:rsidTr="00C25E90">
        <w:trPr>
          <w:trHeight w:val="20"/>
          <w:jc w:val="center"/>
        </w:trPr>
        <w:tc>
          <w:tcPr>
            <w:tcW w:w="649" w:type="dxa"/>
            <w:vMerge/>
            <w:tcBorders>
              <w:top w:val="single" w:sz="4" w:space="0" w:color="auto"/>
              <w:left w:val="single" w:sz="4" w:space="0" w:color="auto"/>
              <w:bottom w:val="single" w:sz="4" w:space="0" w:color="auto"/>
              <w:right w:val="single" w:sz="4" w:space="0" w:color="auto"/>
            </w:tcBorders>
            <w:tcMar>
              <w:left w:w="28" w:type="dxa"/>
              <w:right w:w="28" w:type="dxa"/>
            </w:tcMar>
            <w:vAlign w:val="center"/>
            <w:hideMark/>
          </w:tcPr>
          <w:p w14:paraId="62697056" w14:textId="77777777" w:rsidR="003874D7" w:rsidRPr="003874D7" w:rsidRDefault="003874D7" w:rsidP="003874D7">
            <w:pPr>
              <w:rPr>
                <w:sz w:val="16"/>
                <w:szCs w:val="16"/>
              </w:rPr>
            </w:pPr>
          </w:p>
        </w:tc>
        <w:tc>
          <w:tcPr>
            <w:tcW w:w="1832" w:type="dxa"/>
            <w:vMerge/>
            <w:tcBorders>
              <w:top w:val="single" w:sz="4" w:space="0" w:color="auto"/>
              <w:left w:val="single" w:sz="4" w:space="0" w:color="auto"/>
              <w:bottom w:val="single" w:sz="4" w:space="0" w:color="auto"/>
              <w:right w:val="single" w:sz="4" w:space="0" w:color="auto"/>
            </w:tcBorders>
            <w:tcMar>
              <w:left w:w="28" w:type="dxa"/>
              <w:right w:w="28" w:type="dxa"/>
            </w:tcMar>
            <w:vAlign w:val="center"/>
            <w:hideMark/>
          </w:tcPr>
          <w:p w14:paraId="020777A7" w14:textId="77777777" w:rsidR="003874D7" w:rsidRPr="003874D7" w:rsidRDefault="003874D7" w:rsidP="003874D7">
            <w:pPr>
              <w:rPr>
                <w:sz w:val="16"/>
                <w:szCs w:val="16"/>
              </w:rPr>
            </w:pPr>
          </w:p>
        </w:tc>
        <w:tc>
          <w:tcPr>
            <w:tcW w:w="2977" w:type="dxa"/>
            <w:vMerge/>
            <w:tcBorders>
              <w:top w:val="single" w:sz="4" w:space="0" w:color="auto"/>
              <w:left w:val="single" w:sz="4" w:space="0" w:color="auto"/>
              <w:bottom w:val="single" w:sz="4" w:space="0" w:color="auto"/>
              <w:right w:val="single" w:sz="4" w:space="0" w:color="auto"/>
            </w:tcBorders>
            <w:tcMar>
              <w:left w:w="28" w:type="dxa"/>
              <w:right w:w="28" w:type="dxa"/>
            </w:tcMar>
            <w:vAlign w:val="center"/>
            <w:hideMark/>
          </w:tcPr>
          <w:p w14:paraId="7385F511" w14:textId="77777777" w:rsidR="003874D7" w:rsidRPr="003874D7" w:rsidRDefault="003874D7" w:rsidP="003874D7">
            <w:pPr>
              <w:rPr>
                <w:sz w:val="16"/>
                <w:szCs w:val="16"/>
              </w:rPr>
            </w:pPr>
          </w:p>
        </w:tc>
        <w:tc>
          <w:tcPr>
            <w:tcW w:w="1179" w:type="dxa"/>
            <w:vMerge/>
            <w:tcBorders>
              <w:top w:val="single" w:sz="4" w:space="0" w:color="auto"/>
              <w:left w:val="single" w:sz="4" w:space="0" w:color="auto"/>
              <w:bottom w:val="single" w:sz="4" w:space="0" w:color="auto"/>
              <w:right w:val="single" w:sz="4" w:space="0" w:color="auto"/>
            </w:tcBorders>
            <w:tcMar>
              <w:left w:w="28" w:type="dxa"/>
              <w:right w:w="28" w:type="dxa"/>
            </w:tcMar>
            <w:vAlign w:val="center"/>
            <w:hideMark/>
          </w:tcPr>
          <w:p w14:paraId="75177E3E" w14:textId="77777777" w:rsidR="003874D7" w:rsidRPr="003874D7" w:rsidRDefault="003874D7" w:rsidP="003874D7">
            <w:pPr>
              <w:rPr>
                <w:sz w:val="16"/>
                <w:szCs w:val="16"/>
              </w:rPr>
            </w:pPr>
          </w:p>
        </w:tc>
        <w:tc>
          <w:tcPr>
            <w:tcW w:w="1444" w:type="dxa"/>
            <w:vMerge/>
            <w:tcBorders>
              <w:top w:val="single" w:sz="4" w:space="0" w:color="auto"/>
              <w:left w:val="single" w:sz="4" w:space="0" w:color="auto"/>
              <w:bottom w:val="single" w:sz="4" w:space="0" w:color="auto"/>
              <w:right w:val="single" w:sz="4" w:space="0" w:color="auto"/>
            </w:tcBorders>
            <w:tcMar>
              <w:left w:w="28" w:type="dxa"/>
              <w:right w:w="28" w:type="dxa"/>
            </w:tcMar>
            <w:vAlign w:val="center"/>
            <w:hideMark/>
          </w:tcPr>
          <w:p w14:paraId="2153050A" w14:textId="77777777" w:rsidR="003874D7" w:rsidRPr="003874D7" w:rsidRDefault="003874D7" w:rsidP="003874D7">
            <w:pPr>
              <w:rPr>
                <w:sz w:val="16"/>
                <w:szCs w:val="16"/>
              </w:rPr>
            </w:pPr>
          </w:p>
        </w:tc>
        <w:tc>
          <w:tcPr>
            <w:tcW w:w="1418" w:type="dxa"/>
            <w:vMerge w:val="restart"/>
            <w:tcBorders>
              <w:top w:val="nil"/>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08F5157F" w14:textId="77777777" w:rsidR="003874D7" w:rsidRPr="003874D7" w:rsidRDefault="003874D7" w:rsidP="003874D7">
            <w:pPr>
              <w:jc w:val="center"/>
              <w:rPr>
                <w:sz w:val="16"/>
                <w:szCs w:val="16"/>
              </w:rPr>
            </w:pPr>
            <w:r w:rsidRPr="003874D7">
              <w:rPr>
                <w:sz w:val="16"/>
                <w:szCs w:val="16"/>
              </w:rPr>
              <w:t>Всего</w:t>
            </w:r>
          </w:p>
        </w:tc>
        <w:tc>
          <w:tcPr>
            <w:tcW w:w="5812" w:type="dxa"/>
            <w:gridSpan w:val="4"/>
            <w:tcBorders>
              <w:top w:val="single" w:sz="4" w:space="0" w:color="auto"/>
              <w:left w:val="nil"/>
              <w:bottom w:val="single" w:sz="4" w:space="0" w:color="auto"/>
              <w:right w:val="single" w:sz="4" w:space="0" w:color="auto"/>
            </w:tcBorders>
            <w:shd w:val="clear" w:color="auto" w:fill="auto"/>
            <w:tcMar>
              <w:left w:w="28" w:type="dxa"/>
              <w:right w:w="28" w:type="dxa"/>
            </w:tcMar>
            <w:vAlign w:val="center"/>
            <w:hideMark/>
          </w:tcPr>
          <w:p w14:paraId="3D4659D7" w14:textId="77777777" w:rsidR="003874D7" w:rsidRPr="003874D7" w:rsidRDefault="003874D7" w:rsidP="003874D7">
            <w:pPr>
              <w:jc w:val="center"/>
              <w:rPr>
                <w:sz w:val="16"/>
                <w:szCs w:val="16"/>
              </w:rPr>
            </w:pPr>
            <w:r w:rsidRPr="003874D7">
              <w:rPr>
                <w:sz w:val="16"/>
                <w:szCs w:val="16"/>
              </w:rPr>
              <w:t>в т.ч. распределение по источникам финансирования</w:t>
            </w:r>
          </w:p>
        </w:tc>
      </w:tr>
      <w:tr w:rsidR="003874D7" w:rsidRPr="003874D7" w14:paraId="75FD5803" w14:textId="77777777" w:rsidTr="00C25E90">
        <w:trPr>
          <w:trHeight w:val="20"/>
          <w:jc w:val="center"/>
        </w:trPr>
        <w:tc>
          <w:tcPr>
            <w:tcW w:w="649" w:type="dxa"/>
            <w:vMerge/>
            <w:tcBorders>
              <w:top w:val="single" w:sz="4" w:space="0" w:color="auto"/>
              <w:left w:val="single" w:sz="4" w:space="0" w:color="auto"/>
              <w:bottom w:val="single" w:sz="4" w:space="0" w:color="auto"/>
              <w:right w:val="single" w:sz="4" w:space="0" w:color="auto"/>
            </w:tcBorders>
            <w:tcMar>
              <w:left w:w="28" w:type="dxa"/>
              <w:right w:w="28" w:type="dxa"/>
            </w:tcMar>
            <w:vAlign w:val="center"/>
            <w:hideMark/>
          </w:tcPr>
          <w:p w14:paraId="1E68DF31" w14:textId="77777777" w:rsidR="003874D7" w:rsidRPr="003874D7" w:rsidRDefault="003874D7" w:rsidP="003874D7">
            <w:pPr>
              <w:rPr>
                <w:sz w:val="16"/>
                <w:szCs w:val="16"/>
              </w:rPr>
            </w:pPr>
          </w:p>
        </w:tc>
        <w:tc>
          <w:tcPr>
            <w:tcW w:w="1832" w:type="dxa"/>
            <w:vMerge/>
            <w:tcBorders>
              <w:top w:val="single" w:sz="4" w:space="0" w:color="auto"/>
              <w:left w:val="single" w:sz="4" w:space="0" w:color="auto"/>
              <w:bottom w:val="single" w:sz="4" w:space="0" w:color="auto"/>
              <w:right w:val="single" w:sz="4" w:space="0" w:color="auto"/>
            </w:tcBorders>
            <w:tcMar>
              <w:left w:w="28" w:type="dxa"/>
              <w:right w:w="28" w:type="dxa"/>
            </w:tcMar>
            <w:vAlign w:val="center"/>
            <w:hideMark/>
          </w:tcPr>
          <w:p w14:paraId="38471B2A" w14:textId="77777777" w:rsidR="003874D7" w:rsidRPr="003874D7" w:rsidRDefault="003874D7" w:rsidP="003874D7">
            <w:pPr>
              <w:rPr>
                <w:sz w:val="16"/>
                <w:szCs w:val="16"/>
              </w:rPr>
            </w:pPr>
          </w:p>
        </w:tc>
        <w:tc>
          <w:tcPr>
            <w:tcW w:w="2977" w:type="dxa"/>
            <w:vMerge/>
            <w:tcBorders>
              <w:top w:val="single" w:sz="4" w:space="0" w:color="auto"/>
              <w:left w:val="single" w:sz="4" w:space="0" w:color="auto"/>
              <w:bottom w:val="single" w:sz="4" w:space="0" w:color="auto"/>
              <w:right w:val="single" w:sz="4" w:space="0" w:color="auto"/>
            </w:tcBorders>
            <w:tcMar>
              <w:left w:w="28" w:type="dxa"/>
              <w:right w:w="28" w:type="dxa"/>
            </w:tcMar>
            <w:vAlign w:val="center"/>
            <w:hideMark/>
          </w:tcPr>
          <w:p w14:paraId="1AE9F539" w14:textId="77777777" w:rsidR="003874D7" w:rsidRPr="003874D7" w:rsidRDefault="003874D7" w:rsidP="003874D7">
            <w:pPr>
              <w:rPr>
                <w:sz w:val="16"/>
                <w:szCs w:val="16"/>
              </w:rPr>
            </w:pPr>
          </w:p>
        </w:tc>
        <w:tc>
          <w:tcPr>
            <w:tcW w:w="1179" w:type="dxa"/>
            <w:vMerge/>
            <w:tcBorders>
              <w:top w:val="single" w:sz="4" w:space="0" w:color="auto"/>
              <w:left w:val="single" w:sz="4" w:space="0" w:color="auto"/>
              <w:bottom w:val="single" w:sz="4" w:space="0" w:color="auto"/>
              <w:right w:val="single" w:sz="4" w:space="0" w:color="auto"/>
            </w:tcBorders>
            <w:tcMar>
              <w:left w:w="28" w:type="dxa"/>
              <w:right w:w="28" w:type="dxa"/>
            </w:tcMar>
            <w:vAlign w:val="center"/>
            <w:hideMark/>
          </w:tcPr>
          <w:p w14:paraId="1C7152D1" w14:textId="77777777" w:rsidR="003874D7" w:rsidRPr="003874D7" w:rsidRDefault="003874D7" w:rsidP="003874D7">
            <w:pPr>
              <w:rPr>
                <w:sz w:val="16"/>
                <w:szCs w:val="16"/>
              </w:rPr>
            </w:pPr>
          </w:p>
        </w:tc>
        <w:tc>
          <w:tcPr>
            <w:tcW w:w="1444" w:type="dxa"/>
            <w:vMerge/>
            <w:tcBorders>
              <w:top w:val="single" w:sz="4" w:space="0" w:color="auto"/>
              <w:left w:val="single" w:sz="4" w:space="0" w:color="auto"/>
              <w:bottom w:val="single" w:sz="4" w:space="0" w:color="auto"/>
              <w:right w:val="single" w:sz="4" w:space="0" w:color="auto"/>
            </w:tcBorders>
            <w:tcMar>
              <w:left w:w="28" w:type="dxa"/>
              <w:right w:w="28" w:type="dxa"/>
            </w:tcMar>
            <w:vAlign w:val="center"/>
            <w:hideMark/>
          </w:tcPr>
          <w:p w14:paraId="4282DDDD" w14:textId="77777777" w:rsidR="003874D7" w:rsidRPr="003874D7" w:rsidRDefault="003874D7" w:rsidP="003874D7">
            <w:pPr>
              <w:rPr>
                <w:sz w:val="16"/>
                <w:szCs w:val="16"/>
              </w:rPr>
            </w:pPr>
          </w:p>
        </w:tc>
        <w:tc>
          <w:tcPr>
            <w:tcW w:w="1418" w:type="dxa"/>
            <w:vMerge/>
            <w:tcBorders>
              <w:top w:val="nil"/>
              <w:left w:val="single" w:sz="4" w:space="0" w:color="auto"/>
              <w:bottom w:val="single" w:sz="4" w:space="0" w:color="auto"/>
              <w:right w:val="single" w:sz="4" w:space="0" w:color="auto"/>
            </w:tcBorders>
            <w:tcMar>
              <w:left w:w="28" w:type="dxa"/>
              <w:right w:w="28" w:type="dxa"/>
            </w:tcMar>
            <w:vAlign w:val="center"/>
            <w:hideMark/>
          </w:tcPr>
          <w:p w14:paraId="31863B22" w14:textId="77777777" w:rsidR="003874D7" w:rsidRPr="003874D7" w:rsidRDefault="003874D7" w:rsidP="003874D7">
            <w:pPr>
              <w:rPr>
                <w:sz w:val="16"/>
                <w:szCs w:val="16"/>
              </w:rPr>
            </w:pPr>
          </w:p>
        </w:tc>
        <w:tc>
          <w:tcPr>
            <w:tcW w:w="1276"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059744A6" w14:textId="77777777" w:rsidR="003874D7" w:rsidRPr="003874D7" w:rsidRDefault="003874D7" w:rsidP="003874D7">
            <w:pPr>
              <w:jc w:val="center"/>
              <w:rPr>
                <w:sz w:val="16"/>
                <w:szCs w:val="16"/>
              </w:rPr>
            </w:pPr>
            <w:r w:rsidRPr="003874D7">
              <w:rPr>
                <w:sz w:val="16"/>
                <w:szCs w:val="16"/>
              </w:rPr>
              <w:t xml:space="preserve">Тариф на транспор-тировку </w:t>
            </w:r>
          </w:p>
          <w:p w14:paraId="173137C0" w14:textId="77777777" w:rsidR="003874D7" w:rsidRPr="003874D7" w:rsidRDefault="003874D7" w:rsidP="003874D7">
            <w:pPr>
              <w:jc w:val="center"/>
              <w:rPr>
                <w:sz w:val="16"/>
                <w:szCs w:val="16"/>
              </w:rPr>
            </w:pPr>
            <w:r w:rsidRPr="003874D7">
              <w:rPr>
                <w:sz w:val="16"/>
                <w:szCs w:val="16"/>
              </w:rPr>
              <w:t>газа</w:t>
            </w:r>
          </w:p>
        </w:tc>
        <w:tc>
          <w:tcPr>
            <w:tcW w:w="1470"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56347101" w14:textId="77777777" w:rsidR="003874D7" w:rsidRPr="003874D7" w:rsidRDefault="003874D7" w:rsidP="003874D7">
            <w:pPr>
              <w:jc w:val="center"/>
              <w:rPr>
                <w:sz w:val="16"/>
                <w:szCs w:val="16"/>
              </w:rPr>
            </w:pPr>
            <w:r w:rsidRPr="003874D7">
              <w:rPr>
                <w:sz w:val="16"/>
                <w:szCs w:val="16"/>
              </w:rPr>
              <w:t>Спецнадбавка</w:t>
            </w:r>
          </w:p>
        </w:tc>
        <w:tc>
          <w:tcPr>
            <w:tcW w:w="1703"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34E00C4E" w14:textId="77777777" w:rsidR="003874D7" w:rsidRPr="003874D7" w:rsidRDefault="003874D7" w:rsidP="003874D7">
            <w:pPr>
              <w:jc w:val="center"/>
              <w:rPr>
                <w:sz w:val="16"/>
                <w:szCs w:val="16"/>
              </w:rPr>
            </w:pPr>
            <w:r w:rsidRPr="003874D7">
              <w:rPr>
                <w:sz w:val="16"/>
                <w:szCs w:val="16"/>
              </w:rPr>
              <w:t>Средства ЕОГ</w:t>
            </w:r>
          </w:p>
        </w:tc>
        <w:tc>
          <w:tcPr>
            <w:tcW w:w="1363"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1244D71E" w14:textId="77777777" w:rsidR="003874D7" w:rsidRPr="003874D7" w:rsidRDefault="003874D7" w:rsidP="003874D7">
            <w:pPr>
              <w:jc w:val="center"/>
              <w:rPr>
                <w:sz w:val="16"/>
                <w:szCs w:val="16"/>
              </w:rPr>
            </w:pPr>
            <w:r w:rsidRPr="003874D7">
              <w:rPr>
                <w:sz w:val="16"/>
                <w:szCs w:val="16"/>
              </w:rPr>
              <w:t>Иные средства</w:t>
            </w:r>
          </w:p>
        </w:tc>
      </w:tr>
      <w:tr w:rsidR="003874D7" w:rsidRPr="003874D7" w14:paraId="1B3E5DB0" w14:textId="77777777" w:rsidTr="00C25E90">
        <w:trPr>
          <w:trHeight w:val="20"/>
          <w:jc w:val="center"/>
        </w:trPr>
        <w:tc>
          <w:tcPr>
            <w:tcW w:w="649" w:type="dxa"/>
            <w:tcBorders>
              <w:top w:val="nil"/>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13265B30" w14:textId="77777777" w:rsidR="003874D7" w:rsidRPr="003874D7" w:rsidRDefault="003874D7" w:rsidP="003874D7">
            <w:pPr>
              <w:jc w:val="center"/>
              <w:rPr>
                <w:sz w:val="16"/>
                <w:szCs w:val="16"/>
              </w:rPr>
            </w:pPr>
            <w:r w:rsidRPr="003874D7">
              <w:rPr>
                <w:sz w:val="16"/>
                <w:szCs w:val="16"/>
              </w:rPr>
              <w:t>1</w:t>
            </w:r>
          </w:p>
        </w:tc>
        <w:tc>
          <w:tcPr>
            <w:tcW w:w="1832"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4184E9B9" w14:textId="77777777" w:rsidR="003874D7" w:rsidRPr="003874D7" w:rsidRDefault="003874D7" w:rsidP="003874D7">
            <w:pPr>
              <w:jc w:val="center"/>
              <w:rPr>
                <w:sz w:val="16"/>
                <w:szCs w:val="16"/>
              </w:rPr>
            </w:pPr>
            <w:r w:rsidRPr="003874D7">
              <w:rPr>
                <w:sz w:val="16"/>
                <w:szCs w:val="16"/>
              </w:rPr>
              <w:t>2</w:t>
            </w:r>
          </w:p>
        </w:tc>
        <w:tc>
          <w:tcPr>
            <w:tcW w:w="2977"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23073B45" w14:textId="77777777" w:rsidR="003874D7" w:rsidRPr="003874D7" w:rsidRDefault="003874D7" w:rsidP="003874D7">
            <w:pPr>
              <w:jc w:val="center"/>
              <w:rPr>
                <w:sz w:val="16"/>
                <w:szCs w:val="16"/>
              </w:rPr>
            </w:pPr>
            <w:r w:rsidRPr="003874D7">
              <w:rPr>
                <w:sz w:val="16"/>
                <w:szCs w:val="16"/>
              </w:rPr>
              <w:t>3</w:t>
            </w:r>
          </w:p>
        </w:tc>
        <w:tc>
          <w:tcPr>
            <w:tcW w:w="1179"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67799078" w14:textId="77777777" w:rsidR="003874D7" w:rsidRPr="003874D7" w:rsidRDefault="003874D7" w:rsidP="003874D7">
            <w:pPr>
              <w:jc w:val="center"/>
              <w:rPr>
                <w:sz w:val="16"/>
                <w:szCs w:val="16"/>
              </w:rPr>
            </w:pPr>
            <w:r w:rsidRPr="003874D7">
              <w:rPr>
                <w:sz w:val="16"/>
                <w:szCs w:val="16"/>
              </w:rPr>
              <w:t>4</w:t>
            </w:r>
          </w:p>
        </w:tc>
        <w:tc>
          <w:tcPr>
            <w:tcW w:w="1444"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3DA83398" w14:textId="77777777" w:rsidR="003874D7" w:rsidRPr="003874D7" w:rsidRDefault="003874D7" w:rsidP="003874D7">
            <w:pPr>
              <w:jc w:val="center"/>
              <w:rPr>
                <w:sz w:val="16"/>
                <w:szCs w:val="16"/>
              </w:rPr>
            </w:pPr>
            <w:r w:rsidRPr="003874D7">
              <w:rPr>
                <w:sz w:val="16"/>
                <w:szCs w:val="16"/>
              </w:rPr>
              <w:t>5</w:t>
            </w:r>
          </w:p>
        </w:tc>
        <w:tc>
          <w:tcPr>
            <w:tcW w:w="1418"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78D02C8D" w14:textId="77777777" w:rsidR="003874D7" w:rsidRPr="003874D7" w:rsidRDefault="003874D7" w:rsidP="003874D7">
            <w:pPr>
              <w:jc w:val="center"/>
              <w:rPr>
                <w:sz w:val="16"/>
                <w:szCs w:val="16"/>
              </w:rPr>
            </w:pPr>
            <w:r w:rsidRPr="003874D7">
              <w:rPr>
                <w:sz w:val="16"/>
                <w:szCs w:val="16"/>
              </w:rPr>
              <w:t>6</w:t>
            </w:r>
          </w:p>
        </w:tc>
        <w:tc>
          <w:tcPr>
            <w:tcW w:w="1276"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654A115C" w14:textId="77777777" w:rsidR="003874D7" w:rsidRPr="003874D7" w:rsidRDefault="003874D7" w:rsidP="003874D7">
            <w:pPr>
              <w:jc w:val="center"/>
              <w:rPr>
                <w:sz w:val="16"/>
                <w:szCs w:val="16"/>
              </w:rPr>
            </w:pPr>
            <w:r w:rsidRPr="003874D7">
              <w:rPr>
                <w:sz w:val="16"/>
                <w:szCs w:val="16"/>
              </w:rPr>
              <w:t>7</w:t>
            </w:r>
          </w:p>
        </w:tc>
        <w:tc>
          <w:tcPr>
            <w:tcW w:w="1470"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6588E53D" w14:textId="77777777" w:rsidR="003874D7" w:rsidRPr="003874D7" w:rsidRDefault="003874D7" w:rsidP="003874D7">
            <w:pPr>
              <w:jc w:val="center"/>
              <w:rPr>
                <w:sz w:val="16"/>
                <w:szCs w:val="16"/>
              </w:rPr>
            </w:pPr>
            <w:r w:rsidRPr="003874D7">
              <w:rPr>
                <w:sz w:val="16"/>
                <w:szCs w:val="16"/>
              </w:rPr>
              <w:t>8</w:t>
            </w:r>
          </w:p>
        </w:tc>
        <w:tc>
          <w:tcPr>
            <w:tcW w:w="1703"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4FCF47CD" w14:textId="77777777" w:rsidR="003874D7" w:rsidRPr="003874D7" w:rsidRDefault="003874D7" w:rsidP="003874D7">
            <w:pPr>
              <w:jc w:val="center"/>
              <w:rPr>
                <w:sz w:val="16"/>
                <w:szCs w:val="16"/>
              </w:rPr>
            </w:pPr>
            <w:r w:rsidRPr="003874D7">
              <w:rPr>
                <w:sz w:val="16"/>
                <w:szCs w:val="16"/>
              </w:rPr>
              <w:t>9</w:t>
            </w:r>
          </w:p>
        </w:tc>
        <w:tc>
          <w:tcPr>
            <w:tcW w:w="1363"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5E0259DD" w14:textId="77777777" w:rsidR="003874D7" w:rsidRPr="003874D7" w:rsidRDefault="003874D7" w:rsidP="003874D7">
            <w:pPr>
              <w:jc w:val="center"/>
              <w:rPr>
                <w:sz w:val="16"/>
                <w:szCs w:val="16"/>
              </w:rPr>
            </w:pPr>
            <w:r w:rsidRPr="003874D7">
              <w:rPr>
                <w:sz w:val="16"/>
                <w:szCs w:val="16"/>
              </w:rPr>
              <w:t>10</w:t>
            </w:r>
          </w:p>
        </w:tc>
      </w:tr>
      <w:tr w:rsidR="003874D7" w:rsidRPr="003874D7" w14:paraId="35E9CC18" w14:textId="77777777" w:rsidTr="00C25E90">
        <w:trPr>
          <w:trHeight w:val="20"/>
          <w:jc w:val="center"/>
        </w:trPr>
        <w:tc>
          <w:tcPr>
            <w:tcW w:w="649" w:type="dxa"/>
            <w:tcBorders>
              <w:top w:val="single" w:sz="4" w:space="0" w:color="auto"/>
              <w:left w:val="single" w:sz="4" w:space="0" w:color="auto"/>
              <w:bottom w:val="single" w:sz="4" w:space="0" w:color="auto"/>
              <w:right w:val="single" w:sz="4" w:space="0" w:color="auto"/>
            </w:tcBorders>
            <w:shd w:val="clear" w:color="000000" w:fill="FFFFFF"/>
            <w:noWrap/>
            <w:tcMar>
              <w:left w:w="28" w:type="dxa"/>
              <w:right w:w="28" w:type="dxa"/>
            </w:tcMar>
            <w:vAlign w:val="center"/>
          </w:tcPr>
          <w:p w14:paraId="429CD9B7" w14:textId="77777777" w:rsidR="003874D7" w:rsidRPr="003874D7" w:rsidRDefault="003874D7" w:rsidP="003874D7">
            <w:pPr>
              <w:jc w:val="center"/>
              <w:rPr>
                <w:sz w:val="16"/>
                <w:szCs w:val="16"/>
              </w:rPr>
            </w:pPr>
            <w:r w:rsidRPr="003874D7">
              <w:rPr>
                <w:sz w:val="16"/>
                <w:szCs w:val="16"/>
              </w:rPr>
              <w:t>1</w:t>
            </w:r>
          </w:p>
        </w:tc>
        <w:tc>
          <w:tcPr>
            <w:tcW w:w="1832"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14:paraId="165924D7" w14:textId="77777777" w:rsidR="003874D7" w:rsidRPr="003874D7" w:rsidRDefault="003874D7" w:rsidP="003874D7">
            <w:pPr>
              <w:jc w:val="center"/>
              <w:rPr>
                <w:color w:val="000000"/>
                <w:sz w:val="16"/>
                <w:szCs w:val="16"/>
              </w:rPr>
            </w:pPr>
            <w:r w:rsidRPr="003874D7">
              <w:rPr>
                <w:color w:val="000000"/>
                <w:sz w:val="16"/>
                <w:szCs w:val="16"/>
              </w:rPr>
              <w:t xml:space="preserve">Кемеровский муниципальный округ </w:t>
            </w:r>
          </w:p>
        </w:tc>
        <w:tc>
          <w:tcPr>
            <w:tcW w:w="2977" w:type="dxa"/>
            <w:tcBorders>
              <w:top w:val="single" w:sz="4" w:space="0" w:color="auto"/>
              <w:left w:val="nil"/>
              <w:bottom w:val="single" w:sz="4" w:space="0" w:color="auto"/>
              <w:right w:val="single" w:sz="4" w:space="0" w:color="auto"/>
            </w:tcBorders>
            <w:shd w:val="clear" w:color="auto" w:fill="auto"/>
            <w:tcMar>
              <w:left w:w="28" w:type="dxa"/>
              <w:right w:w="28" w:type="dxa"/>
            </w:tcMar>
            <w:vAlign w:val="center"/>
          </w:tcPr>
          <w:p w14:paraId="74E6FA09" w14:textId="77777777" w:rsidR="003874D7" w:rsidRPr="003874D7" w:rsidRDefault="003874D7" w:rsidP="003874D7">
            <w:pPr>
              <w:rPr>
                <w:color w:val="000000"/>
                <w:sz w:val="16"/>
                <w:szCs w:val="16"/>
              </w:rPr>
            </w:pPr>
            <w:r w:rsidRPr="003874D7">
              <w:rPr>
                <w:color w:val="000000"/>
                <w:sz w:val="16"/>
                <w:szCs w:val="16"/>
              </w:rPr>
              <w:t xml:space="preserve">Догазификация населения на  сети газоснабжения с. Андреевка </w:t>
            </w:r>
          </w:p>
        </w:tc>
        <w:tc>
          <w:tcPr>
            <w:tcW w:w="1179" w:type="dxa"/>
            <w:tcBorders>
              <w:top w:val="single" w:sz="4" w:space="0" w:color="auto"/>
              <w:left w:val="nil"/>
              <w:bottom w:val="single" w:sz="4" w:space="0" w:color="auto"/>
              <w:right w:val="single" w:sz="4" w:space="0" w:color="auto"/>
            </w:tcBorders>
            <w:shd w:val="clear" w:color="000000" w:fill="FFFFFF"/>
            <w:tcMar>
              <w:left w:w="28" w:type="dxa"/>
              <w:right w:w="28" w:type="dxa"/>
            </w:tcMar>
            <w:vAlign w:val="center"/>
          </w:tcPr>
          <w:p w14:paraId="5C13125F" w14:textId="77777777" w:rsidR="003874D7" w:rsidRPr="003874D7" w:rsidRDefault="003874D7" w:rsidP="003874D7">
            <w:pPr>
              <w:rPr>
                <w:color w:val="000000"/>
                <w:sz w:val="16"/>
                <w:szCs w:val="16"/>
              </w:rPr>
            </w:pPr>
            <w:r w:rsidRPr="003874D7">
              <w:rPr>
                <w:color w:val="000000"/>
                <w:sz w:val="16"/>
                <w:szCs w:val="16"/>
              </w:rPr>
              <w:t>42-21-870-003</w:t>
            </w:r>
          </w:p>
        </w:tc>
        <w:tc>
          <w:tcPr>
            <w:tcW w:w="1444" w:type="dxa"/>
            <w:tcBorders>
              <w:top w:val="single" w:sz="4" w:space="0" w:color="auto"/>
              <w:left w:val="nil"/>
              <w:bottom w:val="single" w:sz="4" w:space="0" w:color="auto"/>
              <w:right w:val="single" w:sz="4" w:space="0" w:color="auto"/>
            </w:tcBorders>
            <w:shd w:val="clear" w:color="auto" w:fill="auto"/>
            <w:tcMar>
              <w:left w:w="28" w:type="dxa"/>
              <w:right w:w="28" w:type="dxa"/>
            </w:tcMar>
            <w:vAlign w:val="center"/>
          </w:tcPr>
          <w:p w14:paraId="62B49DF4" w14:textId="77777777" w:rsidR="003874D7" w:rsidRPr="003874D7" w:rsidRDefault="003874D7" w:rsidP="003874D7">
            <w:pPr>
              <w:jc w:val="center"/>
              <w:rPr>
                <w:color w:val="000000"/>
                <w:sz w:val="16"/>
                <w:szCs w:val="16"/>
              </w:rPr>
            </w:pPr>
            <w:r w:rsidRPr="003874D7">
              <w:rPr>
                <w:color w:val="000000"/>
                <w:sz w:val="16"/>
                <w:szCs w:val="16"/>
              </w:rPr>
              <w:t>20,41</w:t>
            </w:r>
          </w:p>
        </w:tc>
        <w:tc>
          <w:tcPr>
            <w:tcW w:w="1418" w:type="dxa"/>
            <w:tcBorders>
              <w:top w:val="single" w:sz="4" w:space="0" w:color="auto"/>
              <w:left w:val="nil"/>
              <w:bottom w:val="single" w:sz="4" w:space="0" w:color="auto"/>
              <w:right w:val="single" w:sz="4" w:space="0" w:color="auto"/>
            </w:tcBorders>
            <w:shd w:val="clear" w:color="auto" w:fill="auto"/>
            <w:tcMar>
              <w:left w:w="28" w:type="dxa"/>
              <w:right w:w="28" w:type="dxa"/>
            </w:tcMar>
            <w:vAlign w:val="center"/>
          </w:tcPr>
          <w:p w14:paraId="461C7281" w14:textId="77777777" w:rsidR="003874D7" w:rsidRPr="003874D7" w:rsidRDefault="003874D7" w:rsidP="003874D7">
            <w:pPr>
              <w:jc w:val="center"/>
              <w:rPr>
                <w:color w:val="000000"/>
                <w:sz w:val="16"/>
                <w:szCs w:val="16"/>
              </w:rPr>
            </w:pPr>
            <w:r w:rsidRPr="003874D7">
              <w:rPr>
                <w:color w:val="000000"/>
                <w:sz w:val="16"/>
                <w:szCs w:val="16"/>
              </w:rPr>
              <w:t>20,41</w:t>
            </w:r>
          </w:p>
        </w:tc>
        <w:tc>
          <w:tcPr>
            <w:tcW w:w="1276" w:type="dxa"/>
            <w:tcBorders>
              <w:top w:val="single" w:sz="4" w:space="0" w:color="auto"/>
              <w:left w:val="nil"/>
              <w:bottom w:val="single" w:sz="4" w:space="0" w:color="auto"/>
              <w:right w:val="single" w:sz="4" w:space="0" w:color="auto"/>
            </w:tcBorders>
            <w:shd w:val="clear" w:color="auto" w:fill="auto"/>
            <w:tcMar>
              <w:left w:w="28" w:type="dxa"/>
              <w:right w:w="28" w:type="dxa"/>
            </w:tcMar>
            <w:vAlign w:val="center"/>
          </w:tcPr>
          <w:p w14:paraId="4C61A909" w14:textId="77777777" w:rsidR="003874D7" w:rsidRPr="003874D7" w:rsidRDefault="003874D7" w:rsidP="003874D7">
            <w:pPr>
              <w:jc w:val="center"/>
              <w:rPr>
                <w:color w:val="000000"/>
                <w:sz w:val="16"/>
                <w:szCs w:val="16"/>
              </w:rPr>
            </w:pPr>
            <w:r w:rsidRPr="003874D7">
              <w:rPr>
                <w:color w:val="000000"/>
                <w:sz w:val="16"/>
                <w:szCs w:val="16"/>
              </w:rPr>
              <w:t>-</w:t>
            </w:r>
          </w:p>
        </w:tc>
        <w:tc>
          <w:tcPr>
            <w:tcW w:w="1470" w:type="dxa"/>
            <w:tcBorders>
              <w:top w:val="single" w:sz="4" w:space="0" w:color="auto"/>
              <w:left w:val="nil"/>
              <w:bottom w:val="single" w:sz="4" w:space="0" w:color="auto"/>
              <w:right w:val="single" w:sz="4" w:space="0" w:color="auto"/>
            </w:tcBorders>
            <w:shd w:val="clear" w:color="auto" w:fill="auto"/>
            <w:noWrap/>
            <w:tcMar>
              <w:left w:w="28" w:type="dxa"/>
              <w:right w:w="28" w:type="dxa"/>
            </w:tcMar>
            <w:vAlign w:val="center"/>
          </w:tcPr>
          <w:p w14:paraId="599EA6DE" w14:textId="77777777" w:rsidR="003874D7" w:rsidRPr="003874D7" w:rsidRDefault="003874D7" w:rsidP="003874D7">
            <w:pPr>
              <w:jc w:val="center"/>
              <w:rPr>
                <w:color w:val="000000"/>
                <w:sz w:val="16"/>
                <w:szCs w:val="16"/>
              </w:rPr>
            </w:pPr>
            <w:r w:rsidRPr="003874D7">
              <w:rPr>
                <w:color w:val="000000"/>
                <w:sz w:val="16"/>
                <w:szCs w:val="16"/>
              </w:rPr>
              <w:t>-</w:t>
            </w:r>
          </w:p>
        </w:tc>
        <w:tc>
          <w:tcPr>
            <w:tcW w:w="1703" w:type="dxa"/>
            <w:tcBorders>
              <w:top w:val="single" w:sz="4" w:space="0" w:color="auto"/>
              <w:left w:val="nil"/>
              <w:bottom w:val="single" w:sz="4" w:space="0" w:color="auto"/>
              <w:right w:val="single" w:sz="4" w:space="0" w:color="auto"/>
            </w:tcBorders>
            <w:shd w:val="clear" w:color="auto" w:fill="auto"/>
            <w:noWrap/>
            <w:tcMar>
              <w:left w:w="28" w:type="dxa"/>
              <w:right w:w="28" w:type="dxa"/>
            </w:tcMar>
            <w:vAlign w:val="center"/>
          </w:tcPr>
          <w:p w14:paraId="3674825E" w14:textId="77777777" w:rsidR="003874D7" w:rsidRPr="003874D7" w:rsidRDefault="003874D7" w:rsidP="003874D7">
            <w:pPr>
              <w:jc w:val="center"/>
              <w:rPr>
                <w:color w:val="000000"/>
                <w:sz w:val="16"/>
                <w:szCs w:val="16"/>
              </w:rPr>
            </w:pPr>
            <w:r w:rsidRPr="003874D7">
              <w:rPr>
                <w:color w:val="000000"/>
                <w:sz w:val="16"/>
                <w:szCs w:val="16"/>
              </w:rPr>
              <w:t>-</w:t>
            </w:r>
          </w:p>
        </w:tc>
        <w:tc>
          <w:tcPr>
            <w:tcW w:w="1363" w:type="dxa"/>
            <w:tcBorders>
              <w:top w:val="single" w:sz="4" w:space="0" w:color="auto"/>
              <w:left w:val="nil"/>
              <w:bottom w:val="single" w:sz="4" w:space="0" w:color="auto"/>
              <w:right w:val="single" w:sz="4" w:space="0" w:color="auto"/>
            </w:tcBorders>
            <w:shd w:val="clear" w:color="auto" w:fill="auto"/>
            <w:noWrap/>
            <w:tcMar>
              <w:left w:w="28" w:type="dxa"/>
              <w:right w:w="28" w:type="dxa"/>
            </w:tcMar>
            <w:vAlign w:val="center"/>
          </w:tcPr>
          <w:p w14:paraId="2EBA2352" w14:textId="77777777" w:rsidR="003874D7" w:rsidRPr="003874D7" w:rsidRDefault="003874D7" w:rsidP="003874D7">
            <w:pPr>
              <w:jc w:val="center"/>
              <w:rPr>
                <w:color w:val="000000"/>
                <w:sz w:val="16"/>
                <w:szCs w:val="16"/>
              </w:rPr>
            </w:pPr>
            <w:r w:rsidRPr="003874D7">
              <w:rPr>
                <w:color w:val="000000"/>
                <w:sz w:val="16"/>
                <w:szCs w:val="16"/>
              </w:rPr>
              <w:t>20,41</w:t>
            </w:r>
          </w:p>
        </w:tc>
      </w:tr>
      <w:tr w:rsidR="003874D7" w:rsidRPr="003874D7" w14:paraId="3429E265" w14:textId="77777777" w:rsidTr="00C25E90">
        <w:trPr>
          <w:trHeight w:val="20"/>
          <w:jc w:val="center"/>
        </w:trPr>
        <w:tc>
          <w:tcPr>
            <w:tcW w:w="649" w:type="dxa"/>
            <w:tcBorders>
              <w:top w:val="nil"/>
              <w:left w:val="single" w:sz="4" w:space="0" w:color="auto"/>
              <w:bottom w:val="single" w:sz="4" w:space="0" w:color="auto"/>
              <w:right w:val="single" w:sz="4" w:space="0" w:color="auto"/>
            </w:tcBorders>
            <w:shd w:val="clear" w:color="000000" w:fill="FFFFFF"/>
            <w:noWrap/>
            <w:tcMar>
              <w:left w:w="28" w:type="dxa"/>
              <w:right w:w="28" w:type="dxa"/>
            </w:tcMar>
            <w:vAlign w:val="center"/>
          </w:tcPr>
          <w:p w14:paraId="65477D3F" w14:textId="77777777" w:rsidR="003874D7" w:rsidRPr="003874D7" w:rsidRDefault="003874D7" w:rsidP="003874D7">
            <w:pPr>
              <w:jc w:val="center"/>
              <w:rPr>
                <w:sz w:val="16"/>
                <w:szCs w:val="16"/>
              </w:rPr>
            </w:pPr>
            <w:r w:rsidRPr="003874D7">
              <w:rPr>
                <w:sz w:val="16"/>
                <w:szCs w:val="16"/>
              </w:rPr>
              <w:t>2</w:t>
            </w:r>
          </w:p>
        </w:tc>
        <w:tc>
          <w:tcPr>
            <w:tcW w:w="1832" w:type="dxa"/>
            <w:tcBorders>
              <w:top w:val="nil"/>
              <w:left w:val="single" w:sz="4" w:space="0" w:color="auto"/>
              <w:bottom w:val="single" w:sz="4" w:space="0" w:color="auto"/>
              <w:right w:val="single" w:sz="4" w:space="0" w:color="auto"/>
            </w:tcBorders>
            <w:shd w:val="clear" w:color="auto" w:fill="auto"/>
            <w:tcMar>
              <w:left w:w="28" w:type="dxa"/>
              <w:right w:w="28" w:type="dxa"/>
            </w:tcMar>
            <w:vAlign w:val="center"/>
          </w:tcPr>
          <w:p w14:paraId="029CD380" w14:textId="77777777" w:rsidR="003874D7" w:rsidRPr="003874D7" w:rsidRDefault="003874D7" w:rsidP="003874D7">
            <w:pPr>
              <w:jc w:val="center"/>
              <w:rPr>
                <w:color w:val="000000"/>
                <w:sz w:val="16"/>
                <w:szCs w:val="16"/>
              </w:rPr>
            </w:pPr>
            <w:r w:rsidRPr="003874D7">
              <w:rPr>
                <w:color w:val="000000"/>
                <w:sz w:val="16"/>
                <w:szCs w:val="16"/>
              </w:rPr>
              <w:t xml:space="preserve">Кемеровский муниципальный округ </w:t>
            </w:r>
          </w:p>
        </w:tc>
        <w:tc>
          <w:tcPr>
            <w:tcW w:w="2977" w:type="dxa"/>
            <w:tcBorders>
              <w:top w:val="nil"/>
              <w:left w:val="nil"/>
              <w:bottom w:val="single" w:sz="4" w:space="0" w:color="auto"/>
              <w:right w:val="single" w:sz="4" w:space="0" w:color="auto"/>
            </w:tcBorders>
            <w:shd w:val="clear" w:color="auto" w:fill="auto"/>
            <w:tcMar>
              <w:left w:w="28" w:type="dxa"/>
              <w:right w:w="28" w:type="dxa"/>
            </w:tcMar>
            <w:vAlign w:val="center"/>
          </w:tcPr>
          <w:p w14:paraId="556A8168" w14:textId="77777777" w:rsidR="003874D7" w:rsidRPr="003874D7" w:rsidRDefault="003874D7" w:rsidP="003874D7">
            <w:pPr>
              <w:rPr>
                <w:color w:val="000000"/>
                <w:sz w:val="16"/>
                <w:szCs w:val="16"/>
              </w:rPr>
            </w:pPr>
            <w:r w:rsidRPr="003874D7">
              <w:rPr>
                <w:color w:val="000000"/>
                <w:sz w:val="16"/>
                <w:szCs w:val="16"/>
              </w:rPr>
              <w:t xml:space="preserve">Догазификация населения на  сети газоснабжения с. Андреевка </w:t>
            </w:r>
          </w:p>
        </w:tc>
        <w:tc>
          <w:tcPr>
            <w:tcW w:w="1179" w:type="dxa"/>
            <w:tcBorders>
              <w:top w:val="nil"/>
              <w:left w:val="nil"/>
              <w:bottom w:val="single" w:sz="4" w:space="0" w:color="auto"/>
              <w:right w:val="single" w:sz="4" w:space="0" w:color="auto"/>
            </w:tcBorders>
            <w:shd w:val="clear" w:color="000000" w:fill="FFFFFF"/>
            <w:tcMar>
              <w:left w:w="28" w:type="dxa"/>
              <w:right w:w="28" w:type="dxa"/>
            </w:tcMar>
            <w:vAlign w:val="center"/>
          </w:tcPr>
          <w:p w14:paraId="71F35D8E" w14:textId="77777777" w:rsidR="003874D7" w:rsidRPr="003874D7" w:rsidRDefault="003874D7" w:rsidP="003874D7">
            <w:pPr>
              <w:rPr>
                <w:color w:val="000000"/>
                <w:sz w:val="16"/>
                <w:szCs w:val="16"/>
              </w:rPr>
            </w:pPr>
            <w:r w:rsidRPr="003874D7">
              <w:rPr>
                <w:color w:val="000000"/>
                <w:sz w:val="16"/>
                <w:szCs w:val="16"/>
              </w:rPr>
              <w:t>42-24-870-003</w:t>
            </w:r>
          </w:p>
        </w:tc>
        <w:tc>
          <w:tcPr>
            <w:tcW w:w="1444" w:type="dxa"/>
            <w:tcBorders>
              <w:top w:val="nil"/>
              <w:left w:val="nil"/>
              <w:bottom w:val="single" w:sz="4" w:space="0" w:color="auto"/>
              <w:right w:val="single" w:sz="4" w:space="0" w:color="auto"/>
            </w:tcBorders>
            <w:shd w:val="clear" w:color="auto" w:fill="auto"/>
            <w:tcMar>
              <w:left w:w="28" w:type="dxa"/>
              <w:right w:w="28" w:type="dxa"/>
            </w:tcMar>
            <w:vAlign w:val="center"/>
          </w:tcPr>
          <w:p w14:paraId="2058FB36" w14:textId="77777777" w:rsidR="003874D7" w:rsidRPr="003874D7" w:rsidRDefault="003874D7" w:rsidP="003874D7">
            <w:pPr>
              <w:jc w:val="center"/>
              <w:rPr>
                <w:color w:val="000000"/>
                <w:sz w:val="16"/>
                <w:szCs w:val="16"/>
              </w:rPr>
            </w:pPr>
            <w:r w:rsidRPr="003874D7">
              <w:rPr>
                <w:color w:val="000000"/>
                <w:sz w:val="16"/>
                <w:szCs w:val="16"/>
              </w:rPr>
              <w:t>59,83</w:t>
            </w:r>
          </w:p>
        </w:tc>
        <w:tc>
          <w:tcPr>
            <w:tcW w:w="1418" w:type="dxa"/>
            <w:tcBorders>
              <w:top w:val="nil"/>
              <w:left w:val="nil"/>
              <w:bottom w:val="single" w:sz="4" w:space="0" w:color="auto"/>
              <w:right w:val="single" w:sz="4" w:space="0" w:color="auto"/>
            </w:tcBorders>
            <w:shd w:val="clear" w:color="auto" w:fill="auto"/>
            <w:tcMar>
              <w:left w:w="28" w:type="dxa"/>
              <w:right w:w="28" w:type="dxa"/>
            </w:tcMar>
            <w:vAlign w:val="center"/>
          </w:tcPr>
          <w:p w14:paraId="10AA0C61" w14:textId="77777777" w:rsidR="003874D7" w:rsidRPr="003874D7" w:rsidRDefault="003874D7" w:rsidP="003874D7">
            <w:pPr>
              <w:jc w:val="center"/>
              <w:rPr>
                <w:color w:val="000000"/>
                <w:sz w:val="16"/>
                <w:szCs w:val="16"/>
              </w:rPr>
            </w:pPr>
            <w:r w:rsidRPr="003874D7">
              <w:rPr>
                <w:color w:val="000000"/>
                <w:sz w:val="16"/>
                <w:szCs w:val="16"/>
              </w:rPr>
              <w:t>59,83</w:t>
            </w:r>
          </w:p>
        </w:tc>
        <w:tc>
          <w:tcPr>
            <w:tcW w:w="1276" w:type="dxa"/>
            <w:tcBorders>
              <w:top w:val="nil"/>
              <w:left w:val="nil"/>
              <w:bottom w:val="single" w:sz="4" w:space="0" w:color="auto"/>
              <w:right w:val="single" w:sz="4" w:space="0" w:color="auto"/>
            </w:tcBorders>
            <w:shd w:val="clear" w:color="auto" w:fill="auto"/>
            <w:tcMar>
              <w:left w:w="28" w:type="dxa"/>
              <w:right w:w="28" w:type="dxa"/>
            </w:tcMar>
            <w:vAlign w:val="center"/>
          </w:tcPr>
          <w:p w14:paraId="66A99CD5" w14:textId="77777777" w:rsidR="003874D7" w:rsidRPr="003874D7" w:rsidRDefault="003874D7" w:rsidP="003874D7">
            <w:pPr>
              <w:jc w:val="center"/>
              <w:rPr>
                <w:color w:val="000000"/>
                <w:sz w:val="16"/>
                <w:szCs w:val="16"/>
              </w:rPr>
            </w:pPr>
            <w:r w:rsidRPr="003874D7">
              <w:rPr>
                <w:color w:val="000000"/>
                <w:sz w:val="16"/>
                <w:szCs w:val="16"/>
              </w:rPr>
              <w:t>-</w:t>
            </w:r>
          </w:p>
        </w:tc>
        <w:tc>
          <w:tcPr>
            <w:tcW w:w="1470" w:type="dxa"/>
            <w:tcBorders>
              <w:top w:val="nil"/>
              <w:left w:val="nil"/>
              <w:bottom w:val="single" w:sz="4" w:space="0" w:color="auto"/>
              <w:right w:val="single" w:sz="4" w:space="0" w:color="auto"/>
            </w:tcBorders>
            <w:shd w:val="clear" w:color="auto" w:fill="auto"/>
            <w:noWrap/>
            <w:tcMar>
              <w:left w:w="28" w:type="dxa"/>
              <w:right w:w="28" w:type="dxa"/>
            </w:tcMar>
            <w:vAlign w:val="center"/>
          </w:tcPr>
          <w:p w14:paraId="13F28F0B" w14:textId="77777777" w:rsidR="003874D7" w:rsidRPr="003874D7" w:rsidRDefault="003874D7" w:rsidP="003874D7">
            <w:pPr>
              <w:jc w:val="center"/>
              <w:rPr>
                <w:color w:val="000000"/>
                <w:sz w:val="16"/>
                <w:szCs w:val="16"/>
              </w:rPr>
            </w:pPr>
            <w:r w:rsidRPr="003874D7">
              <w:rPr>
                <w:color w:val="000000"/>
                <w:sz w:val="16"/>
                <w:szCs w:val="16"/>
              </w:rPr>
              <w:t>-</w:t>
            </w:r>
          </w:p>
        </w:tc>
        <w:tc>
          <w:tcPr>
            <w:tcW w:w="1703" w:type="dxa"/>
            <w:tcBorders>
              <w:top w:val="nil"/>
              <w:left w:val="nil"/>
              <w:bottom w:val="single" w:sz="4" w:space="0" w:color="auto"/>
              <w:right w:val="single" w:sz="4" w:space="0" w:color="auto"/>
            </w:tcBorders>
            <w:shd w:val="clear" w:color="auto" w:fill="auto"/>
            <w:noWrap/>
            <w:tcMar>
              <w:left w:w="28" w:type="dxa"/>
              <w:right w:w="28" w:type="dxa"/>
            </w:tcMar>
            <w:vAlign w:val="center"/>
          </w:tcPr>
          <w:p w14:paraId="5B664F8B" w14:textId="77777777" w:rsidR="003874D7" w:rsidRPr="003874D7" w:rsidRDefault="003874D7" w:rsidP="003874D7">
            <w:pPr>
              <w:jc w:val="center"/>
              <w:rPr>
                <w:color w:val="000000"/>
                <w:sz w:val="16"/>
                <w:szCs w:val="16"/>
              </w:rPr>
            </w:pPr>
            <w:r w:rsidRPr="003874D7">
              <w:rPr>
                <w:color w:val="000000"/>
                <w:sz w:val="16"/>
                <w:szCs w:val="16"/>
              </w:rPr>
              <w:t>-</w:t>
            </w:r>
          </w:p>
        </w:tc>
        <w:tc>
          <w:tcPr>
            <w:tcW w:w="1363" w:type="dxa"/>
            <w:tcBorders>
              <w:top w:val="nil"/>
              <w:left w:val="nil"/>
              <w:bottom w:val="single" w:sz="4" w:space="0" w:color="auto"/>
              <w:right w:val="single" w:sz="4" w:space="0" w:color="auto"/>
            </w:tcBorders>
            <w:shd w:val="clear" w:color="auto" w:fill="auto"/>
            <w:noWrap/>
            <w:tcMar>
              <w:left w:w="28" w:type="dxa"/>
              <w:right w:w="28" w:type="dxa"/>
            </w:tcMar>
            <w:vAlign w:val="center"/>
          </w:tcPr>
          <w:p w14:paraId="7F066A53" w14:textId="77777777" w:rsidR="003874D7" w:rsidRPr="003874D7" w:rsidRDefault="003874D7" w:rsidP="003874D7">
            <w:pPr>
              <w:jc w:val="center"/>
              <w:rPr>
                <w:color w:val="000000"/>
                <w:sz w:val="16"/>
                <w:szCs w:val="16"/>
              </w:rPr>
            </w:pPr>
            <w:r w:rsidRPr="003874D7">
              <w:rPr>
                <w:color w:val="000000"/>
                <w:sz w:val="16"/>
                <w:szCs w:val="16"/>
              </w:rPr>
              <w:t>59,83</w:t>
            </w:r>
          </w:p>
        </w:tc>
      </w:tr>
      <w:tr w:rsidR="003874D7" w:rsidRPr="003874D7" w14:paraId="5A010523" w14:textId="77777777" w:rsidTr="00C25E90">
        <w:trPr>
          <w:trHeight w:val="20"/>
          <w:jc w:val="center"/>
        </w:trPr>
        <w:tc>
          <w:tcPr>
            <w:tcW w:w="649" w:type="dxa"/>
            <w:tcBorders>
              <w:top w:val="nil"/>
              <w:left w:val="single" w:sz="4" w:space="0" w:color="auto"/>
              <w:bottom w:val="single" w:sz="4" w:space="0" w:color="auto"/>
              <w:right w:val="single" w:sz="4" w:space="0" w:color="auto"/>
            </w:tcBorders>
            <w:shd w:val="clear" w:color="000000" w:fill="FFFFFF"/>
            <w:noWrap/>
            <w:tcMar>
              <w:left w:w="28" w:type="dxa"/>
              <w:right w:w="28" w:type="dxa"/>
            </w:tcMar>
            <w:vAlign w:val="center"/>
          </w:tcPr>
          <w:p w14:paraId="45DF1A6D" w14:textId="77777777" w:rsidR="003874D7" w:rsidRPr="003874D7" w:rsidRDefault="003874D7" w:rsidP="003874D7">
            <w:pPr>
              <w:jc w:val="center"/>
              <w:rPr>
                <w:sz w:val="16"/>
                <w:szCs w:val="16"/>
              </w:rPr>
            </w:pPr>
            <w:r w:rsidRPr="003874D7">
              <w:rPr>
                <w:sz w:val="16"/>
                <w:szCs w:val="16"/>
              </w:rPr>
              <w:t>3</w:t>
            </w:r>
          </w:p>
        </w:tc>
        <w:tc>
          <w:tcPr>
            <w:tcW w:w="1832" w:type="dxa"/>
            <w:tcBorders>
              <w:top w:val="nil"/>
              <w:left w:val="single" w:sz="4" w:space="0" w:color="auto"/>
              <w:bottom w:val="single" w:sz="4" w:space="0" w:color="auto"/>
              <w:right w:val="single" w:sz="4" w:space="0" w:color="auto"/>
            </w:tcBorders>
            <w:shd w:val="clear" w:color="auto" w:fill="auto"/>
            <w:tcMar>
              <w:left w:w="28" w:type="dxa"/>
              <w:right w:w="28" w:type="dxa"/>
            </w:tcMar>
            <w:vAlign w:val="center"/>
          </w:tcPr>
          <w:p w14:paraId="1B05AA5B" w14:textId="77777777" w:rsidR="003874D7" w:rsidRPr="003874D7" w:rsidRDefault="003874D7" w:rsidP="003874D7">
            <w:pPr>
              <w:jc w:val="center"/>
              <w:rPr>
                <w:color w:val="000000"/>
                <w:sz w:val="16"/>
                <w:szCs w:val="16"/>
              </w:rPr>
            </w:pPr>
            <w:r w:rsidRPr="003874D7">
              <w:rPr>
                <w:color w:val="000000"/>
                <w:sz w:val="16"/>
                <w:szCs w:val="16"/>
              </w:rPr>
              <w:t xml:space="preserve">Кемеровский городской округ </w:t>
            </w:r>
          </w:p>
        </w:tc>
        <w:tc>
          <w:tcPr>
            <w:tcW w:w="2977" w:type="dxa"/>
            <w:tcBorders>
              <w:top w:val="nil"/>
              <w:left w:val="nil"/>
              <w:bottom w:val="single" w:sz="4" w:space="0" w:color="auto"/>
              <w:right w:val="single" w:sz="4" w:space="0" w:color="auto"/>
            </w:tcBorders>
            <w:shd w:val="clear" w:color="auto" w:fill="auto"/>
            <w:tcMar>
              <w:left w:w="28" w:type="dxa"/>
              <w:right w:w="28" w:type="dxa"/>
            </w:tcMar>
            <w:vAlign w:val="center"/>
          </w:tcPr>
          <w:p w14:paraId="436527F8" w14:textId="77777777" w:rsidR="003874D7" w:rsidRPr="003874D7" w:rsidRDefault="003874D7" w:rsidP="003874D7">
            <w:pPr>
              <w:rPr>
                <w:color w:val="000000"/>
                <w:sz w:val="16"/>
                <w:szCs w:val="16"/>
              </w:rPr>
            </w:pPr>
            <w:r w:rsidRPr="003874D7">
              <w:rPr>
                <w:color w:val="000000"/>
                <w:sz w:val="16"/>
                <w:szCs w:val="16"/>
              </w:rPr>
              <w:t xml:space="preserve">Догазификация населения на  сети газоснабжения Рудничного района, район ул.3-я Нагорная, города Кемерово </w:t>
            </w:r>
          </w:p>
        </w:tc>
        <w:tc>
          <w:tcPr>
            <w:tcW w:w="1179" w:type="dxa"/>
            <w:tcBorders>
              <w:top w:val="nil"/>
              <w:left w:val="nil"/>
              <w:bottom w:val="single" w:sz="4" w:space="0" w:color="auto"/>
              <w:right w:val="single" w:sz="4" w:space="0" w:color="auto"/>
            </w:tcBorders>
            <w:shd w:val="clear" w:color="000000" w:fill="FFFFFF"/>
            <w:tcMar>
              <w:left w:w="28" w:type="dxa"/>
              <w:right w:w="28" w:type="dxa"/>
            </w:tcMar>
            <w:vAlign w:val="center"/>
          </w:tcPr>
          <w:p w14:paraId="1ABB36CE" w14:textId="77777777" w:rsidR="003874D7" w:rsidRPr="003874D7" w:rsidRDefault="003874D7" w:rsidP="003874D7">
            <w:pPr>
              <w:rPr>
                <w:color w:val="000000"/>
                <w:sz w:val="16"/>
                <w:szCs w:val="16"/>
              </w:rPr>
            </w:pPr>
            <w:r w:rsidRPr="003874D7">
              <w:rPr>
                <w:color w:val="000000"/>
                <w:sz w:val="16"/>
                <w:szCs w:val="16"/>
              </w:rPr>
              <w:t>42-22-870-001</w:t>
            </w:r>
          </w:p>
        </w:tc>
        <w:tc>
          <w:tcPr>
            <w:tcW w:w="1444" w:type="dxa"/>
            <w:tcBorders>
              <w:top w:val="nil"/>
              <w:left w:val="nil"/>
              <w:bottom w:val="single" w:sz="4" w:space="0" w:color="auto"/>
              <w:right w:val="single" w:sz="4" w:space="0" w:color="auto"/>
            </w:tcBorders>
            <w:shd w:val="clear" w:color="auto" w:fill="auto"/>
            <w:tcMar>
              <w:left w:w="28" w:type="dxa"/>
              <w:right w:w="28" w:type="dxa"/>
            </w:tcMar>
            <w:vAlign w:val="center"/>
          </w:tcPr>
          <w:p w14:paraId="1B322AEB" w14:textId="77777777" w:rsidR="003874D7" w:rsidRPr="003874D7" w:rsidRDefault="003874D7" w:rsidP="003874D7">
            <w:pPr>
              <w:jc w:val="center"/>
              <w:rPr>
                <w:color w:val="000000"/>
                <w:sz w:val="16"/>
                <w:szCs w:val="16"/>
              </w:rPr>
            </w:pPr>
            <w:r w:rsidRPr="003874D7">
              <w:rPr>
                <w:color w:val="000000"/>
                <w:sz w:val="16"/>
                <w:szCs w:val="16"/>
              </w:rPr>
              <w:t>22,51</w:t>
            </w:r>
          </w:p>
        </w:tc>
        <w:tc>
          <w:tcPr>
            <w:tcW w:w="1418" w:type="dxa"/>
            <w:tcBorders>
              <w:top w:val="nil"/>
              <w:left w:val="nil"/>
              <w:bottom w:val="single" w:sz="4" w:space="0" w:color="auto"/>
              <w:right w:val="single" w:sz="4" w:space="0" w:color="auto"/>
            </w:tcBorders>
            <w:shd w:val="clear" w:color="auto" w:fill="auto"/>
            <w:tcMar>
              <w:left w:w="28" w:type="dxa"/>
              <w:right w:w="28" w:type="dxa"/>
            </w:tcMar>
            <w:vAlign w:val="center"/>
          </w:tcPr>
          <w:p w14:paraId="6EA5480B" w14:textId="77777777" w:rsidR="003874D7" w:rsidRPr="003874D7" w:rsidRDefault="003874D7" w:rsidP="003874D7">
            <w:pPr>
              <w:jc w:val="center"/>
              <w:rPr>
                <w:color w:val="000000"/>
                <w:sz w:val="16"/>
                <w:szCs w:val="16"/>
              </w:rPr>
            </w:pPr>
            <w:r w:rsidRPr="003874D7">
              <w:rPr>
                <w:color w:val="000000"/>
                <w:sz w:val="16"/>
                <w:szCs w:val="16"/>
              </w:rPr>
              <w:t>22,51</w:t>
            </w:r>
          </w:p>
        </w:tc>
        <w:tc>
          <w:tcPr>
            <w:tcW w:w="1276" w:type="dxa"/>
            <w:tcBorders>
              <w:top w:val="nil"/>
              <w:left w:val="nil"/>
              <w:bottom w:val="single" w:sz="4" w:space="0" w:color="auto"/>
              <w:right w:val="single" w:sz="4" w:space="0" w:color="auto"/>
            </w:tcBorders>
            <w:shd w:val="clear" w:color="auto" w:fill="auto"/>
            <w:tcMar>
              <w:left w:w="28" w:type="dxa"/>
              <w:right w:w="28" w:type="dxa"/>
            </w:tcMar>
            <w:vAlign w:val="center"/>
          </w:tcPr>
          <w:p w14:paraId="55C9C38F" w14:textId="77777777" w:rsidR="003874D7" w:rsidRPr="003874D7" w:rsidRDefault="003874D7" w:rsidP="003874D7">
            <w:pPr>
              <w:jc w:val="center"/>
              <w:rPr>
                <w:color w:val="000000"/>
                <w:sz w:val="16"/>
                <w:szCs w:val="16"/>
              </w:rPr>
            </w:pPr>
            <w:r w:rsidRPr="003874D7">
              <w:rPr>
                <w:color w:val="000000"/>
                <w:sz w:val="16"/>
                <w:szCs w:val="16"/>
              </w:rPr>
              <w:t>-</w:t>
            </w:r>
          </w:p>
        </w:tc>
        <w:tc>
          <w:tcPr>
            <w:tcW w:w="1470" w:type="dxa"/>
            <w:tcBorders>
              <w:top w:val="nil"/>
              <w:left w:val="nil"/>
              <w:bottom w:val="single" w:sz="4" w:space="0" w:color="auto"/>
              <w:right w:val="single" w:sz="4" w:space="0" w:color="auto"/>
            </w:tcBorders>
            <w:shd w:val="clear" w:color="auto" w:fill="auto"/>
            <w:noWrap/>
            <w:tcMar>
              <w:left w:w="28" w:type="dxa"/>
              <w:right w:w="28" w:type="dxa"/>
            </w:tcMar>
            <w:vAlign w:val="center"/>
          </w:tcPr>
          <w:p w14:paraId="38601EA4" w14:textId="77777777" w:rsidR="003874D7" w:rsidRPr="003874D7" w:rsidRDefault="003874D7" w:rsidP="003874D7">
            <w:pPr>
              <w:jc w:val="center"/>
              <w:rPr>
                <w:color w:val="000000"/>
                <w:sz w:val="16"/>
                <w:szCs w:val="16"/>
              </w:rPr>
            </w:pPr>
            <w:r w:rsidRPr="003874D7">
              <w:rPr>
                <w:color w:val="000000"/>
                <w:sz w:val="16"/>
                <w:szCs w:val="16"/>
              </w:rPr>
              <w:t>-</w:t>
            </w:r>
          </w:p>
        </w:tc>
        <w:tc>
          <w:tcPr>
            <w:tcW w:w="1703" w:type="dxa"/>
            <w:tcBorders>
              <w:top w:val="nil"/>
              <w:left w:val="nil"/>
              <w:bottom w:val="single" w:sz="4" w:space="0" w:color="auto"/>
              <w:right w:val="single" w:sz="4" w:space="0" w:color="auto"/>
            </w:tcBorders>
            <w:shd w:val="clear" w:color="auto" w:fill="auto"/>
            <w:noWrap/>
            <w:tcMar>
              <w:left w:w="28" w:type="dxa"/>
              <w:right w:w="28" w:type="dxa"/>
            </w:tcMar>
            <w:vAlign w:val="center"/>
          </w:tcPr>
          <w:p w14:paraId="5A843D50" w14:textId="77777777" w:rsidR="003874D7" w:rsidRPr="003874D7" w:rsidRDefault="003874D7" w:rsidP="003874D7">
            <w:pPr>
              <w:jc w:val="center"/>
              <w:rPr>
                <w:color w:val="000000"/>
                <w:sz w:val="16"/>
                <w:szCs w:val="16"/>
              </w:rPr>
            </w:pPr>
            <w:r w:rsidRPr="003874D7">
              <w:rPr>
                <w:color w:val="000000"/>
                <w:sz w:val="16"/>
                <w:szCs w:val="16"/>
              </w:rPr>
              <w:t>-</w:t>
            </w:r>
          </w:p>
        </w:tc>
        <w:tc>
          <w:tcPr>
            <w:tcW w:w="1363" w:type="dxa"/>
            <w:tcBorders>
              <w:top w:val="nil"/>
              <w:left w:val="nil"/>
              <w:bottom w:val="single" w:sz="4" w:space="0" w:color="auto"/>
              <w:right w:val="single" w:sz="4" w:space="0" w:color="auto"/>
            </w:tcBorders>
            <w:shd w:val="clear" w:color="auto" w:fill="auto"/>
            <w:noWrap/>
            <w:tcMar>
              <w:left w:w="28" w:type="dxa"/>
              <w:right w:w="28" w:type="dxa"/>
            </w:tcMar>
            <w:vAlign w:val="center"/>
          </w:tcPr>
          <w:p w14:paraId="1E3107B2" w14:textId="77777777" w:rsidR="003874D7" w:rsidRPr="003874D7" w:rsidRDefault="003874D7" w:rsidP="003874D7">
            <w:pPr>
              <w:jc w:val="center"/>
              <w:rPr>
                <w:color w:val="000000"/>
                <w:sz w:val="16"/>
                <w:szCs w:val="16"/>
              </w:rPr>
            </w:pPr>
            <w:r w:rsidRPr="003874D7">
              <w:rPr>
                <w:color w:val="000000"/>
                <w:sz w:val="16"/>
                <w:szCs w:val="16"/>
              </w:rPr>
              <w:t>22,51</w:t>
            </w:r>
          </w:p>
        </w:tc>
      </w:tr>
      <w:tr w:rsidR="003874D7" w:rsidRPr="003874D7" w14:paraId="3BBD1484" w14:textId="77777777" w:rsidTr="00C25E90">
        <w:trPr>
          <w:trHeight w:val="20"/>
          <w:jc w:val="center"/>
        </w:trPr>
        <w:tc>
          <w:tcPr>
            <w:tcW w:w="649" w:type="dxa"/>
            <w:tcBorders>
              <w:top w:val="nil"/>
              <w:left w:val="single" w:sz="4" w:space="0" w:color="auto"/>
              <w:bottom w:val="single" w:sz="4" w:space="0" w:color="auto"/>
              <w:right w:val="single" w:sz="4" w:space="0" w:color="auto"/>
            </w:tcBorders>
            <w:shd w:val="clear" w:color="000000" w:fill="FFFFFF"/>
            <w:noWrap/>
            <w:tcMar>
              <w:left w:w="28" w:type="dxa"/>
              <w:right w:w="28" w:type="dxa"/>
            </w:tcMar>
            <w:vAlign w:val="center"/>
          </w:tcPr>
          <w:p w14:paraId="742F08DF" w14:textId="77777777" w:rsidR="003874D7" w:rsidRPr="003874D7" w:rsidRDefault="003874D7" w:rsidP="003874D7">
            <w:pPr>
              <w:jc w:val="center"/>
              <w:rPr>
                <w:sz w:val="16"/>
                <w:szCs w:val="16"/>
              </w:rPr>
            </w:pPr>
            <w:r w:rsidRPr="003874D7">
              <w:rPr>
                <w:sz w:val="16"/>
                <w:szCs w:val="16"/>
              </w:rPr>
              <w:t>4</w:t>
            </w:r>
          </w:p>
        </w:tc>
        <w:tc>
          <w:tcPr>
            <w:tcW w:w="1832" w:type="dxa"/>
            <w:tcBorders>
              <w:top w:val="nil"/>
              <w:left w:val="single" w:sz="4" w:space="0" w:color="auto"/>
              <w:bottom w:val="single" w:sz="4" w:space="0" w:color="auto"/>
              <w:right w:val="single" w:sz="4" w:space="0" w:color="auto"/>
            </w:tcBorders>
            <w:shd w:val="clear" w:color="auto" w:fill="auto"/>
            <w:tcMar>
              <w:left w:w="28" w:type="dxa"/>
              <w:right w:w="28" w:type="dxa"/>
            </w:tcMar>
            <w:vAlign w:val="center"/>
          </w:tcPr>
          <w:p w14:paraId="4B744833" w14:textId="77777777" w:rsidR="003874D7" w:rsidRPr="003874D7" w:rsidRDefault="003874D7" w:rsidP="003874D7">
            <w:pPr>
              <w:jc w:val="center"/>
              <w:rPr>
                <w:color w:val="000000"/>
                <w:sz w:val="16"/>
                <w:szCs w:val="16"/>
              </w:rPr>
            </w:pPr>
            <w:r w:rsidRPr="003874D7">
              <w:rPr>
                <w:color w:val="000000"/>
                <w:sz w:val="16"/>
                <w:szCs w:val="16"/>
              </w:rPr>
              <w:t xml:space="preserve">Кемеровский городской округ </w:t>
            </w:r>
          </w:p>
        </w:tc>
        <w:tc>
          <w:tcPr>
            <w:tcW w:w="2977" w:type="dxa"/>
            <w:tcBorders>
              <w:top w:val="nil"/>
              <w:left w:val="nil"/>
              <w:bottom w:val="single" w:sz="4" w:space="0" w:color="auto"/>
              <w:right w:val="single" w:sz="4" w:space="0" w:color="auto"/>
            </w:tcBorders>
            <w:shd w:val="clear" w:color="auto" w:fill="auto"/>
            <w:tcMar>
              <w:left w:w="28" w:type="dxa"/>
              <w:right w:w="28" w:type="dxa"/>
            </w:tcMar>
            <w:vAlign w:val="center"/>
          </w:tcPr>
          <w:p w14:paraId="4702A9AA" w14:textId="77777777" w:rsidR="003874D7" w:rsidRPr="003874D7" w:rsidRDefault="003874D7" w:rsidP="003874D7">
            <w:pPr>
              <w:rPr>
                <w:color w:val="000000"/>
                <w:sz w:val="16"/>
                <w:szCs w:val="16"/>
              </w:rPr>
            </w:pPr>
            <w:r w:rsidRPr="003874D7">
              <w:rPr>
                <w:color w:val="000000"/>
                <w:sz w:val="16"/>
                <w:szCs w:val="16"/>
              </w:rPr>
              <w:t>Догазификация населения на  сети газоснабжения Рудничного района г. Кемерово. Район Красной горки</w:t>
            </w:r>
          </w:p>
        </w:tc>
        <w:tc>
          <w:tcPr>
            <w:tcW w:w="1179" w:type="dxa"/>
            <w:tcBorders>
              <w:top w:val="nil"/>
              <w:left w:val="nil"/>
              <w:bottom w:val="single" w:sz="4" w:space="0" w:color="auto"/>
              <w:right w:val="single" w:sz="4" w:space="0" w:color="auto"/>
            </w:tcBorders>
            <w:shd w:val="clear" w:color="000000" w:fill="FFFFFF"/>
            <w:tcMar>
              <w:left w:w="28" w:type="dxa"/>
              <w:right w:w="28" w:type="dxa"/>
            </w:tcMar>
            <w:vAlign w:val="center"/>
          </w:tcPr>
          <w:p w14:paraId="4C33B021" w14:textId="77777777" w:rsidR="003874D7" w:rsidRPr="003874D7" w:rsidRDefault="003874D7" w:rsidP="003874D7">
            <w:pPr>
              <w:rPr>
                <w:color w:val="000000"/>
                <w:sz w:val="16"/>
                <w:szCs w:val="16"/>
              </w:rPr>
            </w:pPr>
            <w:r w:rsidRPr="003874D7">
              <w:rPr>
                <w:color w:val="000000"/>
                <w:sz w:val="16"/>
                <w:szCs w:val="16"/>
              </w:rPr>
              <w:t>42-22-870-010</w:t>
            </w:r>
          </w:p>
        </w:tc>
        <w:tc>
          <w:tcPr>
            <w:tcW w:w="1444" w:type="dxa"/>
            <w:tcBorders>
              <w:top w:val="nil"/>
              <w:left w:val="nil"/>
              <w:bottom w:val="single" w:sz="4" w:space="0" w:color="auto"/>
              <w:right w:val="single" w:sz="4" w:space="0" w:color="auto"/>
            </w:tcBorders>
            <w:shd w:val="clear" w:color="auto" w:fill="auto"/>
            <w:tcMar>
              <w:left w:w="28" w:type="dxa"/>
              <w:right w:w="28" w:type="dxa"/>
            </w:tcMar>
            <w:vAlign w:val="center"/>
          </w:tcPr>
          <w:p w14:paraId="75F8C5DD" w14:textId="77777777" w:rsidR="003874D7" w:rsidRPr="003874D7" w:rsidRDefault="003874D7" w:rsidP="003874D7">
            <w:pPr>
              <w:jc w:val="center"/>
              <w:rPr>
                <w:color w:val="000000"/>
                <w:sz w:val="16"/>
                <w:szCs w:val="16"/>
              </w:rPr>
            </w:pPr>
            <w:r w:rsidRPr="003874D7">
              <w:rPr>
                <w:color w:val="000000"/>
                <w:sz w:val="16"/>
                <w:szCs w:val="16"/>
              </w:rPr>
              <w:t>12,62</w:t>
            </w:r>
          </w:p>
        </w:tc>
        <w:tc>
          <w:tcPr>
            <w:tcW w:w="1418" w:type="dxa"/>
            <w:tcBorders>
              <w:top w:val="nil"/>
              <w:left w:val="nil"/>
              <w:bottom w:val="single" w:sz="4" w:space="0" w:color="auto"/>
              <w:right w:val="single" w:sz="4" w:space="0" w:color="auto"/>
            </w:tcBorders>
            <w:shd w:val="clear" w:color="auto" w:fill="auto"/>
            <w:tcMar>
              <w:left w:w="28" w:type="dxa"/>
              <w:right w:w="28" w:type="dxa"/>
            </w:tcMar>
            <w:vAlign w:val="center"/>
          </w:tcPr>
          <w:p w14:paraId="63CBB45B" w14:textId="77777777" w:rsidR="003874D7" w:rsidRPr="003874D7" w:rsidRDefault="003874D7" w:rsidP="003874D7">
            <w:pPr>
              <w:jc w:val="center"/>
              <w:rPr>
                <w:color w:val="000000"/>
                <w:sz w:val="16"/>
                <w:szCs w:val="16"/>
              </w:rPr>
            </w:pPr>
            <w:r w:rsidRPr="003874D7">
              <w:rPr>
                <w:color w:val="000000"/>
                <w:sz w:val="16"/>
                <w:szCs w:val="16"/>
              </w:rPr>
              <w:t>12,62</w:t>
            </w:r>
          </w:p>
        </w:tc>
        <w:tc>
          <w:tcPr>
            <w:tcW w:w="1276" w:type="dxa"/>
            <w:tcBorders>
              <w:top w:val="single" w:sz="4" w:space="0" w:color="auto"/>
              <w:left w:val="nil"/>
              <w:bottom w:val="single" w:sz="4" w:space="0" w:color="auto"/>
              <w:right w:val="single" w:sz="4" w:space="0" w:color="auto"/>
            </w:tcBorders>
            <w:shd w:val="clear" w:color="auto" w:fill="auto"/>
            <w:tcMar>
              <w:left w:w="28" w:type="dxa"/>
              <w:right w:w="28" w:type="dxa"/>
            </w:tcMar>
            <w:vAlign w:val="center"/>
          </w:tcPr>
          <w:p w14:paraId="18D2F7AE" w14:textId="77777777" w:rsidR="003874D7" w:rsidRPr="003874D7" w:rsidRDefault="003874D7" w:rsidP="003874D7">
            <w:pPr>
              <w:jc w:val="center"/>
              <w:rPr>
                <w:color w:val="000000"/>
                <w:sz w:val="16"/>
                <w:szCs w:val="16"/>
              </w:rPr>
            </w:pPr>
            <w:r w:rsidRPr="003874D7">
              <w:rPr>
                <w:color w:val="000000"/>
                <w:sz w:val="16"/>
                <w:szCs w:val="16"/>
              </w:rPr>
              <w:t>-</w:t>
            </w:r>
          </w:p>
        </w:tc>
        <w:tc>
          <w:tcPr>
            <w:tcW w:w="1470" w:type="dxa"/>
            <w:tcBorders>
              <w:top w:val="single" w:sz="4" w:space="0" w:color="auto"/>
              <w:left w:val="nil"/>
              <w:bottom w:val="single" w:sz="4" w:space="0" w:color="auto"/>
              <w:right w:val="single" w:sz="4" w:space="0" w:color="auto"/>
            </w:tcBorders>
            <w:shd w:val="clear" w:color="auto" w:fill="auto"/>
            <w:noWrap/>
            <w:tcMar>
              <w:left w:w="28" w:type="dxa"/>
              <w:right w:w="28" w:type="dxa"/>
            </w:tcMar>
            <w:vAlign w:val="center"/>
          </w:tcPr>
          <w:p w14:paraId="707481E9" w14:textId="77777777" w:rsidR="003874D7" w:rsidRPr="003874D7" w:rsidRDefault="003874D7" w:rsidP="003874D7">
            <w:pPr>
              <w:jc w:val="center"/>
              <w:rPr>
                <w:color w:val="000000"/>
                <w:sz w:val="16"/>
                <w:szCs w:val="16"/>
              </w:rPr>
            </w:pPr>
            <w:r w:rsidRPr="003874D7">
              <w:rPr>
                <w:color w:val="000000"/>
                <w:sz w:val="16"/>
                <w:szCs w:val="16"/>
              </w:rPr>
              <w:t>-</w:t>
            </w:r>
          </w:p>
        </w:tc>
        <w:tc>
          <w:tcPr>
            <w:tcW w:w="1703" w:type="dxa"/>
            <w:tcBorders>
              <w:top w:val="single" w:sz="4" w:space="0" w:color="auto"/>
              <w:left w:val="nil"/>
              <w:bottom w:val="single" w:sz="4" w:space="0" w:color="auto"/>
              <w:right w:val="single" w:sz="4" w:space="0" w:color="auto"/>
            </w:tcBorders>
            <w:shd w:val="clear" w:color="auto" w:fill="auto"/>
            <w:noWrap/>
            <w:tcMar>
              <w:left w:w="28" w:type="dxa"/>
              <w:right w:w="28" w:type="dxa"/>
            </w:tcMar>
            <w:vAlign w:val="center"/>
          </w:tcPr>
          <w:p w14:paraId="40A8AE39" w14:textId="77777777" w:rsidR="003874D7" w:rsidRPr="003874D7" w:rsidRDefault="003874D7" w:rsidP="003874D7">
            <w:pPr>
              <w:jc w:val="center"/>
              <w:rPr>
                <w:color w:val="000000"/>
                <w:sz w:val="16"/>
                <w:szCs w:val="16"/>
              </w:rPr>
            </w:pPr>
            <w:r w:rsidRPr="003874D7">
              <w:rPr>
                <w:color w:val="000000"/>
                <w:sz w:val="16"/>
                <w:szCs w:val="16"/>
              </w:rPr>
              <w:t>-</w:t>
            </w:r>
          </w:p>
        </w:tc>
        <w:tc>
          <w:tcPr>
            <w:tcW w:w="1363" w:type="dxa"/>
            <w:tcBorders>
              <w:top w:val="nil"/>
              <w:left w:val="nil"/>
              <w:bottom w:val="single" w:sz="4" w:space="0" w:color="auto"/>
              <w:right w:val="single" w:sz="4" w:space="0" w:color="auto"/>
            </w:tcBorders>
            <w:shd w:val="clear" w:color="auto" w:fill="auto"/>
            <w:noWrap/>
            <w:tcMar>
              <w:left w:w="28" w:type="dxa"/>
              <w:right w:w="28" w:type="dxa"/>
            </w:tcMar>
            <w:vAlign w:val="center"/>
          </w:tcPr>
          <w:p w14:paraId="22308DCF" w14:textId="77777777" w:rsidR="003874D7" w:rsidRPr="003874D7" w:rsidRDefault="003874D7" w:rsidP="003874D7">
            <w:pPr>
              <w:jc w:val="center"/>
              <w:rPr>
                <w:color w:val="000000"/>
                <w:sz w:val="16"/>
                <w:szCs w:val="16"/>
              </w:rPr>
            </w:pPr>
            <w:r w:rsidRPr="003874D7">
              <w:rPr>
                <w:color w:val="000000"/>
                <w:sz w:val="16"/>
                <w:szCs w:val="16"/>
              </w:rPr>
              <w:t>12,62</w:t>
            </w:r>
          </w:p>
        </w:tc>
      </w:tr>
      <w:tr w:rsidR="003874D7" w:rsidRPr="003874D7" w14:paraId="55B9700C" w14:textId="77777777" w:rsidTr="00C25E90">
        <w:trPr>
          <w:trHeight w:val="20"/>
          <w:jc w:val="center"/>
        </w:trPr>
        <w:tc>
          <w:tcPr>
            <w:tcW w:w="649" w:type="dxa"/>
            <w:tcBorders>
              <w:top w:val="nil"/>
              <w:left w:val="single" w:sz="4" w:space="0" w:color="auto"/>
              <w:bottom w:val="single" w:sz="4" w:space="0" w:color="auto"/>
              <w:right w:val="single" w:sz="4" w:space="0" w:color="auto"/>
            </w:tcBorders>
            <w:shd w:val="clear" w:color="000000" w:fill="FFFFFF"/>
            <w:noWrap/>
            <w:tcMar>
              <w:left w:w="28" w:type="dxa"/>
              <w:right w:w="28" w:type="dxa"/>
            </w:tcMar>
            <w:vAlign w:val="center"/>
          </w:tcPr>
          <w:p w14:paraId="5FC8EF62" w14:textId="77777777" w:rsidR="003874D7" w:rsidRPr="003874D7" w:rsidRDefault="003874D7" w:rsidP="003874D7">
            <w:pPr>
              <w:jc w:val="center"/>
              <w:rPr>
                <w:sz w:val="16"/>
                <w:szCs w:val="16"/>
              </w:rPr>
            </w:pPr>
            <w:r w:rsidRPr="003874D7">
              <w:rPr>
                <w:sz w:val="16"/>
                <w:szCs w:val="16"/>
              </w:rPr>
              <w:t>5</w:t>
            </w:r>
          </w:p>
        </w:tc>
        <w:tc>
          <w:tcPr>
            <w:tcW w:w="1832" w:type="dxa"/>
            <w:tcBorders>
              <w:top w:val="nil"/>
              <w:left w:val="single" w:sz="4" w:space="0" w:color="auto"/>
              <w:bottom w:val="single" w:sz="4" w:space="0" w:color="auto"/>
              <w:right w:val="single" w:sz="4" w:space="0" w:color="auto"/>
            </w:tcBorders>
            <w:shd w:val="clear" w:color="auto" w:fill="auto"/>
            <w:tcMar>
              <w:left w:w="28" w:type="dxa"/>
              <w:right w:w="28" w:type="dxa"/>
            </w:tcMar>
            <w:vAlign w:val="center"/>
          </w:tcPr>
          <w:p w14:paraId="3A945DDD" w14:textId="77777777" w:rsidR="003874D7" w:rsidRPr="003874D7" w:rsidRDefault="003874D7" w:rsidP="003874D7">
            <w:pPr>
              <w:jc w:val="center"/>
              <w:rPr>
                <w:color w:val="000000"/>
                <w:sz w:val="16"/>
                <w:szCs w:val="16"/>
              </w:rPr>
            </w:pPr>
            <w:r w:rsidRPr="003874D7">
              <w:rPr>
                <w:color w:val="000000"/>
                <w:sz w:val="16"/>
                <w:szCs w:val="16"/>
              </w:rPr>
              <w:t xml:space="preserve">Кемеровский муниципальный округ </w:t>
            </w:r>
          </w:p>
        </w:tc>
        <w:tc>
          <w:tcPr>
            <w:tcW w:w="2977" w:type="dxa"/>
            <w:tcBorders>
              <w:top w:val="nil"/>
              <w:left w:val="nil"/>
              <w:bottom w:val="single" w:sz="4" w:space="0" w:color="auto"/>
              <w:right w:val="single" w:sz="4" w:space="0" w:color="auto"/>
            </w:tcBorders>
            <w:shd w:val="clear" w:color="auto" w:fill="auto"/>
            <w:tcMar>
              <w:left w:w="28" w:type="dxa"/>
              <w:right w:w="28" w:type="dxa"/>
            </w:tcMar>
            <w:vAlign w:val="center"/>
          </w:tcPr>
          <w:p w14:paraId="68E1CA43" w14:textId="77777777" w:rsidR="003874D7" w:rsidRPr="003874D7" w:rsidRDefault="003874D7" w:rsidP="003874D7">
            <w:pPr>
              <w:rPr>
                <w:color w:val="000000"/>
                <w:sz w:val="16"/>
                <w:szCs w:val="16"/>
              </w:rPr>
            </w:pPr>
            <w:r w:rsidRPr="003874D7">
              <w:rPr>
                <w:color w:val="000000"/>
                <w:sz w:val="16"/>
                <w:szCs w:val="16"/>
              </w:rPr>
              <w:t xml:space="preserve">Догазификация населения на сети газоснабжения коттеджного поселка "Журавлевы горы" </w:t>
            </w:r>
          </w:p>
        </w:tc>
        <w:tc>
          <w:tcPr>
            <w:tcW w:w="1179" w:type="dxa"/>
            <w:tcBorders>
              <w:top w:val="nil"/>
              <w:left w:val="nil"/>
              <w:bottom w:val="single" w:sz="4" w:space="0" w:color="auto"/>
              <w:right w:val="single" w:sz="4" w:space="0" w:color="auto"/>
            </w:tcBorders>
            <w:shd w:val="clear" w:color="000000" w:fill="FFFFFF"/>
            <w:tcMar>
              <w:left w:w="28" w:type="dxa"/>
              <w:right w:w="28" w:type="dxa"/>
            </w:tcMar>
            <w:vAlign w:val="center"/>
          </w:tcPr>
          <w:p w14:paraId="39196A85" w14:textId="77777777" w:rsidR="003874D7" w:rsidRPr="003874D7" w:rsidRDefault="003874D7" w:rsidP="003874D7">
            <w:pPr>
              <w:rPr>
                <w:color w:val="000000"/>
                <w:sz w:val="16"/>
                <w:szCs w:val="16"/>
              </w:rPr>
            </w:pPr>
            <w:r w:rsidRPr="003874D7">
              <w:rPr>
                <w:color w:val="000000"/>
                <w:sz w:val="16"/>
                <w:szCs w:val="16"/>
              </w:rPr>
              <w:t>42-22-870-004</w:t>
            </w:r>
          </w:p>
        </w:tc>
        <w:tc>
          <w:tcPr>
            <w:tcW w:w="1444" w:type="dxa"/>
            <w:tcBorders>
              <w:top w:val="nil"/>
              <w:left w:val="nil"/>
              <w:bottom w:val="single" w:sz="4" w:space="0" w:color="auto"/>
              <w:right w:val="single" w:sz="4" w:space="0" w:color="auto"/>
            </w:tcBorders>
            <w:shd w:val="clear" w:color="auto" w:fill="auto"/>
            <w:tcMar>
              <w:left w:w="28" w:type="dxa"/>
              <w:right w:w="28" w:type="dxa"/>
            </w:tcMar>
            <w:vAlign w:val="center"/>
          </w:tcPr>
          <w:p w14:paraId="1F1845A9" w14:textId="77777777" w:rsidR="003874D7" w:rsidRPr="003874D7" w:rsidRDefault="003874D7" w:rsidP="003874D7">
            <w:pPr>
              <w:jc w:val="center"/>
              <w:rPr>
                <w:color w:val="000000"/>
                <w:sz w:val="16"/>
                <w:szCs w:val="16"/>
              </w:rPr>
            </w:pPr>
            <w:r w:rsidRPr="003874D7">
              <w:rPr>
                <w:color w:val="000000"/>
                <w:sz w:val="16"/>
                <w:szCs w:val="16"/>
              </w:rPr>
              <w:t>12,53</w:t>
            </w:r>
          </w:p>
        </w:tc>
        <w:tc>
          <w:tcPr>
            <w:tcW w:w="1418" w:type="dxa"/>
            <w:tcBorders>
              <w:top w:val="nil"/>
              <w:left w:val="nil"/>
              <w:bottom w:val="single" w:sz="4" w:space="0" w:color="auto"/>
              <w:right w:val="single" w:sz="4" w:space="0" w:color="auto"/>
            </w:tcBorders>
            <w:shd w:val="clear" w:color="auto" w:fill="auto"/>
            <w:tcMar>
              <w:left w:w="28" w:type="dxa"/>
              <w:right w:w="28" w:type="dxa"/>
            </w:tcMar>
            <w:vAlign w:val="center"/>
          </w:tcPr>
          <w:p w14:paraId="013539F8" w14:textId="77777777" w:rsidR="003874D7" w:rsidRPr="003874D7" w:rsidRDefault="003874D7" w:rsidP="003874D7">
            <w:pPr>
              <w:jc w:val="center"/>
              <w:rPr>
                <w:color w:val="000000"/>
                <w:sz w:val="16"/>
                <w:szCs w:val="16"/>
              </w:rPr>
            </w:pPr>
            <w:r w:rsidRPr="003874D7">
              <w:rPr>
                <w:color w:val="000000"/>
                <w:sz w:val="16"/>
                <w:szCs w:val="16"/>
              </w:rPr>
              <w:t>12,53</w:t>
            </w:r>
          </w:p>
        </w:tc>
        <w:tc>
          <w:tcPr>
            <w:tcW w:w="1276" w:type="dxa"/>
            <w:tcBorders>
              <w:top w:val="nil"/>
              <w:left w:val="nil"/>
              <w:bottom w:val="single" w:sz="4" w:space="0" w:color="auto"/>
              <w:right w:val="single" w:sz="4" w:space="0" w:color="auto"/>
            </w:tcBorders>
            <w:shd w:val="clear" w:color="auto" w:fill="auto"/>
            <w:tcMar>
              <w:left w:w="28" w:type="dxa"/>
              <w:right w:w="28" w:type="dxa"/>
            </w:tcMar>
            <w:vAlign w:val="center"/>
          </w:tcPr>
          <w:p w14:paraId="71FD7CD6" w14:textId="77777777" w:rsidR="003874D7" w:rsidRPr="003874D7" w:rsidRDefault="003874D7" w:rsidP="003874D7">
            <w:pPr>
              <w:jc w:val="center"/>
              <w:rPr>
                <w:color w:val="000000"/>
                <w:sz w:val="16"/>
                <w:szCs w:val="16"/>
              </w:rPr>
            </w:pPr>
            <w:r w:rsidRPr="003874D7">
              <w:rPr>
                <w:color w:val="000000"/>
                <w:sz w:val="16"/>
                <w:szCs w:val="16"/>
              </w:rPr>
              <w:t>-</w:t>
            </w:r>
          </w:p>
        </w:tc>
        <w:tc>
          <w:tcPr>
            <w:tcW w:w="1470" w:type="dxa"/>
            <w:tcBorders>
              <w:top w:val="nil"/>
              <w:left w:val="nil"/>
              <w:bottom w:val="single" w:sz="4" w:space="0" w:color="auto"/>
              <w:right w:val="single" w:sz="4" w:space="0" w:color="auto"/>
            </w:tcBorders>
            <w:shd w:val="clear" w:color="auto" w:fill="auto"/>
            <w:noWrap/>
            <w:tcMar>
              <w:left w:w="28" w:type="dxa"/>
              <w:right w:w="28" w:type="dxa"/>
            </w:tcMar>
            <w:vAlign w:val="center"/>
          </w:tcPr>
          <w:p w14:paraId="24AB2238" w14:textId="77777777" w:rsidR="003874D7" w:rsidRPr="003874D7" w:rsidRDefault="003874D7" w:rsidP="003874D7">
            <w:pPr>
              <w:jc w:val="center"/>
              <w:rPr>
                <w:color w:val="000000"/>
                <w:sz w:val="16"/>
                <w:szCs w:val="16"/>
              </w:rPr>
            </w:pPr>
            <w:r w:rsidRPr="003874D7">
              <w:rPr>
                <w:color w:val="000000"/>
                <w:sz w:val="16"/>
                <w:szCs w:val="16"/>
              </w:rPr>
              <w:t>-</w:t>
            </w:r>
          </w:p>
        </w:tc>
        <w:tc>
          <w:tcPr>
            <w:tcW w:w="1703" w:type="dxa"/>
            <w:tcBorders>
              <w:top w:val="nil"/>
              <w:left w:val="nil"/>
              <w:bottom w:val="single" w:sz="4" w:space="0" w:color="auto"/>
              <w:right w:val="single" w:sz="4" w:space="0" w:color="auto"/>
            </w:tcBorders>
            <w:shd w:val="clear" w:color="auto" w:fill="auto"/>
            <w:noWrap/>
            <w:tcMar>
              <w:left w:w="28" w:type="dxa"/>
              <w:right w:w="28" w:type="dxa"/>
            </w:tcMar>
            <w:vAlign w:val="center"/>
          </w:tcPr>
          <w:p w14:paraId="544C82C1" w14:textId="77777777" w:rsidR="003874D7" w:rsidRPr="003874D7" w:rsidRDefault="003874D7" w:rsidP="003874D7">
            <w:pPr>
              <w:jc w:val="center"/>
              <w:rPr>
                <w:color w:val="000000"/>
                <w:sz w:val="16"/>
                <w:szCs w:val="16"/>
              </w:rPr>
            </w:pPr>
            <w:r w:rsidRPr="003874D7">
              <w:rPr>
                <w:color w:val="000000"/>
                <w:sz w:val="16"/>
                <w:szCs w:val="16"/>
              </w:rPr>
              <w:t>-</w:t>
            </w:r>
          </w:p>
        </w:tc>
        <w:tc>
          <w:tcPr>
            <w:tcW w:w="1363" w:type="dxa"/>
            <w:tcBorders>
              <w:top w:val="nil"/>
              <w:left w:val="nil"/>
              <w:bottom w:val="single" w:sz="4" w:space="0" w:color="auto"/>
              <w:right w:val="single" w:sz="4" w:space="0" w:color="auto"/>
            </w:tcBorders>
            <w:shd w:val="clear" w:color="auto" w:fill="auto"/>
            <w:noWrap/>
            <w:tcMar>
              <w:left w:w="28" w:type="dxa"/>
              <w:right w:w="28" w:type="dxa"/>
            </w:tcMar>
            <w:vAlign w:val="center"/>
          </w:tcPr>
          <w:p w14:paraId="1640F9BC" w14:textId="77777777" w:rsidR="003874D7" w:rsidRPr="003874D7" w:rsidRDefault="003874D7" w:rsidP="003874D7">
            <w:pPr>
              <w:jc w:val="center"/>
              <w:rPr>
                <w:color w:val="000000"/>
                <w:sz w:val="16"/>
                <w:szCs w:val="16"/>
              </w:rPr>
            </w:pPr>
            <w:r w:rsidRPr="003874D7">
              <w:rPr>
                <w:color w:val="000000"/>
                <w:sz w:val="16"/>
                <w:szCs w:val="16"/>
              </w:rPr>
              <w:t>12,53</w:t>
            </w:r>
          </w:p>
        </w:tc>
      </w:tr>
      <w:tr w:rsidR="003874D7" w:rsidRPr="003874D7" w14:paraId="6FF90573" w14:textId="77777777" w:rsidTr="00C25E90">
        <w:trPr>
          <w:trHeight w:val="20"/>
          <w:jc w:val="center"/>
        </w:trPr>
        <w:tc>
          <w:tcPr>
            <w:tcW w:w="649"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tcPr>
          <w:p w14:paraId="460C5287" w14:textId="77777777" w:rsidR="003874D7" w:rsidRPr="003874D7" w:rsidRDefault="003874D7" w:rsidP="003874D7">
            <w:pPr>
              <w:jc w:val="center"/>
              <w:rPr>
                <w:bCs/>
                <w:color w:val="000000"/>
                <w:sz w:val="16"/>
                <w:szCs w:val="16"/>
              </w:rPr>
            </w:pPr>
            <w:r w:rsidRPr="003874D7">
              <w:rPr>
                <w:bCs/>
                <w:color w:val="000000"/>
                <w:sz w:val="16"/>
                <w:szCs w:val="16"/>
              </w:rPr>
              <w:t>Всего</w:t>
            </w:r>
          </w:p>
        </w:tc>
        <w:tc>
          <w:tcPr>
            <w:tcW w:w="1832" w:type="dxa"/>
            <w:tcBorders>
              <w:top w:val="single" w:sz="4" w:space="0" w:color="auto"/>
              <w:left w:val="nil"/>
              <w:bottom w:val="single" w:sz="4" w:space="0" w:color="auto"/>
              <w:right w:val="single" w:sz="4" w:space="0" w:color="auto"/>
            </w:tcBorders>
            <w:shd w:val="clear" w:color="auto" w:fill="auto"/>
            <w:tcMar>
              <w:left w:w="28" w:type="dxa"/>
              <w:right w:w="28" w:type="dxa"/>
            </w:tcMar>
            <w:vAlign w:val="bottom"/>
          </w:tcPr>
          <w:p w14:paraId="61C6DA89" w14:textId="77777777" w:rsidR="003874D7" w:rsidRPr="003874D7" w:rsidRDefault="003874D7" w:rsidP="003874D7">
            <w:pPr>
              <w:jc w:val="center"/>
              <w:rPr>
                <w:bCs/>
                <w:color w:val="000000"/>
                <w:sz w:val="16"/>
                <w:szCs w:val="16"/>
              </w:rPr>
            </w:pPr>
            <w:r w:rsidRPr="003874D7">
              <w:rPr>
                <w:bCs/>
                <w:color w:val="000000"/>
                <w:sz w:val="16"/>
                <w:szCs w:val="16"/>
              </w:rPr>
              <w:t> х</w:t>
            </w:r>
          </w:p>
        </w:tc>
        <w:tc>
          <w:tcPr>
            <w:tcW w:w="2977" w:type="dxa"/>
            <w:tcBorders>
              <w:top w:val="single" w:sz="4" w:space="0" w:color="auto"/>
              <w:left w:val="nil"/>
              <w:bottom w:val="single" w:sz="4" w:space="0" w:color="auto"/>
              <w:right w:val="single" w:sz="4" w:space="0" w:color="auto"/>
            </w:tcBorders>
            <w:shd w:val="clear" w:color="auto" w:fill="auto"/>
            <w:tcMar>
              <w:left w:w="28" w:type="dxa"/>
              <w:right w:w="28" w:type="dxa"/>
            </w:tcMar>
            <w:vAlign w:val="bottom"/>
          </w:tcPr>
          <w:p w14:paraId="24BA9D47" w14:textId="77777777" w:rsidR="003874D7" w:rsidRPr="003874D7" w:rsidRDefault="003874D7" w:rsidP="003874D7">
            <w:pPr>
              <w:jc w:val="center"/>
              <w:rPr>
                <w:bCs/>
                <w:color w:val="000000"/>
                <w:sz w:val="16"/>
                <w:szCs w:val="16"/>
              </w:rPr>
            </w:pPr>
            <w:r w:rsidRPr="003874D7">
              <w:rPr>
                <w:bCs/>
                <w:color w:val="000000"/>
                <w:sz w:val="16"/>
                <w:szCs w:val="16"/>
              </w:rPr>
              <w:t> х</w:t>
            </w:r>
          </w:p>
        </w:tc>
        <w:tc>
          <w:tcPr>
            <w:tcW w:w="1179" w:type="dxa"/>
            <w:tcBorders>
              <w:top w:val="single" w:sz="4" w:space="0" w:color="auto"/>
              <w:left w:val="nil"/>
              <w:bottom w:val="single" w:sz="4" w:space="0" w:color="auto"/>
              <w:right w:val="single" w:sz="4" w:space="0" w:color="auto"/>
            </w:tcBorders>
            <w:shd w:val="clear" w:color="auto" w:fill="auto"/>
            <w:tcMar>
              <w:left w:w="28" w:type="dxa"/>
              <w:right w:w="28" w:type="dxa"/>
            </w:tcMar>
            <w:vAlign w:val="bottom"/>
          </w:tcPr>
          <w:p w14:paraId="263068AA" w14:textId="77777777" w:rsidR="003874D7" w:rsidRPr="003874D7" w:rsidRDefault="003874D7" w:rsidP="003874D7">
            <w:pPr>
              <w:jc w:val="center"/>
              <w:rPr>
                <w:bCs/>
                <w:color w:val="000000"/>
                <w:sz w:val="16"/>
                <w:szCs w:val="16"/>
              </w:rPr>
            </w:pPr>
            <w:r w:rsidRPr="003874D7">
              <w:rPr>
                <w:bCs/>
                <w:color w:val="000000"/>
                <w:sz w:val="16"/>
                <w:szCs w:val="16"/>
              </w:rPr>
              <w:t>х</w:t>
            </w:r>
          </w:p>
        </w:tc>
        <w:tc>
          <w:tcPr>
            <w:tcW w:w="1444"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14:paraId="2A2BFA41" w14:textId="77777777" w:rsidR="003874D7" w:rsidRPr="003874D7" w:rsidRDefault="003874D7" w:rsidP="003874D7">
            <w:pPr>
              <w:jc w:val="center"/>
              <w:rPr>
                <w:color w:val="000000"/>
                <w:sz w:val="16"/>
                <w:szCs w:val="16"/>
              </w:rPr>
            </w:pPr>
            <w:r w:rsidRPr="003874D7">
              <w:rPr>
                <w:color w:val="000000"/>
                <w:sz w:val="16"/>
                <w:szCs w:val="16"/>
              </w:rPr>
              <w:t>127,90</w:t>
            </w:r>
          </w:p>
        </w:tc>
        <w:tc>
          <w:tcPr>
            <w:tcW w:w="1418" w:type="dxa"/>
            <w:tcBorders>
              <w:top w:val="single" w:sz="4" w:space="0" w:color="auto"/>
              <w:left w:val="nil"/>
              <w:bottom w:val="single" w:sz="4" w:space="0" w:color="auto"/>
              <w:right w:val="single" w:sz="4" w:space="0" w:color="auto"/>
            </w:tcBorders>
            <w:shd w:val="clear" w:color="auto" w:fill="auto"/>
            <w:tcMar>
              <w:left w:w="28" w:type="dxa"/>
              <w:right w:w="28" w:type="dxa"/>
            </w:tcMar>
            <w:vAlign w:val="center"/>
          </w:tcPr>
          <w:p w14:paraId="742C67CD" w14:textId="77777777" w:rsidR="003874D7" w:rsidRPr="003874D7" w:rsidRDefault="003874D7" w:rsidP="003874D7">
            <w:pPr>
              <w:jc w:val="center"/>
              <w:rPr>
                <w:color w:val="000000"/>
                <w:sz w:val="16"/>
                <w:szCs w:val="16"/>
              </w:rPr>
            </w:pPr>
            <w:r w:rsidRPr="003874D7">
              <w:rPr>
                <w:color w:val="000000"/>
                <w:sz w:val="16"/>
                <w:szCs w:val="16"/>
              </w:rPr>
              <w:t>127,90</w:t>
            </w:r>
          </w:p>
        </w:tc>
        <w:tc>
          <w:tcPr>
            <w:tcW w:w="1276" w:type="dxa"/>
            <w:tcBorders>
              <w:top w:val="nil"/>
              <w:left w:val="nil"/>
              <w:bottom w:val="single" w:sz="4" w:space="0" w:color="auto"/>
              <w:right w:val="single" w:sz="4" w:space="0" w:color="auto"/>
            </w:tcBorders>
            <w:shd w:val="clear" w:color="auto" w:fill="auto"/>
            <w:tcMar>
              <w:left w:w="28" w:type="dxa"/>
              <w:right w:w="28" w:type="dxa"/>
            </w:tcMar>
            <w:vAlign w:val="center"/>
          </w:tcPr>
          <w:p w14:paraId="66971BA8" w14:textId="77777777" w:rsidR="003874D7" w:rsidRPr="003874D7" w:rsidRDefault="003874D7" w:rsidP="003874D7">
            <w:pPr>
              <w:jc w:val="center"/>
              <w:rPr>
                <w:color w:val="000000"/>
                <w:sz w:val="16"/>
                <w:szCs w:val="16"/>
              </w:rPr>
            </w:pPr>
            <w:r w:rsidRPr="003874D7">
              <w:rPr>
                <w:color w:val="000000"/>
                <w:sz w:val="16"/>
                <w:szCs w:val="16"/>
              </w:rPr>
              <w:t>-</w:t>
            </w:r>
          </w:p>
        </w:tc>
        <w:tc>
          <w:tcPr>
            <w:tcW w:w="1470" w:type="dxa"/>
            <w:tcBorders>
              <w:top w:val="nil"/>
              <w:left w:val="nil"/>
              <w:bottom w:val="single" w:sz="4" w:space="0" w:color="auto"/>
              <w:right w:val="single" w:sz="4" w:space="0" w:color="auto"/>
            </w:tcBorders>
            <w:shd w:val="clear" w:color="auto" w:fill="auto"/>
            <w:noWrap/>
            <w:tcMar>
              <w:left w:w="28" w:type="dxa"/>
              <w:right w:w="28" w:type="dxa"/>
            </w:tcMar>
            <w:vAlign w:val="center"/>
          </w:tcPr>
          <w:p w14:paraId="4E0CE35B" w14:textId="77777777" w:rsidR="003874D7" w:rsidRPr="003874D7" w:rsidRDefault="003874D7" w:rsidP="003874D7">
            <w:pPr>
              <w:jc w:val="center"/>
              <w:rPr>
                <w:color w:val="000000"/>
                <w:sz w:val="16"/>
                <w:szCs w:val="16"/>
              </w:rPr>
            </w:pPr>
            <w:r w:rsidRPr="003874D7">
              <w:rPr>
                <w:color w:val="000000"/>
                <w:sz w:val="16"/>
                <w:szCs w:val="16"/>
              </w:rPr>
              <w:t>-</w:t>
            </w:r>
          </w:p>
        </w:tc>
        <w:tc>
          <w:tcPr>
            <w:tcW w:w="1703" w:type="dxa"/>
            <w:tcBorders>
              <w:top w:val="nil"/>
              <w:left w:val="nil"/>
              <w:bottom w:val="single" w:sz="4" w:space="0" w:color="auto"/>
              <w:right w:val="single" w:sz="4" w:space="0" w:color="auto"/>
            </w:tcBorders>
            <w:shd w:val="clear" w:color="auto" w:fill="auto"/>
            <w:noWrap/>
            <w:tcMar>
              <w:left w:w="28" w:type="dxa"/>
              <w:right w:w="28" w:type="dxa"/>
            </w:tcMar>
            <w:vAlign w:val="center"/>
          </w:tcPr>
          <w:p w14:paraId="5F7B0667" w14:textId="77777777" w:rsidR="003874D7" w:rsidRPr="003874D7" w:rsidRDefault="003874D7" w:rsidP="003874D7">
            <w:pPr>
              <w:jc w:val="center"/>
              <w:rPr>
                <w:color w:val="000000"/>
                <w:sz w:val="16"/>
                <w:szCs w:val="16"/>
              </w:rPr>
            </w:pPr>
            <w:r w:rsidRPr="003874D7">
              <w:rPr>
                <w:color w:val="000000"/>
                <w:sz w:val="16"/>
                <w:szCs w:val="16"/>
              </w:rPr>
              <w:t>-</w:t>
            </w:r>
          </w:p>
        </w:tc>
        <w:tc>
          <w:tcPr>
            <w:tcW w:w="1363" w:type="dxa"/>
            <w:tcBorders>
              <w:top w:val="single" w:sz="4" w:space="0" w:color="auto"/>
              <w:left w:val="nil"/>
              <w:bottom w:val="single" w:sz="4" w:space="0" w:color="auto"/>
              <w:right w:val="single" w:sz="4" w:space="0" w:color="auto"/>
            </w:tcBorders>
            <w:shd w:val="clear" w:color="auto" w:fill="auto"/>
            <w:noWrap/>
            <w:tcMar>
              <w:left w:w="28" w:type="dxa"/>
              <w:right w:w="28" w:type="dxa"/>
            </w:tcMar>
            <w:vAlign w:val="center"/>
          </w:tcPr>
          <w:p w14:paraId="0DB19049" w14:textId="77777777" w:rsidR="003874D7" w:rsidRPr="003874D7" w:rsidRDefault="003874D7" w:rsidP="003874D7">
            <w:pPr>
              <w:jc w:val="center"/>
              <w:rPr>
                <w:bCs/>
                <w:color w:val="000000"/>
                <w:sz w:val="16"/>
                <w:szCs w:val="16"/>
              </w:rPr>
            </w:pPr>
            <w:r w:rsidRPr="003874D7">
              <w:rPr>
                <w:color w:val="000000"/>
                <w:sz w:val="16"/>
                <w:szCs w:val="16"/>
              </w:rPr>
              <w:t>127,90</w:t>
            </w:r>
          </w:p>
        </w:tc>
      </w:tr>
      <w:bookmarkEnd w:id="6"/>
    </w:tbl>
    <w:p w14:paraId="3F53112D" w14:textId="77777777" w:rsidR="003874D7" w:rsidRPr="003874D7" w:rsidRDefault="003874D7" w:rsidP="003874D7">
      <w:pPr>
        <w:autoSpaceDE w:val="0"/>
        <w:autoSpaceDN w:val="0"/>
        <w:adjustRightInd w:val="0"/>
        <w:ind w:firstLine="539"/>
        <w:jc w:val="both"/>
        <w:rPr>
          <w:sz w:val="28"/>
          <w:szCs w:val="28"/>
        </w:rPr>
      </w:pPr>
    </w:p>
    <w:p w14:paraId="70C6C3AF" w14:textId="77777777" w:rsidR="003874D7" w:rsidRPr="003874D7" w:rsidRDefault="003874D7" w:rsidP="003874D7">
      <w:pPr>
        <w:autoSpaceDE w:val="0"/>
        <w:autoSpaceDN w:val="0"/>
        <w:adjustRightInd w:val="0"/>
        <w:ind w:firstLine="539"/>
        <w:jc w:val="both"/>
        <w:rPr>
          <w:sz w:val="28"/>
          <w:szCs w:val="28"/>
        </w:rPr>
      </w:pPr>
      <w:r w:rsidRPr="003874D7">
        <w:rPr>
          <w:sz w:val="28"/>
          <w:szCs w:val="28"/>
        </w:rPr>
        <w:t>Примечание:</w:t>
      </w:r>
    </w:p>
    <w:p w14:paraId="144E16B3" w14:textId="77777777" w:rsidR="003874D7" w:rsidRPr="003874D7" w:rsidRDefault="003874D7" w:rsidP="003874D7">
      <w:pPr>
        <w:autoSpaceDE w:val="0"/>
        <w:autoSpaceDN w:val="0"/>
        <w:adjustRightInd w:val="0"/>
        <w:ind w:firstLine="539"/>
        <w:jc w:val="both"/>
        <w:rPr>
          <w:sz w:val="28"/>
          <w:szCs w:val="28"/>
        </w:rPr>
      </w:pPr>
      <w:r w:rsidRPr="003874D7">
        <w:rPr>
          <w:sz w:val="28"/>
          <w:szCs w:val="28"/>
        </w:rPr>
        <w:t>1. ААА-ББ-ГГГ - 33333:</w:t>
      </w:r>
    </w:p>
    <w:p w14:paraId="12C989E7" w14:textId="77777777" w:rsidR="003874D7" w:rsidRPr="003874D7" w:rsidRDefault="003874D7" w:rsidP="003874D7">
      <w:pPr>
        <w:autoSpaceDE w:val="0"/>
        <w:autoSpaceDN w:val="0"/>
        <w:adjustRightInd w:val="0"/>
        <w:ind w:firstLine="539"/>
        <w:jc w:val="both"/>
        <w:rPr>
          <w:sz w:val="28"/>
          <w:szCs w:val="28"/>
        </w:rPr>
      </w:pPr>
      <w:r w:rsidRPr="003874D7">
        <w:rPr>
          <w:sz w:val="28"/>
          <w:szCs w:val="28"/>
        </w:rPr>
        <w:t>ААА - код региона;</w:t>
      </w:r>
    </w:p>
    <w:p w14:paraId="58BC1139" w14:textId="77777777" w:rsidR="003874D7" w:rsidRPr="003874D7" w:rsidRDefault="003874D7" w:rsidP="003874D7">
      <w:pPr>
        <w:autoSpaceDE w:val="0"/>
        <w:autoSpaceDN w:val="0"/>
        <w:adjustRightInd w:val="0"/>
        <w:ind w:firstLine="539"/>
        <w:jc w:val="both"/>
        <w:rPr>
          <w:sz w:val="28"/>
          <w:szCs w:val="28"/>
        </w:rPr>
      </w:pPr>
      <w:r w:rsidRPr="003874D7">
        <w:rPr>
          <w:sz w:val="28"/>
          <w:szCs w:val="28"/>
        </w:rPr>
        <w:t>ББ - год, в котором объект включен в программу газификации;</w:t>
      </w:r>
    </w:p>
    <w:p w14:paraId="41ED9B49" w14:textId="77777777" w:rsidR="003874D7" w:rsidRPr="003874D7" w:rsidRDefault="003874D7" w:rsidP="003874D7">
      <w:pPr>
        <w:autoSpaceDE w:val="0"/>
        <w:autoSpaceDN w:val="0"/>
        <w:adjustRightInd w:val="0"/>
        <w:ind w:firstLine="539"/>
        <w:jc w:val="both"/>
        <w:rPr>
          <w:sz w:val="28"/>
          <w:szCs w:val="28"/>
        </w:rPr>
      </w:pPr>
      <w:r w:rsidRPr="003874D7">
        <w:rPr>
          <w:sz w:val="28"/>
          <w:szCs w:val="28"/>
        </w:rPr>
        <w:t>ГГГ - код ГРО (3 последние цифры ИНН);</w:t>
      </w:r>
    </w:p>
    <w:p w14:paraId="536B28B8" w14:textId="77777777" w:rsidR="003874D7" w:rsidRPr="003874D7" w:rsidRDefault="003874D7" w:rsidP="003874D7">
      <w:pPr>
        <w:autoSpaceDE w:val="0"/>
        <w:autoSpaceDN w:val="0"/>
        <w:adjustRightInd w:val="0"/>
        <w:ind w:firstLine="539"/>
        <w:jc w:val="both"/>
        <w:rPr>
          <w:sz w:val="28"/>
          <w:szCs w:val="28"/>
        </w:rPr>
      </w:pPr>
      <w:r w:rsidRPr="003874D7">
        <w:rPr>
          <w:sz w:val="28"/>
          <w:szCs w:val="28"/>
        </w:rPr>
        <w:t>ЗЗЗЗЗЗ - уникальный код проекта.</w:t>
      </w:r>
    </w:p>
    <w:p w14:paraId="5105F595" w14:textId="77777777" w:rsidR="003874D7" w:rsidRPr="003874D7" w:rsidRDefault="003874D7" w:rsidP="003874D7">
      <w:pPr>
        <w:tabs>
          <w:tab w:val="left" w:pos="840"/>
        </w:tabs>
        <w:ind w:left="709" w:hanging="709"/>
        <w:jc w:val="both"/>
        <w:rPr>
          <w:sz w:val="28"/>
          <w:szCs w:val="28"/>
        </w:rPr>
      </w:pPr>
    </w:p>
    <w:p w14:paraId="585AC595" w14:textId="77777777" w:rsidR="003874D7" w:rsidRDefault="003874D7" w:rsidP="003874D7">
      <w:pPr>
        <w:tabs>
          <w:tab w:val="left" w:pos="3686"/>
          <w:tab w:val="left" w:pos="9498"/>
        </w:tabs>
        <w:ind w:right="-569"/>
        <w:sectPr w:rsidR="003874D7" w:rsidSect="003874D7">
          <w:pgSz w:w="15840" w:h="12240" w:orient="landscape"/>
          <w:pgMar w:top="1701" w:right="1418" w:bottom="758" w:left="1276" w:header="709" w:footer="0" w:gutter="0"/>
          <w:cols w:space="720"/>
          <w:formProt w:val="0"/>
          <w:titlePg/>
          <w:docGrid w:linePitch="381"/>
        </w:sectPr>
      </w:pPr>
    </w:p>
    <w:p w14:paraId="2D5AD320" w14:textId="007F1804" w:rsidR="003874D7" w:rsidRPr="00F01343" w:rsidRDefault="003874D7" w:rsidP="003874D7">
      <w:pPr>
        <w:tabs>
          <w:tab w:val="left" w:pos="270"/>
          <w:tab w:val="right" w:pos="9355"/>
        </w:tabs>
        <w:ind w:left="-3913" w:firstLine="9442"/>
      </w:pPr>
      <w:r w:rsidRPr="00F01343">
        <w:lastRenderedPageBreak/>
        <w:t xml:space="preserve">Приложение </w:t>
      </w:r>
      <w:r>
        <w:t xml:space="preserve">№ </w:t>
      </w:r>
      <w:r>
        <w:t>2</w:t>
      </w:r>
      <w:r>
        <w:t xml:space="preserve"> к протоколу</w:t>
      </w:r>
      <w:r w:rsidRPr="00F01343">
        <w:t xml:space="preserve"> № </w:t>
      </w:r>
      <w:r>
        <w:t>50</w:t>
      </w:r>
    </w:p>
    <w:p w14:paraId="10623EFB" w14:textId="77777777" w:rsidR="003874D7" w:rsidRPr="00F01343" w:rsidRDefault="003874D7" w:rsidP="003874D7">
      <w:pPr>
        <w:tabs>
          <w:tab w:val="left" w:pos="3686"/>
          <w:tab w:val="left" w:pos="9498"/>
        </w:tabs>
        <w:ind w:left="-3913" w:right="-569" w:firstLine="9442"/>
      </w:pPr>
      <w:r w:rsidRPr="00F01343">
        <w:t>заседания правления Региональной</w:t>
      </w:r>
    </w:p>
    <w:p w14:paraId="2416DA2F" w14:textId="77777777" w:rsidR="003874D7" w:rsidRPr="00F01343" w:rsidRDefault="003874D7" w:rsidP="003874D7">
      <w:pPr>
        <w:tabs>
          <w:tab w:val="left" w:pos="3686"/>
          <w:tab w:val="left" w:pos="9498"/>
        </w:tabs>
        <w:ind w:left="-3913" w:right="-569" w:firstLine="9442"/>
      </w:pPr>
      <w:r w:rsidRPr="00F01343">
        <w:t>энергетической комиссии</w:t>
      </w:r>
    </w:p>
    <w:p w14:paraId="1BBCFCFE" w14:textId="77777777" w:rsidR="003874D7" w:rsidRDefault="003874D7" w:rsidP="003874D7">
      <w:pPr>
        <w:tabs>
          <w:tab w:val="left" w:pos="3686"/>
          <w:tab w:val="left" w:pos="9498"/>
        </w:tabs>
        <w:ind w:left="-3913" w:right="-569" w:firstLine="9442"/>
      </w:pPr>
      <w:r w:rsidRPr="00F01343">
        <w:t xml:space="preserve">Кузбасса от </w:t>
      </w:r>
      <w:r>
        <w:t>06</w:t>
      </w:r>
      <w:r w:rsidRPr="00F01343">
        <w:t>.0</w:t>
      </w:r>
      <w:r>
        <w:t>8</w:t>
      </w:r>
      <w:r w:rsidRPr="00F01343">
        <w:t>.2024</w:t>
      </w:r>
    </w:p>
    <w:p w14:paraId="3C424D6D" w14:textId="77777777" w:rsidR="003874D7" w:rsidRDefault="003874D7" w:rsidP="003874D7">
      <w:pPr>
        <w:tabs>
          <w:tab w:val="left" w:pos="3686"/>
          <w:tab w:val="left" w:pos="9498"/>
        </w:tabs>
        <w:ind w:left="-3913" w:right="-569" w:firstLine="9442"/>
      </w:pPr>
    </w:p>
    <w:bookmarkEnd w:id="3"/>
    <w:p w14:paraId="1A8E53F4" w14:textId="77777777" w:rsidR="00C25E90" w:rsidRPr="0005785A" w:rsidRDefault="00C25E90" w:rsidP="00C25E90">
      <w:pPr>
        <w:jc w:val="center"/>
        <w:rPr>
          <w:b/>
          <w:sz w:val="28"/>
          <w:szCs w:val="28"/>
        </w:rPr>
      </w:pPr>
      <w:r w:rsidRPr="0005785A">
        <w:rPr>
          <w:b/>
          <w:sz w:val="28"/>
          <w:szCs w:val="28"/>
        </w:rPr>
        <w:t>Экспертное заключение</w:t>
      </w:r>
    </w:p>
    <w:p w14:paraId="61377F1F" w14:textId="77777777" w:rsidR="00C25E90" w:rsidRPr="00D26C58" w:rsidRDefault="00C25E90" w:rsidP="00C25E90">
      <w:pPr>
        <w:jc w:val="center"/>
        <w:rPr>
          <w:bCs/>
          <w:sz w:val="28"/>
          <w:szCs w:val="28"/>
        </w:rPr>
      </w:pPr>
      <w:r w:rsidRPr="00D26C58">
        <w:rPr>
          <w:bCs/>
          <w:sz w:val="28"/>
          <w:szCs w:val="28"/>
        </w:rPr>
        <w:t>Региональной энергетической комиссии Кузбасса</w:t>
      </w:r>
    </w:p>
    <w:p w14:paraId="2914AD0B" w14:textId="77777777" w:rsidR="00C25E90" w:rsidRPr="00D26C58" w:rsidRDefault="00C25E90" w:rsidP="00C25E90">
      <w:pPr>
        <w:jc w:val="center"/>
        <w:rPr>
          <w:bCs/>
          <w:sz w:val="28"/>
          <w:szCs w:val="28"/>
        </w:rPr>
      </w:pPr>
      <w:r w:rsidRPr="00D26C58">
        <w:rPr>
          <w:bCs/>
          <w:sz w:val="28"/>
          <w:szCs w:val="28"/>
        </w:rPr>
        <w:t>по материалам</w:t>
      </w:r>
      <w:r>
        <w:rPr>
          <w:bCs/>
          <w:sz w:val="28"/>
          <w:szCs w:val="28"/>
        </w:rPr>
        <w:t>, представленным</w:t>
      </w:r>
      <w:r w:rsidRPr="00D26C58">
        <w:rPr>
          <w:bCs/>
          <w:sz w:val="28"/>
          <w:szCs w:val="28"/>
        </w:rPr>
        <w:t xml:space="preserve"> </w:t>
      </w:r>
      <w:r w:rsidRPr="002F7505">
        <w:rPr>
          <w:bCs/>
          <w:sz w:val="28"/>
          <w:szCs w:val="28"/>
        </w:rPr>
        <w:t>ООО «Газпром газораспределение Томск»</w:t>
      </w:r>
      <w:r w:rsidRPr="00D26C58">
        <w:rPr>
          <w:bCs/>
          <w:sz w:val="28"/>
          <w:szCs w:val="28"/>
        </w:rPr>
        <w:t xml:space="preserve"> </w:t>
      </w:r>
      <w:r>
        <w:rPr>
          <w:bCs/>
          <w:sz w:val="28"/>
          <w:szCs w:val="28"/>
        </w:rPr>
        <w:br/>
      </w:r>
      <w:r w:rsidRPr="00D26C58">
        <w:rPr>
          <w:bCs/>
          <w:sz w:val="28"/>
          <w:szCs w:val="28"/>
        </w:rPr>
        <w:t xml:space="preserve">для </w:t>
      </w:r>
      <w:r w:rsidRPr="006E0538">
        <w:rPr>
          <w:bCs/>
          <w:sz w:val="28"/>
          <w:szCs w:val="28"/>
        </w:rPr>
        <w:t>утверждени</w:t>
      </w:r>
      <w:r>
        <w:rPr>
          <w:bCs/>
          <w:sz w:val="28"/>
          <w:szCs w:val="28"/>
        </w:rPr>
        <w:t>я</w:t>
      </w:r>
      <w:r w:rsidRPr="006E0538">
        <w:rPr>
          <w:bCs/>
          <w:sz w:val="28"/>
          <w:szCs w:val="28"/>
        </w:rPr>
        <w:t xml:space="preserve"> размера экономически обоснованных расходов на выполнение мероприятий, подлежащих осуществлению в ходе технологического присоединения к газораспределительным сетям </w:t>
      </w:r>
      <w:bookmarkStart w:id="7" w:name="_Hlk98157786"/>
      <w:r w:rsidRPr="002F7505">
        <w:rPr>
          <w:bCs/>
          <w:sz w:val="28"/>
          <w:szCs w:val="28"/>
        </w:rPr>
        <w:t>ООО «Газпром газораспределение Томск»</w:t>
      </w:r>
      <w:bookmarkEnd w:id="7"/>
      <w:r w:rsidRPr="002F7505">
        <w:rPr>
          <w:bCs/>
          <w:sz w:val="28"/>
          <w:szCs w:val="28"/>
        </w:rPr>
        <w:t xml:space="preserve"> на территории Кемеровской области - Кузбасса</w:t>
      </w:r>
      <w:r w:rsidRPr="006E0538">
        <w:rPr>
          <w:bCs/>
          <w:sz w:val="28"/>
          <w:szCs w:val="28"/>
        </w:rPr>
        <w:t xml:space="preserve"> за </w:t>
      </w:r>
      <w:r>
        <w:rPr>
          <w:bCs/>
          <w:sz w:val="28"/>
          <w:szCs w:val="28"/>
        </w:rPr>
        <w:t xml:space="preserve">2 </w:t>
      </w:r>
      <w:r w:rsidRPr="006E0538">
        <w:rPr>
          <w:bCs/>
          <w:sz w:val="28"/>
          <w:szCs w:val="28"/>
        </w:rPr>
        <w:t>квартал 202</w:t>
      </w:r>
      <w:r>
        <w:rPr>
          <w:bCs/>
          <w:sz w:val="28"/>
          <w:szCs w:val="28"/>
        </w:rPr>
        <w:t>4</w:t>
      </w:r>
      <w:r w:rsidRPr="006E0538">
        <w:rPr>
          <w:bCs/>
          <w:sz w:val="28"/>
          <w:szCs w:val="28"/>
        </w:rPr>
        <w:t xml:space="preserve"> года</w:t>
      </w:r>
    </w:p>
    <w:p w14:paraId="33E67653" w14:textId="77777777" w:rsidR="00C25E90" w:rsidRDefault="00C25E90" w:rsidP="00C25E90">
      <w:pPr>
        <w:pStyle w:val="afa"/>
        <w:ind w:firstLine="720"/>
        <w:rPr>
          <w:b/>
          <w:sz w:val="28"/>
          <w:szCs w:val="28"/>
        </w:rPr>
      </w:pPr>
    </w:p>
    <w:p w14:paraId="7F5FEFCB" w14:textId="70E247B9" w:rsidR="00C25E90" w:rsidRPr="002626F4" w:rsidRDefault="00C25E90" w:rsidP="00C25E90">
      <w:pPr>
        <w:pStyle w:val="afa"/>
        <w:ind w:firstLine="720"/>
        <w:rPr>
          <w:b/>
          <w:sz w:val="28"/>
          <w:szCs w:val="28"/>
        </w:rPr>
      </w:pPr>
      <w:r w:rsidRPr="002626F4">
        <w:rPr>
          <w:b/>
          <w:sz w:val="28"/>
          <w:szCs w:val="28"/>
        </w:rPr>
        <w:t>Нормативно-методической основой проведения анализа являются:</w:t>
      </w:r>
    </w:p>
    <w:p w14:paraId="1E7F477E" w14:textId="77777777" w:rsidR="00C25E90" w:rsidRDefault="00C25E90" w:rsidP="00C25E90">
      <w:pPr>
        <w:numPr>
          <w:ilvl w:val="1"/>
          <w:numId w:val="8"/>
        </w:numPr>
        <w:tabs>
          <w:tab w:val="clear" w:pos="2160"/>
          <w:tab w:val="num" w:pos="360"/>
          <w:tab w:val="num" w:pos="1080"/>
          <w:tab w:val="left" w:pos="10080"/>
        </w:tabs>
        <w:ind w:left="1080"/>
        <w:jc w:val="both"/>
        <w:rPr>
          <w:sz w:val="28"/>
          <w:szCs w:val="28"/>
        </w:rPr>
      </w:pPr>
      <w:r w:rsidRPr="002626F4">
        <w:rPr>
          <w:sz w:val="28"/>
          <w:szCs w:val="28"/>
        </w:rPr>
        <w:t>Гражданский кодекс Российской Федерации;</w:t>
      </w:r>
    </w:p>
    <w:p w14:paraId="13E67349" w14:textId="77777777" w:rsidR="00C25E90" w:rsidRDefault="00C25E90" w:rsidP="00C25E90">
      <w:pPr>
        <w:numPr>
          <w:ilvl w:val="1"/>
          <w:numId w:val="8"/>
        </w:numPr>
        <w:tabs>
          <w:tab w:val="clear" w:pos="2160"/>
          <w:tab w:val="num" w:pos="360"/>
          <w:tab w:val="num" w:pos="1080"/>
          <w:tab w:val="left" w:pos="10080"/>
        </w:tabs>
        <w:ind w:left="1080"/>
        <w:jc w:val="both"/>
        <w:rPr>
          <w:sz w:val="28"/>
          <w:szCs w:val="28"/>
        </w:rPr>
      </w:pPr>
      <w:r w:rsidRPr="002626F4">
        <w:rPr>
          <w:sz w:val="28"/>
          <w:szCs w:val="28"/>
        </w:rPr>
        <w:t>Налоговый кодекс Российской Федерации (в дальнейшем НК РФ);</w:t>
      </w:r>
    </w:p>
    <w:p w14:paraId="0AE16814" w14:textId="77777777" w:rsidR="00C25E90" w:rsidRDefault="00C25E90" w:rsidP="00C25E90">
      <w:pPr>
        <w:numPr>
          <w:ilvl w:val="1"/>
          <w:numId w:val="8"/>
        </w:numPr>
        <w:tabs>
          <w:tab w:val="clear" w:pos="2160"/>
          <w:tab w:val="num" w:pos="360"/>
          <w:tab w:val="num" w:pos="1080"/>
          <w:tab w:val="left" w:pos="10080"/>
        </w:tabs>
        <w:ind w:left="1080"/>
        <w:jc w:val="both"/>
        <w:rPr>
          <w:sz w:val="28"/>
          <w:szCs w:val="28"/>
        </w:rPr>
      </w:pPr>
      <w:r w:rsidRPr="002626F4">
        <w:rPr>
          <w:sz w:val="28"/>
          <w:szCs w:val="28"/>
        </w:rPr>
        <w:t>Трудовой Кодекс Российской Федерации (в дальнейшем ТК РФ);</w:t>
      </w:r>
    </w:p>
    <w:p w14:paraId="04626F5B" w14:textId="77777777" w:rsidR="00C25E90" w:rsidRPr="008A6481" w:rsidRDefault="00C25E90" w:rsidP="00C25E90">
      <w:pPr>
        <w:numPr>
          <w:ilvl w:val="1"/>
          <w:numId w:val="8"/>
        </w:numPr>
        <w:tabs>
          <w:tab w:val="clear" w:pos="2160"/>
          <w:tab w:val="num" w:pos="360"/>
          <w:tab w:val="num" w:pos="1080"/>
          <w:tab w:val="left" w:pos="10080"/>
        </w:tabs>
        <w:ind w:left="1080"/>
        <w:jc w:val="both"/>
        <w:rPr>
          <w:sz w:val="28"/>
          <w:szCs w:val="28"/>
        </w:rPr>
      </w:pPr>
      <w:r w:rsidRPr="002626F4">
        <w:rPr>
          <w:spacing w:val="-5"/>
          <w:sz w:val="28"/>
          <w:szCs w:val="28"/>
        </w:rPr>
        <w:t xml:space="preserve">Федеральный Закон </w:t>
      </w:r>
      <w:r w:rsidRPr="002626F4">
        <w:rPr>
          <w:spacing w:val="-7"/>
          <w:sz w:val="28"/>
          <w:szCs w:val="28"/>
        </w:rPr>
        <w:t>от 17.08.1995 № 147-ФЗ «О естественных монопол</w:t>
      </w:r>
      <w:r w:rsidRPr="002626F4">
        <w:rPr>
          <w:spacing w:val="-7"/>
          <w:sz w:val="28"/>
          <w:szCs w:val="28"/>
        </w:rPr>
        <w:t>и</w:t>
      </w:r>
      <w:r w:rsidRPr="002626F4">
        <w:rPr>
          <w:spacing w:val="-7"/>
          <w:sz w:val="28"/>
          <w:szCs w:val="28"/>
        </w:rPr>
        <w:t>ях»;</w:t>
      </w:r>
    </w:p>
    <w:p w14:paraId="4F56B05A" w14:textId="77777777" w:rsidR="00C25E90" w:rsidRPr="008A6481" w:rsidRDefault="00C25E90" w:rsidP="00C25E90">
      <w:pPr>
        <w:numPr>
          <w:ilvl w:val="1"/>
          <w:numId w:val="8"/>
        </w:numPr>
        <w:tabs>
          <w:tab w:val="clear" w:pos="2160"/>
          <w:tab w:val="num" w:pos="360"/>
          <w:tab w:val="num" w:pos="1080"/>
          <w:tab w:val="left" w:pos="10080"/>
        </w:tabs>
        <w:ind w:left="1080"/>
        <w:jc w:val="both"/>
        <w:rPr>
          <w:spacing w:val="-7"/>
          <w:sz w:val="28"/>
          <w:szCs w:val="28"/>
        </w:rPr>
      </w:pPr>
      <w:r w:rsidRPr="008A6481">
        <w:rPr>
          <w:spacing w:val="-7"/>
          <w:sz w:val="28"/>
          <w:szCs w:val="28"/>
        </w:rPr>
        <w:t xml:space="preserve">Постановление Правительства РФ от 29.12.2000 </w:t>
      </w:r>
      <w:r>
        <w:rPr>
          <w:spacing w:val="-7"/>
          <w:sz w:val="28"/>
          <w:szCs w:val="28"/>
        </w:rPr>
        <w:t>№</w:t>
      </w:r>
      <w:r w:rsidRPr="008A6481">
        <w:rPr>
          <w:spacing w:val="-7"/>
          <w:sz w:val="28"/>
          <w:szCs w:val="28"/>
        </w:rPr>
        <w:t xml:space="preserve">1021 </w:t>
      </w:r>
      <w:r>
        <w:rPr>
          <w:spacing w:val="-7"/>
          <w:sz w:val="28"/>
          <w:szCs w:val="28"/>
        </w:rPr>
        <w:t>«</w:t>
      </w:r>
      <w:r w:rsidRPr="008A6481">
        <w:rPr>
          <w:spacing w:val="-7"/>
          <w:sz w:val="28"/>
          <w:szCs w:val="28"/>
        </w:rPr>
        <w:t>О государственном регулировании цен на газ, тарифов на услуги по его транспортировке и платы за технологическое присоединение газоиспольз</w:t>
      </w:r>
      <w:r w:rsidRPr="008A6481">
        <w:rPr>
          <w:spacing w:val="-7"/>
          <w:sz w:val="28"/>
          <w:szCs w:val="28"/>
        </w:rPr>
        <w:t>у</w:t>
      </w:r>
      <w:r w:rsidRPr="008A6481">
        <w:rPr>
          <w:spacing w:val="-7"/>
          <w:sz w:val="28"/>
          <w:szCs w:val="28"/>
        </w:rPr>
        <w:t>ющего оборудования к газораспределительным сетям на территории Ро</w:t>
      </w:r>
      <w:r w:rsidRPr="008A6481">
        <w:rPr>
          <w:spacing w:val="-7"/>
          <w:sz w:val="28"/>
          <w:szCs w:val="28"/>
        </w:rPr>
        <w:t>с</w:t>
      </w:r>
      <w:r w:rsidRPr="008A6481">
        <w:rPr>
          <w:spacing w:val="-7"/>
          <w:sz w:val="28"/>
          <w:szCs w:val="28"/>
        </w:rPr>
        <w:t>сийской Ф</w:t>
      </w:r>
      <w:r w:rsidRPr="008A6481">
        <w:rPr>
          <w:spacing w:val="-7"/>
          <w:sz w:val="28"/>
          <w:szCs w:val="28"/>
        </w:rPr>
        <w:t>е</w:t>
      </w:r>
      <w:r w:rsidRPr="008A6481">
        <w:rPr>
          <w:spacing w:val="-7"/>
          <w:sz w:val="28"/>
          <w:szCs w:val="28"/>
        </w:rPr>
        <w:t>дерации</w:t>
      </w:r>
      <w:r>
        <w:rPr>
          <w:spacing w:val="-7"/>
          <w:sz w:val="28"/>
          <w:szCs w:val="28"/>
        </w:rPr>
        <w:t>»</w:t>
      </w:r>
      <w:r w:rsidRPr="008A6481">
        <w:rPr>
          <w:spacing w:val="-7"/>
          <w:sz w:val="28"/>
          <w:szCs w:val="28"/>
        </w:rPr>
        <w:t xml:space="preserve"> (вместе с </w:t>
      </w:r>
      <w:r>
        <w:rPr>
          <w:spacing w:val="-7"/>
          <w:sz w:val="28"/>
          <w:szCs w:val="28"/>
        </w:rPr>
        <w:t>«</w:t>
      </w:r>
      <w:r w:rsidRPr="008A6481">
        <w:rPr>
          <w:spacing w:val="-7"/>
          <w:sz w:val="28"/>
          <w:szCs w:val="28"/>
        </w:rPr>
        <w:t>Основными положениями формирования и государственного регулирования цен на газ, тарифов на услуги по его транспортировке и платы за технологическое присоединение газоиспольз</w:t>
      </w:r>
      <w:r w:rsidRPr="008A6481">
        <w:rPr>
          <w:spacing w:val="-7"/>
          <w:sz w:val="28"/>
          <w:szCs w:val="28"/>
        </w:rPr>
        <w:t>у</w:t>
      </w:r>
      <w:r w:rsidRPr="008A6481">
        <w:rPr>
          <w:spacing w:val="-7"/>
          <w:sz w:val="28"/>
          <w:szCs w:val="28"/>
        </w:rPr>
        <w:t>ющего оборудования к газораспределительным сетям на территории Ро</w:t>
      </w:r>
      <w:r w:rsidRPr="008A6481">
        <w:rPr>
          <w:spacing w:val="-7"/>
          <w:sz w:val="28"/>
          <w:szCs w:val="28"/>
        </w:rPr>
        <w:t>с</w:t>
      </w:r>
      <w:r w:rsidRPr="008A6481">
        <w:rPr>
          <w:spacing w:val="-7"/>
          <w:sz w:val="28"/>
          <w:szCs w:val="28"/>
        </w:rPr>
        <w:t>сийской Федерации</w:t>
      </w:r>
      <w:r>
        <w:rPr>
          <w:spacing w:val="-7"/>
          <w:sz w:val="28"/>
          <w:szCs w:val="28"/>
        </w:rPr>
        <w:t>»</w:t>
      </w:r>
      <w:r w:rsidRPr="008A6481">
        <w:rPr>
          <w:spacing w:val="-7"/>
          <w:sz w:val="28"/>
          <w:szCs w:val="28"/>
        </w:rPr>
        <w:t>)</w:t>
      </w:r>
      <w:r>
        <w:rPr>
          <w:spacing w:val="-7"/>
          <w:sz w:val="28"/>
          <w:szCs w:val="28"/>
        </w:rPr>
        <w:t xml:space="preserve"> </w:t>
      </w:r>
      <w:r>
        <w:rPr>
          <w:spacing w:val="-7"/>
          <w:sz w:val="28"/>
          <w:szCs w:val="28"/>
        </w:rPr>
        <w:br/>
        <w:t>(далее – Основные положения);</w:t>
      </w:r>
    </w:p>
    <w:p w14:paraId="4BB852AC" w14:textId="77777777" w:rsidR="00C25E90" w:rsidRDefault="00C25E90" w:rsidP="00C25E90">
      <w:pPr>
        <w:numPr>
          <w:ilvl w:val="1"/>
          <w:numId w:val="8"/>
        </w:numPr>
        <w:tabs>
          <w:tab w:val="clear" w:pos="2160"/>
          <w:tab w:val="num" w:pos="360"/>
          <w:tab w:val="num" w:pos="1080"/>
          <w:tab w:val="left" w:pos="10080"/>
        </w:tabs>
        <w:ind w:left="1080"/>
        <w:jc w:val="both"/>
        <w:rPr>
          <w:spacing w:val="-7"/>
          <w:sz w:val="28"/>
          <w:szCs w:val="28"/>
        </w:rPr>
      </w:pPr>
      <w:r w:rsidRPr="003F5FEB">
        <w:rPr>
          <w:spacing w:val="-7"/>
          <w:sz w:val="28"/>
          <w:szCs w:val="28"/>
        </w:rPr>
        <w:t xml:space="preserve"> </w:t>
      </w:r>
      <w:r>
        <w:rPr>
          <w:spacing w:val="-7"/>
          <w:sz w:val="28"/>
          <w:szCs w:val="28"/>
        </w:rPr>
        <w:t>М</w:t>
      </w:r>
      <w:r w:rsidRPr="003F5FEB">
        <w:rPr>
          <w:spacing w:val="-7"/>
          <w:sz w:val="28"/>
          <w:szCs w:val="28"/>
        </w:rPr>
        <w:t>етодически</w:t>
      </w:r>
      <w:r>
        <w:rPr>
          <w:spacing w:val="-7"/>
          <w:sz w:val="28"/>
          <w:szCs w:val="28"/>
        </w:rPr>
        <w:t>е</w:t>
      </w:r>
      <w:r w:rsidRPr="003F5FEB">
        <w:rPr>
          <w:spacing w:val="-7"/>
          <w:sz w:val="28"/>
          <w:szCs w:val="28"/>
        </w:rPr>
        <w:t xml:space="preserve"> указани</w:t>
      </w:r>
      <w:r>
        <w:rPr>
          <w:spacing w:val="-7"/>
          <w:sz w:val="28"/>
          <w:szCs w:val="28"/>
        </w:rPr>
        <w:t>я</w:t>
      </w:r>
      <w:r w:rsidRPr="003F5FEB">
        <w:rPr>
          <w:spacing w:val="-7"/>
          <w:sz w:val="28"/>
          <w:szCs w:val="28"/>
        </w:rPr>
        <w:t xml:space="preserve"> по расчету размера платы за технологическое присоединение газоиспользующего оборудования к газораспределительным сетям и (или) размеров стандартизированных тарифных ставок, определяющих ее величину</w:t>
      </w:r>
      <w:r>
        <w:rPr>
          <w:spacing w:val="-7"/>
          <w:sz w:val="28"/>
          <w:szCs w:val="28"/>
        </w:rPr>
        <w:t>, утвержденные</w:t>
      </w:r>
      <w:r w:rsidRPr="003F5FEB">
        <w:rPr>
          <w:spacing w:val="-7"/>
          <w:sz w:val="28"/>
          <w:szCs w:val="28"/>
        </w:rPr>
        <w:t xml:space="preserve"> приказом ФАС России от 16.08.2018 </w:t>
      </w:r>
      <w:r>
        <w:rPr>
          <w:spacing w:val="-7"/>
          <w:sz w:val="28"/>
          <w:szCs w:val="28"/>
        </w:rPr>
        <w:br/>
      </w:r>
      <w:r w:rsidRPr="003F5FEB">
        <w:rPr>
          <w:spacing w:val="-7"/>
          <w:sz w:val="28"/>
          <w:szCs w:val="28"/>
        </w:rPr>
        <w:t xml:space="preserve">№ 1151/18 </w:t>
      </w:r>
      <w:r>
        <w:rPr>
          <w:spacing w:val="-7"/>
          <w:sz w:val="28"/>
          <w:szCs w:val="28"/>
        </w:rPr>
        <w:t>(далее - Метод</w:t>
      </w:r>
      <w:r>
        <w:rPr>
          <w:spacing w:val="-7"/>
          <w:sz w:val="28"/>
          <w:szCs w:val="28"/>
        </w:rPr>
        <w:t>и</w:t>
      </w:r>
      <w:r>
        <w:rPr>
          <w:spacing w:val="-7"/>
          <w:sz w:val="28"/>
          <w:szCs w:val="28"/>
        </w:rPr>
        <w:t>ческие указания);</w:t>
      </w:r>
    </w:p>
    <w:p w14:paraId="7948727D" w14:textId="77777777" w:rsidR="00C25E90" w:rsidRDefault="00C25E90" w:rsidP="00C25E90">
      <w:pPr>
        <w:numPr>
          <w:ilvl w:val="1"/>
          <w:numId w:val="8"/>
        </w:numPr>
        <w:tabs>
          <w:tab w:val="clear" w:pos="2160"/>
          <w:tab w:val="num" w:pos="360"/>
          <w:tab w:val="num" w:pos="1080"/>
          <w:tab w:val="left" w:pos="10080"/>
        </w:tabs>
        <w:ind w:left="1080"/>
        <w:jc w:val="both"/>
        <w:rPr>
          <w:spacing w:val="-7"/>
          <w:sz w:val="28"/>
          <w:szCs w:val="28"/>
        </w:rPr>
      </w:pPr>
      <w:r w:rsidRPr="00812BC9">
        <w:rPr>
          <w:sz w:val="28"/>
          <w:szCs w:val="28"/>
        </w:rPr>
        <w:t xml:space="preserve">Правила подключения (технологического присоединения) </w:t>
      </w:r>
      <w:r w:rsidRPr="000E0DAA">
        <w:rPr>
          <w:sz w:val="28"/>
          <w:szCs w:val="28"/>
        </w:rPr>
        <w:t>газоиспользующего оборудования и объектов капитального строительства к сетям газораспределения</w:t>
      </w:r>
      <w:r w:rsidRPr="00812BC9">
        <w:rPr>
          <w:sz w:val="28"/>
          <w:szCs w:val="28"/>
        </w:rPr>
        <w:t xml:space="preserve">, утвержденные постановлением Правительства России от </w:t>
      </w:r>
      <w:r w:rsidRPr="000E0DAA">
        <w:rPr>
          <w:sz w:val="28"/>
          <w:szCs w:val="28"/>
        </w:rPr>
        <w:t>13.09.2021 № 1547</w:t>
      </w:r>
      <w:r w:rsidRPr="00812BC9">
        <w:rPr>
          <w:sz w:val="28"/>
          <w:szCs w:val="28"/>
        </w:rPr>
        <w:t xml:space="preserve"> (далее – Правила)</w:t>
      </w:r>
      <w:r w:rsidRPr="00B01E6A">
        <w:rPr>
          <w:spacing w:val="-7"/>
          <w:sz w:val="28"/>
          <w:szCs w:val="28"/>
        </w:rPr>
        <w:t>;</w:t>
      </w:r>
    </w:p>
    <w:p w14:paraId="6B5D15BA" w14:textId="77777777" w:rsidR="00C25E90" w:rsidRPr="00B01E6A" w:rsidRDefault="00C25E90" w:rsidP="00C25E90">
      <w:pPr>
        <w:numPr>
          <w:ilvl w:val="1"/>
          <w:numId w:val="8"/>
        </w:numPr>
        <w:tabs>
          <w:tab w:val="clear" w:pos="2160"/>
          <w:tab w:val="num" w:pos="360"/>
          <w:tab w:val="num" w:pos="1080"/>
          <w:tab w:val="left" w:pos="10080"/>
        </w:tabs>
        <w:ind w:left="1080"/>
        <w:jc w:val="both"/>
        <w:rPr>
          <w:spacing w:val="-7"/>
          <w:sz w:val="28"/>
          <w:szCs w:val="28"/>
        </w:rPr>
      </w:pPr>
      <w:r w:rsidRPr="00B01E6A">
        <w:rPr>
          <w:spacing w:val="-7"/>
          <w:sz w:val="28"/>
          <w:szCs w:val="28"/>
        </w:rPr>
        <w:t>Справочник базовых цен на проектные работы для строительства. Газооб</w:t>
      </w:r>
      <w:r w:rsidRPr="00B01E6A">
        <w:rPr>
          <w:spacing w:val="-7"/>
          <w:sz w:val="28"/>
          <w:szCs w:val="28"/>
        </w:rPr>
        <w:t>о</w:t>
      </w:r>
      <w:r w:rsidRPr="00B01E6A">
        <w:rPr>
          <w:spacing w:val="-7"/>
          <w:sz w:val="28"/>
          <w:szCs w:val="28"/>
        </w:rPr>
        <w:t>рудование и газоснабжение промышленных предприятий, зданий и соор</w:t>
      </w:r>
      <w:r w:rsidRPr="00B01E6A">
        <w:rPr>
          <w:spacing w:val="-7"/>
          <w:sz w:val="28"/>
          <w:szCs w:val="28"/>
        </w:rPr>
        <w:t>у</w:t>
      </w:r>
      <w:r w:rsidRPr="00B01E6A">
        <w:rPr>
          <w:spacing w:val="-7"/>
          <w:sz w:val="28"/>
          <w:szCs w:val="28"/>
        </w:rPr>
        <w:t>жений. Наружное освещение, (принят и введен в действие Письмом Ро</w:t>
      </w:r>
      <w:r w:rsidRPr="00B01E6A">
        <w:rPr>
          <w:spacing w:val="-7"/>
          <w:sz w:val="28"/>
          <w:szCs w:val="28"/>
        </w:rPr>
        <w:t>с</w:t>
      </w:r>
      <w:r w:rsidRPr="00B01E6A">
        <w:rPr>
          <w:spacing w:val="-7"/>
          <w:sz w:val="28"/>
          <w:szCs w:val="28"/>
        </w:rPr>
        <w:t xml:space="preserve">строя от 12.01.2006 </w:t>
      </w:r>
      <w:r>
        <w:rPr>
          <w:spacing w:val="-7"/>
          <w:sz w:val="28"/>
          <w:szCs w:val="28"/>
        </w:rPr>
        <w:t>№</w:t>
      </w:r>
      <w:r w:rsidRPr="00B01E6A">
        <w:rPr>
          <w:spacing w:val="-7"/>
          <w:sz w:val="28"/>
          <w:szCs w:val="28"/>
        </w:rPr>
        <w:t xml:space="preserve"> СК-31/02)</w:t>
      </w:r>
      <w:r>
        <w:rPr>
          <w:spacing w:val="-7"/>
          <w:sz w:val="28"/>
          <w:szCs w:val="28"/>
        </w:rPr>
        <w:t>;</w:t>
      </w:r>
    </w:p>
    <w:p w14:paraId="6D176532" w14:textId="77777777" w:rsidR="00C25E90" w:rsidRPr="002626F4" w:rsidRDefault="00C25E90" w:rsidP="00C25E90">
      <w:pPr>
        <w:numPr>
          <w:ilvl w:val="1"/>
          <w:numId w:val="8"/>
        </w:numPr>
        <w:tabs>
          <w:tab w:val="clear" w:pos="2160"/>
          <w:tab w:val="num" w:pos="360"/>
          <w:tab w:val="num" w:pos="1080"/>
          <w:tab w:val="left" w:pos="10080"/>
        </w:tabs>
        <w:ind w:left="1080"/>
        <w:jc w:val="both"/>
        <w:rPr>
          <w:sz w:val="28"/>
          <w:szCs w:val="28"/>
        </w:rPr>
      </w:pPr>
      <w:r w:rsidRPr="00B01E6A">
        <w:rPr>
          <w:spacing w:val="-7"/>
          <w:sz w:val="28"/>
          <w:szCs w:val="28"/>
        </w:rPr>
        <w:lastRenderedPageBreak/>
        <w:t>Прочие законы и подзаконные акты, методические разработки и подходы,</w:t>
      </w:r>
      <w:r w:rsidRPr="002626F4">
        <w:rPr>
          <w:sz w:val="28"/>
          <w:szCs w:val="28"/>
        </w:rPr>
        <w:t xml:space="preserve"> действующие в отношении сферы и предмета государственного регул</w:t>
      </w:r>
      <w:r w:rsidRPr="002626F4">
        <w:rPr>
          <w:sz w:val="28"/>
          <w:szCs w:val="28"/>
        </w:rPr>
        <w:t>и</w:t>
      </w:r>
      <w:r w:rsidRPr="002626F4">
        <w:rPr>
          <w:sz w:val="28"/>
          <w:szCs w:val="28"/>
        </w:rPr>
        <w:t xml:space="preserve">рования тарифов на продукцию (услуги) в </w:t>
      </w:r>
      <w:r>
        <w:rPr>
          <w:sz w:val="28"/>
          <w:szCs w:val="28"/>
        </w:rPr>
        <w:t>газовой</w:t>
      </w:r>
      <w:r w:rsidRPr="002626F4">
        <w:rPr>
          <w:sz w:val="28"/>
          <w:szCs w:val="28"/>
        </w:rPr>
        <w:t xml:space="preserve"> отрасли.</w:t>
      </w:r>
    </w:p>
    <w:p w14:paraId="35922D45" w14:textId="77777777" w:rsidR="00C25E90" w:rsidRDefault="00C25E90" w:rsidP="00C25E90">
      <w:pPr>
        <w:ind w:firstLine="720"/>
        <w:jc w:val="both"/>
        <w:rPr>
          <w:sz w:val="28"/>
          <w:szCs w:val="28"/>
        </w:rPr>
      </w:pPr>
      <w:r w:rsidRPr="002F7505">
        <w:rPr>
          <w:noProof/>
          <w:sz w:val="28"/>
          <w:szCs w:val="28"/>
        </w:rPr>
        <w:t>ООО «Газпром газораспределение Томск»</w:t>
      </w:r>
      <w:r>
        <w:rPr>
          <w:noProof/>
          <w:sz w:val="28"/>
          <w:szCs w:val="28"/>
        </w:rPr>
        <w:t xml:space="preserve"> </w:t>
      </w:r>
      <w:r w:rsidRPr="001A681B">
        <w:rPr>
          <w:noProof/>
          <w:sz w:val="28"/>
          <w:szCs w:val="28"/>
        </w:rPr>
        <w:t>представ</w:t>
      </w:r>
      <w:r>
        <w:rPr>
          <w:noProof/>
          <w:sz w:val="28"/>
          <w:szCs w:val="28"/>
        </w:rPr>
        <w:t>ило</w:t>
      </w:r>
      <w:r w:rsidRPr="001A681B">
        <w:rPr>
          <w:noProof/>
          <w:sz w:val="28"/>
          <w:szCs w:val="28"/>
        </w:rPr>
        <w:t xml:space="preserve"> в РЭК Кузбасса сведения о фактически понесенных расходах на технологическое присоединение за </w:t>
      </w:r>
      <w:r>
        <w:rPr>
          <w:noProof/>
          <w:sz w:val="28"/>
          <w:szCs w:val="28"/>
        </w:rPr>
        <w:t>2</w:t>
      </w:r>
      <w:r w:rsidRPr="001A681B">
        <w:rPr>
          <w:noProof/>
          <w:sz w:val="28"/>
          <w:szCs w:val="28"/>
        </w:rPr>
        <w:t xml:space="preserve"> квартал </w:t>
      </w:r>
      <w:r>
        <w:rPr>
          <w:noProof/>
          <w:sz w:val="28"/>
          <w:szCs w:val="28"/>
        </w:rPr>
        <w:t>2024 года</w:t>
      </w:r>
      <w:r>
        <w:rPr>
          <w:sz w:val="28"/>
          <w:szCs w:val="28"/>
        </w:rPr>
        <w:t>.</w:t>
      </w:r>
    </w:p>
    <w:p w14:paraId="43DF7E84" w14:textId="77777777" w:rsidR="00C25E90" w:rsidRDefault="00C25E90" w:rsidP="00C25E90">
      <w:pPr>
        <w:ind w:firstLine="720"/>
        <w:jc w:val="both"/>
        <w:rPr>
          <w:sz w:val="28"/>
          <w:szCs w:val="28"/>
        </w:rPr>
      </w:pPr>
    </w:p>
    <w:p w14:paraId="70056E9C" w14:textId="77777777" w:rsidR="00C25E90" w:rsidRDefault="00C25E90" w:rsidP="00C25E90">
      <w:pPr>
        <w:ind w:firstLine="720"/>
        <w:jc w:val="both"/>
        <w:rPr>
          <w:sz w:val="28"/>
          <w:szCs w:val="28"/>
        </w:rPr>
      </w:pPr>
    </w:p>
    <w:p w14:paraId="1B713CA7" w14:textId="77777777" w:rsidR="00C25E90" w:rsidRDefault="00C25E90" w:rsidP="00C25E90">
      <w:pPr>
        <w:ind w:firstLine="720"/>
        <w:jc w:val="both"/>
        <w:rPr>
          <w:sz w:val="28"/>
          <w:szCs w:val="28"/>
        </w:rPr>
      </w:pPr>
      <w:r>
        <w:rPr>
          <w:sz w:val="28"/>
          <w:szCs w:val="28"/>
        </w:rPr>
        <w:t>В качестве обосновывающих материалов, предприятием представлено:</w:t>
      </w:r>
    </w:p>
    <w:p w14:paraId="62308E62" w14:textId="77777777" w:rsidR="00C25E90" w:rsidRPr="0011022F" w:rsidRDefault="00C25E90" w:rsidP="00C25E90">
      <w:pPr>
        <w:numPr>
          <w:ilvl w:val="0"/>
          <w:numId w:val="7"/>
        </w:numPr>
        <w:tabs>
          <w:tab w:val="left" w:pos="840"/>
          <w:tab w:val="num" w:pos="1134"/>
        </w:tabs>
        <w:ind w:left="0" w:firstLine="709"/>
        <w:jc w:val="both"/>
        <w:rPr>
          <w:sz w:val="28"/>
          <w:szCs w:val="28"/>
        </w:rPr>
      </w:pPr>
      <w:bookmarkStart w:id="8" w:name="_Hlk154128381"/>
      <w:r w:rsidRPr="0011022F">
        <w:rPr>
          <w:sz w:val="28"/>
          <w:szCs w:val="28"/>
        </w:rPr>
        <w:t>Сведения о фактических расходах;</w:t>
      </w:r>
      <w:bookmarkEnd w:id="8"/>
    </w:p>
    <w:p w14:paraId="7BD33CE2" w14:textId="77777777" w:rsidR="00C25E90" w:rsidRDefault="00C25E90" w:rsidP="00C25E90">
      <w:pPr>
        <w:numPr>
          <w:ilvl w:val="0"/>
          <w:numId w:val="7"/>
        </w:numPr>
        <w:tabs>
          <w:tab w:val="left" w:pos="840"/>
          <w:tab w:val="num" w:pos="1134"/>
        </w:tabs>
        <w:ind w:left="0" w:firstLine="709"/>
        <w:jc w:val="both"/>
        <w:rPr>
          <w:sz w:val="28"/>
          <w:szCs w:val="28"/>
        </w:rPr>
      </w:pPr>
      <w:bookmarkStart w:id="9" w:name="_Hlk154128459"/>
      <w:r w:rsidRPr="0011022F">
        <w:rPr>
          <w:sz w:val="28"/>
          <w:szCs w:val="28"/>
        </w:rPr>
        <w:t>Реестр актов о подключении (технологическом присоединении) и расшифровка расходов на подключение</w:t>
      </w:r>
      <w:bookmarkEnd w:id="9"/>
      <w:r w:rsidRPr="0011022F">
        <w:rPr>
          <w:sz w:val="28"/>
          <w:szCs w:val="28"/>
        </w:rPr>
        <w:t>;</w:t>
      </w:r>
    </w:p>
    <w:p w14:paraId="71D3B0E5" w14:textId="77777777" w:rsidR="00C25E90" w:rsidRPr="00D55B7E" w:rsidRDefault="00C25E90" w:rsidP="00C25E90">
      <w:pPr>
        <w:numPr>
          <w:ilvl w:val="0"/>
          <w:numId w:val="7"/>
        </w:numPr>
        <w:tabs>
          <w:tab w:val="left" w:pos="840"/>
          <w:tab w:val="num" w:pos="1134"/>
        </w:tabs>
        <w:ind w:left="0" w:firstLine="709"/>
        <w:jc w:val="both"/>
        <w:rPr>
          <w:sz w:val="28"/>
          <w:szCs w:val="28"/>
        </w:rPr>
      </w:pPr>
      <w:r w:rsidRPr="00D55B7E">
        <w:rPr>
          <w:sz w:val="28"/>
          <w:szCs w:val="28"/>
        </w:rPr>
        <w:t>Сведения об экономически обоснованных расходах на подключение</w:t>
      </w:r>
      <w:r>
        <w:rPr>
          <w:sz w:val="28"/>
          <w:szCs w:val="28"/>
        </w:rPr>
        <w:t xml:space="preserve"> </w:t>
      </w:r>
      <w:r w:rsidRPr="00D55B7E">
        <w:rPr>
          <w:sz w:val="28"/>
          <w:szCs w:val="28"/>
        </w:rPr>
        <w:t>(технологическое</w:t>
      </w:r>
      <w:r>
        <w:rPr>
          <w:sz w:val="28"/>
          <w:szCs w:val="28"/>
        </w:rPr>
        <w:t xml:space="preserve"> </w:t>
      </w:r>
      <w:r w:rsidRPr="00D55B7E">
        <w:rPr>
          <w:sz w:val="28"/>
          <w:szCs w:val="28"/>
        </w:rPr>
        <w:t>присоединение) газоиспользующего оборудования по завершённым объектам</w:t>
      </w:r>
      <w:r>
        <w:rPr>
          <w:sz w:val="28"/>
          <w:szCs w:val="28"/>
        </w:rPr>
        <w:t>;</w:t>
      </w:r>
    </w:p>
    <w:p w14:paraId="613638B3" w14:textId="77777777" w:rsidR="00C25E90" w:rsidRPr="00AA32E0" w:rsidRDefault="00C25E90" w:rsidP="00C25E90">
      <w:pPr>
        <w:numPr>
          <w:ilvl w:val="0"/>
          <w:numId w:val="7"/>
        </w:numPr>
        <w:tabs>
          <w:tab w:val="left" w:pos="840"/>
          <w:tab w:val="num" w:pos="1134"/>
        </w:tabs>
        <w:ind w:left="0" w:firstLine="709"/>
        <w:jc w:val="both"/>
        <w:rPr>
          <w:sz w:val="28"/>
          <w:szCs w:val="28"/>
        </w:rPr>
      </w:pPr>
      <w:r w:rsidRPr="00AA32E0">
        <w:rPr>
          <w:sz w:val="28"/>
          <w:szCs w:val="28"/>
        </w:rPr>
        <w:t>Акты приемки законченного строительством объекта приемочной комиссией (код объекта: 42-21-428-000062, 42-21-428-000066, 42-21-428-000068, 42-23-428-000095, 42-23-428-000096, 42-21-428-000063, 42-21-428-000069);</w:t>
      </w:r>
    </w:p>
    <w:p w14:paraId="782A2070" w14:textId="77777777" w:rsidR="00C25E90" w:rsidRDefault="00C25E90" w:rsidP="00C25E90">
      <w:pPr>
        <w:numPr>
          <w:ilvl w:val="0"/>
          <w:numId w:val="7"/>
        </w:numPr>
        <w:tabs>
          <w:tab w:val="left" w:pos="840"/>
          <w:tab w:val="num" w:pos="1134"/>
        </w:tabs>
        <w:ind w:left="0" w:firstLine="709"/>
        <w:jc w:val="both"/>
        <w:rPr>
          <w:sz w:val="28"/>
          <w:szCs w:val="28"/>
        </w:rPr>
      </w:pPr>
      <w:r w:rsidRPr="00B86C67">
        <w:rPr>
          <w:sz w:val="28"/>
          <w:szCs w:val="28"/>
        </w:rPr>
        <w:t>Копия Договора о финансировании мероприятий по технологическому присоединению в рамках догазификации от 26.01.2022 № 6-21/5473/Ф-05-81/2022</w:t>
      </w:r>
      <w:r>
        <w:rPr>
          <w:sz w:val="28"/>
          <w:szCs w:val="28"/>
        </w:rPr>
        <w:t>;</w:t>
      </w:r>
    </w:p>
    <w:p w14:paraId="032B5ABB" w14:textId="77777777" w:rsidR="00C25E90" w:rsidRDefault="00C25E90" w:rsidP="00C25E90">
      <w:pPr>
        <w:numPr>
          <w:ilvl w:val="0"/>
          <w:numId w:val="7"/>
        </w:numPr>
        <w:tabs>
          <w:tab w:val="left" w:pos="840"/>
          <w:tab w:val="num" w:pos="1134"/>
        </w:tabs>
        <w:ind w:left="0" w:firstLine="709"/>
        <w:jc w:val="both"/>
        <w:rPr>
          <w:sz w:val="28"/>
          <w:szCs w:val="28"/>
        </w:rPr>
      </w:pPr>
      <w:r w:rsidRPr="00B20AA5">
        <w:rPr>
          <w:sz w:val="28"/>
          <w:szCs w:val="28"/>
        </w:rPr>
        <w:t>Проектная документация объект</w:t>
      </w:r>
      <w:r>
        <w:rPr>
          <w:sz w:val="28"/>
          <w:szCs w:val="28"/>
        </w:rPr>
        <w:t>ов (</w:t>
      </w:r>
      <w:r w:rsidRPr="00AA32E0">
        <w:rPr>
          <w:sz w:val="28"/>
          <w:szCs w:val="28"/>
        </w:rPr>
        <w:t>код объекта: 42-21-428-000062, 42-21-428-000066, 42-21-428-000068, 42-23-428-000095, 42-23-428-000096, 42-21-428-000063, 42-21-428-000069</w:t>
      </w:r>
      <w:r>
        <w:rPr>
          <w:sz w:val="28"/>
          <w:szCs w:val="28"/>
        </w:rPr>
        <w:t>).</w:t>
      </w:r>
    </w:p>
    <w:p w14:paraId="31447D18" w14:textId="77777777" w:rsidR="00C25E90" w:rsidRDefault="00C25E90" w:rsidP="00C25E90">
      <w:pPr>
        <w:autoSpaceDE w:val="0"/>
        <w:autoSpaceDN w:val="0"/>
        <w:adjustRightInd w:val="0"/>
        <w:ind w:firstLine="540"/>
        <w:jc w:val="both"/>
        <w:rPr>
          <w:sz w:val="28"/>
          <w:szCs w:val="28"/>
        </w:rPr>
      </w:pPr>
    </w:p>
    <w:p w14:paraId="2B7FCE4D" w14:textId="77777777" w:rsidR="00C25E90" w:rsidRDefault="00C25E90" w:rsidP="00C25E90">
      <w:pPr>
        <w:autoSpaceDE w:val="0"/>
        <w:autoSpaceDN w:val="0"/>
        <w:adjustRightInd w:val="0"/>
        <w:ind w:firstLine="540"/>
        <w:jc w:val="both"/>
        <w:rPr>
          <w:sz w:val="28"/>
          <w:szCs w:val="28"/>
        </w:rPr>
      </w:pPr>
      <w:r>
        <w:rPr>
          <w:sz w:val="28"/>
          <w:szCs w:val="28"/>
        </w:rPr>
        <w:t xml:space="preserve">Согласно п. </w:t>
      </w:r>
      <w:r w:rsidRPr="006E0538">
        <w:rPr>
          <w:sz w:val="28"/>
          <w:szCs w:val="28"/>
        </w:rPr>
        <w:t>46</w:t>
      </w:r>
      <w:r>
        <w:rPr>
          <w:sz w:val="28"/>
          <w:szCs w:val="28"/>
        </w:rPr>
        <w:t xml:space="preserve"> Методических указаний, э</w:t>
      </w:r>
      <w:r w:rsidRPr="006E0538">
        <w:rPr>
          <w:sz w:val="28"/>
          <w:szCs w:val="28"/>
        </w:rPr>
        <w:t xml:space="preserve">кономически обоснованные расходы за подключение (технологическое присоединение) газоиспользующего оборудования, предусмотренного </w:t>
      </w:r>
      <w:r w:rsidRPr="00AA32E0">
        <w:rPr>
          <w:sz w:val="28"/>
          <w:szCs w:val="28"/>
        </w:rPr>
        <w:t xml:space="preserve">подпунктами </w:t>
      </w:r>
      <w:r>
        <w:rPr>
          <w:sz w:val="28"/>
          <w:szCs w:val="28"/>
        </w:rPr>
        <w:t>«</w:t>
      </w:r>
      <w:r w:rsidRPr="00AA32E0">
        <w:rPr>
          <w:sz w:val="28"/>
          <w:szCs w:val="28"/>
        </w:rPr>
        <w:t>г</w:t>
      </w:r>
      <w:r>
        <w:rPr>
          <w:sz w:val="28"/>
          <w:szCs w:val="28"/>
        </w:rPr>
        <w:t>»</w:t>
      </w:r>
      <w:r w:rsidRPr="00AA32E0">
        <w:rPr>
          <w:sz w:val="28"/>
          <w:szCs w:val="28"/>
        </w:rPr>
        <w:t xml:space="preserve"> - </w:t>
      </w:r>
      <w:r>
        <w:rPr>
          <w:sz w:val="28"/>
          <w:szCs w:val="28"/>
        </w:rPr>
        <w:t>«</w:t>
      </w:r>
      <w:r w:rsidRPr="00AA32E0">
        <w:rPr>
          <w:sz w:val="28"/>
          <w:szCs w:val="28"/>
        </w:rPr>
        <w:t>е</w:t>
      </w:r>
      <w:r>
        <w:rPr>
          <w:sz w:val="28"/>
          <w:szCs w:val="28"/>
        </w:rPr>
        <w:t>»</w:t>
      </w:r>
      <w:r w:rsidRPr="006E0538">
        <w:rPr>
          <w:sz w:val="28"/>
          <w:szCs w:val="28"/>
        </w:rPr>
        <w:t xml:space="preserve"> </w:t>
      </w:r>
      <w:r>
        <w:rPr>
          <w:sz w:val="28"/>
          <w:szCs w:val="28"/>
        </w:rPr>
        <w:t xml:space="preserve">пункта 4 </w:t>
      </w:r>
      <w:r w:rsidRPr="006E0538">
        <w:rPr>
          <w:sz w:val="28"/>
          <w:szCs w:val="28"/>
        </w:rPr>
        <w:t>Методических указаний, сложившиеся у ГРО, не должны превышать расходы:</w:t>
      </w:r>
    </w:p>
    <w:p w14:paraId="611A1C83" w14:textId="77777777" w:rsidR="00C25E90" w:rsidRPr="006E0538" w:rsidRDefault="00C25E90" w:rsidP="00C25E90">
      <w:pPr>
        <w:autoSpaceDE w:val="0"/>
        <w:autoSpaceDN w:val="0"/>
        <w:adjustRightInd w:val="0"/>
        <w:ind w:firstLine="540"/>
        <w:jc w:val="both"/>
        <w:rPr>
          <w:sz w:val="28"/>
          <w:szCs w:val="28"/>
        </w:rPr>
      </w:pPr>
      <w:r w:rsidRPr="00AA32E0">
        <w:rPr>
          <w:sz w:val="28"/>
          <w:szCs w:val="28"/>
        </w:rPr>
        <w:t>- на прием заявки о подключении (технологическом присоединении) в рамках догазификации, подготовкой договора о подключении в рамках догазификации и дополнительных соглашений к нему, определенные на основании стандартизированных тарифных ставок, действующих в период подачи заявки;</w:t>
      </w:r>
    </w:p>
    <w:p w14:paraId="41C4C4CD" w14:textId="77777777" w:rsidR="00C25E90" w:rsidRPr="006E0538" w:rsidRDefault="00C25E90" w:rsidP="00C25E90">
      <w:pPr>
        <w:autoSpaceDE w:val="0"/>
        <w:autoSpaceDN w:val="0"/>
        <w:adjustRightInd w:val="0"/>
        <w:ind w:firstLine="540"/>
        <w:jc w:val="both"/>
        <w:rPr>
          <w:sz w:val="28"/>
          <w:szCs w:val="28"/>
        </w:rPr>
      </w:pPr>
      <w:r w:rsidRPr="006E0538">
        <w:rPr>
          <w:sz w:val="28"/>
          <w:szCs w:val="28"/>
        </w:rPr>
        <w:t>- на выполнение проектных работ, определенных с использованием сметных нормативов, сведения о которых включены в федеральный реестр сметных нормативов;</w:t>
      </w:r>
    </w:p>
    <w:p w14:paraId="34BEC5F0" w14:textId="77777777" w:rsidR="00C25E90" w:rsidRPr="006E0538" w:rsidRDefault="00C25E90" w:rsidP="00C25E90">
      <w:pPr>
        <w:autoSpaceDE w:val="0"/>
        <w:autoSpaceDN w:val="0"/>
        <w:adjustRightInd w:val="0"/>
        <w:ind w:firstLine="540"/>
        <w:jc w:val="both"/>
        <w:rPr>
          <w:sz w:val="28"/>
          <w:szCs w:val="28"/>
        </w:rPr>
      </w:pPr>
      <w:r w:rsidRPr="006E0538">
        <w:rPr>
          <w:sz w:val="28"/>
          <w:szCs w:val="28"/>
        </w:rPr>
        <w:t>- на выполнение строительно-монтажных работ, определенные в соответствии с НЦС;</w:t>
      </w:r>
    </w:p>
    <w:p w14:paraId="15BC5D62" w14:textId="77777777" w:rsidR="00C25E90" w:rsidRDefault="00C25E90" w:rsidP="00C25E90">
      <w:pPr>
        <w:autoSpaceDE w:val="0"/>
        <w:autoSpaceDN w:val="0"/>
        <w:adjustRightInd w:val="0"/>
        <w:ind w:firstLine="540"/>
        <w:jc w:val="both"/>
        <w:rPr>
          <w:sz w:val="28"/>
          <w:szCs w:val="28"/>
        </w:rPr>
      </w:pPr>
      <w:r w:rsidRPr="006E0538">
        <w:rPr>
          <w:sz w:val="28"/>
          <w:szCs w:val="28"/>
        </w:rPr>
        <w:t>- на мониторинг выполнения Заявителем технических условий и осуществление фактического присоединения, определенные на основании стандартизированных тарифных ставок, действующих в период выполнения работ.</w:t>
      </w:r>
    </w:p>
    <w:p w14:paraId="7657403B" w14:textId="77777777" w:rsidR="00C25E90" w:rsidRDefault="00C25E90" w:rsidP="00C25E90">
      <w:pPr>
        <w:autoSpaceDE w:val="0"/>
        <w:autoSpaceDN w:val="0"/>
        <w:adjustRightInd w:val="0"/>
        <w:ind w:firstLine="540"/>
        <w:jc w:val="both"/>
        <w:rPr>
          <w:sz w:val="28"/>
          <w:szCs w:val="28"/>
        </w:rPr>
      </w:pPr>
      <w:r>
        <w:rPr>
          <w:sz w:val="28"/>
          <w:szCs w:val="28"/>
        </w:rPr>
        <w:t>Кроме того, в соответствии с р</w:t>
      </w:r>
      <w:r w:rsidRPr="0003360D">
        <w:rPr>
          <w:sz w:val="28"/>
          <w:szCs w:val="28"/>
        </w:rPr>
        <w:t>екомендаци</w:t>
      </w:r>
      <w:r>
        <w:rPr>
          <w:sz w:val="28"/>
          <w:szCs w:val="28"/>
        </w:rPr>
        <w:t>ями</w:t>
      </w:r>
      <w:r w:rsidRPr="0003360D">
        <w:rPr>
          <w:sz w:val="28"/>
          <w:szCs w:val="28"/>
        </w:rPr>
        <w:t xml:space="preserve"> Ф</w:t>
      </w:r>
      <w:r>
        <w:rPr>
          <w:sz w:val="28"/>
          <w:szCs w:val="28"/>
        </w:rPr>
        <w:t>А</w:t>
      </w:r>
      <w:r w:rsidRPr="0003360D">
        <w:rPr>
          <w:sz w:val="28"/>
          <w:szCs w:val="28"/>
        </w:rPr>
        <w:t>С России исполнительным орган</w:t>
      </w:r>
      <w:r>
        <w:rPr>
          <w:sz w:val="28"/>
          <w:szCs w:val="28"/>
        </w:rPr>
        <w:t>а</w:t>
      </w:r>
      <w:r w:rsidRPr="0003360D">
        <w:rPr>
          <w:sz w:val="28"/>
          <w:szCs w:val="28"/>
        </w:rPr>
        <w:t>м субъек</w:t>
      </w:r>
      <w:r>
        <w:rPr>
          <w:sz w:val="28"/>
          <w:szCs w:val="28"/>
        </w:rPr>
        <w:t>тов</w:t>
      </w:r>
      <w:r w:rsidRPr="0003360D">
        <w:rPr>
          <w:sz w:val="28"/>
          <w:szCs w:val="28"/>
        </w:rPr>
        <w:t xml:space="preserve"> Российской Федерации в области государственного регулирования цен (тарифов) </w:t>
      </w:r>
      <w:r>
        <w:rPr>
          <w:sz w:val="28"/>
          <w:szCs w:val="28"/>
        </w:rPr>
        <w:t>п</w:t>
      </w:r>
      <w:r w:rsidRPr="0003360D">
        <w:rPr>
          <w:sz w:val="28"/>
          <w:szCs w:val="28"/>
        </w:rPr>
        <w:t>о определению расходов ГРО</w:t>
      </w:r>
      <w:r>
        <w:rPr>
          <w:sz w:val="28"/>
          <w:szCs w:val="28"/>
        </w:rPr>
        <w:t xml:space="preserve"> от 25.05.2023 </w:t>
      </w:r>
      <w:r>
        <w:rPr>
          <w:sz w:val="28"/>
          <w:szCs w:val="28"/>
        </w:rPr>
        <w:br/>
        <w:t xml:space="preserve">№ ВК/40718/23, </w:t>
      </w:r>
      <w:r w:rsidRPr="0003360D">
        <w:rPr>
          <w:sz w:val="28"/>
          <w:szCs w:val="28"/>
        </w:rPr>
        <w:t>в случае отсутствия утвержденных Н</w:t>
      </w:r>
      <w:r>
        <w:rPr>
          <w:sz w:val="28"/>
          <w:szCs w:val="28"/>
        </w:rPr>
        <w:t>Ц</w:t>
      </w:r>
      <w:r w:rsidRPr="0003360D">
        <w:rPr>
          <w:sz w:val="28"/>
          <w:szCs w:val="28"/>
        </w:rPr>
        <w:t>С</w:t>
      </w:r>
      <w:r>
        <w:rPr>
          <w:sz w:val="28"/>
          <w:szCs w:val="28"/>
        </w:rPr>
        <w:t xml:space="preserve"> или в случае </w:t>
      </w:r>
      <w:r w:rsidRPr="0003360D">
        <w:rPr>
          <w:sz w:val="28"/>
          <w:szCs w:val="28"/>
        </w:rPr>
        <w:t>выполнени</w:t>
      </w:r>
      <w:r>
        <w:rPr>
          <w:sz w:val="28"/>
          <w:szCs w:val="28"/>
        </w:rPr>
        <w:t>я</w:t>
      </w:r>
      <w:r w:rsidRPr="0003360D">
        <w:rPr>
          <w:sz w:val="28"/>
          <w:szCs w:val="28"/>
        </w:rPr>
        <w:t xml:space="preserve"> работ, не учтенных в показателях НЦС</w:t>
      </w:r>
      <w:r>
        <w:rPr>
          <w:sz w:val="28"/>
          <w:szCs w:val="28"/>
        </w:rPr>
        <w:t>,</w:t>
      </w:r>
      <w:r w:rsidRPr="0003360D">
        <w:rPr>
          <w:sz w:val="28"/>
          <w:szCs w:val="28"/>
        </w:rPr>
        <w:t xml:space="preserve"> регулирующим органам </w:t>
      </w:r>
      <w:r w:rsidRPr="0003360D">
        <w:rPr>
          <w:sz w:val="28"/>
          <w:szCs w:val="28"/>
        </w:rPr>
        <w:lastRenderedPageBreak/>
        <w:t xml:space="preserve">допускается использование данных о стоимости объектов, аналогичных но назначению, проектной мощности, природным и иным условиям территории, на которой планируется осуществлять строительство, или использование расчетного метода с использованием сметных нормативов, сведения о которых включены в </w:t>
      </w:r>
      <w:r>
        <w:rPr>
          <w:sz w:val="28"/>
          <w:szCs w:val="28"/>
        </w:rPr>
        <w:t>федеральный реестр сметных нормативов</w:t>
      </w:r>
      <w:r w:rsidRPr="0003360D">
        <w:rPr>
          <w:sz w:val="28"/>
          <w:szCs w:val="28"/>
        </w:rPr>
        <w:t>, для определения экономически обоснованных расходов за подключение в рамках догаз</w:t>
      </w:r>
      <w:r>
        <w:rPr>
          <w:sz w:val="28"/>
          <w:szCs w:val="28"/>
        </w:rPr>
        <w:t>и</w:t>
      </w:r>
      <w:r w:rsidRPr="0003360D">
        <w:rPr>
          <w:sz w:val="28"/>
          <w:szCs w:val="28"/>
        </w:rPr>
        <w:t>фикации.</w:t>
      </w:r>
    </w:p>
    <w:p w14:paraId="0C480A27" w14:textId="77777777" w:rsidR="00C25E90" w:rsidRDefault="00C25E90" w:rsidP="00C25E90">
      <w:pPr>
        <w:autoSpaceDE w:val="0"/>
        <w:autoSpaceDN w:val="0"/>
        <w:adjustRightInd w:val="0"/>
        <w:ind w:firstLine="540"/>
        <w:jc w:val="both"/>
        <w:rPr>
          <w:sz w:val="28"/>
          <w:szCs w:val="28"/>
        </w:rPr>
      </w:pPr>
      <w:r>
        <w:rPr>
          <w:sz w:val="28"/>
          <w:szCs w:val="28"/>
        </w:rPr>
        <w:t xml:space="preserve">В соответствии с представленными данными, предприятие в </w:t>
      </w:r>
      <w:r>
        <w:rPr>
          <w:sz w:val="28"/>
          <w:szCs w:val="28"/>
        </w:rPr>
        <w:br/>
        <w:t>2 квартале 2024 года осуществило строительство следующих объектов:</w:t>
      </w:r>
    </w:p>
    <w:p w14:paraId="42BA313E" w14:textId="77777777" w:rsidR="00C25E90" w:rsidRDefault="00C25E90" w:rsidP="00C25E90">
      <w:pPr>
        <w:autoSpaceDE w:val="0"/>
        <w:autoSpaceDN w:val="0"/>
        <w:adjustRightInd w:val="0"/>
        <w:ind w:firstLine="540"/>
        <w:jc w:val="both"/>
        <w:rPr>
          <w:sz w:val="28"/>
          <w:szCs w:val="28"/>
        </w:rPr>
      </w:pPr>
    </w:p>
    <w:p w14:paraId="7BFFDE67" w14:textId="77777777" w:rsidR="00C25E90" w:rsidRDefault="00C25E90" w:rsidP="00C25E90">
      <w:pPr>
        <w:autoSpaceDE w:val="0"/>
        <w:autoSpaceDN w:val="0"/>
        <w:adjustRightInd w:val="0"/>
        <w:ind w:firstLine="540"/>
        <w:jc w:val="both"/>
        <w:rPr>
          <w:sz w:val="28"/>
          <w:szCs w:val="28"/>
        </w:rPr>
      </w:pPr>
      <w:r w:rsidRPr="00AA2626">
        <w:rPr>
          <w:sz w:val="28"/>
          <w:szCs w:val="28"/>
        </w:rPr>
        <w:t>Газопроводы-вводы от существующего объекта «Строительство сетей газоснабжения в Орджоникидзевском районе г. Новокузнецка Кемеровской области. 2 пусковой комплекс. Строительство газопровода среднего давления» 2 этап</w:t>
      </w:r>
      <w:r>
        <w:rPr>
          <w:sz w:val="28"/>
          <w:szCs w:val="28"/>
        </w:rPr>
        <w:t xml:space="preserve"> (код объекта </w:t>
      </w:r>
      <w:r w:rsidRPr="00AA2626">
        <w:rPr>
          <w:sz w:val="28"/>
          <w:szCs w:val="28"/>
        </w:rPr>
        <w:t>42-21-428-000062</w:t>
      </w:r>
      <w:r>
        <w:rPr>
          <w:sz w:val="28"/>
          <w:szCs w:val="28"/>
        </w:rPr>
        <w:t>); г</w:t>
      </w:r>
      <w:r w:rsidRPr="00AA2626">
        <w:rPr>
          <w:sz w:val="28"/>
          <w:szCs w:val="28"/>
        </w:rPr>
        <w:t>азопроводы-вводы от существующего объекта «Строительство сетей газоснабжения в Орджоникидзевском районе г. Новокузнецка Кемеровской области. 2 пусковой комплекс. Строительство газопровода среднего давления» 6 этап</w:t>
      </w:r>
      <w:r>
        <w:rPr>
          <w:sz w:val="28"/>
          <w:szCs w:val="28"/>
        </w:rPr>
        <w:t xml:space="preserve"> </w:t>
      </w:r>
      <w:r w:rsidRPr="00AA2626">
        <w:rPr>
          <w:sz w:val="28"/>
          <w:szCs w:val="28"/>
        </w:rPr>
        <w:t>(код объекта 42-21-428-000066</w:t>
      </w:r>
      <w:r>
        <w:rPr>
          <w:sz w:val="28"/>
          <w:szCs w:val="28"/>
        </w:rPr>
        <w:t>); г</w:t>
      </w:r>
      <w:r w:rsidRPr="00AA2626">
        <w:rPr>
          <w:sz w:val="28"/>
          <w:szCs w:val="28"/>
        </w:rPr>
        <w:t>азопроводы-вводы от существующего объекта «Строительство сетей газоснабжения в Орджоникидзевском районе г. Новокузнецка Кемеровской области. 2 пусковой комплекс. Строительство газопровода среднего давления» 8 этап</w:t>
      </w:r>
      <w:r>
        <w:rPr>
          <w:sz w:val="28"/>
          <w:szCs w:val="28"/>
        </w:rPr>
        <w:t xml:space="preserve"> </w:t>
      </w:r>
      <w:r w:rsidRPr="00AA2626">
        <w:rPr>
          <w:sz w:val="28"/>
          <w:szCs w:val="28"/>
        </w:rPr>
        <w:t>(код объекта 42-21-428-000068</w:t>
      </w:r>
      <w:r>
        <w:rPr>
          <w:sz w:val="28"/>
          <w:szCs w:val="28"/>
        </w:rPr>
        <w:t>); г</w:t>
      </w:r>
      <w:r w:rsidRPr="00AA2626">
        <w:rPr>
          <w:sz w:val="28"/>
          <w:szCs w:val="28"/>
        </w:rPr>
        <w:t>азопроводы-вводы от существующего объекта «Строительство сетей газоснабжения в Кузнецком районе г. Новокузнецка Кемеровской области. 1 пусковой комплекс. Строительство газопровода среднего давления» 1 этап</w:t>
      </w:r>
      <w:r>
        <w:rPr>
          <w:sz w:val="28"/>
          <w:szCs w:val="28"/>
        </w:rPr>
        <w:t xml:space="preserve"> </w:t>
      </w:r>
      <w:r w:rsidRPr="00AA2626">
        <w:rPr>
          <w:sz w:val="28"/>
          <w:szCs w:val="28"/>
        </w:rPr>
        <w:t>(код объекта 42-23-428-000095</w:t>
      </w:r>
      <w:r>
        <w:rPr>
          <w:sz w:val="28"/>
          <w:szCs w:val="28"/>
        </w:rPr>
        <w:t>); г</w:t>
      </w:r>
      <w:r w:rsidRPr="00AA2626">
        <w:rPr>
          <w:sz w:val="28"/>
          <w:szCs w:val="28"/>
        </w:rPr>
        <w:t>азопроводы-вводы от существующего объекта «Строительство сетей газоснабжения в Кузнецком районе г. Новокузнецка Кемеровской области. 1 пусковой комплекс. Строительство газопровода среднего давления» 2 этап</w:t>
      </w:r>
      <w:r>
        <w:rPr>
          <w:sz w:val="28"/>
          <w:szCs w:val="28"/>
        </w:rPr>
        <w:t xml:space="preserve"> </w:t>
      </w:r>
      <w:r w:rsidRPr="00AA2626">
        <w:rPr>
          <w:sz w:val="28"/>
          <w:szCs w:val="28"/>
        </w:rPr>
        <w:t>(код объекта 42-23-428-000096</w:t>
      </w:r>
      <w:r>
        <w:rPr>
          <w:sz w:val="28"/>
          <w:szCs w:val="28"/>
        </w:rPr>
        <w:t>); г</w:t>
      </w:r>
      <w:r w:rsidRPr="00AA2626">
        <w:rPr>
          <w:sz w:val="28"/>
          <w:szCs w:val="28"/>
        </w:rPr>
        <w:t>азопроводы-вводы от существующего объекта «Строительство сетей газоснабжения в Орджоникидзевском районе г. Новокузнецка Кемеровской области. 2 пусковой комплекс. Строительство газопровода среднего давления» 3 этап</w:t>
      </w:r>
      <w:r>
        <w:rPr>
          <w:sz w:val="28"/>
          <w:szCs w:val="28"/>
        </w:rPr>
        <w:t xml:space="preserve"> </w:t>
      </w:r>
      <w:r w:rsidRPr="00AA2626">
        <w:rPr>
          <w:sz w:val="28"/>
          <w:szCs w:val="28"/>
        </w:rPr>
        <w:t>(код объекта 42-21-428-000063</w:t>
      </w:r>
      <w:r>
        <w:rPr>
          <w:sz w:val="28"/>
          <w:szCs w:val="28"/>
        </w:rPr>
        <w:t>); г</w:t>
      </w:r>
      <w:r w:rsidRPr="00AA2626">
        <w:rPr>
          <w:sz w:val="28"/>
          <w:szCs w:val="28"/>
        </w:rPr>
        <w:t>азопроводы-вводы от существующего объекта «Строительство сетей газоснабжения в Орджоникидзевском районе г. Новокузнецка Кемеровской области. 2 пусковой комплекс. Строительство газопровода среднего давления» 9 этап</w:t>
      </w:r>
      <w:r>
        <w:rPr>
          <w:sz w:val="28"/>
          <w:szCs w:val="28"/>
        </w:rPr>
        <w:t xml:space="preserve"> </w:t>
      </w:r>
      <w:r w:rsidRPr="00AA2626">
        <w:rPr>
          <w:sz w:val="28"/>
          <w:szCs w:val="28"/>
        </w:rPr>
        <w:t>(код объекта 42-21-428-000069</w:t>
      </w:r>
      <w:r>
        <w:rPr>
          <w:sz w:val="28"/>
          <w:szCs w:val="28"/>
        </w:rPr>
        <w:t xml:space="preserve">), созданных в соответствии с договором о финансировании мероприятий по технологическому присоединению в рамках догазификации </w:t>
      </w:r>
      <w:r w:rsidRPr="00801F35">
        <w:rPr>
          <w:sz w:val="28"/>
          <w:szCs w:val="28"/>
        </w:rPr>
        <w:t>от 26.01.2022 № 6-21-5473-Ф-05-81-2022</w:t>
      </w:r>
      <w:r>
        <w:rPr>
          <w:sz w:val="28"/>
          <w:szCs w:val="28"/>
        </w:rPr>
        <w:t xml:space="preserve">, заключенного между ООО «Газпром газификация» и ООО «Газпром газораспределение Томск». </w:t>
      </w:r>
    </w:p>
    <w:p w14:paraId="22040F2E" w14:textId="77777777" w:rsidR="00C25E90" w:rsidRDefault="00C25E90" w:rsidP="00C25E90">
      <w:pPr>
        <w:autoSpaceDE w:val="0"/>
        <w:autoSpaceDN w:val="0"/>
        <w:adjustRightInd w:val="0"/>
        <w:ind w:firstLine="540"/>
        <w:jc w:val="both"/>
        <w:rPr>
          <w:sz w:val="28"/>
          <w:szCs w:val="28"/>
        </w:rPr>
      </w:pPr>
      <w:r>
        <w:rPr>
          <w:sz w:val="28"/>
          <w:szCs w:val="28"/>
        </w:rPr>
        <w:t>В соответствии с п. 45 Методических указаний, с</w:t>
      </w:r>
      <w:r w:rsidRPr="000571B6">
        <w:rPr>
          <w:sz w:val="28"/>
          <w:szCs w:val="28"/>
        </w:rPr>
        <w:t xml:space="preserve">ведения о фактически понесенных расходах на подключение (технологическое присоединение) газоиспользующего оборудования, предусмотренного </w:t>
      </w:r>
      <w:r w:rsidRPr="00AA2626">
        <w:rPr>
          <w:sz w:val="28"/>
          <w:szCs w:val="28"/>
        </w:rPr>
        <w:t>подпунктами «г» - «е»</w:t>
      </w:r>
      <w:r>
        <w:rPr>
          <w:sz w:val="28"/>
          <w:szCs w:val="28"/>
        </w:rPr>
        <w:t xml:space="preserve"> </w:t>
      </w:r>
      <w:r w:rsidRPr="000571B6">
        <w:rPr>
          <w:sz w:val="28"/>
          <w:szCs w:val="28"/>
        </w:rPr>
        <w:t>пункта 4 Методических указаний, подтверждаются акт</w:t>
      </w:r>
      <w:r>
        <w:rPr>
          <w:sz w:val="28"/>
          <w:szCs w:val="28"/>
        </w:rPr>
        <w:t>ами</w:t>
      </w:r>
      <w:r w:rsidRPr="000571B6">
        <w:rPr>
          <w:sz w:val="28"/>
          <w:szCs w:val="28"/>
        </w:rPr>
        <w:t xml:space="preserve"> законченного строительств</w:t>
      </w:r>
      <w:r>
        <w:rPr>
          <w:sz w:val="28"/>
          <w:szCs w:val="28"/>
        </w:rPr>
        <w:t>а</w:t>
      </w:r>
      <w:r w:rsidRPr="000571B6">
        <w:rPr>
          <w:sz w:val="28"/>
          <w:szCs w:val="28"/>
        </w:rPr>
        <w:t xml:space="preserve"> объекта</w:t>
      </w:r>
      <w:r>
        <w:rPr>
          <w:sz w:val="28"/>
          <w:szCs w:val="28"/>
        </w:rPr>
        <w:t xml:space="preserve">. </w:t>
      </w:r>
    </w:p>
    <w:p w14:paraId="10C711A2" w14:textId="77777777" w:rsidR="00C25E90" w:rsidRDefault="00C25E90" w:rsidP="00C25E90">
      <w:pPr>
        <w:autoSpaceDE w:val="0"/>
        <w:autoSpaceDN w:val="0"/>
        <w:adjustRightInd w:val="0"/>
        <w:ind w:firstLine="540"/>
        <w:jc w:val="both"/>
        <w:rPr>
          <w:sz w:val="28"/>
          <w:szCs w:val="28"/>
        </w:rPr>
      </w:pPr>
      <w:r>
        <w:rPr>
          <w:sz w:val="28"/>
          <w:szCs w:val="28"/>
        </w:rPr>
        <w:t xml:space="preserve">Фактические расходы предприятия на строительство вышеуказанных объекта составили </w:t>
      </w:r>
      <w:bookmarkStart w:id="10" w:name="_Hlk172880641"/>
      <w:r w:rsidRPr="00AA2626">
        <w:rPr>
          <w:sz w:val="28"/>
          <w:szCs w:val="28"/>
        </w:rPr>
        <w:t>3</w:t>
      </w:r>
      <w:r>
        <w:rPr>
          <w:sz w:val="28"/>
          <w:szCs w:val="28"/>
        </w:rPr>
        <w:t> </w:t>
      </w:r>
      <w:r w:rsidRPr="00AA2626">
        <w:rPr>
          <w:sz w:val="28"/>
          <w:szCs w:val="28"/>
        </w:rPr>
        <w:t>883</w:t>
      </w:r>
      <w:r>
        <w:rPr>
          <w:sz w:val="28"/>
          <w:szCs w:val="28"/>
        </w:rPr>
        <w:t> </w:t>
      </w:r>
      <w:r w:rsidRPr="00AA2626">
        <w:rPr>
          <w:sz w:val="28"/>
          <w:szCs w:val="28"/>
        </w:rPr>
        <w:t>784,31</w:t>
      </w:r>
      <w:bookmarkEnd w:id="10"/>
      <w:r w:rsidRPr="0003360D">
        <w:rPr>
          <w:sz w:val="28"/>
          <w:szCs w:val="28"/>
        </w:rPr>
        <w:t xml:space="preserve"> руб.</w:t>
      </w:r>
      <w:r>
        <w:rPr>
          <w:sz w:val="28"/>
          <w:szCs w:val="28"/>
        </w:rPr>
        <w:t xml:space="preserve"> Экономически обоснованные расходы, в соответствии со представленными с</w:t>
      </w:r>
      <w:r w:rsidRPr="00692436">
        <w:rPr>
          <w:sz w:val="28"/>
          <w:szCs w:val="28"/>
        </w:rPr>
        <w:t>мет</w:t>
      </w:r>
      <w:r>
        <w:rPr>
          <w:sz w:val="28"/>
          <w:szCs w:val="28"/>
        </w:rPr>
        <w:t>ами</w:t>
      </w:r>
      <w:r w:rsidRPr="00692436">
        <w:rPr>
          <w:sz w:val="28"/>
          <w:szCs w:val="28"/>
        </w:rPr>
        <w:t xml:space="preserve"> на выполнение строительно-монтажных работ по строительству сетей, </w:t>
      </w:r>
      <w:r>
        <w:rPr>
          <w:sz w:val="28"/>
          <w:szCs w:val="28"/>
        </w:rPr>
        <w:t>составленных</w:t>
      </w:r>
      <w:r w:rsidRPr="00692436">
        <w:rPr>
          <w:sz w:val="28"/>
          <w:szCs w:val="28"/>
        </w:rPr>
        <w:t xml:space="preserve"> в соответствии с НЦС</w:t>
      </w:r>
      <w:r>
        <w:rPr>
          <w:sz w:val="28"/>
          <w:szCs w:val="28"/>
        </w:rPr>
        <w:t xml:space="preserve"> </w:t>
      </w:r>
      <w:bookmarkStart w:id="11" w:name="_Hlk138863399"/>
      <w:r>
        <w:rPr>
          <w:sz w:val="28"/>
          <w:szCs w:val="28"/>
        </w:rPr>
        <w:t xml:space="preserve">и с использованием </w:t>
      </w:r>
      <w:r w:rsidRPr="00846D88">
        <w:rPr>
          <w:sz w:val="28"/>
          <w:szCs w:val="28"/>
        </w:rPr>
        <w:lastRenderedPageBreak/>
        <w:t xml:space="preserve">расчетного метода с </w:t>
      </w:r>
      <w:r>
        <w:rPr>
          <w:sz w:val="28"/>
          <w:szCs w:val="28"/>
        </w:rPr>
        <w:t>применением</w:t>
      </w:r>
      <w:r w:rsidRPr="00846D88">
        <w:rPr>
          <w:sz w:val="28"/>
          <w:szCs w:val="28"/>
        </w:rPr>
        <w:t xml:space="preserve"> сметных нормативов, сведения о которых включены в федеральный реестр сметных нормативов</w:t>
      </w:r>
      <w:bookmarkEnd w:id="11"/>
      <w:r>
        <w:rPr>
          <w:sz w:val="28"/>
          <w:szCs w:val="28"/>
        </w:rPr>
        <w:t xml:space="preserve">, определены в </w:t>
      </w:r>
      <w:r w:rsidRPr="00C36CD6">
        <w:rPr>
          <w:sz w:val="28"/>
          <w:szCs w:val="28"/>
        </w:rPr>
        <w:t xml:space="preserve">размере </w:t>
      </w:r>
      <w:r w:rsidRPr="00AA2626">
        <w:rPr>
          <w:sz w:val="28"/>
          <w:szCs w:val="28"/>
        </w:rPr>
        <w:t>6</w:t>
      </w:r>
      <w:r>
        <w:rPr>
          <w:sz w:val="28"/>
          <w:szCs w:val="28"/>
        </w:rPr>
        <w:t> </w:t>
      </w:r>
      <w:r w:rsidRPr="00AA2626">
        <w:rPr>
          <w:sz w:val="28"/>
          <w:szCs w:val="28"/>
        </w:rPr>
        <w:t>919</w:t>
      </w:r>
      <w:r>
        <w:rPr>
          <w:sz w:val="28"/>
          <w:szCs w:val="28"/>
        </w:rPr>
        <w:t> </w:t>
      </w:r>
      <w:r w:rsidRPr="00AA2626">
        <w:rPr>
          <w:sz w:val="28"/>
          <w:szCs w:val="28"/>
        </w:rPr>
        <w:t>060</w:t>
      </w:r>
      <w:r w:rsidRPr="00C36CD6">
        <w:rPr>
          <w:sz w:val="28"/>
          <w:szCs w:val="28"/>
        </w:rPr>
        <w:t xml:space="preserve"> руб.</w:t>
      </w:r>
      <w:r w:rsidRPr="00692436">
        <w:rPr>
          <w:sz w:val="28"/>
          <w:szCs w:val="28"/>
        </w:rPr>
        <w:t xml:space="preserve"> </w:t>
      </w:r>
      <w:r>
        <w:rPr>
          <w:sz w:val="28"/>
          <w:szCs w:val="28"/>
        </w:rPr>
        <w:t>Таким образом, фактические расходы не превысили расходы, определенные в соответствии НЦС</w:t>
      </w:r>
      <w:r w:rsidRPr="00846D88">
        <w:t xml:space="preserve"> </w:t>
      </w:r>
      <w:r w:rsidRPr="00846D88">
        <w:rPr>
          <w:sz w:val="28"/>
          <w:szCs w:val="28"/>
        </w:rPr>
        <w:t xml:space="preserve">и с использованием расчетного метода </w:t>
      </w:r>
      <w:r w:rsidRPr="00C36CD6">
        <w:rPr>
          <w:sz w:val="28"/>
          <w:szCs w:val="28"/>
        </w:rPr>
        <w:t>с применением</w:t>
      </w:r>
      <w:r w:rsidRPr="00846D88">
        <w:rPr>
          <w:sz w:val="28"/>
          <w:szCs w:val="28"/>
        </w:rPr>
        <w:t xml:space="preserve"> сметных нормативов, сведения о которых включены в федеральный реестр сметных нормативов</w:t>
      </w:r>
      <w:r>
        <w:rPr>
          <w:sz w:val="28"/>
          <w:szCs w:val="28"/>
        </w:rPr>
        <w:t xml:space="preserve">. </w:t>
      </w:r>
    </w:p>
    <w:p w14:paraId="3FFC36FD" w14:textId="77777777" w:rsidR="00C25E90" w:rsidRDefault="00C25E90" w:rsidP="00C25E90">
      <w:pPr>
        <w:autoSpaceDE w:val="0"/>
        <w:autoSpaceDN w:val="0"/>
        <w:adjustRightInd w:val="0"/>
        <w:ind w:firstLine="540"/>
        <w:jc w:val="both"/>
        <w:rPr>
          <w:sz w:val="28"/>
          <w:szCs w:val="28"/>
        </w:rPr>
      </w:pPr>
      <w:r>
        <w:rPr>
          <w:sz w:val="28"/>
          <w:szCs w:val="28"/>
        </w:rPr>
        <w:t xml:space="preserve">Следовательно, в соответствии с п. 46 Методических указаний, расходы </w:t>
      </w:r>
      <w:r w:rsidRPr="00906FA8">
        <w:rPr>
          <w:sz w:val="28"/>
          <w:szCs w:val="28"/>
        </w:rPr>
        <w:t xml:space="preserve">в размере </w:t>
      </w:r>
      <w:r w:rsidRPr="00AA2626">
        <w:rPr>
          <w:sz w:val="28"/>
          <w:szCs w:val="28"/>
        </w:rPr>
        <w:t>3</w:t>
      </w:r>
      <w:r>
        <w:rPr>
          <w:sz w:val="28"/>
          <w:szCs w:val="28"/>
        </w:rPr>
        <w:t> </w:t>
      </w:r>
      <w:r w:rsidRPr="00AA2626">
        <w:rPr>
          <w:sz w:val="28"/>
          <w:szCs w:val="28"/>
        </w:rPr>
        <w:t>883</w:t>
      </w:r>
      <w:r>
        <w:rPr>
          <w:sz w:val="28"/>
          <w:szCs w:val="28"/>
        </w:rPr>
        <w:t> </w:t>
      </w:r>
      <w:r w:rsidRPr="00AA2626">
        <w:rPr>
          <w:sz w:val="28"/>
          <w:szCs w:val="28"/>
        </w:rPr>
        <w:t>784,31</w:t>
      </w:r>
      <w:r w:rsidRPr="00906FA8">
        <w:rPr>
          <w:sz w:val="28"/>
          <w:szCs w:val="28"/>
        </w:rPr>
        <w:t xml:space="preserve"> руб</w:t>
      </w:r>
      <w:r>
        <w:rPr>
          <w:sz w:val="28"/>
          <w:szCs w:val="28"/>
        </w:rPr>
        <w:t>. принимаются экспертной группой, как экономически обоснованные.</w:t>
      </w:r>
    </w:p>
    <w:p w14:paraId="49D65828" w14:textId="77777777" w:rsidR="00C25E90" w:rsidRDefault="00C25E90" w:rsidP="00C25E90">
      <w:pPr>
        <w:ind w:firstLine="567"/>
        <w:jc w:val="both"/>
        <w:rPr>
          <w:sz w:val="28"/>
          <w:szCs w:val="28"/>
        </w:rPr>
      </w:pPr>
      <w:r>
        <w:rPr>
          <w:sz w:val="28"/>
          <w:szCs w:val="28"/>
        </w:rPr>
        <w:t xml:space="preserve">Также, в соответствии с представленными данными, </w:t>
      </w:r>
      <w:r w:rsidRPr="00FC06BC">
        <w:rPr>
          <w:sz w:val="28"/>
          <w:szCs w:val="28"/>
        </w:rPr>
        <w:t>ООО «Газпром газораспределение Томск»</w:t>
      </w:r>
      <w:r>
        <w:rPr>
          <w:sz w:val="28"/>
          <w:szCs w:val="28"/>
        </w:rPr>
        <w:t xml:space="preserve"> за 2 квартал 2024 года осуществило 358</w:t>
      </w:r>
      <w:r w:rsidRPr="006E0538">
        <w:rPr>
          <w:sz w:val="28"/>
          <w:szCs w:val="28"/>
        </w:rPr>
        <w:t xml:space="preserve"> фактическ</w:t>
      </w:r>
      <w:r>
        <w:rPr>
          <w:sz w:val="28"/>
          <w:szCs w:val="28"/>
        </w:rPr>
        <w:t>их</w:t>
      </w:r>
      <w:r w:rsidRPr="006E0538">
        <w:rPr>
          <w:sz w:val="28"/>
          <w:szCs w:val="28"/>
        </w:rPr>
        <w:t xml:space="preserve"> присоединени</w:t>
      </w:r>
      <w:r>
        <w:rPr>
          <w:sz w:val="28"/>
          <w:szCs w:val="28"/>
        </w:rPr>
        <w:t>й</w:t>
      </w:r>
      <w:r w:rsidRPr="006E0538">
        <w:rPr>
          <w:sz w:val="28"/>
          <w:szCs w:val="28"/>
        </w:rPr>
        <w:t xml:space="preserve"> газоиспользующего оборудования</w:t>
      </w:r>
      <w:r>
        <w:rPr>
          <w:sz w:val="28"/>
          <w:szCs w:val="28"/>
        </w:rPr>
        <w:t xml:space="preserve">. Экспертной группой был проведен сравнительный анализ фактических расходов со </w:t>
      </w:r>
      <w:r w:rsidRPr="00356D47">
        <w:rPr>
          <w:sz w:val="28"/>
          <w:szCs w:val="28"/>
        </w:rPr>
        <w:t>стандартизированны</w:t>
      </w:r>
      <w:r>
        <w:rPr>
          <w:sz w:val="28"/>
          <w:szCs w:val="28"/>
        </w:rPr>
        <w:t>ми</w:t>
      </w:r>
      <w:r w:rsidRPr="00356D47">
        <w:rPr>
          <w:sz w:val="28"/>
          <w:szCs w:val="28"/>
        </w:rPr>
        <w:t xml:space="preserve"> тарифны</w:t>
      </w:r>
      <w:r>
        <w:rPr>
          <w:sz w:val="28"/>
          <w:szCs w:val="28"/>
        </w:rPr>
        <w:t>ми</w:t>
      </w:r>
      <w:r w:rsidRPr="00356D47">
        <w:rPr>
          <w:sz w:val="28"/>
          <w:szCs w:val="28"/>
        </w:rPr>
        <w:t xml:space="preserve"> став</w:t>
      </w:r>
      <w:r>
        <w:rPr>
          <w:sz w:val="28"/>
          <w:szCs w:val="28"/>
        </w:rPr>
        <w:t>ками</w:t>
      </w:r>
      <w:r w:rsidRPr="00356D47">
        <w:rPr>
          <w:sz w:val="28"/>
          <w:szCs w:val="28"/>
        </w:rPr>
        <w:t>, действующи</w:t>
      </w:r>
      <w:r>
        <w:rPr>
          <w:sz w:val="28"/>
          <w:szCs w:val="28"/>
        </w:rPr>
        <w:t>ми</w:t>
      </w:r>
      <w:r w:rsidRPr="00356D47">
        <w:rPr>
          <w:sz w:val="28"/>
          <w:szCs w:val="28"/>
        </w:rPr>
        <w:t xml:space="preserve"> в период выполнения работ</w:t>
      </w:r>
      <w:r>
        <w:rPr>
          <w:sz w:val="28"/>
          <w:szCs w:val="28"/>
        </w:rPr>
        <w:t xml:space="preserve">. Расходы, определенные в соответствии со </w:t>
      </w:r>
      <w:r w:rsidRPr="00356D47">
        <w:rPr>
          <w:sz w:val="28"/>
          <w:szCs w:val="28"/>
        </w:rPr>
        <w:t>стандартизированны</w:t>
      </w:r>
      <w:r>
        <w:rPr>
          <w:sz w:val="28"/>
          <w:szCs w:val="28"/>
        </w:rPr>
        <w:t>ми</w:t>
      </w:r>
      <w:r w:rsidRPr="00356D47">
        <w:rPr>
          <w:sz w:val="28"/>
          <w:szCs w:val="28"/>
        </w:rPr>
        <w:t xml:space="preserve"> тарифны</w:t>
      </w:r>
      <w:r>
        <w:rPr>
          <w:sz w:val="28"/>
          <w:szCs w:val="28"/>
        </w:rPr>
        <w:t>ми</w:t>
      </w:r>
      <w:r w:rsidRPr="00356D47">
        <w:rPr>
          <w:sz w:val="28"/>
          <w:szCs w:val="28"/>
        </w:rPr>
        <w:t xml:space="preserve"> ставк</w:t>
      </w:r>
      <w:r>
        <w:rPr>
          <w:sz w:val="28"/>
          <w:szCs w:val="28"/>
        </w:rPr>
        <w:t>ами</w:t>
      </w:r>
      <w:r w:rsidRPr="00356D47">
        <w:rPr>
          <w:sz w:val="28"/>
          <w:szCs w:val="28"/>
        </w:rPr>
        <w:t>, действующи</w:t>
      </w:r>
      <w:r>
        <w:rPr>
          <w:sz w:val="28"/>
          <w:szCs w:val="28"/>
        </w:rPr>
        <w:t>ми</w:t>
      </w:r>
      <w:r w:rsidRPr="00356D47">
        <w:rPr>
          <w:sz w:val="28"/>
          <w:szCs w:val="28"/>
        </w:rPr>
        <w:t xml:space="preserve"> в период в</w:t>
      </w:r>
      <w:r>
        <w:rPr>
          <w:sz w:val="28"/>
          <w:szCs w:val="28"/>
        </w:rPr>
        <w:t>ы</w:t>
      </w:r>
      <w:r w:rsidRPr="00356D47">
        <w:rPr>
          <w:sz w:val="28"/>
          <w:szCs w:val="28"/>
        </w:rPr>
        <w:t>полнения работ</w:t>
      </w:r>
      <w:r>
        <w:rPr>
          <w:sz w:val="28"/>
          <w:szCs w:val="28"/>
        </w:rPr>
        <w:t xml:space="preserve">, составили </w:t>
      </w:r>
      <w:r w:rsidRPr="00AA2626">
        <w:rPr>
          <w:sz w:val="28"/>
          <w:szCs w:val="28"/>
        </w:rPr>
        <w:t>9</w:t>
      </w:r>
      <w:r>
        <w:rPr>
          <w:sz w:val="28"/>
          <w:szCs w:val="28"/>
        </w:rPr>
        <w:t> </w:t>
      </w:r>
      <w:r w:rsidRPr="00AA2626">
        <w:rPr>
          <w:sz w:val="28"/>
          <w:szCs w:val="28"/>
        </w:rPr>
        <w:t>931</w:t>
      </w:r>
      <w:r>
        <w:rPr>
          <w:sz w:val="28"/>
          <w:szCs w:val="28"/>
        </w:rPr>
        <w:t> </w:t>
      </w:r>
      <w:r w:rsidRPr="00AA2626">
        <w:rPr>
          <w:sz w:val="28"/>
          <w:szCs w:val="28"/>
        </w:rPr>
        <w:t>943</w:t>
      </w:r>
      <w:r>
        <w:rPr>
          <w:sz w:val="28"/>
          <w:szCs w:val="28"/>
        </w:rPr>
        <w:t xml:space="preserve"> руб. Фактические расходы в размере </w:t>
      </w:r>
      <w:r w:rsidRPr="00AA2626">
        <w:rPr>
          <w:sz w:val="28"/>
          <w:szCs w:val="28"/>
        </w:rPr>
        <w:t>10</w:t>
      </w:r>
      <w:r>
        <w:rPr>
          <w:sz w:val="28"/>
          <w:szCs w:val="28"/>
        </w:rPr>
        <w:t> </w:t>
      </w:r>
      <w:r w:rsidRPr="00AA2626">
        <w:rPr>
          <w:sz w:val="28"/>
          <w:szCs w:val="28"/>
        </w:rPr>
        <w:t>117</w:t>
      </w:r>
      <w:r>
        <w:rPr>
          <w:sz w:val="28"/>
          <w:szCs w:val="28"/>
        </w:rPr>
        <w:t> </w:t>
      </w:r>
      <w:r w:rsidRPr="00AA2626">
        <w:rPr>
          <w:sz w:val="28"/>
          <w:szCs w:val="28"/>
        </w:rPr>
        <w:t>439,35</w:t>
      </w:r>
      <w:r>
        <w:rPr>
          <w:sz w:val="28"/>
          <w:szCs w:val="28"/>
        </w:rPr>
        <w:t xml:space="preserve"> руб. превысили расходы, определенные в соответствии со </w:t>
      </w:r>
      <w:r w:rsidRPr="00356D47">
        <w:rPr>
          <w:sz w:val="28"/>
          <w:szCs w:val="28"/>
        </w:rPr>
        <w:t>стандартизированны</w:t>
      </w:r>
      <w:r>
        <w:rPr>
          <w:sz w:val="28"/>
          <w:szCs w:val="28"/>
        </w:rPr>
        <w:t>ми</w:t>
      </w:r>
      <w:r w:rsidRPr="00356D47">
        <w:rPr>
          <w:sz w:val="28"/>
          <w:szCs w:val="28"/>
        </w:rPr>
        <w:t xml:space="preserve"> тарифны</w:t>
      </w:r>
      <w:r>
        <w:rPr>
          <w:sz w:val="28"/>
          <w:szCs w:val="28"/>
        </w:rPr>
        <w:t>ми</w:t>
      </w:r>
      <w:r w:rsidRPr="00356D47">
        <w:rPr>
          <w:sz w:val="28"/>
          <w:szCs w:val="28"/>
        </w:rPr>
        <w:t xml:space="preserve"> ставк</w:t>
      </w:r>
      <w:r>
        <w:rPr>
          <w:sz w:val="28"/>
          <w:szCs w:val="28"/>
        </w:rPr>
        <w:t>ами</w:t>
      </w:r>
      <w:r w:rsidRPr="00356D47">
        <w:rPr>
          <w:sz w:val="28"/>
          <w:szCs w:val="28"/>
        </w:rPr>
        <w:t>, действующи</w:t>
      </w:r>
      <w:r>
        <w:rPr>
          <w:sz w:val="28"/>
          <w:szCs w:val="28"/>
        </w:rPr>
        <w:t>ми</w:t>
      </w:r>
      <w:r w:rsidRPr="00356D47">
        <w:rPr>
          <w:sz w:val="28"/>
          <w:szCs w:val="28"/>
        </w:rPr>
        <w:t xml:space="preserve"> в период в</w:t>
      </w:r>
      <w:r>
        <w:rPr>
          <w:sz w:val="28"/>
          <w:szCs w:val="28"/>
        </w:rPr>
        <w:t>ы</w:t>
      </w:r>
      <w:r w:rsidRPr="00356D47">
        <w:rPr>
          <w:sz w:val="28"/>
          <w:szCs w:val="28"/>
        </w:rPr>
        <w:t>полнения работ</w:t>
      </w:r>
      <w:r>
        <w:rPr>
          <w:sz w:val="28"/>
          <w:szCs w:val="28"/>
        </w:rPr>
        <w:t xml:space="preserve">, на </w:t>
      </w:r>
      <w:r w:rsidRPr="00E85FC3">
        <w:rPr>
          <w:sz w:val="28"/>
          <w:szCs w:val="28"/>
        </w:rPr>
        <w:t>185</w:t>
      </w:r>
      <w:r>
        <w:rPr>
          <w:sz w:val="28"/>
          <w:szCs w:val="28"/>
        </w:rPr>
        <w:t> </w:t>
      </w:r>
      <w:r w:rsidRPr="00E85FC3">
        <w:rPr>
          <w:sz w:val="28"/>
          <w:szCs w:val="28"/>
        </w:rPr>
        <w:t>496,35</w:t>
      </w:r>
      <w:r>
        <w:rPr>
          <w:sz w:val="28"/>
          <w:szCs w:val="28"/>
        </w:rPr>
        <w:t xml:space="preserve"> руб. </w:t>
      </w:r>
    </w:p>
    <w:p w14:paraId="3F00E4FA" w14:textId="77777777" w:rsidR="00C25E90" w:rsidRDefault="00C25E90" w:rsidP="00C25E90">
      <w:pPr>
        <w:ind w:firstLine="567"/>
        <w:jc w:val="both"/>
        <w:rPr>
          <w:sz w:val="28"/>
          <w:szCs w:val="28"/>
        </w:rPr>
      </w:pPr>
      <w:r>
        <w:rPr>
          <w:sz w:val="28"/>
          <w:szCs w:val="28"/>
        </w:rPr>
        <w:t xml:space="preserve">Таким образом, расходы в размере </w:t>
      </w:r>
      <w:r w:rsidRPr="00E85FC3">
        <w:rPr>
          <w:sz w:val="28"/>
          <w:szCs w:val="28"/>
        </w:rPr>
        <w:t>185</w:t>
      </w:r>
      <w:r>
        <w:rPr>
          <w:sz w:val="28"/>
          <w:szCs w:val="28"/>
        </w:rPr>
        <w:t> </w:t>
      </w:r>
      <w:r w:rsidRPr="00E85FC3">
        <w:rPr>
          <w:sz w:val="28"/>
          <w:szCs w:val="28"/>
        </w:rPr>
        <w:t>496,35</w:t>
      </w:r>
      <w:r w:rsidRPr="003F1986">
        <w:rPr>
          <w:sz w:val="28"/>
          <w:szCs w:val="28"/>
        </w:rPr>
        <w:t xml:space="preserve"> руб</w:t>
      </w:r>
      <w:r>
        <w:rPr>
          <w:sz w:val="28"/>
          <w:szCs w:val="28"/>
        </w:rPr>
        <w:t>. исключаются экспертной группой, как экономически необоснованные.</w:t>
      </w:r>
    </w:p>
    <w:p w14:paraId="205D1A9F" w14:textId="77777777" w:rsidR="00C25E90" w:rsidRDefault="00C25E90" w:rsidP="00C25E90">
      <w:pPr>
        <w:tabs>
          <w:tab w:val="left" w:pos="851"/>
        </w:tabs>
        <w:ind w:firstLine="709"/>
        <w:jc w:val="both"/>
        <w:rPr>
          <w:sz w:val="28"/>
          <w:szCs w:val="28"/>
        </w:rPr>
      </w:pPr>
      <w:r>
        <w:rPr>
          <w:sz w:val="28"/>
          <w:szCs w:val="28"/>
        </w:rPr>
        <w:t xml:space="preserve">Учитывая вышеуказанное, экспертная группа предлагает утвердить суммарные </w:t>
      </w:r>
      <w:r w:rsidRPr="00356D47">
        <w:rPr>
          <w:sz w:val="28"/>
          <w:szCs w:val="28"/>
        </w:rPr>
        <w:t>экономически обоснованны</w:t>
      </w:r>
      <w:r>
        <w:rPr>
          <w:sz w:val="28"/>
          <w:szCs w:val="28"/>
        </w:rPr>
        <w:t>е</w:t>
      </w:r>
      <w:r w:rsidRPr="00356D47">
        <w:rPr>
          <w:sz w:val="28"/>
          <w:szCs w:val="28"/>
        </w:rPr>
        <w:t xml:space="preserve"> расход</w:t>
      </w:r>
      <w:r>
        <w:rPr>
          <w:sz w:val="28"/>
          <w:szCs w:val="28"/>
        </w:rPr>
        <w:t>ы</w:t>
      </w:r>
      <w:r w:rsidRPr="00356D47">
        <w:rPr>
          <w:sz w:val="28"/>
          <w:szCs w:val="28"/>
        </w:rPr>
        <w:t xml:space="preserve"> на выполнение мероприятий, подлежащих осуществлению в ходе технологического присоединения к газораспределительным сетям </w:t>
      </w:r>
      <w:r w:rsidRPr="00FC06BC">
        <w:rPr>
          <w:sz w:val="28"/>
          <w:szCs w:val="28"/>
        </w:rPr>
        <w:t>ООО «Газпром газораспределение Томск»</w:t>
      </w:r>
      <w:r w:rsidRPr="00356D47">
        <w:rPr>
          <w:sz w:val="28"/>
          <w:szCs w:val="28"/>
        </w:rPr>
        <w:t xml:space="preserve"> за </w:t>
      </w:r>
      <w:r>
        <w:rPr>
          <w:sz w:val="28"/>
          <w:szCs w:val="28"/>
        </w:rPr>
        <w:t>2</w:t>
      </w:r>
      <w:r w:rsidRPr="00356D47">
        <w:rPr>
          <w:sz w:val="28"/>
          <w:szCs w:val="28"/>
        </w:rPr>
        <w:t xml:space="preserve"> квартал 202</w:t>
      </w:r>
      <w:r>
        <w:rPr>
          <w:sz w:val="28"/>
          <w:szCs w:val="28"/>
        </w:rPr>
        <w:t>4</w:t>
      </w:r>
      <w:r w:rsidRPr="00356D47">
        <w:rPr>
          <w:sz w:val="28"/>
          <w:szCs w:val="28"/>
        </w:rPr>
        <w:t xml:space="preserve"> года</w:t>
      </w:r>
      <w:r>
        <w:rPr>
          <w:sz w:val="28"/>
          <w:szCs w:val="28"/>
        </w:rPr>
        <w:t xml:space="preserve"> </w:t>
      </w:r>
      <w:r w:rsidRPr="00080C33">
        <w:rPr>
          <w:sz w:val="28"/>
          <w:szCs w:val="28"/>
        </w:rPr>
        <w:t>газоиспользующего оборудования, предусмотренного абзацем вторым пункта 26(22) Основных положений</w:t>
      </w:r>
      <w:r>
        <w:rPr>
          <w:sz w:val="28"/>
          <w:szCs w:val="28"/>
        </w:rPr>
        <w:t>,</w:t>
      </w:r>
      <w:r w:rsidRPr="00356D47">
        <w:rPr>
          <w:sz w:val="28"/>
          <w:szCs w:val="28"/>
        </w:rPr>
        <w:t xml:space="preserve"> </w:t>
      </w:r>
      <w:r>
        <w:rPr>
          <w:sz w:val="28"/>
          <w:szCs w:val="28"/>
        </w:rPr>
        <w:t xml:space="preserve">в размере </w:t>
      </w:r>
      <w:r w:rsidRPr="00E85FC3">
        <w:rPr>
          <w:sz w:val="28"/>
          <w:szCs w:val="28"/>
        </w:rPr>
        <w:t>13</w:t>
      </w:r>
      <w:r>
        <w:rPr>
          <w:sz w:val="28"/>
          <w:szCs w:val="28"/>
        </w:rPr>
        <w:t> </w:t>
      </w:r>
      <w:r w:rsidRPr="00E85FC3">
        <w:rPr>
          <w:sz w:val="28"/>
          <w:szCs w:val="28"/>
        </w:rPr>
        <w:t>815</w:t>
      </w:r>
      <w:r>
        <w:rPr>
          <w:sz w:val="28"/>
          <w:szCs w:val="28"/>
        </w:rPr>
        <w:t> </w:t>
      </w:r>
      <w:r w:rsidRPr="00E85FC3">
        <w:rPr>
          <w:sz w:val="28"/>
          <w:szCs w:val="28"/>
        </w:rPr>
        <w:t xml:space="preserve">727,31 </w:t>
      </w:r>
      <w:r w:rsidRPr="00FC06BC">
        <w:rPr>
          <w:sz w:val="28"/>
          <w:szCs w:val="28"/>
        </w:rPr>
        <w:t>руб. без НДС</w:t>
      </w:r>
      <w:r>
        <w:rPr>
          <w:sz w:val="28"/>
          <w:szCs w:val="28"/>
        </w:rPr>
        <w:t>.</w:t>
      </w:r>
    </w:p>
    <w:p w14:paraId="2ED30A66" w14:textId="77777777" w:rsidR="00C25E90" w:rsidRDefault="00C25E90" w:rsidP="00C25E90">
      <w:pPr>
        <w:tabs>
          <w:tab w:val="left" w:pos="851"/>
        </w:tabs>
        <w:ind w:firstLine="709"/>
        <w:jc w:val="both"/>
        <w:rPr>
          <w:sz w:val="28"/>
          <w:szCs w:val="28"/>
        </w:rPr>
      </w:pPr>
    </w:p>
    <w:p w14:paraId="7142AD37" w14:textId="77777777" w:rsidR="00C25E90" w:rsidRDefault="00C25E90" w:rsidP="00C25E90">
      <w:pPr>
        <w:tabs>
          <w:tab w:val="left" w:pos="851"/>
        </w:tabs>
        <w:ind w:firstLine="709"/>
        <w:jc w:val="both"/>
        <w:rPr>
          <w:sz w:val="28"/>
          <w:szCs w:val="28"/>
        </w:rPr>
      </w:pPr>
    </w:p>
    <w:p w14:paraId="61EFD089" w14:textId="77777777" w:rsidR="00C25E90" w:rsidRDefault="00C25E90" w:rsidP="00C25E90">
      <w:pPr>
        <w:jc w:val="center"/>
        <w:rPr>
          <w:sz w:val="28"/>
          <w:szCs w:val="28"/>
        </w:rPr>
      </w:pPr>
    </w:p>
    <w:p w14:paraId="4820114E" w14:textId="77777777" w:rsidR="00C25E90" w:rsidRDefault="00C25E90" w:rsidP="00C25E90">
      <w:pPr>
        <w:jc w:val="center"/>
        <w:rPr>
          <w:sz w:val="28"/>
          <w:szCs w:val="28"/>
        </w:rPr>
        <w:sectPr w:rsidR="00C25E90" w:rsidSect="00C25E90">
          <w:headerReference w:type="default" r:id="rId10"/>
          <w:footerReference w:type="even" r:id="rId11"/>
          <w:pgSz w:w="11906" w:h="16838"/>
          <w:pgMar w:top="709" w:right="849" w:bottom="709" w:left="1276" w:header="709" w:footer="709" w:gutter="0"/>
          <w:cols w:space="708"/>
          <w:docGrid w:linePitch="360"/>
        </w:sectPr>
      </w:pPr>
    </w:p>
    <w:p w14:paraId="1144A8A4" w14:textId="77777777" w:rsidR="00C25E90" w:rsidRPr="004D0061" w:rsidRDefault="00C25E90" w:rsidP="00C25E90">
      <w:pPr>
        <w:jc w:val="right"/>
        <w:rPr>
          <w:sz w:val="28"/>
          <w:szCs w:val="28"/>
        </w:rPr>
      </w:pPr>
      <w:r w:rsidRPr="004D0061">
        <w:rPr>
          <w:sz w:val="28"/>
          <w:szCs w:val="28"/>
        </w:rPr>
        <w:lastRenderedPageBreak/>
        <w:t>Приложение 1</w:t>
      </w:r>
    </w:p>
    <w:p w14:paraId="6095E1E3" w14:textId="77777777" w:rsidR="00C25E90" w:rsidRDefault="00C25E90" w:rsidP="00C25E90">
      <w:pPr>
        <w:jc w:val="center"/>
        <w:rPr>
          <w:sz w:val="28"/>
          <w:szCs w:val="28"/>
        </w:rPr>
      </w:pPr>
    </w:p>
    <w:p w14:paraId="7107BD8B" w14:textId="77777777" w:rsidR="00C25E90" w:rsidRPr="005A3218" w:rsidRDefault="00C25E90" w:rsidP="00C25E90">
      <w:pPr>
        <w:jc w:val="center"/>
        <w:rPr>
          <w:sz w:val="28"/>
          <w:szCs w:val="28"/>
        </w:rPr>
      </w:pPr>
      <w:r w:rsidRPr="005A3218">
        <w:rPr>
          <w:sz w:val="28"/>
          <w:szCs w:val="28"/>
        </w:rPr>
        <w:t xml:space="preserve">Сведения об экономически обоснованных расходах на подключение (технологическое присоединение) газоиспользующего оборудования за </w:t>
      </w:r>
      <w:r>
        <w:rPr>
          <w:sz w:val="28"/>
          <w:szCs w:val="28"/>
        </w:rPr>
        <w:t>2</w:t>
      </w:r>
      <w:r w:rsidRPr="005A3218">
        <w:rPr>
          <w:sz w:val="28"/>
          <w:szCs w:val="28"/>
        </w:rPr>
        <w:t xml:space="preserve"> квартал 202</w:t>
      </w:r>
      <w:r>
        <w:rPr>
          <w:sz w:val="28"/>
          <w:szCs w:val="28"/>
        </w:rPr>
        <w:t>4</w:t>
      </w:r>
      <w:r w:rsidRPr="005A3218">
        <w:rPr>
          <w:sz w:val="28"/>
          <w:szCs w:val="28"/>
        </w:rPr>
        <w:t xml:space="preserve"> года по завершённым объектам</w:t>
      </w:r>
    </w:p>
    <w:p w14:paraId="50FF75E8" w14:textId="77777777" w:rsidR="00C25E90" w:rsidRDefault="00C25E90" w:rsidP="00C25E90">
      <w:pPr>
        <w:jc w:val="center"/>
        <w:rPr>
          <w:sz w:val="28"/>
          <w:szCs w:val="28"/>
        </w:rPr>
      </w:pPr>
    </w:p>
    <w:tbl>
      <w:tblPr>
        <w:tblW w:w="5827" w:type="pct"/>
        <w:jc w:val="center"/>
        <w:tblLayout w:type="fixed"/>
        <w:tblLook w:val="04A0" w:firstRow="1" w:lastRow="0" w:firstColumn="1" w:lastColumn="0" w:noHBand="0" w:noVBand="1"/>
      </w:tblPr>
      <w:tblGrid>
        <w:gridCol w:w="566"/>
        <w:gridCol w:w="1558"/>
        <w:gridCol w:w="5385"/>
        <w:gridCol w:w="1559"/>
        <w:gridCol w:w="1215"/>
        <w:gridCol w:w="1053"/>
        <w:gridCol w:w="993"/>
        <w:gridCol w:w="1134"/>
        <w:gridCol w:w="1124"/>
        <w:gridCol w:w="722"/>
      </w:tblGrid>
      <w:tr w:rsidR="00C25E90" w:rsidRPr="00E85FC3" w14:paraId="6527E8FA" w14:textId="77777777" w:rsidTr="00C25E90">
        <w:trPr>
          <w:trHeight w:val="20"/>
          <w:jc w:val="center"/>
        </w:trPr>
        <w:tc>
          <w:tcPr>
            <w:tcW w:w="567" w:type="dxa"/>
            <w:vMerge w:val="restart"/>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735B1B39" w14:textId="77777777" w:rsidR="00C25E90" w:rsidRPr="00E85FC3" w:rsidRDefault="00C25E90" w:rsidP="00A560FF">
            <w:pPr>
              <w:jc w:val="center"/>
              <w:rPr>
                <w:sz w:val="16"/>
                <w:szCs w:val="16"/>
              </w:rPr>
            </w:pPr>
            <w:r w:rsidRPr="00E85FC3">
              <w:rPr>
                <w:sz w:val="16"/>
                <w:szCs w:val="16"/>
              </w:rPr>
              <w:t>№</w:t>
            </w:r>
          </w:p>
        </w:tc>
        <w:tc>
          <w:tcPr>
            <w:tcW w:w="1558" w:type="dxa"/>
            <w:vMerge w:val="restart"/>
            <w:tcBorders>
              <w:top w:val="single" w:sz="4" w:space="0" w:color="auto"/>
              <w:left w:val="single" w:sz="4" w:space="0" w:color="auto"/>
              <w:bottom w:val="single" w:sz="4" w:space="0" w:color="000000"/>
              <w:right w:val="single" w:sz="4" w:space="0" w:color="auto"/>
            </w:tcBorders>
            <w:shd w:val="clear" w:color="auto" w:fill="auto"/>
            <w:noWrap/>
            <w:tcMar>
              <w:left w:w="28" w:type="dxa"/>
              <w:right w:w="28" w:type="dxa"/>
            </w:tcMar>
            <w:vAlign w:val="center"/>
            <w:hideMark/>
          </w:tcPr>
          <w:p w14:paraId="093040AA" w14:textId="77777777" w:rsidR="00C25E90" w:rsidRPr="00E85FC3" w:rsidRDefault="00C25E90" w:rsidP="00A560FF">
            <w:pPr>
              <w:jc w:val="center"/>
              <w:rPr>
                <w:sz w:val="16"/>
                <w:szCs w:val="16"/>
              </w:rPr>
            </w:pPr>
            <w:r w:rsidRPr="00E85FC3">
              <w:rPr>
                <w:sz w:val="16"/>
                <w:szCs w:val="16"/>
              </w:rPr>
              <w:t>Населенный пункт</w:t>
            </w:r>
          </w:p>
        </w:tc>
        <w:tc>
          <w:tcPr>
            <w:tcW w:w="5385" w:type="dxa"/>
            <w:vMerge w:val="restart"/>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1B2D5D0D" w14:textId="77777777" w:rsidR="00C25E90" w:rsidRPr="00E85FC3" w:rsidRDefault="00C25E90" w:rsidP="00A560FF">
            <w:pPr>
              <w:jc w:val="center"/>
              <w:rPr>
                <w:sz w:val="16"/>
                <w:szCs w:val="16"/>
              </w:rPr>
            </w:pPr>
            <w:r w:rsidRPr="00E85FC3">
              <w:rPr>
                <w:sz w:val="16"/>
                <w:szCs w:val="16"/>
              </w:rPr>
              <w:t>Наименование объекта</w:t>
            </w:r>
          </w:p>
        </w:tc>
        <w:tc>
          <w:tcPr>
            <w:tcW w:w="1559" w:type="dxa"/>
            <w:vMerge w:val="restart"/>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36578467" w14:textId="77777777" w:rsidR="00C25E90" w:rsidRPr="00E85FC3" w:rsidRDefault="00C25E90" w:rsidP="00A560FF">
            <w:pPr>
              <w:jc w:val="center"/>
              <w:rPr>
                <w:sz w:val="16"/>
                <w:szCs w:val="16"/>
              </w:rPr>
            </w:pPr>
            <w:r w:rsidRPr="00E85FC3">
              <w:rPr>
                <w:sz w:val="16"/>
                <w:szCs w:val="16"/>
              </w:rPr>
              <w:t>Код объекта</w:t>
            </w:r>
          </w:p>
        </w:tc>
        <w:tc>
          <w:tcPr>
            <w:tcW w:w="1215" w:type="dxa"/>
            <w:vMerge w:val="restar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hideMark/>
          </w:tcPr>
          <w:p w14:paraId="567F4499" w14:textId="77777777" w:rsidR="00C25E90" w:rsidRPr="00E85FC3" w:rsidRDefault="00C25E90" w:rsidP="00A560FF">
            <w:pPr>
              <w:jc w:val="center"/>
              <w:rPr>
                <w:sz w:val="16"/>
                <w:szCs w:val="16"/>
              </w:rPr>
            </w:pPr>
            <w:r w:rsidRPr="00E85FC3">
              <w:rPr>
                <w:sz w:val="16"/>
                <w:szCs w:val="16"/>
              </w:rPr>
              <w:t>Фактические расходы, руб. без НДС</w:t>
            </w:r>
          </w:p>
        </w:tc>
        <w:tc>
          <w:tcPr>
            <w:tcW w:w="5026" w:type="dxa"/>
            <w:gridSpan w:val="5"/>
            <w:tcBorders>
              <w:top w:val="single" w:sz="4" w:space="0" w:color="auto"/>
              <w:left w:val="nil"/>
              <w:bottom w:val="single" w:sz="4" w:space="0" w:color="auto"/>
              <w:right w:val="single" w:sz="4" w:space="0" w:color="auto"/>
            </w:tcBorders>
            <w:shd w:val="clear" w:color="auto" w:fill="auto"/>
            <w:tcMar>
              <w:left w:w="28" w:type="dxa"/>
              <w:right w:w="28" w:type="dxa"/>
            </w:tcMar>
            <w:vAlign w:val="center"/>
            <w:hideMark/>
          </w:tcPr>
          <w:p w14:paraId="6B7791F9" w14:textId="77777777" w:rsidR="00C25E90" w:rsidRPr="00E85FC3" w:rsidRDefault="00C25E90" w:rsidP="00A560FF">
            <w:pPr>
              <w:jc w:val="center"/>
              <w:rPr>
                <w:sz w:val="16"/>
                <w:szCs w:val="16"/>
              </w:rPr>
            </w:pPr>
            <w:r w:rsidRPr="00E85FC3">
              <w:rPr>
                <w:sz w:val="16"/>
                <w:szCs w:val="16"/>
              </w:rPr>
              <w:t>Экономически обоснованные расходы, руб. без НДС</w:t>
            </w:r>
          </w:p>
        </w:tc>
      </w:tr>
      <w:tr w:rsidR="00C25E90" w:rsidRPr="00E85FC3" w14:paraId="01CDF802" w14:textId="77777777" w:rsidTr="00C25E90">
        <w:trPr>
          <w:trHeight w:val="20"/>
          <w:jc w:val="center"/>
        </w:trPr>
        <w:tc>
          <w:tcPr>
            <w:tcW w:w="567" w:type="dxa"/>
            <w:vMerge/>
            <w:tcBorders>
              <w:top w:val="single" w:sz="4" w:space="0" w:color="auto"/>
              <w:left w:val="single" w:sz="4" w:space="0" w:color="auto"/>
              <w:bottom w:val="single" w:sz="4" w:space="0" w:color="auto"/>
              <w:right w:val="single" w:sz="4" w:space="0" w:color="auto"/>
            </w:tcBorders>
            <w:tcMar>
              <w:left w:w="28" w:type="dxa"/>
              <w:right w:w="28" w:type="dxa"/>
            </w:tcMar>
            <w:vAlign w:val="center"/>
            <w:hideMark/>
          </w:tcPr>
          <w:p w14:paraId="4721B1D6" w14:textId="77777777" w:rsidR="00C25E90" w:rsidRPr="00E85FC3" w:rsidRDefault="00C25E90" w:rsidP="00A560FF">
            <w:pPr>
              <w:jc w:val="center"/>
              <w:rPr>
                <w:sz w:val="16"/>
                <w:szCs w:val="16"/>
              </w:rPr>
            </w:pPr>
          </w:p>
        </w:tc>
        <w:tc>
          <w:tcPr>
            <w:tcW w:w="1558" w:type="dxa"/>
            <w:vMerge/>
            <w:tcBorders>
              <w:top w:val="single" w:sz="4" w:space="0" w:color="auto"/>
              <w:left w:val="single" w:sz="4" w:space="0" w:color="auto"/>
              <w:bottom w:val="single" w:sz="4" w:space="0" w:color="000000"/>
              <w:right w:val="single" w:sz="4" w:space="0" w:color="auto"/>
            </w:tcBorders>
            <w:tcMar>
              <w:left w:w="28" w:type="dxa"/>
              <w:right w:w="28" w:type="dxa"/>
            </w:tcMar>
            <w:vAlign w:val="center"/>
            <w:hideMark/>
          </w:tcPr>
          <w:p w14:paraId="72B0319C" w14:textId="77777777" w:rsidR="00C25E90" w:rsidRPr="00E85FC3" w:rsidRDefault="00C25E90" w:rsidP="00A560FF">
            <w:pPr>
              <w:jc w:val="center"/>
              <w:rPr>
                <w:sz w:val="16"/>
                <w:szCs w:val="16"/>
              </w:rPr>
            </w:pPr>
          </w:p>
        </w:tc>
        <w:tc>
          <w:tcPr>
            <w:tcW w:w="5385" w:type="dxa"/>
            <w:vMerge/>
            <w:tcBorders>
              <w:top w:val="single" w:sz="4" w:space="0" w:color="auto"/>
              <w:left w:val="single" w:sz="4" w:space="0" w:color="auto"/>
              <w:bottom w:val="single" w:sz="4" w:space="0" w:color="auto"/>
              <w:right w:val="single" w:sz="4" w:space="0" w:color="auto"/>
            </w:tcBorders>
            <w:tcMar>
              <w:left w:w="28" w:type="dxa"/>
              <w:right w:w="28" w:type="dxa"/>
            </w:tcMar>
            <w:vAlign w:val="center"/>
            <w:hideMark/>
          </w:tcPr>
          <w:p w14:paraId="6C6C29D3" w14:textId="77777777" w:rsidR="00C25E90" w:rsidRPr="00E85FC3" w:rsidRDefault="00C25E90" w:rsidP="00A560FF">
            <w:pPr>
              <w:jc w:val="center"/>
              <w:rPr>
                <w:sz w:val="16"/>
                <w:szCs w:val="16"/>
              </w:rPr>
            </w:pPr>
          </w:p>
        </w:tc>
        <w:tc>
          <w:tcPr>
            <w:tcW w:w="1559" w:type="dxa"/>
            <w:vMerge/>
            <w:tcBorders>
              <w:top w:val="single" w:sz="4" w:space="0" w:color="auto"/>
              <w:left w:val="single" w:sz="4" w:space="0" w:color="auto"/>
              <w:bottom w:val="single" w:sz="4" w:space="0" w:color="auto"/>
              <w:right w:val="single" w:sz="4" w:space="0" w:color="auto"/>
            </w:tcBorders>
            <w:tcMar>
              <w:left w:w="28" w:type="dxa"/>
              <w:right w:w="28" w:type="dxa"/>
            </w:tcMar>
            <w:vAlign w:val="center"/>
            <w:hideMark/>
          </w:tcPr>
          <w:p w14:paraId="0C8D831C" w14:textId="77777777" w:rsidR="00C25E90" w:rsidRPr="00E85FC3" w:rsidRDefault="00C25E90" w:rsidP="00A560FF">
            <w:pPr>
              <w:jc w:val="center"/>
              <w:rPr>
                <w:sz w:val="16"/>
                <w:szCs w:val="16"/>
              </w:rPr>
            </w:pPr>
          </w:p>
        </w:tc>
        <w:tc>
          <w:tcPr>
            <w:tcW w:w="1215" w:type="dxa"/>
            <w:vMerge/>
            <w:tcBorders>
              <w:top w:val="single" w:sz="4" w:space="0" w:color="auto"/>
              <w:left w:val="single" w:sz="4" w:space="0" w:color="auto"/>
              <w:bottom w:val="single" w:sz="4" w:space="0" w:color="auto"/>
              <w:right w:val="single" w:sz="4" w:space="0" w:color="auto"/>
            </w:tcBorders>
            <w:tcMar>
              <w:left w:w="28" w:type="dxa"/>
              <w:right w:w="28" w:type="dxa"/>
            </w:tcMar>
            <w:vAlign w:val="center"/>
            <w:hideMark/>
          </w:tcPr>
          <w:p w14:paraId="2BEB7B9A" w14:textId="77777777" w:rsidR="00C25E90" w:rsidRPr="00E85FC3" w:rsidRDefault="00C25E90" w:rsidP="00A560FF">
            <w:pPr>
              <w:jc w:val="center"/>
              <w:rPr>
                <w:sz w:val="16"/>
                <w:szCs w:val="16"/>
              </w:rPr>
            </w:pPr>
          </w:p>
        </w:tc>
        <w:tc>
          <w:tcPr>
            <w:tcW w:w="1053" w:type="dxa"/>
            <w:vMerge w:val="restart"/>
            <w:tcBorders>
              <w:top w:val="nil"/>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03F17FCB" w14:textId="77777777" w:rsidR="00C25E90" w:rsidRPr="00E85FC3" w:rsidRDefault="00C25E90" w:rsidP="00A560FF">
            <w:pPr>
              <w:jc w:val="center"/>
              <w:rPr>
                <w:sz w:val="16"/>
                <w:szCs w:val="16"/>
              </w:rPr>
            </w:pPr>
            <w:r w:rsidRPr="00E85FC3">
              <w:rPr>
                <w:sz w:val="16"/>
                <w:szCs w:val="16"/>
              </w:rPr>
              <w:t>Всего</w:t>
            </w:r>
          </w:p>
        </w:tc>
        <w:tc>
          <w:tcPr>
            <w:tcW w:w="3973" w:type="dxa"/>
            <w:gridSpan w:val="4"/>
            <w:tcBorders>
              <w:top w:val="single" w:sz="4" w:space="0" w:color="auto"/>
              <w:left w:val="nil"/>
              <w:bottom w:val="single" w:sz="4" w:space="0" w:color="auto"/>
              <w:right w:val="single" w:sz="4" w:space="0" w:color="auto"/>
            </w:tcBorders>
            <w:shd w:val="clear" w:color="auto" w:fill="auto"/>
            <w:tcMar>
              <w:left w:w="28" w:type="dxa"/>
              <w:right w:w="28" w:type="dxa"/>
            </w:tcMar>
            <w:vAlign w:val="center"/>
            <w:hideMark/>
          </w:tcPr>
          <w:p w14:paraId="62C02EBD" w14:textId="77777777" w:rsidR="00C25E90" w:rsidRPr="00E85FC3" w:rsidRDefault="00C25E90" w:rsidP="00A560FF">
            <w:pPr>
              <w:jc w:val="center"/>
              <w:rPr>
                <w:sz w:val="16"/>
                <w:szCs w:val="16"/>
              </w:rPr>
            </w:pPr>
            <w:r w:rsidRPr="00E85FC3">
              <w:rPr>
                <w:sz w:val="16"/>
                <w:szCs w:val="16"/>
              </w:rPr>
              <w:t>в т.ч. распределение по источникам финансирования</w:t>
            </w:r>
          </w:p>
        </w:tc>
      </w:tr>
      <w:tr w:rsidR="00C25E90" w:rsidRPr="00E85FC3" w14:paraId="7CB18DD6" w14:textId="77777777" w:rsidTr="00C25E90">
        <w:trPr>
          <w:trHeight w:val="20"/>
          <w:jc w:val="center"/>
        </w:trPr>
        <w:tc>
          <w:tcPr>
            <w:tcW w:w="567" w:type="dxa"/>
            <w:vMerge/>
            <w:tcBorders>
              <w:top w:val="single" w:sz="4" w:space="0" w:color="auto"/>
              <w:left w:val="single" w:sz="4" w:space="0" w:color="auto"/>
              <w:bottom w:val="single" w:sz="4" w:space="0" w:color="auto"/>
              <w:right w:val="single" w:sz="4" w:space="0" w:color="auto"/>
            </w:tcBorders>
            <w:tcMar>
              <w:left w:w="28" w:type="dxa"/>
              <w:right w:w="28" w:type="dxa"/>
            </w:tcMar>
            <w:vAlign w:val="center"/>
            <w:hideMark/>
          </w:tcPr>
          <w:p w14:paraId="55B0150E" w14:textId="77777777" w:rsidR="00C25E90" w:rsidRPr="00E85FC3" w:rsidRDefault="00C25E90" w:rsidP="00A560FF">
            <w:pPr>
              <w:jc w:val="center"/>
              <w:rPr>
                <w:sz w:val="16"/>
                <w:szCs w:val="16"/>
              </w:rPr>
            </w:pPr>
          </w:p>
        </w:tc>
        <w:tc>
          <w:tcPr>
            <w:tcW w:w="1558" w:type="dxa"/>
            <w:vMerge/>
            <w:tcBorders>
              <w:top w:val="single" w:sz="4" w:space="0" w:color="auto"/>
              <w:left w:val="single" w:sz="4" w:space="0" w:color="auto"/>
              <w:bottom w:val="single" w:sz="4" w:space="0" w:color="000000"/>
              <w:right w:val="single" w:sz="4" w:space="0" w:color="auto"/>
            </w:tcBorders>
            <w:tcMar>
              <w:left w:w="28" w:type="dxa"/>
              <w:right w:w="28" w:type="dxa"/>
            </w:tcMar>
            <w:vAlign w:val="center"/>
            <w:hideMark/>
          </w:tcPr>
          <w:p w14:paraId="5F2499FF" w14:textId="77777777" w:rsidR="00C25E90" w:rsidRPr="00E85FC3" w:rsidRDefault="00C25E90" w:rsidP="00A560FF">
            <w:pPr>
              <w:jc w:val="center"/>
              <w:rPr>
                <w:sz w:val="16"/>
                <w:szCs w:val="16"/>
              </w:rPr>
            </w:pPr>
          </w:p>
        </w:tc>
        <w:tc>
          <w:tcPr>
            <w:tcW w:w="5385" w:type="dxa"/>
            <w:vMerge/>
            <w:tcBorders>
              <w:top w:val="single" w:sz="4" w:space="0" w:color="auto"/>
              <w:left w:val="single" w:sz="4" w:space="0" w:color="auto"/>
              <w:bottom w:val="single" w:sz="4" w:space="0" w:color="auto"/>
              <w:right w:val="single" w:sz="4" w:space="0" w:color="auto"/>
            </w:tcBorders>
            <w:tcMar>
              <w:left w:w="28" w:type="dxa"/>
              <w:right w:w="28" w:type="dxa"/>
            </w:tcMar>
            <w:vAlign w:val="center"/>
            <w:hideMark/>
          </w:tcPr>
          <w:p w14:paraId="1A34A94D" w14:textId="77777777" w:rsidR="00C25E90" w:rsidRPr="00E85FC3" w:rsidRDefault="00C25E90" w:rsidP="00A560FF">
            <w:pPr>
              <w:jc w:val="center"/>
              <w:rPr>
                <w:sz w:val="16"/>
                <w:szCs w:val="16"/>
              </w:rPr>
            </w:pPr>
          </w:p>
        </w:tc>
        <w:tc>
          <w:tcPr>
            <w:tcW w:w="1559" w:type="dxa"/>
            <w:vMerge/>
            <w:tcBorders>
              <w:top w:val="single" w:sz="4" w:space="0" w:color="auto"/>
              <w:left w:val="single" w:sz="4" w:space="0" w:color="auto"/>
              <w:bottom w:val="single" w:sz="4" w:space="0" w:color="auto"/>
              <w:right w:val="single" w:sz="4" w:space="0" w:color="auto"/>
            </w:tcBorders>
            <w:tcMar>
              <w:left w:w="28" w:type="dxa"/>
              <w:right w:w="28" w:type="dxa"/>
            </w:tcMar>
            <w:vAlign w:val="center"/>
            <w:hideMark/>
          </w:tcPr>
          <w:p w14:paraId="714FA465" w14:textId="77777777" w:rsidR="00C25E90" w:rsidRPr="00E85FC3" w:rsidRDefault="00C25E90" w:rsidP="00A560FF">
            <w:pPr>
              <w:jc w:val="center"/>
              <w:rPr>
                <w:sz w:val="16"/>
                <w:szCs w:val="16"/>
              </w:rPr>
            </w:pPr>
          </w:p>
        </w:tc>
        <w:tc>
          <w:tcPr>
            <w:tcW w:w="1215" w:type="dxa"/>
            <w:vMerge/>
            <w:tcBorders>
              <w:top w:val="single" w:sz="4" w:space="0" w:color="auto"/>
              <w:left w:val="single" w:sz="4" w:space="0" w:color="auto"/>
              <w:bottom w:val="single" w:sz="4" w:space="0" w:color="auto"/>
              <w:right w:val="single" w:sz="4" w:space="0" w:color="auto"/>
            </w:tcBorders>
            <w:tcMar>
              <w:left w:w="28" w:type="dxa"/>
              <w:right w:w="28" w:type="dxa"/>
            </w:tcMar>
            <w:vAlign w:val="center"/>
            <w:hideMark/>
          </w:tcPr>
          <w:p w14:paraId="1762A417" w14:textId="77777777" w:rsidR="00C25E90" w:rsidRPr="00E85FC3" w:rsidRDefault="00C25E90" w:rsidP="00A560FF">
            <w:pPr>
              <w:jc w:val="center"/>
              <w:rPr>
                <w:sz w:val="16"/>
                <w:szCs w:val="16"/>
              </w:rPr>
            </w:pPr>
          </w:p>
        </w:tc>
        <w:tc>
          <w:tcPr>
            <w:tcW w:w="1053" w:type="dxa"/>
            <w:vMerge/>
            <w:tcBorders>
              <w:top w:val="nil"/>
              <w:left w:val="single" w:sz="4" w:space="0" w:color="auto"/>
              <w:bottom w:val="single" w:sz="4" w:space="0" w:color="auto"/>
              <w:right w:val="single" w:sz="4" w:space="0" w:color="auto"/>
            </w:tcBorders>
            <w:tcMar>
              <w:left w:w="28" w:type="dxa"/>
              <w:right w:w="28" w:type="dxa"/>
            </w:tcMar>
            <w:vAlign w:val="center"/>
            <w:hideMark/>
          </w:tcPr>
          <w:p w14:paraId="3E3DC153" w14:textId="77777777" w:rsidR="00C25E90" w:rsidRPr="00E85FC3" w:rsidRDefault="00C25E90" w:rsidP="00A560FF">
            <w:pPr>
              <w:jc w:val="center"/>
              <w:rPr>
                <w:sz w:val="16"/>
                <w:szCs w:val="16"/>
              </w:rPr>
            </w:pPr>
          </w:p>
        </w:tc>
        <w:tc>
          <w:tcPr>
            <w:tcW w:w="993"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622E651E" w14:textId="77777777" w:rsidR="00C25E90" w:rsidRPr="00E85FC3" w:rsidRDefault="00C25E90" w:rsidP="00A560FF">
            <w:pPr>
              <w:jc w:val="center"/>
              <w:rPr>
                <w:sz w:val="16"/>
                <w:szCs w:val="16"/>
              </w:rPr>
            </w:pPr>
            <w:r w:rsidRPr="00E85FC3">
              <w:rPr>
                <w:sz w:val="16"/>
                <w:szCs w:val="16"/>
              </w:rPr>
              <w:t>Тариф на транспорти-ровку газа</w:t>
            </w:r>
          </w:p>
        </w:tc>
        <w:tc>
          <w:tcPr>
            <w:tcW w:w="1134"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28EA132E" w14:textId="77777777" w:rsidR="00C25E90" w:rsidRPr="00E85FC3" w:rsidRDefault="00C25E90" w:rsidP="00A560FF">
            <w:pPr>
              <w:jc w:val="center"/>
              <w:rPr>
                <w:sz w:val="16"/>
                <w:szCs w:val="16"/>
              </w:rPr>
            </w:pPr>
            <w:r w:rsidRPr="00E85FC3">
              <w:rPr>
                <w:sz w:val="16"/>
                <w:szCs w:val="16"/>
              </w:rPr>
              <w:t>Спецнадбавка</w:t>
            </w:r>
          </w:p>
        </w:tc>
        <w:tc>
          <w:tcPr>
            <w:tcW w:w="1124"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36EE990A" w14:textId="77777777" w:rsidR="00C25E90" w:rsidRPr="00E85FC3" w:rsidRDefault="00C25E90" w:rsidP="00A560FF">
            <w:pPr>
              <w:jc w:val="center"/>
              <w:rPr>
                <w:sz w:val="16"/>
                <w:szCs w:val="16"/>
              </w:rPr>
            </w:pPr>
            <w:r w:rsidRPr="00E85FC3">
              <w:rPr>
                <w:sz w:val="16"/>
                <w:szCs w:val="16"/>
              </w:rPr>
              <w:t>Средства ЕОГ</w:t>
            </w:r>
          </w:p>
        </w:tc>
        <w:tc>
          <w:tcPr>
            <w:tcW w:w="722"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7A71D97D" w14:textId="77777777" w:rsidR="00C25E90" w:rsidRPr="00E85FC3" w:rsidRDefault="00C25E90" w:rsidP="00A560FF">
            <w:pPr>
              <w:jc w:val="center"/>
              <w:rPr>
                <w:sz w:val="16"/>
                <w:szCs w:val="16"/>
              </w:rPr>
            </w:pPr>
            <w:r w:rsidRPr="00E85FC3">
              <w:rPr>
                <w:sz w:val="16"/>
                <w:szCs w:val="16"/>
              </w:rPr>
              <w:t>Иные средства</w:t>
            </w:r>
          </w:p>
        </w:tc>
      </w:tr>
      <w:tr w:rsidR="00C25E90" w:rsidRPr="00E85FC3" w14:paraId="055BC918" w14:textId="77777777" w:rsidTr="00C25E90">
        <w:trPr>
          <w:trHeight w:val="20"/>
          <w:jc w:val="center"/>
        </w:trPr>
        <w:tc>
          <w:tcPr>
            <w:tcW w:w="567" w:type="dxa"/>
            <w:tcBorders>
              <w:top w:val="nil"/>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429B4DA4" w14:textId="77777777" w:rsidR="00C25E90" w:rsidRPr="00E85FC3" w:rsidRDefault="00C25E90" w:rsidP="00A560FF">
            <w:pPr>
              <w:jc w:val="center"/>
              <w:rPr>
                <w:sz w:val="16"/>
                <w:szCs w:val="16"/>
              </w:rPr>
            </w:pPr>
            <w:r w:rsidRPr="00E85FC3">
              <w:rPr>
                <w:sz w:val="16"/>
                <w:szCs w:val="16"/>
              </w:rPr>
              <w:t>1</w:t>
            </w:r>
          </w:p>
        </w:tc>
        <w:tc>
          <w:tcPr>
            <w:tcW w:w="1558"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5AFE7301" w14:textId="77777777" w:rsidR="00C25E90" w:rsidRPr="00E85FC3" w:rsidRDefault="00C25E90" w:rsidP="00A560FF">
            <w:pPr>
              <w:jc w:val="center"/>
              <w:rPr>
                <w:sz w:val="16"/>
                <w:szCs w:val="16"/>
              </w:rPr>
            </w:pPr>
            <w:r w:rsidRPr="00E85FC3">
              <w:rPr>
                <w:sz w:val="16"/>
                <w:szCs w:val="16"/>
              </w:rPr>
              <w:t>2</w:t>
            </w:r>
          </w:p>
        </w:tc>
        <w:tc>
          <w:tcPr>
            <w:tcW w:w="5385"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6E8ED2D0" w14:textId="77777777" w:rsidR="00C25E90" w:rsidRPr="00E85FC3" w:rsidRDefault="00C25E90" w:rsidP="00A560FF">
            <w:pPr>
              <w:jc w:val="center"/>
              <w:rPr>
                <w:sz w:val="16"/>
                <w:szCs w:val="16"/>
              </w:rPr>
            </w:pPr>
            <w:r w:rsidRPr="00E85FC3">
              <w:rPr>
                <w:sz w:val="16"/>
                <w:szCs w:val="16"/>
              </w:rPr>
              <w:t>3</w:t>
            </w:r>
          </w:p>
        </w:tc>
        <w:tc>
          <w:tcPr>
            <w:tcW w:w="1559"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783A7384" w14:textId="77777777" w:rsidR="00C25E90" w:rsidRPr="00E85FC3" w:rsidRDefault="00C25E90" w:rsidP="00A560FF">
            <w:pPr>
              <w:jc w:val="center"/>
              <w:rPr>
                <w:sz w:val="16"/>
                <w:szCs w:val="16"/>
              </w:rPr>
            </w:pPr>
            <w:r w:rsidRPr="00E85FC3">
              <w:rPr>
                <w:sz w:val="16"/>
                <w:szCs w:val="16"/>
              </w:rPr>
              <w:t>4</w:t>
            </w:r>
          </w:p>
        </w:tc>
        <w:tc>
          <w:tcPr>
            <w:tcW w:w="1215"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756E75D4" w14:textId="77777777" w:rsidR="00C25E90" w:rsidRPr="00E85FC3" w:rsidRDefault="00C25E90" w:rsidP="00A560FF">
            <w:pPr>
              <w:jc w:val="center"/>
              <w:rPr>
                <w:sz w:val="16"/>
                <w:szCs w:val="16"/>
              </w:rPr>
            </w:pPr>
            <w:r w:rsidRPr="00E85FC3">
              <w:rPr>
                <w:sz w:val="16"/>
                <w:szCs w:val="16"/>
              </w:rPr>
              <w:t>5</w:t>
            </w:r>
          </w:p>
        </w:tc>
        <w:tc>
          <w:tcPr>
            <w:tcW w:w="1053"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29AB2EFE" w14:textId="77777777" w:rsidR="00C25E90" w:rsidRPr="00E85FC3" w:rsidRDefault="00C25E90" w:rsidP="00A560FF">
            <w:pPr>
              <w:jc w:val="center"/>
              <w:rPr>
                <w:sz w:val="16"/>
                <w:szCs w:val="16"/>
              </w:rPr>
            </w:pPr>
            <w:r w:rsidRPr="00E85FC3">
              <w:rPr>
                <w:sz w:val="16"/>
                <w:szCs w:val="16"/>
              </w:rPr>
              <w:t>6</w:t>
            </w:r>
          </w:p>
        </w:tc>
        <w:tc>
          <w:tcPr>
            <w:tcW w:w="993"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27368C2F" w14:textId="77777777" w:rsidR="00C25E90" w:rsidRPr="00E85FC3" w:rsidRDefault="00C25E90" w:rsidP="00A560FF">
            <w:pPr>
              <w:jc w:val="center"/>
              <w:rPr>
                <w:sz w:val="16"/>
                <w:szCs w:val="16"/>
              </w:rPr>
            </w:pPr>
            <w:r w:rsidRPr="00E85FC3">
              <w:rPr>
                <w:sz w:val="16"/>
                <w:szCs w:val="16"/>
              </w:rPr>
              <w:t>7</w:t>
            </w:r>
          </w:p>
        </w:tc>
        <w:tc>
          <w:tcPr>
            <w:tcW w:w="1134"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72ACAC9B" w14:textId="77777777" w:rsidR="00C25E90" w:rsidRPr="00E85FC3" w:rsidRDefault="00C25E90" w:rsidP="00A560FF">
            <w:pPr>
              <w:jc w:val="center"/>
              <w:rPr>
                <w:sz w:val="16"/>
                <w:szCs w:val="16"/>
              </w:rPr>
            </w:pPr>
            <w:r w:rsidRPr="00E85FC3">
              <w:rPr>
                <w:sz w:val="16"/>
                <w:szCs w:val="16"/>
              </w:rPr>
              <w:t>8</w:t>
            </w:r>
          </w:p>
        </w:tc>
        <w:tc>
          <w:tcPr>
            <w:tcW w:w="1124"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6566A5BA" w14:textId="77777777" w:rsidR="00C25E90" w:rsidRPr="00E85FC3" w:rsidRDefault="00C25E90" w:rsidP="00A560FF">
            <w:pPr>
              <w:jc w:val="center"/>
              <w:rPr>
                <w:sz w:val="16"/>
                <w:szCs w:val="16"/>
              </w:rPr>
            </w:pPr>
            <w:r w:rsidRPr="00E85FC3">
              <w:rPr>
                <w:sz w:val="16"/>
                <w:szCs w:val="16"/>
              </w:rPr>
              <w:t>9</w:t>
            </w:r>
          </w:p>
        </w:tc>
        <w:tc>
          <w:tcPr>
            <w:tcW w:w="722"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2DF0AE4F" w14:textId="77777777" w:rsidR="00C25E90" w:rsidRPr="00E85FC3" w:rsidRDefault="00C25E90" w:rsidP="00A560FF">
            <w:pPr>
              <w:jc w:val="center"/>
              <w:rPr>
                <w:sz w:val="16"/>
                <w:szCs w:val="16"/>
              </w:rPr>
            </w:pPr>
            <w:r w:rsidRPr="00E85FC3">
              <w:rPr>
                <w:sz w:val="16"/>
                <w:szCs w:val="16"/>
              </w:rPr>
              <w:t>10</w:t>
            </w:r>
          </w:p>
        </w:tc>
      </w:tr>
      <w:tr w:rsidR="00C25E90" w:rsidRPr="00E85FC3" w14:paraId="4D0DE232" w14:textId="77777777" w:rsidTr="00C25E90">
        <w:trPr>
          <w:trHeight w:val="20"/>
          <w:jc w:val="center"/>
        </w:trPr>
        <w:tc>
          <w:tcPr>
            <w:tcW w:w="15310" w:type="dxa"/>
            <w:gridSpan w:val="10"/>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2D3E60A2" w14:textId="77777777" w:rsidR="00C25E90" w:rsidRPr="00E85FC3" w:rsidRDefault="00C25E90" w:rsidP="00A560FF">
            <w:pPr>
              <w:rPr>
                <w:sz w:val="16"/>
                <w:szCs w:val="16"/>
              </w:rPr>
            </w:pPr>
            <w:r w:rsidRPr="00E85FC3">
              <w:rPr>
                <w:sz w:val="16"/>
                <w:szCs w:val="16"/>
              </w:rPr>
              <w:t>1. Расходы на выполнение мероприятий по созданию сетей газораспределения</w:t>
            </w:r>
          </w:p>
        </w:tc>
      </w:tr>
      <w:tr w:rsidR="00C25E90" w:rsidRPr="00E85FC3" w14:paraId="2952F7CE" w14:textId="77777777" w:rsidTr="00C25E90">
        <w:trPr>
          <w:trHeight w:val="20"/>
          <w:jc w:val="center"/>
        </w:trPr>
        <w:tc>
          <w:tcPr>
            <w:tcW w:w="567" w:type="dxa"/>
            <w:tcBorders>
              <w:top w:val="single" w:sz="4" w:space="0" w:color="auto"/>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28AB6C9C" w14:textId="77777777" w:rsidR="00C25E90" w:rsidRPr="00E85FC3" w:rsidRDefault="00C25E90" w:rsidP="00A560FF">
            <w:pPr>
              <w:jc w:val="center"/>
              <w:rPr>
                <w:sz w:val="16"/>
                <w:szCs w:val="16"/>
              </w:rPr>
            </w:pPr>
            <w:r w:rsidRPr="00E85FC3">
              <w:rPr>
                <w:sz w:val="16"/>
                <w:szCs w:val="16"/>
              </w:rPr>
              <w:t>1.1</w:t>
            </w:r>
          </w:p>
        </w:tc>
        <w:tc>
          <w:tcPr>
            <w:tcW w:w="1558" w:type="dxa"/>
            <w:tcBorders>
              <w:top w:val="single" w:sz="4" w:space="0" w:color="auto"/>
              <w:left w:val="nil"/>
              <w:bottom w:val="nil"/>
              <w:right w:val="single" w:sz="4" w:space="0" w:color="auto"/>
            </w:tcBorders>
            <w:shd w:val="clear" w:color="auto" w:fill="auto"/>
            <w:noWrap/>
            <w:tcMar>
              <w:left w:w="28" w:type="dxa"/>
              <w:right w:w="28" w:type="dxa"/>
            </w:tcMar>
            <w:vAlign w:val="center"/>
            <w:hideMark/>
          </w:tcPr>
          <w:p w14:paraId="53726B59" w14:textId="77777777" w:rsidR="00C25E90" w:rsidRPr="00E85FC3" w:rsidRDefault="00C25E90" w:rsidP="00A560FF">
            <w:pPr>
              <w:jc w:val="center"/>
              <w:rPr>
                <w:sz w:val="16"/>
                <w:szCs w:val="16"/>
              </w:rPr>
            </w:pPr>
            <w:r w:rsidRPr="00E85FC3">
              <w:rPr>
                <w:sz w:val="16"/>
                <w:szCs w:val="16"/>
              </w:rPr>
              <w:t>г. Новокузнецк</w:t>
            </w:r>
          </w:p>
        </w:tc>
        <w:tc>
          <w:tcPr>
            <w:tcW w:w="5385" w:type="dxa"/>
            <w:tcBorders>
              <w:top w:val="single" w:sz="4" w:space="0" w:color="auto"/>
              <w:left w:val="nil"/>
              <w:bottom w:val="single" w:sz="4" w:space="0" w:color="auto"/>
              <w:right w:val="single" w:sz="4" w:space="0" w:color="auto"/>
            </w:tcBorders>
            <w:shd w:val="clear" w:color="auto" w:fill="auto"/>
            <w:noWrap/>
            <w:tcMar>
              <w:left w:w="28" w:type="dxa"/>
              <w:right w:w="28" w:type="dxa"/>
            </w:tcMar>
            <w:vAlign w:val="center"/>
            <w:hideMark/>
          </w:tcPr>
          <w:p w14:paraId="678D0487" w14:textId="77777777" w:rsidR="00C25E90" w:rsidRPr="00E85FC3" w:rsidRDefault="00C25E90" w:rsidP="00A560FF">
            <w:pPr>
              <w:rPr>
                <w:sz w:val="16"/>
                <w:szCs w:val="16"/>
              </w:rPr>
            </w:pPr>
            <w:r w:rsidRPr="00E85FC3">
              <w:rPr>
                <w:sz w:val="16"/>
                <w:szCs w:val="16"/>
              </w:rPr>
              <w:t>Газопроводы-вводы от существующего объекта «Строительство сетей газоснабжения в Орджоникидзевском районе г. Новокузнецка Кемеровской области. 2 пусковой комплекс. Строительство газопровода среднего давления» 2 этап</w:t>
            </w:r>
          </w:p>
        </w:tc>
        <w:tc>
          <w:tcPr>
            <w:tcW w:w="1559" w:type="dxa"/>
            <w:tcBorders>
              <w:top w:val="single" w:sz="4" w:space="0" w:color="auto"/>
              <w:left w:val="nil"/>
              <w:bottom w:val="nil"/>
              <w:right w:val="single" w:sz="4" w:space="0" w:color="auto"/>
            </w:tcBorders>
            <w:shd w:val="clear" w:color="auto" w:fill="auto"/>
            <w:noWrap/>
            <w:tcMar>
              <w:left w:w="28" w:type="dxa"/>
              <w:right w:w="28" w:type="dxa"/>
            </w:tcMar>
            <w:vAlign w:val="center"/>
            <w:hideMark/>
          </w:tcPr>
          <w:p w14:paraId="27F3AF06" w14:textId="77777777" w:rsidR="00C25E90" w:rsidRPr="00E85FC3" w:rsidRDefault="00C25E90" w:rsidP="00A560FF">
            <w:pPr>
              <w:jc w:val="center"/>
              <w:rPr>
                <w:sz w:val="16"/>
                <w:szCs w:val="16"/>
              </w:rPr>
            </w:pPr>
            <w:r w:rsidRPr="00E85FC3">
              <w:rPr>
                <w:sz w:val="16"/>
                <w:szCs w:val="16"/>
              </w:rPr>
              <w:t>42-21-428-000062</w:t>
            </w:r>
          </w:p>
        </w:tc>
        <w:tc>
          <w:tcPr>
            <w:tcW w:w="1215" w:type="dxa"/>
            <w:tcBorders>
              <w:top w:val="single" w:sz="4" w:space="0" w:color="auto"/>
              <w:left w:val="nil"/>
              <w:bottom w:val="single" w:sz="4" w:space="0" w:color="auto"/>
              <w:right w:val="single" w:sz="4" w:space="0" w:color="auto"/>
            </w:tcBorders>
            <w:shd w:val="clear" w:color="auto" w:fill="auto"/>
            <w:noWrap/>
            <w:tcMar>
              <w:left w:w="28" w:type="dxa"/>
              <w:right w:w="28" w:type="dxa"/>
            </w:tcMar>
            <w:vAlign w:val="center"/>
            <w:hideMark/>
          </w:tcPr>
          <w:p w14:paraId="4A8E35F2" w14:textId="77777777" w:rsidR="00C25E90" w:rsidRPr="00E85FC3" w:rsidRDefault="00C25E90" w:rsidP="00A560FF">
            <w:pPr>
              <w:jc w:val="center"/>
              <w:rPr>
                <w:sz w:val="16"/>
                <w:szCs w:val="16"/>
              </w:rPr>
            </w:pPr>
            <w:r w:rsidRPr="00E85FC3">
              <w:rPr>
                <w:sz w:val="16"/>
                <w:szCs w:val="16"/>
              </w:rPr>
              <w:t>488 146,44</w:t>
            </w:r>
          </w:p>
        </w:tc>
        <w:tc>
          <w:tcPr>
            <w:tcW w:w="1053" w:type="dxa"/>
            <w:tcBorders>
              <w:top w:val="single" w:sz="4" w:space="0" w:color="auto"/>
              <w:left w:val="nil"/>
              <w:bottom w:val="single" w:sz="4" w:space="0" w:color="auto"/>
              <w:right w:val="single" w:sz="4" w:space="0" w:color="auto"/>
            </w:tcBorders>
            <w:shd w:val="clear" w:color="auto" w:fill="auto"/>
            <w:noWrap/>
            <w:tcMar>
              <w:left w:w="28" w:type="dxa"/>
              <w:right w:w="28" w:type="dxa"/>
            </w:tcMar>
            <w:vAlign w:val="center"/>
            <w:hideMark/>
          </w:tcPr>
          <w:p w14:paraId="4CB86AAB" w14:textId="77777777" w:rsidR="00C25E90" w:rsidRPr="00E85FC3" w:rsidRDefault="00C25E90" w:rsidP="00A560FF">
            <w:pPr>
              <w:jc w:val="center"/>
              <w:rPr>
                <w:sz w:val="16"/>
                <w:szCs w:val="16"/>
              </w:rPr>
            </w:pPr>
            <w:r w:rsidRPr="00E85FC3">
              <w:rPr>
                <w:sz w:val="16"/>
                <w:szCs w:val="16"/>
              </w:rPr>
              <w:t>488 146,44</w:t>
            </w:r>
          </w:p>
        </w:tc>
        <w:tc>
          <w:tcPr>
            <w:tcW w:w="993" w:type="dxa"/>
            <w:tcBorders>
              <w:top w:val="single" w:sz="4" w:space="0" w:color="auto"/>
              <w:left w:val="nil"/>
              <w:bottom w:val="single" w:sz="4" w:space="0" w:color="auto"/>
              <w:right w:val="single" w:sz="4" w:space="0" w:color="auto"/>
            </w:tcBorders>
            <w:shd w:val="clear" w:color="auto" w:fill="auto"/>
            <w:noWrap/>
            <w:tcMar>
              <w:left w:w="28" w:type="dxa"/>
              <w:right w:w="28" w:type="dxa"/>
            </w:tcMar>
            <w:vAlign w:val="center"/>
            <w:hideMark/>
          </w:tcPr>
          <w:p w14:paraId="59E0EF39" w14:textId="77777777" w:rsidR="00C25E90" w:rsidRPr="00E85FC3" w:rsidRDefault="00C25E90" w:rsidP="00A560FF">
            <w:pPr>
              <w:jc w:val="center"/>
              <w:rPr>
                <w:sz w:val="16"/>
                <w:szCs w:val="16"/>
              </w:rPr>
            </w:pPr>
            <w:r w:rsidRPr="00E85FC3">
              <w:rPr>
                <w:sz w:val="16"/>
                <w:szCs w:val="16"/>
              </w:rPr>
              <w:t>-</w:t>
            </w:r>
          </w:p>
        </w:tc>
        <w:tc>
          <w:tcPr>
            <w:tcW w:w="1134" w:type="dxa"/>
            <w:tcBorders>
              <w:top w:val="single" w:sz="4" w:space="0" w:color="auto"/>
              <w:left w:val="nil"/>
              <w:bottom w:val="single" w:sz="4" w:space="0" w:color="auto"/>
              <w:right w:val="single" w:sz="4" w:space="0" w:color="auto"/>
            </w:tcBorders>
            <w:shd w:val="clear" w:color="auto" w:fill="auto"/>
            <w:tcMar>
              <w:left w:w="28" w:type="dxa"/>
              <w:right w:w="28" w:type="dxa"/>
            </w:tcMar>
            <w:vAlign w:val="center"/>
            <w:hideMark/>
          </w:tcPr>
          <w:p w14:paraId="25463407" w14:textId="77777777" w:rsidR="00C25E90" w:rsidRPr="00E85FC3" w:rsidRDefault="00C25E90" w:rsidP="00A560FF">
            <w:pPr>
              <w:jc w:val="center"/>
              <w:rPr>
                <w:sz w:val="16"/>
                <w:szCs w:val="16"/>
              </w:rPr>
            </w:pPr>
            <w:r w:rsidRPr="00E85FC3">
              <w:rPr>
                <w:sz w:val="16"/>
                <w:szCs w:val="16"/>
              </w:rPr>
              <w:t>-</w:t>
            </w:r>
          </w:p>
        </w:tc>
        <w:tc>
          <w:tcPr>
            <w:tcW w:w="1124" w:type="dxa"/>
            <w:tcBorders>
              <w:top w:val="single" w:sz="4" w:space="0" w:color="auto"/>
              <w:left w:val="nil"/>
              <w:bottom w:val="single" w:sz="4" w:space="0" w:color="auto"/>
              <w:right w:val="single" w:sz="4" w:space="0" w:color="auto"/>
            </w:tcBorders>
            <w:shd w:val="clear" w:color="auto" w:fill="auto"/>
            <w:noWrap/>
            <w:tcMar>
              <w:left w:w="28" w:type="dxa"/>
              <w:right w:w="28" w:type="dxa"/>
            </w:tcMar>
            <w:vAlign w:val="center"/>
            <w:hideMark/>
          </w:tcPr>
          <w:p w14:paraId="1146AD9D" w14:textId="77777777" w:rsidR="00C25E90" w:rsidRPr="00E85FC3" w:rsidRDefault="00C25E90" w:rsidP="00A560FF">
            <w:pPr>
              <w:jc w:val="center"/>
              <w:rPr>
                <w:sz w:val="16"/>
                <w:szCs w:val="16"/>
              </w:rPr>
            </w:pPr>
            <w:r w:rsidRPr="00E85FC3">
              <w:rPr>
                <w:sz w:val="16"/>
                <w:szCs w:val="16"/>
              </w:rPr>
              <w:t>488 146,44</w:t>
            </w:r>
          </w:p>
        </w:tc>
        <w:tc>
          <w:tcPr>
            <w:tcW w:w="722" w:type="dxa"/>
            <w:tcBorders>
              <w:top w:val="single" w:sz="4" w:space="0" w:color="auto"/>
              <w:left w:val="nil"/>
              <w:bottom w:val="single" w:sz="4" w:space="0" w:color="auto"/>
              <w:right w:val="single" w:sz="4" w:space="0" w:color="auto"/>
            </w:tcBorders>
            <w:shd w:val="clear" w:color="auto" w:fill="auto"/>
            <w:noWrap/>
            <w:tcMar>
              <w:left w:w="28" w:type="dxa"/>
              <w:right w:w="28" w:type="dxa"/>
            </w:tcMar>
            <w:vAlign w:val="center"/>
            <w:hideMark/>
          </w:tcPr>
          <w:p w14:paraId="5F7F14EF" w14:textId="77777777" w:rsidR="00C25E90" w:rsidRPr="00E85FC3" w:rsidRDefault="00C25E90" w:rsidP="00A560FF">
            <w:pPr>
              <w:jc w:val="center"/>
              <w:rPr>
                <w:sz w:val="16"/>
                <w:szCs w:val="16"/>
              </w:rPr>
            </w:pPr>
            <w:r w:rsidRPr="00E85FC3">
              <w:rPr>
                <w:sz w:val="16"/>
                <w:szCs w:val="16"/>
              </w:rPr>
              <w:t>-</w:t>
            </w:r>
          </w:p>
        </w:tc>
      </w:tr>
      <w:tr w:rsidR="00C25E90" w:rsidRPr="00E85FC3" w14:paraId="5547A929" w14:textId="77777777" w:rsidTr="00C25E90">
        <w:trPr>
          <w:trHeight w:val="20"/>
          <w:jc w:val="center"/>
        </w:trPr>
        <w:tc>
          <w:tcPr>
            <w:tcW w:w="567" w:type="dxa"/>
            <w:tcBorders>
              <w:top w:val="nil"/>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6EF971A6" w14:textId="77777777" w:rsidR="00C25E90" w:rsidRPr="00E85FC3" w:rsidRDefault="00C25E90" w:rsidP="00A560FF">
            <w:pPr>
              <w:jc w:val="center"/>
              <w:rPr>
                <w:sz w:val="16"/>
                <w:szCs w:val="16"/>
              </w:rPr>
            </w:pPr>
            <w:r w:rsidRPr="00E85FC3">
              <w:rPr>
                <w:sz w:val="16"/>
                <w:szCs w:val="16"/>
              </w:rPr>
              <w:t>1.2</w:t>
            </w:r>
          </w:p>
        </w:tc>
        <w:tc>
          <w:tcPr>
            <w:tcW w:w="1558" w:type="dxa"/>
            <w:tcBorders>
              <w:top w:val="single" w:sz="4" w:space="0" w:color="auto"/>
              <w:left w:val="nil"/>
              <w:bottom w:val="nil"/>
              <w:right w:val="single" w:sz="4" w:space="0" w:color="auto"/>
            </w:tcBorders>
            <w:shd w:val="clear" w:color="auto" w:fill="auto"/>
            <w:noWrap/>
            <w:tcMar>
              <w:left w:w="28" w:type="dxa"/>
              <w:right w:w="28" w:type="dxa"/>
            </w:tcMar>
            <w:vAlign w:val="center"/>
            <w:hideMark/>
          </w:tcPr>
          <w:p w14:paraId="7289E902" w14:textId="77777777" w:rsidR="00C25E90" w:rsidRPr="00E85FC3" w:rsidRDefault="00C25E90" w:rsidP="00A560FF">
            <w:pPr>
              <w:jc w:val="center"/>
              <w:rPr>
                <w:sz w:val="16"/>
                <w:szCs w:val="16"/>
              </w:rPr>
            </w:pPr>
            <w:r w:rsidRPr="00E85FC3">
              <w:rPr>
                <w:sz w:val="16"/>
                <w:szCs w:val="16"/>
              </w:rPr>
              <w:t>г. Новокузнецк</w:t>
            </w:r>
          </w:p>
        </w:tc>
        <w:tc>
          <w:tcPr>
            <w:tcW w:w="5385"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2FBCEDBC" w14:textId="77777777" w:rsidR="00C25E90" w:rsidRPr="00E85FC3" w:rsidRDefault="00C25E90" w:rsidP="00A560FF">
            <w:pPr>
              <w:rPr>
                <w:sz w:val="16"/>
                <w:szCs w:val="16"/>
              </w:rPr>
            </w:pPr>
            <w:r w:rsidRPr="00E85FC3">
              <w:rPr>
                <w:sz w:val="16"/>
                <w:szCs w:val="16"/>
              </w:rPr>
              <w:t>Газопроводы-вводы от существующего объекта «Строительство сетей газоснабжения в Орджоникидзевском районе г. Новокузнецка Кемеровской области. 2 пусковой комплекс. Строительство газопровода среднего давления» 6 этап</w:t>
            </w:r>
          </w:p>
        </w:tc>
        <w:tc>
          <w:tcPr>
            <w:tcW w:w="1559" w:type="dxa"/>
            <w:tcBorders>
              <w:top w:val="single" w:sz="4" w:space="0" w:color="auto"/>
              <w:left w:val="nil"/>
              <w:bottom w:val="nil"/>
              <w:right w:val="single" w:sz="4" w:space="0" w:color="auto"/>
            </w:tcBorders>
            <w:shd w:val="clear" w:color="auto" w:fill="auto"/>
            <w:noWrap/>
            <w:tcMar>
              <w:left w:w="28" w:type="dxa"/>
              <w:right w:w="28" w:type="dxa"/>
            </w:tcMar>
            <w:vAlign w:val="center"/>
            <w:hideMark/>
          </w:tcPr>
          <w:p w14:paraId="7DF91072" w14:textId="77777777" w:rsidR="00C25E90" w:rsidRPr="00E85FC3" w:rsidRDefault="00C25E90" w:rsidP="00A560FF">
            <w:pPr>
              <w:jc w:val="center"/>
              <w:rPr>
                <w:sz w:val="16"/>
                <w:szCs w:val="16"/>
              </w:rPr>
            </w:pPr>
            <w:r w:rsidRPr="00E85FC3">
              <w:rPr>
                <w:sz w:val="16"/>
                <w:szCs w:val="16"/>
              </w:rPr>
              <w:t>42-21-428-000066</w:t>
            </w:r>
          </w:p>
        </w:tc>
        <w:tc>
          <w:tcPr>
            <w:tcW w:w="1215"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56F8ECBC" w14:textId="77777777" w:rsidR="00C25E90" w:rsidRPr="00E85FC3" w:rsidRDefault="00C25E90" w:rsidP="00A560FF">
            <w:pPr>
              <w:jc w:val="center"/>
              <w:rPr>
                <w:sz w:val="16"/>
                <w:szCs w:val="16"/>
              </w:rPr>
            </w:pPr>
            <w:r w:rsidRPr="00E85FC3">
              <w:rPr>
                <w:sz w:val="16"/>
                <w:szCs w:val="16"/>
              </w:rPr>
              <w:t>863 030,65</w:t>
            </w:r>
          </w:p>
        </w:tc>
        <w:tc>
          <w:tcPr>
            <w:tcW w:w="1053"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269EC3F0" w14:textId="77777777" w:rsidR="00C25E90" w:rsidRPr="00E85FC3" w:rsidRDefault="00C25E90" w:rsidP="00A560FF">
            <w:pPr>
              <w:jc w:val="center"/>
              <w:rPr>
                <w:sz w:val="16"/>
                <w:szCs w:val="16"/>
              </w:rPr>
            </w:pPr>
            <w:r w:rsidRPr="00E85FC3">
              <w:rPr>
                <w:sz w:val="16"/>
                <w:szCs w:val="16"/>
              </w:rPr>
              <w:t>863 030,65</w:t>
            </w:r>
          </w:p>
        </w:tc>
        <w:tc>
          <w:tcPr>
            <w:tcW w:w="993"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33CF8749" w14:textId="77777777" w:rsidR="00C25E90" w:rsidRPr="00E85FC3" w:rsidRDefault="00C25E90" w:rsidP="00A560FF">
            <w:pPr>
              <w:jc w:val="center"/>
              <w:rPr>
                <w:sz w:val="16"/>
                <w:szCs w:val="16"/>
              </w:rPr>
            </w:pPr>
            <w:r w:rsidRPr="00E85FC3">
              <w:rPr>
                <w:sz w:val="16"/>
                <w:szCs w:val="16"/>
              </w:rPr>
              <w:t>-</w:t>
            </w:r>
          </w:p>
        </w:tc>
        <w:tc>
          <w:tcPr>
            <w:tcW w:w="1134"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3B85BEBB" w14:textId="77777777" w:rsidR="00C25E90" w:rsidRPr="00E85FC3" w:rsidRDefault="00C25E90" w:rsidP="00A560FF">
            <w:pPr>
              <w:jc w:val="center"/>
              <w:rPr>
                <w:sz w:val="16"/>
                <w:szCs w:val="16"/>
              </w:rPr>
            </w:pPr>
            <w:r w:rsidRPr="00E85FC3">
              <w:rPr>
                <w:sz w:val="16"/>
                <w:szCs w:val="16"/>
              </w:rPr>
              <w:t>-</w:t>
            </w:r>
          </w:p>
        </w:tc>
        <w:tc>
          <w:tcPr>
            <w:tcW w:w="1124"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14F2E327" w14:textId="77777777" w:rsidR="00C25E90" w:rsidRPr="00E85FC3" w:rsidRDefault="00C25E90" w:rsidP="00A560FF">
            <w:pPr>
              <w:jc w:val="center"/>
              <w:rPr>
                <w:sz w:val="16"/>
                <w:szCs w:val="16"/>
              </w:rPr>
            </w:pPr>
            <w:r w:rsidRPr="00E85FC3">
              <w:rPr>
                <w:sz w:val="16"/>
                <w:szCs w:val="16"/>
              </w:rPr>
              <w:t>863 030,65</w:t>
            </w:r>
          </w:p>
        </w:tc>
        <w:tc>
          <w:tcPr>
            <w:tcW w:w="722"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45011321" w14:textId="77777777" w:rsidR="00C25E90" w:rsidRPr="00E85FC3" w:rsidRDefault="00C25E90" w:rsidP="00A560FF">
            <w:pPr>
              <w:jc w:val="center"/>
              <w:rPr>
                <w:sz w:val="16"/>
                <w:szCs w:val="16"/>
              </w:rPr>
            </w:pPr>
            <w:r w:rsidRPr="00E85FC3">
              <w:rPr>
                <w:sz w:val="16"/>
                <w:szCs w:val="16"/>
              </w:rPr>
              <w:t>-</w:t>
            </w:r>
          </w:p>
        </w:tc>
      </w:tr>
      <w:tr w:rsidR="00C25E90" w:rsidRPr="00E85FC3" w14:paraId="2DB1EE11" w14:textId="77777777" w:rsidTr="00C25E90">
        <w:trPr>
          <w:trHeight w:val="20"/>
          <w:jc w:val="center"/>
        </w:trPr>
        <w:tc>
          <w:tcPr>
            <w:tcW w:w="567" w:type="dxa"/>
            <w:tcBorders>
              <w:top w:val="nil"/>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3931715F" w14:textId="77777777" w:rsidR="00C25E90" w:rsidRPr="00E85FC3" w:rsidRDefault="00C25E90" w:rsidP="00A560FF">
            <w:pPr>
              <w:jc w:val="center"/>
              <w:rPr>
                <w:sz w:val="16"/>
                <w:szCs w:val="16"/>
              </w:rPr>
            </w:pPr>
            <w:r w:rsidRPr="00E85FC3">
              <w:rPr>
                <w:sz w:val="16"/>
                <w:szCs w:val="16"/>
              </w:rPr>
              <w:t>1.3</w:t>
            </w:r>
          </w:p>
        </w:tc>
        <w:tc>
          <w:tcPr>
            <w:tcW w:w="1558" w:type="dxa"/>
            <w:tcBorders>
              <w:top w:val="single" w:sz="4" w:space="0" w:color="auto"/>
              <w:left w:val="nil"/>
              <w:bottom w:val="nil"/>
              <w:right w:val="single" w:sz="4" w:space="0" w:color="auto"/>
            </w:tcBorders>
            <w:shd w:val="clear" w:color="auto" w:fill="auto"/>
            <w:noWrap/>
            <w:tcMar>
              <w:left w:w="28" w:type="dxa"/>
              <w:right w:w="28" w:type="dxa"/>
            </w:tcMar>
            <w:vAlign w:val="center"/>
            <w:hideMark/>
          </w:tcPr>
          <w:p w14:paraId="38D71D6F" w14:textId="77777777" w:rsidR="00C25E90" w:rsidRPr="00E85FC3" w:rsidRDefault="00C25E90" w:rsidP="00A560FF">
            <w:pPr>
              <w:jc w:val="center"/>
              <w:rPr>
                <w:sz w:val="16"/>
                <w:szCs w:val="16"/>
              </w:rPr>
            </w:pPr>
            <w:r w:rsidRPr="00E85FC3">
              <w:rPr>
                <w:sz w:val="16"/>
                <w:szCs w:val="16"/>
              </w:rPr>
              <w:t>г. Новокузнецк</w:t>
            </w:r>
          </w:p>
        </w:tc>
        <w:tc>
          <w:tcPr>
            <w:tcW w:w="5385"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2F90EF96" w14:textId="77777777" w:rsidR="00C25E90" w:rsidRPr="00E85FC3" w:rsidRDefault="00C25E90" w:rsidP="00A560FF">
            <w:pPr>
              <w:rPr>
                <w:sz w:val="16"/>
                <w:szCs w:val="16"/>
              </w:rPr>
            </w:pPr>
            <w:r w:rsidRPr="00E85FC3">
              <w:rPr>
                <w:sz w:val="16"/>
                <w:szCs w:val="16"/>
              </w:rPr>
              <w:t>Газопроводы-вводы от существующего объекта «Строительство сетей газоснабжения в Орджоникидзевском районе г. Новокузнецка Кемеровской области. 2 пусковой комплекс. Строительство газопровода среднего давления» 8 этап</w:t>
            </w:r>
          </w:p>
        </w:tc>
        <w:tc>
          <w:tcPr>
            <w:tcW w:w="1559" w:type="dxa"/>
            <w:tcBorders>
              <w:top w:val="single" w:sz="4" w:space="0" w:color="auto"/>
              <w:left w:val="nil"/>
              <w:bottom w:val="nil"/>
              <w:right w:val="single" w:sz="4" w:space="0" w:color="auto"/>
            </w:tcBorders>
            <w:shd w:val="clear" w:color="auto" w:fill="auto"/>
            <w:noWrap/>
            <w:tcMar>
              <w:left w:w="28" w:type="dxa"/>
              <w:right w:w="28" w:type="dxa"/>
            </w:tcMar>
            <w:vAlign w:val="center"/>
            <w:hideMark/>
          </w:tcPr>
          <w:p w14:paraId="6644132C" w14:textId="77777777" w:rsidR="00C25E90" w:rsidRPr="00E85FC3" w:rsidRDefault="00C25E90" w:rsidP="00A560FF">
            <w:pPr>
              <w:jc w:val="center"/>
              <w:rPr>
                <w:sz w:val="16"/>
                <w:szCs w:val="16"/>
              </w:rPr>
            </w:pPr>
            <w:r w:rsidRPr="00E85FC3">
              <w:rPr>
                <w:sz w:val="16"/>
                <w:szCs w:val="16"/>
              </w:rPr>
              <w:t>42-21-428-000068</w:t>
            </w:r>
          </w:p>
        </w:tc>
        <w:tc>
          <w:tcPr>
            <w:tcW w:w="1215"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5CA07C57" w14:textId="77777777" w:rsidR="00C25E90" w:rsidRPr="00E85FC3" w:rsidRDefault="00C25E90" w:rsidP="00A560FF">
            <w:pPr>
              <w:jc w:val="center"/>
              <w:rPr>
                <w:sz w:val="16"/>
                <w:szCs w:val="16"/>
              </w:rPr>
            </w:pPr>
            <w:r w:rsidRPr="00E85FC3">
              <w:rPr>
                <w:sz w:val="16"/>
                <w:szCs w:val="16"/>
              </w:rPr>
              <w:t>310 649,45</w:t>
            </w:r>
          </w:p>
        </w:tc>
        <w:tc>
          <w:tcPr>
            <w:tcW w:w="1053"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13CEEB07" w14:textId="77777777" w:rsidR="00C25E90" w:rsidRPr="00E85FC3" w:rsidRDefault="00C25E90" w:rsidP="00A560FF">
            <w:pPr>
              <w:jc w:val="center"/>
              <w:rPr>
                <w:sz w:val="16"/>
                <w:szCs w:val="16"/>
              </w:rPr>
            </w:pPr>
            <w:r w:rsidRPr="00E85FC3">
              <w:rPr>
                <w:sz w:val="16"/>
                <w:szCs w:val="16"/>
              </w:rPr>
              <w:t>310 649,45</w:t>
            </w:r>
          </w:p>
        </w:tc>
        <w:tc>
          <w:tcPr>
            <w:tcW w:w="993"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041B21B8" w14:textId="77777777" w:rsidR="00C25E90" w:rsidRPr="00E85FC3" w:rsidRDefault="00C25E90" w:rsidP="00A560FF">
            <w:pPr>
              <w:jc w:val="center"/>
              <w:rPr>
                <w:sz w:val="16"/>
                <w:szCs w:val="16"/>
              </w:rPr>
            </w:pPr>
            <w:r w:rsidRPr="00E85FC3">
              <w:rPr>
                <w:sz w:val="16"/>
                <w:szCs w:val="16"/>
              </w:rPr>
              <w:t>-</w:t>
            </w:r>
          </w:p>
        </w:tc>
        <w:tc>
          <w:tcPr>
            <w:tcW w:w="1134"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1FE94FD6" w14:textId="77777777" w:rsidR="00C25E90" w:rsidRPr="00E85FC3" w:rsidRDefault="00C25E90" w:rsidP="00A560FF">
            <w:pPr>
              <w:jc w:val="center"/>
              <w:rPr>
                <w:sz w:val="16"/>
                <w:szCs w:val="16"/>
              </w:rPr>
            </w:pPr>
            <w:r w:rsidRPr="00E85FC3">
              <w:rPr>
                <w:sz w:val="16"/>
                <w:szCs w:val="16"/>
              </w:rPr>
              <w:t>-</w:t>
            </w:r>
          </w:p>
        </w:tc>
        <w:tc>
          <w:tcPr>
            <w:tcW w:w="1124"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54A87CDD" w14:textId="77777777" w:rsidR="00C25E90" w:rsidRPr="00E85FC3" w:rsidRDefault="00C25E90" w:rsidP="00A560FF">
            <w:pPr>
              <w:jc w:val="center"/>
              <w:rPr>
                <w:sz w:val="16"/>
                <w:szCs w:val="16"/>
              </w:rPr>
            </w:pPr>
            <w:r w:rsidRPr="00E85FC3">
              <w:rPr>
                <w:sz w:val="16"/>
                <w:szCs w:val="16"/>
              </w:rPr>
              <w:t>310 649,45</w:t>
            </w:r>
          </w:p>
        </w:tc>
        <w:tc>
          <w:tcPr>
            <w:tcW w:w="722"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5ECB05FF" w14:textId="77777777" w:rsidR="00C25E90" w:rsidRPr="00E85FC3" w:rsidRDefault="00C25E90" w:rsidP="00A560FF">
            <w:pPr>
              <w:jc w:val="center"/>
              <w:rPr>
                <w:sz w:val="16"/>
                <w:szCs w:val="16"/>
              </w:rPr>
            </w:pPr>
            <w:r w:rsidRPr="00E85FC3">
              <w:rPr>
                <w:sz w:val="16"/>
                <w:szCs w:val="16"/>
              </w:rPr>
              <w:t>-</w:t>
            </w:r>
          </w:p>
        </w:tc>
      </w:tr>
      <w:tr w:rsidR="00C25E90" w:rsidRPr="00E85FC3" w14:paraId="7F27D54E" w14:textId="77777777" w:rsidTr="00C25E90">
        <w:trPr>
          <w:trHeight w:val="20"/>
          <w:jc w:val="center"/>
        </w:trPr>
        <w:tc>
          <w:tcPr>
            <w:tcW w:w="567" w:type="dxa"/>
            <w:tcBorders>
              <w:top w:val="nil"/>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1E06C145" w14:textId="77777777" w:rsidR="00C25E90" w:rsidRPr="00E85FC3" w:rsidRDefault="00C25E90" w:rsidP="00A560FF">
            <w:pPr>
              <w:jc w:val="center"/>
              <w:rPr>
                <w:sz w:val="16"/>
                <w:szCs w:val="16"/>
              </w:rPr>
            </w:pPr>
            <w:r w:rsidRPr="00E85FC3">
              <w:rPr>
                <w:sz w:val="16"/>
                <w:szCs w:val="16"/>
              </w:rPr>
              <w:t>1.4</w:t>
            </w:r>
          </w:p>
        </w:tc>
        <w:tc>
          <w:tcPr>
            <w:tcW w:w="1558" w:type="dxa"/>
            <w:tcBorders>
              <w:top w:val="single" w:sz="4" w:space="0" w:color="auto"/>
              <w:left w:val="nil"/>
              <w:bottom w:val="nil"/>
              <w:right w:val="single" w:sz="4" w:space="0" w:color="auto"/>
            </w:tcBorders>
            <w:shd w:val="clear" w:color="auto" w:fill="auto"/>
            <w:noWrap/>
            <w:tcMar>
              <w:left w:w="28" w:type="dxa"/>
              <w:right w:w="28" w:type="dxa"/>
            </w:tcMar>
            <w:vAlign w:val="center"/>
            <w:hideMark/>
          </w:tcPr>
          <w:p w14:paraId="0431254C" w14:textId="77777777" w:rsidR="00C25E90" w:rsidRPr="00E85FC3" w:rsidRDefault="00C25E90" w:rsidP="00A560FF">
            <w:pPr>
              <w:jc w:val="center"/>
              <w:rPr>
                <w:sz w:val="16"/>
                <w:szCs w:val="16"/>
              </w:rPr>
            </w:pPr>
            <w:r w:rsidRPr="00E85FC3">
              <w:rPr>
                <w:sz w:val="16"/>
                <w:szCs w:val="16"/>
              </w:rPr>
              <w:t>г. Новокузнецк</w:t>
            </w:r>
          </w:p>
        </w:tc>
        <w:tc>
          <w:tcPr>
            <w:tcW w:w="5385"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6C70950C" w14:textId="77777777" w:rsidR="00C25E90" w:rsidRPr="00E85FC3" w:rsidRDefault="00C25E90" w:rsidP="00A560FF">
            <w:pPr>
              <w:rPr>
                <w:sz w:val="16"/>
                <w:szCs w:val="16"/>
              </w:rPr>
            </w:pPr>
            <w:r w:rsidRPr="00E85FC3">
              <w:rPr>
                <w:sz w:val="16"/>
                <w:szCs w:val="16"/>
              </w:rPr>
              <w:t>Газопроводы-вводы от существующего объекта «Строительство сетей газоснабжения в Кузнецком районе г. Новокузнецка Кемеровской области. 1 пусковой комплекс. Строительство газопровода среднего давления» 1 этап</w:t>
            </w:r>
          </w:p>
        </w:tc>
        <w:tc>
          <w:tcPr>
            <w:tcW w:w="1559" w:type="dxa"/>
            <w:tcBorders>
              <w:top w:val="single" w:sz="4" w:space="0" w:color="auto"/>
              <w:left w:val="nil"/>
              <w:bottom w:val="nil"/>
              <w:right w:val="single" w:sz="4" w:space="0" w:color="auto"/>
            </w:tcBorders>
            <w:shd w:val="clear" w:color="auto" w:fill="auto"/>
            <w:noWrap/>
            <w:tcMar>
              <w:left w:w="28" w:type="dxa"/>
              <w:right w:w="28" w:type="dxa"/>
            </w:tcMar>
            <w:vAlign w:val="center"/>
            <w:hideMark/>
          </w:tcPr>
          <w:p w14:paraId="3612CF4B" w14:textId="77777777" w:rsidR="00C25E90" w:rsidRPr="00E85FC3" w:rsidRDefault="00C25E90" w:rsidP="00A560FF">
            <w:pPr>
              <w:jc w:val="center"/>
              <w:rPr>
                <w:sz w:val="16"/>
                <w:szCs w:val="16"/>
              </w:rPr>
            </w:pPr>
            <w:r w:rsidRPr="00E85FC3">
              <w:rPr>
                <w:sz w:val="16"/>
                <w:szCs w:val="16"/>
              </w:rPr>
              <w:t>42-23-428-000095</w:t>
            </w:r>
          </w:p>
        </w:tc>
        <w:tc>
          <w:tcPr>
            <w:tcW w:w="1215"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0AA7334F" w14:textId="77777777" w:rsidR="00C25E90" w:rsidRPr="00E85FC3" w:rsidRDefault="00C25E90" w:rsidP="00A560FF">
            <w:pPr>
              <w:jc w:val="center"/>
              <w:rPr>
                <w:sz w:val="16"/>
                <w:szCs w:val="16"/>
              </w:rPr>
            </w:pPr>
            <w:r w:rsidRPr="00E85FC3">
              <w:rPr>
                <w:sz w:val="16"/>
                <w:szCs w:val="16"/>
              </w:rPr>
              <w:t>234 283,65</w:t>
            </w:r>
          </w:p>
        </w:tc>
        <w:tc>
          <w:tcPr>
            <w:tcW w:w="1053"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4B6826FB" w14:textId="77777777" w:rsidR="00C25E90" w:rsidRPr="00E85FC3" w:rsidRDefault="00C25E90" w:rsidP="00A560FF">
            <w:pPr>
              <w:jc w:val="center"/>
              <w:rPr>
                <w:sz w:val="16"/>
                <w:szCs w:val="16"/>
              </w:rPr>
            </w:pPr>
            <w:r w:rsidRPr="00E85FC3">
              <w:rPr>
                <w:sz w:val="16"/>
                <w:szCs w:val="16"/>
              </w:rPr>
              <w:t>234 283,65</w:t>
            </w:r>
          </w:p>
        </w:tc>
        <w:tc>
          <w:tcPr>
            <w:tcW w:w="993"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75AC3762" w14:textId="77777777" w:rsidR="00C25E90" w:rsidRPr="00E85FC3" w:rsidRDefault="00C25E90" w:rsidP="00A560FF">
            <w:pPr>
              <w:jc w:val="center"/>
              <w:rPr>
                <w:sz w:val="16"/>
                <w:szCs w:val="16"/>
              </w:rPr>
            </w:pPr>
            <w:r w:rsidRPr="00E85FC3">
              <w:rPr>
                <w:sz w:val="16"/>
                <w:szCs w:val="16"/>
              </w:rPr>
              <w:t>-</w:t>
            </w:r>
          </w:p>
        </w:tc>
        <w:tc>
          <w:tcPr>
            <w:tcW w:w="1134"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6AD5A063" w14:textId="77777777" w:rsidR="00C25E90" w:rsidRPr="00E85FC3" w:rsidRDefault="00C25E90" w:rsidP="00A560FF">
            <w:pPr>
              <w:jc w:val="center"/>
              <w:rPr>
                <w:sz w:val="16"/>
                <w:szCs w:val="16"/>
              </w:rPr>
            </w:pPr>
            <w:r w:rsidRPr="00E85FC3">
              <w:rPr>
                <w:sz w:val="16"/>
                <w:szCs w:val="16"/>
              </w:rPr>
              <w:t>-</w:t>
            </w:r>
          </w:p>
        </w:tc>
        <w:tc>
          <w:tcPr>
            <w:tcW w:w="1124"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2076E47D" w14:textId="77777777" w:rsidR="00C25E90" w:rsidRPr="00E85FC3" w:rsidRDefault="00C25E90" w:rsidP="00A560FF">
            <w:pPr>
              <w:jc w:val="center"/>
              <w:rPr>
                <w:sz w:val="16"/>
                <w:szCs w:val="16"/>
              </w:rPr>
            </w:pPr>
            <w:r w:rsidRPr="00E85FC3">
              <w:rPr>
                <w:sz w:val="16"/>
                <w:szCs w:val="16"/>
              </w:rPr>
              <w:t>234 283,65</w:t>
            </w:r>
          </w:p>
        </w:tc>
        <w:tc>
          <w:tcPr>
            <w:tcW w:w="722"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0C283FE4" w14:textId="77777777" w:rsidR="00C25E90" w:rsidRPr="00E85FC3" w:rsidRDefault="00C25E90" w:rsidP="00A560FF">
            <w:pPr>
              <w:jc w:val="center"/>
              <w:rPr>
                <w:sz w:val="16"/>
                <w:szCs w:val="16"/>
              </w:rPr>
            </w:pPr>
            <w:r w:rsidRPr="00E85FC3">
              <w:rPr>
                <w:sz w:val="16"/>
                <w:szCs w:val="16"/>
              </w:rPr>
              <w:t>-</w:t>
            </w:r>
          </w:p>
        </w:tc>
      </w:tr>
      <w:tr w:rsidR="00C25E90" w:rsidRPr="00E85FC3" w14:paraId="594FC10C" w14:textId="77777777" w:rsidTr="00C25E90">
        <w:trPr>
          <w:trHeight w:val="20"/>
          <w:jc w:val="center"/>
        </w:trPr>
        <w:tc>
          <w:tcPr>
            <w:tcW w:w="567" w:type="dxa"/>
            <w:tcBorders>
              <w:top w:val="nil"/>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362F1C7B" w14:textId="77777777" w:rsidR="00C25E90" w:rsidRPr="00E85FC3" w:rsidRDefault="00C25E90" w:rsidP="00A560FF">
            <w:pPr>
              <w:jc w:val="center"/>
              <w:rPr>
                <w:sz w:val="16"/>
                <w:szCs w:val="16"/>
              </w:rPr>
            </w:pPr>
            <w:r w:rsidRPr="00E85FC3">
              <w:rPr>
                <w:sz w:val="16"/>
                <w:szCs w:val="16"/>
              </w:rPr>
              <w:t>1.5</w:t>
            </w:r>
          </w:p>
        </w:tc>
        <w:tc>
          <w:tcPr>
            <w:tcW w:w="1558" w:type="dxa"/>
            <w:tcBorders>
              <w:top w:val="single" w:sz="4" w:space="0" w:color="auto"/>
              <w:left w:val="nil"/>
              <w:bottom w:val="nil"/>
              <w:right w:val="single" w:sz="4" w:space="0" w:color="auto"/>
            </w:tcBorders>
            <w:shd w:val="clear" w:color="auto" w:fill="auto"/>
            <w:noWrap/>
            <w:tcMar>
              <w:left w:w="28" w:type="dxa"/>
              <w:right w:w="28" w:type="dxa"/>
            </w:tcMar>
            <w:vAlign w:val="center"/>
            <w:hideMark/>
          </w:tcPr>
          <w:p w14:paraId="486459FF" w14:textId="77777777" w:rsidR="00C25E90" w:rsidRPr="00E85FC3" w:rsidRDefault="00C25E90" w:rsidP="00A560FF">
            <w:pPr>
              <w:jc w:val="center"/>
              <w:rPr>
                <w:sz w:val="16"/>
                <w:szCs w:val="16"/>
              </w:rPr>
            </w:pPr>
            <w:r w:rsidRPr="00E85FC3">
              <w:rPr>
                <w:sz w:val="16"/>
                <w:szCs w:val="16"/>
              </w:rPr>
              <w:t>г. Новокузнецк</w:t>
            </w:r>
          </w:p>
        </w:tc>
        <w:tc>
          <w:tcPr>
            <w:tcW w:w="5385"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4CDD7822" w14:textId="77777777" w:rsidR="00C25E90" w:rsidRPr="00E85FC3" w:rsidRDefault="00C25E90" w:rsidP="00A560FF">
            <w:pPr>
              <w:rPr>
                <w:sz w:val="16"/>
                <w:szCs w:val="16"/>
              </w:rPr>
            </w:pPr>
            <w:r w:rsidRPr="00E85FC3">
              <w:rPr>
                <w:sz w:val="16"/>
                <w:szCs w:val="16"/>
              </w:rPr>
              <w:t>Газопроводы-вводы от существующего объекта «Строительство сетей газоснабжения в Кузнецком районе г. Новокузнецка Кемеровской области. 1 пусковой комплекс. Строительство газопровода среднего давления» 2 этап</w:t>
            </w:r>
          </w:p>
        </w:tc>
        <w:tc>
          <w:tcPr>
            <w:tcW w:w="1559" w:type="dxa"/>
            <w:tcBorders>
              <w:top w:val="single" w:sz="4" w:space="0" w:color="auto"/>
              <w:left w:val="nil"/>
              <w:bottom w:val="nil"/>
              <w:right w:val="single" w:sz="4" w:space="0" w:color="auto"/>
            </w:tcBorders>
            <w:shd w:val="clear" w:color="auto" w:fill="auto"/>
            <w:noWrap/>
            <w:tcMar>
              <w:left w:w="28" w:type="dxa"/>
              <w:right w:w="28" w:type="dxa"/>
            </w:tcMar>
            <w:vAlign w:val="center"/>
            <w:hideMark/>
          </w:tcPr>
          <w:p w14:paraId="67568ACA" w14:textId="77777777" w:rsidR="00C25E90" w:rsidRPr="00E85FC3" w:rsidRDefault="00C25E90" w:rsidP="00A560FF">
            <w:pPr>
              <w:jc w:val="center"/>
              <w:rPr>
                <w:sz w:val="16"/>
                <w:szCs w:val="16"/>
              </w:rPr>
            </w:pPr>
            <w:r w:rsidRPr="00E85FC3">
              <w:rPr>
                <w:sz w:val="16"/>
                <w:szCs w:val="16"/>
              </w:rPr>
              <w:t>42-23-428-000096</w:t>
            </w:r>
          </w:p>
        </w:tc>
        <w:tc>
          <w:tcPr>
            <w:tcW w:w="1215"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7E174A6F" w14:textId="77777777" w:rsidR="00C25E90" w:rsidRPr="00E85FC3" w:rsidRDefault="00C25E90" w:rsidP="00A560FF">
            <w:pPr>
              <w:jc w:val="center"/>
              <w:rPr>
                <w:sz w:val="16"/>
                <w:szCs w:val="16"/>
              </w:rPr>
            </w:pPr>
            <w:r w:rsidRPr="00E85FC3">
              <w:rPr>
                <w:sz w:val="16"/>
                <w:szCs w:val="16"/>
              </w:rPr>
              <w:t>98 030,13</w:t>
            </w:r>
          </w:p>
        </w:tc>
        <w:tc>
          <w:tcPr>
            <w:tcW w:w="1053"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5E8F8978" w14:textId="77777777" w:rsidR="00C25E90" w:rsidRPr="00E85FC3" w:rsidRDefault="00C25E90" w:rsidP="00A560FF">
            <w:pPr>
              <w:jc w:val="center"/>
              <w:rPr>
                <w:sz w:val="16"/>
                <w:szCs w:val="16"/>
              </w:rPr>
            </w:pPr>
            <w:r w:rsidRPr="00E85FC3">
              <w:rPr>
                <w:sz w:val="16"/>
                <w:szCs w:val="16"/>
              </w:rPr>
              <w:t>98 030,13</w:t>
            </w:r>
          </w:p>
        </w:tc>
        <w:tc>
          <w:tcPr>
            <w:tcW w:w="993"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4399B841" w14:textId="77777777" w:rsidR="00C25E90" w:rsidRPr="00E85FC3" w:rsidRDefault="00C25E90" w:rsidP="00A560FF">
            <w:pPr>
              <w:jc w:val="center"/>
              <w:rPr>
                <w:sz w:val="16"/>
                <w:szCs w:val="16"/>
              </w:rPr>
            </w:pPr>
            <w:r w:rsidRPr="00E85FC3">
              <w:rPr>
                <w:sz w:val="16"/>
                <w:szCs w:val="16"/>
              </w:rPr>
              <w:t>-</w:t>
            </w:r>
          </w:p>
        </w:tc>
        <w:tc>
          <w:tcPr>
            <w:tcW w:w="1134"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7B3E7285" w14:textId="77777777" w:rsidR="00C25E90" w:rsidRPr="00E85FC3" w:rsidRDefault="00C25E90" w:rsidP="00A560FF">
            <w:pPr>
              <w:jc w:val="center"/>
              <w:rPr>
                <w:sz w:val="16"/>
                <w:szCs w:val="16"/>
              </w:rPr>
            </w:pPr>
            <w:r w:rsidRPr="00E85FC3">
              <w:rPr>
                <w:sz w:val="16"/>
                <w:szCs w:val="16"/>
              </w:rPr>
              <w:t>-</w:t>
            </w:r>
          </w:p>
        </w:tc>
        <w:tc>
          <w:tcPr>
            <w:tcW w:w="1124"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25BC6183" w14:textId="77777777" w:rsidR="00C25E90" w:rsidRPr="00E85FC3" w:rsidRDefault="00C25E90" w:rsidP="00A560FF">
            <w:pPr>
              <w:jc w:val="center"/>
              <w:rPr>
                <w:sz w:val="16"/>
                <w:szCs w:val="16"/>
              </w:rPr>
            </w:pPr>
            <w:r w:rsidRPr="00E85FC3">
              <w:rPr>
                <w:sz w:val="16"/>
                <w:szCs w:val="16"/>
              </w:rPr>
              <w:t>98 030,13</w:t>
            </w:r>
          </w:p>
        </w:tc>
        <w:tc>
          <w:tcPr>
            <w:tcW w:w="722"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46F5A88B" w14:textId="77777777" w:rsidR="00C25E90" w:rsidRPr="00E85FC3" w:rsidRDefault="00C25E90" w:rsidP="00A560FF">
            <w:pPr>
              <w:jc w:val="center"/>
              <w:rPr>
                <w:sz w:val="16"/>
                <w:szCs w:val="16"/>
              </w:rPr>
            </w:pPr>
            <w:r w:rsidRPr="00E85FC3">
              <w:rPr>
                <w:sz w:val="16"/>
                <w:szCs w:val="16"/>
              </w:rPr>
              <w:t>-</w:t>
            </w:r>
          </w:p>
        </w:tc>
      </w:tr>
      <w:tr w:rsidR="00C25E90" w:rsidRPr="00E85FC3" w14:paraId="42B35C26" w14:textId="77777777" w:rsidTr="00C25E90">
        <w:trPr>
          <w:trHeight w:val="20"/>
          <w:jc w:val="center"/>
        </w:trPr>
        <w:tc>
          <w:tcPr>
            <w:tcW w:w="567" w:type="dxa"/>
            <w:tcBorders>
              <w:top w:val="nil"/>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63ADE06B" w14:textId="77777777" w:rsidR="00C25E90" w:rsidRPr="00E85FC3" w:rsidRDefault="00C25E90" w:rsidP="00A560FF">
            <w:pPr>
              <w:jc w:val="center"/>
              <w:rPr>
                <w:sz w:val="16"/>
                <w:szCs w:val="16"/>
              </w:rPr>
            </w:pPr>
            <w:r w:rsidRPr="00E85FC3">
              <w:rPr>
                <w:sz w:val="16"/>
                <w:szCs w:val="16"/>
              </w:rPr>
              <w:t>1.6</w:t>
            </w:r>
          </w:p>
        </w:tc>
        <w:tc>
          <w:tcPr>
            <w:tcW w:w="1558" w:type="dxa"/>
            <w:tcBorders>
              <w:top w:val="single" w:sz="4" w:space="0" w:color="auto"/>
              <w:left w:val="nil"/>
              <w:bottom w:val="nil"/>
              <w:right w:val="single" w:sz="4" w:space="0" w:color="auto"/>
            </w:tcBorders>
            <w:shd w:val="clear" w:color="auto" w:fill="auto"/>
            <w:noWrap/>
            <w:tcMar>
              <w:left w:w="28" w:type="dxa"/>
              <w:right w:w="28" w:type="dxa"/>
            </w:tcMar>
            <w:vAlign w:val="center"/>
            <w:hideMark/>
          </w:tcPr>
          <w:p w14:paraId="20875AC4" w14:textId="77777777" w:rsidR="00C25E90" w:rsidRPr="00E85FC3" w:rsidRDefault="00C25E90" w:rsidP="00A560FF">
            <w:pPr>
              <w:jc w:val="center"/>
              <w:rPr>
                <w:sz w:val="16"/>
                <w:szCs w:val="16"/>
              </w:rPr>
            </w:pPr>
            <w:r w:rsidRPr="00E85FC3">
              <w:rPr>
                <w:sz w:val="16"/>
                <w:szCs w:val="16"/>
              </w:rPr>
              <w:t>г. Новокузнецк</w:t>
            </w:r>
          </w:p>
        </w:tc>
        <w:tc>
          <w:tcPr>
            <w:tcW w:w="5385"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03B1C848" w14:textId="77777777" w:rsidR="00C25E90" w:rsidRPr="00E85FC3" w:rsidRDefault="00C25E90" w:rsidP="00A560FF">
            <w:pPr>
              <w:rPr>
                <w:sz w:val="16"/>
                <w:szCs w:val="16"/>
              </w:rPr>
            </w:pPr>
            <w:r w:rsidRPr="00E85FC3">
              <w:rPr>
                <w:sz w:val="16"/>
                <w:szCs w:val="16"/>
              </w:rPr>
              <w:t>Газопроводы-вводы от существующего объекта «Строительство сетей газоснабжения в Орджоникидзевском районе г. Новокузнецка Кемеровской области. 2 пусковой комплекс. Строительство газопровода среднего давления» 3 этап</w:t>
            </w:r>
          </w:p>
        </w:tc>
        <w:tc>
          <w:tcPr>
            <w:tcW w:w="1559" w:type="dxa"/>
            <w:tcBorders>
              <w:top w:val="single" w:sz="4" w:space="0" w:color="auto"/>
              <w:left w:val="nil"/>
              <w:bottom w:val="nil"/>
              <w:right w:val="single" w:sz="4" w:space="0" w:color="auto"/>
            </w:tcBorders>
            <w:shd w:val="clear" w:color="auto" w:fill="auto"/>
            <w:noWrap/>
            <w:tcMar>
              <w:left w:w="28" w:type="dxa"/>
              <w:right w:w="28" w:type="dxa"/>
            </w:tcMar>
            <w:vAlign w:val="center"/>
            <w:hideMark/>
          </w:tcPr>
          <w:p w14:paraId="565D12AD" w14:textId="77777777" w:rsidR="00C25E90" w:rsidRPr="00E85FC3" w:rsidRDefault="00C25E90" w:rsidP="00A560FF">
            <w:pPr>
              <w:jc w:val="center"/>
              <w:rPr>
                <w:sz w:val="16"/>
                <w:szCs w:val="16"/>
              </w:rPr>
            </w:pPr>
            <w:r w:rsidRPr="00E85FC3">
              <w:rPr>
                <w:sz w:val="16"/>
                <w:szCs w:val="16"/>
              </w:rPr>
              <w:t>42-21-428-000063</w:t>
            </w:r>
          </w:p>
        </w:tc>
        <w:tc>
          <w:tcPr>
            <w:tcW w:w="1215"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4BA24A3E" w14:textId="77777777" w:rsidR="00C25E90" w:rsidRPr="00E85FC3" w:rsidRDefault="00C25E90" w:rsidP="00A560FF">
            <w:pPr>
              <w:jc w:val="center"/>
              <w:rPr>
                <w:sz w:val="16"/>
                <w:szCs w:val="16"/>
              </w:rPr>
            </w:pPr>
            <w:r w:rsidRPr="00E85FC3">
              <w:rPr>
                <w:sz w:val="16"/>
                <w:szCs w:val="16"/>
              </w:rPr>
              <w:t>1 676 173,80</w:t>
            </w:r>
          </w:p>
        </w:tc>
        <w:tc>
          <w:tcPr>
            <w:tcW w:w="1053"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2C070CBC" w14:textId="77777777" w:rsidR="00C25E90" w:rsidRPr="00E85FC3" w:rsidRDefault="00C25E90" w:rsidP="00A560FF">
            <w:pPr>
              <w:jc w:val="center"/>
              <w:rPr>
                <w:sz w:val="16"/>
                <w:szCs w:val="16"/>
              </w:rPr>
            </w:pPr>
            <w:r w:rsidRPr="00E85FC3">
              <w:rPr>
                <w:sz w:val="16"/>
                <w:szCs w:val="16"/>
              </w:rPr>
              <w:t>1 676 173,80</w:t>
            </w:r>
          </w:p>
        </w:tc>
        <w:tc>
          <w:tcPr>
            <w:tcW w:w="993"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25804477" w14:textId="77777777" w:rsidR="00C25E90" w:rsidRPr="00E85FC3" w:rsidRDefault="00C25E90" w:rsidP="00A560FF">
            <w:pPr>
              <w:jc w:val="center"/>
              <w:rPr>
                <w:sz w:val="16"/>
                <w:szCs w:val="16"/>
              </w:rPr>
            </w:pPr>
            <w:r w:rsidRPr="00E85FC3">
              <w:rPr>
                <w:sz w:val="16"/>
                <w:szCs w:val="16"/>
              </w:rPr>
              <w:t>-</w:t>
            </w:r>
          </w:p>
        </w:tc>
        <w:tc>
          <w:tcPr>
            <w:tcW w:w="1134"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44CF5D9A" w14:textId="77777777" w:rsidR="00C25E90" w:rsidRPr="00E85FC3" w:rsidRDefault="00C25E90" w:rsidP="00A560FF">
            <w:pPr>
              <w:jc w:val="center"/>
              <w:rPr>
                <w:sz w:val="16"/>
                <w:szCs w:val="16"/>
              </w:rPr>
            </w:pPr>
            <w:r w:rsidRPr="00E85FC3">
              <w:rPr>
                <w:sz w:val="16"/>
                <w:szCs w:val="16"/>
              </w:rPr>
              <w:t>-</w:t>
            </w:r>
          </w:p>
        </w:tc>
        <w:tc>
          <w:tcPr>
            <w:tcW w:w="1124"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6246A4A6" w14:textId="77777777" w:rsidR="00C25E90" w:rsidRPr="00E85FC3" w:rsidRDefault="00C25E90" w:rsidP="00A560FF">
            <w:pPr>
              <w:jc w:val="center"/>
              <w:rPr>
                <w:sz w:val="16"/>
                <w:szCs w:val="16"/>
              </w:rPr>
            </w:pPr>
            <w:r w:rsidRPr="00E85FC3">
              <w:rPr>
                <w:sz w:val="16"/>
                <w:szCs w:val="16"/>
              </w:rPr>
              <w:t>1 676 173,80</w:t>
            </w:r>
          </w:p>
        </w:tc>
        <w:tc>
          <w:tcPr>
            <w:tcW w:w="722"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4B276DFD" w14:textId="77777777" w:rsidR="00C25E90" w:rsidRPr="00E85FC3" w:rsidRDefault="00C25E90" w:rsidP="00A560FF">
            <w:pPr>
              <w:jc w:val="center"/>
              <w:rPr>
                <w:sz w:val="16"/>
                <w:szCs w:val="16"/>
              </w:rPr>
            </w:pPr>
            <w:r w:rsidRPr="00E85FC3">
              <w:rPr>
                <w:sz w:val="16"/>
                <w:szCs w:val="16"/>
              </w:rPr>
              <w:t>-</w:t>
            </w:r>
          </w:p>
        </w:tc>
      </w:tr>
      <w:tr w:rsidR="00C25E90" w:rsidRPr="00E85FC3" w14:paraId="4D968688" w14:textId="77777777" w:rsidTr="00C25E90">
        <w:trPr>
          <w:trHeight w:val="20"/>
          <w:jc w:val="center"/>
        </w:trPr>
        <w:tc>
          <w:tcPr>
            <w:tcW w:w="567" w:type="dxa"/>
            <w:tcBorders>
              <w:top w:val="nil"/>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75E30474" w14:textId="77777777" w:rsidR="00C25E90" w:rsidRPr="00E85FC3" w:rsidRDefault="00C25E90" w:rsidP="00A560FF">
            <w:pPr>
              <w:jc w:val="center"/>
              <w:rPr>
                <w:sz w:val="16"/>
                <w:szCs w:val="16"/>
              </w:rPr>
            </w:pPr>
            <w:r w:rsidRPr="00E85FC3">
              <w:rPr>
                <w:sz w:val="16"/>
                <w:szCs w:val="16"/>
              </w:rPr>
              <w:t>1.7</w:t>
            </w:r>
          </w:p>
        </w:tc>
        <w:tc>
          <w:tcPr>
            <w:tcW w:w="1558" w:type="dxa"/>
            <w:tcBorders>
              <w:top w:val="single" w:sz="4" w:space="0" w:color="auto"/>
              <w:left w:val="nil"/>
              <w:bottom w:val="nil"/>
              <w:right w:val="single" w:sz="4" w:space="0" w:color="auto"/>
            </w:tcBorders>
            <w:shd w:val="clear" w:color="auto" w:fill="auto"/>
            <w:noWrap/>
            <w:tcMar>
              <w:left w:w="28" w:type="dxa"/>
              <w:right w:w="28" w:type="dxa"/>
            </w:tcMar>
            <w:vAlign w:val="center"/>
            <w:hideMark/>
          </w:tcPr>
          <w:p w14:paraId="212ED080" w14:textId="77777777" w:rsidR="00C25E90" w:rsidRPr="00E85FC3" w:rsidRDefault="00C25E90" w:rsidP="00A560FF">
            <w:pPr>
              <w:jc w:val="center"/>
              <w:rPr>
                <w:sz w:val="16"/>
                <w:szCs w:val="16"/>
              </w:rPr>
            </w:pPr>
            <w:r w:rsidRPr="00E85FC3">
              <w:rPr>
                <w:sz w:val="16"/>
                <w:szCs w:val="16"/>
              </w:rPr>
              <w:t>г. Новокузнецк</w:t>
            </w:r>
          </w:p>
        </w:tc>
        <w:tc>
          <w:tcPr>
            <w:tcW w:w="5385"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1C0189CE" w14:textId="77777777" w:rsidR="00C25E90" w:rsidRPr="00E85FC3" w:rsidRDefault="00C25E90" w:rsidP="00A560FF">
            <w:pPr>
              <w:rPr>
                <w:sz w:val="16"/>
                <w:szCs w:val="16"/>
              </w:rPr>
            </w:pPr>
            <w:r w:rsidRPr="00E85FC3">
              <w:rPr>
                <w:sz w:val="16"/>
                <w:szCs w:val="16"/>
              </w:rPr>
              <w:t>Газопроводы-вводы от существующего объекта «Строительство сетей газоснабжения в Орджоникидзевском районе г. Новокузнецка Кемеровской области. 2 пусковой комплекс. Строительство газопровода среднего давления» 9 этап</w:t>
            </w:r>
          </w:p>
        </w:tc>
        <w:tc>
          <w:tcPr>
            <w:tcW w:w="1559" w:type="dxa"/>
            <w:tcBorders>
              <w:top w:val="single" w:sz="4" w:space="0" w:color="auto"/>
              <w:left w:val="nil"/>
              <w:bottom w:val="nil"/>
              <w:right w:val="single" w:sz="4" w:space="0" w:color="auto"/>
            </w:tcBorders>
            <w:shd w:val="clear" w:color="auto" w:fill="auto"/>
            <w:noWrap/>
            <w:tcMar>
              <w:left w:w="28" w:type="dxa"/>
              <w:right w:w="28" w:type="dxa"/>
            </w:tcMar>
            <w:vAlign w:val="center"/>
            <w:hideMark/>
          </w:tcPr>
          <w:p w14:paraId="02106C5F" w14:textId="77777777" w:rsidR="00C25E90" w:rsidRPr="00E85FC3" w:rsidRDefault="00C25E90" w:rsidP="00A560FF">
            <w:pPr>
              <w:jc w:val="center"/>
              <w:rPr>
                <w:sz w:val="16"/>
                <w:szCs w:val="16"/>
              </w:rPr>
            </w:pPr>
            <w:r w:rsidRPr="00E85FC3">
              <w:rPr>
                <w:sz w:val="16"/>
                <w:szCs w:val="16"/>
              </w:rPr>
              <w:t>42-21-428-000069</w:t>
            </w:r>
          </w:p>
        </w:tc>
        <w:tc>
          <w:tcPr>
            <w:tcW w:w="1215"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4B1A2565" w14:textId="77777777" w:rsidR="00C25E90" w:rsidRPr="00E85FC3" w:rsidRDefault="00C25E90" w:rsidP="00A560FF">
            <w:pPr>
              <w:jc w:val="center"/>
              <w:rPr>
                <w:sz w:val="16"/>
                <w:szCs w:val="16"/>
              </w:rPr>
            </w:pPr>
            <w:r w:rsidRPr="00E85FC3">
              <w:rPr>
                <w:sz w:val="16"/>
                <w:szCs w:val="16"/>
              </w:rPr>
              <w:t>213 470,19</w:t>
            </w:r>
          </w:p>
        </w:tc>
        <w:tc>
          <w:tcPr>
            <w:tcW w:w="1053"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451965F7" w14:textId="77777777" w:rsidR="00C25E90" w:rsidRPr="00E85FC3" w:rsidRDefault="00C25E90" w:rsidP="00A560FF">
            <w:pPr>
              <w:jc w:val="center"/>
              <w:rPr>
                <w:sz w:val="16"/>
                <w:szCs w:val="16"/>
              </w:rPr>
            </w:pPr>
            <w:r w:rsidRPr="00E85FC3">
              <w:rPr>
                <w:sz w:val="16"/>
                <w:szCs w:val="16"/>
              </w:rPr>
              <w:t>213 470,19</w:t>
            </w:r>
          </w:p>
        </w:tc>
        <w:tc>
          <w:tcPr>
            <w:tcW w:w="993"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7A699024" w14:textId="77777777" w:rsidR="00C25E90" w:rsidRPr="00E85FC3" w:rsidRDefault="00C25E90" w:rsidP="00A560FF">
            <w:pPr>
              <w:jc w:val="center"/>
              <w:rPr>
                <w:sz w:val="16"/>
                <w:szCs w:val="16"/>
              </w:rPr>
            </w:pPr>
            <w:r w:rsidRPr="00E85FC3">
              <w:rPr>
                <w:sz w:val="16"/>
                <w:szCs w:val="16"/>
              </w:rPr>
              <w:t>-</w:t>
            </w:r>
          </w:p>
        </w:tc>
        <w:tc>
          <w:tcPr>
            <w:tcW w:w="1134"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3ECBA5FF" w14:textId="77777777" w:rsidR="00C25E90" w:rsidRPr="00E85FC3" w:rsidRDefault="00C25E90" w:rsidP="00A560FF">
            <w:pPr>
              <w:jc w:val="center"/>
              <w:rPr>
                <w:sz w:val="16"/>
                <w:szCs w:val="16"/>
              </w:rPr>
            </w:pPr>
            <w:r w:rsidRPr="00E85FC3">
              <w:rPr>
                <w:sz w:val="16"/>
                <w:szCs w:val="16"/>
              </w:rPr>
              <w:t>-</w:t>
            </w:r>
          </w:p>
        </w:tc>
        <w:tc>
          <w:tcPr>
            <w:tcW w:w="1124"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25ABF74A" w14:textId="77777777" w:rsidR="00C25E90" w:rsidRPr="00E85FC3" w:rsidRDefault="00C25E90" w:rsidP="00A560FF">
            <w:pPr>
              <w:jc w:val="center"/>
              <w:rPr>
                <w:sz w:val="16"/>
                <w:szCs w:val="16"/>
              </w:rPr>
            </w:pPr>
            <w:r w:rsidRPr="00E85FC3">
              <w:rPr>
                <w:sz w:val="16"/>
                <w:szCs w:val="16"/>
              </w:rPr>
              <w:t>213 470,19</w:t>
            </w:r>
          </w:p>
        </w:tc>
        <w:tc>
          <w:tcPr>
            <w:tcW w:w="722"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513A8894" w14:textId="77777777" w:rsidR="00C25E90" w:rsidRPr="00E85FC3" w:rsidRDefault="00C25E90" w:rsidP="00A560FF">
            <w:pPr>
              <w:jc w:val="center"/>
              <w:rPr>
                <w:sz w:val="16"/>
                <w:szCs w:val="16"/>
              </w:rPr>
            </w:pPr>
            <w:r w:rsidRPr="00E85FC3">
              <w:rPr>
                <w:sz w:val="16"/>
                <w:szCs w:val="16"/>
              </w:rPr>
              <w:t>-</w:t>
            </w:r>
          </w:p>
        </w:tc>
      </w:tr>
      <w:tr w:rsidR="00C25E90" w:rsidRPr="00E85FC3" w14:paraId="6D272F1D" w14:textId="77777777" w:rsidTr="00C25E90">
        <w:trPr>
          <w:trHeight w:val="20"/>
          <w:jc w:val="center"/>
        </w:trPr>
        <w:tc>
          <w:tcPr>
            <w:tcW w:w="15310" w:type="dxa"/>
            <w:gridSpan w:val="10"/>
            <w:tcBorders>
              <w:top w:val="single" w:sz="4" w:space="0" w:color="auto"/>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22B3F769" w14:textId="77777777" w:rsidR="00C25E90" w:rsidRPr="00E85FC3" w:rsidRDefault="00C25E90" w:rsidP="00A560FF">
            <w:pPr>
              <w:rPr>
                <w:sz w:val="16"/>
                <w:szCs w:val="16"/>
              </w:rPr>
            </w:pPr>
            <w:r w:rsidRPr="00E85FC3">
              <w:rPr>
                <w:sz w:val="16"/>
                <w:szCs w:val="16"/>
              </w:rPr>
              <w:t>2. Расходы на фактическое подключение (технологическому присоединению) объектов кап. строительства (жилых домов) к сети газораспределения</w:t>
            </w:r>
          </w:p>
        </w:tc>
      </w:tr>
      <w:tr w:rsidR="00C25E90" w:rsidRPr="00E85FC3" w14:paraId="07528475" w14:textId="77777777" w:rsidTr="00C25E90">
        <w:trPr>
          <w:trHeight w:val="20"/>
          <w:jc w:val="center"/>
        </w:trPr>
        <w:tc>
          <w:tcPr>
            <w:tcW w:w="567" w:type="dxa"/>
            <w:tcBorders>
              <w:top w:val="nil"/>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13475FAD" w14:textId="77777777" w:rsidR="00C25E90" w:rsidRPr="00E85FC3" w:rsidRDefault="00C25E90" w:rsidP="00A560FF">
            <w:pPr>
              <w:jc w:val="center"/>
              <w:rPr>
                <w:sz w:val="16"/>
                <w:szCs w:val="16"/>
              </w:rPr>
            </w:pPr>
            <w:r w:rsidRPr="00E85FC3">
              <w:rPr>
                <w:sz w:val="16"/>
                <w:szCs w:val="16"/>
              </w:rPr>
              <w:t>2.1</w:t>
            </w:r>
          </w:p>
        </w:tc>
        <w:tc>
          <w:tcPr>
            <w:tcW w:w="1558"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342E384E" w14:textId="77777777" w:rsidR="00C25E90" w:rsidRPr="00E85FC3" w:rsidRDefault="00C25E90" w:rsidP="00A560FF">
            <w:pPr>
              <w:jc w:val="center"/>
              <w:rPr>
                <w:sz w:val="16"/>
                <w:szCs w:val="16"/>
              </w:rPr>
            </w:pPr>
            <w:r w:rsidRPr="00E85FC3">
              <w:rPr>
                <w:sz w:val="16"/>
                <w:szCs w:val="16"/>
              </w:rPr>
              <w:t>г. Новокузнецк</w:t>
            </w:r>
          </w:p>
        </w:tc>
        <w:tc>
          <w:tcPr>
            <w:tcW w:w="5385"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6C32D49C" w14:textId="77777777" w:rsidR="00C25E90" w:rsidRPr="00E85FC3" w:rsidRDefault="00C25E90" w:rsidP="00A560FF">
            <w:pPr>
              <w:rPr>
                <w:sz w:val="16"/>
                <w:szCs w:val="16"/>
              </w:rPr>
            </w:pPr>
            <w:r w:rsidRPr="00E85FC3">
              <w:rPr>
                <w:sz w:val="16"/>
                <w:szCs w:val="16"/>
              </w:rPr>
              <w:t>654033, Кемеровская область - Кузбасс, Новокузнецк г</w:t>
            </w:r>
          </w:p>
        </w:tc>
        <w:tc>
          <w:tcPr>
            <w:tcW w:w="1559"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7513616D" w14:textId="77777777" w:rsidR="00C25E90" w:rsidRPr="00E85FC3" w:rsidRDefault="00C25E90" w:rsidP="00A560FF">
            <w:pPr>
              <w:jc w:val="center"/>
              <w:rPr>
                <w:sz w:val="16"/>
                <w:szCs w:val="16"/>
              </w:rPr>
            </w:pPr>
            <w:r w:rsidRPr="00E85FC3">
              <w:rPr>
                <w:sz w:val="16"/>
                <w:szCs w:val="16"/>
              </w:rPr>
              <w:t>42-24-428-000000-393</w:t>
            </w:r>
          </w:p>
        </w:tc>
        <w:tc>
          <w:tcPr>
            <w:tcW w:w="1215"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038D7D13" w14:textId="77777777" w:rsidR="00C25E90" w:rsidRPr="00E85FC3" w:rsidRDefault="00C25E90" w:rsidP="00A560FF">
            <w:pPr>
              <w:jc w:val="center"/>
              <w:rPr>
                <w:sz w:val="16"/>
                <w:szCs w:val="16"/>
              </w:rPr>
            </w:pPr>
            <w:r w:rsidRPr="00E85FC3">
              <w:rPr>
                <w:sz w:val="16"/>
                <w:szCs w:val="16"/>
              </w:rPr>
              <w:t>26 593,58</w:t>
            </w:r>
          </w:p>
        </w:tc>
        <w:tc>
          <w:tcPr>
            <w:tcW w:w="1053"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6603F9B9" w14:textId="77777777" w:rsidR="00C25E90" w:rsidRPr="00E85FC3" w:rsidRDefault="00C25E90" w:rsidP="00A560FF">
            <w:pPr>
              <w:jc w:val="center"/>
              <w:rPr>
                <w:sz w:val="16"/>
                <w:szCs w:val="16"/>
              </w:rPr>
            </w:pPr>
            <w:r w:rsidRPr="00E85FC3">
              <w:rPr>
                <w:sz w:val="16"/>
                <w:szCs w:val="16"/>
              </w:rPr>
              <w:t>26 106,00</w:t>
            </w:r>
          </w:p>
        </w:tc>
        <w:tc>
          <w:tcPr>
            <w:tcW w:w="993" w:type="dxa"/>
            <w:tcBorders>
              <w:top w:val="single" w:sz="4" w:space="0" w:color="auto"/>
              <w:left w:val="nil"/>
              <w:bottom w:val="single" w:sz="4" w:space="0" w:color="auto"/>
              <w:right w:val="single" w:sz="4" w:space="0" w:color="auto"/>
            </w:tcBorders>
            <w:shd w:val="clear" w:color="auto" w:fill="auto"/>
            <w:noWrap/>
            <w:tcMar>
              <w:left w:w="28" w:type="dxa"/>
              <w:right w:w="28" w:type="dxa"/>
            </w:tcMar>
            <w:vAlign w:val="center"/>
            <w:hideMark/>
          </w:tcPr>
          <w:p w14:paraId="41901469" w14:textId="77777777" w:rsidR="00C25E90" w:rsidRPr="00E85FC3" w:rsidRDefault="00C25E90" w:rsidP="00A560FF">
            <w:pPr>
              <w:jc w:val="center"/>
              <w:rPr>
                <w:sz w:val="16"/>
                <w:szCs w:val="16"/>
              </w:rPr>
            </w:pPr>
            <w:r w:rsidRPr="00E85FC3">
              <w:rPr>
                <w:sz w:val="16"/>
                <w:szCs w:val="16"/>
              </w:rPr>
              <w:t>-</w:t>
            </w:r>
          </w:p>
        </w:tc>
        <w:tc>
          <w:tcPr>
            <w:tcW w:w="1134" w:type="dxa"/>
            <w:tcBorders>
              <w:top w:val="nil"/>
              <w:left w:val="nil"/>
              <w:bottom w:val="single" w:sz="4" w:space="0" w:color="auto"/>
              <w:right w:val="single" w:sz="4" w:space="0" w:color="auto"/>
            </w:tcBorders>
            <w:shd w:val="clear" w:color="000000" w:fill="FFFFFF"/>
            <w:tcMar>
              <w:left w:w="28" w:type="dxa"/>
              <w:right w:w="28" w:type="dxa"/>
            </w:tcMar>
            <w:vAlign w:val="center"/>
            <w:hideMark/>
          </w:tcPr>
          <w:p w14:paraId="4F6BD0B1" w14:textId="77777777" w:rsidR="00C25E90" w:rsidRPr="00E85FC3" w:rsidRDefault="00C25E90" w:rsidP="00A560FF">
            <w:pPr>
              <w:jc w:val="center"/>
              <w:rPr>
                <w:sz w:val="16"/>
                <w:szCs w:val="16"/>
              </w:rPr>
            </w:pPr>
            <w:r w:rsidRPr="00E85FC3">
              <w:rPr>
                <w:sz w:val="16"/>
                <w:szCs w:val="16"/>
              </w:rPr>
              <w:t>26 106,00</w:t>
            </w:r>
          </w:p>
        </w:tc>
        <w:tc>
          <w:tcPr>
            <w:tcW w:w="1124" w:type="dxa"/>
            <w:tcBorders>
              <w:top w:val="single" w:sz="4" w:space="0" w:color="auto"/>
              <w:left w:val="nil"/>
              <w:bottom w:val="single" w:sz="4" w:space="0" w:color="auto"/>
              <w:right w:val="single" w:sz="4" w:space="0" w:color="auto"/>
            </w:tcBorders>
            <w:shd w:val="clear" w:color="auto" w:fill="auto"/>
            <w:noWrap/>
            <w:tcMar>
              <w:left w:w="28" w:type="dxa"/>
              <w:right w:w="28" w:type="dxa"/>
            </w:tcMar>
            <w:vAlign w:val="center"/>
            <w:hideMark/>
          </w:tcPr>
          <w:p w14:paraId="7631FA41" w14:textId="77777777" w:rsidR="00C25E90" w:rsidRPr="00E85FC3" w:rsidRDefault="00C25E90" w:rsidP="00A560FF">
            <w:pPr>
              <w:jc w:val="center"/>
              <w:rPr>
                <w:sz w:val="16"/>
                <w:szCs w:val="16"/>
              </w:rPr>
            </w:pPr>
            <w:r w:rsidRPr="00E85FC3">
              <w:rPr>
                <w:sz w:val="16"/>
                <w:szCs w:val="16"/>
              </w:rPr>
              <w:t>-</w:t>
            </w:r>
          </w:p>
        </w:tc>
        <w:tc>
          <w:tcPr>
            <w:tcW w:w="722" w:type="dxa"/>
            <w:tcBorders>
              <w:top w:val="single" w:sz="4" w:space="0" w:color="auto"/>
              <w:left w:val="nil"/>
              <w:bottom w:val="single" w:sz="4" w:space="0" w:color="auto"/>
              <w:right w:val="single" w:sz="4" w:space="0" w:color="auto"/>
            </w:tcBorders>
            <w:shd w:val="clear" w:color="auto" w:fill="auto"/>
            <w:noWrap/>
            <w:tcMar>
              <w:left w:w="28" w:type="dxa"/>
              <w:right w:w="28" w:type="dxa"/>
            </w:tcMar>
            <w:vAlign w:val="center"/>
            <w:hideMark/>
          </w:tcPr>
          <w:p w14:paraId="765A754A" w14:textId="77777777" w:rsidR="00C25E90" w:rsidRPr="00E85FC3" w:rsidRDefault="00C25E90" w:rsidP="00A560FF">
            <w:pPr>
              <w:jc w:val="center"/>
              <w:rPr>
                <w:sz w:val="16"/>
                <w:szCs w:val="16"/>
              </w:rPr>
            </w:pPr>
            <w:r w:rsidRPr="00E85FC3">
              <w:rPr>
                <w:sz w:val="16"/>
                <w:szCs w:val="16"/>
              </w:rPr>
              <w:t>-</w:t>
            </w:r>
          </w:p>
        </w:tc>
      </w:tr>
      <w:tr w:rsidR="00C25E90" w:rsidRPr="00E85FC3" w14:paraId="1C1930B9" w14:textId="77777777" w:rsidTr="00C25E90">
        <w:trPr>
          <w:trHeight w:val="20"/>
          <w:jc w:val="center"/>
        </w:trPr>
        <w:tc>
          <w:tcPr>
            <w:tcW w:w="567" w:type="dxa"/>
            <w:tcBorders>
              <w:top w:val="nil"/>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03B037A0" w14:textId="77777777" w:rsidR="00C25E90" w:rsidRPr="00E85FC3" w:rsidRDefault="00C25E90" w:rsidP="00A560FF">
            <w:pPr>
              <w:jc w:val="center"/>
              <w:rPr>
                <w:sz w:val="16"/>
                <w:szCs w:val="16"/>
              </w:rPr>
            </w:pPr>
            <w:r w:rsidRPr="00E85FC3">
              <w:rPr>
                <w:sz w:val="16"/>
                <w:szCs w:val="16"/>
              </w:rPr>
              <w:t>2.2</w:t>
            </w:r>
          </w:p>
        </w:tc>
        <w:tc>
          <w:tcPr>
            <w:tcW w:w="1558"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1A52B4AB" w14:textId="77777777" w:rsidR="00C25E90" w:rsidRPr="00E85FC3" w:rsidRDefault="00C25E90" w:rsidP="00A560FF">
            <w:pPr>
              <w:jc w:val="center"/>
              <w:rPr>
                <w:sz w:val="16"/>
                <w:szCs w:val="16"/>
              </w:rPr>
            </w:pPr>
            <w:r w:rsidRPr="00E85FC3">
              <w:rPr>
                <w:sz w:val="16"/>
                <w:szCs w:val="16"/>
              </w:rPr>
              <w:t>г. Новокузнецк</w:t>
            </w:r>
          </w:p>
        </w:tc>
        <w:tc>
          <w:tcPr>
            <w:tcW w:w="5385"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71E9B8CB" w14:textId="77777777" w:rsidR="00C25E90" w:rsidRPr="00E85FC3" w:rsidRDefault="00C25E90" w:rsidP="00A560FF">
            <w:pPr>
              <w:rPr>
                <w:sz w:val="16"/>
                <w:szCs w:val="16"/>
              </w:rPr>
            </w:pPr>
            <w:r w:rsidRPr="00E85FC3">
              <w:rPr>
                <w:sz w:val="16"/>
                <w:szCs w:val="16"/>
              </w:rPr>
              <w:t>654055, Кемеровская область - Кузбасс, Новокузнецк г</w:t>
            </w:r>
          </w:p>
        </w:tc>
        <w:tc>
          <w:tcPr>
            <w:tcW w:w="1559"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2E633830" w14:textId="77777777" w:rsidR="00C25E90" w:rsidRPr="00E85FC3" w:rsidRDefault="00C25E90" w:rsidP="00A560FF">
            <w:pPr>
              <w:jc w:val="center"/>
              <w:rPr>
                <w:sz w:val="16"/>
                <w:szCs w:val="16"/>
              </w:rPr>
            </w:pPr>
            <w:r w:rsidRPr="00E85FC3">
              <w:rPr>
                <w:sz w:val="16"/>
                <w:szCs w:val="16"/>
              </w:rPr>
              <w:t>42-24-428-000000-394</w:t>
            </w:r>
          </w:p>
        </w:tc>
        <w:tc>
          <w:tcPr>
            <w:tcW w:w="1215"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2F6F4768" w14:textId="77777777" w:rsidR="00C25E90" w:rsidRPr="00E85FC3" w:rsidRDefault="00C25E90" w:rsidP="00A560FF">
            <w:pPr>
              <w:jc w:val="center"/>
              <w:rPr>
                <w:sz w:val="16"/>
                <w:szCs w:val="16"/>
              </w:rPr>
            </w:pPr>
            <w:r w:rsidRPr="00E85FC3">
              <w:rPr>
                <w:sz w:val="16"/>
                <w:szCs w:val="16"/>
              </w:rPr>
              <w:t>29 892,05</w:t>
            </w:r>
          </w:p>
        </w:tc>
        <w:tc>
          <w:tcPr>
            <w:tcW w:w="1053"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5B131C93" w14:textId="77777777" w:rsidR="00C25E90" w:rsidRPr="00E85FC3" w:rsidRDefault="00C25E90" w:rsidP="00A560FF">
            <w:pPr>
              <w:jc w:val="center"/>
              <w:rPr>
                <w:sz w:val="16"/>
                <w:szCs w:val="16"/>
              </w:rPr>
            </w:pPr>
            <w:r w:rsidRPr="00E85FC3">
              <w:rPr>
                <w:sz w:val="16"/>
                <w:szCs w:val="16"/>
              </w:rPr>
              <w:t>29 344,00</w:t>
            </w:r>
          </w:p>
        </w:tc>
        <w:tc>
          <w:tcPr>
            <w:tcW w:w="993"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073C0B4C" w14:textId="77777777" w:rsidR="00C25E90" w:rsidRPr="00E85FC3" w:rsidRDefault="00C25E90" w:rsidP="00A560FF">
            <w:pPr>
              <w:jc w:val="center"/>
              <w:rPr>
                <w:sz w:val="16"/>
                <w:szCs w:val="16"/>
              </w:rPr>
            </w:pPr>
            <w:r w:rsidRPr="00E85FC3">
              <w:rPr>
                <w:sz w:val="16"/>
                <w:szCs w:val="16"/>
              </w:rPr>
              <w:t>-</w:t>
            </w:r>
          </w:p>
        </w:tc>
        <w:tc>
          <w:tcPr>
            <w:tcW w:w="1134" w:type="dxa"/>
            <w:tcBorders>
              <w:top w:val="nil"/>
              <w:left w:val="nil"/>
              <w:bottom w:val="single" w:sz="4" w:space="0" w:color="auto"/>
              <w:right w:val="single" w:sz="4" w:space="0" w:color="auto"/>
            </w:tcBorders>
            <w:shd w:val="clear" w:color="000000" w:fill="FFFFFF"/>
            <w:tcMar>
              <w:left w:w="28" w:type="dxa"/>
              <w:right w:w="28" w:type="dxa"/>
            </w:tcMar>
            <w:vAlign w:val="center"/>
            <w:hideMark/>
          </w:tcPr>
          <w:p w14:paraId="258A188F" w14:textId="77777777" w:rsidR="00C25E90" w:rsidRPr="00E85FC3" w:rsidRDefault="00C25E90" w:rsidP="00A560FF">
            <w:pPr>
              <w:jc w:val="center"/>
              <w:rPr>
                <w:sz w:val="16"/>
                <w:szCs w:val="16"/>
              </w:rPr>
            </w:pPr>
            <w:r w:rsidRPr="00E85FC3">
              <w:rPr>
                <w:sz w:val="16"/>
                <w:szCs w:val="16"/>
              </w:rPr>
              <w:t>29 344,00</w:t>
            </w:r>
          </w:p>
        </w:tc>
        <w:tc>
          <w:tcPr>
            <w:tcW w:w="1124"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3DDCF766" w14:textId="77777777" w:rsidR="00C25E90" w:rsidRPr="00E85FC3" w:rsidRDefault="00C25E90" w:rsidP="00A560FF">
            <w:pPr>
              <w:jc w:val="center"/>
              <w:rPr>
                <w:sz w:val="16"/>
                <w:szCs w:val="16"/>
              </w:rPr>
            </w:pPr>
            <w:r w:rsidRPr="00E85FC3">
              <w:rPr>
                <w:sz w:val="16"/>
                <w:szCs w:val="16"/>
              </w:rPr>
              <w:t>-</w:t>
            </w:r>
          </w:p>
        </w:tc>
        <w:tc>
          <w:tcPr>
            <w:tcW w:w="722"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610BC88A" w14:textId="77777777" w:rsidR="00C25E90" w:rsidRPr="00E85FC3" w:rsidRDefault="00C25E90" w:rsidP="00A560FF">
            <w:pPr>
              <w:jc w:val="center"/>
              <w:rPr>
                <w:sz w:val="16"/>
                <w:szCs w:val="16"/>
              </w:rPr>
            </w:pPr>
            <w:r w:rsidRPr="00E85FC3">
              <w:rPr>
                <w:sz w:val="16"/>
                <w:szCs w:val="16"/>
              </w:rPr>
              <w:t>-</w:t>
            </w:r>
          </w:p>
        </w:tc>
      </w:tr>
      <w:tr w:rsidR="00C25E90" w:rsidRPr="00E85FC3" w14:paraId="2297B45C" w14:textId="77777777" w:rsidTr="00C25E90">
        <w:trPr>
          <w:trHeight w:val="20"/>
          <w:jc w:val="center"/>
        </w:trPr>
        <w:tc>
          <w:tcPr>
            <w:tcW w:w="567" w:type="dxa"/>
            <w:tcBorders>
              <w:top w:val="nil"/>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0D6EF3D7" w14:textId="77777777" w:rsidR="00C25E90" w:rsidRPr="00E85FC3" w:rsidRDefault="00C25E90" w:rsidP="00A560FF">
            <w:pPr>
              <w:jc w:val="center"/>
              <w:rPr>
                <w:sz w:val="16"/>
                <w:szCs w:val="16"/>
              </w:rPr>
            </w:pPr>
            <w:r w:rsidRPr="00E85FC3">
              <w:rPr>
                <w:sz w:val="16"/>
                <w:szCs w:val="16"/>
              </w:rPr>
              <w:t>2.3</w:t>
            </w:r>
          </w:p>
        </w:tc>
        <w:tc>
          <w:tcPr>
            <w:tcW w:w="1558"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748D2F48" w14:textId="77777777" w:rsidR="00C25E90" w:rsidRPr="00E85FC3" w:rsidRDefault="00C25E90" w:rsidP="00A560FF">
            <w:pPr>
              <w:jc w:val="center"/>
              <w:rPr>
                <w:sz w:val="16"/>
                <w:szCs w:val="16"/>
              </w:rPr>
            </w:pPr>
            <w:r w:rsidRPr="00E85FC3">
              <w:rPr>
                <w:sz w:val="16"/>
                <w:szCs w:val="16"/>
              </w:rPr>
              <w:t>г. Новокузнецк</w:t>
            </w:r>
          </w:p>
        </w:tc>
        <w:tc>
          <w:tcPr>
            <w:tcW w:w="5385"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675BD57D" w14:textId="77777777" w:rsidR="00C25E90" w:rsidRPr="00E85FC3" w:rsidRDefault="00C25E90" w:rsidP="00A560FF">
            <w:pPr>
              <w:rPr>
                <w:sz w:val="16"/>
                <w:szCs w:val="16"/>
              </w:rPr>
            </w:pPr>
            <w:r w:rsidRPr="00E85FC3">
              <w:rPr>
                <w:sz w:val="16"/>
                <w:szCs w:val="16"/>
              </w:rPr>
              <w:t>654055, Кемеровская область - Кузбасс, Новокузнецк г</w:t>
            </w:r>
          </w:p>
        </w:tc>
        <w:tc>
          <w:tcPr>
            <w:tcW w:w="1559"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491A11D3" w14:textId="77777777" w:rsidR="00C25E90" w:rsidRPr="00E85FC3" w:rsidRDefault="00C25E90" w:rsidP="00A560FF">
            <w:pPr>
              <w:jc w:val="center"/>
              <w:rPr>
                <w:sz w:val="16"/>
                <w:szCs w:val="16"/>
              </w:rPr>
            </w:pPr>
            <w:r w:rsidRPr="00E85FC3">
              <w:rPr>
                <w:sz w:val="16"/>
                <w:szCs w:val="16"/>
              </w:rPr>
              <w:t>42-24-428-000000-395</w:t>
            </w:r>
          </w:p>
        </w:tc>
        <w:tc>
          <w:tcPr>
            <w:tcW w:w="1215"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082A9755" w14:textId="77777777" w:rsidR="00C25E90" w:rsidRPr="00E85FC3" w:rsidRDefault="00C25E90" w:rsidP="00A560FF">
            <w:pPr>
              <w:jc w:val="center"/>
              <w:rPr>
                <w:sz w:val="16"/>
                <w:szCs w:val="16"/>
              </w:rPr>
            </w:pPr>
            <w:r w:rsidRPr="00E85FC3">
              <w:rPr>
                <w:sz w:val="16"/>
                <w:szCs w:val="16"/>
              </w:rPr>
              <w:t>29 892,05</w:t>
            </w:r>
          </w:p>
        </w:tc>
        <w:tc>
          <w:tcPr>
            <w:tcW w:w="1053"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64FC5CE3" w14:textId="77777777" w:rsidR="00C25E90" w:rsidRPr="00E85FC3" w:rsidRDefault="00C25E90" w:rsidP="00A560FF">
            <w:pPr>
              <w:jc w:val="center"/>
              <w:rPr>
                <w:sz w:val="16"/>
                <w:szCs w:val="16"/>
              </w:rPr>
            </w:pPr>
            <w:r w:rsidRPr="00E85FC3">
              <w:rPr>
                <w:sz w:val="16"/>
                <w:szCs w:val="16"/>
              </w:rPr>
              <w:t>29 344,00</w:t>
            </w:r>
          </w:p>
        </w:tc>
        <w:tc>
          <w:tcPr>
            <w:tcW w:w="993"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40845578" w14:textId="77777777" w:rsidR="00C25E90" w:rsidRPr="00E85FC3" w:rsidRDefault="00C25E90" w:rsidP="00A560FF">
            <w:pPr>
              <w:jc w:val="center"/>
              <w:rPr>
                <w:sz w:val="16"/>
                <w:szCs w:val="16"/>
              </w:rPr>
            </w:pPr>
            <w:r w:rsidRPr="00E85FC3">
              <w:rPr>
                <w:sz w:val="16"/>
                <w:szCs w:val="16"/>
              </w:rPr>
              <w:t>-</w:t>
            </w:r>
          </w:p>
        </w:tc>
        <w:tc>
          <w:tcPr>
            <w:tcW w:w="1134" w:type="dxa"/>
            <w:tcBorders>
              <w:top w:val="nil"/>
              <w:left w:val="nil"/>
              <w:bottom w:val="single" w:sz="4" w:space="0" w:color="auto"/>
              <w:right w:val="single" w:sz="4" w:space="0" w:color="auto"/>
            </w:tcBorders>
            <w:shd w:val="clear" w:color="000000" w:fill="FFFFFF"/>
            <w:tcMar>
              <w:left w:w="28" w:type="dxa"/>
              <w:right w:w="28" w:type="dxa"/>
            </w:tcMar>
            <w:vAlign w:val="center"/>
            <w:hideMark/>
          </w:tcPr>
          <w:p w14:paraId="2FCFB0BD" w14:textId="77777777" w:rsidR="00C25E90" w:rsidRPr="00E85FC3" w:rsidRDefault="00C25E90" w:rsidP="00A560FF">
            <w:pPr>
              <w:jc w:val="center"/>
              <w:rPr>
                <w:sz w:val="16"/>
                <w:szCs w:val="16"/>
              </w:rPr>
            </w:pPr>
            <w:r w:rsidRPr="00E85FC3">
              <w:rPr>
                <w:sz w:val="16"/>
                <w:szCs w:val="16"/>
              </w:rPr>
              <w:t>29 344,00</w:t>
            </w:r>
          </w:p>
        </w:tc>
        <w:tc>
          <w:tcPr>
            <w:tcW w:w="1124"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4DBC1BD3" w14:textId="77777777" w:rsidR="00C25E90" w:rsidRPr="00E85FC3" w:rsidRDefault="00C25E90" w:rsidP="00A560FF">
            <w:pPr>
              <w:jc w:val="center"/>
              <w:rPr>
                <w:sz w:val="16"/>
                <w:szCs w:val="16"/>
              </w:rPr>
            </w:pPr>
            <w:r w:rsidRPr="00E85FC3">
              <w:rPr>
                <w:sz w:val="16"/>
                <w:szCs w:val="16"/>
              </w:rPr>
              <w:t>-</w:t>
            </w:r>
          </w:p>
        </w:tc>
        <w:tc>
          <w:tcPr>
            <w:tcW w:w="722"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44844D56" w14:textId="77777777" w:rsidR="00C25E90" w:rsidRPr="00E85FC3" w:rsidRDefault="00C25E90" w:rsidP="00A560FF">
            <w:pPr>
              <w:jc w:val="center"/>
              <w:rPr>
                <w:sz w:val="16"/>
                <w:szCs w:val="16"/>
              </w:rPr>
            </w:pPr>
            <w:r w:rsidRPr="00E85FC3">
              <w:rPr>
                <w:sz w:val="16"/>
                <w:szCs w:val="16"/>
              </w:rPr>
              <w:t>-</w:t>
            </w:r>
          </w:p>
        </w:tc>
      </w:tr>
      <w:tr w:rsidR="00C25E90" w:rsidRPr="00E85FC3" w14:paraId="673C553D" w14:textId="77777777" w:rsidTr="00C25E90">
        <w:trPr>
          <w:trHeight w:val="20"/>
          <w:jc w:val="center"/>
        </w:trPr>
        <w:tc>
          <w:tcPr>
            <w:tcW w:w="567" w:type="dxa"/>
            <w:tcBorders>
              <w:top w:val="single" w:sz="4" w:space="0" w:color="auto"/>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30EEF847" w14:textId="77777777" w:rsidR="00C25E90" w:rsidRPr="00E85FC3" w:rsidRDefault="00C25E90" w:rsidP="00A560FF">
            <w:pPr>
              <w:jc w:val="center"/>
              <w:rPr>
                <w:sz w:val="16"/>
                <w:szCs w:val="16"/>
              </w:rPr>
            </w:pPr>
            <w:r w:rsidRPr="00E85FC3">
              <w:rPr>
                <w:sz w:val="16"/>
                <w:szCs w:val="16"/>
              </w:rPr>
              <w:t>2.4</w:t>
            </w:r>
          </w:p>
        </w:tc>
        <w:tc>
          <w:tcPr>
            <w:tcW w:w="1558" w:type="dxa"/>
            <w:tcBorders>
              <w:top w:val="single" w:sz="4" w:space="0" w:color="auto"/>
              <w:left w:val="nil"/>
              <w:bottom w:val="single" w:sz="4" w:space="0" w:color="auto"/>
              <w:right w:val="single" w:sz="4" w:space="0" w:color="auto"/>
            </w:tcBorders>
            <w:shd w:val="clear" w:color="auto" w:fill="auto"/>
            <w:noWrap/>
            <w:tcMar>
              <w:left w:w="28" w:type="dxa"/>
              <w:right w:w="28" w:type="dxa"/>
            </w:tcMar>
            <w:vAlign w:val="center"/>
            <w:hideMark/>
          </w:tcPr>
          <w:p w14:paraId="5AB780E0" w14:textId="77777777" w:rsidR="00C25E90" w:rsidRPr="00E85FC3" w:rsidRDefault="00C25E90" w:rsidP="00A560FF">
            <w:pPr>
              <w:jc w:val="center"/>
              <w:rPr>
                <w:sz w:val="16"/>
                <w:szCs w:val="16"/>
              </w:rPr>
            </w:pPr>
            <w:r w:rsidRPr="00E85FC3">
              <w:rPr>
                <w:sz w:val="16"/>
                <w:szCs w:val="16"/>
              </w:rPr>
              <w:t>г. Новокузнецк</w:t>
            </w:r>
          </w:p>
        </w:tc>
        <w:tc>
          <w:tcPr>
            <w:tcW w:w="5385" w:type="dxa"/>
            <w:tcBorders>
              <w:top w:val="single" w:sz="4" w:space="0" w:color="auto"/>
              <w:left w:val="nil"/>
              <w:bottom w:val="single" w:sz="4" w:space="0" w:color="auto"/>
              <w:right w:val="single" w:sz="4" w:space="0" w:color="auto"/>
            </w:tcBorders>
            <w:shd w:val="clear" w:color="auto" w:fill="auto"/>
            <w:noWrap/>
            <w:tcMar>
              <w:left w:w="28" w:type="dxa"/>
              <w:right w:w="28" w:type="dxa"/>
            </w:tcMar>
            <w:vAlign w:val="center"/>
            <w:hideMark/>
          </w:tcPr>
          <w:p w14:paraId="4CD7FD59" w14:textId="77777777" w:rsidR="00C25E90" w:rsidRPr="00E85FC3" w:rsidRDefault="00C25E90" w:rsidP="00A560FF">
            <w:pPr>
              <w:rPr>
                <w:sz w:val="16"/>
                <w:szCs w:val="16"/>
              </w:rPr>
            </w:pPr>
            <w:r w:rsidRPr="00E85FC3">
              <w:rPr>
                <w:sz w:val="16"/>
                <w:szCs w:val="16"/>
              </w:rPr>
              <w:t>Кемеровская область - Кузбасс, Новокузнецк г</w:t>
            </w:r>
          </w:p>
        </w:tc>
        <w:tc>
          <w:tcPr>
            <w:tcW w:w="1559" w:type="dxa"/>
            <w:tcBorders>
              <w:top w:val="single" w:sz="4" w:space="0" w:color="auto"/>
              <w:left w:val="nil"/>
              <w:bottom w:val="single" w:sz="4" w:space="0" w:color="auto"/>
              <w:right w:val="single" w:sz="4" w:space="0" w:color="auto"/>
            </w:tcBorders>
            <w:shd w:val="clear" w:color="auto" w:fill="auto"/>
            <w:noWrap/>
            <w:tcMar>
              <w:left w:w="28" w:type="dxa"/>
              <w:right w:w="28" w:type="dxa"/>
            </w:tcMar>
            <w:vAlign w:val="center"/>
            <w:hideMark/>
          </w:tcPr>
          <w:p w14:paraId="151F0F5C" w14:textId="77777777" w:rsidR="00C25E90" w:rsidRPr="00E85FC3" w:rsidRDefault="00C25E90" w:rsidP="00A560FF">
            <w:pPr>
              <w:jc w:val="center"/>
              <w:rPr>
                <w:sz w:val="16"/>
                <w:szCs w:val="16"/>
              </w:rPr>
            </w:pPr>
            <w:r w:rsidRPr="00E85FC3">
              <w:rPr>
                <w:sz w:val="16"/>
                <w:szCs w:val="16"/>
              </w:rPr>
              <w:t>42-24-428-000000-396</w:t>
            </w:r>
          </w:p>
        </w:tc>
        <w:tc>
          <w:tcPr>
            <w:tcW w:w="1215" w:type="dxa"/>
            <w:tcBorders>
              <w:top w:val="single" w:sz="4" w:space="0" w:color="auto"/>
              <w:left w:val="nil"/>
              <w:bottom w:val="single" w:sz="4" w:space="0" w:color="auto"/>
              <w:right w:val="single" w:sz="4" w:space="0" w:color="auto"/>
            </w:tcBorders>
            <w:shd w:val="clear" w:color="auto" w:fill="auto"/>
            <w:noWrap/>
            <w:tcMar>
              <w:left w:w="28" w:type="dxa"/>
              <w:right w:w="28" w:type="dxa"/>
            </w:tcMar>
            <w:vAlign w:val="center"/>
            <w:hideMark/>
          </w:tcPr>
          <w:p w14:paraId="639CEF99" w14:textId="77777777" w:rsidR="00C25E90" w:rsidRPr="00E85FC3" w:rsidRDefault="00C25E90" w:rsidP="00A560FF">
            <w:pPr>
              <w:jc w:val="center"/>
              <w:rPr>
                <w:sz w:val="16"/>
                <w:szCs w:val="16"/>
              </w:rPr>
            </w:pPr>
            <w:r w:rsidRPr="00E85FC3">
              <w:rPr>
                <w:sz w:val="16"/>
                <w:szCs w:val="16"/>
              </w:rPr>
              <w:t>22 121,58</w:t>
            </w:r>
          </w:p>
        </w:tc>
        <w:tc>
          <w:tcPr>
            <w:tcW w:w="1053" w:type="dxa"/>
            <w:tcBorders>
              <w:top w:val="single" w:sz="4" w:space="0" w:color="auto"/>
              <w:left w:val="nil"/>
              <w:bottom w:val="single" w:sz="4" w:space="0" w:color="auto"/>
              <w:right w:val="single" w:sz="4" w:space="0" w:color="auto"/>
            </w:tcBorders>
            <w:shd w:val="clear" w:color="auto" w:fill="auto"/>
            <w:noWrap/>
            <w:tcMar>
              <w:left w:w="28" w:type="dxa"/>
              <w:right w:w="28" w:type="dxa"/>
            </w:tcMar>
            <w:vAlign w:val="center"/>
            <w:hideMark/>
          </w:tcPr>
          <w:p w14:paraId="16A09CBF" w14:textId="77777777" w:rsidR="00C25E90" w:rsidRPr="00E85FC3" w:rsidRDefault="00C25E90" w:rsidP="00A560FF">
            <w:pPr>
              <w:jc w:val="center"/>
              <w:rPr>
                <w:sz w:val="16"/>
                <w:szCs w:val="16"/>
              </w:rPr>
            </w:pPr>
            <w:r w:rsidRPr="00E85FC3">
              <w:rPr>
                <w:sz w:val="16"/>
                <w:szCs w:val="16"/>
              </w:rPr>
              <w:t>21 716,00</w:t>
            </w:r>
          </w:p>
        </w:tc>
        <w:tc>
          <w:tcPr>
            <w:tcW w:w="993" w:type="dxa"/>
            <w:tcBorders>
              <w:top w:val="single" w:sz="4" w:space="0" w:color="auto"/>
              <w:left w:val="nil"/>
              <w:bottom w:val="single" w:sz="4" w:space="0" w:color="auto"/>
              <w:right w:val="single" w:sz="4" w:space="0" w:color="auto"/>
            </w:tcBorders>
            <w:shd w:val="clear" w:color="auto" w:fill="auto"/>
            <w:noWrap/>
            <w:tcMar>
              <w:left w:w="28" w:type="dxa"/>
              <w:right w:w="28" w:type="dxa"/>
            </w:tcMar>
            <w:vAlign w:val="center"/>
            <w:hideMark/>
          </w:tcPr>
          <w:p w14:paraId="2AAA0EE6" w14:textId="77777777" w:rsidR="00C25E90" w:rsidRPr="00E85FC3" w:rsidRDefault="00C25E90" w:rsidP="00A560FF">
            <w:pPr>
              <w:jc w:val="center"/>
              <w:rPr>
                <w:sz w:val="16"/>
                <w:szCs w:val="16"/>
              </w:rPr>
            </w:pPr>
            <w:r w:rsidRPr="00E85FC3">
              <w:rPr>
                <w:sz w:val="16"/>
                <w:szCs w:val="16"/>
              </w:rPr>
              <w:t>-</w:t>
            </w:r>
          </w:p>
        </w:tc>
        <w:tc>
          <w:tcPr>
            <w:tcW w:w="1134" w:type="dxa"/>
            <w:tcBorders>
              <w:top w:val="single" w:sz="4" w:space="0" w:color="auto"/>
              <w:left w:val="nil"/>
              <w:bottom w:val="single" w:sz="4" w:space="0" w:color="auto"/>
              <w:right w:val="single" w:sz="4" w:space="0" w:color="auto"/>
            </w:tcBorders>
            <w:shd w:val="clear" w:color="000000" w:fill="FFFFFF"/>
            <w:tcMar>
              <w:left w:w="28" w:type="dxa"/>
              <w:right w:w="28" w:type="dxa"/>
            </w:tcMar>
            <w:vAlign w:val="center"/>
            <w:hideMark/>
          </w:tcPr>
          <w:p w14:paraId="590A5A48" w14:textId="77777777" w:rsidR="00C25E90" w:rsidRPr="00E85FC3" w:rsidRDefault="00C25E90" w:rsidP="00A560FF">
            <w:pPr>
              <w:jc w:val="center"/>
              <w:rPr>
                <w:sz w:val="16"/>
                <w:szCs w:val="16"/>
              </w:rPr>
            </w:pPr>
            <w:r w:rsidRPr="00E85FC3">
              <w:rPr>
                <w:sz w:val="16"/>
                <w:szCs w:val="16"/>
              </w:rPr>
              <w:t>21 716,00</w:t>
            </w:r>
          </w:p>
        </w:tc>
        <w:tc>
          <w:tcPr>
            <w:tcW w:w="1124" w:type="dxa"/>
            <w:tcBorders>
              <w:top w:val="single" w:sz="4" w:space="0" w:color="auto"/>
              <w:left w:val="nil"/>
              <w:bottom w:val="single" w:sz="4" w:space="0" w:color="auto"/>
              <w:right w:val="single" w:sz="4" w:space="0" w:color="auto"/>
            </w:tcBorders>
            <w:shd w:val="clear" w:color="auto" w:fill="auto"/>
            <w:noWrap/>
            <w:tcMar>
              <w:left w:w="28" w:type="dxa"/>
              <w:right w:w="28" w:type="dxa"/>
            </w:tcMar>
            <w:vAlign w:val="center"/>
            <w:hideMark/>
          </w:tcPr>
          <w:p w14:paraId="7D3655FE" w14:textId="77777777" w:rsidR="00C25E90" w:rsidRPr="00E85FC3" w:rsidRDefault="00C25E90" w:rsidP="00A560FF">
            <w:pPr>
              <w:jc w:val="center"/>
              <w:rPr>
                <w:sz w:val="16"/>
                <w:szCs w:val="16"/>
              </w:rPr>
            </w:pPr>
            <w:r w:rsidRPr="00E85FC3">
              <w:rPr>
                <w:sz w:val="16"/>
                <w:szCs w:val="16"/>
              </w:rPr>
              <w:t>-</w:t>
            </w:r>
          </w:p>
        </w:tc>
        <w:tc>
          <w:tcPr>
            <w:tcW w:w="722" w:type="dxa"/>
            <w:tcBorders>
              <w:top w:val="single" w:sz="4" w:space="0" w:color="auto"/>
              <w:left w:val="nil"/>
              <w:bottom w:val="single" w:sz="4" w:space="0" w:color="auto"/>
              <w:right w:val="single" w:sz="4" w:space="0" w:color="auto"/>
            </w:tcBorders>
            <w:shd w:val="clear" w:color="auto" w:fill="auto"/>
            <w:noWrap/>
            <w:tcMar>
              <w:left w:w="28" w:type="dxa"/>
              <w:right w:w="28" w:type="dxa"/>
            </w:tcMar>
            <w:vAlign w:val="center"/>
            <w:hideMark/>
          </w:tcPr>
          <w:p w14:paraId="288DE94F" w14:textId="77777777" w:rsidR="00C25E90" w:rsidRPr="00E85FC3" w:rsidRDefault="00C25E90" w:rsidP="00A560FF">
            <w:pPr>
              <w:jc w:val="center"/>
              <w:rPr>
                <w:sz w:val="16"/>
                <w:szCs w:val="16"/>
              </w:rPr>
            </w:pPr>
            <w:r w:rsidRPr="00E85FC3">
              <w:rPr>
                <w:sz w:val="16"/>
                <w:szCs w:val="16"/>
              </w:rPr>
              <w:t>-</w:t>
            </w:r>
          </w:p>
        </w:tc>
      </w:tr>
      <w:tr w:rsidR="00C25E90" w:rsidRPr="00E85FC3" w14:paraId="337E0EEA" w14:textId="77777777" w:rsidTr="00C25E90">
        <w:trPr>
          <w:trHeight w:val="20"/>
          <w:jc w:val="center"/>
        </w:trPr>
        <w:tc>
          <w:tcPr>
            <w:tcW w:w="567" w:type="dxa"/>
            <w:tcBorders>
              <w:top w:val="nil"/>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109EE153" w14:textId="77777777" w:rsidR="00C25E90" w:rsidRPr="00E85FC3" w:rsidRDefault="00C25E90" w:rsidP="00A560FF">
            <w:pPr>
              <w:jc w:val="center"/>
              <w:rPr>
                <w:sz w:val="16"/>
                <w:szCs w:val="16"/>
              </w:rPr>
            </w:pPr>
            <w:r w:rsidRPr="00E85FC3">
              <w:rPr>
                <w:sz w:val="16"/>
                <w:szCs w:val="16"/>
              </w:rPr>
              <w:t>2.5</w:t>
            </w:r>
          </w:p>
        </w:tc>
        <w:tc>
          <w:tcPr>
            <w:tcW w:w="1558"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3A36F0AA" w14:textId="77777777" w:rsidR="00C25E90" w:rsidRPr="00E85FC3" w:rsidRDefault="00C25E90" w:rsidP="00A560FF">
            <w:pPr>
              <w:jc w:val="center"/>
              <w:rPr>
                <w:sz w:val="16"/>
                <w:szCs w:val="16"/>
              </w:rPr>
            </w:pPr>
            <w:r w:rsidRPr="00E85FC3">
              <w:rPr>
                <w:sz w:val="16"/>
                <w:szCs w:val="16"/>
              </w:rPr>
              <w:t>г. Новокузнецк</w:t>
            </w:r>
          </w:p>
        </w:tc>
        <w:tc>
          <w:tcPr>
            <w:tcW w:w="5385"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68BB767B" w14:textId="77777777" w:rsidR="00C25E90" w:rsidRPr="00E85FC3" w:rsidRDefault="00C25E90" w:rsidP="00A560FF">
            <w:pPr>
              <w:rPr>
                <w:sz w:val="16"/>
                <w:szCs w:val="16"/>
              </w:rPr>
            </w:pPr>
            <w:r w:rsidRPr="00E85FC3">
              <w:rPr>
                <w:sz w:val="16"/>
                <w:szCs w:val="16"/>
              </w:rPr>
              <w:t>654034, Кемеровская область - Кузбасс, Новокузнецк г</w:t>
            </w:r>
          </w:p>
        </w:tc>
        <w:tc>
          <w:tcPr>
            <w:tcW w:w="1559"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7ABD4CE2" w14:textId="77777777" w:rsidR="00C25E90" w:rsidRPr="00E85FC3" w:rsidRDefault="00C25E90" w:rsidP="00A560FF">
            <w:pPr>
              <w:jc w:val="center"/>
              <w:rPr>
                <w:sz w:val="16"/>
                <w:szCs w:val="16"/>
              </w:rPr>
            </w:pPr>
            <w:r w:rsidRPr="00E85FC3">
              <w:rPr>
                <w:sz w:val="16"/>
                <w:szCs w:val="16"/>
              </w:rPr>
              <w:t>42-24-428-000000-397</w:t>
            </w:r>
          </w:p>
        </w:tc>
        <w:tc>
          <w:tcPr>
            <w:tcW w:w="1215"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4B3B7223" w14:textId="77777777" w:rsidR="00C25E90" w:rsidRPr="00E85FC3" w:rsidRDefault="00C25E90" w:rsidP="00A560FF">
            <w:pPr>
              <w:jc w:val="center"/>
              <w:rPr>
                <w:sz w:val="16"/>
                <w:szCs w:val="16"/>
              </w:rPr>
            </w:pPr>
            <w:r w:rsidRPr="00E85FC3">
              <w:rPr>
                <w:sz w:val="16"/>
                <w:szCs w:val="16"/>
              </w:rPr>
              <w:t>26 593,58</w:t>
            </w:r>
          </w:p>
        </w:tc>
        <w:tc>
          <w:tcPr>
            <w:tcW w:w="1053"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42968241" w14:textId="77777777" w:rsidR="00C25E90" w:rsidRPr="00E85FC3" w:rsidRDefault="00C25E90" w:rsidP="00A560FF">
            <w:pPr>
              <w:jc w:val="center"/>
              <w:rPr>
                <w:sz w:val="16"/>
                <w:szCs w:val="16"/>
              </w:rPr>
            </w:pPr>
            <w:r w:rsidRPr="00E85FC3">
              <w:rPr>
                <w:sz w:val="16"/>
                <w:szCs w:val="16"/>
              </w:rPr>
              <w:t>26 106,00</w:t>
            </w:r>
          </w:p>
        </w:tc>
        <w:tc>
          <w:tcPr>
            <w:tcW w:w="993"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230FD3C7" w14:textId="77777777" w:rsidR="00C25E90" w:rsidRPr="00E85FC3" w:rsidRDefault="00C25E90" w:rsidP="00A560FF">
            <w:pPr>
              <w:jc w:val="center"/>
              <w:rPr>
                <w:sz w:val="16"/>
                <w:szCs w:val="16"/>
              </w:rPr>
            </w:pPr>
            <w:r w:rsidRPr="00E85FC3">
              <w:rPr>
                <w:sz w:val="16"/>
                <w:szCs w:val="16"/>
              </w:rPr>
              <w:t>-</w:t>
            </w:r>
          </w:p>
        </w:tc>
        <w:tc>
          <w:tcPr>
            <w:tcW w:w="1134" w:type="dxa"/>
            <w:tcBorders>
              <w:top w:val="nil"/>
              <w:left w:val="nil"/>
              <w:bottom w:val="single" w:sz="4" w:space="0" w:color="auto"/>
              <w:right w:val="single" w:sz="4" w:space="0" w:color="auto"/>
            </w:tcBorders>
            <w:shd w:val="clear" w:color="000000" w:fill="FFFFFF"/>
            <w:tcMar>
              <w:left w:w="28" w:type="dxa"/>
              <w:right w:w="28" w:type="dxa"/>
            </w:tcMar>
            <w:vAlign w:val="center"/>
            <w:hideMark/>
          </w:tcPr>
          <w:p w14:paraId="313C3CCE" w14:textId="77777777" w:rsidR="00C25E90" w:rsidRPr="00E85FC3" w:rsidRDefault="00C25E90" w:rsidP="00A560FF">
            <w:pPr>
              <w:jc w:val="center"/>
              <w:rPr>
                <w:sz w:val="16"/>
                <w:szCs w:val="16"/>
              </w:rPr>
            </w:pPr>
            <w:r w:rsidRPr="00E85FC3">
              <w:rPr>
                <w:sz w:val="16"/>
                <w:szCs w:val="16"/>
              </w:rPr>
              <w:t>26 106,00</w:t>
            </w:r>
          </w:p>
        </w:tc>
        <w:tc>
          <w:tcPr>
            <w:tcW w:w="1124"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6EF5778F" w14:textId="77777777" w:rsidR="00C25E90" w:rsidRPr="00E85FC3" w:rsidRDefault="00C25E90" w:rsidP="00A560FF">
            <w:pPr>
              <w:jc w:val="center"/>
              <w:rPr>
                <w:sz w:val="16"/>
                <w:szCs w:val="16"/>
              </w:rPr>
            </w:pPr>
            <w:r w:rsidRPr="00E85FC3">
              <w:rPr>
                <w:sz w:val="16"/>
                <w:szCs w:val="16"/>
              </w:rPr>
              <w:t>-</w:t>
            </w:r>
          </w:p>
        </w:tc>
        <w:tc>
          <w:tcPr>
            <w:tcW w:w="722"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59F8A926" w14:textId="77777777" w:rsidR="00C25E90" w:rsidRPr="00E85FC3" w:rsidRDefault="00C25E90" w:rsidP="00A560FF">
            <w:pPr>
              <w:jc w:val="center"/>
              <w:rPr>
                <w:sz w:val="16"/>
                <w:szCs w:val="16"/>
              </w:rPr>
            </w:pPr>
            <w:r w:rsidRPr="00E85FC3">
              <w:rPr>
                <w:sz w:val="16"/>
                <w:szCs w:val="16"/>
              </w:rPr>
              <w:t>-</w:t>
            </w:r>
          </w:p>
        </w:tc>
      </w:tr>
      <w:tr w:rsidR="00C25E90" w:rsidRPr="00E85FC3" w14:paraId="08E3DE61" w14:textId="77777777" w:rsidTr="00C25E90">
        <w:trPr>
          <w:trHeight w:val="20"/>
          <w:jc w:val="center"/>
        </w:trPr>
        <w:tc>
          <w:tcPr>
            <w:tcW w:w="567" w:type="dxa"/>
            <w:tcBorders>
              <w:top w:val="nil"/>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060F075F" w14:textId="77777777" w:rsidR="00C25E90" w:rsidRPr="00E85FC3" w:rsidRDefault="00C25E90" w:rsidP="00A560FF">
            <w:pPr>
              <w:jc w:val="center"/>
              <w:rPr>
                <w:sz w:val="16"/>
                <w:szCs w:val="16"/>
              </w:rPr>
            </w:pPr>
            <w:r w:rsidRPr="00E85FC3">
              <w:rPr>
                <w:sz w:val="16"/>
                <w:szCs w:val="16"/>
              </w:rPr>
              <w:t>2.6</w:t>
            </w:r>
          </w:p>
        </w:tc>
        <w:tc>
          <w:tcPr>
            <w:tcW w:w="1558"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099A6B42" w14:textId="77777777" w:rsidR="00C25E90" w:rsidRPr="00E85FC3" w:rsidRDefault="00C25E90" w:rsidP="00A560FF">
            <w:pPr>
              <w:jc w:val="center"/>
              <w:rPr>
                <w:sz w:val="16"/>
                <w:szCs w:val="16"/>
              </w:rPr>
            </w:pPr>
            <w:r w:rsidRPr="00E85FC3">
              <w:rPr>
                <w:sz w:val="16"/>
                <w:szCs w:val="16"/>
              </w:rPr>
              <w:t>г. Новокузнецк</w:t>
            </w:r>
          </w:p>
        </w:tc>
        <w:tc>
          <w:tcPr>
            <w:tcW w:w="5385"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041168BF" w14:textId="77777777" w:rsidR="00C25E90" w:rsidRPr="00E85FC3" w:rsidRDefault="00C25E90" w:rsidP="00A560FF">
            <w:pPr>
              <w:rPr>
                <w:sz w:val="16"/>
                <w:szCs w:val="16"/>
              </w:rPr>
            </w:pPr>
            <w:r w:rsidRPr="00E85FC3">
              <w:rPr>
                <w:sz w:val="16"/>
                <w:szCs w:val="16"/>
              </w:rPr>
              <w:t>654055, Кемеровская область - Кузбасс, Новокузнецк г</w:t>
            </w:r>
          </w:p>
        </w:tc>
        <w:tc>
          <w:tcPr>
            <w:tcW w:w="1559"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2AEC097B" w14:textId="77777777" w:rsidR="00C25E90" w:rsidRPr="00E85FC3" w:rsidRDefault="00C25E90" w:rsidP="00A560FF">
            <w:pPr>
              <w:jc w:val="center"/>
              <w:rPr>
                <w:sz w:val="16"/>
                <w:szCs w:val="16"/>
              </w:rPr>
            </w:pPr>
            <w:r w:rsidRPr="00E85FC3">
              <w:rPr>
                <w:sz w:val="16"/>
                <w:szCs w:val="16"/>
              </w:rPr>
              <w:t>42-24-428-000000-398</w:t>
            </w:r>
          </w:p>
        </w:tc>
        <w:tc>
          <w:tcPr>
            <w:tcW w:w="1215"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3C347FF6" w14:textId="77777777" w:rsidR="00C25E90" w:rsidRPr="00E85FC3" w:rsidRDefault="00C25E90" w:rsidP="00A560FF">
            <w:pPr>
              <w:jc w:val="center"/>
              <w:rPr>
                <w:sz w:val="16"/>
                <w:szCs w:val="16"/>
              </w:rPr>
            </w:pPr>
            <w:r w:rsidRPr="00E85FC3">
              <w:rPr>
                <w:sz w:val="16"/>
                <w:szCs w:val="16"/>
              </w:rPr>
              <w:t>29 892,05</w:t>
            </w:r>
          </w:p>
        </w:tc>
        <w:tc>
          <w:tcPr>
            <w:tcW w:w="1053"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451DD6C2" w14:textId="77777777" w:rsidR="00C25E90" w:rsidRPr="00E85FC3" w:rsidRDefault="00C25E90" w:rsidP="00A560FF">
            <w:pPr>
              <w:jc w:val="center"/>
              <w:rPr>
                <w:sz w:val="16"/>
                <w:szCs w:val="16"/>
              </w:rPr>
            </w:pPr>
            <w:r w:rsidRPr="00E85FC3">
              <w:rPr>
                <w:sz w:val="16"/>
                <w:szCs w:val="16"/>
              </w:rPr>
              <w:t>29 344,00</w:t>
            </w:r>
          </w:p>
        </w:tc>
        <w:tc>
          <w:tcPr>
            <w:tcW w:w="993"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24C4BAE0" w14:textId="77777777" w:rsidR="00C25E90" w:rsidRPr="00E85FC3" w:rsidRDefault="00C25E90" w:rsidP="00A560FF">
            <w:pPr>
              <w:jc w:val="center"/>
              <w:rPr>
                <w:sz w:val="16"/>
                <w:szCs w:val="16"/>
              </w:rPr>
            </w:pPr>
            <w:r w:rsidRPr="00E85FC3">
              <w:rPr>
                <w:sz w:val="16"/>
                <w:szCs w:val="16"/>
              </w:rPr>
              <w:t>-</w:t>
            </w:r>
          </w:p>
        </w:tc>
        <w:tc>
          <w:tcPr>
            <w:tcW w:w="1134" w:type="dxa"/>
            <w:tcBorders>
              <w:top w:val="nil"/>
              <w:left w:val="nil"/>
              <w:bottom w:val="single" w:sz="4" w:space="0" w:color="auto"/>
              <w:right w:val="single" w:sz="4" w:space="0" w:color="auto"/>
            </w:tcBorders>
            <w:shd w:val="clear" w:color="000000" w:fill="FFFFFF"/>
            <w:tcMar>
              <w:left w:w="28" w:type="dxa"/>
              <w:right w:w="28" w:type="dxa"/>
            </w:tcMar>
            <w:vAlign w:val="center"/>
            <w:hideMark/>
          </w:tcPr>
          <w:p w14:paraId="2A41FA85" w14:textId="77777777" w:rsidR="00C25E90" w:rsidRPr="00E85FC3" w:rsidRDefault="00C25E90" w:rsidP="00A560FF">
            <w:pPr>
              <w:jc w:val="center"/>
              <w:rPr>
                <w:sz w:val="16"/>
                <w:szCs w:val="16"/>
              </w:rPr>
            </w:pPr>
            <w:r w:rsidRPr="00E85FC3">
              <w:rPr>
                <w:sz w:val="16"/>
                <w:szCs w:val="16"/>
              </w:rPr>
              <w:t>29 344,00</w:t>
            </w:r>
          </w:p>
        </w:tc>
        <w:tc>
          <w:tcPr>
            <w:tcW w:w="1124"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40347D4F" w14:textId="77777777" w:rsidR="00C25E90" w:rsidRPr="00E85FC3" w:rsidRDefault="00C25E90" w:rsidP="00A560FF">
            <w:pPr>
              <w:jc w:val="center"/>
              <w:rPr>
                <w:sz w:val="16"/>
                <w:szCs w:val="16"/>
              </w:rPr>
            </w:pPr>
            <w:r w:rsidRPr="00E85FC3">
              <w:rPr>
                <w:sz w:val="16"/>
                <w:szCs w:val="16"/>
              </w:rPr>
              <w:t>-</w:t>
            </w:r>
          </w:p>
        </w:tc>
        <w:tc>
          <w:tcPr>
            <w:tcW w:w="722"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38B813FF" w14:textId="77777777" w:rsidR="00C25E90" w:rsidRPr="00E85FC3" w:rsidRDefault="00C25E90" w:rsidP="00A560FF">
            <w:pPr>
              <w:jc w:val="center"/>
              <w:rPr>
                <w:sz w:val="16"/>
                <w:szCs w:val="16"/>
              </w:rPr>
            </w:pPr>
            <w:r w:rsidRPr="00E85FC3">
              <w:rPr>
                <w:sz w:val="16"/>
                <w:szCs w:val="16"/>
              </w:rPr>
              <w:t>-</w:t>
            </w:r>
          </w:p>
        </w:tc>
      </w:tr>
      <w:tr w:rsidR="00C25E90" w:rsidRPr="00E85FC3" w14:paraId="1C0B4588" w14:textId="77777777" w:rsidTr="00C25E90">
        <w:trPr>
          <w:trHeight w:val="20"/>
          <w:jc w:val="center"/>
        </w:trPr>
        <w:tc>
          <w:tcPr>
            <w:tcW w:w="567"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28D6E051" w14:textId="77777777" w:rsidR="00C25E90" w:rsidRPr="00E85FC3" w:rsidRDefault="00C25E90" w:rsidP="00A560FF">
            <w:pPr>
              <w:jc w:val="center"/>
              <w:rPr>
                <w:sz w:val="16"/>
                <w:szCs w:val="16"/>
              </w:rPr>
            </w:pPr>
            <w:r w:rsidRPr="00E85FC3">
              <w:rPr>
                <w:sz w:val="16"/>
                <w:szCs w:val="16"/>
              </w:rPr>
              <w:t>1</w:t>
            </w:r>
          </w:p>
        </w:tc>
        <w:tc>
          <w:tcPr>
            <w:tcW w:w="1558"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56685C4A" w14:textId="77777777" w:rsidR="00C25E90" w:rsidRPr="00E85FC3" w:rsidRDefault="00C25E90" w:rsidP="00A560FF">
            <w:pPr>
              <w:jc w:val="center"/>
              <w:rPr>
                <w:sz w:val="16"/>
                <w:szCs w:val="16"/>
              </w:rPr>
            </w:pPr>
            <w:r w:rsidRPr="00E85FC3">
              <w:rPr>
                <w:sz w:val="16"/>
                <w:szCs w:val="16"/>
              </w:rPr>
              <w:t>2</w:t>
            </w:r>
          </w:p>
        </w:tc>
        <w:tc>
          <w:tcPr>
            <w:tcW w:w="5385"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7CA96D0E" w14:textId="77777777" w:rsidR="00C25E90" w:rsidRPr="00E85FC3" w:rsidRDefault="00C25E90" w:rsidP="00A560FF">
            <w:pPr>
              <w:jc w:val="center"/>
              <w:rPr>
                <w:sz w:val="16"/>
                <w:szCs w:val="16"/>
              </w:rPr>
            </w:pPr>
            <w:r w:rsidRPr="00E85FC3">
              <w:rPr>
                <w:sz w:val="16"/>
                <w:szCs w:val="16"/>
              </w:rPr>
              <w:t>3</w:t>
            </w:r>
          </w:p>
        </w:tc>
        <w:tc>
          <w:tcPr>
            <w:tcW w:w="1559"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0AC99AB0" w14:textId="77777777" w:rsidR="00C25E90" w:rsidRPr="00E85FC3" w:rsidRDefault="00C25E90" w:rsidP="00A560FF">
            <w:pPr>
              <w:jc w:val="center"/>
              <w:rPr>
                <w:sz w:val="16"/>
                <w:szCs w:val="16"/>
              </w:rPr>
            </w:pPr>
            <w:r w:rsidRPr="00E85FC3">
              <w:rPr>
                <w:sz w:val="16"/>
                <w:szCs w:val="16"/>
              </w:rPr>
              <w:t>4</w:t>
            </w:r>
          </w:p>
        </w:tc>
        <w:tc>
          <w:tcPr>
            <w:tcW w:w="1215"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73401B4A" w14:textId="77777777" w:rsidR="00C25E90" w:rsidRPr="00E85FC3" w:rsidRDefault="00C25E90" w:rsidP="00A560FF">
            <w:pPr>
              <w:jc w:val="center"/>
              <w:rPr>
                <w:sz w:val="16"/>
                <w:szCs w:val="16"/>
              </w:rPr>
            </w:pPr>
            <w:r w:rsidRPr="00E85FC3">
              <w:rPr>
                <w:sz w:val="16"/>
                <w:szCs w:val="16"/>
              </w:rPr>
              <w:t>5</w:t>
            </w:r>
          </w:p>
        </w:tc>
        <w:tc>
          <w:tcPr>
            <w:tcW w:w="1053"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7D63DF6A" w14:textId="77777777" w:rsidR="00C25E90" w:rsidRPr="00E85FC3" w:rsidRDefault="00C25E90" w:rsidP="00A560FF">
            <w:pPr>
              <w:jc w:val="center"/>
              <w:rPr>
                <w:sz w:val="16"/>
                <w:szCs w:val="16"/>
              </w:rPr>
            </w:pPr>
            <w:r w:rsidRPr="00E85FC3">
              <w:rPr>
                <w:sz w:val="16"/>
                <w:szCs w:val="16"/>
              </w:rPr>
              <w:t>6</w:t>
            </w:r>
          </w:p>
        </w:tc>
        <w:tc>
          <w:tcPr>
            <w:tcW w:w="993"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7B7ED752" w14:textId="77777777" w:rsidR="00C25E90" w:rsidRPr="00E85FC3" w:rsidRDefault="00C25E90" w:rsidP="00A560FF">
            <w:pPr>
              <w:jc w:val="center"/>
              <w:rPr>
                <w:sz w:val="16"/>
                <w:szCs w:val="16"/>
              </w:rPr>
            </w:pPr>
            <w:r w:rsidRPr="00E85FC3">
              <w:rPr>
                <w:sz w:val="16"/>
                <w:szCs w:val="16"/>
              </w:rPr>
              <w:t>7</w:t>
            </w:r>
          </w:p>
        </w:tc>
        <w:tc>
          <w:tcPr>
            <w:tcW w:w="1134"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4C1761B2" w14:textId="77777777" w:rsidR="00C25E90" w:rsidRPr="00E85FC3" w:rsidRDefault="00C25E90" w:rsidP="00A560FF">
            <w:pPr>
              <w:jc w:val="center"/>
              <w:rPr>
                <w:sz w:val="16"/>
                <w:szCs w:val="16"/>
              </w:rPr>
            </w:pPr>
            <w:r w:rsidRPr="00E85FC3">
              <w:rPr>
                <w:sz w:val="16"/>
                <w:szCs w:val="16"/>
              </w:rPr>
              <w:t>8</w:t>
            </w:r>
          </w:p>
        </w:tc>
        <w:tc>
          <w:tcPr>
            <w:tcW w:w="1124"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380BBBB6" w14:textId="77777777" w:rsidR="00C25E90" w:rsidRPr="00E85FC3" w:rsidRDefault="00C25E90" w:rsidP="00A560FF">
            <w:pPr>
              <w:jc w:val="center"/>
              <w:rPr>
                <w:sz w:val="16"/>
                <w:szCs w:val="16"/>
              </w:rPr>
            </w:pPr>
            <w:r w:rsidRPr="00E85FC3">
              <w:rPr>
                <w:sz w:val="16"/>
                <w:szCs w:val="16"/>
              </w:rPr>
              <w:t>9</w:t>
            </w:r>
          </w:p>
        </w:tc>
        <w:tc>
          <w:tcPr>
            <w:tcW w:w="722"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352D0AFC" w14:textId="77777777" w:rsidR="00C25E90" w:rsidRPr="00E85FC3" w:rsidRDefault="00C25E90" w:rsidP="00A560FF">
            <w:pPr>
              <w:jc w:val="center"/>
              <w:rPr>
                <w:sz w:val="16"/>
                <w:szCs w:val="16"/>
              </w:rPr>
            </w:pPr>
            <w:r w:rsidRPr="00E85FC3">
              <w:rPr>
                <w:sz w:val="16"/>
                <w:szCs w:val="16"/>
              </w:rPr>
              <w:t>10</w:t>
            </w:r>
          </w:p>
        </w:tc>
      </w:tr>
      <w:tr w:rsidR="00C25E90" w:rsidRPr="00E85FC3" w14:paraId="0B04977A" w14:textId="77777777" w:rsidTr="00C25E90">
        <w:trPr>
          <w:trHeight w:val="20"/>
          <w:jc w:val="center"/>
        </w:trPr>
        <w:tc>
          <w:tcPr>
            <w:tcW w:w="567" w:type="dxa"/>
            <w:tcBorders>
              <w:top w:val="single" w:sz="4" w:space="0" w:color="auto"/>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77774007" w14:textId="77777777" w:rsidR="00C25E90" w:rsidRPr="00E85FC3" w:rsidRDefault="00C25E90" w:rsidP="00A560FF">
            <w:pPr>
              <w:jc w:val="center"/>
              <w:rPr>
                <w:sz w:val="16"/>
                <w:szCs w:val="16"/>
              </w:rPr>
            </w:pPr>
            <w:r w:rsidRPr="00E85FC3">
              <w:rPr>
                <w:sz w:val="16"/>
                <w:szCs w:val="16"/>
              </w:rPr>
              <w:t>2.7</w:t>
            </w:r>
          </w:p>
        </w:tc>
        <w:tc>
          <w:tcPr>
            <w:tcW w:w="1558" w:type="dxa"/>
            <w:tcBorders>
              <w:top w:val="single" w:sz="4" w:space="0" w:color="auto"/>
              <w:left w:val="nil"/>
              <w:bottom w:val="single" w:sz="4" w:space="0" w:color="auto"/>
              <w:right w:val="single" w:sz="4" w:space="0" w:color="auto"/>
            </w:tcBorders>
            <w:shd w:val="clear" w:color="auto" w:fill="auto"/>
            <w:noWrap/>
            <w:tcMar>
              <w:left w:w="28" w:type="dxa"/>
              <w:right w:w="28" w:type="dxa"/>
            </w:tcMar>
            <w:vAlign w:val="center"/>
            <w:hideMark/>
          </w:tcPr>
          <w:p w14:paraId="34E053A4" w14:textId="77777777" w:rsidR="00C25E90" w:rsidRPr="00E85FC3" w:rsidRDefault="00C25E90" w:rsidP="00A560FF">
            <w:pPr>
              <w:jc w:val="center"/>
              <w:rPr>
                <w:sz w:val="16"/>
                <w:szCs w:val="16"/>
              </w:rPr>
            </w:pPr>
            <w:r w:rsidRPr="00E85FC3">
              <w:rPr>
                <w:sz w:val="16"/>
                <w:szCs w:val="16"/>
              </w:rPr>
              <w:t>г. Новокузнецк</w:t>
            </w:r>
          </w:p>
        </w:tc>
        <w:tc>
          <w:tcPr>
            <w:tcW w:w="5385" w:type="dxa"/>
            <w:tcBorders>
              <w:top w:val="single" w:sz="4" w:space="0" w:color="auto"/>
              <w:left w:val="nil"/>
              <w:bottom w:val="single" w:sz="4" w:space="0" w:color="auto"/>
              <w:right w:val="single" w:sz="4" w:space="0" w:color="auto"/>
            </w:tcBorders>
            <w:shd w:val="clear" w:color="auto" w:fill="auto"/>
            <w:noWrap/>
            <w:tcMar>
              <w:left w:w="28" w:type="dxa"/>
              <w:right w:w="28" w:type="dxa"/>
            </w:tcMar>
            <w:vAlign w:val="center"/>
            <w:hideMark/>
          </w:tcPr>
          <w:p w14:paraId="1CF5813D" w14:textId="77777777" w:rsidR="00C25E90" w:rsidRPr="00E85FC3" w:rsidRDefault="00C25E90" w:rsidP="00A560FF">
            <w:pPr>
              <w:rPr>
                <w:sz w:val="16"/>
                <w:szCs w:val="16"/>
              </w:rPr>
            </w:pPr>
            <w:r w:rsidRPr="00E85FC3">
              <w:rPr>
                <w:sz w:val="16"/>
                <w:szCs w:val="16"/>
              </w:rPr>
              <w:t>654034, Кемеровская область - Кузбасс, Новокузнецк г</w:t>
            </w:r>
          </w:p>
        </w:tc>
        <w:tc>
          <w:tcPr>
            <w:tcW w:w="1559" w:type="dxa"/>
            <w:tcBorders>
              <w:top w:val="single" w:sz="4" w:space="0" w:color="auto"/>
              <w:left w:val="nil"/>
              <w:bottom w:val="single" w:sz="4" w:space="0" w:color="auto"/>
              <w:right w:val="single" w:sz="4" w:space="0" w:color="auto"/>
            </w:tcBorders>
            <w:shd w:val="clear" w:color="auto" w:fill="auto"/>
            <w:noWrap/>
            <w:tcMar>
              <w:left w:w="28" w:type="dxa"/>
              <w:right w:w="28" w:type="dxa"/>
            </w:tcMar>
            <w:vAlign w:val="center"/>
            <w:hideMark/>
          </w:tcPr>
          <w:p w14:paraId="116BBFA7" w14:textId="77777777" w:rsidR="00C25E90" w:rsidRPr="00E85FC3" w:rsidRDefault="00C25E90" w:rsidP="00A560FF">
            <w:pPr>
              <w:jc w:val="center"/>
              <w:rPr>
                <w:sz w:val="16"/>
                <w:szCs w:val="16"/>
              </w:rPr>
            </w:pPr>
            <w:r w:rsidRPr="00E85FC3">
              <w:rPr>
                <w:sz w:val="16"/>
                <w:szCs w:val="16"/>
              </w:rPr>
              <w:t>42-24-428-000000-399</w:t>
            </w:r>
          </w:p>
        </w:tc>
        <w:tc>
          <w:tcPr>
            <w:tcW w:w="1215" w:type="dxa"/>
            <w:tcBorders>
              <w:top w:val="single" w:sz="4" w:space="0" w:color="auto"/>
              <w:left w:val="nil"/>
              <w:bottom w:val="single" w:sz="4" w:space="0" w:color="auto"/>
              <w:right w:val="single" w:sz="4" w:space="0" w:color="auto"/>
            </w:tcBorders>
            <w:shd w:val="clear" w:color="auto" w:fill="auto"/>
            <w:noWrap/>
            <w:tcMar>
              <w:left w:w="28" w:type="dxa"/>
              <w:right w:w="28" w:type="dxa"/>
            </w:tcMar>
            <w:vAlign w:val="center"/>
            <w:hideMark/>
          </w:tcPr>
          <w:p w14:paraId="6DA42FE0" w14:textId="77777777" w:rsidR="00C25E90" w:rsidRPr="00E85FC3" w:rsidRDefault="00C25E90" w:rsidP="00A560FF">
            <w:pPr>
              <w:jc w:val="center"/>
              <w:rPr>
                <w:sz w:val="16"/>
                <w:szCs w:val="16"/>
              </w:rPr>
            </w:pPr>
            <w:r w:rsidRPr="00E85FC3">
              <w:rPr>
                <w:sz w:val="16"/>
                <w:szCs w:val="16"/>
              </w:rPr>
              <w:t>29 892,05</w:t>
            </w:r>
          </w:p>
        </w:tc>
        <w:tc>
          <w:tcPr>
            <w:tcW w:w="1053" w:type="dxa"/>
            <w:tcBorders>
              <w:top w:val="single" w:sz="4" w:space="0" w:color="auto"/>
              <w:left w:val="nil"/>
              <w:bottom w:val="single" w:sz="4" w:space="0" w:color="auto"/>
              <w:right w:val="single" w:sz="4" w:space="0" w:color="auto"/>
            </w:tcBorders>
            <w:shd w:val="clear" w:color="auto" w:fill="auto"/>
            <w:noWrap/>
            <w:tcMar>
              <w:left w:w="28" w:type="dxa"/>
              <w:right w:w="28" w:type="dxa"/>
            </w:tcMar>
            <w:vAlign w:val="center"/>
            <w:hideMark/>
          </w:tcPr>
          <w:p w14:paraId="4ECD85C8" w14:textId="77777777" w:rsidR="00C25E90" w:rsidRPr="00E85FC3" w:rsidRDefault="00C25E90" w:rsidP="00A560FF">
            <w:pPr>
              <w:jc w:val="center"/>
              <w:rPr>
                <w:sz w:val="16"/>
                <w:szCs w:val="16"/>
              </w:rPr>
            </w:pPr>
            <w:r w:rsidRPr="00E85FC3">
              <w:rPr>
                <w:sz w:val="16"/>
                <w:szCs w:val="16"/>
              </w:rPr>
              <w:t>29 344,00</w:t>
            </w:r>
          </w:p>
        </w:tc>
        <w:tc>
          <w:tcPr>
            <w:tcW w:w="993" w:type="dxa"/>
            <w:tcBorders>
              <w:top w:val="single" w:sz="4" w:space="0" w:color="auto"/>
              <w:left w:val="nil"/>
              <w:bottom w:val="single" w:sz="4" w:space="0" w:color="auto"/>
              <w:right w:val="single" w:sz="4" w:space="0" w:color="auto"/>
            </w:tcBorders>
            <w:shd w:val="clear" w:color="auto" w:fill="auto"/>
            <w:noWrap/>
            <w:tcMar>
              <w:left w:w="28" w:type="dxa"/>
              <w:right w:w="28" w:type="dxa"/>
            </w:tcMar>
            <w:vAlign w:val="center"/>
            <w:hideMark/>
          </w:tcPr>
          <w:p w14:paraId="3D922897" w14:textId="77777777" w:rsidR="00C25E90" w:rsidRPr="00E85FC3" w:rsidRDefault="00C25E90" w:rsidP="00A560FF">
            <w:pPr>
              <w:jc w:val="center"/>
              <w:rPr>
                <w:sz w:val="16"/>
                <w:szCs w:val="16"/>
              </w:rPr>
            </w:pPr>
            <w:r w:rsidRPr="00E85FC3">
              <w:rPr>
                <w:sz w:val="16"/>
                <w:szCs w:val="16"/>
              </w:rPr>
              <w:t>-</w:t>
            </w:r>
          </w:p>
        </w:tc>
        <w:tc>
          <w:tcPr>
            <w:tcW w:w="1134" w:type="dxa"/>
            <w:tcBorders>
              <w:top w:val="single" w:sz="4" w:space="0" w:color="auto"/>
              <w:left w:val="nil"/>
              <w:bottom w:val="single" w:sz="4" w:space="0" w:color="auto"/>
              <w:right w:val="single" w:sz="4" w:space="0" w:color="auto"/>
            </w:tcBorders>
            <w:shd w:val="clear" w:color="000000" w:fill="FFFFFF"/>
            <w:tcMar>
              <w:left w:w="28" w:type="dxa"/>
              <w:right w:w="28" w:type="dxa"/>
            </w:tcMar>
            <w:vAlign w:val="center"/>
            <w:hideMark/>
          </w:tcPr>
          <w:p w14:paraId="2B2C0804" w14:textId="77777777" w:rsidR="00C25E90" w:rsidRPr="00E85FC3" w:rsidRDefault="00C25E90" w:rsidP="00A560FF">
            <w:pPr>
              <w:jc w:val="center"/>
              <w:rPr>
                <w:sz w:val="16"/>
                <w:szCs w:val="16"/>
              </w:rPr>
            </w:pPr>
            <w:r w:rsidRPr="00E85FC3">
              <w:rPr>
                <w:sz w:val="16"/>
                <w:szCs w:val="16"/>
              </w:rPr>
              <w:t>29 344,00</w:t>
            </w:r>
          </w:p>
        </w:tc>
        <w:tc>
          <w:tcPr>
            <w:tcW w:w="1124" w:type="dxa"/>
            <w:tcBorders>
              <w:top w:val="single" w:sz="4" w:space="0" w:color="auto"/>
              <w:left w:val="nil"/>
              <w:bottom w:val="single" w:sz="4" w:space="0" w:color="auto"/>
              <w:right w:val="single" w:sz="4" w:space="0" w:color="auto"/>
            </w:tcBorders>
            <w:shd w:val="clear" w:color="auto" w:fill="auto"/>
            <w:noWrap/>
            <w:tcMar>
              <w:left w:w="28" w:type="dxa"/>
              <w:right w:w="28" w:type="dxa"/>
            </w:tcMar>
            <w:vAlign w:val="center"/>
            <w:hideMark/>
          </w:tcPr>
          <w:p w14:paraId="533C4F27" w14:textId="77777777" w:rsidR="00C25E90" w:rsidRPr="00E85FC3" w:rsidRDefault="00C25E90" w:rsidP="00A560FF">
            <w:pPr>
              <w:jc w:val="center"/>
              <w:rPr>
                <w:sz w:val="16"/>
                <w:szCs w:val="16"/>
              </w:rPr>
            </w:pPr>
            <w:r w:rsidRPr="00E85FC3">
              <w:rPr>
                <w:sz w:val="16"/>
                <w:szCs w:val="16"/>
              </w:rPr>
              <w:t>-</w:t>
            </w:r>
          </w:p>
        </w:tc>
        <w:tc>
          <w:tcPr>
            <w:tcW w:w="722" w:type="dxa"/>
            <w:tcBorders>
              <w:top w:val="single" w:sz="4" w:space="0" w:color="auto"/>
              <w:left w:val="nil"/>
              <w:bottom w:val="single" w:sz="4" w:space="0" w:color="auto"/>
              <w:right w:val="single" w:sz="4" w:space="0" w:color="auto"/>
            </w:tcBorders>
            <w:shd w:val="clear" w:color="auto" w:fill="auto"/>
            <w:noWrap/>
            <w:tcMar>
              <w:left w:w="28" w:type="dxa"/>
              <w:right w:w="28" w:type="dxa"/>
            </w:tcMar>
            <w:vAlign w:val="center"/>
            <w:hideMark/>
          </w:tcPr>
          <w:p w14:paraId="4BB572DE" w14:textId="77777777" w:rsidR="00C25E90" w:rsidRPr="00E85FC3" w:rsidRDefault="00C25E90" w:rsidP="00A560FF">
            <w:pPr>
              <w:jc w:val="center"/>
              <w:rPr>
                <w:sz w:val="16"/>
                <w:szCs w:val="16"/>
              </w:rPr>
            </w:pPr>
            <w:r w:rsidRPr="00E85FC3">
              <w:rPr>
                <w:sz w:val="16"/>
                <w:szCs w:val="16"/>
              </w:rPr>
              <w:t>-</w:t>
            </w:r>
          </w:p>
        </w:tc>
      </w:tr>
      <w:tr w:rsidR="00C25E90" w:rsidRPr="00E85FC3" w14:paraId="6D60633D" w14:textId="77777777" w:rsidTr="00C25E90">
        <w:trPr>
          <w:trHeight w:val="20"/>
          <w:jc w:val="center"/>
        </w:trPr>
        <w:tc>
          <w:tcPr>
            <w:tcW w:w="567" w:type="dxa"/>
            <w:tcBorders>
              <w:top w:val="nil"/>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4A33DB37" w14:textId="77777777" w:rsidR="00C25E90" w:rsidRPr="00E85FC3" w:rsidRDefault="00C25E90" w:rsidP="00A560FF">
            <w:pPr>
              <w:jc w:val="center"/>
              <w:rPr>
                <w:sz w:val="16"/>
                <w:szCs w:val="16"/>
              </w:rPr>
            </w:pPr>
            <w:r w:rsidRPr="00E85FC3">
              <w:rPr>
                <w:sz w:val="16"/>
                <w:szCs w:val="16"/>
              </w:rPr>
              <w:t>2.8</w:t>
            </w:r>
          </w:p>
        </w:tc>
        <w:tc>
          <w:tcPr>
            <w:tcW w:w="1558"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426DBA27" w14:textId="77777777" w:rsidR="00C25E90" w:rsidRPr="00E85FC3" w:rsidRDefault="00C25E90" w:rsidP="00A560FF">
            <w:pPr>
              <w:jc w:val="center"/>
              <w:rPr>
                <w:sz w:val="16"/>
                <w:szCs w:val="16"/>
              </w:rPr>
            </w:pPr>
            <w:r w:rsidRPr="00E85FC3">
              <w:rPr>
                <w:sz w:val="16"/>
                <w:szCs w:val="16"/>
              </w:rPr>
              <w:t>г. Кемерово</w:t>
            </w:r>
          </w:p>
        </w:tc>
        <w:tc>
          <w:tcPr>
            <w:tcW w:w="5385"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068B3699" w14:textId="77777777" w:rsidR="00C25E90" w:rsidRPr="00E85FC3" w:rsidRDefault="00C25E90" w:rsidP="00A560FF">
            <w:pPr>
              <w:rPr>
                <w:sz w:val="16"/>
                <w:szCs w:val="16"/>
              </w:rPr>
            </w:pPr>
            <w:r w:rsidRPr="00E85FC3">
              <w:rPr>
                <w:sz w:val="16"/>
                <w:szCs w:val="16"/>
              </w:rPr>
              <w:t>650014, Кемеровская область - Кузбасс, Кемерово г</w:t>
            </w:r>
          </w:p>
        </w:tc>
        <w:tc>
          <w:tcPr>
            <w:tcW w:w="1559"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25BA498D" w14:textId="77777777" w:rsidR="00C25E90" w:rsidRPr="00E85FC3" w:rsidRDefault="00C25E90" w:rsidP="00A560FF">
            <w:pPr>
              <w:jc w:val="center"/>
              <w:rPr>
                <w:sz w:val="16"/>
                <w:szCs w:val="16"/>
              </w:rPr>
            </w:pPr>
            <w:r w:rsidRPr="00E85FC3">
              <w:rPr>
                <w:sz w:val="16"/>
                <w:szCs w:val="16"/>
              </w:rPr>
              <w:t>42-24-428-000000-400</w:t>
            </w:r>
          </w:p>
        </w:tc>
        <w:tc>
          <w:tcPr>
            <w:tcW w:w="1215"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76A46203" w14:textId="77777777" w:rsidR="00C25E90" w:rsidRPr="00E85FC3" w:rsidRDefault="00C25E90" w:rsidP="00A560FF">
            <w:pPr>
              <w:jc w:val="center"/>
              <w:rPr>
                <w:sz w:val="16"/>
                <w:szCs w:val="16"/>
              </w:rPr>
            </w:pPr>
            <w:r w:rsidRPr="00E85FC3">
              <w:rPr>
                <w:sz w:val="16"/>
                <w:szCs w:val="16"/>
              </w:rPr>
              <w:t>29 892,05</w:t>
            </w:r>
          </w:p>
        </w:tc>
        <w:tc>
          <w:tcPr>
            <w:tcW w:w="1053"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1B510B59" w14:textId="77777777" w:rsidR="00C25E90" w:rsidRPr="00E85FC3" w:rsidRDefault="00C25E90" w:rsidP="00A560FF">
            <w:pPr>
              <w:jc w:val="center"/>
              <w:rPr>
                <w:sz w:val="16"/>
                <w:szCs w:val="16"/>
              </w:rPr>
            </w:pPr>
            <w:r w:rsidRPr="00E85FC3">
              <w:rPr>
                <w:sz w:val="16"/>
                <w:szCs w:val="16"/>
              </w:rPr>
              <w:t>29 344,00</w:t>
            </w:r>
          </w:p>
        </w:tc>
        <w:tc>
          <w:tcPr>
            <w:tcW w:w="993" w:type="dxa"/>
            <w:tcBorders>
              <w:top w:val="single" w:sz="4" w:space="0" w:color="auto"/>
              <w:left w:val="nil"/>
              <w:bottom w:val="single" w:sz="4" w:space="0" w:color="auto"/>
              <w:right w:val="single" w:sz="4" w:space="0" w:color="auto"/>
            </w:tcBorders>
            <w:shd w:val="clear" w:color="auto" w:fill="auto"/>
            <w:noWrap/>
            <w:tcMar>
              <w:left w:w="28" w:type="dxa"/>
              <w:right w:w="28" w:type="dxa"/>
            </w:tcMar>
            <w:vAlign w:val="center"/>
            <w:hideMark/>
          </w:tcPr>
          <w:p w14:paraId="0F2D0B5C" w14:textId="77777777" w:rsidR="00C25E90" w:rsidRPr="00E85FC3" w:rsidRDefault="00C25E90" w:rsidP="00A560FF">
            <w:pPr>
              <w:jc w:val="center"/>
              <w:rPr>
                <w:sz w:val="16"/>
                <w:szCs w:val="16"/>
              </w:rPr>
            </w:pPr>
            <w:r w:rsidRPr="00E85FC3">
              <w:rPr>
                <w:sz w:val="16"/>
                <w:szCs w:val="16"/>
              </w:rPr>
              <w:t>-</w:t>
            </w:r>
          </w:p>
        </w:tc>
        <w:tc>
          <w:tcPr>
            <w:tcW w:w="1134" w:type="dxa"/>
            <w:tcBorders>
              <w:top w:val="nil"/>
              <w:left w:val="nil"/>
              <w:bottom w:val="single" w:sz="4" w:space="0" w:color="auto"/>
              <w:right w:val="single" w:sz="4" w:space="0" w:color="auto"/>
            </w:tcBorders>
            <w:shd w:val="clear" w:color="000000" w:fill="FFFFFF"/>
            <w:tcMar>
              <w:left w:w="28" w:type="dxa"/>
              <w:right w:w="28" w:type="dxa"/>
            </w:tcMar>
            <w:vAlign w:val="center"/>
            <w:hideMark/>
          </w:tcPr>
          <w:p w14:paraId="4E197A79" w14:textId="77777777" w:rsidR="00C25E90" w:rsidRPr="00E85FC3" w:rsidRDefault="00C25E90" w:rsidP="00A560FF">
            <w:pPr>
              <w:jc w:val="center"/>
              <w:rPr>
                <w:sz w:val="16"/>
                <w:szCs w:val="16"/>
              </w:rPr>
            </w:pPr>
            <w:r w:rsidRPr="00E85FC3">
              <w:rPr>
                <w:sz w:val="16"/>
                <w:szCs w:val="16"/>
              </w:rPr>
              <w:t>29 344,00</w:t>
            </w:r>
          </w:p>
        </w:tc>
        <w:tc>
          <w:tcPr>
            <w:tcW w:w="1124" w:type="dxa"/>
            <w:tcBorders>
              <w:top w:val="single" w:sz="4" w:space="0" w:color="auto"/>
              <w:left w:val="nil"/>
              <w:bottom w:val="single" w:sz="4" w:space="0" w:color="auto"/>
              <w:right w:val="single" w:sz="4" w:space="0" w:color="auto"/>
            </w:tcBorders>
            <w:shd w:val="clear" w:color="auto" w:fill="auto"/>
            <w:noWrap/>
            <w:tcMar>
              <w:left w:w="28" w:type="dxa"/>
              <w:right w:w="28" w:type="dxa"/>
            </w:tcMar>
            <w:vAlign w:val="center"/>
            <w:hideMark/>
          </w:tcPr>
          <w:p w14:paraId="427C5AAF" w14:textId="77777777" w:rsidR="00C25E90" w:rsidRPr="00E85FC3" w:rsidRDefault="00C25E90" w:rsidP="00A560FF">
            <w:pPr>
              <w:jc w:val="center"/>
              <w:rPr>
                <w:sz w:val="16"/>
                <w:szCs w:val="16"/>
              </w:rPr>
            </w:pPr>
            <w:r w:rsidRPr="00E85FC3">
              <w:rPr>
                <w:sz w:val="16"/>
                <w:szCs w:val="16"/>
              </w:rPr>
              <w:t>-</w:t>
            </w:r>
          </w:p>
        </w:tc>
        <w:tc>
          <w:tcPr>
            <w:tcW w:w="722" w:type="dxa"/>
            <w:tcBorders>
              <w:top w:val="single" w:sz="4" w:space="0" w:color="auto"/>
              <w:left w:val="nil"/>
              <w:bottom w:val="single" w:sz="4" w:space="0" w:color="auto"/>
              <w:right w:val="single" w:sz="4" w:space="0" w:color="auto"/>
            </w:tcBorders>
            <w:shd w:val="clear" w:color="auto" w:fill="auto"/>
            <w:noWrap/>
            <w:tcMar>
              <w:left w:w="28" w:type="dxa"/>
              <w:right w:w="28" w:type="dxa"/>
            </w:tcMar>
            <w:vAlign w:val="center"/>
            <w:hideMark/>
          </w:tcPr>
          <w:p w14:paraId="37AFC68A" w14:textId="77777777" w:rsidR="00C25E90" w:rsidRPr="00E85FC3" w:rsidRDefault="00C25E90" w:rsidP="00A560FF">
            <w:pPr>
              <w:jc w:val="center"/>
              <w:rPr>
                <w:sz w:val="16"/>
                <w:szCs w:val="16"/>
              </w:rPr>
            </w:pPr>
            <w:r w:rsidRPr="00E85FC3">
              <w:rPr>
                <w:sz w:val="16"/>
                <w:szCs w:val="16"/>
              </w:rPr>
              <w:t>-</w:t>
            </w:r>
          </w:p>
        </w:tc>
      </w:tr>
      <w:tr w:rsidR="00C25E90" w:rsidRPr="00E85FC3" w14:paraId="7C8FE205" w14:textId="77777777" w:rsidTr="00C25E90">
        <w:trPr>
          <w:trHeight w:val="20"/>
          <w:jc w:val="center"/>
        </w:trPr>
        <w:tc>
          <w:tcPr>
            <w:tcW w:w="567" w:type="dxa"/>
            <w:tcBorders>
              <w:top w:val="nil"/>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25CC0376" w14:textId="77777777" w:rsidR="00C25E90" w:rsidRPr="00E85FC3" w:rsidRDefault="00C25E90" w:rsidP="00A560FF">
            <w:pPr>
              <w:jc w:val="center"/>
              <w:rPr>
                <w:sz w:val="16"/>
                <w:szCs w:val="16"/>
              </w:rPr>
            </w:pPr>
            <w:r w:rsidRPr="00E85FC3">
              <w:rPr>
                <w:sz w:val="16"/>
                <w:szCs w:val="16"/>
              </w:rPr>
              <w:t>2.9</w:t>
            </w:r>
          </w:p>
        </w:tc>
        <w:tc>
          <w:tcPr>
            <w:tcW w:w="1558"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1EAD99B7" w14:textId="77777777" w:rsidR="00C25E90" w:rsidRPr="00E85FC3" w:rsidRDefault="00C25E90" w:rsidP="00A560FF">
            <w:pPr>
              <w:jc w:val="center"/>
              <w:rPr>
                <w:sz w:val="16"/>
                <w:szCs w:val="16"/>
              </w:rPr>
            </w:pPr>
            <w:r w:rsidRPr="00E85FC3">
              <w:rPr>
                <w:sz w:val="16"/>
                <w:szCs w:val="16"/>
              </w:rPr>
              <w:t>г. Кемерово</w:t>
            </w:r>
          </w:p>
        </w:tc>
        <w:tc>
          <w:tcPr>
            <w:tcW w:w="5385"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04EEBEC7" w14:textId="77777777" w:rsidR="00C25E90" w:rsidRPr="00E85FC3" w:rsidRDefault="00C25E90" w:rsidP="00A560FF">
            <w:pPr>
              <w:rPr>
                <w:sz w:val="16"/>
                <w:szCs w:val="16"/>
              </w:rPr>
            </w:pPr>
            <w:r w:rsidRPr="00E85FC3">
              <w:rPr>
                <w:sz w:val="16"/>
                <w:szCs w:val="16"/>
              </w:rPr>
              <w:t>650903, Кемеровская область - Кузбасс, Кемерово г</w:t>
            </w:r>
          </w:p>
        </w:tc>
        <w:tc>
          <w:tcPr>
            <w:tcW w:w="1559"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56197BBC" w14:textId="77777777" w:rsidR="00C25E90" w:rsidRPr="00E85FC3" w:rsidRDefault="00C25E90" w:rsidP="00A560FF">
            <w:pPr>
              <w:jc w:val="center"/>
              <w:rPr>
                <w:sz w:val="16"/>
                <w:szCs w:val="16"/>
              </w:rPr>
            </w:pPr>
            <w:r w:rsidRPr="00E85FC3">
              <w:rPr>
                <w:sz w:val="16"/>
                <w:szCs w:val="16"/>
              </w:rPr>
              <w:t>42-24-428-000000-401</w:t>
            </w:r>
          </w:p>
        </w:tc>
        <w:tc>
          <w:tcPr>
            <w:tcW w:w="1215"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2AACB1EA" w14:textId="77777777" w:rsidR="00C25E90" w:rsidRPr="00E85FC3" w:rsidRDefault="00C25E90" w:rsidP="00A560FF">
            <w:pPr>
              <w:jc w:val="center"/>
              <w:rPr>
                <w:sz w:val="16"/>
                <w:szCs w:val="16"/>
              </w:rPr>
            </w:pPr>
            <w:r w:rsidRPr="00E85FC3">
              <w:rPr>
                <w:sz w:val="16"/>
                <w:szCs w:val="16"/>
              </w:rPr>
              <w:t>22 121,58</w:t>
            </w:r>
          </w:p>
        </w:tc>
        <w:tc>
          <w:tcPr>
            <w:tcW w:w="1053"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3E3236F3" w14:textId="77777777" w:rsidR="00C25E90" w:rsidRPr="00E85FC3" w:rsidRDefault="00C25E90" w:rsidP="00A560FF">
            <w:pPr>
              <w:jc w:val="center"/>
              <w:rPr>
                <w:sz w:val="16"/>
                <w:szCs w:val="16"/>
              </w:rPr>
            </w:pPr>
            <w:r w:rsidRPr="00E85FC3">
              <w:rPr>
                <w:sz w:val="16"/>
                <w:szCs w:val="16"/>
              </w:rPr>
              <w:t>21 716,00</w:t>
            </w:r>
          </w:p>
        </w:tc>
        <w:tc>
          <w:tcPr>
            <w:tcW w:w="993"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2772D30F" w14:textId="77777777" w:rsidR="00C25E90" w:rsidRPr="00E85FC3" w:rsidRDefault="00C25E90" w:rsidP="00A560FF">
            <w:pPr>
              <w:jc w:val="center"/>
              <w:rPr>
                <w:sz w:val="16"/>
                <w:szCs w:val="16"/>
              </w:rPr>
            </w:pPr>
            <w:r w:rsidRPr="00E85FC3">
              <w:rPr>
                <w:sz w:val="16"/>
                <w:szCs w:val="16"/>
              </w:rPr>
              <w:t>-</w:t>
            </w:r>
          </w:p>
        </w:tc>
        <w:tc>
          <w:tcPr>
            <w:tcW w:w="1134" w:type="dxa"/>
            <w:tcBorders>
              <w:top w:val="nil"/>
              <w:left w:val="nil"/>
              <w:bottom w:val="single" w:sz="4" w:space="0" w:color="auto"/>
              <w:right w:val="single" w:sz="4" w:space="0" w:color="auto"/>
            </w:tcBorders>
            <w:shd w:val="clear" w:color="000000" w:fill="FFFFFF"/>
            <w:tcMar>
              <w:left w:w="28" w:type="dxa"/>
              <w:right w:w="28" w:type="dxa"/>
            </w:tcMar>
            <w:vAlign w:val="center"/>
            <w:hideMark/>
          </w:tcPr>
          <w:p w14:paraId="7B17A490" w14:textId="77777777" w:rsidR="00C25E90" w:rsidRPr="00E85FC3" w:rsidRDefault="00C25E90" w:rsidP="00A560FF">
            <w:pPr>
              <w:jc w:val="center"/>
              <w:rPr>
                <w:sz w:val="16"/>
                <w:szCs w:val="16"/>
              </w:rPr>
            </w:pPr>
            <w:r w:rsidRPr="00E85FC3">
              <w:rPr>
                <w:sz w:val="16"/>
                <w:szCs w:val="16"/>
              </w:rPr>
              <w:t>21 716,00</w:t>
            </w:r>
          </w:p>
        </w:tc>
        <w:tc>
          <w:tcPr>
            <w:tcW w:w="1124"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55111867" w14:textId="77777777" w:rsidR="00C25E90" w:rsidRPr="00E85FC3" w:rsidRDefault="00C25E90" w:rsidP="00A560FF">
            <w:pPr>
              <w:jc w:val="center"/>
              <w:rPr>
                <w:sz w:val="16"/>
                <w:szCs w:val="16"/>
              </w:rPr>
            </w:pPr>
            <w:r w:rsidRPr="00E85FC3">
              <w:rPr>
                <w:sz w:val="16"/>
                <w:szCs w:val="16"/>
              </w:rPr>
              <w:t>-</w:t>
            </w:r>
          </w:p>
        </w:tc>
        <w:tc>
          <w:tcPr>
            <w:tcW w:w="722"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0BE21D6F" w14:textId="77777777" w:rsidR="00C25E90" w:rsidRPr="00E85FC3" w:rsidRDefault="00C25E90" w:rsidP="00A560FF">
            <w:pPr>
              <w:jc w:val="center"/>
              <w:rPr>
                <w:sz w:val="16"/>
                <w:szCs w:val="16"/>
              </w:rPr>
            </w:pPr>
            <w:r w:rsidRPr="00E85FC3">
              <w:rPr>
                <w:sz w:val="16"/>
                <w:szCs w:val="16"/>
              </w:rPr>
              <w:t>-</w:t>
            </w:r>
          </w:p>
        </w:tc>
      </w:tr>
      <w:tr w:rsidR="00C25E90" w:rsidRPr="00E85FC3" w14:paraId="0DD611FE" w14:textId="77777777" w:rsidTr="00C25E90">
        <w:trPr>
          <w:trHeight w:val="20"/>
          <w:jc w:val="center"/>
        </w:trPr>
        <w:tc>
          <w:tcPr>
            <w:tcW w:w="567" w:type="dxa"/>
            <w:tcBorders>
              <w:top w:val="nil"/>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36DECA96" w14:textId="77777777" w:rsidR="00C25E90" w:rsidRPr="00E85FC3" w:rsidRDefault="00C25E90" w:rsidP="00A560FF">
            <w:pPr>
              <w:jc w:val="center"/>
              <w:rPr>
                <w:sz w:val="16"/>
                <w:szCs w:val="16"/>
              </w:rPr>
            </w:pPr>
            <w:r w:rsidRPr="00E85FC3">
              <w:rPr>
                <w:sz w:val="16"/>
                <w:szCs w:val="16"/>
              </w:rPr>
              <w:t>2.10</w:t>
            </w:r>
          </w:p>
        </w:tc>
        <w:tc>
          <w:tcPr>
            <w:tcW w:w="1558"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1C0E9E35" w14:textId="77777777" w:rsidR="00C25E90" w:rsidRPr="00E85FC3" w:rsidRDefault="00C25E90" w:rsidP="00A560FF">
            <w:pPr>
              <w:jc w:val="center"/>
              <w:rPr>
                <w:sz w:val="16"/>
                <w:szCs w:val="16"/>
              </w:rPr>
            </w:pPr>
            <w:r w:rsidRPr="00E85FC3">
              <w:rPr>
                <w:sz w:val="16"/>
                <w:szCs w:val="16"/>
              </w:rPr>
              <w:t>п. Новостройка</w:t>
            </w:r>
          </w:p>
        </w:tc>
        <w:tc>
          <w:tcPr>
            <w:tcW w:w="5385"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77D81631" w14:textId="77777777" w:rsidR="00C25E90" w:rsidRPr="00E85FC3" w:rsidRDefault="00C25E90" w:rsidP="00A560FF">
            <w:pPr>
              <w:rPr>
                <w:sz w:val="16"/>
                <w:szCs w:val="16"/>
              </w:rPr>
            </w:pPr>
            <w:r w:rsidRPr="00E85FC3">
              <w:rPr>
                <w:sz w:val="16"/>
                <w:szCs w:val="16"/>
              </w:rPr>
              <w:t>650510, Кемеровская область - Кузбасс, Кемеровский р-н, Новостройка п</w:t>
            </w:r>
          </w:p>
        </w:tc>
        <w:tc>
          <w:tcPr>
            <w:tcW w:w="1559"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37D845D2" w14:textId="77777777" w:rsidR="00C25E90" w:rsidRPr="00E85FC3" w:rsidRDefault="00C25E90" w:rsidP="00A560FF">
            <w:pPr>
              <w:jc w:val="center"/>
              <w:rPr>
                <w:sz w:val="16"/>
                <w:szCs w:val="16"/>
              </w:rPr>
            </w:pPr>
            <w:r w:rsidRPr="00E85FC3">
              <w:rPr>
                <w:sz w:val="16"/>
                <w:szCs w:val="16"/>
              </w:rPr>
              <w:t>42-24-428-000000-402</w:t>
            </w:r>
          </w:p>
        </w:tc>
        <w:tc>
          <w:tcPr>
            <w:tcW w:w="1215"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7EFB520A" w14:textId="77777777" w:rsidR="00C25E90" w:rsidRPr="00E85FC3" w:rsidRDefault="00C25E90" w:rsidP="00A560FF">
            <w:pPr>
              <w:jc w:val="center"/>
              <w:rPr>
                <w:sz w:val="16"/>
                <w:szCs w:val="16"/>
              </w:rPr>
            </w:pPr>
            <w:r w:rsidRPr="00E85FC3">
              <w:rPr>
                <w:sz w:val="16"/>
                <w:szCs w:val="16"/>
              </w:rPr>
              <w:t>29 892,05</w:t>
            </w:r>
          </w:p>
        </w:tc>
        <w:tc>
          <w:tcPr>
            <w:tcW w:w="1053"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0A875826" w14:textId="77777777" w:rsidR="00C25E90" w:rsidRPr="00E85FC3" w:rsidRDefault="00C25E90" w:rsidP="00A560FF">
            <w:pPr>
              <w:jc w:val="center"/>
              <w:rPr>
                <w:sz w:val="16"/>
                <w:szCs w:val="16"/>
              </w:rPr>
            </w:pPr>
            <w:r w:rsidRPr="00E85FC3">
              <w:rPr>
                <w:sz w:val="16"/>
                <w:szCs w:val="16"/>
              </w:rPr>
              <w:t>29 344,00</w:t>
            </w:r>
          </w:p>
        </w:tc>
        <w:tc>
          <w:tcPr>
            <w:tcW w:w="993"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054D6FDE" w14:textId="77777777" w:rsidR="00C25E90" w:rsidRPr="00E85FC3" w:rsidRDefault="00C25E90" w:rsidP="00A560FF">
            <w:pPr>
              <w:jc w:val="center"/>
              <w:rPr>
                <w:sz w:val="16"/>
                <w:szCs w:val="16"/>
              </w:rPr>
            </w:pPr>
            <w:r w:rsidRPr="00E85FC3">
              <w:rPr>
                <w:sz w:val="16"/>
                <w:szCs w:val="16"/>
              </w:rPr>
              <w:t>-</w:t>
            </w:r>
          </w:p>
        </w:tc>
        <w:tc>
          <w:tcPr>
            <w:tcW w:w="1134" w:type="dxa"/>
            <w:tcBorders>
              <w:top w:val="nil"/>
              <w:left w:val="nil"/>
              <w:bottom w:val="single" w:sz="4" w:space="0" w:color="auto"/>
              <w:right w:val="single" w:sz="4" w:space="0" w:color="auto"/>
            </w:tcBorders>
            <w:shd w:val="clear" w:color="000000" w:fill="FFFFFF"/>
            <w:tcMar>
              <w:left w:w="28" w:type="dxa"/>
              <w:right w:w="28" w:type="dxa"/>
            </w:tcMar>
            <w:vAlign w:val="center"/>
            <w:hideMark/>
          </w:tcPr>
          <w:p w14:paraId="06C944C2" w14:textId="77777777" w:rsidR="00C25E90" w:rsidRPr="00E85FC3" w:rsidRDefault="00C25E90" w:rsidP="00A560FF">
            <w:pPr>
              <w:jc w:val="center"/>
              <w:rPr>
                <w:sz w:val="16"/>
                <w:szCs w:val="16"/>
              </w:rPr>
            </w:pPr>
            <w:r w:rsidRPr="00E85FC3">
              <w:rPr>
                <w:sz w:val="16"/>
                <w:szCs w:val="16"/>
              </w:rPr>
              <w:t>29 344,00</w:t>
            </w:r>
          </w:p>
        </w:tc>
        <w:tc>
          <w:tcPr>
            <w:tcW w:w="1124"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725F8749" w14:textId="77777777" w:rsidR="00C25E90" w:rsidRPr="00E85FC3" w:rsidRDefault="00C25E90" w:rsidP="00A560FF">
            <w:pPr>
              <w:jc w:val="center"/>
              <w:rPr>
                <w:sz w:val="16"/>
                <w:szCs w:val="16"/>
              </w:rPr>
            </w:pPr>
            <w:r w:rsidRPr="00E85FC3">
              <w:rPr>
                <w:sz w:val="16"/>
                <w:szCs w:val="16"/>
              </w:rPr>
              <w:t>-</w:t>
            </w:r>
          </w:p>
        </w:tc>
        <w:tc>
          <w:tcPr>
            <w:tcW w:w="722"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55D6004B" w14:textId="77777777" w:rsidR="00C25E90" w:rsidRPr="00E85FC3" w:rsidRDefault="00C25E90" w:rsidP="00A560FF">
            <w:pPr>
              <w:jc w:val="center"/>
              <w:rPr>
                <w:sz w:val="16"/>
                <w:szCs w:val="16"/>
              </w:rPr>
            </w:pPr>
            <w:r w:rsidRPr="00E85FC3">
              <w:rPr>
                <w:sz w:val="16"/>
                <w:szCs w:val="16"/>
              </w:rPr>
              <w:t>-</w:t>
            </w:r>
          </w:p>
        </w:tc>
      </w:tr>
      <w:tr w:rsidR="00C25E90" w:rsidRPr="00E85FC3" w14:paraId="2EC68932" w14:textId="77777777" w:rsidTr="00C25E90">
        <w:trPr>
          <w:trHeight w:val="20"/>
          <w:jc w:val="center"/>
        </w:trPr>
        <w:tc>
          <w:tcPr>
            <w:tcW w:w="567" w:type="dxa"/>
            <w:tcBorders>
              <w:top w:val="nil"/>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687D0175" w14:textId="77777777" w:rsidR="00C25E90" w:rsidRPr="00E85FC3" w:rsidRDefault="00C25E90" w:rsidP="00A560FF">
            <w:pPr>
              <w:jc w:val="center"/>
              <w:rPr>
                <w:sz w:val="16"/>
                <w:szCs w:val="16"/>
              </w:rPr>
            </w:pPr>
            <w:r w:rsidRPr="00E85FC3">
              <w:rPr>
                <w:sz w:val="16"/>
                <w:szCs w:val="16"/>
              </w:rPr>
              <w:t>2.11</w:t>
            </w:r>
          </w:p>
        </w:tc>
        <w:tc>
          <w:tcPr>
            <w:tcW w:w="1558"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1EADCA96" w14:textId="77777777" w:rsidR="00C25E90" w:rsidRPr="00E85FC3" w:rsidRDefault="00C25E90" w:rsidP="00A560FF">
            <w:pPr>
              <w:jc w:val="center"/>
              <w:rPr>
                <w:sz w:val="16"/>
                <w:szCs w:val="16"/>
              </w:rPr>
            </w:pPr>
            <w:r w:rsidRPr="00E85FC3">
              <w:rPr>
                <w:sz w:val="16"/>
                <w:szCs w:val="16"/>
              </w:rPr>
              <w:t>с. Березово</w:t>
            </w:r>
          </w:p>
        </w:tc>
        <w:tc>
          <w:tcPr>
            <w:tcW w:w="5385"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0C41913F" w14:textId="77777777" w:rsidR="00C25E90" w:rsidRPr="00E85FC3" w:rsidRDefault="00C25E90" w:rsidP="00A560FF">
            <w:pPr>
              <w:rPr>
                <w:sz w:val="16"/>
                <w:szCs w:val="16"/>
              </w:rPr>
            </w:pPr>
            <w:r w:rsidRPr="00E85FC3">
              <w:rPr>
                <w:sz w:val="16"/>
                <w:szCs w:val="16"/>
              </w:rPr>
              <w:t>650511, Кемеровская область - Кузбасс, Кемеровский р-н, Березово с</w:t>
            </w:r>
          </w:p>
        </w:tc>
        <w:tc>
          <w:tcPr>
            <w:tcW w:w="1559"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4A6DCC91" w14:textId="77777777" w:rsidR="00C25E90" w:rsidRPr="00E85FC3" w:rsidRDefault="00C25E90" w:rsidP="00A560FF">
            <w:pPr>
              <w:jc w:val="center"/>
              <w:rPr>
                <w:sz w:val="16"/>
                <w:szCs w:val="16"/>
              </w:rPr>
            </w:pPr>
            <w:r w:rsidRPr="00E85FC3">
              <w:rPr>
                <w:sz w:val="16"/>
                <w:szCs w:val="16"/>
              </w:rPr>
              <w:t>42-24-428-000000-403</w:t>
            </w:r>
          </w:p>
        </w:tc>
        <w:tc>
          <w:tcPr>
            <w:tcW w:w="1215"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714DB6BB" w14:textId="77777777" w:rsidR="00C25E90" w:rsidRPr="00E85FC3" w:rsidRDefault="00C25E90" w:rsidP="00A560FF">
            <w:pPr>
              <w:jc w:val="center"/>
              <w:rPr>
                <w:sz w:val="16"/>
                <w:szCs w:val="16"/>
              </w:rPr>
            </w:pPr>
            <w:r w:rsidRPr="00E85FC3">
              <w:rPr>
                <w:sz w:val="16"/>
                <w:szCs w:val="16"/>
              </w:rPr>
              <w:t>26 593,58</w:t>
            </w:r>
          </w:p>
        </w:tc>
        <w:tc>
          <w:tcPr>
            <w:tcW w:w="1053"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4D681EE4" w14:textId="77777777" w:rsidR="00C25E90" w:rsidRPr="00E85FC3" w:rsidRDefault="00C25E90" w:rsidP="00A560FF">
            <w:pPr>
              <w:jc w:val="center"/>
              <w:rPr>
                <w:sz w:val="16"/>
                <w:szCs w:val="16"/>
              </w:rPr>
            </w:pPr>
            <w:r w:rsidRPr="00E85FC3">
              <w:rPr>
                <w:sz w:val="16"/>
                <w:szCs w:val="16"/>
              </w:rPr>
              <w:t>26 106,00</w:t>
            </w:r>
          </w:p>
        </w:tc>
        <w:tc>
          <w:tcPr>
            <w:tcW w:w="993"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2E75ED84" w14:textId="77777777" w:rsidR="00C25E90" w:rsidRPr="00E85FC3" w:rsidRDefault="00C25E90" w:rsidP="00A560FF">
            <w:pPr>
              <w:jc w:val="center"/>
              <w:rPr>
                <w:sz w:val="16"/>
                <w:szCs w:val="16"/>
              </w:rPr>
            </w:pPr>
            <w:r w:rsidRPr="00E85FC3">
              <w:rPr>
                <w:sz w:val="16"/>
                <w:szCs w:val="16"/>
              </w:rPr>
              <w:t>-</w:t>
            </w:r>
          </w:p>
        </w:tc>
        <w:tc>
          <w:tcPr>
            <w:tcW w:w="1134" w:type="dxa"/>
            <w:tcBorders>
              <w:top w:val="nil"/>
              <w:left w:val="nil"/>
              <w:bottom w:val="single" w:sz="4" w:space="0" w:color="auto"/>
              <w:right w:val="single" w:sz="4" w:space="0" w:color="auto"/>
            </w:tcBorders>
            <w:shd w:val="clear" w:color="000000" w:fill="FFFFFF"/>
            <w:tcMar>
              <w:left w:w="28" w:type="dxa"/>
              <w:right w:w="28" w:type="dxa"/>
            </w:tcMar>
            <w:vAlign w:val="center"/>
            <w:hideMark/>
          </w:tcPr>
          <w:p w14:paraId="7D25AEE0" w14:textId="77777777" w:rsidR="00C25E90" w:rsidRPr="00E85FC3" w:rsidRDefault="00C25E90" w:rsidP="00A560FF">
            <w:pPr>
              <w:jc w:val="center"/>
              <w:rPr>
                <w:sz w:val="16"/>
                <w:szCs w:val="16"/>
              </w:rPr>
            </w:pPr>
            <w:r w:rsidRPr="00E85FC3">
              <w:rPr>
                <w:sz w:val="16"/>
                <w:szCs w:val="16"/>
              </w:rPr>
              <w:t>26 106,00</w:t>
            </w:r>
          </w:p>
        </w:tc>
        <w:tc>
          <w:tcPr>
            <w:tcW w:w="1124"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29B2C3FC" w14:textId="77777777" w:rsidR="00C25E90" w:rsidRPr="00E85FC3" w:rsidRDefault="00C25E90" w:rsidP="00A560FF">
            <w:pPr>
              <w:jc w:val="center"/>
              <w:rPr>
                <w:sz w:val="16"/>
                <w:szCs w:val="16"/>
              </w:rPr>
            </w:pPr>
            <w:r w:rsidRPr="00E85FC3">
              <w:rPr>
                <w:sz w:val="16"/>
                <w:szCs w:val="16"/>
              </w:rPr>
              <w:t>-</w:t>
            </w:r>
          </w:p>
        </w:tc>
        <w:tc>
          <w:tcPr>
            <w:tcW w:w="722"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4A1550B8" w14:textId="77777777" w:rsidR="00C25E90" w:rsidRPr="00E85FC3" w:rsidRDefault="00C25E90" w:rsidP="00A560FF">
            <w:pPr>
              <w:jc w:val="center"/>
              <w:rPr>
                <w:sz w:val="16"/>
                <w:szCs w:val="16"/>
              </w:rPr>
            </w:pPr>
            <w:r w:rsidRPr="00E85FC3">
              <w:rPr>
                <w:sz w:val="16"/>
                <w:szCs w:val="16"/>
              </w:rPr>
              <w:t>-</w:t>
            </w:r>
          </w:p>
        </w:tc>
      </w:tr>
      <w:tr w:rsidR="00C25E90" w:rsidRPr="00E85FC3" w14:paraId="5F496EE8" w14:textId="77777777" w:rsidTr="00C25E90">
        <w:trPr>
          <w:trHeight w:val="20"/>
          <w:jc w:val="center"/>
        </w:trPr>
        <w:tc>
          <w:tcPr>
            <w:tcW w:w="567" w:type="dxa"/>
            <w:tcBorders>
              <w:top w:val="nil"/>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118A21A7" w14:textId="77777777" w:rsidR="00C25E90" w:rsidRPr="00E85FC3" w:rsidRDefault="00C25E90" w:rsidP="00A560FF">
            <w:pPr>
              <w:jc w:val="center"/>
              <w:rPr>
                <w:sz w:val="16"/>
                <w:szCs w:val="16"/>
              </w:rPr>
            </w:pPr>
            <w:r w:rsidRPr="00E85FC3">
              <w:rPr>
                <w:sz w:val="16"/>
                <w:szCs w:val="16"/>
              </w:rPr>
              <w:t>2.12</w:t>
            </w:r>
          </w:p>
        </w:tc>
        <w:tc>
          <w:tcPr>
            <w:tcW w:w="1558"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7B39B903" w14:textId="77777777" w:rsidR="00C25E90" w:rsidRPr="00E85FC3" w:rsidRDefault="00C25E90" w:rsidP="00A560FF">
            <w:pPr>
              <w:jc w:val="center"/>
              <w:rPr>
                <w:sz w:val="16"/>
                <w:szCs w:val="16"/>
              </w:rPr>
            </w:pPr>
            <w:r w:rsidRPr="00E85FC3">
              <w:rPr>
                <w:sz w:val="16"/>
                <w:szCs w:val="16"/>
              </w:rPr>
              <w:t>с. Березово</w:t>
            </w:r>
          </w:p>
        </w:tc>
        <w:tc>
          <w:tcPr>
            <w:tcW w:w="5385"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707BB4E1" w14:textId="77777777" w:rsidR="00C25E90" w:rsidRPr="00E85FC3" w:rsidRDefault="00C25E90" w:rsidP="00A560FF">
            <w:pPr>
              <w:rPr>
                <w:sz w:val="16"/>
                <w:szCs w:val="16"/>
              </w:rPr>
            </w:pPr>
            <w:r w:rsidRPr="00E85FC3">
              <w:rPr>
                <w:sz w:val="16"/>
                <w:szCs w:val="16"/>
              </w:rPr>
              <w:t>650511, Кемеровская область - Кузбасс, Кемеровский р-н, Березово с</w:t>
            </w:r>
          </w:p>
        </w:tc>
        <w:tc>
          <w:tcPr>
            <w:tcW w:w="1559"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54D70144" w14:textId="77777777" w:rsidR="00C25E90" w:rsidRPr="00E85FC3" w:rsidRDefault="00C25E90" w:rsidP="00A560FF">
            <w:pPr>
              <w:jc w:val="center"/>
              <w:rPr>
                <w:sz w:val="16"/>
                <w:szCs w:val="16"/>
              </w:rPr>
            </w:pPr>
            <w:r w:rsidRPr="00E85FC3">
              <w:rPr>
                <w:sz w:val="16"/>
                <w:szCs w:val="16"/>
              </w:rPr>
              <w:t>42-24-428-000000-404</w:t>
            </w:r>
          </w:p>
        </w:tc>
        <w:tc>
          <w:tcPr>
            <w:tcW w:w="1215"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57586C56" w14:textId="77777777" w:rsidR="00C25E90" w:rsidRPr="00E85FC3" w:rsidRDefault="00C25E90" w:rsidP="00A560FF">
            <w:pPr>
              <w:jc w:val="center"/>
              <w:rPr>
                <w:sz w:val="16"/>
                <w:szCs w:val="16"/>
              </w:rPr>
            </w:pPr>
            <w:r w:rsidRPr="00E85FC3">
              <w:rPr>
                <w:sz w:val="16"/>
                <w:szCs w:val="16"/>
              </w:rPr>
              <w:t>29 892,05</w:t>
            </w:r>
          </w:p>
        </w:tc>
        <w:tc>
          <w:tcPr>
            <w:tcW w:w="1053"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764108E3" w14:textId="77777777" w:rsidR="00C25E90" w:rsidRPr="00E85FC3" w:rsidRDefault="00C25E90" w:rsidP="00A560FF">
            <w:pPr>
              <w:jc w:val="center"/>
              <w:rPr>
                <w:sz w:val="16"/>
                <w:szCs w:val="16"/>
              </w:rPr>
            </w:pPr>
            <w:r w:rsidRPr="00E85FC3">
              <w:rPr>
                <w:sz w:val="16"/>
                <w:szCs w:val="16"/>
              </w:rPr>
              <w:t>29 344,00</w:t>
            </w:r>
          </w:p>
        </w:tc>
        <w:tc>
          <w:tcPr>
            <w:tcW w:w="993"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37FEF104" w14:textId="77777777" w:rsidR="00C25E90" w:rsidRPr="00E85FC3" w:rsidRDefault="00C25E90" w:rsidP="00A560FF">
            <w:pPr>
              <w:jc w:val="center"/>
              <w:rPr>
                <w:sz w:val="16"/>
                <w:szCs w:val="16"/>
              </w:rPr>
            </w:pPr>
            <w:r w:rsidRPr="00E85FC3">
              <w:rPr>
                <w:sz w:val="16"/>
                <w:szCs w:val="16"/>
              </w:rPr>
              <w:t>-</w:t>
            </w:r>
          </w:p>
        </w:tc>
        <w:tc>
          <w:tcPr>
            <w:tcW w:w="1134" w:type="dxa"/>
            <w:tcBorders>
              <w:top w:val="nil"/>
              <w:left w:val="nil"/>
              <w:bottom w:val="single" w:sz="4" w:space="0" w:color="auto"/>
              <w:right w:val="single" w:sz="4" w:space="0" w:color="auto"/>
            </w:tcBorders>
            <w:shd w:val="clear" w:color="000000" w:fill="FFFFFF"/>
            <w:tcMar>
              <w:left w:w="28" w:type="dxa"/>
              <w:right w:w="28" w:type="dxa"/>
            </w:tcMar>
            <w:vAlign w:val="center"/>
            <w:hideMark/>
          </w:tcPr>
          <w:p w14:paraId="4A70E65E" w14:textId="77777777" w:rsidR="00C25E90" w:rsidRPr="00E85FC3" w:rsidRDefault="00C25E90" w:rsidP="00A560FF">
            <w:pPr>
              <w:jc w:val="center"/>
              <w:rPr>
                <w:sz w:val="16"/>
                <w:szCs w:val="16"/>
              </w:rPr>
            </w:pPr>
            <w:r w:rsidRPr="00E85FC3">
              <w:rPr>
                <w:sz w:val="16"/>
                <w:szCs w:val="16"/>
              </w:rPr>
              <w:t>29 344,00</w:t>
            </w:r>
          </w:p>
        </w:tc>
        <w:tc>
          <w:tcPr>
            <w:tcW w:w="1124"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68427BAA" w14:textId="77777777" w:rsidR="00C25E90" w:rsidRPr="00E85FC3" w:rsidRDefault="00C25E90" w:rsidP="00A560FF">
            <w:pPr>
              <w:jc w:val="center"/>
              <w:rPr>
                <w:sz w:val="16"/>
                <w:szCs w:val="16"/>
              </w:rPr>
            </w:pPr>
            <w:r w:rsidRPr="00E85FC3">
              <w:rPr>
                <w:sz w:val="16"/>
                <w:szCs w:val="16"/>
              </w:rPr>
              <w:t>-</w:t>
            </w:r>
          </w:p>
        </w:tc>
        <w:tc>
          <w:tcPr>
            <w:tcW w:w="722"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598F0897" w14:textId="77777777" w:rsidR="00C25E90" w:rsidRPr="00E85FC3" w:rsidRDefault="00C25E90" w:rsidP="00A560FF">
            <w:pPr>
              <w:jc w:val="center"/>
              <w:rPr>
                <w:sz w:val="16"/>
                <w:szCs w:val="16"/>
              </w:rPr>
            </w:pPr>
            <w:r w:rsidRPr="00E85FC3">
              <w:rPr>
                <w:sz w:val="16"/>
                <w:szCs w:val="16"/>
              </w:rPr>
              <w:t>-</w:t>
            </w:r>
          </w:p>
        </w:tc>
      </w:tr>
      <w:tr w:rsidR="00C25E90" w:rsidRPr="00E85FC3" w14:paraId="2AA28793" w14:textId="77777777" w:rsidTr="00C25E90">
        <w:trPr>
          <w:trHeight w:val="20"/>
          <w:jc w:val="center"/>
        </w:trPr>
        <w:tc>
          <w:tcPr>
            <w:tcW w:w="567" w:type="dxa"/>
            <w:tcBorders>
              <w:top w:val="nil"/>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1F30A342" w14:textId="77777777" w:rsidR="00C25E90" w:rsidRPr="00E85FC3" w:rsidRDefault="00C25E90" w:rsidP="00A560FF">
            <w:pPr>
              <w:jc w:val="center"/>
              <w:rPr>
                <w:sz w:val="16"/>
                <w:szCs w:val="16"/>
              </w:rPr>
            </w:pPr>
            <w:r w:rsidRPr="00E85FC3">
              <w:rPr>
                <w:sz w:val="16"/>
                <w:szCs w:val="16"/>
              </w:rPr>
              <w:t>2.13</w:t>
            </w:r>
          </w:p>
        </w:tc>
        <w:tc>
          <w:tcPr>
            <w:tcW w:w="1558"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27F3E0D0" w14:textId="77777777" w:rsidR="00C25E90" w:rsidRPr="00E85FC3" w:rsidRDefault="00C25E90" w:rsidP="00A560FF">
            <w:pPr>
              <w:jc w:val="center"/>
              <w:rPr>
                <w:sz w:val="16"/>
                <w:szCs w:val="16"/>
              </w:rPr>
            </w:pPr>
            <w:r w:rsidRPr="00E85FC3">
              <w:rPr>
                <w:sz w:val="16"/>
                <w:szCs w:val="16"/>
              </w:rPr>
              <w:t>с. Березово</w:t>
            </w:r>
          </w:p>
        </w:tc>
        <w:tc>
          <w:tcPr>
            <w:tcW w:w="5385"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52044A20" w14:textId="77777777" w:rsidR="00C25E90" w:rsidRPr="00E85FC3" w:rsidRDefault="00C25E90" w:rsidP="00A560FF">
            <w:pPr>
              <w:rPr>
                <w:sz w:val="16"/>
                <w:szCs w:val="16"/>
              </w:rPr>
            </w:pPr>
            <w:r w:rsidRPr="00E85FC3">
              <w:rPr>
                <w:sz w:val="16"/>
                <w:szCs w:val="16"/>
              </w:rPr>
              <w:t>650511, Кемеровская область - Кузбасс, Кемеровский р-н, Березово с</w:t>
            </w:r>
          </w:p>
        </w:tc>
        <w:tc>
          <w:tcPr>
            <w:tcW w:w="1559"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099CA12B" w14:textId="77777777" w:rsidR="00C25E90" w:rsidRPr="00E85FC3" w:rsidRDefault="00C25E90" w:rsidP="00A560FF">
            <w:pPr>
              <w:jc w:val="center"/>
              <w:rPr>
                <w:sz w:val="16"/>
                <w:szCs w:val="16"/>
              </w:rPr>
            </w:pPr>
            <w:r w:rsidRPr="00E85FC3">
              <w:rPr>
                <w:sz w:val="16"/>
                <w:szCs w:val="16"/>
              </w:rPr>
              <w:t>42-24-428-000000-405</w:t>
            </w:r>
          </w:p>
        </w:tc>
        <w:tc>
          <w:tcPr>
            <w:tcW w:w="1215"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58DFA58B" w14:textId="77777777" w:rsidR="00C25E90" w:rsidRPr="00E85FC3" w:rsidRDefault="00C25E90" w:rsidP="00A560FF">
            <w:pPr>
              <w:jc w:val="center"/>
              <w:rPr>
                <w:sz w:val="16"/>
                <w:szCs w:val="16"/>
              </w:rPr>
            </w:pPr>
            <w:r w:rsidRPr="00E85FC3">
              <w:rPr>
                <w:sz w:val="16"/>
                <w:szCs w:val="16"/>
              </w:rPr>
              <w:t>26 593,58</w:t>
            </w:r>
          </w:p>
        </w:tc>
        <w:tc>
          <w:tcPr>
            <w:tcW w:w="1053"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16DEA4CF" w14:textId="77777777" w:rsidR="00C25E90" w:rsidRPr="00E85FC3" w:rsidRDefault="00C25E90" w:rsidP="00A560FF">
            <w:pPr>
              <w:jc w:val="center"/>
              <w:rPr>
                <w:sz w:val="16"/>
                <w:szCs w:val="16"/>
              </w:rPr>
            </w:pPr>
            <w:r w:rsidRPr="00E85FC3">
              <w:rPr>
                <w:sz w:val="16"/>
                <w:szCs w:val="16"/>
              </w:rPr>
              <w:t>26 106,00</w:t>
            </w:r>
          </w:p>
        </w:tc>
        <w:tc>
          <w:tcPr>
            <w:tcW w:w="993"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76654E78" w14:textId="77777777" w:rsidR="00C25E90" w:rsidRPr="00E85FC3" w:rsidRDefault="00C25E90" w:rsidP="00A560FF">
            <w:pPr>
              <w:jc w:val="center"/>
              <w:rPr>
                <w:sz w:val="16"/>
                <w:szCs w:val="16"/>
              </w:rPr>
            </w:pPr>
            <w:r w:rsidRPr="00E85FC3">
              <w:rPr>
                <w:sz w:val="16"/>
                <w:szCs w:val="16"/>
              </w:rPr>
              <w:t>-</w:t>
            </w:r>
          </w:p>
        </w:tc>
        <w:tc>
          <w:tcPr>
            <w:tcW w:w="1134" w:type="dxa"/>
            <w:tcBorders>
              <w:top w:val="nil"/>
              <w:left w:val="nil"/>
              <w:bottom w:val="single" w:sz="4" w:space="0" w:color="auto"/>
              <w:right w:val="single" w:sz="4" w:space="0" w:color="auto"/>
            </w:tcBorders>
            <w:shd w:val="clear" w:color="000000" w:fill="FFFFFF"/>
            <w:tcMar>
              <w:left w:w="28" w:type="dxa"/>
              <w:right w:w="28" w:type="dxa"/>
            </w:tcMar>
            <w:vAlign w:val="center"/>
            <w:hideMark/>
          </w:tcPr>
          <w:p w14:paraId="2780576B" w14:textId="77777777" w:rsidR="00C25E90" w:rsidRPr="00E85FC3" w:rsidRDefault="00C25E90" w:rsidP="00A560FF">
            <w:pPr>
              <w:jc w:val="center"/>
              <w:rPr>
                <w:sz w:val="16"/>
                <w:szCs w:val="16"/>
              </w:rPr>
            </w:pPr>
            <w:r w:rsidRPr="00E85FC3">
              <w:rPr>
                <w:sz w:val="16"/>
                <w:szCs w:val="16"/>
              </w:rPr>
              <w:t>26 106,00</w:t>
            </w:r>
          </w:p>
        </w:tc>
        <w:tc>
          <w:tcPr>
            <w:tcW w:w="1124"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01A6673C" w14:textId="77777777" w:rsidR="00C25E90" w:rsidRPr="00E85FC3" w:rsidRDefault="00C25E90" w:rsidP="00A560FF">
            <w:pPr>
              <w:jc w:val="center"/>
              <w:rPr>
                <w:sz w:val="16"/>
                <w:szCs w:val="16"/>
              </w:rPr>
            </w:pPr>
            <w:r w:rsidRPr="00E85FC3">
              <w:rPr>
                <w:sz w:val="16"/>
                <w:szCs w:val="16"/>
              </w:rPr>
              <w:t>-</w:t>
            </w:r>
          </w:p>
        </w:tc>
        <w:tc>
          <w:tcPr>
            <w:tcW w:w="722"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67D32796" w14:textId="77777777" w:rsidR="00C25E90" w:rsidRPr="00E85FC3" w:rsidRDefault="00C25E90" w:rsidP="00A560FF">
            <w:pPr>
              <w:jc w:val="center"/>
              <w:rPr>
                <w:sz w:val="16"/>
                <w:szCs w:val="16"/>
              </w:rPr>
            </w:pPr>
            <w:r w:rsidRPr="00E85FC3">
              <w:rPr>
                <w:sz w:val="16"/>
                <w:szCs w:val="16"/>
              </w:rPr>
              <w:t>-</w:t>
            </w:r>
          </w:p>
        </w:tc>
      </w:tr>
      <w:tr w:rsidR="00C25E90" w:rsidRPr="00E85FC3" w14:paraId="4C73DC79" w14:textId="77777777" w:rsidTr="00C25E90">
        <w:trPr>
          <w:trHeight w:val="20"/>
          <w:jc w:val="center"/>
        </w:trPr>
        <w:tc>
          <w:tcPr>
            <w:tcW w:w="567" w:type="dxa"/>
            <w:tcBorders>
              <w:top w:val="nil"/>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3837EECA" w14:textId="77777777" w:rsidR="00C25E90" w:rsidRPr="00E85FC3" w:rsidRDefault="00C25E90" w:rsidP="00A560FF">
            <w:pPr>
              <w:jc w:val="center"/>
              <w:rPr>
                <w:sz w:val="16"/>
                <w:szCs w:val="16"/>
              </w:rPr>
            </w:pPr>
            <w:r w:rsidRPr="00E85FC3">
              <w:rPr>
                <w:sz w:val="16"/>
                <w:szCs w:val="16"/>
              </w:rPr>
              <w:lastRenderedPageBreak/>
              <w:t>2.14</w:t>
            </w:r>
          </w:p>
        </w:tc>
        <w:tc>
          <w:tcPr>
            <w:tcW w:w="1558"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54D093CC" w14:textId="77777777" w:rsidR="00C25E90" w:rsidRPr="00E85FC3" w:rsidRDefault="00C25E90" w:rsidP="00A560FF">
            <w:pPr>
              <w:jc w:val="center"/>
              <w:rPr>
                <w:sz w:val="16"/>
                <w:szCs w:val="16"/>
              </w:rPr>
            </w:pPr>
            <w:r w:rsidRPr="00E85FC3">
              <w:rPr>
                <w:sz w:val="16"/>
                <w:szCs w:val="16"/>
              </w:rPr>
              <w:t>г. Новокузнецк</w:t>
            </w:r>
          </w:p>
        </w:tc>
        <w:tc>
          <w:tcPr>
            <w:tcW w:w="5385"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60C2DFD6" w14:textId="77777777" w:rsidR="00C25E90" w:rsidRPr="00E85FC3" w:rsidRDefault="00C25E90" w:rsidP="00A560FF">
            <w:pPr>
              <w:rPr>
                <w:sz w:val="16"/>
                <w:szCs w:val="16"/>
              </w:rPr>
            </w:pPr>
            <w:r w:rsidRPr="00E85FC3">
              <w:rPr>
                <w:sz w:val="16"/>
                <w:szCs w:val="16"/>
              </w:rPr>
              <w:t>654033, Кемеровская область - Кузбасс, Новокузнецк г</w:t>
            </w:r>
          </w:p>
        </w:tc>
        <w:tc>
          <w:tcPr>
            <w:tcW w:w="1559"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2F11EFB5" w14:textId="77777777" w:rsidR="00C25E90" w:rsidRPr="00E85FC3" w:rsidRDefault="00C25E90" w:rsidP="00A560FF">
            <w:pPr>
              <w:jc w:val="center"/>
              <w:rPr>
                <w:sz w:val="16"/>
                <w:szCs w:val="16"/>
              </w:rPr>
            </w:pPr>
            <w:r w:rsidRPr="00E85FC3">
              <w:rPr>
                <w:sz w:val="16"/>
                <w:szCs w:val="16"/>
              </w:rPr>
              <w:t>42-24-428-000000-406</w:t>
            </w:r>
          </w:p>
        </w:tc>
        <w:tc>
          <w:tcPr>
            <w:tcW w:w="1215"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5E25B9DC" w14:textId="77777777" w:rsidR="00C25E90" w:rsidRPr="00E85FC3" w:rsidRDefault="00C25E90" w:rsidP="00A560FF">
            <w:pPr>
              <w:jc w:val="center"/>
              <w:rPr>
                <w:sz w:val="16"/>
                <w:szCs w:val="16"/>
              </w:rPr>
            </w:pPr>
            <w:r w:rsidRPr="00E85FC3">
              <w:rPr>
                <w:sz w:val="16"/>
                <w:szCs w:val="16"/>
              </w:rPr>
              <w:t>26 593,58</w:t>
            </w:r>
          </w:p>
        </w:tc>
        <w:tc>
          <w:tcPr>
            <w:tcW w:w="1053"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68581538" w14:textId="77777777" w:rsidR="00C25E90" w:rsidRPr="00E85FC3" w:rsidRDefault="00C25E90" w:rsidP="00A560FF">
            <w:pPr>
              <w:jc w:val="center"/>
              <w:rPr>
                <w:sz w:val="16"/>
                <w:szCs w:val="16"/>
              </w:rPr>
            </w:pPr>
            <w:r w:rsidRPr="00E85FC3">
              <w:rPr>
                <w:sz w:val="16"/>
                <w:szCs w:val="16"/>
              </w:rPr>
              <w:t>26 106,00</w:t>
            </w:r>
          </w:p>
        </w:tc>
        <w:tc>
          <w:tcPr>
            <w:tcW w:w="993"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1632FF8E" w14:textId="77777777" w:rsidR="00C25E90" w:rsidRPr="00E85FC3" w:rsidRDefault="00C25E90" w:rsidP="00A560FF">
            <w:pPr>
              <w:jc w:val="center"/>
              <w:rPr>
                <w:sz w:val="16"/>
                <w:szCs w:val="16"/>
              </w:rPr>
            </w:pPr>
            <w:r w:rsidRPr="00E85FC3">
              <w:rPr>
                <w:sz w:val="16"/>
                <w:szCs w:val="16"/>
              </w:rPr>
              <w:t>-</w:t>
            </w:r>
          </w:p>
        </w:tc>
        <w:tc>
          <w:tcPr>
            <w:tcW w:w="1134" w:type="dxa"/>
            <w:tcBorders>
              <w:top w:val="nil"/>
              <w:left w:val="nil"/>
              <w:bottom w:val="single" w:sz="4" w:space="0" w:color="auto"/>
              <w:right w:val="single" w:sz="4" w:space="0" w:color="auto"/>
            </w:tcBorders>
            <w:shd w:val="clear" w:color="000000" w:fill="FFFFFF"/>
            <w:tcMar>
              <w:left w:w="28" w:type="dxa"/>
              <w:right w:w="28" w:type="dxa"/>
            </w:tcMar>
            <w:vAlign w:val="center"/>
            <w:hideMark/>
          </w:tcPr>
          <w:p w14:paraId="3D82A7E1" w14:textId="77777777" w:rsidR="00C25E90" w:rsidRPr="00E85FC3" w:rsidRDefault="00C25E90" w:rsidP="00A560FF">
            <w:pPr>
              <w:jc w:val="center"/>
              <w:rPr>
                <w:sz w:val="16"/>
                <w:szCs w:val="16"/>
              </w:rPr>
            </w:pPr>
            <w:r w:rsidRPr="00E85FC3">
              <w:rPr>
                <w:sz w:val="16"/>
                <w:szCs w:val="16"/>
              </w:rPr>
              <w:t>26 106,00</w:t>
            </w:r>
          </w:p>
        </w:tc>
        <w:tc>
          <w:tcPr>
            <w:tcW w:w="1124"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586F2C8B" w14:textId="77777777" w:rsidR="00C25E90" w:rsidRPr="00E85FC3" w:rsidRDefault="00C25E90" w:rsidP="00A560FF">
            <w:pPr>
              <w:jc w:val="center"/>
              <w:rPr>
                <w:sz w:val="16"/>
                <w:szCs w:val="16"/>
              </w:rPr>
            </w:pPr>
            <w:r w:rsidRPr="00E85FC3">
              <w:rPr>
                <w:sz w:val="16"/>
                <w:szCs w:val="16"/>
              </w:rPr>
              <w:t>-</w:t>
            </w:r>
          </w:p>
        </w:tc>
        <w:tc>
          <w:tcPr>
            <w:tcW w:w="722"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3C0CA71D" w14:textId="77777777" w:rsidR="00C25E90" w:rsidRPr="00E85FC3" w:rsidRDefault="00C25E90" w:rsidP="00A560FF">
            <w:pPr>
              <w:jc w:val="center"/>
              <w:rPr>
                <w:sz w:val="16"/>
                <w:szCs w:val="16"/>
              </w:rPr>
            </w:pPr>
            <w:r w:rsidRPr="00E85FC3">
              <w:rPr>
                <w:sz w:val="16"/>
                <w:szCs w:val="16"/>
              </w:rPr>
              <w:t>-</w:t>
            </w:r>
          </w:p>
        </w:tc>
      </w:tr>
      <w:tr w:rsidR="00C25E90" w:rsidRPr="00E85FC3" w14:paraId="28758C50" w14:textId="77777777" w:rsidTr="00C25E90">
        <w:trPr>
          <w:trHeight w:val="20"/>
          <w:jc w:val="center"/>
        </w:trPr>
        <w:tc>
          <w:tcPr>
            <w:tcW w:w="567" w:type="dxa"/>
            <w:tcBorders>
              <w:top w:val="nil"/>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13DDFF1A" w14:textId="77777777" w:rsidR="00C25E90" w:rsidRPr="00E85FC3" w:rsidRDefault="00C25E90" w:rsidP="00A560FF">
            <w:pPr>
              <w:jc w:val="center"/>
              <w:rPr>
                <w:sz w:val="16"/>
                <w:szCs w:val="16"/>
              </w:rPr>
            </w:pPr>
            <w:r w:rsidRPr="00E85FC3">
              <w:rPr>
                <w:sz w:val="16"/>
                <w:szCs w:val="16"/>
              </w:rPr>
              <w:t>2.15</w:t>
            </w:r>
          </w:p>
        </w:tc>
        <w:tc>
          <w:tcPr>
            <w:tcW w:w="1558"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46904690" w14:textId="77777777" w:rsidR="00C25E90" w:rsidRPr="00E85FC3" w:rsidRDefault="00C25E90" w:rsidP="00A560FF">
            <w:pPr>
              <w:jc w:val="center"/>
              <w:rPr>
                <w:sz w:val="16"/>
                <w:szCs w:val="16"/>
              </w:rPr>
            </w:pPr>
            <w:r w:rsidRPr="00E85FC3">
              <w:rPr>
                <w:sz w:val="16"/>
                <w:szCs w:val="16"/>
              </w:rPr>
              <w:t>г. Новокузнецк</w:t>
            </w:r>
          </w:p>
        </w:tc>
        <w:tc>
          <w:tcPr>
            <w:tcW w:w="5385"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27EFCC0B" w14:textId="77777777" w:rsidR="00C25E90" w:rsidRPr="00E85FC3" w:rsidRDefault="00C25E90" w:rsidP="00A560FF">
            <w:pPr>
              <w:rPr>
                <w:sz w:val="16"/>
                <w:szCs w:val="16"/>
              </w:rPr>
            </w:pPr>
            <w:r w:rsidRPr="00E85FC3">
              <w:rPr>
                <w:sz w:val="16"/>
                <w:szCs w:val="16"/>
              </w:rPr>
              <w:t>654034, Кемеровская область - Кузбасс, Новокузнецк г</w:t>
            </w:r>
          </w:p>
        </w:tc>
        <w:tc>
          <w:tcPr>
            <w:tcW w:w="1559"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357391A5" w14:textId="77777777" w:rsidR="00C25E90" w:rsidRPr="00E85FC3" w:rsidRDefault="00C25E90" w:rsidP="00A560FF">
            <w:pPr>
              <w:jc w:val="center"/>
              <w:rPr>
                <w:sz w:val="16"/>
                <w:szCs w:val="16"/>
              </w:rPr>
            </w:pPr>
            <w:r w:rsidRPr="00E85FC3">
              <w:rPr>
                <w:sz w:val="16"/>
                <w:szCs w:val="16"/>
              </w:rPr>
              <w:t>42-24-428-000000-407</w:t>
            </w:r>
          </w:p>
        </w:tc>
        <w:tc>
          <w:tcPr>
            <w:tcW w:w="1215"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2DA74401" w14:textId="77777777" w:rsidR="00C25E90" w:rsidRPr="00E85FC3" w:rsidRDefault="00C25E90" w:rsidP="00A560FF">
            <w:pPr>
              <w:jc w:val="center"/>
              <w:rPr>
                <w:sz w:val="16"/>
                <w:szCs w:val="16"/>
              </w:rPr>
            </w:pPr>
            <w:r w:rsidRPr="00E85FC3">
              <w:rPr>
                <w:sz w:val="16"/>
                <w:szCs w:val="16"/>
              </w:rPr>
              <w:t>29 892,05</w:t>
            </w:r>
          </w:p>
        </w:tc>
        <w:tc>
          <w:tcPr>
            <w:tcW w:w="1053"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04E8A4C5" w14:textId="77777777" w:rsidR="00C25E90" w:rsidRPr="00E85FC3" w:rsidRDefault="00C25E90" w:rsidP="00A560FF">
            <w:pPr>
              <w:jc w:val="center"/>
              <w:rPr>
                <w:sz w:val="16"/>
                <w:szCs w:val="16"/>
              </w:rPr>
            </w:pPr>
            <w:r w:rsidRPr="00E85FC3">
              <w:rPr>
                <w:sz w:val="16"/>
                <w:szCs w:val="16"/>
              </w:rPr>
              <w:t>29 344,00</w:t>
            </w:r>
          </w:p>
        </w:tc>
        <w:tc>
          <w:tcPr>
            <w:tcW w:w="993" w:type="dxa"/>
            <w:tcBorders>
              <w:top w:val="single" w:sz="4" w:space="0" w:color="auto"/>
              <w:left w:val="nil"/>
              <w:bottom w:val="single" w:sz="4" w:space="0" w:color="auto"/>
              <w:right w:val="single" w:sz="4" w:space="0" w:color="auto"/>
            </w:tcBorders>
            <w:shd w:val="clear" w:color="auto" w:fill="auto"/>
            <w:noWrap/>
            <w:tcMar>
              <w:left w:w="28" w:type="dxa"/>
              <w:right w:w="28" w:type="dxa"/>
            </w:tcMar>
            <w:vAlign w:val="center"/>
            <w:hideMark/>
          </w:tcPr>
          <w:p w14:paraId="6C05DB34" w14:textId="77777777" w:rsidR="00C25E90" w:rsidRPr="00E85FC3" w:rsidRDefault="00C25E90" w:rsidP="00A560FF">
            <w:pPr>
              <w:jc w:val="center"/>
              <w:rPr>
                <w:sz w:val="16"/>
                <w:szCs w:val="16"/>
              </w:rPr>
            </w:pPr>
            <w:r w:rsidRPr="00E85FC3">
              <w:rPr>
                <w:sz w:val="16"/>
                <w:szCs w:val="16"/>
              </w:rPr>
              <w:t>-</w:t>
            </w:r>
          </w:p>
        </w:tc>
        <w:tc>
          <w:tcPr>
            <w:tcW w:w="1134" w:type="dxa"/>
            <w:tcBorders>
              <w:top w:val="nil"/>
              <w:left w:val="nil"/>
              <w:bottom w:val="single" w:sz="4" w:space="0" w:color="auto"/>
              <w:right w:val="single" w:sz="4" w:space="0" w:color="auto"/>
            </w:tcBorders>
            <w:shd w:val="clear" w:color="000000" w:fill="FFFFFF"/>
            <w:tcMar>
              <w:left w:w="28" w:type="dxa"/>
              <w:right w:w="28" w:type="dxa"/>
            </w:tcMar>
            <w:vAlign w:val="center"/>
            <w:hideMark/>
          </w:tcPr>
          <w:p w14:paraId="37B7383A" w14:textId="77777777" w:rsidR="00C25E90" w:rsidRPr="00E85FC3" w:rsidRDefault="00C25E90" w:rsidP="00A560FF">
            <w:pPr>
              <w:jc w:val="center"/>
              <w:rPr>
                <w:sz w:val="16"/>
                <w:szCs w:val="16"/>
              </w:rPr>
            </w:pPr>
            <w:r w:rsidRPr="00E85FC3">
              <w:rPr>
                <w:sz w:val="16"/>
                <w:szCs w:val="16"/>
              </w:rPr>
              <w:t>29 344,00</w:t>
            </w:r>
          </w:p>
        </w:tc>
        <w:tc>
          <w:tcPr>
            <w:tcW w:w="1124" w:type="dxa"/>
            <w:tcBorders>
              <w:top w:val="single" w:sz="4" w:space="0" w:color="auto"/>
              <w:left w:val="nil"/>
              <w:bottom w:val="single" w:sz="4" w:space="0" w:color="auto"/>
              <w:right w:val="single" w:sz="4" w:space="0" w:color="auto"/>
            </w:tcBorders>
            <w:shd w:val="clear" w:color="auto" w:fill="auto"/>
            <w:noWrap/>
            <w:tcMar>
              <w:left w:w="28" w:type="dxa"/>
              <w:right w:w="28" w:type="dxa"/>
            </w:tcMar>
            <w:vAlign w:val="center"/>
            <w:hideMark/>
          </w:tcPr>
          <w:p w14:paraId="0AF4D6ED" w14:textId="77777777" w:rsidR="00C25E90" w:rsidRPr="00E85FC3" w:rsidRDefault="00C25E90" w:rsidP="00A560FF">
            <w:pPr>
              <w:jc w:val="center"/>
              <w:rPr>
                <w:sz w:val="16"/>
                <w:szCs w:val="16"/>
              </w:rPr>
            </w:pPr>
            <w:r w:rsidRPr="00E85FC3">
              <w:rPr>
                <w:sz w:val="16"/>
                <w:szCs w:val="16"/>
              </w:rPr>
              <w:t>-</w:t>
            </w:r>
          </w:p>
        </w:tc>
        <w:tc>
          <w:tcPr>
            <w:tcW w:w="722" w:type="dxa"/>
            <w:tcBorders>
              <w:top w:val="single" w:sz="4" w:space="0" w:color="auto"/>
              <w:left w:val="nil"/>
              <w:bottom w:val="single" w:sz="4" w:space="0" w:color="auto"/>
              <w:right w:val="single" w:sz="4" w:space="0" w:color="auto"/>
            </w:tcBorders>
            <w:shd w:val="clear" w:color="auto" w:fill="auto"/>
            <w:noWrap/>
            <w:tcMar>
              <w:left w:w="28" w:type="dxa"/>
              <w:right w:w="28" w:type="dxa"/>
            </w:tcMar>
            <w:vAlign w:val="center"/>
            <w:hideMark/>
          </w:tcPr>
          <w:p w14:paraId="6DE5EB02" w14:textId="77777777" w:rsidR="00C25E90" w:rsidRPr="00E85FC3" w:rsidRDefault="00C25E90" w:rsidP="00A560FF">
            <w:pPr>
              <w:jc w:val="center"/>
              <w:rPr>
                <w:sz w:val="16"/>
                <w:szCs w:val="16"/>
              </w:rPr>
            </w:pPr>
            <w:r w:rsidRPr="00E85FC3">
              <w:rPr>
                <w:sz w:val="16"/>
                <w:szCs w:val="16"/>
              </w:rPr>
              <w:t>-</w:t>
            </w:r>
          </w:p>
        </w:tc>
      </w:tr>
      <w:tr w:rsidR="00C25E90" w:rsidRPr="00E85FC3" w14:paraId="2AF243DF" w14:textId="77777777" w:rsidTr="00C25E90">
        <w:trPr>
          <w:trHeight w:val="20"/>
          <w:jc w:val="center"/>
        </w:trPr>
        <w:tc>
          <w:tcPr>
            <w:tcW w:w="567" w:type="dxa"/>
            <w:tcBorders>
              <w:top w:val="nil"/>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409491C9" w14:textId="77777777" w:rsidR="00C25E90" w:rsidRPr="00E85FC3" w:rsidRDefault="00C25E90" w:rsidP="00A560FF">
            <w:pPr>
              <w:jc w:val="center"/>
              <w:rPr>
                <w:sz w:val="16"/>
                <w:szCs w:val="16"/>
              </w:rPr>
            </w:pPr>
            <w:r w:rsidRPr="00E85FC3">
              <w:rPr>
                <w:sz w:val="16"/>
                <w:szCs w:val="16"/>
              </w:rPr>
              <w:t>2.16</w:t>
            </w:r>
          </w:p>
        </w:tc>
        <w:tc>
          <w:tcPr>
            <w:tcW w:w="1558"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1EA992C1" w14:textId="77777777" w:rsidR="00C25E90" w:rsidRPr="00E85FC3" w:rsidRDefault="00C25E90" w:rsidP="00A560FF">
            <w:pPr>
              <w:jc w:val="center"/>
              <w:rPr>
                <w:sz w:val="16"/>
                <w:szCs w:val="16"/>
              </w:rPr>
            </w:pPr>
            <w:r w:rsidRPr="00E85FC3">
              <w:rPr>
                <w:sz w:val="16"/>
                <w:szCs w:val="16"/>
              </w:rPr>
              <w:t>г. Новокузнецк</w:t>
            </w:r>
          </w:p>
        </w:tc>
        <w:tc>
          <w:tcPr>
            <w:tcW w:w="5385"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6A6FBB92" w14:textId="77777777" w:rsidR="00C25E90" w:rsidRPr="00E85FC3" w:rsidRDefault="00C25E90" w:rsidP="00A560FF">
            <w:pPr>
              <w:rPr>
                <w:sz w:val="16"/>
                <w:szCs w:val="16"/>
              </w:rPr>
            </w:pPr>
            <w:r w:rsidRPr="00E85FC3">
              <w:rPr>
                <w:sz w:val="16"/>
                <w:szCs w:val="16"/>
              </w:rPr>
              <w:t>654055, Кемеровская область - Кузбасс, Новокузнецк г</w:t>
            </w:r>
          </w:p>
        </w:tc>
        <w:tc>
          <w:tcPr>
            <w:tcW w:w="1559"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5B7BB87D" w14:textId="77777777" w:rsidR="00C25E90" w:rsidRPr="00E85FC3" w:rsidRDefault="00C25E90" w:rsidP="00A560FF">
            <w:pPr>
              <w:jc w:val="center"/>
              <w:rPr>
                <w:sz w:val="16"/>
                <w:szCs w:val="16"/>
              </w:rPr>
            </w:pPr>
            <w:r w:rsidRPr="00E85FC3">
              <w:rPr>
                <w:sz w:val="16"/>
                <w:szCs w:val="16"/>
              </w:rPr>
              <w:t>42-24-428-000000-408</w:t>
            </w:r>
          </w:p>
        </w:tc>
        <w:tc>
          <w:tcPr>
            <w:tcW w:w="1215"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34617531" w14:textId="77777777" w:rsidR="00C25E90" w:rsidRPr="00E85FC3" w:rsidRDefault="00C25E90" w:rsidP="00A560FF">
            <w:pPr>
              <w:jc w:val="center"/>
              <w:rPr>
                <w:sz w:val="16"/>
                <w:szCs w:val="16"/>
              </w:rPr>
            </w:pPr>
            <w:r w:rsidRPr="00E85FC3">
              <w:rPr>
                <w:sz w:val="16"/>
                <w:szCs w:val="16"/>
              </w:rPr>
              <w:t>29 892,05</w:t>
            </w:r>
          </w:p>
        </w:tc>
        <w:tc>
          <w:tcPr>
            <w:tcW w:w="1053"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19D9B437" w14:textId="77777777" w:rsidR="00C25E90" w:rsidRPr="00E85FC3" w:rsidRDefault="00C25E90" w:rsidP="00A560FF">
            <w:pPr>
              <w:jc w:val="center"/>
              <w:rPr>
                <w:sz w:val="16"/>
                <w:szCs w:val="16"/>
              </w:rPr>
            </w:pPr>
            <w:r w:rsidRPr="00E85FC3">
              <w:rPr>
                <w:sz w:val="16"/>
                <w:szCs w:val="16"/>
              </w:rPr>
              <w:t>29 344,00</w:t>
            </w:r>
          </w:p>
        </w:tc>
        <w:tc>
          <w:tcPr>
            <w:tcW w:w="993"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4FE36C89" w14:textId="77777777" w:rsidR="00C25E90" w:rsidRPr="00E85FC3" w:rsidRDefault="00C25E90" w:rsidP="00A560FF">
            <w:pPr>
              <w:jc w:val="center"/>
              <w:rPr>
                <w:sz w:val="16"/>
                <w:szCs w:val="16"/>
              </w:rPr>
            </w:pPr>
            <w:r w:rsidRPr="00E85FC3">
              <w:rPr>
                <w:sz w:val="16"/>
                <w:szCs w:val="16"/>
              </w:rPr>
              <w:t>-</w:t>
            </w:r>
          </w:p>
        </w:tc>
        <w:tc>
          <w:tcPr>
            <w:tcW w:w="1134" w:type="dxa"/>
            <w:tcBorders>
              <w:top w:val="nil"/>
              <w:left w:val="nil"/>
              <w:bottom w:val="single" w:sz="4" w:space="0" w:color="auto"/>
              <w:right w:val="single" w:sz="4" w:space="0" w:color="auto"/>
            </w:tcBorders>
            <w:shd w:val="clear" w:color="000000" w:fill="FFFFFF"/>
            <w:tcMar>
              <w:left w:w="28" w:type="dxa"/>
              <w:right w:w="28" w:type="dxa"/>
            </w:tcMar>
            <w:vAlign w:val="center"/>
            <w:hideMark/>
          </w:tcPr>
          <w:p w14:paraId="62C79357" w14:textId="77777777" w:rsidR="00C25E90" w:rsidRPr="00E85FC3" w:rsidRDefault="00C25E90" w:rsidP="00A560FF">
            <w:pPr>
              <w:jc w:val="center"/>
              <w:rPr>
                <w:sz w:val="16"/>
                <w:szCs w:val="16"/>
              </w:rPr>
            </w:pPr>
            <w:r w:rsidRPr="00E85FC3">
              <w:rPr>
                <w:sz w:val="16"/>
                <w:szCs w:val="16"/>
              </w:rPr>
              <w:t>29 344,00</w:t>
            </w:r>
          </w:p>
        </w:tc>
        <w:tc>
          <w:tcPr>
            <w:tcW w:w="1124"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1D6C6D10" w14:textId="77777777" w:rsidR="00C25E90" w:rsidRPr="00E85FC3" w:rsidRDefault="00C25E90" w:rsidP="00A560FF">
            <w:pPr>
              <w:jc w:val="center"/>
              <w:rPr>
                <w:sz w:val="16"/>
                <w:szCs w:val="16"/>
              </w:rPr>
            </w:pPr>
            <w:r w:rsidRPr="00E85FC3">
              <w:rPr>
                <w:sz w:val="16"/>
                <w:szCs w:val="16"/>
              </w:rPr>
              <w:t>-</w:t>
            </w:r>
          </w:p>
        </w:tc>
        <w:tc>
          <w:tcPr>
            <w:tcW w:w="722"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63A0CD56" w14:textId="77777777" w:rsidR="00C25E90" w:rsidRPr="00E85FC3" w:rsidRDefault="00C25E90" w:rsidP="00A560FF">
            <w:pPr>
              <w:jc w:val="center"/>
              <w:rPr>
                <w:sz w:val="16"/>
                <w:szCs w:val="16"/>
              </w:rPr>
            </w:pPr>
            <w:r w:rsidRPr="00E85FC3">
              <w:rPr>
                <w:sz w:val="16"/>
                <w:szCs w:val="16"/>
              </w:rPr>
              <w:t>-</w:t>
            </w:r>
          </w:p>
        </w:tc>
      </w:tr>
      <w:tr w:rsidR="00C25E90" w:rsidRPr="00E85FC3" w14:paraId="313FBFA8" w14:textId="77777777" w:rsidTr="00C25E90">
        <w:trPr>
          <w:trHeight w:val="20"/>
          <w:jc w:val="center"/>
        </w:trPr>
        <w:tc>
          <w:tcPr>
            <w:tcW w:w="567" w:type="dxa"/>
            <w:tcBorders>
              <w:top w:val="nil"/>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2B227D82" w14:textId="77777777" w:rsidR="00C25E90" w:rsidRPr="00E85FC3" w:rsidRDefault="00C25E90" w:rsidP="00A560FF">
            <w:pPr>
              <w:jc w:val="center"/>
              <w:rPr>
                <w:sz w:val="16"/>
                <w:szCs w:val="16"/>
              </w:rPr>
            </w:pPr>
            <w:r w:rsidRPr="00E85FC3">
              <w:rPr>
                <w:sz w:val="16"/>
                <w:szCs w:val="16"/>
              </w:rPr>
              <w:t>2.17</w:t>
            </w:r>
          </w:p>
        </w:tc>
        <w:tc>
          <w:tcPr>
            <w:tcW w:w="1558"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6535A03E" w14:textId="77777777" w:rsidR="00C25E90" w:rsidRPr="00E85FC3" w:rsidRDefault="00C25E90" w:rsidP="00A560FF">
            <w:pPr>
              <w:jc w:val="center"/>
              <w:rPr>
                <w:sz w:val="16"/>
                <w:szCs w:val="16"/>
              </w:rPr>
            </w:pPr>
            <w:r w:rsidRPr="00E85FC3">
              <w:rPr>
                <w:sz w:val="16"/>
                <w:szCs w:val="16"/>
              </w:rPr>
              <w:t>г. Новокузнецк</w:t>
            </w:r>
          </w:p>
        </w:tc>
        <w:tc>
          <w:tcPr>
            <w:tcW w:w="5385"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55515751" w14:textId="77777777" w:rsidR="00C25E90" w:rsidRPr="00E85FC3" w:rsidRDefault="00C25E90" w:rsidP="00A560FF">
            <w:pPr>
              <w:rPr>
                <w:sz w:val="16"/>
                <w:szCs w:val="16"/>
              </w:rPr>
            </w:pPr>
            <w:r w:rsidRPr="00E85FC3">
              <w:rPr>
                <w:sz w:val="16"/>
                <w:szCs w:val="16"/>
              </w:rPr>
              <w:t>654033, Кемеровская область - Кузбасс, Новокузнецк г</w:t>
            </w:r>
          </w:p>
        </w:tc>
        <w:tc>
          <w:tcPr>
            <w:tcW w:w="1559"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2C8FB4BD" w14:textId="77777777" w:rsidR="00C25E90" w:rsidRPr="00E85FC3" w:rsidRDefault="00C25E90" w:rsidP="00A560FF">
            <w:pPr>
              <w:jc w:val="center"/>
              <w:rPr>
                <w:sz w:val="16"/>
                <w:szCs w:val="16"/>
              </w:rPr>
            </w:pPr>
            <w:r w:rsidRPr="00E85FC3">
              <w:rPr>
                <w:sz w:val="16"/>
                <w:szCs w:val="16"/>
              </w:rPr>
              <w:t>42-24-428-000000-409</w:t>
            </w:r>
          </w:p>
        </w:tc>
        <w:tc>
          <w:tcPr>
            <w:tcW w:w="1215"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2015893C" w14:textId="77777777" w:rsidR="00C25E90" w:rsidRPr="00E85FC3" w:rsidRDefault="00C25E90" w:rsidP="00A560FF">
            <w:pPr>
              <w:jc w:val="center"/>
              <w:rPr>
                <w:sz w:val="16"/>
                <w:szCs w:val="16"/>
              </w:rPr>
            </w:pPr>
            <w:r w:rsidRPr="00E85FC3">
              <w:rPr>
                <w:sz w:val="16"/>
                <w:szCs w:val="16"/>
              </w:rPr>
              <w:t>26 593,58</w:t>
            </w:r>
          </w:p>
        </w:tc>
        <w:tc>
          <w:tcPr>
            <w:tcW w:w="1053"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753E7CB7" w14:textId="77777777" w:rsidR="00C25E90" w:rsidRPr="00E85FC3" w:rsidRDefault="00C25E90" w:rsidP="00A560FF">
            <w:pPr>
              <w:jc w:val="center"/>
              <w:rPr>
                <w:sz w:val="16"/>
                <w:szCs w:val="16"/>
              </w:rPr>
            </w:pPr>
            <w:r w:rsidRPr="00E85FC3">
              <w:rPr>
                <w:sz w:val="16"/>
                <w:szCs w:val="16"/>
              </w:rPr>
              <w:t>26 106,00</w:t>
            </w:r>
          </w:p>
        </w:tc>
        <w:tc>
          <w:tcPr>
            <w:tcW w:w="993"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794361FA" w14:textId="77777777" w:rsidR="00C25E90" w:rsidRPr="00E85FC3" w:rsidRDefault="00C25E90" w:rsidP="00A560FF">
            <w:pPr>
              <w:jc w:val="center"/>
              <w:rPr>
                <w:sz w:val="16"/>
                <w:szCs w:val="16"/>
              </w:rPr>
            </w:pPr>
            <w:r w:rsidRPr="00E85FC3">
              <w:rPr>
                <w:sz w:val="16"/>
                <w:szCs w:val="16"/>
              </w:rPr>
              <w:t>-</w:t>
            </w:r>
          </w:p>
        </w:tc>
        <w:tc>
          <w:tcPr>
            <w:tcW w:w="1134" w:type="dxa"/>
            <w:tcBorders>
              <w:top w:val="nil"/>
              <w:left w:val="nil"/>
              <w:bottom w:val="single" w:sz="4" w:space="0" w:color="auto"/>
              <w:right w:val="single" w:sz="4" w:space="0" w:color="auto"/>
            </w:tcBorders>
            <w:shd w:val="clear" w:color="000000" w:fill="FFFFFF"/>
            <w:tcMar>
              <w:left w:w="28" w:type="dxa"/>
              <w:right w:w="28" w:type="dxa"/>
            </w:tcMar>
            <w:vAlign w:val="center"/>
            <w:hideMark/>
          </w:tcPr>
          <w:p w14:paraId="2912AA6F" w14:textId="77777777" w:rsidR="00C25E90" w:rsidRPr="00E85FC3" w:rsidRDefault="00C25E90" w:rsidP="00A560FF">
            <w:pPr>
              <w:jc w:val="center"/>
              <w:rPr>
                <w:sz w:val="16"/>
                <w:szCs w:val="16"/>
              </w:rPr>
            </w:pPr>
            <w:r w:rsidRPr="00E85FC3">
              <w:rPr>
                <w:sz w:val="16"/>
                <w:szCs w:val="16"/>
              </w:rPr>
              <w:t>26 106,00</w:t>
            </w:r>
          </w:p>
        </w:tc>
        <w:tc>
          <w:tcPr>
            <w:tcW w:w="1124"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4C212C7B" w14:textId="77777777" w:rsidR="00C25E90" w:rsidRPr="00E85FC3" w:rsidRDefault="00C25E90" w:rsidP="00A560FF">
            <w:pPr>
              <w:jc w:val="center"/>
              <w:rPr>
                <w:sz w:val="16"/>
                <w:szCs w:val="16"/>
              </w:rPr>
            </w:pPr>
            <w:r w:rsidRPr="00E85FC3">
              <w:rPr>
                <w:sz w:val="16"/>
                <w:szCs w:val="16"/>
              </w:rPr>
              <w:t>-</w:t>
            </w:r>
          </w:p>
        </w:tc>
        <w:tc>
          <w:tcPr>
            <w:tcW w:w="722"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2FB44174" w14:textId="77777777" w:rsidR="00C25E90" w:rsidRPr="00E85FC3" w:rsidRDefault="00C25E90" w:rsidP="00A560FF">
            <w:pPr>
              <w:jc w:val="center"/>
              <w:rPr>
                <w:sz w:val="16"/>
                <w:szCs w:val="16"/>
              </w:rPr>
            </w:pPr>
            <w:r w:rsidRPr="00E85FC3">
              <w:rPr>
                <w:sz w:val="16"/>
                <w:szCs w:val="16"/>
              </w:rPr>
              <w:t>-</w:t>
            </w:r>
          </w:p>
        </w:tc>
      </w:tr>
      <w:tr w:rsidR="00C25E90" w:rsidRPr="00E85FC3" w14:paraId="2FC2A980" w14:textId="77777777" w:rsidTr="00C25E90">
        <w:trPr>
          <w:trHeight w:val="20"/>
          <w:jc w:val="center"/>
        </w:trPr>
        <w:tc>
          <w:tcPr>
            <w:tcW w:w="567" w:type="dxa"/>
            <w:tcBorders>
              <w:top w:val="nil"/>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75A85291" w14:textId="77777777" w:rsidR="00C25E90" w:rsidRPr="00E85FC3" w:rsidRDefault="00C25E90" w:rsidP="00A560FF">
            <w:pPr>
              <w:jc w:val="center"/>
              <w:rPr>
                <w:sz w:val="16"/>
                <w:szCs w:val="16"/>
              </w:rPr>
            </w:pPr>
            <w:r w:rsidRPr="00E85FC3">
              <w:rPr>
                <w:sz w:val="16"/>
                <w:szCs w:val="16"/>
              </w:rPr>
              <w:t>2.18</w:t>
            </w:r>
          </w:p>
        </w:tc>
        <w:tc>
          <w:tcPr>
            <w:tcW w:w="1558"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557469E7" w14:textId="77777777" w:rsidR="00C25E90" w:rsidRPr="00E85FC3" w:rsidRDefault="00C25E90" w:rsidP="00A560FF">
            <w:pPr>
              <w:jc w:val="center"/>
              <w:rPr>
                <w:sz w:val="16"/>
                <w:szCs w:val="16"/>
              </w:rPr>
            </w:pPr>
            <w:r w:rsidRPr="00E85FC3">
              <w:rPr>
                <w:sz w:val="16"/>
                <w:szCs w:val="16"/>
              </w:rPr>
              <w:t>г. Новокузнецк</w:t>
            </w:r>
          </w:p>
        </w:tc>
        <w:tc>
          <w:tcPr>
            <w:tcW w:w="5385"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6E0FAC0A" w14:textId="77777777" w:rsidR="00C25E90" w:rsidRPr="00E85FC3" w:rsidRDefault="00C25E90" w:rsidP="00A560FF">
            <w:pPr>
              <w:rPr>
                <w:sz w:val="16"/>
                <w:szCs w:val="16"/>
              </w:rPr>
            </w:pPr>
            <w:r w:rsidRPr="00E85FC3">
              <w:rPr>
                <w:sz w:val="16"/>
                <w:szCs w:val="16"/>
              </w:rPr>
              <w:t>654034, Кемеровская область - Кузбасс, Новокузнецк г</w:t>
            </w:r>
          </w:p>
        </w:tc>
        <w:tc>
          <w:tcPr>
            <w:tcW w:w="1559"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6A47F5C4" w14:textId="77777777" w:rsidR="00C25E90" w:rsidRPr="00E85FC3" w:rsidRDefault="00C25E90" w:rsidP="00A560FF">
            <w:pPr>
              <w:jc w:val="center"/>
              <w:rPr>
                <w:sz w:val="16"/>
                <w:szCs w:val="16"/>
              </w:rPr>
            </w:pPr>
            <w:r w:rsidRPr="00E85FC3">
              <w:rPr>
                <w:sz w:val="16"/>
                <w:szCs w:val="16"/>
              </w:rPr>
              <w:t>42-24-428-000000-410</w:t>
            </w:r>
          </w:p>
        </w:tc>
        <w:tc>
          <w:tcPr>
            <w:tcW w:w="1215"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65AC3D0A" w14:textId="77777777" w:rsidR="00C25E90" w:rsidRPr="00E85FC3" w:rsidRDefault="00C25E90" w:rsidP="00A560FF">
            <w:pPr>
              <w:jc w:val="center"/>
              <w:rPr>
                <w:sz w:val="16"/>
                <w:szCs w:val="16"/>
              </w:rPr>
            </w:pPr>
            <w:r w:rsidRPr="00E85FC3">
              <w:rPr>
                <w:sz w:val="16"/>
                <w:szCs w:val="16"/>
              </w:rPr>
              <w:t>29 892,05</w:t>
            </w:r>
          </w:p>
        </w:tc>
        <w:tc>
          <w:tcPr>
            <w:tcW w:w="1053"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1BAE847F" w14:textId="77777777" w:rsidR="00C25E90" w:rsidRPr="00E85FC3" w:rsidRDefault="00C25E90" w:rsidP="00A560FF">
            <w:pPr>
              <w:jc w:val="center"/>
              <w:rPr>
                <w:sz w:val="16"/>
                <w:szCs w:val="16"/>
              </w:rPr>
            </w:pPr>
            <w:r w:rsidRPr="00E85FC3">
              <w:rPr>
                <w:sz w:val="16"/>
                <w:szCs w:val="16"/>
              </w:rPr>
              <w:t>29 344,00</w:t>
            </w:r>
          </w:p>
        </w:tc>
        <w:tc>
          <w:tcPr>
            <w:tcW w:w="993"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111DCA24" w14:textId="77777777" w:rsidR="00C25E90" w:rsidRPr="00E85FC3" w:rsidRDefault="00C25E90" w:rsidP="00A560FF">
            <w:pPr>
              <w:jc w:val="center"/>
              <w:rPr>
                <w:sz w:val="16"/>
                <w:szCs w:val="16"/>
              </w:rPr>
            </w:pPr>
            <w:r w:rsidRPr="00E85FC3">
              <w:rPr>
                <w:sz w:val="16"/>
                <w:szCs w:val="16"/>
              </w:rPr>
              <w:t>-</w:t>
            </w:r>
          </w:p>
        </w:tc>
        <w:tc>
          <w:tcPr>
            <w:tcW w:w="1134" w:type="dxa"/>
            <w:tcBorders>
              <w:top w:val="nil"/>
              <w:left w:val="nil"/>
              <w:bottom w:val="single" w:sz="4" w:space="0" w:color="auto"/>
              <w:right w:val="single" w:sz="4" w:space="0" w:color="auto"/>
            </w:tcBorders>
            <w:shd w:val="clear" w:color="000000" w:fill="FFFFFF"/>
            <w:tcMar>
              <w:left w:w="28" w:type="dxa"/>
              <w:right w:w="28" w:type="dxa"/>
            </w:tcMar>
            <w:vAlign w:val="center"/>
            <w:hideMark/>
          </w:tcPr>
          <w:p w14:paraId="3EE07DED" w14:textId="77777777" w:rsidR="00C25E90" w:rsidRPr="00E85FC3" w:rsidRDefault="00C25E90" w:rsidP="00A560FF">
            <w:pPr>
              <w:jc w:val="center"/>
              <w:rPr>
                <w:sz w:val="16"/>
                <w:szCs w:val="16"/>
              </w:rPr>
            </w:pPr>
            <w:r w:rsidRPr="00E85FC3">
              <w:rPr>
                <w:sz w:val="16"/>
                <w:szCs w:val="16"/>
              </w:rPr>
              <w:t>29 344,00</w:t>
            </w:r>
          </w:p>
        </w:tc>
        <w:tc>
          <w:tcPr>
            <w:tcW w:w="1124"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454BC570" w14:textId="77777777" w:rsidR="00C25E90" w:rsidRPr="00E85FC3" w:rsidRDefault="00C25E90" w:rsidP="00A560FF">
            <w:pPr>
              <w:jc w:val="center"/>
              <w:rPr>
                <w:sz w:val="16"/>
                <w:szCs w:val="16"/>
              </w:rPr>
            </w:pPr>
            <w:r w:rsidRPr="00E85FC3">
              <w:rPr>
                <w:sz w:val="16"/>
                <w:szCs w:val="16"/>
              </w:rPr>
              <w:t>-</w:t>
            </w:r>
          </w:p>
        </w:tc>
        <w:tc>
          <w:tcPr>
            <w:tcW w:w="722"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06E23973" w14:textId="77777777" w:rsidR="00C25E90" w:rsidRPr="00E85FC3" w:rsidRDefault="00C25E90" w:rsidP="00A560FF">
            <w:pPr>
              <w:jc w:val="center"/>
              <w:rPr>
                <w:sz w:val="16"/>
                <w:szCs w:val="16"/>
              </w:rPr>
            </w:pPr>
            <w:r w:rsidRPr="00E85FC3">
              <w:rPr>
                <w:sz w:val="16"/>
                <w:szCs w:val="16"/>
              </w:rPr>
              <w:t>-</w:t>
            </w:r>
          </w:p>
        </w:tc>
      </w:tr>
      <w:tr w:rsidR="00C25E90" w:rsidRPr="00E85FC3" w14:paraId="173A99A7" w14:textId="77777777" w:rsidTr="00C25E90">
        <w:trPr>
          <w:trHeight w:val="20"/>
          <w:jc w:val="center"/>
        </w:trPr>
        <w:tc>
          <w:tcPr>
            <w:tcW w:w="567" w:type="dxa"/>
            <w:tcBorders>
              <w:top w:val="nil"/>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59ED5A3B" w14:textId="77777777" w:rsidR="00C25E90" w:rsidRPr="00E85FC3" w:rsidRDefault="00C25E90" w:rsidP="00A560FF">
            <w:pPr>
              <w:jc w:val="center"/>
              <w:rPr>
                <w:sz w:val="16"/>
                <w:szCs w:val="16"/>
              </w:rPr>
            </w:pPr>
            <w:r w:rsidRPr="00E85FC3">
              <w:rPr>
                <w:sz w:val="16"/>
                <w:szCs w:val="16"/>
              </w:rPr>
              <w:t>2.19</w:t>
            </w:r>
          </w:p>
        </w:tc>
        <w:tc>
          <w:tcPr>
            <w:tcW w:w="1558"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01AB7542" w14:textId="77777777" w:rsidR="00C25E90" w:rsidRPr="00E85FC3" w:rsidRDefault="00C25E90" w:rsidP="00A560FF">
            <w:pPr>
              <w:jc w:val="center"/>
              <w:rPr>
                <w:sz w:val="16"/>
                <w:szCs w:val="16"/>
              </w:rPr>
            </w:pPr>
            <w:r w:rsidRPr="00E85FC3">
              <w:rPr>
                <w:sz w:val="16"/>
                <w:szCs w:val="16"/>
              </w:rPr>
              <w:t>г. Новокузнецк</w:t>
            </w:r>
          </w:p>
        </w:tc>
        <w:tc>
          <w:tcPr>
            <w:tcW w:w="5385"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29BE2711" w14:textId="77777777" w:rsidR="00C25E90" w:rsidRPr="00E85FC3" w:rsidRDefault="00C25E90" w:rsidP="00A560FF">
            <w:pPr>
              <w:rPr>
                <w:sz w:val="16"/>
                <w:szCs w:val="16"/>
              </w:rPr>
            </w:pPr>
            <w:r w:rsidRPr="00E85FC3">
              <w:rPr>
                <w:sz w:val="16"/>
                <w:szCs w:val="16"/>
              </w:rPr>
              <w:t>654055, Кемеровская область - Кузбасс, Новокузнецк г</w:t>
            </w:r>
          </w:p>
        </w:tc>
        <w:tc>
          <w:tcPr>
            <w:tcW w:w="1559"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7EED7298" w14:textId="77777777" w:rsidR="00C25E90" w:rsidRPr="00E85FC3" w:rsidRDefault="00C25E90" w:rsidP="00A560FF">
            <w:pPr>
              <w:jc w:val="center"/>
              <w:rPr>
                <w:sz w:val="16"/>
                <w:szCs w:val="16"/>
              </w:rPr>
            </w:pPr>
            <w:r w:rsidRPr="00E85FC3">
              <w:rPr>
                <w:sz w:val="16"/>
                <w:szCs w:val="16"/>
              </w:rPr>
              <w:t>42-24-428-000000-411</w:t>
            </w:r>
          </w:p>
        </w:tc>
        <w:tc>
          <w:tcPr>
            <w:tcW w:w="1215"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765223A2" w14:textId="77777777" w:rsidR="00C25E90" w:rsidRPr="00E85FC3" w:rsidRDefault="00C25E90" w:rsidP="00A560FF">
            <w:pPr>
              <w:jc w:val="center"/>
              <w:rPr>
                <w:sz w:val="16"/>
                <w:szCs w:val="16"/>
              </w:rPr>
            </w:pPr>
            <w:r w:rsidRPr="00E85FC3">
              <w:rPr>
                <w:sz w:val="16"/>
                <w:szCs w:val="16"/>
              </w:rPr>
              <w:t>29 892,05</w:t>
            </w:r>
          </w:p>
        </w:tc>
        <w:tc>
          <w:tcPr>
            <w:tcW w:w="1053"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482DE5C7" w14:textId="77777777" w:rsidR="00C25E90" w:rsidRPr="00E85FC3" w:rsidRDefault="00C25E90" w:rsidP="00A560FF">
            <w:pPr>
              <w:jc w:val="center"/>
              <w:rPr>
                <w:sz w:val="16"/>
                <w:szCs w:val="16"/>
              </w:rPr>
            </w:pPr>
            <w:r w:rsidRPr="00E85FC3">
              <w:rPr>
                <w:sz w:val="16"/>
                <w:szCs w:val="16"/>
              </w:rPr>
              <w:t>29 344,00</w:t>
            </w:r>
          </w:p>
        </w:tc>
        <w:tc>
          <w:tcPr>
            <w:tcW w:w="993"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23D4DABD" w14:textId="77777777" w:rsidR="00C25E90" w:rsidRPr="00E85FC3" w:rsidRDefault="00C25E90" w:rsidP="00A560FF">
            <w:pPr>
              <w:jc w:val="center"/>
              <w:rPr>
                <w:sz w:val="16"/>
                <w:szCs w:val="16"/>
              </w:rPr>
            </w:pPr>
            <w:r w:rsidRPr="00E85FC3">
              <w:rPr>
                <w:sz w:val="16"/>
                <w:szCs w:val="16"/>
              </w:rPr>
              <w:t>-</w:t>
            </w:r>
          </w:p>
        </w:tc>
        <w:tc>
          <w:tcPr>
            <w:tcW w:w="1134" w:type="dxa"/>
            <w:tcBorders>
              <w:top w:val="nil"/>
              <w:left w:val="nil"/>
              <w:bottom w:val="single" w:sz="4" w:space="0" w:color="auto"/>
              <w:right w:val="single" w:sz="4" w:space="0" w:color="auto"/>
            </w:tcBorders>
            <w:shd w:val="clear" w:color="000000" w:fill="FFFFFF"/>
            <w:tcMar>
              <w:left w:w="28" w:type="dxa"/>
              <w:right w:w="28" w:type="dxa"/>
            </w:tcMar>
            <w:vAlign w:val="center"/>
            <w:hideMark/>
          </w:tcPr>
          <w:p w14:paraId="37D8372A" w14:textId="77777777" w:rsidR="00C25E90" w:rsidRPr="00E85FC3" w:rsidRDefault="00C25E90" w:rsidP="00A560FF">
            <w:pPr>
              <w:jc w:val="center"/>
              <w:rPr>
                <w:sz w:val="16"/>
                <w:szCs w:val="16"/>
              </w:rPr>
            </w:pPr>
            <w:r w:rsidRPr="00E85FC3">
              <w:rPr>
                <w:sz w:val="16"/>
                <w:szCs w:val="16"/>
              </w:rPr>
              <w:t>29 344,00</w:t>
            </w:r>
          </w:p>
        </w:tc>
        <w:tc>
          <w:tcPr>
            <w:tcW w:w="1124"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7CC90A11" w14:textId="77777777" w:rsidR="00C25E90" w:rsidRPr="00E85FC3" w:rsidRDefault="00C25E90" w:rsidP="00A560FF">
            <w:pPr>
              <w:jc w:val="center"/>
              <w:rPr>
                <w:sz w:val="16"/>
                <w:szCs w:val="16"/>
              </w:rPr>
            </w:pPr>
            <w:r w:rsidRPr="00E85FC3">
              <w:rPr>
                <w:sz w:val="16"/>
                <w:szCs w:val="16"/>
              </w:rPr>
              <w:t>-</w:t>
            </w:r>
          </w:p>
        </w:tc>
        <w:tc>
          <w:tcPr>
            <w:tcW w:w="722"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479416C7" w14:textId="77777777" w:rsidR="00C25E90" w:rsidRPr="00E85FC3" w:rsidRDefault="00C25E90" w:rsidP="00A560FF">
            <w:pPr>
              <w:jc w:val="center"/>
              <w:rPr>
                <w:sz w:val="16"/>
                <w:szCs w:val="16"/>
              </w:rPr>
            </w:pPr>
            <w:r w:rsidRPr="00E85FC3">
              <w:rPr>
                <w:sz w:val="16"/>
                <w:szCs w:val="16"/>
              </w:rPr>
              <w:t>-</w:t>
            </w:r>
          </w:p>
        </w:tc>
      </w:tr>
      <w:tr w:rsidR="00C25E90" w:rsidRPr="00E85FC3" w14:paraId="0CCADD7E" w14:textId="77777777" w:rsidTr="00C25E90">
        <w:trPr>
          <w:trHeight w:val="20"/>
          <w:jc w:val="center"/>
        </w:trPr>
        <w:tc>
          <w:tcPr>
            <w:tcW w:w="567" w:type="dxa"/>
            <w:tcBorders>
              <w:top w:val="nil"/>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3E25487A" w14:textId="77777777" w:rsidR="00C25E90" w:rsidRPr="00E85FC3" w:rsidRDefault="00C25E90" w:rsidP="00A560FF">
            <w:pPr>
              <w:jc w:val="center"/>
              <w:rPr>
                <w:sz w:val="16"/>
                <w:szCs w:val="16"/>
              </w:rPr>
            </w:pPr>
            <w:r w:rsidRPr="00E85FC3">
              <w:rPr>
                <w:sz w:val="16"/>
                <w:szCs w:val="16"/>
              </w:rPr>
              <w:t>2.20</w:t>
            </w:r>
          </w:p>
        </w:tc>
        <w:tc>
          <w:tcPr>
            <w:tcW w:w="1558"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375A3BA0" w14:textId="77777777" w:rsidR="00C25E90" w:rsidRPr="00E85FC3" w:rsidRDefault="00C25E90" w:rsidP="00A560FF">
            <w:pPr>
              <w:jc w:val="center"/>
              <w:rPr>
                <w:sz w:val="16"/>
                <w:szCs w:val="16"/>
              </w:rPr>
            </w:pPr>
            <w:r w:rsidRPr="00E85FC3">
              <w:rPr>
                <w:sz w:val="16"/>
                <w:szCs w:val="16"/>
              </w:rPr>
              <w:t>г. Новокузнецк</w:t>
            </w:r>
          </w:p>
        </w:tc>
        <w:tc>
          <w:tcPr>
            <w:tcW w:w="5385"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1BAE31A8" w14:textId="77777777" w:rsidR="00C25E90" w:rsidRPr="00E85FC3" w:rsidRDefault="00C25E90" w:rsidP="00A560FF">
            <w:pPr>
              <w:rPr>
                <w:sz w:val="16"/>
                <w:szCs w:val="16"/>
              </w:rPr>
            </w:pPr>
            <w:r w:rsidRPr="00E85FC3">
              <w:rPr>
                <w:sz w:val="16"/>
                <w:szCs w:val="16"/>
              </w:rPr>
              <w:t>654033, Кемеровская область - Кузбасс, Новокузнецк г</w:t>
            </w:r>
          </w:p>
        </w:tc>
        <w:tc>
          <w:tcPr>
            <w:tcW w:w="1559"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04B3CD48" w14:textId="77777777" w:rsidR="00C25E90" w:rsidRPr="00E85FC3" w:rsidRDefault="00C25E90" w:rsidP="00A560FF">
            <w:pPr>
              <w:jc w:val="center"/>
              <w:rPr>
                <w:sz w:val="16"/>
                <w:szCs w:val="16"/>
              </w:rPr>
            </w:pPr>
            <w:r w:rsidRPr="00E85FC3">
              <w:rPr>
                <w:sz w:val="16"/>
                <w:szCs w:val="16"/>
              </w:rPr>
              <w:t>42-24-428-000000-412</w:t>
            </w:r>
          </w:p>
        </w:tc>
        <w:tc>
          <w:tcPr>
            <w:tcW w:w="1215"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00D6EF12" w14:textId="77777777" w:rsidR="00C25E90" w:rsidRPr="00E85FC3" w:rsidRDefault="00C25E90" w:rsidP="00A560FF">
            <w:pPr>
              <w:jc w:val="center"/>
              <w:rPr>
                <w:sz w:val="16"/>
                <w:szCs w:val="16"/>
              </w:rPr>
            </w:pPr>
            <w:r w:rsidRPr="00E85FC3">
              <w:rPr>
                <w:sz w:val="16"/>
                <w:szCs w:val="16"/>
              </w:rPr>
              <w:t>26 593,58</w:t>
            </w:r>
          </w:p>
        </w:tc>
        <w:tc>
          <w:tcPr>
            <w:tcW w:w="1053"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509E2396" w14:textId="77777777" w:rsidR="00C25E90" w:rsidRPr="00E85FC3" w:rsidRDefault="00C25E90" w:rsidP="00A560FF">
            <w:pPr>
              <w:jc w:val="center"/>
              <w:rPr>
                <w:sz w:val="16"/>
                <w:szCs w:val="16"/>
              </w:rPr>
            </w:pPr>
            <w:r w:rsidRPr="00E85FC3">
              <w:rPr>
                <w:sz w:val="16"/>
                <w:szCs w:val="16"/>
              </w:rPr>
              <w:t>26 106,00</w:t>
            </w:r>
          </w:p>
        </w:tc>
        <w:tc>
          <w:tcPr>
            <w:tcW w:w="993"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5DC8051D" w14:textId="77777777" w:rsidR="00C25E90" w:rsidRPr="00E85FC3" w:rsidRDefault="00C25E90" w:rsidP="00A560FF">
            <w:pPr>
              <w:jc w:val="center"/>
              <w:rPr>
                <w:sz w:val="16"/>
                <w:szCs w:val="16"/>
              </w:rPr>
            </w:pPr>
            <w:r w:rsidRPr="00E85FC3">
              <w:rPr>
                <w:sz w:val="16"/>
                <w:szCs w:val="16"/>
              </w:rPr>
              <w:t>-</w:t>
            </w:r>
          </w:p>
        </w:tc>
        <w:tc>
          <w:tcPr>
            <w:tcW w:w="1134" w:type="dxa"/>
            <w:tcBorders>
              <w:top w:val="nil"/>
              <w:left w:val="nil"/>
              <w:bottom w:val="single" w:sz="4" w:space="0" w:color="auto"/>
              <w:right w:val="single" w:sz="4" w:space="0" w:color="auto"/>
            </w:tcBorders>
            <w:shd w:val="clear" w:color="000000" w:fill="FFFFFF"/>
            <w:tcMar>
              <w:left w:w="28" w:type="dxa"/>
              <w:right w:w="28" w:type="dxa"/>
            </w:tcMar>
            <w:vAlign w:val="center"/>
            <w:hideMark/>
          </w:tcPr>
          <w:p w14:paraId="5D7903BF" w14:textId="77777777" w:rsidR="00C25E90" w:rsidRPr="00E85FC3" w:rsidRDefault="00C25E90" w:rsidP="00A560FF">
            <w:pPr>
              <w:jc w:val="center"/>
              <w:rPr>
                <w:sz w:val="16"/>
                <w:szCs w:val="16"/>
              </w:rPr>
            </w:pPr>
            <w:r w:rsidRPr="00E85FC3">
              <w:rPr>
                <w:sz w:val="16"/>
                <w:szCs w:val="16"/>
              </w:rPr>
              <w:t>26 106,00</w:t>
            </w:r>
          </w:p>
        </w:tc>
        <w:tc>
          <w:tcPr>
            <w:tcW w:w="1124"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0691AAE7" w14:textId="77777777" w:rsidR="00C25E90" w:rsidRPr="00E85FC3" w:rsidRDefault="00C25E90" w:rsidP="00A560FF">
            <w:pPr>
              <w:jc w:val="center"/>
              <w:rPr>
                <w:sz w:val="16"/>
                <w:szCs w:val="16"/>
              </w:rPr>
            </w:pPr>
            <w:r w:rsidRPr="00E85FC3">
              <w:rPr>
                <w:sz w:val="16"/>
                <w:szCs w:val="16"/>
              </w:rPr>
              <w:t>-</w:t>
            </w:r>
          </w:p>
        </w:tc>
        <w:tc>
          <w:tcPr>
            <w:tcW w:w="722"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1D5624B4" w14:textId="77777777" w:rsidR="00C25E90" w:rsidRPr="00E85FC3" w:rsidRDefault="00C25E90" w:rsidP="00A560FF">
            <w:pPr>
              <w:jc w:val="center"/>
              <w:rPr>
                <w:sz w:val="16"/>
                <w:szCs w:val="16"/>
              </w:rPr>
            </w:pPr>
            <w:r w:rsidRPr="00E85FC3">
              <w:rPr>
                <w:sz w:val="16"/>
                <w:szCs w:val="16"/>
              </w:rPr>
              <w:t>-</w:t>
            </w:r>
          </w:p>
        </w:tc>
      </w:tr>
      <w:tr w:rsidR="00C25E90" w:rsidRPr="00E85FC3" w14:paraId="4EE52EEE" w14:textId="77777777" w:rsidTr="00C25E90">
        <w:trPr>
          <w:trHeight w:val="20"/>
          <w:jc w:val="center"/>
        </w:trPr>
        <w:tc>
          <w:tcPr>
            <w:tcW w:w="567" w:type="dxa"/>
            <w:tcBorders>
              <w:top w:val="nil"/>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5D9FE4EB" w14:textId="77777777" w:rsidR="00C25E90" w:rsidRPr="00E85FC3" w:rsidRDefault="00C25E90" w:rsidP="00A560FF">
            <w:pPr>
              <w:jc w:val="center"/>
              <w:rPr>
                <w:sz w:val="16"/>
                <w:szCs w:val="16"/>
              </w:rPr>
            </w:pPr>
            <w:r w:rsidRPr="00E85FC3">
              <w:rPr>
                <w:sz w:val="16"/>
                <w:szCs w:val="16"/>
              </w:rPr>
              <w:t>2.21</w:t>
            </w:r>
          </w:p>
        </w:tc>
        <w:tc>
          <w:tcPr>
            <w:tcW w:w="1558"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5A1DE369" w14:textId="77777777" w:rsidR="00C25E90" w:rsidRPr="00E85FC3" w:rsidRDefault="00C25E90" w:rsidP="00A560FF">
            <w:pPr>
              <w:jc w:val="center"/>
              <w:rPr>
                <w:sz w:val="16"/>
                <w:szCs w:val="16"/>
              </w:rPr>
            </w:pPr>
            <w:r w:rsidRPr="00E85FC3">
              <w:rPr>
                <w:sz w:val="16"/>
                <w:szCs w:val="16"/>
              </w:rPr>
              <w:t>г. Новокузнецк</w:t>
            </w:r>
          </w:p>
        </w:tc>
        <w:tc>
          <w:tcPr>
            <w:tcW w:w="5385"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47AA1D65" w14:textId="77777777" w:rsidR="00C25E90" w:rsidRPr="00E85FC3" w:rsidRDefault="00C25E90" w:rsidP="00A560FF">
            <w:pPr>
              <w:rPr>
                <w:sz w:val="16"/>
                <w:szCs w:val="16"/>
              </w:rPr>
            </w:pPr>
            <w:r w:rsidRPr="00E85FC3">
              <w:rPr>
                <w:sz w:val="16"/>
                <w:szCs w:val="16"/>
              </w:rPr>
              <w:t>654033, Кемеровская область - Кузбасс, Новокузнецк г</w:t>
            </w:r>
          </w:p>
        </w:tc>
        <w:tc>
          <w:tcPr>
            <w:tcW w:w="1559"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643674E5" w14:textId="77777777" w:rsidR="00C25E90" w:rsidRPr="00E85FC3" w:rsidRDefault="00C25E90" w:rsidP="00A560FF">
            <w:pPr>
              <w:jc w:val="center"/>
              <w:rPr>
                <w:sz w:val="16"/>
                <w:szCs w:val="16"/>
              </w:rPr>
            </w:pPr>
            <w:r w:rsidRPr="00E85FC3">
              <w:rPr>
                <w:sz w:val="16"/>
                <w:szCs w:val="16"/>
              </w:rPr>
              <w:t>42-24-428-000000-413</w:t>
            </w:r>
          </w:p>
        </w:tc>
        <w:tc>
          <w:tcPr>
            <w:tcW w:w="1215"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182F60CB" w14:textId="77777777" w:rsidR="00C25E90" w:rsidRPr="00E85FC3" w:rsidRDefault="00C25E90" w:rsidP="00A560FF">
            <w:pPr>
              <w:jc w:val="center"/>
              <w:rPr>
                <w:sz w:val="16"/>
                <w:szCs w:val="16"/>
              </w:rPr>
            </w:pPr>
            <w:r w:rsidRPr="00E85FC3">
              <w:rPr>
                <w:sz w:val="16"/>
                <w:szCs w:val="16"/>
              </w:rPr>
              <w:t>22 121,58</w:t>
            </w:r>
          </w:p>
        </w:tc>
        <w:tc>
          <w:tcPr>
            <w:tcW w:w="1053"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6CA0F8ED" w14:textId="77777777" w:rsidR="00C25E90" w:rsidRPr="00E85FC3" w:rsidRDefault="00C25E90" w:rsidP="00A560FF">
            <w:pPr>
              <w:jc w:val="center"/>
              <w:rPr>
                <w:sz w:val="16"/>
                <w:szCs w:val="16"/>
              </w:rPr>
            </w:pPr>
            <w:r w:rsidRPr="00E85FC3">
              <w:rPr>
                <w:sz w:val="16"/>
                <w:szCs w:val="16"/>
              </w:rPr>
              <w:t>21 716,00</w:t>
            </w:r>
          </w:p>
        </w:tc>
        <w:tc>
          <w:tcPr>
            <w:tcW w:w="993"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767A8A3D" w14:textId="77777777" w:rsidR="00C25E90" w:rsidRPr="00E85FC3" w:rsidRDefault="00C25E90" w:rsidP="00A560FF">
            <w:pPr>
              <w:jc w:val="center"/>
              <w:rPr>
                <w:sz w:val="16"/>
                <w:szCs w:val="16"/>
              </w:rPr>
            </w:pPr>
            <w:r w:rsidRPr="00E85FC3">
              <w:rPr>
                <w:sz w:val="16"/>
                <w:szCs w:val="16"/>
              </w:rPr>
              <w:t>-</w:t>
            </w:r>
          </w:p>
        </w:tc>
        <w:tc>
          <w:tcPr>
            <w:tcW w:w="1134" w:type="dxa"/>
            <w:tcBorders>
              <w:top w:val="nil"/>
              <w:left w:val="nil"/>
              <w:bottom w:val="single" w:sz="4" w:space="0" w:color="auto"/>
              <w:right w:val="single" w:sz="4" w:space="0" w:color="auto"/>
            </w:tcBorders>
            <w:shd w:val="clear" w:color="000000" w:fill="FFFFFF"/>
            <w:tcMar>
              <w:left w:w="28" w:type="dxa"/>
              <w:right w:w="28" w:type="dxa"/>
            </w:tcMar>
            <w:vAlign w:val="center"/>
            <w:hideMark/>
          </w:tcPr>
          <w:p w14:paraId="561646F6" w14:textId="77777777" w:rsidR="00C25E90" w:rsidRPr="00E85FC3" w:rsidRDefault="00C25E90" w:rsidP="00A560FF">
            <w:pPr>
              <w:jc w:val="center"/>
              <w:rPr>
                <w:sz w:val="16"/>
                <w:szCs w:val="16"/>
              </w:rPr>
            </w:pPr>
            <w:r w:rsidRPr="00E85FC3">
              <w:rPr>
                <w:sz w:val="16"/>
                <w:szCs w:val="16"/>
              </w:rPr>
              <w:t>21 716,00</w:t>
            </w:r>
          </w:p>
        </w:tc>
        <w:tc>
          <w:tcPr>
            <w:tcW w:w="1124"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2FAD2E80" w14:textId="77777777" w:rsidR="00C25E90" w:rsidRPr="00E85FC3" w:rsidRDefault="00C25E90" w:rsidP="00A560FF">
            <w:pPr>
              <w:jc w:val="center"/>
              <w:rPr>
                <w:sz w:val="16"/>
                <w:szCs w:val="16"/>
              </w:rPr>
            </w:pPr>
            <w:r w:rsidRPr="00E85FC3">
              <w:rPr>
                <w:sz w:val="16"/>
                <w:szCs w:val="16"/>
              </w:rPr>
              <w:t>-</w:t>
            </w:r>
          </w:p>
        </w:tc>
        <w:tc>
          <w:tcPr>
            <w:tcW w:w="722"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21DDA3E4" w14:textId="77777777" w:rsidR="00C25E90" w:rsidRPr="00E85FC3" w:rsidRDefault="00C25E90" w:rsidP="00A560FF">
            <w:pPr>
              <w:jc w:val="center"/>
              <w:rPr>
                <w:sz w:val="16"/>
                <w:szCs w:val="16"/>
              </w:rPr>
            </w:pPr>
            <w:r w:rsidRPr="00E85FC3">
              <w:rPr>
                <w:sz w:val="16"/>
                <w:szCs w:val="16"/>
              </w:rPr>
              <w:t>-</w:t>
            </w:r>
          </w:p>
        </w:tc>
      </w:tr>
      <w:tr w:rsidR="00C25E90" w:rsidRPr="00E85FC3" w14:paraId="0527B44A" w14:textId="77777777" w:rsidTr="00C25E90">
        <w:trPr>
          <w:trHeight w:val="20"/>
          <w:jc w:val="center"/>
        </w:trPr>
        <w:tc>
          <w:tcPr>
            <w:tcW w:w="567" w:type="dxa"/>
            <w:tcBorders>
              <w:top w:val="nil"/>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494636C7" w14:textId="77777777" w:rsidR="00C25E90" w:rsidRPr="00E85FC3" w:rsidRDefault="00C25E90" w:rsidP="00A560FF">
            <w:pPr>
              <w:jc w:val="center"/>
              <w:rPr>
                <w:sz w:val="16"/>
                <w:szCs w:val="16"/>
              </w:rPr>
            </w:pPr>
            <w:r w:rsidRPr="00E85FC3">
              <w:rPr>
                <w:sz w:val="16"/>
                <w:szCs w:val="16"/>
              </w:rPr>
              <w:t>2.22</w:t>
            </w:r>
          </w:p>
        </w:tc>
        <w:tc>
          <w:tcPr>
            <w:tcW w:w="1558"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25B053BA" w14:textId="77777777" w:rsidR="00C25E90" w:rsidRPr="00E85FC3" w:rsidRDefault="00C25E90" w:rsidP="00A560FF">
            <w:pPr>
              <w:jc w:val="center"/>
              <w:rPr>
                <w:sz w:val="16"/>
                <w:szCs w:val="16"/>
              </w:rPr>
            </w:pPr>
            <w:r w:rsidRPr="00E85FC3">
              <w:rPr>
                <w:sz w:val="16"/>
                <w:szCs w:val="16"/>
              </w:rPr>
              <w:t>г. Новокузнецк</w:t>
            </w:r>
          </w:p>
        </w:tc>
        <w:tc>
          <w:tcPr>
            <w:tcW w:w="5385"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7888BB77" w14:textId="77777777" w:rsidR="00C25E90" w:rsidRPr="00E85FC3" w:rsidRDefault="00C25E90" w:rsidP="00A560FF">
            <w:pPr>
              <w:rPr>
                <w:sz w:val="16"/>
                <w:szCs w:val="16"/>
              </w:rPr>
            </w:pPr>
            <w:r w:rsidRPr="00E85FC3">
              <w:rPr>
                <w:sz w:val="16"/>
                <w:szCs w:val="16"/>
              </w:rPr>
              <w:t>654033, Кемеровская область - Кузбасс, Новокузнецк г</w:t>
            </w:r>
          </w:p>
        </w:tc>
        <w:tc>
          <w:tcPr>
            <w:tcW w:w="1559"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308CCD93" w14:textId="77777777" w:rsidR="00C25E90" w:rsidRPr="00E85FC3" w:rsidRDefault="00C25E90" w:rsidP="00A560FF">
            <w:pPr>
              <w:jc w:val="center"/>
              <w:rPr>
                <w:sz w:val="16"/>
                <w:szCs w:val="16"/>
              </w:rPr>
            </w:pPr>
            <w:r w:rsidRPr="00E85FC3">
              <w:rPr>
                <w:sz w:val="16"/>
                <w:szCs w:val="16"/>
              </w:rPr>
              <w:t>42-24-428-000000-414</w:t>
            </w:r>
          </w:p>
        </w:tc>
        <w:tc>
          <w:tcPr>
            <w:tcW w:w="1215"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24B7584C" w14:textId="77777777" w:rsidR="00C25E90" w:rsidRPr="00E85FC3" w:rsidRDefault="00C25E90" w:rsidP="00A560FF">
            <w:pPr>
              <w:jc w:val="center"/>
              <w:rPr>
                <w:sz w:val="16"/>
                <w:szCs w:val="16"/>
              </w:rPr>
            </w:pPr>
            <w:r w:rsidRPr="00E85FC3">
              <w:rPr>
                <w:sz w:val="16"/>
                <w:szCs w:val="16"/>
              </w:rPr>
              <w:t>26 593,58</w:t>
            </w:r>
          </w:p>
        </w:tc>
        <w:tc>
          <w:tcPr>
            <w:tcW w:w="1053"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28C3118F" w14:textId="77777777" w:rsidR="00C25E90" w:rsidRPr="00E85FC3" w:rsidRDefault="00C25E90" w:rsidP="00A560FF">
            <w:pPr>
              <w:jc w:val="center"/>
              <w:rPr>
                <w:sz w:val="16"/>
                <w:szCs w:val="16"/>
              </w:rPr>
            </w:pPr>
            <w:r w:rsidRPr="00E85FC3">
              <w:rPr>
                <w:sz w:val="16"/>
                <w:szCs w:val="16"/>
              </w:rPr>
              <w:t>26 106,00</w:t>
            </w:r>
          </w:p>
        </w:tc>
        <w:tc>
          <w:tcPr>
            <w:tcW w:w="993" w:type="dxa"/>
            <w:tcBorders>
              <w:top w:val="single" w:sz="4" w:space="0" w:color="auto"/>
              <w:left w:val="nil"/>
              <w:bottom w:val="single" w:sz="4" w:space="0" w:color="auto"/>
              <w:right w:val="single" w:sz="4" w:space="0" w:color="auto"/>
            </w:tcBorders>
            <w:shd w:val="clear" w:color="auto" w:fill="auto"/>
            <w:noWrap/>
            <w:tcMar>
              <w:left w:w="28" w:type="dxa"/>
              <w:right w:w="28" w:type="dxa"/>
            </w:tcMar>
            <w:vAlign w:val="center"/>
            <w:hideMark/>
          </w:tcPr>
          <w:p w14:paraId="5E856C65" w14:textId="77777777" w:rsidR="00C25E90" w:rsidRPr="00E85FC3" w:rsidRDefault="00C25E90" w:rsidP="00A560FF">
            <w:pPr>
              <w:jc w:val="center"/>
              <w:rPr>
                <w:sz w:val="16"/>
                <w:szCs w:val="16"/>
              </w:rPr>
            </w:pPr>
            <w:r w:rsidRPr="00E85FC3">
              <w:rPr>
                <w:sz w:val="16"/>
                <w:szCs w:val="16"/>
              </w:rPr>
              <w:t>-</w:t>
            </w:r>
          </w:p>
        </w:tc>
        <w:tc>
          <w:tcPr>
            <w:tcW w:w="1134" w:type="dxa"/>
            <w:tcBorders>
              <w:top w:val="nil"/>
              <w:left w:val="nil"/>
              <w:bottom w:val="single" w:sz="4" w:space="0" w:color="auto"/>
              <w:right w:val="single" w:sz="4" w:space="0" w:color="auto"/>
            </w:tcBorders>
            <w:shd w:val="clear" w:color="000000" w:fill="FFFFFF"/>
            <w:tcMar>
              <w:left w:w="28" w:type="dxa"/>
              <w:right w:w="28" w:type="dxa"/>
            </w:tcMar>
            <w:vAlign w:val="center"/>
            <w:hideMark/>
          </w:tcPr>
          <w:p w14:paraId="3F9C498A" w14:textId="77777777" w:rsidR="00C25E90" w:rsidRPr="00E85FC3" w:rsidRDefault="00C25E90" w:rsidP="00A560FF">
            <w:pPr>
              <w:jc w:val="center"/>
              <w:rPr>
                <w:sz w:val="16"/>
                <w:szCs w:val="16"/>
              </w:rPr>
            </w:pPr>
            <w:r w:rsidRPr="00E85FC3">
              <w:rPr>
                <w:sz w:val="16"/>
                <w:szCs w:val="16"/>
              </w:rPr>
              <w:t>26 106,00</w:t>
            </w:r>
          </w:p>
        </w:tc>
        <w:tc>
          <w:tcPr>
            <w:tcW w:w="1124" w:type="dxa"/>
            <w:tcBorders>
              <w:top w:val="single" w:sz="4" w:space="0" w:color="auto"/>
              <w:left w:val="nil"/>
              <w:bottom w:val="single" w:sz="4" w:space="0" w:color="auto"/>
              <w:right w:val="single" w:sz="4" w:space="0" w:color="auto"/>
            </w:tcBorders>
            <w:shd w:val="clear" w:color="auto" w:fill="auto"/>
            <w:noWrap/>
            <w:tcMar>
              <w:left w:w="28" w:type="dxa"/>
              <w:right w:w="28" w:type="dxa"/>
            </w:tcMar>
            <w:vAlign w:val="center"/>
            <w:hideMark/>
          </w:tcPr>
          <w:p w14:paraId="69BE0DB8" w14:textId="77777777" w:rsidR="00C25E90" w:rsidRPr="00E85FC3" w:rsidRDefault="00C25E90" w:rsidP="00A560FF">
            <w:pPr>
              <w:jc w:val="center"/>
              <w:rPr>
                <w:sz w:val="16"/>
                <w:szCs w:val="16"/>
              </w:rPr>
            </w:pPr>
            <w:r w:rsidRPr="00E85FC3">
              <w:rPr>
                <w:sz w:val="16"/>
                <w:szCs w:val="16"/>
              </w:rPr>
              <w:t>-</w:t>
            </w:r>
          </w:p>
        </w:tc>
        <w:tc>
          <w:tcPr>
            <w:tcW w:w="722" w:type="dxa"/>
            <w:tcBorders>
              <w:top w:val="single" w:sz="4" w:space="0" w:color="auto"/>
              <w:left w:val="nil"/>
              <w:bottom w:val="single" w:sz="4" w:space="0" w:color="auto"/>
              <w:right w:val="single" w:sz="4" w:space="0" w:color="auto"/>
            </w:tcBorders>
            <w:shd w:val="clear" w:color="auto" w:fill="auto"/>
            <w:noWrap/>
            <w:tcMar>
              <w:left w:w="28" w:type="dxa"/>
              <w:right w:w="28" w:type="dxa"/>
            </w:tcMar>
            <w:vAlign w:val="center"/>
            <w:hideMark/>
          </w:tcPr>
          <w:p w14:paraId="3B213CD6" w14:textId="77777777" w:rsidR="00C25E90" w:rsidRPr="00E85FC3" w:rsidRDefault="00C25E90" w:rsidP="00A560FF">
            <w:pPr>
              <w:jc w:val="center"/>
              <w:rPr>
                <w:sz w:val="16"/>
                <w:szCs w:val="16"/>
              </w:rPr>
            </w:pPr>
            <w:r w:rsidRPr="00E85FC3">
              <w:rPr>
                <w:sz w:val="16"/>
                <w:szCs w:val="16"/>
              </w:rPr>
              <w:t>-</w:t>
            </w:r>
          </w:p>
        </w:tc>
      </w:tr>
      <w:tr w:rsidR="00C25E90" w:rsidRPr="00E85FC3" w14:paraId="4984F84B" w14:textId="77777777" w:rsidTr="00C25E90">
        <w:trPr>
          <w:trHeight w:val="20"/>
          <w:jc w:val="center"/>
        </w:trPr>
        <w:tc>
          <w:tcPr>
            <w:tcW w:w="567" w:type="dxa"/>
            <w:tcBorders>
              <w:top w:val="nil"/>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5F3C267D" w14:textId="77777777" w:rsidR="00C25E90" w:rsidRPr="00E85FC3" w:rsidRDefault="00C25E90" w:rsidP="00A560FF">
            <w:pPr>
              <w:jc w:val="center"/>
              <w:rPr>
                <w:sz w:val="16"/>
                <w:szCs w:val="16"/>
              </w:rPr>
            </w:pPr>
            <w:r w:rsidRPr="00E85FC3">
              <w:rPr>
                <w:sz w:val="16"/>
                <w:szCs w:val="16"/>
              </w:rPr>
              <w:t>2.23</w:t>
            </w:r>
          </w:p>
        </w:tc>
        <w:tc>
          <w:tcPr>
            <w:tcW w:w="1558"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219D7EAD" w14:textId="77777777" w:rsidR="00C25E90" w:rsidRPr="00E85FC3" w:rsidRDefault="00C25E90" w:rsidP="00A560FF">
            <w:pPr>
              <w:jc w:val="center"/>
              <w:rPr>
                <w:sz w:val="16"/>
                <w:szCs w:val="16"/>
              </w:rPr>
            </w:pPr>
            <w:r w:rsidRPr="00E85FC3">
              <w:rPr>
                <w:sz w:val="16"/>
                <w:szCs w:val="16"/>
              </w:rPr>
              <w:t>г. Новокузнецк</w:t>
            </w:r>
          </w:p>
        </w:tc>
        <w:tc>
          <w:tcPr>
            <w:tcW w:w="5385"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32117097" w14:textId="77777777" w:rsidR="00C25E90" w:rsidRPr="00E85FC3" w:rsidRDefault="00C25E90" w:rsidP="00A560FF">
            <w:pPr>
              <w:rPr>
                <w:sz w:val="16"/>
                <w:szCs w:val="16"/>
              </w:rPr>
            </w:pPr>
            <w:r w:rsidRPr="00E85FC3">
              <w:rPr>
                <w:sz w:val="16"/>
                <w:szCs w:val="16"/>
              </w:rPr>
              <w:t>654034, Кемеровская область - Кузбасс, Новокузнецк г</w:t>
            </w:r>
          </w:p>
        </w:tc>
        <w:tc>
          <w:tcPr>
            <w:tcW w:w="1559"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62191E1B" w14:textId="77777777" w:rsidR="00C25E90" w:rsidRPr="00E85FC3" w:rsidRDefault="00C25E90" w:rsidP="00A560FF">
            <w:pPr>
              <w:jc w:val="center"/>
              <w:rPr>
                <w:sz w:val="16"/>
                <w:szCs w:val="16"/>
              </w:rPr>
            </w:pPr>
            <w:r w:rsidRPr="00E85FC3">
              <w:rPr>
                <w:sz w:val="16"/>
                <w:szCs w:val="16"/>
              </w:rPr>
              <w:t>42-24-428-000000-415</w:t>
            </w:r>
          </w:p>
        </w:tc>
        <w:tc>
          <w:tcPr>
            <w:tcW w:w="1215"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78A4D60F" w14:textId="77777777" w:rsidR="00C25E90" w:rsidRPr="00E85FC3" w:rsidRDefault="00C25E90" w:rsidP="00A560FF">
            <w:pPr>
              <w:jc w:val="center"/>
              <w:rPr>
                <w:sz w:val="16"/>
                <w:szCs w:val="16"/>
              </w:rPr>
            </w:pPr>
            <w:r w:rsidRPr="00E85FC3">
              <w:rPr>
                <w:sz w:val="16"/>
                <w:szCs w:val="16"/>
              </w:rPr>
              <w:t>26 593,58</w:t>
            </w:r>
          </w:p>
        </w:tc>
        <w:tc>
          <w:tcPr>
            <w:tcW w:w="1053"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66B4FF00" w14:textId="77777777" w:rsidR="00C25E90" w:rsidRPr="00E85FC3" w:rsidRDefault="00C25E90" w:rsidP="00A560FF">
            <w:pPr>
              <w:jc w:val="center"/>
              <w:rPr>
                <w:sz w:val="16"/>
                <w:szCs w:val="16"/>
              </w:rPr>
            </w:pPr>
            <w:r w:rsidRPr="00E85FC3">
              <w:rPr>
                <w:sz w:val="16"/>
                <w:szCs w:val="16"/>
              </w:rPr>
              <w:t>26 106,00</w:t>
            </w:r>
          </w:p>
        </w:tc>
        <w:tc>
          <w:tcPr>
            <w:tcW w:w="993"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48A77F16" w14:textId="77777777" w:rsidR="00C25E90" w:rsidRPr="00E85FC3" w:rsidRDefault="00C25E90" w:rsidP="00A560FF">
            <w:pPr>
              <w:jc w:val="center"/>
              <w:rPr>
                <w:sz w:val="16"/>
                <w:szCs w:val="16"/>
              </w:rPr>
            </w:pPr>
            <w:r w:rsidRPr="00E85FC3">
              <w:rPr>
                <w:sz w:val="16"/>
                <w:szCs w:val="16"/>
              </w:rPr>
              <w:t>-</w:t>
            </w:r>
          </w:p>
        </w:tc>
        <w:tc>
          <w:tcPr>
            <w:tcW w:w="1134" w:type="dxa"/>
            <w:tcBorders>
              <w:top w:val="nil"/>
              <w:left w:val="nil"/>
              <w:bottom w:val="single" w:sz="4" w:space="0" w:color="auto"/>
              <w:right w:val="single" w:sz="4" w:space="0" w:color="auto"/>
            </w:tcBorders>
            <w:shd w:val="clear" w:color="000000" w:fill="FFFFFF"/>
            <w:tcMar>
              <w:left w:w="28" w:type="dxa"/>
              <w:right w:w="28" w:type="dxa"/>
            </w:tcMar>
            <w:vAlign w:val="center"/>
            <w:hideMark/>
          </w:tcPr>
          <w:p w14:paraId="5CC351E5" w14:textId="77777777" w:rsidR="00C25E90" w:rsidRPr="00E85FC3" w:rsidRDefault="00C25E90" w:rsidP="00A560FF">
            <w:pPr>
              <w:jc w:val="center"/>
              <w:rPr>
                <w:sz w:val="16"/>
                <w:szCs w:val="16"/>
              </w:rPr>
            </w:pPr>
            <w:r w:rsidRPr="00E85FC3">
              <w:rPr>
                <w:sz w:val="16"/>
                <w:szCs w:val="16"/>
              </w:rPr>
              <w:t>26 106,00</w:t>
            </w:r>
          </w:p>
        </w:tc>
        <w:tc>
          <w:tcPr>
            <w:tcW w:w="1124"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4C29B567" w14:textId="77777777" w:rsidR="00C25E90" w:rsidRPr="00E85FC3" w:rsidRDefault="00C25E90" w:rsidP="00A560FF">
            <w:pPr>
              <w:jc w:val="center"/>
              <w:rPr>
                <w:sz w:val="16"/>
                <w:szCs w:val="16"/>
              </w:rPr>
            </w:pPr>
            <w:r w:rsidRPr="00E85FC3">
              <w:rPr>
                <w:sz w:val="16"/>
                <w:szCs w:val="16"/>
              </w:rPr>
              <w:t>-</w:t>
            </w:r>
          </w:p>
        </w:tc>
        <w:tc>
          <w:tcPr>
            <w:tcW w:w="722"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772109E1" w14:textId="77777777" w:rsidR="00C25E90" w:rsidRPr="00E85FC3" w:rsidRDefault="00C25E90" w:rsidP="00A560FF">
            <w:pPr>
              <w:jc w:val="center"/>
              <w:rPr>
                <w:sz w:val="16"/>
                <w:szCs w:val="16"/>
              </w:rPr>
            </w:pPr>
            <w:r w:rsidRPr="00E85FC3">
              <w:rPr>
                <w:sz w:val="16"/>
                <w:szCs w:val="16"/>
              </w:rPr>
              <w:t>-</w:t>
            </w:r>
          </w:p>
        </w:tc>
      </w:tr>
      <w:tr w:rsidR="00C25E90" w:rsidRPr="00E85FC3" w14:paraId="08D60985" w14:textId="77777777" w:rsidTr="00C25E90">
        <w:trPr>
          <w:trHeight w:val="20"/>
          <w:jc w:val="center"/>
        </w:trPr>
        <w:tc>
          <w:tcPr>
            <w:tcW w:w="567" w:type="dxa"/>
            <w:tcBorders>
              <w:top w:val="nil"/>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0D364352" w14:textId="77777777" w:rsidR="00C25E90" w:rsidRPr="00E85FC3" w:rsidRDefault="00C25E90" w:rsidP="00A560FF">
            <w:pPr>
              <w:jc w:val="center"/>
              <w:rPr>
                <w:sz w:val="16"/>
                <w:szCs w:val="16"/>
              </w:rPr>
            </w:pPr>
            <w:r w:rsidRPr="00E85FC3">
              <w:rPr>
                <w:sz w:val="16"/>
                <w:szCs w:val="16"/>
              </w:rPr>
              <w:t>2.24</w:t>
            </w:r>
          </w:p>
        </w:tc>
        <w:tc>
          <w:tcPr>
            <w:tcW w:w="1558"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75C14DBE" w14:textId="77777777" w:rsidR="00C25E90" w:rsidRPr="00E85FC3" w:rsidRDefault="00C25E90" w:rsidP="00A560FF">
            <w:pPr>
              <w:jc w:val="center"/>
              <w:rPr>
                <w:sz w:val="16"/>
                <w:szCs w:val="16"/>
              </w:rPr>
            </w:pPr>
            <w:r w:rsidRPr="00E85FC3">
              <w:rPr>
                <w:sz w:val="16"/>
                <w:szCs w:val="16"/>
              </w:rPr>
              <w:t>г. Новокузнецк</w:t>
            </w:r>
          </w:p>
        </w:tc>
        <w:tc>
          <w:tcPr>
            <w:tcW w:w="5385"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13D071A1" w14:textId="77777777" w:rsidR="00C25E90" w:rsidRPr="00E85FC3" w:rsidRDefault="00C25E90" w:rsidP="00A560FF">
            <w:pPr>
              <w:rPr>
                <w:sz w:val="16"/>
                <w:szCs w:val="16"/>
              </w:rPr>
            </w:pPr>
            <w:r w:rsidRPr="00E85FC3">
              <w:rPr>
                <w:sz w:val="16"/>
                <w:szCs w:val="16"/>
              </w:rPr>
              <w:t>654033, Кемеровская область - Кузбасс, Новокузнецк г</w:t>
            </w:r>
          </w:p>
        </w:tc>
        <w:tc>
          <w:tcPr>
            <w:tcW w:w="1559"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3EA3EDDA" w14:textId="77777777" w:rsidR="00C25E90" w:rsidRPr="00E85FC3" w:rsidRDefault="00C25E90" w:rsidP="00A560FF">
            <w:pPr>
              <w:jc w:val="center"/>
              <w:rPr>
                <w:sz w:val="16"/>
                <w:szCs w:val="16"/>
              </w:rPr>
            </w:pPr>
            <w:r w:rsidRPr="00E85FC3">
              <w:rPr>
                <w:sz w:val="16"/>
                <w:szCs w:val="16"/>
              </w:rPr>
              <w:t>42-24-428-000000-416</w:t>
            </w:r>
          </w:p>
        </w:tc>
        <w:tc>
          <w:tcPr>
            <w:tcW w:w="1215"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31E89F29" w14:textId="77777777" w:rsidR="00C25E90" w:rsidRPr="00E85FC3" w:rsidRDefault="00C25E90" w:rsidP="00A560FF">
            <w:pPr>
              <w:jc w:val="center"/>
              <w:rPr>
                <w:sz w:val="16"/>
                <w:szCs w:val="16"/>
              </w:rPr>
            </w:pPr>
            <w:r w:rsidRPr="00E85FC3">
              <w:rPr>
                <w:sz w:val="16"/>
                <w:szCs w:val="16"/>
              </w:rPr>
              <w:t>22 121,58</w:t>
            </w:r>
          </w:p>
        </w:tc>
        <w:tc>
          <w:tcPr>
            <w:tcW w:w="1053"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442EAF00" w14:textId="77777777" w:rsidR="00C25E90" w:rsidRPr="00E85FC3" w:rsidRDefault="00C25E90" w:rsidP="00A560FF">
            <w:pPr>
              <w:jc w:val="center"/>
              <w:rPr>
                <w:sz w:val="16"/>
                <w:szCs w:val="16"/>
              </w:rPr>
            </w:pPr>
            <w:r w:rsidRPr="00E85FC3">
              <w:rPr>
                <w:sz w:val="16"/>
                <w:szCs w:val="16"/>
              </w:rPr>
              <w:t>21 716,00</w:t>
            </w:r>
          </w:p>
        </w:tc>
        <w:tc>
          <w:tcPr>
            <w:tcW w:w="993"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4DFC7B4D" w14:textId="77777777" w:rsidR="00C25E90" w:rsidRPr="00E85FC3" w:rsidRDefault="00C25E90" w:rsidP="00A560FF">
            <w:pPr>
              <w:jc w:val="center"/>
              <w:rPr>
                <w:sz w:val="16"/>
                <w:szCs w:val="16"/>
              </w:rPr>
            </w:pPr>
            <w:r w:rsidRPr="00E85FC3">
              <w:rPr>
                <w:sz w:val="16"/>
                <w:szCs w:val="16"/>
              </w:rPr>
              <w:t>-</w:t>
            </w:r>
          </w:p>
        </w:tc>
        <w:tc>
          <w:tcPr>
            <w:tcW w:w="1134" w:type="dxa"/>
            <w:tcBorders>
              <w:top w:val="nil"/>
              <w:left w:val="nil"/>
              <w:bottom w:val="single" w:sz="4" w:space="0" w:color="auto"/>
              <w:right w:val="single" w:sz="4" w:space="0" w:color="auto"/>
            </w:tcBorders>
            <w:shd w:val="clear" w:color="000000" w:fill="FFFFFF"/>
            <w:tcMar>
              <w:left w:w="28" w:type="dxa"/>
              <w:right w:w="28" w:type="dxa"/>
            </w:tcMar>
            <w:vAlign w:val="center"/>
            <w:hideMark/>
          </w:tcPr>
          <w:p w14:paraId="6A130CD1" w14:textId="77777777" w:rsidR="00C25E90" w:rsidRPr="00E85FC3" w:rsidRDefault="00C25E90" w:rsidP="00A560FF">
            <w:pPr>
              <w:jc w:val="center"/>
              <w:rPr>
                <w:sz w:val="16"/>
                <w:szCs w:val="16"/>
              </w:rPr>
            </w:pPr>
            <w:r w:rsidRPr="00E85FC3">
              <w:rPr>
                <w:sz w:val="16"/>
                <w:szCs w:val="16"/>
              </w:rPr>
              <w:t>21 716,00</w:t>
            </w:r>
          </w:p>
        </w:tc>
        <w:tc>
          <w:tcPr>
            <w:tcW w:w="1124"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77DF9194" w14:textId="77777777" w:rsidR="00C25E90" w:rsidRPr="00E85FC3" w:rsidRDefault="00C25E90" w:rsidP="00A560FF">
            <w:pPr>
              <w:jc w:val="center"/>
              <w:rPr>
                <w:sz w:val="16"/>
                <w:szCs w:val="16"/>
              </w:rPr>
            </w:pPr>
            <w:r w:rsidRPr="00E85FC3">
              <w:rPr>
                <w:sz w:val="16"/>
                <w:szCs w:val="16"/>
              </w:rPr>
              <w:t>-</w:t>
            </w:r>
          </w:p>
        </w:tc>
        <w:tc>
          <w:tcPr>
            <w:tcW w:w="722"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56E0CAEF" w14:textId="77777777" w:rsidR="00C25E90" w:rsidRPr="00E85FC3" w:rsidRDefault="00C25E90" w:rsidP="00A560FF">
            <w:pPr>
              <w:jc w:val="center"/>
              <w:rPr>
                <w:sz w:val="16"/>
                <w:szCs w:val="16"/>
              </w:rPr>
            </w:pPr>
            <w:r w:rsidRPr="00E85FC3">
              <w:rPr>
                <w:sz w:val="16"/>
                <w:szCs w:val="16"/>
              </w:rPr>
              <w:t>-</w:t>
            </w:r>
          </w:p>
        </w:tc>
      </w:tr>
      <w:tr w:rsidR="00C25E90" w:rsidRPr="00E85FC3" w14:paraId="2C8A2872" w14:textId="77777777" w:rsidTr="00C25E90">
        <w:trPr>
          <w:trHeight w:val="20"/>
          <w:jc w:val="center"/>
        </w:trPr>
        <w:tc>
          <w:tcPr>
            <w:tcW w:w="567" w:type="dxa"/>
            <w:tcBorders>
              <w:top w:val="nil"/>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1637ECDD" w14:textId="77777777" w:rsidR="00C25E90" w:rsidRPr="00E85FC3" w:rsidRDefault="00C25E90" w:rsidP="00A560FF">
            <w:pPr>
              <w:jc w:val="center"/>
              <w:rPr>
                <w:sz w:val="16"/>
                <w:szCs w:val="16"/>
              </w:rPr>
            </w:pPr>
            <w:r w:rsidRPr="00E85FC3">
              <w:rPr>
                <w:sz w:val="16"/>
                <w:szCs w:val="16"/>
              </w:rPr>
              <w:t>2.25</w:t>
            </w:r>
          </w:p>
        </w:tc>
        <w:tc>
          <w:tcPr>
            <w:tcW w:w="1558"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7A86A0F0" w14:textId="77777777" w:rsidR="00C25E90" w:rsidRPr="00E85FC3" w:rsidRDefault="00C25E90" w:rsidP="00A560FF">
            <w:pPr>
              <w:jc w:val="center"/>
              <w:rPr>
                <w:sz w:val="16"/>
                <w:szCs w:val="16"/>
              </w:rPr>
            </w:pPr>
            <w:r w:rsidRPr="00E85FC3">
              <w:rPr>
                <w:sz w:val="16"/>
                <w:szCs w:val="16"/>
              </w:rPr>
              <w:t>г. Новокузнецк</w:t>
            </w:r>
          </w:p>
        </w:tc>
        <w:tc>
          <w:tcPr>
            <w:tcW w:w="5385"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19D92268" w14:textId="77777777" w:rsidR="00C25E90" w:rsidRPr="00E85FC3" w:rsidRDefault="00C25E90" w:rsidP="00A560FF">
            <w:pPr>
              <w:rPr>
                <w:sz w:val="16"/>
                <w:szCs w:val="16"/>
              </w:rPr>
            </w:pPr>
            <w:r w:rsidRPr="00E85FC3">
              <w:rPr>
                <w:sz w:val="16"/>
                <w:szCs w:val="16"/>
              </w:rPr>
              <w:t>654034, Кемеровская область - Кузбасс, Новокузнецк г</w:t>
            </w:r>
          </w:p>
        </w:tc>
        <w:tc>
          <w:tcPr>
            <w:tcW w:w="1559"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3A09B624" w14:textId="77777777" w:rsidR="00C25E90" w:rsidRPr="00E85FC3" w:rsidRDefault="00C25E90" w:rsidP="00A560FF">
            <w:pPr>
              <w:jc w:val="center"/>
              <w:rPr>
                <w:sz w:val="16"/>
                <w:szCs w:val="16"/>
              </w:rPr>
            </w:pPr>
            <w:r w:rsidRPr="00E85FC3">
              <w:rPr>
                <w:sz w:val="16"/>
                <w:szCs w:val="16"/>
              </w:rPr>
              <w:t>42-24-428-000000-417</w:t>
            </w:r>
          </w:p>
        </w:tc>
        <w:tc>
          <w:tcPr>
            <w:tcW w:w="1215"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219D4C0F" w14:textId="77777777" w:rsidR="00C25E90" w:rsidRPr="00E85FC3" w:rsidRDefault="00C25E90" w:rsidP="00A560FF">
            <w:pPr>
              <w:jc w:val="center"/>
              <w:rPr>
                <w:sz w:val="16"/>
                <w:szCs w:val="16"/>
              </w:rPr>
            </w:pPr>
            <w:r w:rsidRPr="00E85FC3">
              <w:rPr>
                <w:sz w:val="16"/>
                <w:szCs w:val="16"/>
              </w:rPr>
              <w:t>29 892,05</w:t>
            </w:r>
          </w:p>
        </w:tc>
        <w:tc>
          <w:tcPr>
            <w:tcW w:w="1053"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2A7BB225" w14:textId="77777777" w:rsidR="00C25E90" w:rsidRPr="00E85FC3" w:rsidRDefault="00C25E90" w:rsidP="00A560FF">
            <w:pPr>
              <w:jc w:val="center"/>
              <w:rPr>
                <w:sz w:val="16"/>
                <w:szCs w:val="16"/>
              </w:rPr>
            </w:pPr>
            <w:r w:rsidRPr="00E85FC3">
              <w:rPr>
                <w:sz w:val="16"/>
                <w:szCs w:val="16"/>
              </w:rPr>
              <w:t>29 344,00</w:t>
            </w:r>
          </w:p>
        </w:tc>
        <w:tc>
          <w:tcPr>
            <w:tcW w:w="993"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666DEEFC" w14:textId="77777777" w:rsidR="00C25E90" w:rsidRPr="00E85FC3" w:rsidRDefault="00C25E90" w:rsidP="00A560FF">
            <w:pPr>
              <w:jc w:val="center"/>
              <w:rPr>
                <w:sz w:val="16"/>
                <w:szCs w:val="16"/>
              </w:rPr>
            </w:pPr>
            <w:r w:rsidRPr="00E85FC3">
              <w:rPr>
                <w:sz w:val="16"/>
                <w:szCs w:val="16"/>
              </w:rPr>
              <w:t>-</w:t>
            </w:r>
          </w:p>
        </w:tc>
        <w:tc>
          <w:tcPr>
            <w:tcW w:w="1134" w:type="dxa"/>
            <w:tcBorders>
              <w:top w:val="nil"/>
              <w:left w:val="nil"/>
              <w:bottom w:val="single" w:sz="4" w:space="0" w:color="auto"/>
              <w:right w:val="single" w:sz="4" w:space="0" w:color="auto"/>
            </w:tcBorders>
            <w:shd w:val="clear" w:color="000000" w:fill="FFFFFF"/>
            <w:tcMar>
              <w:left w:w="28" w:type="dxa"/>
              <w:right w:w="28" w:type="dxa"/>
            </w:tcMar>
            <w:vAlign w:val="center"/>
            <w:hideMark/>
          </w:tcPr>
          <w:p w14:paraId="22762692" w14:textId="77777777" w:rsidR="00C25E90" w:rsidRPr="00E85FC3" w:rsidRDefault="00C25E90" w:rsidP="00A560FF">
            <w:pPr>
              <w:jc w:val="center"/>
              <w:rPr>
                <w:sz w:val="16"/>
                <w:szCs w:val="16"/>
              </w:rPr>
            </w:pPr>
            <w:r w:rsidRPr="00E85FC3">
              <w:rPr>
                <w:sz w:val="16"/>
                <w:szCs w:val="16"/>
              </w:rPr>
              <w:t>29 344,00</w:t>
            </w:r>
          </w:p>
        </w:tc>
        <w:tc>
          <w:tcPr>
            <w:tcW w:w="1124"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29B26D88" w14:textId="77777777" w:rsidR="00C25E90" w:rsidRPr="00E85FC3" w:rsidRDefault="00C25E90" w:rsidP="00A560FF">
            <w:pPr>
              <w:jc w:val="center"/>
              <w:rPr>
                <w:sz w:val="16"/>
                <w:szCs w:val="16"/>
              </w:rPr>
            </w:pPr>
            <w:r w:rsidRPr="00E85FC3">
              <w:rPr>
                <w:sz w:val="16"/>
                <w:szCs w:val="16"/>
              </w:rPr>
              <w:t>-</w:t>
            </w:r>
          </w:p>
        </w:tc>
        <w:tc>
          <w:tcPr>
            <w:tcW w:w="722"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3D20C09D" w14:textId="77777777" w:rsidR="00C25E90" w:rsidRPr="00E85FC3" w:rsidRDefault="00C25E90" w:rsidP="00A560FF">
            <w:pPr>
              <w:jc w:val="center"/>
              <w:rPr>
                <w:sz w:val="16"/>
                <w:szCs w:val="16"/>
              </w:rPr>
            </w:pPr>
            <w:r w:rsidRPr="00E85FC3">
              <w:rPr>
                <w:sz w:val="16"/>
                <w:szCs w:val="16"/>
              </w:rPr>
              <w:t>-</w:t>
            </w:r>
          </w:p>
        </w:tc>
      </w:tr>
      <w:tr w:rsidR="00C25E90" w:rsidRPr="00E85FC3" w14:paraId="4CFE88C5" w14:textId="77777777" w:rsidTr="00C25E90">
        <w:trPr>
          <w:trHeight w:val="20"/>
          <w:jc w:val="center"/>
        </w:trPr>
        <w:tc>
          <w:tcPr>
            <w:tcW w:w="567" w:type="dxa"/>
            <w:tcBorders>
              <w:top w:val="nil"/>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4B3E55FC" w14:textId="77777777" w:rsidR="00C25E90" w:rsidRPr="00E85FC3" w:rsidRDefault="00C25E90" w:rsidP="00A560FF">
            <w:pPr>
              <w:jc w:val="center"/>
              <w:rPr>
                <w:sz w:val="16"/>
                <w:szCs w:val="16"/>
              </w:rPr>
            </w:pPr>
            <w:r w:rsidRPr="00E85FC3">
              <w:rPr>
                <w:sz w:val="16"/>
                <w:szCs w:val="16"/>
              </w:rPr>
              <w:t>2.26</w:t>
            </w:r>
          </w:p>
        </w:tc>
        <w:tc>
          <w:tcPr>
            <w:tcW w:w="1558"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317583B5" w14:textId="77777777" w:rsidR="00C25E90" w:rsidRPr="00E85FC3" w:rsidRDefault="00C25E90" w:rsidP="00A560FF">
            <w:pPr>
              <w:jc w:val="center"/>
              <w:rPr>
                <w:sz w:val="16"/>
                <w:szCs w:val="16"/>
              </w:rPr>
            </w:pPr>
            <w:r w:rsidRPr="00E85FC3">
              <w:rPr>
                <w:sz w:val="16"/>
                <w:szCs w:val="16"/>
              </w:rPr>
              <w:t>г. Новокузнецк</w:t>
            </w:r>
          </w:p>
        </w:tc>
        <w:tc>
          <w:tcPr>
            <w:tcW w:w="5385"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044A8475" w14:textId="77777777" w:rsidR="00C25E90" w:rsidRPr="00E85FC3" w:rsidRDefault="00C25E90" w:rsidP="00A560FF">
            <w:pPr>
              <w:rPr>
                <w:sz w:val="16"/>
                <w:szCs w:val="16"/>
              </w:rPr>
            </w:pPr>
            <w:r w:rsidRPr="00E85FC3">
              <w:rPr>
                <w:sz w:val="16"/>
                <w:szCs w:val="16"/>
              </w:rPr>
              <w:t>654034, Кемеровская область - Кузбасс, Новокузнецк г</w:t>
            </w:r>
          </w:p>
        </w:tc>
        <w:tc>
          <w:tcPr>
            <w:tcW w:w="1559"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39C83DD8" w14:textId="77777777" w:rsidR="00C25E90" w:rsidRPr="00E85FC3" w:rsidRDefault="00C25E90" w:rsidP="00A560FF">
            <w:pPr>
              <w:jc w:val="center"/>
              <w:rPr>
                <w:sz w:val="16"/>
                <w:szCs w:val="16"/>
              </w:rPr>
            </w:pPr>
            <w:r w:rsidRPr="00E85FC3">
              <w:rPr>
                <w:sz w:val="16"/>
                <w:szCs w:val="16"/>
              </w:rPr>
              <w:t>42-24-428-000000-418</w:t>
            </w:r>
          </w:p>
        </w:tc>
        <w:tc>
          <w:tcPr>
            <w:tcW w:w="1215"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51F949EE" w14:textId="77777777" w:rsidR="00C25E90" w:rsidRPr="00E85FC3" w:rsidRDefault="00C25E90" w:rsidP="00A560FF">
            <w:pPr>
              <w:jc w:val="center"/>
              <w:rPr>
                <w:sz w:val="16"/>
                <w:szCs w:val="16"/>
              </w:rPr>
            </w:pPr>
            <w:r w:rsidRPr="00E85FC3">
              <w:rPr>
                <w:sz w:val="16"/>
                <w:szCs w:val="16"/>
              </w:rPr>
              <w:t>29 892,05</w:t>
            </w:r>
          </w:p>
        </w:tc>
        <w:tc>
          <w:tcPr>
            <w:tcW w:w="1053"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63960DB8" w14:textId="77777777" w:rsidR="00C25E90" w:rsidRPr="00E85FC3" w:rsidRDefault="00C25E90" w:rsidP="00A560FF">
            <w:pPr>
              <w:jc w:val="center"/>
              <w:rPr>
                <w:sz w:val="16"/>
                <w:szCs w:val="16"/>
              </w:rPr>
            </w:pPr>
            <w:r w:rsidRPr="00E85FC3">
              <w:rPr>
                <w:sz w:val="16"/>
                <w:szCs w:val="16"/>
              </w:rPr>
              <w:t>29 344,00</w:t>
            </w:r>
          </w:p>
        </w:tc>
        <w:tc>
          <w:tcPr>
            <w:tcW w:w="993"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0E993905" w14:textId="77777777" w:rsidR="00C25E90" w:rsidRPr="00E85FC3" w:rsidRDefault="00C25E90" w:rsidP="00A560FF">
            <w:pPr>
              <w:jc w:val="center"/>
              <w:rPr>
                <w:sz w:val="16"/>
                <w:szCs w:val="16"/>
              </w:rPr>
            </w:pPr>
            <w:r w:rsidRPr="00E85FC3">
              <w:rPr>
                <w:sz w:val="16"/>
                <w:szCs w:val="16"/>
              </w:rPr>
              <w:t>-</w:t>
            </w:r>
          </w:p>
        </w:tc>
        <w:tc>
          <w:tcPr>
            <w:tcW w:w="1134" w:type="dxa"/>
            <w:tcBorders>
              <w:top w:val="nil"/>
              <w:left w:val="nil"/>
              <w:bottom w:val="single" w:sz="4" w:space="0" w:color="auto"/>
              <w:right w:val="single" w:sz="4" w:space="0" w:color="auto"/>
            </w:tcBorders>
            <w:shd w:val="clear" w:color="000000" w:fill="FFFFFF"/>
            <w:tcMar>
              <w:left w:w="28" w:type="dxa"/>
              <w:right w:w="28" w:type="dxa"/>
            </w:tcMar>
            <w:vAlign w:val="center"/>
            <w:hideMark/>
          </w:tcPr>
          <w:p w14:paraId="272D1AE2" w14:textId="77777777" w:rsidR="00C25E90" w:rsidRPr="00E85FC3" w:rsidRDefault="00C25E90" w:rsidP="00A560FF">
            <w:pPr>
              <w:jc w:val="center"/>
              <w:rPr>
                <w:sz w:val="16"/>
                <w:szCs w:val="16"/>
              </w:rPr>
            </w:pPr>
            <w:r w:rsidRPr="00E85FC3">
              <w:rPr>
                <w:sz w:val="16"/>
                <w:szCs w:val="16"/>
              </w:rPr>
              <w:t>29 344,00</w:t>
            </w:r>
          </w:p>
        </w:tc>
        <w:tc>
          <w:tcPr>
            <w:tcW w:w="1124"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086D0E12" w14:textId="77777777" w:rsidR="00C25E90" w:rsidRPr="00E85FC3" w:rsidRDefault="00C25E90" w:rsidP="00A560FF">
            <w:pPr>
              <w:jc w:val="center"/>
              <w:rPr>
                <w:sz w:val="16"/>
                <w:szCs w:val="16"/>
              </w:rPr>
            </w:pPr>
            <w:r w:rsidRPr="00E85FC3">
              <w:rPr>
                <w:sz w:val="16"/>
                <w:szCs w:val="16"/>
              </w:rPr>
              <w:t>-</w:t>
            </w:r>
          </w:p>
        </w:tc>
        <w:tc>
          <w:tcPr>
            <w:tcW w:w="722"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5AC18455" w14:textId="77777777" w:rsidR="00C25E90" w:rsidRPr="00E85FC3" w:rsidRDefault="00C25E90" w:rsidP="00A560FF">
            <w:pPr>
              <w:jc w:val="center"/>
              <w:rPr>
                <w:sz w:val="16"/>
                <w:szCs w:val="16"/>
              </w:rPr>
            </w:pPr>
            <w:r w:rsidRPr="00E85FC3">
              <w:rPr>
                <w:sz w:val="16"/>
                <w:szCs w:val="16"/>
              </w:rPr>
              <w:t>-</w:t>
            </w:r>
          </w:p>
        </w:tc>
      </w:tr>
      <w:tr w:rsidR="00C25E90" w:rsidRPr="00E85FC3" w14:paraId="5F9AAF96" w14:textId="77777777" w:rsidTr="00C25E90">
        <w:trPr>
          <w:trHeight w:val="20"/>
          <w:jc w:val="center"/>
        </w:trPr>
        <w:tc>
          <w:tcPr>
            <w:tcW w:w="567" w:type="dxa"/>
            <w:tcBorders>
              <w:top w:val="nil"/>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5BD1C9E0" w14:textId="77777777" w:rsidR="00C25E90" w:rsidRPr="00E85FC3" w:rsidRDefault="00C25E90" w:rsidP="00A560FF">
            <w:pPr>
              <w:jc w:val="center"/>
              <w:rPr>
                <w:sz w:val="16"/>
                <w:szCs w:val="16"/>
              </w:rPr>
            </w:pPr>
            <w:r w:rsidRPr="00E85FC3">
              <w:rPr>
                <w:sz w:val="16"/>
                <w:szCs w:val="16"/>
              </w:rPr>
              <w:t>2.27</w:t>
            </w:r>
          </w:p>
        </w:tc>
        <w:tc>
          <w:tcPr>
            <w:tcW w:w="1558"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1A3A8E30" w14:textId="77777777" w:rsidR="00C25E90" w:rsidRPr="00E85FC3" w:rsidRDefault="00C25E90" w:rsidP="00A560FF">
            <w:pPr>
              <w:jc w:val="center"/>
              <w:rPr>
                <w:sz w:val="16"/>
                <w:szCs w:val="16"/>
              </w:rPr>
            </w:pPr>
            <w:r w:rsidRPr="00E85FC3">
              <w:rPr>
                <w:sz w:val="16"/>
                <w:szCs w:val="16"/>
              </w:rPr>
              <w:t>г. Новокузнецк</w:t>
            </w:r>
          </w:p>
        </w:tc>
        <w:tc>
          <w:tcPr>
            <w:tcW w:w="5385"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536D8BEC" w14:textId="77777777" w:rsidR="00C25E90" w:rsidRPr="00E85FC3" w:rsidRDefault="00C25E90" w:rsidP="00A560FF">
            <w:pPr>
              <w:rPr>
                <w:sz w:val="16"/>
                <w:szCs w:val="16"/>
              </w:rPr>
            </w:pPr>
            <w:r w:rsidRPr="00E85FC3">
              <w:rPr>
                <w:sz w:val="16"/>
                <w:szCs w:val="16"/>
              </w:rPr>
              <w:t>654034, Кемеровская область - Кузбасс, Новокузнецк г</w:t>
            </w:r>
          </w:p>
        </w:tc>
        <w:tc>
          <w:tcPr>
            <w:tcW w:w="1559"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2C9DB753" w14:textId="77777777" w:rsidR="00C25E90" w:rsidRPr="00E85FC3" w:rsidRDefault="00C25E90" w:rsidP="00A560FF">
            <w:pPr>
              <w:jc w:val="center"/>
              <w:rPr>
                <w:sz w:val="16"/>
                <w:szCs w:val="16"/>
              </w:rPr>
            </w:pPr>
            <w:r w:rsidRPr="00E85FC3">
              <w:rPr>
                <w:sz w:val="16"/>
                <w:szCs w:val="16"/>
              </w:rPr>
              <w:t>42-24-428-000000-419</w:t>
            </w:r>
          </w:p>
        </w:tc>
        <w:tc>
          <w:tcPr>
            <w:tcW w:w="1215"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398EB5C8" w14:textId="77777777" w:rsidR="00C25E90" w:rsidRPr="00E85FC3" w:rsidRDefault="00C25E90" w:rsidP="00A560FF">
            <w:pPr>
              <w:jc w:val="center"/>
              <w:rPr>
                <w:sz w:val="16"/>
                <w:szCs w:val="16"/>
              </w:rPr>
            </w:pPr>
            <w:r w:rsidRPr="00E85FC3">
              <w:rPr>
                <w:sz w:val="16"/>
                <w:szCs w:val="16"/>
              </w:rPr>
              <w:t>29 892,05</w:t>
            </w:r>
          </w:p>
        </w:tc>
        <w:tc>
          <w:tcPr>
            <w:tcW w:w="1053"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32E09033" w14:textId="77777777" w:rsidR="00C25E90" w:rsidRPr="00E85FC3" w:rsidRDefault="00C25E90" w:rsidP="00A560FF">
            <w:pPr>
              <w:jc w:val="center"/>
              <w:rPr>
                <w:sz w:val="16"/>
                <w:szCs w:val="16"/>
              </w:rPr>
            </w:pPr>
            <w:r w:rsidRPr="00E85FC3">
              <w:rPr>
                <w:sz w:val="16"/>
                <w:szCs w:val="16"/>
              </w:rPr>
              <w:t>29 344,00</w:t>
            </w:r>
          </w:p>
        </w:tc>
        <w:tc>
          <w:tcPr>
            <w:tcW w:w="993"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6C08C67F" w14:textId="77777777" w:rsidR="00C25E90" w:rsidRPr="00E85FC3" w:rsidRDefault="00C25E90" w:rsidP="00A560FF">
            <w:pPr>
              <w:jc w:val="center"/>
              <w:rPr>
                <w:sz w:val="16"/>
                <w:szCs w:val="16"/>
              </w:rPr>
            </w:pPr>
            <w:r w:rsidRPr="00E85FC3">
              <w:rPr>
                <w:sz w:val="16"/>
                <w:szCs w:val="16"/>
              </w:rPr>
              <w:t>-</w:t>
            </w:r>
          </w:p>
        </w:tc>
        <w:tc>
          <w:tcPr>
            <w:tcW w:w="1134" w:type="dxa"/>
            <w:tcBorders>
              <w:top w:val="nil"/>
              <w:left w:val="nil"/>
              <w:bottom w:val="single" w:sz="4" w:space="0" w:color="auto"/>
              <w:right w:val="single" w:sz="4" w:space="0" w:color="auto"/>
            </w:tcBorders>
            <w:shd w:val="clear" w:color="000000" w:fill="FFFFFF"/>
            <w:tcMar>
              <w:left w:w="28" w:type="dxa"/>
              <w:right w:w="28" w:type="dxa"/>
            </w:tcMar>
            <w:vAlign w:val="center"/>
            <w:hideMark/>
          </w:tcPr>
          <w:p w14:paraId="27B3EB67" w14:textId="77777777" w:rsidR="00C25E90" w:rsidRPr="00E85FC3" w:rsidRDefault="00C25E90" w:rsidP="00A560FF">
            <w:pPr>
              <w:jc w:val="center"/>
              <w:rPr>
                <w:sz w:val="16"/>
                <w:szCs w:val="16"/>
              </w:rPr>
            </w:pPr>
            <w:r w:rsidRPr="00E85FC3">
              <w:rPr>
                <w:sz w:val="16"/>
                <w:szCs w:val="16"/>
              </w:rPr>
              <w:t>29 344,00</w:t>
            </w:r>
          </w:p>
        </w:tc>
        <w:tc>
          <w:tcPr>
            <w:tcW w:w="1124"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3C5A8C3C" w14:textId="77777777" w:rsidR="00C25E90" w:rsidRPr="00E85FC3" w:rsidRDefault="00C25E90" w:rsidP="00A560FF">
            <w:pPr>
              <w:jc w:val="center"/>
              <w:rPr>
                <w:sz w:val="16"/>
                <w:szCs w:val="16"/>
              </w:rPr>
            </w:pPr>
            <w:r w:rsidRPr="00E85FC3">
              <w:rPr>
                <w:sz w:val="16"/>
                <w:szCs w:val="16"/>
              </w:rPr>
              <w:t>-</w:t>
            </w:r>
          </w:p>
        </w:tc>
        <w:tc>
          <w:tcPr>
            <w:tcW w:w="722"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78C2AE03" w14:textId="77777777" w:rsidR="00C25E90" w:rsidRPr="00E85FC3" w:rsidRDefault="00C25E90" w:rsidP="00A560FF">
            <w:pPr>
              <w:jc w:val="center"/>
              <w:rPr>
                <w:sz w:val="16"/>
                <w:szCs w:val="16"/>
              </w:rPr>
            </w:pPr>
            <w:r w:rsidRPr="00E85FC3">
              <w:rPr>
                <w:sz w:val="16"/>
                <w:szCs w:val="16"/>
              </w:rPr>
              <w:t>-</w:t>
            </w:r>
          </w:p>
        </w:tc>
      </w:tr>
      <w:tr w:rsidR="00C25E90" w:rsidRPr="00E85FC3" w14:paraId="214476C2" w14:textId="77777777" w:rsidTr="00C25E90">
        <w:trPr>
          <w:trHeight w:val="20"/>
          <w:jc w:val="center"/>
        </w:trPr>
        <w:tc>
          <w:tcPr>
            <w:tcW w:w="567" w:type="dxa"/>
            <w:tcBorders>
              <w:top w:val="nil"/>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4C4EE921" w14:textId="77777777" w:rsidR="00C25E90" w:rsidRPr="00E85FC3" w:rsidRDefault="00C25E90" w:rsidP="00A560FF">
            <w:pPr>
              <w:jc w:val="center"/>
              <w:rPr>
                <w:sz w:val="16"/>
                <w:szCs w:val="16"/>
              </w:rPr>
            </w:pPr>
            <w:r w:rsidRPr="00E85FC3">
              <w:rPr>
                <w:sz w:val="16"/>
                <w:szCs w:val="16"/>
              </w:rPr>
              <w:t>2.28</w:t>
            </w:r>
          </w:p>
        </w:tc>
        <w:tc>
          <w:tcPr>
            <w:tcW w:w="1558"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0A527673" w14:textId="77777777" w:rsidR="00C25E90" w:rsidRPr="00E85FC3" w:rsidRDefault="00C25E90" w:rsidP="00A560FF">
            <w:pPr>
              <w:jc w:val="center"/>
              <w:rPr>
                <w:sz w:val="16"/>
                <w:szCs w:val="16"/>
              </w:rPr>
            </w:pPr>
            <w:r w:rsidRPr="00E85FC3">
              <w:rPr>
                <w:sz w:val="16"/>
                <w:szCs w:val="16"/>
              </w:rPr>
              <w:t>г. Новокузнецк</w:t>
            </w:r>
          </w:p>
        </w:tc>
        <w:tc>
          <w:tcPr>
            <w:tcW w:w="5385"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1896DCFE" w14:textId="77777777" w:rsidR="00C25E90" w:rsidRPr="00E85FC3" w:rsidRDefault="00C25E90" w:rsidP="00A560FF">
            <w:pPr>
              <w:rPr>
                <w:sz w:val="16"/>
                <w:szCs w:val="16"/>
              </w:rPr>
            </w:pPr>
            <w:r w:rsidRPr="00E85FC3">
              <w:rPr>
                <w:sz w:val="16"/>
                <w:szCs w:val="16"/>
              </w:rPr>
              <w:t>654055, Кемеровская область - Кузбасс, Новокузнецк г</w:t>
            </w:r>
          </w:p>
        </w:tc>
        <w:tc>
          <w:tcPr>
            <w:tcW w:w="1559"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6EA8AD20" w14:textId="77777777" w:rsidR="00C25E90" w:rsidRPr="00E85FC3" w:rsidRDefault="00C25E90" w:rsidP="00A560FF">
            <w:pPr>
              <w:jc w:val="center"/>
              <w:rPr>
                <w:sz w:val="16"/>
                <w:szCs w:val="16"/>
              </w:rPr>
            </w:pPr>
            <w:r w:rsidRPr="00E85FC3">
              <w:rPr>
                <w:sz w:val="16"/>
                <w:szCs w:val="16"/>
              </w:rPr>
              <w:t>42-24-428-000000-420</w:t>
            </w:r>
          </w:p>
        </w:tc>
        <w:tc>
          <w:tcPr>
            <w:tcW w:w="1215"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58068EF2" w14:textId="77777777" w:rsidR="00C25E90" w:rsidRPr="00E85FC3" w:rsidRDefault="00C25E90" w:rsidP="00A560FF">
            <w:pPr>
              <w:jc w:val="center"/>
              <w:rPr>
                <w:sz w:val="16"/>
                <w:szCs w:val="16"/>
              </w:rPr>
            </w:pPr>
            <w:r w:rsidRPr="00E85FC3">
              <w:rPr>
                <w:sz w:val="16"/>
                <w:szCs w:val="16"/>
              </w:rPr>
              <w:t>26 593,58</w:t>
            </w:r>
          </w:p>
        </w:tc>
        <w:tc>
          <w:tcPr>
            <w:tcW w:w="1053"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0EA6D087" w14:textId="77777777" w:rsidR="00C25E90" w:rsidRPr="00E85FC3" w:rsidRDefault="00C25E90" w:rsidP="00A560FF">
            <w:pPr>
              <w:jc w:val="center"/>
              <w:rPr>
                <w:sz w:val="16"/>
                <w:szCs w:val="16"/>
              </w:rPr>
            </w:pPr>
            <w:r w:rsidRPr="00E85FC3">
              <w:rPr>
                <w:sz w:val="16"/>
                <w:szCs w:val="16"/>
              </w:rPr>
              <w:t>26 106,00</w:t>
            </w:r>
          </w:p>
        </w:tc>
        <w:tc>
          <w:tcPr>
            <w:tcW w:w="993"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309A9320" w14:textId="77777777" w:rsidR="00C25E90" w:rsidRPr="00E85FC3" w:rsidRDefault="00C25E90" w:rsidP="00A560FF">
            <w:pPr>
              <w:jc w:val="center"/>
              <w:rPr>
                <w:sz w:val="16"/>
                <w:szCs w:val="16"/>
              </w:rPr>
            </w:pPr>
            <w:r w:rsidRPr="00E85FC3">
              <w:rPr>
                <w:sz w:val="16"/>
                <w:szCs w:val="16"/>
              </w:rPr>
              <w:t>-</w:t>
            </w:r>
          </w:p>
        </w:tc>
        <w:tc>
          <w:tcPr>
            <w:tcW w:w="1134" w:type="dxa"/>
            <w:tcBorders>
              <w:top w:val="nil"/>
              <w:left w:val="nil"/>
              <w:bottom w:val="single" w:sz="4" w:space="0" w:color="auto"/>
              <w:right w:val="single" w:sz="4" w:space="0" w:color="auto"/>
            </w:tcBorders>
            <w:shd w:val="clear" w:color="000000" w:fill="FFFFFF"/>
            <w:tcMar>
              <w:left w:w="28" w:type="dxa"/>
              <w:right w:w="28" w:type="dxa"/>
            </w:tcMar>
            <w:vAlign w:val="center"/>
            <w:hideMark/>
          </w:tcPr>
          <w:p w14:paraId="350B026D" w14:textId="77777777" w:rsidR="00C25E90" w:rsidRPr="00E85FC3" w:rsidRDefault="00C25E90" w:rsidP="00A560FF">
            <w:pPr>
              <w:jc w:val="center"/>
              <w:rPr>
                <w:sz w:val="16"/>
                <w:szCs w:val="16"/>
              </w:rPr>
            </w:pPr>
            <w:r w:rsidRPr="00E85FC3">
              <w:rPr>
                <w:sz w:val="16"/>
                <w:szCs w:val="16"/>
              </w:rPr>
              <w:t>26 106,00</w:t>
            </w:r>
          </w:p>
        </w:tc>
        <w:tc>
          <w:tcPr>
            <w:tcW w:w="1124"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0268D43C" w14:textId="77777777" w:rsidR="00C25E90" w:rsidRPr="00E85FC3" w:rsidRDefault="00C25E90" w:rsidP="00A560FF">
            <w:pPr>
              <w:jc w:val="center"/>
              <w:rPr>
                <w:sz w:val="16"/>
                <w:szCs w:val="16"/>
              </w:rPr>
            </w:pPr>
            <w:r w:rsidRPr="00E85FC3">
              <w:rPr>
                <w:sz w:val="16"/>
                <w:szCs w:val="16"/>
              </w:rPr>
              <w:t>-</w:t>
            </w:r>
          </w:p>
        </w:tc>
        <w:tc>
          <w:tcPr>
            <w:tcW w:w="722"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0AA2C3F6" w14:textId="77777777" w:rsidR="00C25E90" w:rsidRPr="00E85FC3" w:rsidRDefault="00C25E90" w:rsidP="00A560FF">
            <w:pPr>
              <w:jc w:val="center"/>
              <w:rPr>
                <w:sz w:val="16"/>
                <w:szCs w:val="16"/>
              </w:rPr>
            </w:pPr>
            <w:r w:rsidRPr="00E85FC3">
              <w:rPr>
                <w:sz w:val="16"/>
                <w:szCs w:val="16"/>
              </w:rPr>
              <w:t>-</w:t>
            </w:r>
          </w:p>
        </w:tc>
      </w:tr>
      <w:tr w:rsidR="00C25E90" w:rsidRPr="00E85FC3" w14:paraId="4444F5E3" w14:textId="77777777" w:rsidTr="00C25E90">
        <w:trPr>
          <w:trHeight w:val="20"/>
          <w:jc w:val="center"/>
        </w:trPr>
        <w:tc>
          <w:tcPr>
            <w:tcW w:w="567" w:type="dxa"/>
            <w:tcBorders>
              <w:top w:val="nil"/>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5A8CB866" w14:textId="77777777" w:rsidR="00C25E90" w:rsidRPr="00E85FC3" w:rsidRDefault="00C25E90" w:rsidP="00A560FF">
            <w:pPr>
              <w:jc w:val="center"/>
              <w:rPr>
                <w:sz w:val="16"/>
                <w:szCs w:val="16"/>
              </w:rPr>
            </w:pPr>
            <w:r w:rsidRPr="00E85FC3">
              <w:rPr>
                <w:sz w:val="16"/>
                <w:szCs w:val="16"/>
              </w:rPr>
              <w:t>2.29</w:t>
            </w:r>
          </w:p>
        </w:tc>
        <w:tc>
          <w:tcPr>
            <w:tcW w:w="1558"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638AFA08" w14:textId="77777777" w:rsidR="00C25E90" w:rsidRPr="00E85FC3" w:rsidRDefault="00C25E90" w:rsidP="00A560FF">
            <w:pPr>
              <w:jc w:val="center"/>
              <w:rPr>
                <w:sz w:val="16"/>
                <w:szCs w:val="16"/>
              </w:rPr>
            </w:pPr>
            <w:r w:rsidRPr="00E85FC3">
              <w:rPr>
                <w:sz w:val="16"/>
                <w:szCs w:val="16"/>
              </w:rPr>
              <w:t>г. Новокузнецк</w:t>
            </w:r>
          </w:p>
        </w:tc>
        <w:tc>
          <w:tcPr>
            <w:tcW w:w="5385"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65A6E650" w14:textId="77777777" w:rsidR="00C25E90" w:rsidRPr="00E85FC3" w:rsidRDefault="00C25E90" w:rsidP="00A560FF">
            <w:pPr>
              <w:rPr>
                <w:sz w:val="16"/>
                <w:szCs w:val="16"/>
              </w:rPr>
            </w:pPr>
            <w:r w:rsidRPr="00E85FC3">
              <w:rPr>
                <w:sz w:val="16"/>
                <w:szCs w:val="16"/>
              </w:rPr>
              <w:t>654055, Кемеровская область - Кузбасс, Новокузнецк г</w:t>
            </w:r>
          </w:p>
        </w:tc>
        <w:tc>
          <w:tcPr>
            <w:tcW w:w="1559"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4EDE69FF" w14:textId="77777777" w:rsidR="00C25E90" w:rsidRPr="00E85FC3" w:rsidRDefault="00C25E90" w:rsidP="00A560FF">
            <w:pPr>
              <w:jc w:val="center"/>
              <w:rPr>
                <w:sz w:val="16"/>
                <w:szCs w:val="16"/>
              </w:rPr>
            </w:pPr>
            <w:r w:rsidRPr="00E85FC3">
              <w:rPr>
                <w:sz w:val="16"/>
                <w:szCs w:val="16"/>
              </w:rPr>
              <w:t>42-24-428-000000-421</w:t>
            </w:r>
          </w:p>
        </w:tc>
        <w:tc>
          <w:tcPr>
            <w:tcW w:w="1215"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45953ACC" w14:textId="77777777" w:rsidR="00C25E90" w:rsidRPr="00E85FC3" w:rsidRDefault="00C25E90" w:rsidP="00A560FF">
            <w:pPr>
              <w:jc w:val="center"/>
              <w:rPr>
                <w:sz w:val="16"/>
                <w:szCs w:val="16"/>
              </w:rPr>
            </w:pPr>
            <w:r w:rsidRPr="00E85FC3">
              <w:rPr>
                <w:sz w:val="16"/>
                <w:szCs w:val="16"/>
              </w:rPr>
              <w:t>29 892,05</w:t>
            </w:r>
          </w:p>
        </w:tc>
        <w:tc>
          <w:tcPr>
            <w:tcW w:w="1053"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08FD71D0" w14:textId="77777777" w:rsidR="00C25E90" w:rsidRPr="00E85FC3" w:rsidRDefault="00C25E90" w:rsidP="00A560FF">
            <w:pPr>
              <w:jc w:val="center"/>
              <w:rPr>
                <w:sz w:val="16"/>
                <w:szCs w:val="16"/>
              </w:rPr>
            </w:pPr>
            <w:r w:rsidRPr="00E85FC3">
              <w:rPr>
                <w:sz w:val="16"/>
                <w:szCs w:val="16"/>
              </w:rPr>
              <w:t>29 344,00</w:t>
            </w:r>
          </w:p>
        </w:tc>
        <w:tc>
          <w:tcPr>
            <w:tcW w:w="993" w:type="dxa"/>
            <w:tcBorders>
              <w:top w:val="single" w:sz="4" w:space="0" w:color="auto"/>
              <w:left w:val="nil"/>
              <w:bottom w:val="single" w:sz="4" w:space="0" w:color="auto"/>
              <w:right w:val="single" w:sz="4" w:space="0" w:color="auto"/>
            </w:tcBorders>
            <w:shd w:val="clear" w:color="auto" w:fill="auto"/>
            <w:noWrap/>
            <w:tcMar>
              <w:left w:w="28" w:type="dxa"/>
              <w:right w:w="28" w:type="dxa"/>
            </w:tcMar>
            <w:vAlign w:val="center"/>
            <w:hideMark/>
          </w:tcPr>
          <w:p w14:paraId="7E03F9E6" w14:textId="77777777" w:rsidR="00C25E90" w:rsidRPr="00E85FC3" w:rsidRDefault="00C25E90" w:rsidP="00A560FF">
            <w:pPr>
              <w:jc w:val="center"/>
              <w:rPr>
                <w:sz w:val="16"/>
                <w:szCs w:val="16"/>
              </w:rPr>
            </w:pPr>
            <w:r w:rsidRPr="00E85FC3">
              <w:rPr>
                <w:sz w:val="16"/>
                <w:szCs w:val="16"/>
              </w:rPr>
              <w:t>-</w:t>
            </w:r>
          </w:p>
        </w:tc>
        <w:tc>
          <w:tcPr>
            <w:tcW w:w="1134" w:type="dxa"/>
            <w:tcBorders>
              <w:top w:val="nil"/>
              <w:left w:val="nil"/>
              <w:bottom w:val="single" w:sz="4" w:space="0" w:color="auto"/>
              <w:right w:val="single" w:sz="4" w:space="0" w:color="auto"/>
            </w:tcBorders>
            <w:shd w:val="clear" w:color="000000" w:fill="FFFFFF"/>
            <w:tcMar>
              <w:left w:w="28" w:type="dxa"/>
              <w:right w:w="28" w:type="dxa"/>
            </w:tcMar>
            <w:vAlign w:val="center"/>
            <w:hideMark/>
          </w:tcPr>
          <w:p w14:paraId="7996D560" w14:textId="77777777" w:rsidR="00C25E90" w:rsidRPr="00E85FC3" w:rsidRDefault="00C25E90" w:rsidP="00A560FF">
            <w:pPr>
              <w:jc w:val="center"/>
              <w:rPr>
                <w:sz w:val="16"/>
                <w:szCs w:val="16"/>
              </w:rPr>
            </w:pPr>
            <w:r w:rsidRPr="00E85FC3">
              <w:rPr>
                <w:sz w:val="16"/>
                <w:szCs w:val="16"/>
              </w:rPr>
              <w:t>29 344,00</w:t>
            </w:r>
          </w:p>
        </w:tc>
        <w:tc>
          <w:tcPr>
            <w:tcW w:w="1124" w:type="dxa"/>
            <w:tcBorders>
              <w:top w:val="single" w:sz="4" w:space="0" w:color="auto"/>
              <w:left w:val="nil"/>
              <w:bottom w:val="single" w:sz="4" w:space="0" w:color="auto"/>
              <w:right w:val="single" w:sz="4" w:space="0" w:color="auto"/>
            </w:tcBorders>
            <w:shd w:val="clear" w:color="auto" w:fill="auto"/>
            <w:noWrap/>
            <w:tcMar>
              <w:left w:w="28" w:type="dxa"/>
              <w:right w:w="28" w:type="dxa"/>
            </w:tcMar>
            <w:vAlign w:val="center"/>
            <w:hideMark/>
          </w:tcPr>
          <w:p w14:paraId="2A84C893" w14:textId="77777777" w:rsidR="00C25E90" w:rsidRPr="00E85FC3" w:rsidRDefault="00C25E90" w:rsidP="00A560FF">
            <w:pPr>
              <w:jc w:val="center"/>
              <w:rPr>
                <w:sz w:val="16"/>
                <w:szCs w:val="16"/>
              </w:rPr>
            </w:pPr>
            <w:r w:rsidRPr="00E85FC3">
              <w:rPr>
                <w:sz w:val="16"/>
                <w:szCs w:val="16"/>
              </w:rPr>
              <w:t>-</w:t>
            </w:r>
          </w:p>
        </w:tc>
        <w:tc>
          <w:tcPr>
            <w:tcW w:w="722" w:type="dxa"/>
            <w:tcBorders>
              <w:top w:val="single" w:sz="4" w:space="0" w:color="auto"/>
              <w:left w:val="nil"/>
              <w:bottom w:val="single" w:sz="4" w:space="0" w:color="auto"/>
              <w:right w:val="single" w:sz="4" w:space="0" w:color="auto"/>
            </w:tcBorders>
            <w:shd w:val="clear" w:color="auto" w:fill="auto"/>
            <w:noWrap/>
            <w:tcMar>
              <w:left w:w="28" w:type="dxa"/>
              <w:right w:w="28" w:type="dxa"/>
            </w:tcMar>
            <w:vAlign w:val="center"/>
            <w:hideMark/>
          </w:tcPr>
          <w:p w14:paraId="430F7D41" w14:textId="77777777" w:rsidR="00C25E90" w:rsidRPr="00E85FC3" w:rsidRDefault="00C25E90" w:rsidP="00A560FF">
            <w:pPr>
              <w:jc w:val="center"/>
              <w:rPr>
                <w:sz w:val="16"/>
                <w:szCs w:val="16"/>
              </w:rPr>
            </w:pPr>
            <w:r w:rsidRPr="00E85FC3">
              <w:rPr>
                <w:sz w:val="16"/>
                <w:szCs w:val="16"/>
              </w:rPr>
              <w:t>-</w:t>
            </w:r>
          </w:p>
        </w:tc>
      </w:tr>
      <w:tr w:rsidR="00C25E90" w:rsidRPr="00E85FC3" w14:paraId="0F143663" w14:textId="77777777" w:rsidTr="00C25E90">
        <w:trPr>
          <w:trHeight w:val="20"/>
          <w:jc w:val="center"/>
        </w:trPr>
        <w:tc>
          <w:tcPr>
            <w:tcW w:w="567" w:type="dxa"/>
            <w:tcBorders>
              <w:top w:val="nil"/>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2499E60D" w14:textId="77777777" w:rsidR="00C25E90" w:rsidRPr="00E85FC3" w:rsidRDefault="00C25E90" w:rsidP="00A560FF">
            <w:pPr>
              <w:jc w:val="center"/>
              <w:rPr>
                <w:sz w:val="16"/>
                <w:szCs w:val="16"/>
              </w:rPr>
            </w:pPr>
            <w:r w:rsidRPr="00E85FC3">
              <w:rPr>
                <w:sz w:val="16"/>
                <w:szCs w:val="16"/>
              </w:rPr>
              <w:t>2.30</w:t>
            </w:r>
          </w:p>
        </w:tc>
        <w:tc>
          <w:tcPr>
            <w:tcW w:w="1558"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3F1B395E" w14:textId="77777777" w:rsidR="00C25E90" w:rsidRPr="00E85FC3" w:rsidRDefault="00C25E90" w:rsidP="00A560FF">
            <w:pPr>
              <w:jc w:val="center"/>
              <w:rPr>
                <w:sz w:val="16"/>
                <w:szCs w:val="16"/>
              </w:rPr>
            </w:pPr>
            <w:r w:rsidRPr="00E85FC3">
              <w:rPr>
                <w:sz w:val="16"/>
                <w:szCs w:val="16"/>
              </w:rPr>
              <w:t>г. Новокузнецк</w:t>
            </w:r>
          </w:p>
        </w:tc>
        <w:tc>
          <w:tcPr>
            <w:tcW w:w="5385"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1274B147" w14:textId="77777777" w:rsidR="00C25E90" w:rsidRPr="00E85FC3" w:rsidRDefault="00C25E90" w:rsidP="00A560FF">
            <w:pPr>
              <w:rPr>
                <w:sz w:val="16"/>
                <w:szCs w:val="16"/>
              </w:rPr>
            </w:pPr>
            <w:r w:rsidRPr="00E85FC3">
              <w:rPr>
                <w:sz w:val="16"/>
                <w:szCs w:val="16"/>
              </w:rPr>
              <w:t>654033, Кемеровская область - Кузбасс, Новокузнецк г</w:t>
            </w:r>
          </w:p>
        </w:tc>
        <w:tc>
          <w:tcPr>
            <w:tcW w:w="1559"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21C1BA60" w14:textId="77777777" w:rsidR="00C25E90" w:rsidRPr="00E85FC3" w:rsidRDefault="00C25E90" w:rsidP="00A560FF">
            <w:pPr>
              <w:jc w:val="center"/>
              <w:rPr>
                <w:sz w:val="16"/>
                <w:szCs w:val="16"/>
              </w:rPr>
            </w:pPr>
            <w:r w:rsidRPr="00E85FC3">
              <w:rPr>
                <w:sz w:val="16"/>
                <w:szCs w:val="16"/>
              </w:rPr>
              <w:t>42-24-428-000000-422</w:t>
            </w:r>
          </w:p>
        </w:tc>
        <w:tc>
          <w:tcPr>
            <w:tcW w:w="1215"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2017B697" w14:textId="77777777" w:rsidR="00C25E90" w:rsidRPr="00E85FC3" w:rsidRDefault="00C25E90" w:rsidP="00A560FF">
            <w:pPr>
              <w:jc w:val="center"/>
              <w:rPr>
                <w:sz w:val="16"/>
                <w:szCs w:val="16"/>
              </w:rPr>
            </w:pPr>
            <w:r w:rsidRPr="00E85FC3">
              <w:rPr>
                <w:sz w:val="16"/>
                <w:szCs w:val="16"/>
              </w:rPr>
              <w:t>22 121,58</w:t>
            </w:r>
          </w:p>
        </w:tc>
        <w:tc>
          <w:tcPr>
            <w:tcW w:w="1053"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48C47DCC" w14:textId="77777777" w:rsidR="00C25E90" w:rsidRPr="00E85FC3" w:rsidRDefault="00C25E90" w:rsidP="00A560FF">
            <w:pPr>
              <w:jc w:val="center"/>
              <w:rPr>
                <w:sz w:val="16"/>
                <w:szCs w:val="16"/>
              </w:rPr>
            </w:pPr>
            <w:r w:rsidRPr="00E85FC3">
              <w:rPr>
                <w:sz w:val="16"/>
                <w:szCs w:val="16"/>
              </w:rPr>
              <w:t>21 716,00</w:t>
            </w:r>
          </w:p>
        </w:tc>
        <w:tc>
          <w:tcPr>
            <w:tcW w:w="993"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351AC4C4" w14:textId="77777777" w:rsidR="00C25E90" w:rsidRPr="00E85FC3" w:rsidRDefault="00C25E90" w:rsidP="00A560FF">
            <w:pPr>
              <w:jc w:val="center"/>
              <w:rPr>
                <w:sz w:val="16"/>
                <w:szCs w:val="16"/>
              </w:rPr>
            </w:pPr>
            <w:r w:rsidRPr="00E85FC3">
              <w:rPr>
                <w:sz w:val="16"/>
                <w:szCs w:val="16"/>
              </w:rPr>
              <w:t>-</w:t>
            </w:r>
          </w:p>
        </w:tc>
        <w:tc>
          <w:tcPr>
            <w:tcW w:w="1134" w:type="dxa"/>
            <w:tcBorders>
              <w:top w:val="nil"/>
              <w:left w:val="nil"/>
              <w:bottom w:val="single" w:sz="4" w:space="0" w:color="auto"/>
              <w:right w:val="single" w:sz="4" w:space="0" w:color="auto"/>
            </w:tcBorders>
            <w:shd w:val="clear" w:color="000000" w:fill="FFFFFF"/>
            <w:tcMar>
              <w:left w:w="28" w:type="dxa"/>
              <w:right w:w="28" w:type="dxa"/>
            </w:tcMar>
            <w:vAlign w:val="center"/>
            <w:hideMark/>
          </w:tcPr>
          <w:p w14:paraId="5EFB5BE2" w14:textId="77777777" w:rsidR="00C25E90" w:rsidRPr="00E85FC3" w:rsidRDefault="00C25E90" w:rsidP="00A560FF">
            <w:pPr>
              <w:jc w:val="center"/>
              <w:rPr>
                <w:sz w:val="16"/>
                <w:szCs w:val="16"/>
              </w:rPr>
            </w:pPr>
            <w:r w:rsidRPr="00E85FC3">
              <w:rPr>
                <w:sz w:val="16"/>
                <w:szCs w:val="16"/>
              </w:rPr>
              <w:t>21 716,00</w:t>
            </w:r>
          </w:p>
        </w:tc>
        <w:tc>
          <w:tcPr>
            <w:tcW w:w="1124"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6C00CE48" w14:textId="77777777" w:rsidR="00C25E90" w:rsidRPr="00E85FC3" w:rsidRDefault="00C25E90" w:rsidP="00A560FF">
            <w:pPr>
              <w:jc w:val="center"/>
              <w:rPr>
                <w:sz w:val="16"/>
                <w:szCs w:val="16"/>
              </w:rPr>
            </w:pPr>
            <w:r w:rsidRPr="00E85FC3">
              <w:rPr>
                <w:sz w:val="16"/>
                <w:szCs w:val="16"/>
              </w:rPr>
              <w:t>-</w:t>
            </w:r>
          </w:p>
        </w:tc>
        <w:tc>
          <w:tcPr>
            <w:tcW w:w="722"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75F6908C" w14:textId="77777777" w:rsidR="00C25E90" w:rsidRPr="00E85FC3" w:rsidRDefault="00C25E90" w:rsidP="00A560FF">
            <w:pPr>
              <w:jc w:val="center"/>
              <w:rPr>
                <w:sz w:val="16"/>
                <w:szCs w:val="16"/>
              </w:rPr>
            </w:pPr>
            <w:r w:rsidRPr="00E85FC3">
              <w:rPr>
                <w:sz w:val="16"/>
                <w:szCs w:val="16"/>
              </w:rPr>
              <w:t>-</w:t>
            </w:r>
          </w:p>
        </w:tc>
      </w:tr>
      <w:tr w:rsidR="00C25E90" w:rsidRPr="00E85FC3" w14:paraId="75504432" w14:textId="77777777" w:rsidTr="00C25E90">
        <w:trPr>
          <w:trHeight w:val="20"/>
          <w:jc w:val="center"/>
        </w:trPr>
        <w:tc>
          <w:tcPr>
            <w:tcW w:w="567" w:type="dxa"/>
            <w:tcBorders>
              <w:top w:val="nil"/>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15771A42" w14:textId="77777777" w:rsidR="00C25E90" w:rsidRPr="00E85FC3" w:rsidRDefault="00C25E90" w:rsidP="00A560FF">
            <w:pPr>
              <w:jc w:val="center"/>
              <w:rPr>
                <w:sz w:val="16"/>
                <w:szCs w:val="16"/>
              </w:rPr>
            </w:pPr>
            <w:r w:rsidRPr="00E85FC3">
              <w:rPr>
                <w:sz w:val="16"/>
                <w:szCs w:val="16"/>
              </w:rPr>
              <w:t>2.31</w:t>
            </w:r>
          </w:p>
        </w:tc>
        <w:tc>
          <w:tcPr>
            <w:tcW w:w="1558"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1537027D" w14:textId="77777777" w:rsidR="00C25E90" w:rsidRPr="00E85FC3" w:rsidRDefault="00C25E90" w:rsidP="00A560FF">
            <w:pPr>
              <w:jc w:val="center"/>
              <w:rPr>
                <w:sz w:val="16"/>
                <w:szCs w:val="16"/>
              </w:rPr>
            </w:pPr>
            <w:r w:rsidRPr="00E85FC3">
              <w:rPr>
                <w:sz w:val="16"/>
                <w:szCs w:val="16"/>
              </w:rPr>
              <w:t>г. Новокузнецк</w:t>
            </w:r>
          </w:p>
        </w:tc>
        <w:tc>
          <w:tcPr>
            <w:tcW w:w="5385"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7A6724D6" w14:textId="77777777" w:rsidR="00C25E90" w:rsidRPr="00E85FC3" w:rsidRDefault="00C25E90" w:rsidP="00A560FF">
            <w:pPr>
              <w:rPr>
                <w:sz w:val="16"/>
                <w:szCs w:val="16"/>
              </w:rPr>
            </w:pPr>
            <w:r w:rsidRPr="00E85FC3">
              <w:rPr>
                <w:sz w:val="16"/>
                <w:szCs w:val="16"/>
              </w:rPr>
              <w:t>654033, Кемеровская область - Кузбасс, Новокузнецк г</w:t>
            </w:r>
          </w:p>
        </w:tc>
        <w:tc>
          <w:tcPr>
            <w:tcW w:w="1559"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61FD251E" w14:textId="77777777" w:rsidR="00C25E90" w:rsidRPr="00E85FC3" w:rsidRDefault="00C25E90" w:rsidP="00A560FF">
            <w:pPr>
              <w:jc w:val="center"/>
              <w:rPr>
                <w:sz w:val="16"/>
                <w:szCs w:val="16"/>
              </w:rPr>
            </w:pPr>
            <w:r w:rsidRPr="00E85FC3">
              <w:rPr>
                <w:sz w:val="16"/>
                <w:szCs w:val="16"/>
              </w:rPr>
              <w:t>42-24-428-000000-423</w:t>
            </w:r>
          </w:p>
        </w:tc>
        <w:tc>
          <w:tcPr>
            <w:tcW w:w="1215"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4785E802" w14:textId="77777777" w:rsidR="00C25E90" w:rsidRPr="00E85FC3" w:rsidRDefault="00C25E90" w:rsidP="00A560FF">
            <w:pPr>
              <w:jc w:val="center"/>
              <w:rPr>
                <w:sz w:val="16"/>
                <w:szCs w:val="16"/>
              </w:rPr>
            </w:pPr>
            <w:r w:rsidRPr="00E85FC3">
              <w:rPr>
                <w:sz w:val="16"/>
                <w:szCs w:val="16"/>
              </w:rPr>
              <w:t>26 593,58</w:t>
            </w:r>
          </w:p>
        </w:tc>
        <w:tc>
          <w:tcPr>
            <w:tcW w:w="1053"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77227515" w14:textId="77777777" w:rsidR="00C25E90" w:rsidRPr="00E85FC3" w:rsidRDefault="00C25E90" w:rsidP="00A560FF">
            <w:pPr>
              <w:jc w:val="center"/>
              <w:rPr>
                <w:sz w:val="16"/>
                <w:szCs w:val="16"/>
              </w:rPr>
            </w:pPr>
            <w:r w:rsidRPr="00E85FC3">
              <w:rPr>
                <w:sz w:val="16"/>
                <w:szCs w:val="16"/>
              </w:rPr>
              <w:t>26 106,00</w:t>
            </w:r>
          </w:p>
        </w:tc>
        <w:tc>
          <w:tcPr>
            <w:tcW w:w="993"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7FF29718" w14:textId="77777777" w:rsidR="00C25E90" w:rsidRPr="00E85FC3" w:rsidRDefault="00C25E90" w:rsidP="00A560FF">
            <w:pPr>
              <w:jc w:val="center"/>
              <w:rPr>
                <w:sz w:val="16"/>
                <w:szCs w:val="16"/>
              </w:rPr>
            </w:pPr>
            <w:r w:rsidRPr="00E85FC3">
              <w:rPr>
                <w:sz w:val="16"/>
                <w:szCs w:val="16"/>
              </w:rPr>
              <w:t>-</w:t>
            </w:r>
          </w:p>
        </w:tc>
        <w:tc>
          <w:tcPr>
            <w:tcW w:w="1134" w:type="dxa"/>
            <w:tcBorders>
              <w:top w:val="nil"/>
              <w:left w:val="nil"/>
              <w:bottom w:val="single" w:sz="4" w:space="0" w:color="auto"/>
              <w:right w:val="single" w:sz="4" w:space="0" w:color="auto"/>
            </w:tcBorders>
            <w:shd w:val="clear" w:color="000000" w:fill="FFFFFF"/>
            <w:tcMar>
              <w:left w:w="28" w:type="dxa"/>
              <w:right w:w="28" w:type="dxa"/>
            </w:tcMar>
            <w:vAlign w:val="center"/>
            <w:hideMark/>
          </w:tcPr>
          <w:p w14:paraId="189B6649" w14:textId="77777777" w:rsidR="00C25E90" w:rsidRPr="00E85FC3" w:rsidRDefault="00C25E90" w:rsidP="00A560FF">
            <w:pPr>
              <w:jc w:val="center"/>
              <w:rPr>
                <w:sz w:val="16"/>
                <w:szCs w:val="16"/>
              </w:rPr>
            </w:pPr>
            <w:r w:rsidRPr="00E85FC3">
              <w:rPr>
                <w:sz w:val="16"/>
                <w:szCs w:val="16"/>
              </w:rPr>
              <w:t>26 106,00</w:t>
            </w:r>
          </w:p>
        </w:tc>
        <w:tc>
          <w:tcPr>
            <w:tcW w:w="1124"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1CAFCE05" w14:textId="77777777" w:rsidR="00C25E90" w:rsidRPr="00E85FC3" w:rsidRDefault="00C25E90" w:rsidP="00A560FF">
            <w:pPr>
              <w:jc w:val="center"/>
              <w:rPr>
                <w:sz w:val="16"/>
                <w:szCs w:val="16"/>
              </w:rPr>
            </w:pPr>
            <w:r w:rsidRPr="00E85FC3">
              <w:rPr>
                <w:sz w:val="16"/>
                <w:szCs w:val="16"/>
              </w:rPr>
              <w:t>-</w:t>
            </w:r>
          </w:p>
        </w:tc>
        <w:tc>
          <w:tcPr>
            <w:tcW w:w="722"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1F7F64F1" w14:textId="77777777" w:rsidR="00C25E90" w:rsidRPr="00E85FC3" w:rsidRDefault="00C25E90" w:rsidP="00A560FF">
            <w:pPr>
              <w:jc w:val="center"/>
              <w:rPr>
                <w:sz w:val="16"/>
                <w:szCs w:val="16"/>
              </w:rPr>
            </w:pPr>
            <w:r w:rsidRPr="00E85FC3">
              <w:rPr>
                <w:sz w:val="16"/>
                <w:szCs w:val="16"/>
              </w:rPr>
              <w:t>-</w:t>
            </w:r>
          </w:p>
        </w:tc>
      </w:tr>
      <w:tr w:rsidR="00C25E90" w:rsidRPr="00E85FC3" w14:paraId="1835BF74" w14:textId="77777777" w:rsidTr="00C25E90">
        <w:trPr>
          <w:trHeight w:val="20"/>
          <w:jc w:val="center"/>
        </w:trPr>
        <w:tc>
          <w:tcPr>
            <w:tcW w:w="567" w:type="dxa"/>
            <w:tcBorders>
              <w:top w:val="nil"/>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2355196B" w14:textId="77777777" w:rsidR="00C25E90" w:rsidRPr="00E85FC3" w:rsidRDefault="00C25E90" w:rsidP="00A560FF">
            <w:pPr>
              <w:jc w:val="center"/>
              <w:rPr>
                <w:sz w:val="16"/>
                <w:szCs w:val="16"/>
              </w:rPr>
            </w:pPr>
            <w:r w:rsidRPr="00E85FC3">
              <w:rPr>
                <w:sz w:val="16"/>
                <w:szCs w:val="16"/>
              </w:rPr>
              <w:t>2.32</w:t>
            </w:r>
          </w:p>
        </w:tc>
        <w:tc>
          <w:tcPr>
            <w:tcW w:w="1558"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12BCDD0A" w14:textId="77777777" w:rsidR="00C25E90" w:rsidRPr="00E85FC3" w:rsidRDefault="00C25E90" w:rsidP="00A560FF">
            <w:pPr>
              <w:jc w:val="center"/>
              <w:rPr>
                <w:sz w:val="16"/>
                <w:szCs w:val="16"/>
              </w:rPr>
            </w:pPr>
            <w:r w:rsidRPr="00E85FC3">
              <w:rPr>
                <w:sz w:val="16"/>
                <w:szCs w:val="16"/>
              </w:rPr>
              <w:t>г. Новокузнецк</w:t>
            </w:r>
          </w:p>
        </w:tc>
        <w:tc>
          <w:tcPr>
            <w:tcW w:w="5385"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727880D4" w14:textId="77777777" w:rsidR="00C25E90" w:rsidRPr="00E85FC3" w:rsidRDefault="00C25E90" w:rsidP="00A560FF">
            <w:pPr>
              <w:rPr>
                <w:sz w:val="16"/>
                <w:szCs w:val="16"/>
              </w:rPr>
            </w:pPr>
            <w:r w:rsidRPr="00E85FC3">
              <w:rPr>
                <w:sz w:val="16"/>
                <w:szCs w:val="16"/>
              </w:rPr>
              <w:t>654034, Кемеровская область - Кузбасс, Новокузнецк г</w:t>
            </w:r>
          </w:p>
        </w:tc>
        <w:tc>
          <w:tcPr>
            <w:tcW w:w="1559"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13F327B3" w14:textId="77777777" w:rsidR="00C25E90" w:rsidRPr="00E85FC3" w:rsidRDefault="00C25E90" w:rsidP="00A560FF">
            <w:pPr>
              <w:jc w:val="center"/>
              <w:rPr>
                <w:sz w:val="16"/>
                <w:szCs w:val="16"/>
              </w:rPr>
            </w:pPr>
            <w:r w:rsidRPr="00E85FC3">
              <w:rPr>
                <w:sz w:val="16"/>
                <w:szCs w:val="16"/>
              </w:rPr>
              <w:t>42-24-428-000000-424</w:t>
            </w:r>
          </w:p>
        </w:tc>
        <w:tc>
          <w:tcPr>
            <w:tcW w:w="1215"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7246BA0B" w14:textId="77777777" w:rsidR="00C25E90" w:rsidRPr="00E85FC3" w:rsidRDefault="00C25E90" w:rsidP="00A560FF">
            <w:pPr>
              <w:jc w:val="center"/>
              <w:rPr>
                <w:sz w:val="16"/>
                <w:szCs w:val="16"/>
              </w:rPr>
            </w:pPr>
            <w:r w:rsidRPr="00E85FC3">
              <w:rPr>
                <w:sz w:val="16"/>
                <w:szCs w:val="16"/>
              </w:rPr>
              <w:t>26 593,58</w:t>
            </w:r>
          </w:p>
        </w:tc>
        <w:tc>
          <w:tcPr>
            <w:tcW w:w="1053"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1E5C24CB" w14:textId="77777777" w:rsidR="00C25E90" w:rsidRPr="00E85FC3" w:rsidRDefault="00C25E90" w:rsidP="00A560FF">
            <w:pPr>
              <w:jc w:val="center"/>
              <w:rPr>
                <w:sz w:val="16"/>
                <w:szCs w:val="16"/>
              </w:rPr>
            </w:pPr>
            <w:r w:rsidRPr="00E85FC3">
              <w:rPr>
                <w:sz w:val="16"/>
                <w:szCs w:val="16"/>
              </w:rPr>
              <w:t>26 106,00</w:t>
            </w:r>
          </w:p>
        </w:tc>
        <w:tc>
          <w:tcPr>
            <w:tcW w:w="993"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4FFC4FB2" w14:textId="77777777" w:rsidR="00C25E90" w:rsidRPr="00E85FC3" w:rsidRDefault="00C25E90" w:rsidP="00A560FF">
            <w:pPr>
              <w:jc w:val="center"/>
              <w:rPr>
                <w:sz w:val="16"/>
                <w:szCs w:val="16"/>
              </w:rPr>
            </w:pPr>
            <w:r w:rsidRPr="00E85FC3">
              <w:rPr>
                <w:sz w:val="16"/>
                <w:szCs w:val="16"/>
              </w:rPr>
              <w:t>-</w:t>
            </w:r>
          </w:p>
        </w:tc>
        <w:tc>
          <w:tcPr>
            <w:tcW w:w="1134" w:type="dxa"/>
            <w:tcBorders>
              <w:top w:val="nil"/>
              <w:left w:val="nil"/>
              <w:bottom w:val="single" w:sz="4" w:space="0" w:color="auto"/>
              <w:right w:val="single" w:sz="4" w:space="0" w:color="auto"/>
            </w:tcBorders>
            <w:shd w:val="clear" w:color="000000" w:fill="FFFFFF"/>
            <w:tcMar>
              <w:left w:w="28" w:type="dxa"/>
              <w:right w:w="28" w:type="dxa"/>
            </w:tcMar>
            <w:vAlign w:val="center"/>
            <w:hideMark/>
          </w:tcPr>
          <w:p w14:paraId="1D8A323D" w14:textId="77777777" w:rsidR="00C25E90" w:rsidRPr="00E85FC3" w:rsidRDefault="00C25E90" w:rsidP="00A560FF">
            <w:pPr>
              <w:jc w:val="center"/>
              <w:rPr>
                <w:sz w:val="16"/>
                <w:szCs w:val="16"/>
              </w:rPr>
            </w:pPr>
            <w:r w:rsidRPr="00E85FC3">
              <w:rPr>
                <w:sz w:val="16"/>
                <w:szCs w:val="16"/>
              </w:rPr>
              <w:t>26 106,00</w:t>
            </w:r>
          </w:p>
        </w:tc>
        <w:tc>
          <w:tcPr>
            <w:tcW w:w="1124"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59B60814" w14:textId="77777777" w:rsidR="00C25E90" w:rsidRPr="00E85FC3" w:rsidRDefault="00C25E90" w:rsidP="00A560FF">
            <w:pPr>
              <w:jc w:val="center"/>
              <w:rPr>
                <w:sz w:val="16"/>
                <w:szCs w:val="16"/>
              </w:rPr>
            </w:pPr>
            <w:r w:rsidRPr="00E85FC3">
              <w:rPr>
                <w:sz w:val="16"/>
                <w:szCs w:val="16"/>
              </w:rPr>
              <w:t>-</w:t>
            </w:r>
          </w:p>
        </w:tc>
        <w:tc>
          <w:tcPr>
            <w:tcW w:w="722"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3760D0C4" w14:textId="77777777" w:rsidR="00C25E90" w:rsidRPr="00E85FC3" w:rsidRDefault="00C25E90" w:rsidP="00A560FF">
            <w:pPr>
              <w:jc w:val="center"/>
              <w:rPr>
                <w:sz w:val="16"/>
                <w:szCs w:val="16"/>
              </w:rPr>
            </w:pPr>
            <w:r w:rsidRPr="00E85FC3">
              <w:rPr>
                <w:sz w:val="16"/>
                <w:szCs w:val="16"/>
              </w:rPr>
              <w:t>-</w:t>
            </w:r>
          </w:p>
        </w:tc>
      </w:tr>
      <w:tr w:rsidR="00C25E90" w:rsidRPr="00E85FC3" w14:paraId="5D795A54" w14:textId="77777777" w:rsidTr="00C25E90">
        <w:trPr>
          <w:trHeight w:val="20"/>
          <w:jc w:val="center"/>
        </w:trPr>
        <w:tc>
          <w:tcPr>
            <w:tcW w:w="567" w:type="dxa"/>
            <w:tcBorders>
              <w:top w:val="nil"/>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60FE8D38" w14:textId="77777777" w:rsidR="00C25E90" w:rsidRPr="00E85FC3" w:rsidRDefault="00C25E90" w:rsidP="00A560FF">
            <w:pPr>
              <w:jc w:val="center"/>
              <w:rPr>
                <w:sz w:val="16"/>
                <w:szCs w:val="16"/>
              </w:rPr>
            </w:pPr>
            <w:r w:rsidRPr="00E85FC3">
              <w:rPr>
                <w:sz w:val="16"/>
                <w:szCs w:val="16"/>
              </w:rPr>
              <w:t>2.33</w:t>
            </w:r>
          </w:p>
        </w:tc>
        <w:tc>
          <w:tcPr>
            <w:tcW w:w="1558"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207C9382" w14:textId="77777777" w:rsidR="00C25E90" w:rsidRPr="00E85FC3" w:rsidRDefault="00C25E90" w:rsidP="00A560FF">
            <w:pPr>
              <w:jc w:val="center"/>
              <w:rPr>
                <w:sz w:val="16"/>
                <w:szCs w:val="16"/>
              </w:rPr>
            </w:pPr>
            <w:r w:rsidRPr="00E85FC3">
              <w:rPr>
                <w:sz w:val="16"/>
                <w:szCs w:val="16"/>
              </w:rPr>
              <w:t>г. Новокузнецк</w:t>
            </w:r>
          </w:p>
        </w:tc>
        <w:tc>
          <w:tcPr>
            <w:tcW w:w="5385"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6633A6DC" w14:textId="77777777" w:rsidR="00C25E90" w:rsidRPr="00E85FC3" w:rsidRDefault="00C25E90" w:rsidP="00A560FF">
            <w:pPr>
              <w:rPr>
                <w:sz w:val="16"/>
                <w:szCs w:val="16"/>
              </w:rPr>
            </w:pPr>
            <w:r w:rsidRPr="00E85FC3">
              <w:rPr>
                <w:sz w:val="16"/>
                <w:szCs w:val="16"/>
              </w:rPr>
              <w:t>654055, Кемеровская область - Кузбасс, Новокузнецк г</w:t>
            </w:r>
          </w:p>
        </w:tc>
        <w:tc>
          <w:tcPr>
            <w:tcW w:w="1559"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66952E72" w14:textId="77777777" w:rsidR="00C25E90" w:rsidRPr="00E85FC3" w:rsidRDefault="00C25E90" w:rsidP="00A560FF">
            <w:pPr>
              <w:jc w:val="center"/>
              <w:rPr>
                <w:sz w:val="16"/>
                <w:szCs w:val="16"/>
              </w:rPr>
            </w:pPr>
            <w:r w:rsidRPr="00E85FC3">
              <w:rPr>
                <w:sz w:val="16"/>
                <w:szCs w:val="16"/>
              </w:rPr>
              <w:t>42-24-428-000000-425</w:t>
            </w:r>
          </w:p>
        </w:tc>
        <w:tc>
          <w:tcPr>
            <w:tcW w:w="1215"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0423B42B" w14:textId="77777777" w:rsidR="00C25E90" w:rsidRPr="00E85FC3" w:rsidRDefault="00C25E90" w:rsidP="00A560FF">
            <w:pPr>
              <w:jc w:val="center"/>
              <w:rPr>
                <w:sz w:val="16"/>
                <w:szCs w:val="16"/>
              </w:rPr>
            </w:pPr>
            <w:r w:rsidRPr="00E85FC3">
              <w:rPr>
                <w:sz w:val="16"/>
                <w:szCs w:val="16"/>
              </w:rPr>
              <w:t>29 892,05</w:t>
            </w:r>
          </w:p>
        </w:tc>
        <w:tc>
          <w:tcPr>
            <w:tcW w:w="1053"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68C3868C" w14:textId="77777777" w:rsidR="00C25E90" w:rsidRPr="00E85FC3" w:rsidRDefault="00C25E90" w:rsidP="00A560FF">
            <w:pPr>
              <w:jc w:val="center"/>
              <w:rPr>
                <w:sz w:val="16"/>
                <w:szCs w:val="16"/>
              </w:rPr>
            </w:pPr>
            <w:r w:rsidRPr="00E85FC3">
              <w:rPr>
                <w:sz w:val="16"/>
                <w:szCs w:val="16"/>
              </w:rPr>
              <w:t>29 344,00</w:t>
            </w:r>
          </w:p>
        </w:tc>
        <w:tc>
          <w:tcPr>
            <w:tcW w:w="993"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300D9A27" w14:textId="77777777" w:rsidR="00C25E90" w:rsidRPr="00E85FC3" w:rsidRDefault="00C25E90" w:rsidP="00A560FF">
            <w:pPr>
              <w:jc w:val="center"/>
              <w:rPr>
                <w:sz w:val="16"/>
                <w:szCs w:val="16"/>
              </w:rPr>
            </w:pPr>
            <w:r w:rsidRPr="00E85FC3">
              <w:rPr>
                <w:sz w:val="16"/>
                <w:szCs w:val="16"/>
              </w:rPr>
              <w:t>-</w:t>
            </w:r>
          </w:p>
        </w:tc>
        <w:tc>
          <w:tcPr>
            <w:tcW w:w="1134" w:type="dxa"/>
            <w:tcBorders>
              <w:top w:val="nil"/>
              <w:left w:val="nil"/>
              <w:bottom w:val="single" w:sz="4" w:space="0" w:color="auto"/>
              <w:right w:val="single" w:sz="4" w:space="0" w:color="auto"/>
            </w:tcBorders>
            <w:shd w:val="clear" w:color="000000" w:fill="FFFFFF"/>
            <w:tcMar>
              <w:left w:w="28" w:type="dxa"/>
              <w:right w:w="28" w:type="dxa"/>
            </w:tcMar>
            <w:vAlign w:val="center"/>
            <w:hideMark/>
          </w:tcPr>
          <w:p w14:paraId="14DF9639" w14:textId="77777777" w:rsidR="00C25E90" w:rsidRPr="00E85FC3" w:rsidRDefault="00C25E90" w:rsidP="00A560FF">
            <w:pPr>
              <w:jc w:val="center"/>
              <w:rPr>
                <w:sz w:val="16"/>
                <w:szCs w:val="16"/>
              </w:rPr>
            </w:pPr>
            <w:r w:rsidRPr="00E85FC3">
              <w:rPr>
                <w:sz w:val="16"/>
                <w:szCs w:val="16"/>
              </w:rPr>
              <w:t>29 344,00</w:t>
            </w:r>
          </w:p>
        </w:tc>
        <w:tc>
          <w:tcPr>
            <w:tcW w:w="1124"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6092CA31" w14:textId="77777777" w:rsidR="00C25E90" w:rsidRPr="00E85FC3" w:rsidRDefault="00C25E90" w:rsidP="00A560FF">
            <w:pPr>
              <w:jc w:val="center"/>
              <w:rPr>
                <w:sz w:val="16"/>
                <w:szCs w:val="16"/>
              </w:rPr>
            </w:pPr>
            <w:r w:rsidRPr="00E85FC3">
              <w:rPr>
                <w:sz w:val="16"/>
                <w:szCs w:val="16"/>
              </w:rPr>
              <w:t>-</w:t>
            </w:r>
          </w:p>
        </w:tc>
        <w:tc>
          <w:tcPr>
            <w:tcW w:w="722"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7A63B08F" w14:textId="77777777" w:rsidR="00C25E90" w:rsidRPr="00E85FC3" w:rsidRDefault="00C25E90" w:rsidP="00A560FF">
            <w:pPr>
              <w:jc w:val="center"/>
              <w:rPr>
                <w:sz w:val="16"/>
                <w:szCs w:val="16"/>
              </w:rPr>
            </w:pPr>
            <w:r w:rsidRPr="00E85FC3">
              <w:rPr>
                <w:sz w:val="16"/>
                <w:szCs w:val="16"/>
              </w:rPr>
              <w:t>-</w:t>
            </w:r>
          </w:p>
        </w:tc>
      </w:tr>
      <w:tr w:rsidR="00C25E90" w:rsidRPr="00E85FC3" w14:paraId="301C22BD" w14:textId="77777777" w:rsidTr="00C25E90">
        <w:trPr>
          <w:trHeight w:val="20"/>
          <w:jc w:val="center"/>
        </w:trPr>
        <w:tc>
          <w:tcPr>
            <w:tcW w:w="567" w:type="dxa"/>
            <w:tcBorders>
              <w:top w:val="nil"/>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138B3670" w14:textId="77777777" w:rsidR="00C25E90" w:rsidRPr="00E85FC3" w:rsidRDefault="00C25E90" w:rsidP="00A560FF">
            <w:pPr>
              <w:jc w:val="center"/>
              <w:rPr>
                <w:sz w:val="16"/>
                <w:szCs w:val="16"/>
              </w:rPr>
            </w:pPr>
            <w:r w:rsidRPr="00E85FC3">
              <w:rPr>
                <w:sz w:val="16"/>
                <w:szCs w:val="16"/>
              </w:rPr>
              <w:t>2.34</w:t>
            </w:r>
          </w:p>
        </w:tc>
        <w:tc>
          <w:tcPr>
            <w:tcW w:w="1558"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5EB42C12" w14:textId="77777777" w:rsidR="00C25E90" w:rsidRPr="00E85FC3" w:rsidRDefault="00C25E90" w:rsidP="00A560FF">
            <w:pPr>
              <w:jc w:val="center"/>
              <w:rPr>
                <w:sz w:val="16"/>
                <w:szCs w:val="16"/>
              </w:rPr>
            </w:pPr>
            <w:r w:rsidRPr="00E85FC3">
              <w:rPr>
                <w:sz w:val="16"/>
                <w:szCs w:val="16"/>
              </w:rPr>
              <w:t>г. Новокузнецк</w:t>
            </w:r>
          </w:p>
        </w:tc>
        <w:tc>
          <w:tcPr>
            <w:tcW w:w="5385"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410B9005" w14:textId="77777777" w:rsidR="00C25E90" w:rsidRPr="00E85FC3" w:rsidRDefault="00C25E90" w:rsidP="00A560FF">
            <w:pPr>
              <w:rPr>
                <w:sz w:val="16"/>
                <w:szCs w:val="16"/>
              </w:rPr>
            </w:pPr>
            <w:r w:rsidRPr="00E85FC3">
              <w:rPr>
                <w:sz w:val="16"/>
                <w:szCs w:val="16"/>
              </w:rPr>
              <w:t>654055, Кемеровская область - Кузбасс, Новокузнецк г</w:t>
            </w:r>
          </w:p>
        </w:tc>
        <w:tc>
          <w:tcPr>
            <w:tcW w:w="1559"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73A0F5B7" w14:textId="77777777" w:rsidR="00C25E90" w:rsidRPr="00E85FC3" w:rsidRDefault="00C25E90" w:rsidP="00A560FF">
            <w:pPr>
              <w:jc w:val="center"/>
              <w:rPr>
                <w:sz w:val="16"/>
                <w:szCs w:val="16"/>
              </w:rPr>
            </w:pPr>
            <w:r w:rsidRPr="00E85FC3">
              <w:rPr>
                <w:sz w:val="16"/>
                <w:szCs w:val="16"/>
              </w:rPr>
              <w:t>42-24-428-000000-426</w:t>
            </w:r>
          </w:p>
        </w:tc>
        <w:tc>
          <w:tcPr>
            <w:tcW w:w="1215"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00FF6EE3" w14:textId="77777777" w:rsidR="00C25E90" w:rsidRPr="00E85FC3" w:rsidRDefault="00C25E90" w:rsidP="00A560FF">
            <w:pPr>
              <w:jc w:val="center"/>
              <w:rPr>
                <w:sz w:val="16"/>
                <w:szCs w:val="16"/>
              </w:rPr>
            </w:pPr>
            <w:r w:rsidRPr="00E85FC3">
              <w:rPr>
                <w:sz w:val="16"/>
                <w:szCs w:val="16"/>
              </w:rPr>
              <w:t>29 892,05</w:t>
            </w:r>
          </w:p>
        </w:tc>
        <w:tc>
          <w:tcPr>
            <w:tcW w:w="1053"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624DA240" w14:textId="77777777" w:rsidR="00C25E90" w:rsidRPr="00E85FC3" w:rsidRDefault="00C25E90" w:rsidP="00A560FF">
            <w:pPr>
              <w:jc w:val="center"/>
              <w:rPr>
                <w:sz w:val="16"/>
                <w:szCs w:val="16"/>
              </w:rPr>
            </w:pPr>
            <w:r w:rsidRPr="00E85FC3">
              <w:rPr>
                <w:sz w:val="16"/>
                <w:szCs w:val="16"/>
              </w:rPr>
              <w:t>29 344,00</w:t>
            </w:r>
          </w:p>
        </w:tc>
        <w:tc>
          <w:tcPr>
            <w:tcW w:w="993"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57565C66" w14:textId="77777777" w:rsidR="00C25E90" w:rsidRPr="00E85FC3" w:rsidRDefault="00C25E90" w:rsidP="00A560FF">
            <w:pPr>
              <w:jc w:val="center"/>
              <w:rPr>
                <w:sz w:val="16"/>
                <w:szCs w:val="16"/>
              </w:rPr>
            </w:pPr>
            <w:r w:rsidRPr="00E85FC3">
              <w:rPr>
                <w:sz w:val="16"/>
                <w:szCs w:val="16"/>
              </w:rPr>
              <w:t>-</w:t>
            </w:r>
          </w:p>
        </w:tc>
        <w:tc>
          <w:tcPr>
            <w:tcW w:w="1134" w:type="dxa"/>
            <w:tcBorders>
              <w:top w:val="nil"/>
              <w:left w:val="nil"/>
              <w:bottom w:val="single" w:sz="4" w:space="0" w:color="auto"/>
              <w:right w:val="single" w:sz="4" w:space="0" w:color="auto"/>
            </w:tcBorders>
            <w:shd w:val="clear" w:color="000000" w:fill="FFFFFF"/>
            <w:tcMar>
              <w:left w:w="28" w:type="dxa"/>
              <w:right w:w="28" w:type="dxa"/>
            </w:tcMar>
            <w:vAlign w:val="center"/>
            <w:hideMark/>
          </w:tcPr>
          <w:p w14:paraId="2723909E" w14:textId="77777777" w:rsidR="00C25E90" w:rsidRPr="00E85FC3" w:rsidRDefault="00C25E90" w:rsidP="00A560FF">
            <w:pPr>
              <w:jc w:val="center"/>
              <w:rPr>
                <w:sz w:val="16"/>
                <w:szCs w:val="16"/>
              </w:rPr>
            </w:pPr>
            <w:r w:rsidRPr="00E85FC3">
              <w:rPr>
                <w:sz w:val="16"/>
                <w:szCs w:val="16"/>
              </w:rPr>
              <w:t>29 344,00</w:t>
            </w:r>
          </w:p>
        </w:tc>
        <w:tc>
          <w:tcPr>
            <w:tcW w:w="1124"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1A6FD5E4" w14:textId="77777777" w:rsidR="00C25E90" w:rsidRPr="00E85FC3" w:rsidRDefault="00C25E90" w:rsidP="00A560FF">
            <w:pPr>
              <w:jc w:val="center"/>
              <w:rPr>
                <w:sz w:val="16"/>
                <w:szCs w:val="16"/>
              </w:rPr>
            </w:pPr>
            <w:r w:rsidRPr="00E85FC3">
              <w:rPr>
                <w:sz w:val="16"/>
                <w:szCs w:val="16"/>
              </w:rPr>
              <w:t>-</w:t>
            </w:r>
          </w:p>
        </w:tc>
        <w:tc>
          <w:tcPr>
            <w:tcW w:w="722"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4F6D5329" w14:textId="77777777" w:rsidR="00C25E90" w:rsidRPr="00E85FC3" w:rsidRDefault="00C25E90" w:rsidP="00A560FF">
            <w:pPr>
              <w:jc w:val="center"/>
              <w:rPr>
                <w:sz w:val="16"/>
                <w:szCs w:val="16"/>
              </w:rPr>
            </w:pPr>
            <w:r w:rsidRPr="00E85FC3">
              <w:rPr>
                <w:sz w:val="16"/>
                <w:szCs w:val="16"/>
              </w:rPr>
              <w:t>-</w:t>
            </w:r>
          </w:p>
        </w:tc>
      </w:tr>
      <w:tr w:rsidR="00C25E90" w:rsidRPr="00E85FC3" w14:paraId="6A16C6D4" w14:textId="77777777" w:rsidTr="00C25E90">
        <w:trPr>
          <w:trHeight w:val="20"/>
          <w:jc w:val="center"/>
        </w:trPr>
        <w:tc>
          <w:tcPr>
            <w:tcW w:w="567" w:type="dxa"/>
            <w:tcBorders>
              <w:top w:val="nil"/>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426D7424" w14:textId="77777777" w:rsidR="00C25E90" w:rsidRPr="00E85FC3" w:rsidRDefault="00C25E90" w:rsidP="00A560FF">
            <w:pPr>
              <w:jc w:val="center"/>
              <w:rPr>
                <w:sz w:val="16"/>
                <w:szCs w:val="16"/>
              </w:rPr>
            </w:pPr>
            <w:r w:rsidRPr="00E85FC3">
              <w:rPr>
                <w:sz w:val="16"/>
                <w:szCs w:val="16"/>
              </w:rPr>
              <w:t>2.35</w:t>
            </w:r>
          </w:p>
        </w:tc>
        <w:tc>
          <w:tcPr>
            <w:tcW w:w="1558"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7C0D6DDA" w14:textId="77777777" w:rsidR="00C25E90" w:rsidRPr="00E85FC3" w:rsidRDefault="00C25E90" w:rsidP="00A560FF">
            <w:pPr>
              <w:jc w:val="center"/>
              <w:rPr>
                <w:sz w:val="16"/>
                <w:szCs w:val="16"/>
              </w:rPr>
            </w:pPr>
            <w:r w:rsidRPr="00E85FC3">
              <w:rPr>
                <w:sz w:val="16"/>
                <w:szCs w:val="16"/>
              </w:rPr>
              <w:t>д. Пугачи</w:t>
            </w:r>
          </w:p>
        </w:tc>
        <w:tc>
          <w:tcPr>
            <w:tcW w:w="5385"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2A3C502A" w14:textId="77777777" w:rsidR="00C25E90" w:rsidRPr="00E85FC3" w:rsidRDefault="00C25E90" w:rsidP="00A560FF">
            <w:pPr>
              <w:rPr>
                <w:sz w:val="16"/>
                <w:szCs w:val="16"/>
              </w:rPr>
            </w:pPr>
            <w:r w:rsidRPr="00E85FC3">
              <w:rPr>
                <w:sz w:val="16"/>
                <w:szCs w:val="16"/>
              </w:rPr>
              <w:t>650510, Кемеровская область - Кузбасс, Кемеровский р-н, Пугачи д</w:t>
            </w:r>
          </w:p>
        </w:tc>
        <w:tc>
          <w:tcPr>
            <w:tcW w:w="1559"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66DC1A6C" w14:textId="77777777" w:rsidR="00C25E90" w:rsidRPr="00E85FC3" w:rsidRDefault="00C25E90" w:rsidP="00A560FF">
            <w:pPr>
              <w:jc w:val="center"/>
              <w:rPr>
                <w:sz w:val="16"/>
                <w:szCs w:val="16"/>
              </w:rPr>
            </w:pPr>
            <w:r w:rsidRPr="00E85FC3">
              <w:rPr>
                <w:sz w:val="16"/>
                <w:szCs w:val="16"/>
              </w:rPr>
              <w:t>42-24-428-000000-427</w:t>
            </w:r>
          </w:p>
        </w:tc>
        <w:tc>
          <w:tcPr>
            <w:tcW w:w="1215"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24EE7FCC" w14:textId="77777777" w:rsidR="00C25E90" w:rsidRPr="00E85FC3" w:rsidRDefault="00C25E90" w:rsidP="00A560FF">
            <w:pPr>
              <w:jc w:val="center"/>
              <w:rPr>
                <w:sz w:val="16"/>
                <w:szCs w:val="16"/>
              </w:rPr>
            </w:pPr>
            <w:r w:rsidRPr="00E85FC3">
              <w:rPr>
                <w:sz w:val="16"/>
                <w:szCs w:val="16"/>
              </w:rPr>
              <w:t>29 892,05</w:t>
            </w:r>
          </w:p>
        </w:tc>
        <w:tc>
          <w:tcPr>
            <w:tcW w:w="1053"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6CA9716D" w14:textId="77777777" w:rsidR="00C25E90" w:rsidRPr="00E85FC3" w:rsidRDefault="00C25E90" w:rsidP="00A560FF">
            <w:pPr>
              <w:jc w:val="center"/>
              <w:rPr>
                <w:sz w:val="16"/>
                <w:szCs w:val="16"/>
              </w:rPr>
            </w:pPr>
            <w:r w:rsidRPr="00E85FC3">
              <w:rPr>
                <w:sz w:val="16"/>
                <w:szCs w:val="16"/>
              </w:rPr>
              <w:t>29 344,00</w:t>
            </w:r>
          </w:p>
        </w:tc>
        <w:tc>
          <w:tcPr>
            <w:tcW w:w="993"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3B7144E7" w14:textId="77777777" w:rsidR="00C25E90" w:rsidRPr="00E85FC3" w:rsidRDefault="00C25E90" w:rsidP="00A560FF">
            <w:pPr>
              <w:jc w:val="center"/>
              <w:rPr>
                <w:sz w:val="16"/>
                <w:szCs w:val="16"/>
              </w:rPr>
            </w:pPr>
            <w:r w:rsidRPr="00E85FC3">
              <w:rPr>
                <w:sz w:val="16"/>
                <w:szCs w:val="16"/>
              </w:rPr>
              <w:t>-</w:t>
            </w:r>
          </w:p>
        </w:tc>
        <w:tc>
          <w:tcPr>
            <w:tcW w:w="1134" w:type="dxa"/>
            <w:tcBorders>
              <w:top w:val="nil"/>
              <w:left w:val="nil"/>
              <w:bottom w:val="single" w:sz="4" w:space="0" w:color="auto"/>
              <w:right w:val="single" w:sz="4" w:space="0" w:color="auto"/>
            </w:tcBorders>
            <w:shd w:val="clear" w:color="000000" w:fill="FFFFFF"/>
            <w:tcMar>
              <w:left w:w="28" w:type="dxa"/>
              <w:right w:w="28" w:type="dxa"/>
            </w:tcMar>
            <w:vAlign w:val="center"/>
            <w:hideMark/>
          </w:tcPr>
          <w:p w14:paraId="036D37C0" w14:textId="77777777" w:rsidR="00C25E90" w:rsidRPr="00E85FC3" w:rsidRDefault="00C25E90" w:rsidP="00A560FF">
            <w:pPr>
              <w:jc w:val="center"/>
              <w:rPr>
                <w:sz w:val="16"/>
                <w:szCs w:val="16"/>
              </w:rPr>
            </w:pPr>
            <w:r w:rsidRPr="00E85FC3">
              <w:rPr>
                <w:sz w:val="16"/>
                <w:szCs w:val="16"/>
              </w:rPr>
              <w:t>29 344,00</w:t>
            </w:r>
          </w:p>
        </w:tc>
        <w:tc>
          <w:tcPr>
            <w:tcW w:w="1124"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10006E76" w14:textId="77777777" w:rsidR="00C25E90" w:rsidRPr="00E85FC3" w:rsidRDefault="00C25E90" w:rsidP="00A560FF">
            <w:pPr>
              <w:jc w:val="center"/>
              <w:rPr>
                <w:sz w:val="16"/>
                <w:szCs w:val="16"/>
              </w:rPr>
            </w:pPr>
            <w:r w:rsidRPr="00E85FC3">
              <w:rPr>
                <w:sz w:val="16"/>
                <w:szCs w:val="16"/>
              </w:rPr>
              <w:t>-</w:t>
            </w:r>
          </w:p>
        </w:tc>
        <w:tc>
          <w:tcPr>
            <w:tcW w:w="722"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7B9A50B2" w14:textId="77777777" w:rsidR="00C25E90" w:rsidRPr="00E85FC3" w:rsidRDefault="00C25E90" w:rsidP="00A560FF">
            <w:pPr>
              <w:jc w:val="center"/>
              <w:rPr>
                <w:sz w:val="16"/>
                <w:szCs w:val="16"/>
              </w:rPr>
            </w:pPr>
            <w:r w:rsidRPr="00E85FC3">
              <w:rPr>
                <w:sz w:val="16"/>
                <w:szCs w:val="16"/>
              </w:rPr>
              <w:t>-</w:t>
            </w:r>
          </w:p>
        </w:tc>
      </w:tr>
      <w:tr w:rsidR="00C25E90" w:rsidRPr="00E85FC3" w14:paraId="4124797E" w14:textId="77777777" w:rsidTr="00C25E90">
        <w:trPr>
          <w:trHeight w:val="20"/>
          <w:jc w:val="center"/>
        </w:trPr>
        <w:tc>
          <w:tcPr>
            <w:tcW w:w="567" w:type="dxa"/>
            <w:tcBorders>
              <w:top w:val="nil"/>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06D6B120" w14:textId="77777777" w:rsidR="00C25E90" w:rsidRPr="00E85FC3" w:rsidRDefault="00C25E90" w:rsidP="00A560FF">
            <w:pPr>
              <w:jc w:val="center"/>
              <w:rPr>
                <w:sz w:val="16"/>
                <w:szCs w:val="16"/>
              </w:rPr>
            </w:pPr>
            <w:r w:rsidRPr="00E85FC3">
              <w:rPr>
                <w:sz w:val="16"/>
                <w:szCs w:val="16"/>
              </w:rPr>
              <w:t>2.36</w:t>
            </w:r>
          </w:p>
        </w:tc>
        <w:tc>
          <w:tcPr>
            <w:tcW w:w="1558"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7555C0A2" w14:textId="77777777" w:rsidR="00C25E90" w:rsidRPr="00E85FC3" w:rsidRDefault="00C25E90" w:rsidP="00A560FF">
            <w:pPr>
              <w:jc w:val="center"/>
              <w:rPr>
                <w:sz w:val="16"/>
                <w:szCs w:val="16"/>
              </w:rPr>
            </w:pPr>
            <w:r w:rsidRPr="00E85FC3">
              <w:rPr>
                <w:sz w:val="16"/>
                <w:szCs w:val="16"/>
              </w:rPr>
              <w:t>г. Новокузнецк</w:t>
            </w:r>
          </w:p>
        </w:tc>
        <w:tc>
          <w:tcPr>
            <w:tcW w:w="5385"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75CC06E7" w14:textId="77777777" w:rsidR="00C25E90" w:rsidRPr="00E85FC3" w:rsidRDefault="00C25E90" w:rsidP="00A560FF">
            <w:pPr>
              <w:rPr>
                <w:sz w:val="16"/>
                <w:szCs w:val="16"/>
              </w:rPr>
            </w:pPr>
            <w:r w:rsidRPr="00E85FC3">
              <w:rPr>
                <w:sz w:val="16"/>
                <w:szCs w:val="16"/>
              </w:rPr>
              <w:t>654055, Кемеровская область - Кузбасс, Новокузнецк г</w:t>
            </w:r>
          </w:p>
        </w:tc>
        <w:tc>
          <w:tcPr>
            <w:tcW w:w="1559"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2F31B618" w14:textId="77777777" w:rsidR="00C25E90" w:rsidRPr="00E85FC3" w:rsidRDefault="00C25E90" w:rsidP="00A560FF">
            <w:pPr>
              <w:jc w:val="center"/>
              <w:rPr>
                <w:sz w:val="16"/>
                <w:szCs w:val="16"/>
              </w:rPr>
            </w:pPr>
            <w:r w:rsidRPr="00E85FC3">
              <w:rPr>
                <w:sz w:val="16"/>
                <w:szCs w:val="16"/>
              </w:rPr>
              <w:t>42-24-428-000000-428</w:t>
            </w:r>
          </w:p>
        </w:tc>
        <w:tc>
          <w:tcPr>
            <w:tcW w:w="1215"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21237908" w14:textId="77777777" w:rsidR="00C25E90" w:rsidRPr="00E85FC3" w:rsidRDefault="00C25E90" w:rsidP="00A560FF">
            <w:pPr>
              <w:jc w:val="center"/>
              <w:rPr>
                <w:sz w:val="16"/>
                <w:szCs w:val="16"/>
              </w:rPr>
            </w:pPr>
            <w:r w:rsidRPr="00E85FC3">
              <w:rPr>
                <w:sz w:val="16"/>
                <w:szCs w:val="16"/>
              </w:rPr>
              <w:t>29 892,05</w:t>
            </w:r>
          </w:p>
        </w:tc>
        <w:tc>
          <w:tcPr>
            <w:tcW w:w="1053"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68E6F83A" w14:textId="77777777" w:rsidR="00C25E90" w:rsidRPr="00E85FC3" w:rsidRDefault="00C25E90" w:rsidP="00A560FF">
            <w:pPr>
              <w:jc w:val="center"/>
              <w:rPr>
                <w:sz w:val="16"/>
                <w:szCs w:val="16"/>
              </w:rPr>
            </w:pPr>
            <w:r w:rsidRPr="00E85FC3">
              <w:rPr>
                <w:sz w:val="16"/>
                <w:szCs w:val="16"/>
              </w:rPr>
              <w:t>29 344,00</w:t>
            </w:r>
          </w:p>
        </w:tc>
        <w:tc>
          <w:tcPr>
            <w:tcW w:w="993" w:type="dxa"/>
            <w:tcBorders>
              <w:top w:val="single" w:sz="4" w:space="0" w:color="auto"/>
              <w:left w:val="nil"/>
              <w:bottom w:val="single" w:sz="4" w:space="0" w:color="auto"/>
              <w:right w:val="single" w:sz="4" w:space="0" w:color="auto"/>
            </w:tcBorders>
            <w:shd w:val="clear" w:color="auto" w:fill="auto"/>
            <w:noWrap/>
            <w:tcMar>
              <w:left w:w="28" w:type="dxa"/>
              <w:right w:w="28" w:type="dxa"/>
            </w:tcMar>
            <w:vAlign w:val="center"/>
            <w:hideMark/>
          </w:tcPr>
          <w:p w14:paraId="7FCDBE7B" w14:textId="77777777" w:rsidR="00C25E90" w:rsidRPr="00E85FC3" w:rsidRDefault="00C25E90" w:rsidP="00A560FF">
            <w:pPr>
              <w:jc w:val="center"/>
              <w:rPr>
                <w:sz w:val="16"/>
                <w:szCs w:val="16"/>
              </w:rPr>
            </w:pPr>
            <w:r w:rsidRPr="00E85FC3">
              <w:rPr>
                <w:sz w:val="16"/>
                <w:szCs w:val="16"/>
              </w:rPr>
              <w:t>-</w:t>
            </w:r>
          </w:p>
        </w:tc>
        <w:tc>
          <w:tcPr>
            <w:tcW w:w="1134" w:type="dxa"/>
            <w:tcBorders>
              <w:top w:val="nil"/>
              <w:left w:val="nil"/>
              <w:bottom w:val="single" w:sz="4" w:space="0" w:color="auto"/>
              <w:right w:val="single" w:sz="4" w:space="0" w:color="auto"/>
            </w:tcBorders>
            <w:shd w:val="clear" w:color="000000" w:fill="FFFFFF"/>
            <w:tcMar>
              <w:left w:w="28" w:type="dxa"/>
              <w:right w:w="28" w:type="dxa"/>
            </w:tcMar>
            <w:vAlign w:val="center"/>
            <w:hideMark/>
          </w:tcPr>
          <w:p w14:paraId="131166BA" w14:textId="77777777" w:rsidR="00C25E90" w:rsidRPr="00E85FC3" w:rsidRDefault="00C25E90" w:rsidP="00A560FF">
            <w:pPr>
              <w:jc w:val="center"/>
              <w:rPr>
                <w:sz w:val="16"/>
                <w:szCs w:val="16"/>
              </w:rPr>
            </w:pPr>
            <w:r w:rsidRPr="00E85FC3">
              <w:rPr>
                <w:sz w:val="16"/>
                <w:szCs w:val="16"/>
              </w:rPr>
              <w:t>29 344,00</w:t>
            </w:r>
          </w:p>
        </w:tc>
        <w:tc>
          <w:tcPr>
            <w:tcW w:w="1124" w:type="dxa"/>
            <w:tcBorders>
              <w:top w:val="single" w:sz="4" w:space="0" w:color="auto"/>
              <w:left w:val="nil"/>
              <w:bottom w:val="single" w:sz="4" w:space="0" w:color="auto"/>
              <w:right w:val="single" w:sz="4" w:space="0" w:color="auto"/>
            </w:tcBorders>
            <w:shd w:val="clear" w:color="auto" w:fill="auto"/>
            <w:noWrap/>
            <w:tcMar>
              <w:left w:w="28" w:type="dxa"/>
              <w:right w:w="28" w:type="dxa"/>
            </w:tcMar>
            <w:vAlign w:val="center"/>
            <w:hideMark/>
          </w:tcPr>
          <w:p w14:paraId="1D9EB2BB" w14:textId="77777777" w:rsidR="00C25E90" w:rsidRPr="00E85FC3" w:rsidRDefault="00C25E90" w:rsidP="00A560FF">
            <w:pPr>
              <w:jc w:val="center"/>
              <w:rPr>
                <w:sz w:val="16"/>
                <w:szCs w:val="16"/>
              </w:rPr>
            </w:pPr>
            <w:r w:rsidRPr="00E85FC3">
              <w:rPr>
                <w:sz w:val="16"/>
                <w:szCs w:val="16"/>
              </w:rPr>
              <w:t>-</w:t>
            </w:r>
          </w:p>
        </w:tc>
        <w:tc>
          <w:tcPr>
            <w:tcW w:w="722" w:type="dxa"/>
            <w:tcBorders>
              <w:top w:val="single" w:sz="4" w:space="0" w:color="auto"/>
              <w:left w:val="nil"/>
              <w:bottom w:val="single" w:sz="4" w:space="0" w:color="auto"/>
              <w:right w:val="single" w:sz="4" w:space="0" w:color="auto"/>
            </w:tcBorders>
            <w:shd w:val="clear" w:color="auto" w:fill="auto"/>
            <w:noWrap/>
            <w:tcMar>
              <w:left w:w="28" w:type="dxa"/>
              <w:right w:w="28" w:type="dxa"/>
            </w:tcMar>
            <w:vAlign w:val="center"/>
            <w:hideMark/>
          </w:tcPr>
          <w:p w14:paraId="6C3B7C82" w14:textId="77777777" w:rsidR="00C25E90" w:rsidRPr="00E85FC3" w:rsidRDefault="00C25E90" w:rsidP="00A560FF">
            <w:pPr>
              <w:jc w:val="center"/>
              <w:rPr>
                <w:sz w:val="16"/>
                <w:szCs w:val="16"/>
              </w:rPr>
            </w:pPr>
            <w:r w:rsidRPr="00E85FC3">
              <w:rPr>
                <w:sz w:val="16"/>
                <w:szCs w:val="16"/>
              </w:rPr>
              <w:t>-</w:t>
            </w:r>
          </w:p>
        </w:tc>
      </w:tr>
      <w:tr w:rsidR="00C25E90" w:rsidRPr="00E85FC3" w14:paraId="7A35F48D" w14:textId="77777777" w:rsidTr="00C25E90">
        <w:trPr>
          <w:trHeight w:val="20"/>
          <w:jc w:val="center"/>
        </w:trPr>
        <w:tc>
          <w:tcPr>
            <w:tcW w:w="567" w:type="dxa"/>
            <w:tcBorders>
              <w:top w:val="nil"/>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2F55B0C3" w14:textId="77777777" w:rsidR="00C25E90" w:rsidRPr="00E85FC3" w:rsidRDefault="00C25E90" w:rsidP="00A560FF">
            <w:pPr>
              <w:jc w:val="center"/>
              <w:rPr>
                <w:sz w:val="16"/>
                <w:szCs w:val="16"/>
              </w:rPr>
            </w:pPr>
            <w:r w:rsidRPr="00E85FC3">
              <w:rPr>
                <w:sz w:val="16"/>
                <w:szCs w:val="16"/>
              </w:rPr>
              <w:t>2.37</w:t>
            </w:r>
          </w:p>
        </w:tc>
        <w:tc>
          <w:tcPr>
            <w:tcW w:w="1558"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056B0874" w14:textId="77777777" w:rsidR="00C25E90" w:rsidRPr="00E85FC3" w:rsidRDefault="00C25E90" w:rsidP="00A560FF">
            <w:pPr>
              <w:jc w:val="center"/>
              <w:rPr>
                <w:sz w:val="16"/>
                <w:szCs w:val="16"/>
              </w:rPr>
            </w:pPr>
            <w:r w:rsidRPr="00E85FC3">
              <w:rPr>
                <w:sz w:val="16"/>
                <w:szCs w:val="16"/>
              </w:rPr>
              <w:t>г. Новокузнецк</w:t>
            </w:r>
          </w:p>
        </w:tc>
        <w:tc>
          <w:tcPr>
            <w:tcW w:w="5385"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762FF4EC" w14:textId="77777777" w:rsidR="00C25E90" w:rsidRPr="00E85FC3" w:rsidRDefault="00C25E90" w:rsidP="00A560FF">
            <w:pPr>
              <w:rPr>
                <w:sz w:val="16"/>
                <w:szCs w:val="16"/>
              </w:rPr>
            </w:pPr>
            <w:r w:rsidRPr="00E85FC3">
              <w:rPr>
                <w:sz w:val="16"/>
                <w:szCs w:val="16"/>
              </w:rPr>
              <w:t>654033, Кемеровская область - Кузбасс, Новокузнецк г</w:t>
            </w:r>
          </w:p>
        </w:tc>
        <w:tc>
          <w:tcPr>
            <w:tcW w:w="1559"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28D3F713" w14:textId="77777777" w:rsidR="00C25E90" w:rsidRPr="00E85FC3" w:rsidRDefault="00C25E90" w:rsidP="00A560FF">
            <w:pPr>
              <w:jc w:val="center"/>
              <w:rPr>
                <w:sz w:val="16"/>
                <w:szCs w:val="16"/>
              </w:rPr>
            </w:pPr>
            <w:r w:rsidRPr="00E85FC3">
              <w:rPr>
                <w:sz w:val="16"/>
                <w:szCs w:val="16"/>
              </w:rPr>
              <w:t>42-24-428-000000-429</w:t>
            </w:r>
          </w:p>
        </w:tc>
        <w:tc>
          <w:tcPr>
            <w:tcW w:w="1215"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66BA58C2" w14:textId="77777777" w:rsidR="00C25E90" w:rsidRPr="00E85FC3" w:rsidRDefault="00C25E90" w:rsidP="00A560FF">
            <w:pPr>
              <w:jc w:val="center"/>
              <w:rPr>
                <w:sz w:val="16"/>
                <w:szCs w:val="16"/>
              </w:rPr>
            </w:pPr>
            <w:r w:rsidRPr="00E85FC3">
              <w:rPr>
                <w:sz w:val="16"/>
                <w:szCs w:val="16"/>
              </w:rPr>
              <w:t>29 892,05</w:t>
            </w:r>
          </w:p>
        </w:tc>
        <w:tc>
          <w:tcPr>
            <w:tcW w:w="1053"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15EC07E9" w14:textId="77777777" w:rsidR="00C25E90" w:rsidRPr="00E85FC3" w:rsidRDefault="00C25E90" w:rsidP="00A560FF">
            <w:pPr>
              <w:jc w:val="center"/>
              <w:rPr>
                <w:sz w:val="16"/>
                <w:szCs w:val="16"/>
              </w:rPr>
            </w:pPr>
            <w:r w:rsidRPr="00E85FC3">
              <w:rPr>
                <w:sz w:val="16"/>
                <w:szCs w:val="16"/>
              </w:rPr>
              <w:t>29 344,00</w:t>
            </w:r>
          </w:p>
        </w:tc>
        <w:tc>
          <w:tcPr>
            <w:tcW w:w="993"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1AF82BAC" w14:textId="77777777" w:rsidR="00C25E90" w:rsidRPr="00E85FC3" w:rsidRDefault="00C25E90" w:rsidP="00A560FF">
            <w:pPr>
              <w:jc w:val="center"/>
              <w:rPr>
                <w:sz w:val="16"/>
                <w:szCs w:val="16"/>
              </w:rPr>
            </w:pPr>
            <w:r w:rsidRPr="00E85FC3">
              <w:rPr>
                <w:sz w:val="16"/>
                <w:szCs w:val="16"/>
              </w:rPr>
              <w:t>-</w:t>
            </w:r>
          </w:p>
        </w:tc>
        <w:tc>
          <w:tcPr>
            <w:tcW w:w="1134" w:type="dxa"/>
            <w:tcBorders>
              <w:top w:val="nil"/>
              <w:left w:val="nil"/>
              <w:bottom w:val="single" w:sz="4" w:space="0" w:color="auto"/>
              <w:right w:val="single" w:sz="4" w:space="0" w:color="auto"/>
            </w:tcBorders>
            <w:shd w:val="clear" w:color="000000" w:fill="FFFFFF"/>
            <w:tcMar>
              <w:left w:w="28" w:type="dxa"/>
              <w:right w:w="28" w:type="dxa"/>
            </w:tcMar>
            <w:vAlign w:val="center"/>
            <w:hideMark/>
          </w:tcPr>
          <w:p w14:paraId="3DB01789" w14:textId="77777777" w:rsidR="00C25E90" w:rsidRPr="00E85FC3" w:rsidRDefault="00C25E90" w:rsidP="00A560FF">
            <w:pPr>
              <w:jc w:val="center"/>
              <w:rPr>
                <w:sz w:val="16"/>
                <w:szCs w:val="16"/>
              </w:rPr>
            </w:pPr>
            <w:r w:rsidRPr="00E85FC3">
              <w:rPr>
                <w:sz w:val="16"/>
                <w:szCs w:val="16"/>
              </w:rPr>
              <w:t>29 344,00</w:t>
            </w:r>
          </w:p>
        </w:tc>
        <w:tc>
          <w:tcPr>
            <w:tcW w:w="1124"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2783C97F" w14:textId="77777777" w:rsidR="00C25E90" w:rsidRPr="00E85FC3" w:rsidRDefault="00C25E90" w:rsidP="00A560FF">
            <w:pPr>
              <w:jc w:val="center"/>
              <w:rPr>
                <w:sz w:val="16"/>
                <w:szCs w:val="16"/>
              </w:rPr>
            </w:pPr>
            <w:r w:rsidRPr="00E85FC3">
              <w:rPr>
                <w:sz w:val="16"/>
                <w:szCs w:val="16"/>
              </w:rPr>
              <w:t>-</w:t>
            </w:r>
          </w:p>
        </w:tc>
        <w:tc>
          <w:tcPr>
            <w:tcW w:w="722"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05D5E81B" w14:textId="77777777" w:rsidR="00C25E90" w:rsidRPr="00E85FC3" w:rsidRDefault="00C25E90" w:rsidP="00A560FF">
            <w:pPr>
              <w:jc w:val="center"/>
              <w:rPr>
                <w:sz w:val="16"/>
                <w:szCs w:val="16"/>
              </w:rPr>
            </w:pPr>
            <w:r w:rsidRPr="00E85FC3">
              <w:rPr>
                <w:sz w:val="16"/>
                <w:szCs w:val="16"/>
              </w:rPr>
              <w:t>-</w:t>
            </w:r>
          </w:p>
        </w:tc>
      </w:tr>
      <w:tr w:rsidR="00C25E90" w:rsidRPr="00E85FC3" w14:paraId="0376FBF7" w14:textId="77777777" w:rsidTr="00C25E90">
        <w:trPr>
          <w:trHeight w:val="20"/>
          <w:jc w:val="center"/>
        </w:trPr>
        <w:tc>
          <w:tcPr>
            <w:tcW w:w="567" w:type="dxa"/>
            <w:tcBorders>
              <w:top w:val="nil"/>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02F3AD87" w14:textId="77777777" w:rsidR="00C25E90" w:rsidRPr="00E85FC3" w:rsidRDefault="00C25E90" w:rsidP="00A560FF">
            <w:pPr>
              <w:jc w:val="center"/>
              <w:rPr>
                <w:sz w:val="16"/>
                <w:szCs w:val="16"/>
              </w:rPr>
            </w:pPr>
            <w:r w:rsidRPr="00E85FC3">
              <w:rPr>
                <w:sz w:val="16"/>
                <w:szCs w:val="16"/>
              </w:rPr>
              <w:t>2.38</w:t>
            </w:r>
          </w:p>
        </w:tc>
        <w:tc>
          <w:tcPr>
            <w:tcW w:w="1558"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5954C186" w14:textId="77777777" w:rsidR="00C25E90" w:rsidRPr="00E85FC3" w:rsidRDefault="00C25E90" w:rsidP="00A560FF">
            <w:pPr>
              <w:jc w:val="center"/>
              <w:rPr>
                <w:sz w:val="16"/>
                <w:szCs w:val="16"/>
              </w:rPr>
            </w:pPr>
            <w:r w:rsidRPr="00E85FC3">
              <w:rPr>
                <w:sz w:val="16"/>
                <w:szCs w:val="16"/>
              </w:rPr>
              <w:t>г. Новокузнецк</w:t>
            </w:r>
          </w:p>
        </w:tc>
        <w:tc>
          <w:tcPr>
            <w:tcW w:w="5385"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23911557" w14:textId="77777777" w:rsidR="00C25E90" w:rsidRPr="00E85FC3" w:rsidRDefault="00C25E90" w:rsidP="00A560FF">
            <w:pPr>
              <w:rPr>
                <w:sz w:val="16"/>
                <w:szCs w:val="16"/>
              </w:rPr>
            </w:pPr>
            <w:r w:rsidRPr="00E85FC3">
              <w:rPr>
                <w:sz w:val="16"/>
                <w:szCs w:val="16"/>
              </w:rPr>
              <w:t>654055, Кемеровская область - Кузбасс, Новокузнецк г</w:t>
            </w:r>
          </w:p>
        </w:tc>
        <w:tc>
          <w:tcPr>
            <w:tcW w:w="1559"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0FEC650E" w14:textId="77777777" w:rsidR="00C25E90" w:rsidRPr="00E85FC3" w:rsidRDefault="00C25E90" w:rsidP="00A560FF">
            <w:pPr>
              <w:jc w:val="center"/>
              <w:rPr>
                <w:sz w:val="16"/>
                <w:szCs w:val="16"/>
              </w:rPr>
            </w:pPr>
            <w:r w:rsidRPr="00E85FC3">
              <w:rPr>
                <w:sz w:val="16"/>
                <w:szCs w:val="16"/>
              </w:rPr>
              <w:t>42-24-428-000000-430</w:t>
            </w:r>
          </w:p>
        </w:tc>
        <w:tc>
          <w:tcPr>
            <w:tcW w:w="1215"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7AED7145" w14:textId="77777777" w:rsidR="00C25E90" w:rsidRPr="00E85FC3" w:rsidRDefault="00C25E90" w:rsidP="00A560FF">
            <w:pPr>
              <w:jc w:val="center"/>
              <w:rPr>
                <w:sz w:val="16"/>
                <w:szCs w:val="16"/>
              </w:rPr>
            </w:pPr>
            <w:r w:rsidRPr="00E85FC3">
              <w:rPr>
                <w:sz w:val="16"/>
                <w:szCs w:val="16"/>
              </w:rPr>
              <w:t>29 892,05</w:t>
            </w:r>
          </w:p>
        </w:tc>
        <w:tc>
          <w:tcPr>
            <w:tcW w:w="1053"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021F6433" w14:textId="77777777" w:rsidR="00C25E90" w:rsidRPr="00E85FC3" w:rsidRDefault="00C25E90" w:rsidP="00A560FF">
            <w:pPr>
              <w:jc w:val="center"/>
              <w:rPr>
                <w:sz w:val="16"/>
                <w:szCs w:val="16"/>
              </w:rPr>
            </w:pPr>
            <w:r w:rsidRPr="00E85FC3">
              <w:rPr>
                <w:sz w:val="16"/>
                <w:szCs w:val="16"/>
              </w:rPr>
              <w:t>29 344,00</w:t>
            </w:r>
          </w:p>
        </w:tc>
        <w:tc>
          <w:tcPr>
            <w:tcW w:w="993"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09539D05" w14:textId="77777777" w:rsidR="00C25E90" w:rsidRPr="00E85FC3" w:rsidRDefault="00C25E90" w:rsidP="00A560FF">
            <w:pPr>
              <w:jc w:val="center"/>
              <w:rPr>
                <w:sz w:val="16"/>
                <w:szCs w:val="16"/>
              </w:rPr>
            </w:pPr>
            <w:r w:rsidRPr="00E85FC3">
              <w:rPr>
                <w:sz w:val="16"/>
                <w:szCs w:val="16"/>
              </w:rPr>
              <w:t>-</w:t>
            </w:r>
          </w:p>
        </w:tc>
        <w:tc>
          <w:tcPr>
            <w:tcW w:w="1134" w:type="dxa"/>
            <w:tcBorders>
              <w:top w:val="nil"/>
              <w:left w:val="nil"/>
              <w:bottom w:val="single" w:sz="4" w:space="0" w:color="auto"/>
              <w:right w:val="single" w:sz="4" w:space="0" w:color="auto"/>
            </w:tcBorders>
            <w:shd w:val="clear" w:color="000000" w:fill="FFFFFF"/>
            <w:tcMar>
              <w:left w:w="28" w:type="dxa"/>
              <w:right w:w="28" w:type="dxa"/>
            </w:tcMar>
            <w:vAlign w:val="center"/>
            <w:hideMark/>
          </w:tcPr>
          <w:p w14:paraId="67BB8DE7" w14:textId="77777777" w:rsidR="00C25E90" w:rsidRPr="00E85FC3" w:rsidRDefault="00C25E90" w:rsidP="00A560FF">
            <w:pPr>
              <w:jc w:val="center"/>
              <w:rPr>
                <w:sz w:val="16"/>
                <w:szCs w:val="16"/>
              </w:rPr>
            </w:pPr>
            <w:r w:rsidRPr="00E85FC3">
              <w:rPr>
                <w:sz w:val="16"/>
                <w:szCs w:val="16"/>
              </w:rPr>
              <w:t>29 344,00</w:t>
            </w:r>
          </w:p>
        </w:tc>
        <w:tc>
          <w:tcPr>
            <w:tcW w:w="1124"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213FB386" w14:textId="77777777" w:rsidR="00C25E90" w:rsidRPr="00E85FC3" w:rsidRDefault="00C25E90" w:rsidP="00A560FF">
            <w:pPr>
              <w:jc w:val="center"/>
              <w:rPr>
                <w:sz w:val="16"/>
                <w:szCs w:val="16"/>
              </w:rPr>
            </w:pPr>
            <w:r w:rsidRPr="00E85FC3">
              <w:rPr>
                <w:sz w:val="16"/>
                <w:szCs w:val="16"/>
              </w:rPr>
              <w:t>-</w:t>
            </w:r>
          </w:p>
        </w:tc>
        <w:tc>
          <w:tcPr>
            <w:tcW w:w="722"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23D6D35A" w14:textId="77777777" w:rsidR="00C25E90" w:rsidRPr="00E85FC3" w:rsidRDefault="00C25E90" w:rsidP="00A560FF">
            <w:pPr>
              <w:jc w:val="center"/>
              <w:rPr>
                <w:sz w:val="16"/>
                <w:szCs w:val="16"/>
              </w:rPr>
            </w:pPr>
            <w:r w:rsidRPr="00E85FC3">
              <w:rPr>
                <w:sz w:val="16"/>
                <w:szCs w:val="16"/>
              </w:rPr>
              <w:t>-</w:t>
            </w:r>
          </w:p>
        </w:tc>
      </w:tr>
      <w:tr w:rsidR="00C25E90" w:rsidRPr="00E85FC3" w14:paraId="1F30F801" w14:textId="77777777" w:rsidTr="00C25E90">
        <w:trPr>
          <w:trHeight w:val="20"/>
          <w:jc w:val="center"/>
        </w:trPr>
        <w:tc>
          <w:tcPr>
            <w:tcW w:w="567" w:type="dxa"/>
            <w:tcBorders>
              <w:top w:val="nil"/>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06ACE529" w14:textId="77777777" w:rsidR="00C25E90" w:rsidRPr="00E85FC3" w:rsidRDefault="00C25E90" w:rsidP="00A560FF">
            <w:pPr>
              <w:jc w:val="center"/>
              <w:rPr>
                <w:sz w:val="16"/>
                <w:szCs w:val="16"/>
              </w:rPr>
            </w:pPr>
            <w:r w:rsidRPr="00E85FC3">
              <w:rPr>
                <w:sz w:val="16"/>
                <w:szCs w:val="16"/>
              </w:rPr>
              <w:t>2.39</w:t>
            </w:r>
          </w:p>
        </w:tc>
        <w:tc>
          <w:tcPr>
            <w:tcW w:w="1558"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31E012BD" w14:textId="77777777" w:rsidR="00C25E90" w:rsidRPr="00E85FC3" w:rsidRDefault="00C25E90" w:rsidP="00A560FF">
            <w:pPr>
              <w:jc w:val="center"/>
              <w:rPr>
                <w:sz w:val="16"/>
                <w:szCs w:val="16"/>
              </w:rPr>
            </w:pPr>
            <w:r w:rsidRPr="00E85FC3">
              <w:rPr>
                <w:sz w:val="16"/>
                <w:szCs w:val="16"/>
              </w:rPr>
              <w:t>г. Новокузнецк</w:t>
            </w:r>
          </w:p>
        </w:tc>
        <w:tc>
          <w:tcPr>
            <w:tcW w:w="5385"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7C3BA304" w14:textId="77777777" w:rsidR="00C25E90" w:rsidRPr="00E85FC3" w:rsidRDefault="00C25E90" w:rsidP="00A560FF">
            <w:pPr>
              <w:rPr>
                <w:sz w:val="16"/>
                <w:szCs w:val="16"/>
              </w:rPr>
            </w:pPr>
            <w:r w:rsidRPr="00E85FC3">
              <w:rPr>
                <w:sz w:val="16"/>
                <w:szCs w:val="16"/>
              </w:rPr>
              <w:t>654055, Кемеровская область - Кузбасс, Новокузнецк г</w:t>
            </w:r>
          </w:p>
        </w:tc>
        <w:tc>
          <w:tcPr>
            <w:tcW w:w="1559"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16E9BFCD" w14:textId="77777777" w:rsidR="00C25E90" w:rsidRPr="00E85FC3" w:rsidRDefault="00C25E90" w:rsidP="00A560FF">
            <w:pPr>
              <w:jc w:val="center"/>
              <w:rPr>
                <w:sz w:val="16"/>
                <w:szCs w:val="16"/>
              </w:rPr>
            </w:pPr>
            <w:r w:rsidRPr="00E85FC3">
              <w:rPr>
                <w:sz w:val="16"/>
                <w:szCs w:val="16"/>
              </w:rPr>
              <w:t>42-24-428-000000-431</w:t>
            </w:r>
          </w:p>
        </w:tc>
        <w:tc>
          <w:tcPr>
            <w:tcW w:w="1215"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206FCBF4" w14:textId="77777777" w:rsidR="00C25E90" w:rsidRPr="00E85FC3" w:rsidRDefault="00C25E90" w:rsidP="00A560FF">
            <w:pPr>
              <w:jc w:val="center"/>
              <w:rPr>
                <w:sz w:val="16"/>
                <w:szCs w:val="16"/>
              </w:rPr>
            </w:pPr>
            <w:r w:rsidRPr="00E85FC3">
              <w:rPr>
                <w:sz w:val="16"/>
                <w:szCs w:val="16"/>
              </w:rPr>
              <w:t>29 892,05</w:t>
            </w:r>
          </w:p>
        </w:tc>
        <w:tc>
          <w:tcPr>
            <w:tcW w:w="1053"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7BF0171E" w14:textId="77777777" w:rsidR="00C25E90" w:rsidRPr="00E85FC3" w:rsidRDefault="00C25E90" w:rsidP="00A560FF">
            <w:pPr>
              <w:jc w:val="center"/>
              <w:rPr>
                <w:sz w:val="16"/>
                <w:szCs w:val="16"/>
              </w:rPr>
            </w:pPr>
            <w:r w:rsidRPr="00E85FC3">
              <w:rPr>
                <w:sz w:val="16"/>
                <w:szCs w:val="16"/>
              </w:rPr>
              <w:t>29 344,00</w:t>
            </w:r>
          </w:p>
        </w:tc>
        <w:tc>
          <w:tcPr>
            <w:tcW w:w="993"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44B3E50A" w14:textId="77777777" w:rsidR="00C25E90" w:rsidRPr="00E85FC3" w:rsidRDefault="00C25E90" w:rsidP="00A560FF">
            <w:pPr>
              <w:jc w:val="center"/>
              <w:rPr>
                <w:sz w:val="16"/>
                <w:szCs w:val="16"/>
              </w:rPr>
            </w:pPr>
            <w:r w:rsidRPr="00E85FC3">
              <w:rPr>
                <w:sz w:val="16"/>
                <w:szCs w:val="16"/>
              </w:rPr>
              <w:t>-</w:t>
            </w:r>
          </w:p>
        </w:tc>
        <w:tc>
          <w:tcPr>
            <w:tcW w:w="1134" w:type="dxa"/>
            <w:tcBorders>
              <w:top w:val="nil"/>
              <w:left w:val="nil"/>
              <w:bottom w:val="single" w:sz="4" w:space="0" w:color="auto"/>
              <w:right w:val="single" w:sz="4" w:space="0" w:color="auto"/>
            </w:tcBorders>
            <w:shd w:val="clear" w:color="000000" w:fill="FFFFFF"/>
            <w:tcMar>
              <w:left w:w="28" w:type="dxa"/>
              <w:right w:w="28" w:type="dxa"/>
            </w:tcMar>
            <w:vAlign w:val="center"/>
            <w:hideMark/>
          </w:tcPr>
          <w:p w14:paraId="44669650" w14:textId="77777777" w:rsidR="00C25E90" w:rsidRPr="00E85FC3" w:rsidRDefault="00C25E90" w:rsidP="00A560FF">
            <w:pPr>
              <w:jc w:val="center"/>
              <w:rPr>
                <w:sz w:val="16"/>
                <w:szCs w:val="16"/>
              </w:rPr>
            </w:pPr>
            <w:r w:rsidRPr="00E85FC3">
              <w:rPr>
                <w:sz w:val="16"/>
                <w:szCs w:val="16"/>
              </w:rPr>
              <w:t>29 344,00</w:t>
            </w:r>
          </w:p>
        </w:tc>
        <w:tc>
          <w:tcPr>
            <w:tcW w:w="1124"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2EA14132" w14:textId="77777777" w:rsidR="00C25E90" w:rsidRPr="00E85FC3" w:rsidRDefault="00C25E90" w:rsidP="00A560FF">
            <w:pPr>
              <w:jc w:val="center"/>
              <w:rPr>
                <w:sz w:val="16"/>
                <w:szCs w:val="16"/>
              </w:rPr>
            </w:pPr>
            <w:r w:rsidRPr="00E85FC3">
              <w:rPr>
                <w:sz w:val="16"/>
                <w:szCs w:val="16"/>
              </w:rPr>
              <w:t>-</w:t>
            </w:r>
          </w:p>
        </w:tc>
        <w:tc>
          <w:tcPr>
            <w:tcW w:w="722"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7B4EF599" w14:textId="77777777" w:rsidR="00C25E90" w:rsidRPr="00E85FC3" w:rsidRDefault="00C25E90" w:rsidP="00A560FF">
            <w:pPr>
              <w:jc w:val="center"/>
              <w:rPr>
                <w:sz w:val="16"/>
                <w:szCs w:val="16"/>
              </w:rPr>
            </w:pPr>
            <w:r w:rsidRPr="00E85FC3">
              <w:rPr>
                <w:sz w:val="16"/>
                <w:szCs w:val="16"/>
              </w:rPr>
              <w:t>-</w:t>
            </w:r>
          </w:p>
        </w:tc>
      </w:tr>
      <w:tr w:rsidR="00C25E90" w:rsidRPr="00E85FC3" w14:paraId="1EFA1563" w14:textId="77777777" w:rsidTr="00C25E90">
        <w:trPr>
          <w:trHeight w:val="20"/>
          <w:jc w:val="center"/>
        </w:trPr>
        <w:tc>
          <w:tcPr>
            <w:tcW w:w="567" w:type="dxa"/>
            <w:tcBorders>
              <w:top w:val="nil"/>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34A6F6EF" w14:textId="77777777" w:rsidR="00C25E90" w:rsidRPr="00E85FC3" w:rsidRDefault="00C25E90" w:rsidP="00A560FF">
            <w:pPr>
              <w:jc w:val="center"/>
              <w:rPr>
                <w:sz w:val="16"/>
                <w:szCs w:val="16"/>
              </w:rPr>
            </w:pPr>
            <w:r w:rsidRPr="00E85FC3">
              <w:rPr>
                <w:sz w:val="16"/>
                <w:szCs w:val="16"/>
              </w:rPr>
              <w:t>2.40</w:t>
            </w:r>
          </w:p>
        </w:tc>
        <w:tc>
          <w:tcPr>
            <w:tcW w:w="1558"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045C0DFD" w14:textId="77777777" w:rsidR="00C25E90" w:rsidRPr="00E85FC3" w:rsidRDefault="00C25E90" w:rsidP="00A560FF">
            <w:pPr>
              <w:jc w:val="center"/>
              <w:rPr>
                <w:sz w:val="16"/>
                <w:szCs w:val="16"/>
              </w:rPr>
            </w:pPr>
            <w:r w:rsidRPr="00E85FC3">
              <w:rPr>
                <w:sz w:val="16"/>
                <w:szCs w:val="16"/>
              </w:rPr>
              <w:t>г. Новокузнецк</w:t>
            </w:r>
          </w:p>
        </w:tc>
        <w:tc>
          <w:tcPr>
            <w:tcW w:w="5385"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5A914A3F" w14:textId="77777777" w:rsidR="00C25E90" w:rsidRPr="00E85FC3" w:rsidRDefault="00C25E90" w:rsidP="00A560FF">
            <w:pPr>
              <w:rPr>
                <w:sz w:val="16"/>
                <w:szCs w:val="16"/>
              </w:rPr>
            </w:pPr>
            <w:r w:rsidRPr="00E85FC3">
              <w:rPr>
                <w:sz w:val="16"/>
                <w:szCs w:val="16"/>
              </w:rPr>
              <w:t>654033, Кемеровская область - Кузбасс, Новокузнецк г</w:t>
            </w:r>
          </w:p>
        </w:tc>
        <w:tc>
          <w:tcPr>
            <w:tcW w:w="1559"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12DA3A97" w14:textId="77777777" w:rsidR="00C25E90" w:rsidRPr="00E85FC3" w:rsidRDefault="00C25E90" w:rsidP="00A560FF">
            <w:pPr>
              <w:jc w:val="center"/>
              <w:rPr>
                <w:sz w:val="16"/>
                <w:szCs w:val="16"/>
              </w:rPr>
            </w:pPr>
            <w:r w:rsidRPr="00E85FC3">
              <w:rPr>
                <w:sz w:val="16"/>
                <w:szCs w:val="16"/>
              </w:rPr>
              <w:t>42-24-428-000000-432</w:t>
            </w:r>
          </w:p>
        </w:tc>
        <w:tc>
          <w:tcPr>
            <w:tcW w:w="1215"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59067551" w14:textId="77777777" w:rsidR="00C25E90" w:rsidRPr="00E85FC3" w:rsidRDefault="00C25E90" w:rsidP="00A560FF">
            <w:pPr>
              <w:jc w:val="center"/>
              <w:rPr>
                <w:sz w:val="16"/>
                <w:szCs w:val="16"/>
              </w:rPr>
            </w:pPr>
            <w:r w:rsidRPr="00E85FC3">
              <w:rPr>
                <w:sz w:val="16"/>
                <w:szCs w:val="16"/>
              </w:rPr>
              <w:t>26 593,58</w:t>
            </w:r>
          </w:p>
        </w:tc>
        <w:tc>
          <w:tcPr>
            <w:tcW w:w="1053"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67CF82AF" w14:textId="77777777" w:rsidR="00C25E90" w:rsidRPr="00E85FC3" w:rsidRDefault="00C25E90" w:rsidP="00A560FF">
            <w:pPr>
              <w:jc w:val="center"/>
              <w:rPr>
                <w:sz w:val="16"/>
                <w:szCs w:val="16"/>
              </w:rPr>
            </w:pPr>
            <w:r w:rsidRPr="00E85FC3">
              <w:rPr>
                <w:sz w:val="16"/>
                <w:szCs w:val="16"/>
              </w:rPr>
              <w:t>26 106,00</w:t>
            </w:r>
          </w:p>
        </w:tc>
        <w:tc>
          <w:tcPr>
            <w:tcW w:w="993"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1ED560BF" w14:textId="77777777" w:rsidR="00C25E90" w:rsidRPr="00E85FC3" w:rsidRDefault="00C25E90" w:rsidP="00A560FF">
            <w:pPr>
              <w:jc w:val="center"/>
              <w:rPr>
                <w:sz w:val="16"/>
                <w:szCs w:val="16"/>
              </w:rPr>
            </w:pPr>
            <w:r w:rsidRPr="00E85FC3">
              <w:rPr>
                <w:sz w:val="16"/>
                <w:szCs w:val="16"/>
              </w:rPr>
              <w:t>-</w:t>
            </w:r>
          </w:p>
        </w:tc>
        <w:tc>
          <w:tcPr>
            <w:tcW w:w="1134" w:type="dxa"/>
            <w:tcBorders>
              <w:top w:val="nil"/>
              <w:left w:val="nil"/>
              <w:bottom w:val="single" w:sz="4" w:space="0" w:color="auto"/>
              <w:right w:val="single" w:sz="4" w:space="0" w:color="auto"/>
            </w:tcBorders>
            <w:shd w:val="clear" w:color="000000" w:fill="FFFFFF"/>
            <w:tcMar>
              <w:left w:w="28" w:type="dxa"/>
              <w:right w:w="28" w:type="dxa"/>
            </w:tcMar>
            <w:vAlign w:val="center"/>
            <w:hideMark/>
          </w:tcPr>
          <w:p w14:paraId="7AED4BCF" w14:textId="77777777" w:rsidR="00C25E90" w:rsidRPr="00E85FC3" w:rsidRDefault="00C25E90" w:rsidP="00A560FF">
            <w:pPr>
              <w:jc w:val="center"/>
              <w:rPr>
                <w:sz w:val="16"/>
                <w:szCs w:val="16"/>
              </w:rPr>
            </w:pPr>
            <w:r w:rsidRPr="00E85FC3">
              <w:rPr>
                <w:sz w:val="16"/>
                <w:szCs w:val="16"/>
              </w:rPr>
              <w:t>26 106,00</w:t>
            </w:r>
          </w:p>
        </w:tc>
        <w:tc>
          <w:tcPr>
            <w:tcW w:w="1124"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7C824EE3" w14:textId="77777777" w:rsidR="00C25E90" w:rsidRPr="00E85FC3" w:rsidRDefault="00C25E90" w:rsidP="00A560FF">
            <w:pPr>
              <w:jc w:val="center"/>
              <w:rPr>
                <w:sz w:val="16"/>
                <w:szCs w:val="16"/>
              </w:rPr>
            </w:pPr>
            <w:r w:rsidRPr="00E85FC3">
              <w:rPr>
                <w:sz w:val="16"/>
                <w:szCs w:val="16"/>
              </w:rPr>
              <w:t>-</w:t>
            </w:r>
          </w:p>
        </w:tc>
        <w:tc>
          <w:tcPr>
            <w:tcW w:w="722"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2E19630F" w14:textId="77777777" w:rsidR="00C25E90" w:rsidRPr="00E85FC3" w:rsidRDefault="00C25E90" w:rsidP="00A560FF">
            <w:pPr>
              <w:jc w:val="center"/>
              <w:rPr>
                <w:sz w:val="16"/>
                <w:szCs w:val="16"/>
              </w:rPr>
            </w:pPr>
            <w:r w:rsidRPr="00E85FC3">
              <w:rPr>
                <w:sz w:val="16"/>
                <w:szCs w:val="16"/>
              </w:rPr>
              <w:t>-</w:t>
            </w:r>
          </w:p>
        </w:tc>
      </w:tr>
      <w:tr w:rsidR="00C25E90" w:rsidRPr="00E85FC3" w14:paraId="2B22A6AA" w14:textId="77777777" w:rsidTr="00C25E90">
        <w:trPr>
          <w:trHeight w:val="20"/>
          <w:jc w:val="center"/>
        </w:trPr>
        <w:tc>
          <w:tcPr>
            <w:tcW w:w="567" w:type="dxa"/>
            <w:tcBorders>
              <w:top w:val="nil"/>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7B132FC2" w14:textId="77777777" w:rsidR="00C25E90" w:rsidRPr="00E85FC3" w:rsidRDefault="00C25E90" w:rsidP="00A560FF">
            <w:pPr>
              <w:jc w:val="center"/>
              <w:rPr>
                <w:sz w:val="16"/>
                <w:szCs w:val="16"/>
              </w:rPr>
            </w:pPr>
            <w:r w:rsidRPr="00E85FC3">
              <w:rPr>
                <w:sz w:val="16"/>
                <w:szCs w:val="16"/>
              </w:rPr>
              <w:t>2.41</w:t>
            </w:r>
          </w:p>
        </w:tc>
        <w:tc>
          <w:tcPr>
            <w:tcW w:w="1558"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2A1C198B" w14:textId="77777777" w:rsidR="00C25E90" w:rsidRPr="00E85FC3" w:rsidRDefault="00C25E90" w:rsidP="00A560FF">
            <w:pPr>
              <w:jc w:val="center"/>
              <w:rPr>
                <w:sz w:val="16"/>
                <w:szCs w:val="16"/>
              </w:rPr>
            </w:pPr>
            <w:r w:rsidRPr="00E85FC3">
              <w:rPr>
                <w:sz w:val="16"/>
                <w:szCs w:val="16"/>
              </w:rPr>
              <w:t>с. Андреевка</w:t>
            </w:r>
          </w:p>
        </w:tc>
        <w:tc>
          <w:tcPr>
            <w:tcW w:w="5385"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130CAAE9" w14:textId="77777777" w:rsidR="00C25E90" w:rsidRPr="00E85FC3" w:rsidRDefault="00C25E90" w:rsidP="00A560FF">
            <w:pPr>
              <w:rPr>
                <w:sz w:val="16"/>
                <w:szCs w:val="16"/>
              </w:rPr>
            </w:pPr>
            <w:r w:rsidRPr="00E85FC3">
              <w:rPr>
                <w:sz w:val="16"/>
                <w:szCs w:val="16"/>
              </w:rPr>
              <w:t>650521, Кемеровская область - Кузбасс, Кемеровский р-н, Андреевка с</w:t>
            </w:r>
          </w:p>
        </w:tc>
        <w:tc>
          <w:tcPr>
            <w:tcW w:w="1559"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68057612" w14:textId="77777777" w:rsidR="00C25E90" w:rsidRPr="00E85FC3" w:rsidRDefault="00C25E90" w:rsidP="00A560FF">
            <w:pPr>
              <w:jc w:val="center"/>
              <w:rPr>
                <w:sz w:val="16"/>
                <w:szCs w:val="16"/>
              </w:rPr>
            </w:pPr>
            <w:r w:rsidRPr="00E85FC3">
              <w:rPr>
                <w:sz w:val="16"/>
                <w:szCs w:val="16"/>
              </w:rPr>
              <w:t>42-24-428-000000-433</w:t>
            </w:r>
          </w:p>
        </w:tc>
        <w:tc>
          <w:tcPr>
            <w:tcW w:w="1215"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348F910B" w14:textId="77777777" w:rsidR="00C25E90" w:rsidRPr="00E85FC3" w:rsidRDefault="00C25E90" w:rsidP="00A560FF">
            <w:pPr>
              <w:jc w:val="center"/>
              <w:rPr>
                <w:sz w:val="16"/>
                <w:szCs w:val="16"/>
              </w:rPr>
            </w:pPr>
            <w:r w:rsidRPr="00E85FC3">
              <w:rPr>
                <w:sz w:val="16"/>
                <w:szCs w:val="16"/>
              </w:rPr>
              <w:t>22 121,58</w:t>
            </w:r>
          </w:p>
        </w:tc>
        <w:tc>
          <w:tcPr>
            <w:tcW w:w="1053"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02BC1A2F" w14:textId="77777777" w:rsidR="00C25E90" w:rsidRPr="00E85FC3" w:rsidRDefault="00C25E90" w:rsidP="00A560FF">
            <w:pPr>
              <w:jc w:val="center"/>
              <w:rPr>
                <w:sz w:val="16"/>
                <w:szCs w:val="16"/>
              </w:rPr>
            </w:pPr>
            <w:r w:rsidRPr="00E85FC3">
              <w:rPr>
                <w:sz w:val="16"/>
                <w:szCs w:val="16"/>
              </w:rPr>
              <w:t>21 716,00</w:t>
            </w:r>
          </w:p>
        </w:tc>
        <w:tc>
          <w:tcPr>
            <w:tcW w:w="993"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05451F9F" w14:textId="77777777" w:rsidR="00C25E90" w:rsidRPr="00E85FC3" w:rsidRDefault="00C25E90" w:rsidP="00A560FF">
            <w:pPr>
              <w:jc w:val="center"/>
              <w:rPr>
                <w:sz w:val="16"/>
                <w:szCs w:val="16"/>
              </w:rPr>
            </w:pPr>
            <w:r w:rsidRPr="00E85FC3">
              <w:rPr>
                <w:sz w:val="16"/>
                <w:szCs w:val="16"/>
              </w:rPr>
              <w:t>-</w:t>
            </w:r>
          </w:p>
        </w:tc>
        <w:tc>
          <w:tcPr>
            <w:tcW w:w="1134" w:type="dxa"/>
            <w:tcBorders>
              <w:top w:val="nil"/>
              <w:left w:val="nil"/>
              <w:bottom w:val="single" w:sz="4" w:space="0" w:color="auto"/>
              <w:right w:val="single" w:sz="4" w:space="0" w:color="auto"/>
            </w:tcBorders>
            <w:shd w:val="clear" w:color="000000" w:fill="FFFFFF"/>
            <w:tcMar>
              <w:left w:w="28" w:type="dxa"/>
              <w:right w:w="28" w:type="dxa"/>
            </w:tcMar>
            <w:vAlign w:val="center"/>
            <w:hideMark/>
          </w:tcPr>
          <w:p w14:paraId="47DAC020" w14:textId="77777777" w:rsidR="00C25E90" w:rsidRPr="00E85FC3" w:rsidRDefault="00C25E90" w:rsidP="00A560FF">
            <w:pPr>
              <w:jc w:val="center"/>
              <w:rPr>
                <w:sz w:val="16"/>
                <w:szCs w:val="16"/>
              </w:rPr>
            </w:pPr>
            <w:r w:rsidRPr="00E85FC3">
              <w:rPr>
                <w:sz w:val="16"/>
                <w:szCs w:val="16"/>
              </w:rPr>
              <w:t>21 716,00</w:t>
            </w:r>
          </w:p>
        </w:tc>
        <w:tc>
          <w:tcPr>
            <w:tcW w:w="1124"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2E096049" w14:textId="77777777" w:rsidR="00C25E90" w:rsidRPr="00E85FC3" w:rsidRDefault="00C25E90" w:rsidP="00A560FF">
            <w:pPr>
              <w:jc w:val="center"/>
              <w:rPr>
                <w:sz w:val="16"/>
                <w:szCs w:val="16"/>
              </w:rPr>
            </w:pPr>
            <w:r w:rsidRPr="00E85FC3">
              <w:rPr>
                <w:sz w:val="16"/>
                <w:szCs w:val="16"/>
              </w:rPr>
              <w:t>-</w:t>
            </w:r>
          </w:p>
        </w:tc>
        <w:tc>
          <w:tcPr>
            <w:tcW w:w="722"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38BFA4D1" w14:textId="77777777" w:rsidR="00C25E90" w:rsidRPr="00E85FC3" w:rsidRDefault="00C25E90" w:rsidP="00A560FF">
            <w:pPr>
              <w:jc w:val="center"/>
              <w:rPr>
                <w:sz w:val="16"/>
                <w:szCs w:val="16"/>
              </w:rPr>
            </w:pPr>
            <w:r w:rsidRPr="00E85FC3">
              <w:rPr>
                <w:sz w:val="16"/>
                <w:szCs w:val="16"/>
              </w:rPr>
              <w:t>-</w:t>
            </w:r>
          </w:p>
        </w:tc>
      </w:tr>
      <w:tr w:rsidR="00C25E90" w:rsidRPr="00E85FC3" w14:paraId="07E5E5A8" w14:textId="77777777" w:rsidTr="00C25E90">
        <w:trPr>
          <w:trHeight w:val="20"/>
          <w:jc w:val="center"/>
        </w:trPr>
        <w:tc>
          <w:tcPr>
            <w:tcW w:w="567" w:type="dxa"/>
            <w:tcBorders>
              <w:top w:val="nil"/>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6B609F32" w14:textId="77777777" w:rsidR="00C25E90" w:rsidRPr="00E85FC3" w:rsidRDefault="00C25E90" w:rsidP="00A560FF">
            <w:pPr>
              <w:jc w:val="center"/>
              <w:rPr>
                <w:sz w:val="16"/>
                <w:szCs w:val="16"/>
              </w:rPr>
            </w:pPr>
            <w:r w:rsidRPr="00E85FC3">
              <w:rPr>
                <w:sz w:val="16"/>
                <w:szCs w:val="16"/>
              </w:rPr>
              <w:t>2.42</w:t>
            </w:r>
          </w:p>
        </w:tc>
        <w:tc>
          <w:tcPr>
            <w:tcW w:w="1558"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74C84064" w14:textId="77777777" w:rsidR="00C25E90" w:rsidRPr="00E85FC3" w:rsidRDefault="00C25E90" w:rsidP="00A560FF">
            <w:pPr>
              <w:jc w:val="center"/>
              <w:rPr>
                <w:sz w:val="16"/>
                <w:szCs w:val="16"/>
              </w:rPr>
            </w:pPr>
            <w:r w:rsidRPr="00E85FC3">
              <w:rPr>
                <w:sz w:val="16"/>
                <w:szCs w:val="16"/>
              </w:rPr>
              <w:t>г. Кемерово</w:t>
            </w:r>
          </w:p>
        </w:tc>
        <w:tc>
          <w:tcPr>
            <w:tcW w:w="5385"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415B26A7" w14:textId="77777777" w:rsidR="00C25E90" w:rsidRPr="00E85FC3" w:rsidRDefault="00C25E90" w:rsidP="00A560FF">
            <w:pPr>
              <w:rPr>
                <w:sz w:val="16"/>
                <w:szCs w:val="16"/>
              </w:rPr>
            </w:pPr>
            <w:r w:rsidRPr="00E85FC3">
              <w:rPr>
                <w:sz w:val="16"/>
                <w:szCs w:val="16"/>
              </w:rPr>
              <w:t>650070, Кемеровская область - Кузбасс, Кемерово г</w:t>
            </w:r>
          </w:p>
        </w:tc>
        <w:tc>
          <w:tcPr>
            <w:tcW w:w="1559"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60E6A4EA" w14:textId="77777777" w:rsidR="00C25E90" w:rsidRPr="00E85FC3" w:rsidRDefault="00C25E90" w:rsidP="00A560FF">
            <w:pPr>
              <w:jc w:val="center"/>
              <w:rPr>
                <w:sz w:val="16"/>
                <w:szCs w:val="16"/>
              </w:rPr>
            </w:pPr>
            <w:r w:rsidRPr="00E85FC3">
              <w:rPr>
                <w:sz w:val="16"/>
                <w:szCs w:val="16"/>
              </w:rPr>
              <w:t>42-24-428-000000-434</w:t>
            </w:r>
          </w:p>
        </w:tc>
        <w:tc>
          <w:tcPr>
            <w:tcW w:w="1215"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0B519375" w14:textId="77777777" w:rsidR="00C25E90" w:rsidRPr="00E85FC3" w:rsidRDefault="00C25E90" w:rsidP="00A560FF">
            <w:pPr>
              <w:jc w:val="center"/>
              <w:rPr>
                <w:sz w:val="16"/>
                <w:szCs w:val="16"/>
              </w:rPr>
            </w:pPr>
            <w:r w:rsidRPr="00E85FC3">
              <w:rPr>
                <w:sz w:val="16"/>
                <w:szCs w:val="16"/>
              </w:rPr>
              <w:t>22 121,58</w:t>
            </w:r>
          </w:p>
        </w:tc>
        <w:tc>
          <w:tcPr>
            <w:tcW w:w="1053"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539298F0" w14:textId="77777777" w:rsidR="00C25E90" w:rsidRPr="00E85FC3" w:rsidRDefault="00C25E90" w:rsidP="00A560FF">
            <w:pPr>
              <w:jc w:val="center"/>
              <w:rPr>
                <w:sz w:val="16"/>
                <w:szCs w:val="16"/>
              </w:rPr>
            </w:pPr>
            <w:r w:rsidRPr="00E85FC3">
              <w:rPr>
                <w:sz w:val="16"/>
                <w:szCs w:val="16"/>
              </w:rPr>
              <w:t>21 716,00</w:t>
            </w:r>
          </w:p>
        </w:tc>
        <w:tc>
          <w:tcPr>
            <w:tcW w:w="993"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3A021A30" w14:textId="77777777" w:rsidR="00C25E90" w:rsidRPr="00E85FC3" w:rsidRDefault="00C25E90" w:rsidP="00A560FF">
            <w:pPr>
              <w:jc w:val="center"/>
              <w:rPr>
                <w:sz w:val="16"/>
                <w:szCs w:val="16"/>
              </w:rPr>
            </w:pPr>
            <w:r w:rsidRPr="00E85FC3">
              <w:rPr>
                <w:sz w:val="16"/>
                <w:szCs w:val="16"/>
              </w:rPr>
              <w:t>-</w:t>
            </w:r>
          </w:p>
        </w:tc>
        <w:tc>
          <w:tcPr>
            <w:tcW w:w="1134" w:type="dxa"/>
            <w:tcBorders>
              <w:top w:val="nil"/>
              <w:left w:val="nil"/>
              <w:bottom w:val="single" w:sz="4" w:space="0" w:color="auto"/>
              <w:right w:val="single" w:sz="4" w:space="0" w:color="auto"/>
            </w:tcBorders>
            <w:shd w:val="clear" w:color="000000" w:fill="FFFFFF"/>
            <w:tcMar>
              <w:left w:w="28" w:type="dxa"/>
              <w:right w:w="28" w:type="dxa"/>
            </w:tcMar>
            <w:vAlign w:val="center"/>
            <w:hideMark/>
          </w:tcPr>
          <w:p w14:paraId="7DB36599" w14:textId="77777777" w:rsidR="00C25E90" w:rsidRPr="00E85FC3" w:rsidRDefault="00C25E90" w:rsidP="00A560FF">
            <w:pPr>
              <w:jc w:val="center"/>
              <w:rPr>
                <w:sz w:val="16"/>
                <w:szCs w:val="16"/>
              </w:rPr>
            </w:pPr>
            <w:r w:rsidRPr="00E85FC3">
              <w:rPr>
                <w:sz w:val="16"/>
                <w:szCs w:val="16"/>
              </w:rPr>
              <w:t>21 716,00</w:t>
            </w:r>
          </w:p>
        </w:tc>
        <w:tc>
          <w:tcPr>
            <w:tcW w:w="1124"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664D8754" w14:textId="77777777" w:rsidR="00C25E90" w:rsidRPr="00E85FC3" w:rsidRDefault="00C25E90" w:rsidP="00A560FF">
            <w:pPr>
              <w:jc w:val="center"/>
              <w:rPr>
                <w:sz w:val="16"/>
                <w:szCs w:val="16"/>
              </w:rPr>
            </w:pPr>
            <w:r w:rsidRPr="00E85FC3">
              <w:rPr>
                <w:sz w:val="16"/>
                <w:szCs w:val="16"/>
              </w:rPr>
              <w:t>-</w:t>
            </w:r>
          </w:p>
        </w:tc>
        <w:tc>
          <w:tcPr>
            <w:tcW w:w="722"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474D9F52" w14:textId="77777777" w:rsidR="00C25E90" w:rsidRPr="00E85FC3" w:rsidRDefault="00C25E90" w:rsidP="00A560FF">
            <w:pPr>
              <w:jc w:val="center"/>
              <w:rPr>
                <w:sz w:val="16"/>
                <w:szCs w:val="16"/>
              </w:rPr>
            </w:pPr>
            <w:r w:rsidRPr="00E85FC3">
              <w:rPr>
                <w:sz w:val="16"/>
                <w:szCs w:val="16"/>
              </w:rPr>
              <w:t>-</w:t>
            </w:r>
          </w:p>
        </w:tc>
      </w:tr>
      <w:tr w:rsidR="00C25E90" w:rsidRPr="00E85FC3" w14:paraId="6F21C4C5" w14:textId="77777777" w:rsidTr="00C25E90">
        <w:trPr>
          <w:trHeight w:val="20"/>
          <w:jc w:val="center"/>
        </w:trPr>
        <w:tc>
          <w:tcPr>
            <w:tcW w:w="567" w:type="dxa"/>
            <w:tcBorders>
              <w:top w:val="nil"/>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19A821D8" w14:textId="77777777" w:rsidR="00C25E90" w:rsidRPr="00E85FC3" w:rsidRDefault="00C25E90" w:rsidP="00A560FF">
            <w:pPr>
              <w:jc w:val="center"/>
              <w:rPr>
                <w:sz w:val="16"/>
                <w:szCs w:val="16"/>
              </w:rPr>
            </w:pPr>
            <w:r w:rsidRPr="00E85FC3">
              <w:rPr>
                <w:sz w:val="16"/>
                <w:szCs w:val="16"/>
              </w:rPr>
              <w:t>2.43</w:t>
            </w:r>
          </w:p>
        </w:tc>
        <w:tc>
          <w:tcPr>
            <w:tcW w:w="1558"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62271DB4" w14:textId="77777777" w:rsidR="00C25E90" w:rsidRPr="00E85FC3" w:rsidRDefault="00C25E90" w:rsidP="00A560FF">
            <w:pPr>
              <w:jc w:val="center"/>
              <w:rPr>
                <w:sz w:val="16"/>
                <w:szCs w:val="16"/>
              </w:rPr>
            </w:pPr>
            <w:r w:rsidRPr="00E85FC3">
              <w:rPr>
                <w:sz w:val="16"/>
                <w:szCs w:val="16"/>
              </w:rPr>
              <w:t>г. Кемерово</w:t>
            </w:r>
          </w:p>
        </w:tc>
        <w:tc>
          <w:tcPr>
            <w:tcW w:w="5385"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11AB721D" w14:textId="77777777" w:rsidR="00C25E90" w:rsidRPr="00E85FC3" w:rsidRDefault="00C25E90" w:rsidP="00A560FF">
            <w:pPr>
              <w:rPr>
                <w:sz w:val="16"/>
                <w:szCs w:val="16"/>
              </w:rPr>
            </w:pPr>
            <w:r w:rsidRPr="00E85FC3">
              <w:rPr>
                <w:sz w:val="16"/>
                <w:szCs w:val="16"/>
              </w:rPr>
              <w:t>650070, Кемеровская область - Кузбасс, Кемерово г</w:t>
            </w:r>
          </w:p>
        </w:tc>
        <w:tc>
          <w:tcPr>
            <w:tcW w:w="1559"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79456F57" w14:textId="77777777" w:rsidR="00C25E90" w:rsidRPr="00E85FC3" w:rsidRDefault="00C25E90" w:rsidP="00A560FF">
            <w:pPr>
              <w:jc w:val="center"/>
              <w:rPr>
                <w:sz w:val="16"/>
                <w:szCs w:val="16"/>
              </w:rPr>
            </w:pPr>
            <w:r w:rsidRPr="00E85FC3">
              <w:rPr>
                <w:sz w:val="16"/>
                <w:szCs w:val="16"/>
              </w:rPr>
              <w:t>42-24-428-000000-435</w:t>
            </w:r>
          </w:p>
        </w:tc>
        <w:tc>
          <w:tcPr>
            <w:tcW w:w="1215"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77CD4E45" w14:textId="77777777" w:rsidR="00C25E90" w:rsidRPr="00E85FC3" w:rsidRDefault="00C25E90" w:rsidP="00A560FF">
            <w:pPr>
              <w:jc w:val="center"/>
              <w:rPr>
                <w:sz w:val="16"/>
                <w:szCs w:val="16"/>
              </w:rPr>
            </w:pPr>
            <w:r w:rsidRPr="00E85FC3">
              <w:rPr>
                <w:sz w:val="16"/>
                <w:szCs w:val="16"/>
              </w:rPr>
              <w:t>22 121,58</w:t>
            </w:r>
          </w:p>
        </w:tc>
        <w:tc>
          <w:tcPr>
            <w:tcW w:w="1053"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1A409C0A" w14:textId="77777777" w:rsidR="00C25E90" w:rsidRPr="00E85FC3" w:rsidRDefault="00C25E90" w:rsidP="00A560FF">
            <w:pPr>
              <w:jc w:val="center"/>
              <w:rPr>
                <w:sz w:val="16"/>
                <w:szCs w:val="16"/>
              </w:rPr>
            </w:pPr>
            <w:r w:rsidRPr="00E85FC3">
              <w:rPr>
                <w:sz w:val="16"/>
                <w:szCs w:val="16"/>
              </w:rPr>
              <w:t>21 716,00</w:t>
            </w:r>
          </w:p>
        </w:tc>
        <w:tc>
          <w:tcPr>
            <w:tcW w:w="993" w:type="dxa"/>
            <w:tcBorders>
              <w:top w:val="single" w:sz="4" w:space="0" w:color="auto"/>
              <w:left w:val="nil"/>
              <w:bottom w:val="single" w:sz="4" w:space="0" w:color="auto"/>
              <w:right w:val="single" w:sz="4" w:space="0" w:color="auto"/>
            </w:tcBorders>
            <w:shd w:val="clear" w:color="auto" w:fill="auto"/>
            <w:noWrap/>
            <w:tcMar>
              <w:left w:w="28" w:type="dxa"/>
              <w:right w:w="28" w:type="dxa"/>
            </w:tcMar>
            <w:vAlign w:val="center"/>
            <w:hideMark/>
          </w:tcPr>
          <w:p w14:paraId="3BAEDF8F" w14:textId="77777777" w:rsidR="00C25E90" w:rsidRPr="00E85FC3" w:rsidRDefault="00C25E90" w:rsidP="00A560FF">
            <w:pPr>
              <w:jc w:val="center"/>
              <w:rPr>
                <w:sz w:val="16"/>
                <w:szCs w:val="16"/>
              </w:rPr>
            </w:pPr>
            <w:r w:rsidRPr="00E85FC3">
              <w:rPr>
                <w:sz w:val="16"/>
                <w:szCs w:val="16"/>
              </w:rPr>
              <w:t>-</w:t>
            </w:r>
          </w:p>
        </w:tc>
        <w:tc>
          <w:tcPr>
            <w:tcW w:w="1134" w:type="dxa"/>
            <w:tcBorders>
              <w:top w:val="nil"/>
              <w:left w:val="nil"/>
              <w:bottom w:val="single" w:sz="4" w:space="0" w:color="auto"/>
              <w:right w:val="single" w:sz="4" w:space="0" w:color="auto"/>
            </w:tcBorders>
            <w:shd w:val="clear" w:color="000000" w:fill="FFFFFF"/>
            <w:tcMar>
              <w:left w:w="28" w:type="dxa"/>
              <w:right w:w="28" w:type="dxa"/>
            </w:tcMar>
            <w:vAlign w:val="center"/>
            <w:hideMark/>
          </w:tcPr>
          <w:p w14:paraId="3EC34611" w14:textId="77777777" w:rsidR="00C25E90" w:rsidRPr="00E85FC3" w:rsidRDefault="00C25E90" w:rsidP="00A560FF">
            <w:pPr>
              <w:jc w:val="center"/>
              <w:rPr>
                <w:sz w:val="16"/>
                <w:szCs w:val="16"/>
              </w:rPr>
            </w:pPr>
            <w:r w:rsidRPr="00E85FC3">
              <w:rPr>
                <w:sz w:val="16"/>
                <w:szCs w:val="16"/>
              </w:rPr>
              <w:t>21 716,00</w:t>
            </w:r>
          </w:p>
        </w:tc>
        <w:tc>
          <w:tcPr>
            <w:tcW w:w="1124" w:type="dxa"/>
            <w:tcBorders>
              <w:top w:val="single" w:sz="4" w:space="0" w:color="auto"/>
              <w:left w:val="nil"/>
              <w:bottom w:val="single" w:sz="4" w:space="0" w:color="auto"/>
              <w:right w:val="single" w:sz="4" w:space="0" w:color="auto"/>
            </w:tcBorders>
            <w:shd w:val="clear" w:color="auto" w:fill="auto"/>
            <w:noWrap/>
            <w:tcMar>
              <w:left w:w="28" w:type="dxa"/>
              <w:right w:w="28" w:type="dxa"/>
            </w:tcMar>
            <w:vAlign w:val="center"/>
            <w:hideMark/>
          </w:tcPr>
          <w:p w14:paraId="6463E133" w14:textId="77777777" w:rsidR="00C25E90" w:rsidRPr="00E85FC3" w:rsidRDefault="00C25E90" w:rsidP="00A560FF">
            <w:pPr>
              <w:jc w:val="center"/>
              <w:rPr>
                <w:sz w:val="16"/>
                <w:szCs w:val="16"/>
              </w:rPr>
            </w:pPr>
            <w:r w:rsidRPr="00E85FC3">
              <w:rPr>
                <w:sz w:val="16"/>
                <w:szCs w:val="16"/>
              </w:rPr>
              <w:t>-</w:t>
            </w:r>
          </w:p>
        </w:tc>
        <w:tc>
          <w:tcPr>
            <w:tcW w:w="722" w:type="dxa"/>
            <w:tcBorders>
              <w:top w:val="single" w:sz="4" w:space="0" w:color="auto"/>
              <w:left w:val="nil"/>
              <w:bottom w:val="single" w:sz="4" w:space="0" w:color="auto"/>
              <w:right w:val="single" w:sz="4" w:space="0" w:color="auto"/>
            </w:tcBorders>
            <w:shd w:val="clear" w:color="auto" w:fill="auto"/>
            <w:noWrap/>
            <w:tcMar>
              <w:left w:w="28" w:type="dxa"/>
              <w:right w:w="28" w:type="dxa"/>
            </w:tcMar>
            <w:vAlign w:val="center"/>
            <w:hideMark/>
          </w:tcPr>
          <w:p w14:paraId="66C3585D" w14:textId="77777777" w:rsidR="00C25E90" w:rsidRPr="00E85FC3" w:rsidRDefault="00C25E90" w:rsidP="00A560FF">
            <w:pPr>
              <w:jc w:val="center"/>
              <w:rPr>
                <w:sz w:val="16"/>
                <w:szCs w:val="16"/>
              </w:rPr>
            </w:pPr>
            <w:r w:rsidRPr="00E85FC3">
              <w:rPr>
                <w:sz w:val="16"/>
                <w:szCs w:val="16"/>
              </w:rPr>
              <w:t>-</w:t>
            </w:r>
          </w:p>
        </w:tc>
      </w:tr>
      <w:tr w:rsidR="00C25E90" w:rsidRPr="00E85FC3" w14:paraId="76AA0367" w14:textId="77777777" w:rsidTr="00C25E90">
        <w:trPr>
          <w:trHeight w:val="20"/>
          <w:jc w:val="center"/>
        </w:trPr>
        <w:tc>
          <w:tcPr>
            <w:tcW w:w="567" w:type="dxa"/>
            <w:tcBorders>
              <w:top w:val="nil"/>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7D86A35D" w14:textId="77777777" w:rsidR="00C25E90" w:rsidRPr="00E85FC3" w:rsidRDefault="00C25E90" w:rsidP="00A560FF">
            <w:pPr>
              <w:jc w:val="center"/>
              <w:rPr>
                <w:sz w:val="16"/>
                <w:szCs w:val="16"/>
              </w:rPr>
            </w:pPr>
            <w:r w:rsidRPr="00E85FC3">
              <w:rPr>
                <w:sz w:val="16"/>
                <w:szCs w:val="16"/>
              </w:rPr>
              <w:t>2.44</w:t>
            </w:r>
          </w:p>
        </w:tc>
        <w:tc>
          <w:tcPr>
            <w:tcW w:w="1558"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313612E8" w14:textId="77777777" w:rsidR="00C25E90" w:rsidRPr="00E85FC3" w:rsidRDefault="00C25E90" w:rsidP="00A560FF">
            <w:pPr>
              <w:jc w:val="center"/>
              <w:rPr>
                <w:sz w:val="16"/>
                <w:szCs w:val="16"/>
              </w:rPr>
            </w:pPr>
            <w:r w:rsidRPr="00E85FC3">
              <w:rPr>
                <w:sz w:val="16"/>
                <w:szCs w:val="16"/>
              </w:rPr>
              <w:t>г. Новокузнецк</w:t>
            </w:r>
          </w:p>
        </w:tc>
        <w:tc>
          <w:tcPr>
            <w:tcW w:w="5385"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02802C52" w14:textId="77777777" w:rsidR="00C25E90" w:rsidRPr="00E85FC3" w:rsidRDefault="00C25E90" w:rsidP="00A560FF">
            <w:pPr>
              <w:rPr>
                <w:sz w:val="16"/>
                <w:szCs w:val="16"/>
              </w:rPr>
            </w:pPr>
            <w:r w:rsidRPr="00E85FC3">
              <w:rPr>
                <w:sz w:val="16"/>
                <w:szCs w:val="16"/>
              </w:rPr>
              <w:t>654033, Кемеровская область - Кузбасс, Новокузнецк г</w:t>
            </w:r>
          </w:p>
        </w:tc>
        <w:tc>
          <w:tcPr>
            <w:tcW w:w="1559"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0A30F7B2" w14:textId="77777777" w:rsidR="00C25E90" w:rsidRPr="00E85FC3" w:rsidRDefault="00C25E90" w:rsidP="00A560FF">
            <w:pPr>
              <w:jc w:val="center"/>
              <w:rPr>
                <w:sz w:val="16"/>
                <w:szCs w:val="16"/>
              </w:rPr>
            </w:pPr>
            <w:r w:rsidRPr="00E85FC3">
              <w:rPr>
                <w:sz w:val="16"/>
                <w:szCs w:val="16"/>
              </w:rPr>
              <w:t>42-24-428-000000-436</w:t>
            </w:r>
          </w:p>
        </w:tc>
        <w:tc>
          <w:tcPr>
            <w:tcW w:w="1215"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139B1A19" w14:textId="77777777" w:rsidR="00C25E90" w:rsidRPr="00E85FC3" w:rsidRDefault="00C25E90" w:rsidP="00A560FF">
            <w:pPr>
              <w:jc w:val="center"/>
              <w:rPr>
                <w:sz w:val="16"/>
                <w:szCs w:val="16"/>
              </w:rPr>
            </w:pPr>
            <w:r w:rsidRPr="00E85FC3">
              <w:rPr>
                <w:sz w:val="16"/>
                <w:szCs w:val="16"/>
              </w:rPr>
              <w:t>22 121,58</w:t>
            </w:r>
          </w:p>
        </w:tc>
        <w:tc>
          <w:tcPr>
            <w:tcW w:w="1053"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4044DE8E" w14:textId="77777777" w:rsidR="00C25E90" w:rsidRPr="00E85FC3" w:rsidRDefault="00C25E90" w:rsidP="00A560FF">
            <w:pPr>
              <w:jc w:val="center"/>
              <w:rPr>
                <w:sz w:val="16"/>
                <w:szCs w:val="16"/>
              </w:rPr>
            </w:pPr>
            <w:r w:rsidRPr="00E85FC3">
              <w:rPr>
                <w:sz w:val="16"/>
                <w:szCs w:val="16"/>
              </w:rPr>
              <w:t>21 716,00</w:t>
            </w:r>
          </w:p>
        </w:tc>
        <w:tc>
          <w:tcPr>
            <w:tcW w:w="993"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2D1AC1FF" w14:textId="77777777" w:rsidR="00C25E90" w:rsidRPr="00E85FC3" w:rsidRDefault="00C25E90" w:rsidP="00A560FF">
            <w:pPr>
              <w:jc w:val="center"/>
              <w:rPr>
                <w:sz w:val="16"/>
                <w:szCs w:val="16"/>
              </w:rPr>
            </w:pPr>
            <w:r w:rsidRPr="00E85FC3">
              <w:rPr>
                <w:sz w:val="16"/>
                <w:szCs w:val="16"/>
              </w:rPr>
              <w:t>-</w:t>
            </w:r>
          </w:p>
        </w:tc>
        <w:tc>
          <w:tcPr>
            <w:tcW w:w="1134" w:type="dxa"/>
            <w:tcBorders>
              <w:top w:val="nil"/>
              <w:left w:val="nil"/>
              <w:bottom w:val="single" w:sz="4" w:space="0" w:color="auto"/>
              <w:right w:val="single" w:sz="4" w:space="0" w:color="auto"/>
            </w:tcBorders>
            <w:shd w:val="clear" w:color="000000" w:fill="FFFFFF"/>
            <w:tcMar>
              <w:left w:w="28" w:type="dxa"/>
              <w:right w:w="28" w:type="dxa"/>
            </w:tcMar>
            <w:vAlign w:val="center"/>
            <w:hideMark/>
          </w:tcPr>
          <w:p w14:paraId="76910BAE" w14:textId="77777777" w:rsidR="00C25E90" w:rsidRPr="00E85FC3" w:rsidRDefault="00C25E90" w:rsidP="00A560FF">
            <w:pPr>
              <w:jc w:val="center"/>
              <w:rPr>
                <w:sz w:val="16"/>
                <w:szCs w:val="16"/>
              </w:rPr>
            </w:pPr>
            <w:r w:rsidRPr="00E85FC3">
              <w:rPr>
                <w:sz w:val="16"/>
                <w:szCs w:val="16"/>
              </w:rPr>
              <w:t>21 716,00</w:t>
            </w:r>
          </w:p>
        </w:tc>
        <w:tc>
          <w:tcPr>
            <w:tcW w:w="1124"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357A0D52" w14:textId="77777777" w:rsidR="00C25E90" w:rsidRPr="00E85FC3" w:rsidRDefault="00C25E90" w:rsidP="00A560FF">
            <w:pPr>
              <w:jc w:val="center"/>
              <w:rPr>
                <w:sz w:val="16"/>
                <w:szCs w:val="16"/>
              </w:rPr>
            </w:pPr>
            <w:r w:rsidRPr="00E85FC3">
              <w:rPr>
                <w:sz w:val="16"/>
                <w:szCs w:val="16"/>
              </w:rPr>
              <w:t>-</w:t>
            </w:r>
          </w:p>
        </w:tc>
        <w:tc>
          <w:tcPr>
            <w:tcW w:w="722"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265DC70D" w14:textId="77777777" w:rsidR="00C25E90" w:rsidRPr="00E85FC3" w:rsidRDefault="00C25E90" w:rsidP="00A560FF">
            <w:pPr>
              <w:jc w:val="center"/>
              <w:rPr>
                <w:sz w:val="16"/>
                <w:szCs w:val="16"/>
              </w:rPr>
            </w:pPr>
            <w:r w:rsidRPr="00E85FC3">
              <w:rPr>
                <w:sz w:val="16"/>
                <w:szCs w:val="16"/>
              </w:rPr>
              <w:t>-</w:t>
            </w:r>
          </w:p>
        </w:tc>
      </w:tr>
      <w:tr w:rsidR="00C25E90" w:rsidRPr="00E85FC3" w14:paraId="0DDDEB3F" w14:textId="77777777" w:rsidTr="00C25E90">
        <w:trPr>
          <w:trHeight w:val="20"/>
          <w:jc w:val="center"/>
        </w:trPr>
        <w:tc>
          <w:tcPr>
            <w:tcW w:w="567" w:type="dxa"/>
            <w:tcBorders>
              <w:top w:val="nil"/>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735183C5" w14:textId="77777777" w:rsidR="00C25E90" w:rsidRPr="00E85FC3" w:rsidRDefault="00C25E90" w:rsidP="00A560FF">
            <w:pPr>
              <w:jc w:val="center"/>
              <w:rPr>
                <w:sz w:val="16"/>
                <w:szCs w:val="16"/>
              </w:rPr>
            </w:pPr>
            <w:r w:rsidRPr="00E85FC3">
              <w:rPr>
                <w:sz w:val="16"/>
                <w:szCs w:val="16"/>
              </w:rPr>
              <w:t>2.45</w:t>
            </w:r>
          </w:p>
        </w:tc>
        <w:tc>
          <w:tcPr>
            <w:tcW w:w="1558"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1939186D" w14:textId="77777777" w:rsidR="00C25E90" w:rsidRPr="00E85FC3" w:rsidRDefault="00C25E90" w:rsidP="00A560FF">
            <w:pPr>
              <w:jc w:val="center"/>
              <w:rPr>
                <w:sz w:val="16"/>
                <w:szCs w:val="16"/>
              </w:rPr>
            </w:pPr>
            <w:r w:rsidRPr="00E85FC3">
              <w:rPr>
                <w:sz w:val="16"/>
                <w:szCs w:val="16"/>
              </w:rPr>
              <w:t>г. Новокузнецк</w:t>
            </w:r>
          </w:p>
        </w:tc>
        <w:tc>
          <w:tcPr>
            <w:tcW w:w="5385"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3E6ACAD1" w14:textId="77777777" w:rsidR="00C25E90" w:rsidRPr="00E85FC3" w:rsidRDefault="00C25E90" w:rsidP="00A560FF">
            <w:pPr>
              <w:rPr>
                <w:sz w:val="16"/>
                <w:szCs w:val="16"/>
              </w:rPr>
            </w:pPr>
            <w:r w:rsidRPr="00E85FC3">
              <w:rPr>
                <w:sz w:val="16"/>
                <w:szCs w:val="16"/>
              </w:rPr>
              <w:t>Кемеровская область - Кузбасс, Новокузнецк г</w:t>
            </w:r>
          </w:p>
        </w:tc>
        <w:tc>
          <w:tcPr>
            <w:tcW w:w="1559"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21F376C4" w14:textId="77777777" w:rsidR="00C25E90" w:rsidRPr="00E85FC3" w:rsidRDefault="00C25E90" w:rsidP="00A560FF">
            <w:pPr>
              <w:jc w:val="center"/>
              <w:rPr>
                <w:sz w:val="16"/>
                <w:szCs w:val="16"/>
              </w:rPr>
            </w:pPr>
            <w:r w:rsidRPr="00E85FC3">
              <w:rPr>
                <w:sz w:val="16"/>
                <w:szCs w:val="16"/>
              </w:rPr>
              <w:t>42-24-428-000000-437</w:t>
            </w:r>
          </w:p>
        </w:tc>
        <w:tc>
          <w:tcPr>
            <w:tcW w:w="1215"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141FF195" w14:textId="77777777" w:rsidR="00C25E90" w:rsidRPr="00E85FC3" w:rsidRDefault="00C25E90" w:rsidP="00A560FF">
            <w:pPr>
              <w:jc w:val="center"/>
              <w:rPr>
                <w:sz w:val="16"/>
                <w:szCs w:val="16"/>
              </w:rPr>
            </w:pPr>
            <w:r w:rsidRPr="00E85FC3">
              <w:rPr>
                <w:sz w:val="16"/>
                <w:szCs w:val="16"/>
              </w:rPr>
              <w:t>29 892,05</w:t>
            </w:r>
          </w:p>
        </w:tc>
        <w:tc>
          <w:tcPr>
            <w:tcW w:w="1053"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28839355" w14:textId="77777777" w:rsidR="00C25E90" w:rsidRPr="00E85FC3" w:rsidRDefault="00C25E90" w:rsidP="00A560FF">
            <w:pPr>
              <w:jc w:val="center"/>
              <w:rPr>
                <w:sz w:val="16"/>
                <w:szCs w:val="16"/>
              </w:rPr>
            </w:pPr>
            <w:r w:rsidRPr="00E85FC3">
              <w:rPr>
                <w:sz w:val="16"/>
                <w:szCs w:val="16"/>
              </w:rPr>
              <w:t>29 344,00</w:t>
            </w:r>
          </w:p>
        </w:tc>
        <w:tc>
          <w:tcPr>
            <w:tcW w:w="993"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5AB7F22D" w14:textId="77777777" w:rsidR="00C25E90" w:rsidRPr="00E85FC3" w:rsidRDefault="00C25E90" w:rsidP="00A560FF">
            <w:pPr>
              <w:jc w:val="center"/>
              <w:rPr>
                <w:sz w:val="16"/>
                <w:szCs w:val="16"/>
              </w:rPr>
            </w:pPr>
            <w:r w:rsidRPr="00E85FC3">
              <w:rPr>
                <w:sz w:val="16"/>
                <w:szCs w:val="16"/>
              </w:rPr>
              <w:t>-</w:t>
            </w:r>
          </w:p>
        </w:tc>
        <w:tc>
          <w:tcPr>
            <w:tcW w:w="1134" w:type="dxa"/>
            <w:tcBorders>
              <w:top w:val="nil"/>
              <w:left w:val="nil"/>
              <w:bottom w:val="single" w:sz="4" w:space="0" w:color="auto"/>
              <w:right w:val="single" w:sz="4" w:space="0" w:color="auto"/>
            </w:tcBorders>
            <w:shd w:val="clear" w:color="000000" w:fill="FFFFFF"/>
            <w:tcMar>
              <w:left w:w="28" w:type="dxa"/>
              <w:right w:w="28" w:type="dxa"/>
            </w:tcMar>
            <w:vAlign w:val="center"/>
            <w:hideMark/>
          </w:tcPr>
          <w:p w14:paraId="5DD2A16E" w14:textId="77777777" w:rsidR="00C25E90" w:rsidRPr="00E85FC3" w:rsidRDefault="00C25E90" w:rsidP="00A560FF">
            <w:pPr>
              <w:jc w:val="center"/>
              <w:rPr>
                <w:sz w:val="16"/>
                <w:szCs w:val="16"/>
              </w:rPr>
            </w:pPr>
            <w:r w:rsidRPr="00E85FC3">
              <w:rPr>
                <w:sz w:val="16"/>
                <w:szCs w:val="16"/>
              </w:rPr>
              <w:t>29 344,00</w:t>
            </w:r>
          </w:p>
        </w:tc>
        <w:tc>
          <w:tcPr>
            <w:tcW w:w="1124"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7487E72D" w14:textId="77777777" w:rsidR="00C25E90" w:rsidRPr="00E85FC3" w:rsidRDefault="00C25E90" w:rsidP="00A560FF">
            <w:pPr>
              <w:jc w:val="center"/>
              <w:rPr>
                <w:sz w:val="16"/>
                <w:szCs w:val="16"/>
              </w:rPr>
            </w:pPr>
            <w:r w:rsidRPr="00E85FC3">
              <w:rPr>
                <w:sz w:val="16"/>
                <w:szCs w:val="16"/>
              </w:rPr>
              <w:t>-</w:t>
            </w:r>
          </w:p>
        </w:tc>
        <w:tc>
          <w:tcPr>
            <w:tcW w:w="722"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1CBCB0F8" w14:textId="77777777" w:rsidR="00C25E90" w:rsidRPr="00E85FC3" w:rsidRDefault="00C25E90" w:rsidP="00A560FF">
            <w:pPr>
              <w:jc w:val="center"/>
              <w:rPr>
                <w:sz w:val="16"/>
                <w:szCs w:val="16"/>
              </w:rPr>
            </w:pPr>
            <w:r w:rsidRPr="00E85FC3">
              <w:rPr>
                <w:sz w:val="16"/>
                <w:szCs w:val="16"/>
              </w:rPr>
              <w:t>-</w:t>
            </w:r>
          </w:p>
        </w:tc>
      </w:tr>
      <w:tr w:rsidR="00C25E90" w:rsidRPr="00E85FC3" w14:paraId="5C330917" w14:textId="77777777" w:rsidTr="00C25E90">
        <w:trPr>
          <w:trHeight w:val="20"/>
          <w:jc w:val="center"/>
        </w:trPr>
        <w:tc>
          <w:tcPr>
            <w:tcW w:w="567" w:type="dxa"/>
            <w:tcBorders>
              <w:top w:val="nil"/>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15967880" w14:textId="77777777" w:rsidR="00C25E90" w:rsidRPr="00E85FC3" w:rsidRDefault="00C25E90" w:rsidP="00A560FF">
            <w:pPr>
              <w:jc w:val="center"/>
              <w:rPr>
                <w:sz w:val="16"/>
                <w:szCs w:val="16"/>
              </w:rPr>
            </w:pPr>
            <w:r w:rsidRPr="00E85FC3">
              <w:rPr>
                <w:sz w:val="16"/>
                <w:szCs w:val="16"/>
              </w:rPr>
              <w:t>2.46</w:t>
            </w:r>
          </w:p>
        </w:tc>
        <w:tc>
          <w:tcPr>
            <w:tcW w:w="1558"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48998B36" w14:textId="77777777" w:rsidR="00C25E90" w:rsidRPr="00E85FC3" w:rsidRDefault="00C25E90" w:rsidP="00A560FF">
            <w:pPr>
              <w:jc w:val="center"/>
              <w:rPr>
                <w:sz w:val="16"/>
                <w:szCs w:val="16"/>
              </w:rPr>
            </w:pPr>
            <w:r w:rsidRPr="00E85FC3">
              <w:rPr>
                <w:sz w:val="16"/>
                <w:szCs w:val="16"/>
              </w:rPr>
              <w:t>г. Новокузнецк</w:t>
            </w:r>
          </w:p>
        </w:tc>
        <w:tc>
          <w:tcPr>
            <w:tcW w:w="5385"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457E5FBF" w14:textId="77777777" w:rsidR="00C25E90" w:rsidRPr="00E85FC3" w:rsidRDefault="00C25E90" w:rsidP="00A560FF">
            <w:pPr>
              <w:rPr>
                <w:sz w:val="16"/>
                <w:szCs w:val="16"/>
              </w:rPr>
            </w:pPr>
            <w:r w:rsidRPr="00E85FC3">
              <w:rPr>
                <w:sz w:val="16"/>
                <w:szCs w:val="16"/>
              </w:rPr>
              <w:t>654055, Кемеровская область - Кузбасс, Новокузнецк г</w:t>
            </w:r>
          </w:p>
        </w:tc>
        <w:tc>
          <w:tcPr>
            <w:tcW w:w="1559"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1C2C0705" w14:textId="77777777" w:rsidR="00C25E90" w:rsidRPr="00E85FC3" w:rsidRDefault="00C25E90" w:rsidP="00A560FF">
            <w:pPr>
              <w:jc w:val="center"/>
              <w:rPr>
                <w:sz w:val="16"/>
                <w:szCs w:val="16"/>
              </w:rPr>
            </w:pPr>
            <w:r w:rsidRPr="00E85FC3">
              <w:rPr>
                <w:sz w:val="16"/>
                <w:szCs w:val="16"/>
              </w:rPr>
              <w:t>42-24-428-000000-438</w:t>
            </w:r>
          </w:p>
        </w:tc>
        <w:tc>
          <w:tcPr>
            <w:tcW w:w="1215"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6015FC1E" w14:textId="77777777" w:rsidR="00C25E90" w:rsidRPr="00E85FC3" w:rsidRDefault="00C25E90" w:rsidP="00A560FF">
            <w:pPr>
              <w:jc w:val="center"/>
              <w:rPr>
                <w:sz w:val="16"/>
                <w:szCs w:val="16"/>
              </w:rPr>
            </w:pPr>
            <w:r w:rsidRPr="00E85FC3">
              <w:rPr>
                <w:sz w:val="16"/>
                <w:szCs w:val="16"/>
              </w:rPr>
              <w:t>26 593,58</w:t>
            </w:r>
          </w:p>
        </w:tc>
        <w:tc>
          <w:tcPr>
            <w:tcW w:w="1053"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4675F8AB" w14:textId="77777777" w:rsidR="00C25E90" w:rsidRPr="00E85FC3" w:rsidRDefault="00C25E90" w:rsidP="00A560FF">
            <w:pPr>
              <w:jc w:val="center"/>
              <w:rPr>
                <w:sz w:val="16"/>
                <w:szCs w:val="16"/>
              </w:rPr>
            </w:pPr>
            <w:r w:rsidRPr="00E85FC3">
              <w:rPr>
                <w:sz w:val="16"/>
                <w:szCs w:val="16"/>
              </w:rPr>
              <w:t>26 106,00</w:t>
            </w:r>
          </w:p>
        </w:tc>
        <w:tc>
          <w:tcPr>
            <w:tcW w:w="993"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36D195EF" w14:textId="77777777" w:rsidR="00C25E90" w:rsidRPr="00E85FC3" w:rsidRDefault="00C25E90" w:rsidP="00A560FF">
            <w:pPr>
              <w:jc w:val="center"/>
              <w:rPr>
                <w:sz w:val="16"/>
                <w:szCs w:val="16"/>
              </w:rPr>
            </w:pPr>
            <w:r w:rsidRPr="00E85FC3">
              <w:rPr>
                <w:sz w:val="16"/>
                <w:szCs w:val="16"/>
              </w:rPr>
              <w:t>-</w:t>
            </w:r>
          </w:p>
        </w:tc>
        <w:tc>
          <w:tcPr>
            <w:tcW w:w="1134" w:type="dxa"/>
            <w:tcBorders>
              <w:top w:val="nil"/>
              <w:left w:val="nil"/>
              <w:bottom w:val="single" w:sz="4" w:space="0" w:color="auto"/>
              <w:right w:val="single" w:sz="4" w:space="0" w:color="auto"/>
            </w:tcBorders>
            <w:shd w:val="clear" w:color="000000" w:fill="FFFFFF"/>
            <w:tcMar>
              <w:left w:w="28" w:type="dxa"/>
              <w:right w:w="28" w:type="dxa"/>
            </w:tcMar>
            <w:vAlign w:val="center"/>
            <w:hideMark/>
          </w:tcPr>
          <w:p w14:paraId="2171B530" w14:textId="77777777" w:rsidR="00C25E90" w:rsidRPr="00E85FC3" w:rsidRDefault="00C25E90" w:rsidP="00A560FF">
            <w:pPr>
              <w:jc w:val="center"/>
              <w:rPr>
                <w:sz w:val="16"/>
                <w:szCs w:val="16"/>
              </w:rPr>
            </w:pPr>
            <w:r w:rsidRPr="00E85FC3">
              <w:rPr>
                <w:sz w:val="16"/>
                <w:szCs w:val="16"/>
              </w:rPr>
              <w:t>26 106,00</w:t>
            </w:r>
          </w:p>
        </w:tc>
        <w:tc>
          <w:tcPr>
            <w:tcW w:w="1124"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2240B13B" w14:textId="77777777" w:rsidR="00C25E90" w:rsidRPr="00E85FC3" w:rsidRDefault="00C25E90" w:rsidP="00A560FF">
            <w:pPr>
              <w:jc w:val="center"/>
              <w:rPr>
                <w:sz w:val="16"/>
                <w:szCs w:val="16"/>
              </w:rPr>
            </w:pPr>
            <w:r w:rsidRPr="00E85FC3">
              <w:rPr>
                <w:sz w:val="16"/>
                <w:szCs w:val="16"/>
              </w:rPr>
              <w:t>-</w:t>
            </w:r>
          </w:p>
        </w:tc>
        <w:tc>
          <w:tcPr>
            <w:tcW w:w="722"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26DBE027" w14:textId="77777777" w:rsidR="00C25E90" w:rsidRPr="00E85FC3" w:rsidRDefault="00C25E90" w:rsidP="00A560FF">
            <w:pPr>
              <w:jc w:val="center"/>
              <w:rPr>
                <w:sz w:val="16"/>
                <w:szCs w:val="16"/>
              </w:rPr>
            </w:pPr>
            <w:r w:rsidRPr="00E85FC3">
              <w:rPr>
                <w:sz w:val="16"/>
                <w:szCs w:val="16"/>
              </w:rPr>
              <w:t>-</w:t>
            </w:r>
          </w:p>
        </w:tc>
      </w:tr>
      <w:tr w:rsidR="00C25E90" w:rsidRPr="00E85FC3" w14:paraId="1277E6E3" w14:textId="77777777" w:rsidTr="00C25E90">
        <w:trPr>
          <w:trHeight w:val="20"/>
          <w:jc w:val="center"/>
        </w:trPr>
        <w:tc>
          <w:tcPr>
            <w:tcW w:w="567" w:type="dxa"/>
            <w:tcBorders>
              <w:top w:val="nil"/>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2CF097CA" w14:textId="77777777" w:rsidR="00C25E90" w:rsidRPr="00E85FC3" w:rsidRDefault="00C25E90" w:rsidP="00A560FF">
            <w:pPr>
              <w:jc w:val="center"/>
              <w:rPr>
                <w:sz w:val="16"/>
                <w:szCs w:val="16"/>
              </w:rPr>
            </w:pPr>
            <w:r w:rsidRPr="00E85FC3">
              <w:rPr>
                <w:sz w:val="16"/>
                <w:szCs w:val="16"/>
              </w:rPr>
              <w:t>2.47</w:t>
            </w:r>
          </w:p>
        </w:tc>
        <w:tc>
          <w:tcPr>
            <w:tcW w:w="1558"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24FBF175" w14:textId="77777777" w:rsidR="00C25E90" w:rsidRPr="00E85FC3" w:rsidRDefault="00C25E90" w:rsidP="00A560FF">
            <w:pPr>
              <w:jc w:val="center"/>
              <w:rPr>
                <w:sz w:val="16"/>
                <w:szCs w:val="16"/>
              </w:rPr>
            </w:pPr>
            <w:r w:rsidRPr="00E85FC3">
              <w:rPr>
                <w:sz w:val="16"/>
                <w:szCs w:val="16"/>
              </w:rPr>
              <w:t>г. Новокузнецк</w:t>
            </w:r>
          </w:p>
        </w:tc>
        <w:tc>
          <w:tcPr>
            <w:tcW w:w="5385"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706ADD82" w14:textId="77777777" w:rsidR="00C25E90" w:rsidRPr="00E85FC3" w:rsidRDefault="00C25E90" w:rsidP="00A560FF">
            <w:pPr>
              <w:rPr>
                <w:sz w:val="16"/>
                <w:szCs w:val="16"/>
              </w:rPr>
            </w:pPr>
            <w:r w:rsidRPr="00E85FC3">
              <w:rPr>
                <w:sz w:val="16"/>
                <w:szCs w:val="16"/>
              </w:rPr>
              <w:t>654055, Кемеровская область - Кузбасс, Новокузнецк г</w:t>
            </w:r>
          </w:p>
        </w:tc>
        <w:tc>
          <w:tcPr>
            <w:tcW w:w="1559"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4EC0B36B" w14:textId="77777777" w:rsidR="00C25E90" w:rsidRPr="00E85FC3" w:rsidRDefault="00C25E90" w:rsidP="00A560FF">
            <w:pPr>
              <w:jc w:val="center"/>
              <w:rPr>
                <w:sz w:val="16"/>
                <w:szCs w:val="16"/>
              </w:rPr>
            </w:pPr>
            <w:r w:rsidRPr="00E85FC3">
              <w:rPr>
                <w:sz w:val="16"/>
                <w:szCs w:val="16"/>
              </w:rPr>
              <w:t>42-24-428-000000-439</w:t>
            </w:r>
          </w:p>
        </w:tc>
        <w:tc>
          <w:tcPr>
            <w:tcW w:w="1215"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51AFFEFD" w14:textId="77777777" w:rsidR="00C25E90" w:rsidRPr="00E85FC3" w:rsidRDefault="00C25E90" w:rsidP="00A560FF">
            <w:pPr>
              <w:jc w:val="center"/>
              <w:rPr>
                <w:sz w:val="16"/>
                <w:szCs w:val="16"/>
              </w:rPr>
            </w:pPr>
            <w:r w:rsidRPr="00E85FC3">
              <w:rPr>
                <w:sz w:val="16"/>
                <w:szCs w:val="16"/>
              </w:rPr>
              <w:t>29 892,05</w:t>
            </w:r>
          </w:p>
        </w:tc>
        <w:tc>
          <w:tcPr>
            <w:tcW w:w="1053"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67D6180F" w14:textId="77777777" w:rsidR="00C25E90" w:rsidRPr="00E85FC3" w:rsidRDefault="00C25E90" w:rsidP="00A560FF">
            <w:pPr>
              <w:jc w:val="center"/>
              <w:rPr>
                <w:sz w:val="16"/>
                <w:szCs w:val="16"/>
              </w:rPr>
            </w:pPr>
            <w:r w:rsidRPr="00E85FC3">
              <w:rPr>
                <w:sz w:val="16"/>
                <w:szCs w:val="16"/>
              </w:rPr>
              <w:t>29 344,00</w:t>
            </w:r>
          </w:p>
        </w:tc>
        <w:tc>
          <w:tcPr>
            <w:tcW w:w="993"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1B65E3B9" w14:textId="77777777" w:rsidR="00C25E90" w:rsidRPr="00E85FC3" w:rsidRDefault="00C25E90" w:rsidP="00A560FF">
            <w:pPr>
              <w:jc w:val="center"/>
              <w:rPr>
                <w:sz w:val="16"/>
                <w:szCs w:val="16"/>
              </w:rPr>
            </w:pPr>
            <w:r w:rsidRPr="00E85FC3">
              <w:rPr>
                <w:sz w:val="16"/>
                <w:szCs w:val="16"/>
              </w:rPr>
              <w:t>-</w:t>
            </w:r>
          </w:p>
        </w:tc>
        <w:tc>
          <w:tcPr>
            <w:tcW w:w="1134" w:type="dxa"/>
            <w:tcBorders>
              <w:top w:val="nil"/>
              <w:left w:val="nil"/>
              <w:bottom w:val="single" w:sz="4" w:space="0" w:color="auto"/>
              <w:right w:val="single" w:sz="4" w:space="0" w:color="auto"/>
            </w:tcBorders>
            <w:shd w:val="clear" w:color="000000" w:fill="FFFFFF"/>
            <w:tcMar>
              <w:left w:w="28" w:type="dxa"/>
              <w:right w:w="28" w:type="dxa"/>
            </w:tcMar>
            <w:vAlign w:val="center"/>
            <w:hideMark/>
          </w:tcPr>
          <w:p w14:paraId="2EDDF5BE" w14:textId="77777777" w:rsidR="00C25E90" w:rsidRPr="00E85FC3" w:rsidRDefault="00C25E90" w:rsidP="00A560FF">
            <w:pPr>
              <w:jc w:val="center"/>
              <w:rPr>
                <w:sz w:val="16"/>
                <w:szCs w:val="16"/>
              </w:rPr>
            </w:pPr>
            <w:r w:rsidRPr="00E85FC3">
              <w:rPr>
                <w:sz w:val="16"/>
                <w:szCs w:val="16"/>
              </w:rPr>
              <w:t>29 344,00</w:t>
            </w:r>
          </w:p>
        </w:tc>
        <w:tc>
          <w:tcPr>
            <w:tcW w:w="1124"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14294315" w14:textId="77777777" w:rsidR="00C25E90" w:rsidRPr="00E85FC3" w:rsidRDefault="00C25E90" w:rsidP="00A560FF">
            <w:pPr>
              <w:jc w:val="center"/>
              <w:rPr>
                <w:sz w:val="16"/>
                <w:szCs w:val="16"/>
              </w:rPr>
            </w:pPr>
            <w:r w:rsidRPr="00E85FC3">
              <w:rPr>
                <w:sz w:val="16"/>
                <w:szCs w:val="16"/>
              </w:rPr>
              <w:t>-</w:t>
            </w:r>
          </w:p>
        </w:tc>
        <w:tc>
          <w:tcPr>
            <w:tcW w:w="722"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0DFF33EE" w14:textId="77777777" w:rsidR="00C25E90" w:rsidRPr="00E85FC3" w:rsidRDefault="00C25E90" w:rsidP="00A560FF">
            <w:pPr>
              <w:jc w:val="center"/>
              <w:rPr>
                <w:sz w:val="16"/>
                <w:szCs w:val="16"/>
              </w:rPr>
            </w:pPr>
            <w:r w:rsidRPr="00E85FC3">
              <w:rPr>
                <w:sz w:val="16"/>
                <w:szCs w:val="16"/>
              </w:rPr>
              <w:t>-</w:t>
            </w:r>
          </w:p>
        </w:tc>
      </w:tr>
      <w:tr w:rsidR="00C25E90" w:rsidRPr="00E85FC3" w14:paraId="4FDE7C4A" w14:textId="77777777" w:rsidTr="00C25E90">
        <w:trPr>
          <w:trHeight w:val="20"/>
          <w:jc w:val="center"/>
        </w:trPr>
        <w:tc>
          <w:tcPr>
            <w:tcW w:w="567" w:type="dxa"/>
            <w:tcBorders>
              <w:top w:val="nil"/>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1CE15980" w14:textId="77777777" w:rsidR="00C25E90" w:rsidRPr="00E85FC3" w:rsidRDefault="00C25E90" w:rsidP="00A560FF">
            <w:pPr>
              <w:jc w:val="center"/>
              <w:rPr>
                <w:sz w:val="16"/>
                <w:szCs w:val="16"/>
              </w:rPr>
            </w:pPr>
            <w:r w:rsidRPr="00E85FC3">
              <w:rPr>
                <w:sz w:val="16"/>
                <w:szCs w:val="16"/>
              </w:rPr>
              <w:t>2.48</w:t>
            </w:r>
          </w:p>
        </w:tc>
        <w:tc>
          <w:tcPr>
            <w:tcW w:w="1558"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0C333E79" w14:textId="77777777" w:rsidR="00C25E90" w:rsidRPr="00E85FC3" w:rsidRDefault="00C25E90" w:rsidP="00A560FF">
            <w:pPr>
              <w:jc w:val="center"/>
              <w:rPr>
                <w:sz w:val="16"/>
                <w:szCs w:val="16"/>
              </w:rPr>
            </w:pPr>
            <w:r w:rsidRPr="00E85FC3">
              <w:rPr>
                <w:sz w:val="16"/>
                <w:szCs w:val="16"/>
              </w:rPr>
              <w:t>с. Андреевка</w:t>
            </w:r>
          </w:p>
        </w:tc>
        <w:tc>
          <w:tcPr>
            <w:tcW w:w="5385"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24F05990" w14:textId="77777777" w:rsidR="00C25E90" w:rsidRPr="00E85FC3" w:rsidRDefault="00C25E90" w:rsidP="00A560FF">
            <w:pPr>
              <w:rPr>
                <w:sz w:val="16"/>
                <w:szCs w:val="16"/>
              </w:rPr>
            </w:pPr>
            <w:r w:rsidRPr="00E85FC3">
              <w:rPr>
                <w:sz w:val="16"/>
                <w:szCs w:val="16"/>
              </w:rPr>
              <w:t>Кемеровская область - Кузбасс, Кемеровский р-н, Андреевка с</w:t>
            </w:r>
          </w:p>
        </w:tc>
        <w:tc>
          <w:tcPr>
            <w:tcW w:w="1559"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33A8A63B" w14:textId="77777777" w:rsidR="00C25E90" w:rsidRPr="00E85FC3" w:rsidRDefault="00C25E90" w:rsidP="00A560FF">
            <w:pPr>
              <w:jc w:val="center"/>
              <w:rPr>
                <w:sz w:val="16"/>
                <w:szCs w:val="16"/>
              </w:rPr>
            </w:pPr>
            <w:r w:rsidRPr="00E85FC3">
              <w:rPr>
                <w:sz w:val="16"/>
                <w:szCs w:val="16"/>
              </w:rPr>
              <w:t>42-24-428-000000-440</w:t>
            </w:r>
          </w:p>
        </w:tc>
        <w:tc>
          <w:tcPr>
            <w:tcW w:w="1215"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67FDF2C2" w14:textId="77777777" w:rsidR="00C25E90" w:rsidRPr="00E85FC3" w:rsidRDefault="00C25E90" w:rsidP="00A560FF">
            <w:pPr>
              <w:jc w:val="center"/>
              <w:rPr>
                <w:sz w:val="16"/>
                <w:szCs w:val="16"/>
              </w:rPr>
            </w:pPr>
            <w:r w:rsidRPr="00E85FC3">
              <w:rPr>
                <w:sz w:val="16"/>
                <w:szCs w:val="16"/>
              </w:rPr>
              <w:t>22 121,58</w:t>
            </w:r>
          </w:p>
        </w:tc>
        <w:tc>
          <w:tcPr>
            <w:tcW w:w="1053"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1456E7B4" w14:textId="77777777" w:rsidR="00C25E90" w:rsidRPr="00E85FC3" w:rsidRDefault="00C25E90" w:rsidP="00A560FF">
            <w:pPr>
              <w:jc w:val="center"/>
              <w:rPr>
                <w:sz w:val="16"/>
                <w:szCs w:val="16"/>
              </w:rPr>
            </w:pPr>
            <w:r w:rsidRPr="00E85FC3">
              <w:rPr>
                <w:sz w:val="16"/>
                <w:szCs w:val="16"/>
              </w:rPr>
              <w:t>21 716,00</w:t>
            </w:r>
          </w:p>
        </w:tc>
        <w:tc>
          <w:tcPr>
            <w:tcW w:w="993"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65039518" w14:textId="77777777" w:rsidR="00C25E90" w:rsidRPr="00E85FC3" w:rsidRDefault="00C25E90" w:rsidP="00A560FF">
            <w:pPr>
              <w:jc w:val="center"/>
              <w:rPr>
                <w:sz w:val="16"/>
                <w:szCs w:val="16"/>
              </w:rPr>
            </w:pPr>
            <w:r w:rsidRPr="00E85FC3">
              <w:rPr>
                <w:sz w:val="16"/>
                <w:szCs w:val="16"/>
              </w:rPr>
              <w:t>-</w:t>
            </w:r>
          </w:p>
        </w:tc>
        <w:tc>
          <w:tcPr>
            <w:tcW w:w="1134" w:type="dxa"/>
            <w:tcBorders>
              <w:top w:val="nil"/>
              <w:left w:val="nil"/>
              <w:bottom w:val="single" w:sz="4" w:space="0" w:color="auto"/>
              <w:right w:val="single" w:sz="4" w:space="0" w:color="auto"/>
            </w:tcBorders>
            <w:shd w:val="clear" w:color="000000" w:fill="FFFFFF"/>
            <w:tcMar>
              <w:left w:w="28" w:type="dxa"/>
              <w:right w:w="28" w:type="dxa"/>
            </w:tcMar>
            <w:vAlign w:val="center"/>
            <w:hideMark/>
          </w:tcPr>
          <w:p w14:paraId="557B961B" w14:textId="77777777" w:rsidR="00C25E90" w:rsidRPr="00E85FC3" w:rsidRDefault="00C25E90" w:rsidP="00A560FF">
            <w:pPr>
              <w:jc w:val="center"/>
              <w:rPr>
                <w:sz w:val="16"/>
                <w:szCs w:val="16"/>
              </w:rPr>
            </w:pPr>
            <w:r w:rsidRPr="00E85FC3">
              <w:rPr>
                <w:sz w:val="16"/>
                <w:szCs w:val="16"/>
              </w:rPr>
              <w:t>21 716,00</w:t>
            </w:r>
          </w:p>
        </w:tc>
        <w:tc>
          <w:tcPr>
            <w:tcW w:w="1124"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013A623A" w14:textId="77777777" w:rsidR="00C25E90" w:rsidRPr="00E85FC3" w:rsidRDefault="00C25E90" w:rsidP="00A560FF">
            <w:pPr>
              <w:jc w:val="center"/>
              <w:rPr>
                <w:sz w:val="16"/>
                <w:szCs w:val="16"/>
              </w:rPr>
            </w:pPr>
            <w:r w:rsidRPr="00E85FC3">
              <w:rPr>
                <w:sz w:val="16"/>
                <w:szCs w:val="16"/>
              </w:rPr>
              <w:t>-</w:t>
            </w:r>
          </w:p>
        </w:tc>
        <w:tc>
          <w:tcPr>
            <w:tcW w:w="722"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37D70B6F" w14:textId="77777777" w:rsidR="00C25E90" w:rsidRPr="00E85FC3" w:rsidRDefault="00C25E90" w:rsidP="00A560FF">
            <w:pPr>
              <w:jc w:val="center"/>
              <w:rPr>
                <w:sz w:val="16"/>
                <w:szCs w:val="16"/>
              </w:rPr>
            </w:pPr>
            <w:r w:rsidRPr="00E85FC3">
              <w:rPr>
                <w:sz w:val="16"/>
                <w:szCs w:val="16"/>
              </w:rPr>
              <w:t>-</w:t>
            </w:r>
          </w:p>
        </w:tc>
      </w:tr>
      <w:tr w:rsidR="00C25E90" w:rsidRPr="00E85FC3" w14:paraId="63F3D431" w14:textId="77777777" w:rsidTr="00C25E90">
        <w:trPr>
          <w:trHeight w:val="20"/>
          <w:jc w:val="center"/>
        </w:trPr>
        <w:tc>
          <w:tcPr>
            <w:tcW w:w="567" w:type="dxa"/>
            <w:tcBorders>
              <w:top w:val="nil"/>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2552F575" w14:textId="77777777" w:rsidR="00C25E90" w:rsidRPr="00E85FC3" w:rsidRDefault="00C25E90" w:rsidP="00A560FF">
            <w:pPr>
              <w:jc w:val="center"/>
              <w:rPr>
                <w:sz w:val="16"/>
                <w:szCs w:val="16"/>
              </w:rPr>
            </w:pPr>
            <w:r w:rsidRPr="00E85FC3">
              <w:rPr>
                <w:sz w:val="16"/>
                <w:szCs w:val="16"/>
              </w:rPr>
              <w:t>2.49</w:t>
            </w:r>
          </w:p>
        </w:tc>
        <w:tc>
          <w:tcPr>
            <w:tcW w:w="1558"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7A9F436C" w14:textId="77777777" w:rsidR="00C25E90" w:rsidRPr="00E85FC3" w:rsidRDefault="00C25E90" w:rsidP="00A560FF">
            <w:pPr>
              <w:jc w:val="center"/>
              <w:rPr>
                <w:sz w:val="16"/>
                <w:szCs w:val="16"/>
              </w:rPr>
            </w:pPr>
            <w:r w:rsidRPr="00E85FC3">
              <w:rPr>
                <w:sz w:val="16"/>
                <w:szCs w:val="16"/>
              </w:rPr>
              <w:t>г. Новокузнецк</w:t>
            </w:r>
          </w:p>
        </w:tc>
        <w:tc>
          <w:tcPr>
            <w:tcW w:w="5385"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4AEA6FBC" w14:textId="77777777" w:rsidR="00C25E90" w:rsidRPr="00E85FC3" w:rsidRDefault="00C25E90" w:rsidP="00A560FF">
            <w:pPr>
              <w:rPr>
                <w:sz w:val="16"/>
                <w:szCs w:val="16"/>
              </w:rPr>
            </w:pPr>
            <w:r w:rsidRPr="00E85FC3">
              <w:rPr>
                <w:sz w:val="16"/>
                <w:szCs w:val="16"/>
              </w:rPr>
              <w:t>654034, Кемеровская область - Кузбасс, Новокузнецк г</w:t>
            </w:r>
          </w:p>
        </w:tc>
        <w:tc>
          <w:tcPr>
            <w:tcW w:w="1559"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1ECD4F8C" w14:textId="77777777" w:rsidR="00C25E90" w:rsidRPr="00E85FC3" w:rsidRDefault="00C25E90" w:rsidP="00A560FF">
            <w:pPr>
              <w:jc w:val="center"/>
              <w:rPr>
                <w:sz w:val="16"/>
                <w:szCs w:val="16"/>
              </w:rPr>
            </w:pPr>
            <w:r w:rsidRPr="00E85FC3">
              <w:rPr>
                <w:sz w:val="16"/>
                <w:szCs w:val="16"/>
              </w:rPr>
              <w:t>42-24-428-000000-441</w:t>
            </w:r>
          </w:p>
        </w:tc>
        <w:tc>
          <w:tcPr>
            <w:tcW w:w="1215"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457175F1" w14:textId="77777777" w:rsidR="00C25E90" w:rsidRPr="00E85FC3" w:rsidRDefault="00C25E90" w:rsidP="00A560FF">
            <w:pPr>
              <w:jc w:val="center"/>
              <w:rPr>
                <w:sz w:val="16"/>
                <w:szCs w:val="16"/>
              </w:rPr>
            </w:pPr>
            <w:r w:rsidRPr="00E85FC3">
              <w:rPr>
                <w:sz w:val="16"/>
                <w:szCs w:val="16"/>
              </w:rPr>
              <w:t>29 892,05</w:t>
            </w:r>
          </w:p>
        </w:tc>
        <w:tc>
          <w:tcPr>
            <w:tcW w:w="1053"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2CC66E5A" w14:textId="77777777" w:rsidR="00C25E90" w:rsidRPr="00E85FC3" w:rsidRDefault="00C25E90" w:rsidP="00A560FF">
            <w:pPr>
              <w:jc w:val="center"/>
              <w:rPr>
                <w:sz w:val="16"/>
                <w:szCs w:val="16"/>
              </w:rPr>
            </w:pPr>
            <w:r w:rsidRPr="00E85FC3">
              <w:rPr>
                <w:sz w:val="16"/>
                <w:szCs w:val="16"/>
              </w:rPr>
              <w:t>29 344,00</w:t>
            </w:r>
          </w:p>
        </w:tc>
        <w:tc>
          <w:tcPr>
            <w:tcW w:w="993"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53843754" w14:textId="77777777" w:rsidR="00C25E90" w:rsidRPr="00E85FC3" w:rsidRDefault="00C25E90" w:rsidP="00A560FF">
            <w:pPr>
              <w:jc w:val="center"/>
              <w:rPr>
                <w:sz w:val="16"/>
                <w:szCs w:val="16"/>
              </w:rPr>
            </w:pPr>
            <w:r w:rsidRPr="00E85FC3">
              <w:rPr>
                <w:sz w:val="16"/>
                <w:szCs w:val="16"/>
              </w:rPr>
              <w:t>-</w:t>
            </w:r>
          </w:p>
        </w:tc>
        <w:tc>
          <w:tcPr>
            <w:tcW w:w="1134" w:type="dxa"/>
            <w:tcBorders>
              <w:top w:val="nil"/>
              <w:left w:val="nil"/>
              <w:bottom w:val="single" w:sz="4" w:space="0" w:color="auto"/>
              <w:right w:val="single" w:sz="4" w:space="0" w:color="auto"/>
            </w:tcBorders>
            <w:shd w:val="clear" w:color="000000" w:fill="FFFFFF"/>
            <w:tcMar>
              <w:left w:w="28" w:type="dxa"/>
              <w:right w:w="28" w:type="dxa"/>
            </w:tcMar>
            <w:vAlign w:val="center"/>
            <w:hideMark/>
          </w:tcPr>
          <w:p w14:paraId="124B7A0B" w14:textId="77777777" w:rsidR="00C25E90" w:rsidRPr="00E85FC3" w:rsidRDefault="00C25E90" w:rsidP="00A560FF">
            <w:pPr>
              <w:jc w:val="center"/>
              <w:rPr>
                <w:sz w:val="16"/>
                <w:szCs w:val="16"/>
              </w:rPr>
            </w:pPr>
            <w:r w:rsidRPr="00E85FC3">
              <w:rPr>
                <w:sz w:val="16"/>
                <w:szCs w:val="16"/>
              </w:rPr>
              <w:t>29 344,00</w:t>
            </w:r>
          </w:p>
        </w:tc>
        <w:tc>
          <w:tcPr>
            <w:tcW w:w="1124"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7495BA61" w14:textId="77777777" w:rsidR="00C25E90" w:rsidRPr="00E85FC3" w:rsidRDefault="00C25E90" w:rsidP="00A560FF">
            <w:pPr>
              <w:jc w:val="center"/>
              <w:rPr>
                <w:sz w:val="16"/>
                <w:szCs w:val="16"/>
              </w:rPr>
            </w:pPr>
            <w:r w:rsidRPr="00E85FC3">
              <w:rPr>
                <w:sz w:val="16"/>
                <w:szCs w:val="16"/>
              </w:rPr>
              <w:t>-</w:t>
            </w:r>
          </w:p>
        </w:tc>
        <w:tc>
          <w:tcPr>
            <w:tcW w:w="722"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2F1C18E5" w14:textId="77777777" w:rsidR="00C25E90" w:rsidRPr="00E85FC3" w:rsidRDefault="00C25E90" w:rsidP="00A560FF">
            <w:pPr>
              <w:jc w:val="center"/>
              <w:rPr>
                <w:sz w:val="16"/>
                <w:szCs w:val="16"/>
              </w:rPr>
            </w:pPr>
            <w:r w:rsidRPr="00E85FC3">
              <w:rPr>
                <w:sz w:val="16"/>
                <w:szCs w:val="16"/>
              </w:rPr>
              <w:t>-</w:t>
            </w:r>
          </w:p>
        </w:tc>
      </w:tr>
      <w:tr w:rsidR="00C25E90" w:rsidRPr="00E85FC3" w14:paraId="059556B1" w14:textId="77777777" w:rsidTr="00C25E90">
        <w:trPr>
          <w:trHeight w:val="20"/>
          <w:jc w:val="center"/>
        </w:trPr>
        <w:tc>
          <w:tcPr>
            <w:tcW w:w="567" w:type="dxa"/>
            <w:tcBorders>
              <w:top w:val="nil"/>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1C205530" w14:textId="77777777" w:rsidR="00C25E90" w:rsidRPr="00E85FC3" w:rsidRDefault="00C25E90" w:rsidP="00A560FF">
            <w:pPr>
              <w:jc w:val="center"/>
              <w:rPr>
                <w:sz w:val="16"/>
                <w:szCs w:val="16"/>
              </w:rPr>
            </w:pPr>
            <w:r w:rsidRPr="00E85FC3">
              <w:rPr>
                <w:sz w:val="16"/>
                <w:szCs w:val="16"/>
              </w:rPr>
              <w:t>2.50</w:t>
            </w:r>
          </w:p>
        </w:tc>
        <w:tc>
          <w:tcPr>
            <w:tcW w:w="1558"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1F70CFCE" w14:textId="77777777" w:rsidR="00C25E90" w:rsidRPr="00E85FC3" w:rsidRDefault="00C25E90" w:rsidP="00A560FF">
            <w:pPr>
              <w:jc w:val="center"/>
              <w:rPr>
                <w:sz w:val="16"/>
                <w:szCs w:val="16"/>
              </w:rPr>
            </w:pPr>
            <w:r w:rsidRPr="00E85FC3">
              <w:rPr>
                <w:sz w:val="16"/>
                <w:szCs w:val="16"/>
              </w:rPr>
              <w:t>г. Новокузнецк</w:t>
            </w:r>
          </w:p>
        </w:tc>
        <w:tc>
          <w:tcPr>
            <w:tcW w:w="5385"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45E0E29C" w14:textId="77777777" w:rsidR="00C25E90" w:rsidRPr="00E85FC3" w:rsidRDefault="00C25E90" w:rsidP="00A560FF">
            <w:pPr>
              <w:rPr>
                <w:sz w:val="16"/>
                <w:szCs w:val="16"/>
              </w:rPr>
            </w:pPr>
            <w:r w:rsidRPr="00E85FC3">
              <w:rPr>
                <w:sz w:val="16"/>
                <w:szCs w:val="16"/>
              </w:rPr>
              <w:t>654034, Кемеровская область - Кузбасс, Новокузнецк г</w:t>
            </w:r>
          </w:p>
        </w:tc>
        <w:tc>
          <w:tcPr>
            <w:tcW w:w="1559"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5F624D2B" w14:textId="77777777" w:rsidR="00C25E90" w:rsidRPr="00E85FC3" w:rsidRDefault="00C25E90" w:rsidP="00A560FF">
            <w:pPr>
              <w:jc w:val="center"/>
              <w:rPr>
                <w:sz w:val="16"/>
                <w:szCs w:val="16"/>
              </w:rPr>
            </w:pPr>
            <w:r w:rsidRPr="00E85FC3">
              <w:rPr>
                <w:sz w:val="16"/>
                <w:szCs w:val="16"/>
              </w:rPr>
              <w:t>42-24-428-000000-442</w:t>
            </w:r>
          </w:p>
        </w:tc>
        <w:tc>
          <w:tcPr>
            <w:tcW w:w="1215"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593743EF" w14:textId="77777777" w:rsidR="00C25E90" w:rsidRPr="00E85FC3" w:rsidRDefault="00C25E90" w:rsidP="00A560FF">
            <w:pPr>
              <w:jc w:val="center"/>
              <w:rPr>
                <w:sz w:val="16"/>
                <w:szCs w:val="16"/>
              </w:rPr>
            </w:pPr>
            <w:r w:rsidRPr="00E85FC3">
              <w:rPr>
                <w:sz w:val="16"/>
                <w:szCs w:val="16"/>
              </w:rPr>
              <w:t>29 892,05</w:t>
            </w:r>
          </w:p>
        </w:tc>
        <w:tc>
          <w:tcPr>
            <w:tcW w:w="1053"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38361572" w14:textId="77777777" w:rsidR="00C25E90" w:rsidRPr="00E85FC3" w:rsidRDefault="00C25E90" w:rsidP="00A560FF">
            <w:pPr>
              <w:jc w:val="center"/>
              <w:rPr>
                <w:sz w:val="16"/>
                <w:szCs w:val="16"/>
              </w:rPr>
            </w:pPr>
            <w:r w:rsidRPr="00E85FC3">
              <w:rPr>
                <w:sz w:val="16"/>
                <w:szCs w:val="16"/>
              </w:rPr>
              <w:t>29 344,00</w:t>
            </w:r>
          </w:p>
        </w:tc>
        <w:tc>
          <w:tcPr>
            <w:tcW w:w="993" w:type="dxa"/>
            <w:tcBorders>
              <w:top w:val="single" w:sz="4" w:space="0" w:color="auto"/>
              <w:left w:val="nil"/>
              <w:bottom w:val="single" w:sz="4" w:space="0" w:color="auto"/>
              <w:right w:val="single" w:sz="4" w:space="0" w:color="auto"/>
            </w:tcBorders>
            <w:shd w:val="clear" w:color="auto" w:fill="auto"/>
            <w:noWrap/>
            <w:tcMar>
              <w:left w:w="28" w:type="dxa"/>
              <w:right w:w="28" w:type="dxa"/>
            </w:tcMar>
            <w:vAlign w:val="center"/>
            <w:hideMark/>
          </w:tcPr>
          <w:p w14:paraId="0DE1864A" w14:textId="77777777" w:rsidR="00C25E90" w:rsidRPr="00E85FC3" w:rsidRDefault="00C25E90" w:rsidP="00A560FF">
            <w:pPr>
              <w:jc w:val="center"/>
              <w:rPr>
                <w:sz w:val="16"/>
                <w:szCs w:val="16"/>
              </w:rPr>
            </w:pPr>
            <w:r w:rsidRPr="00E85FC3">
              <w:rPr>
                <w:sz w:val="16"/>
                <w:szCs w:val="16"/>
              </w:rPr>
              <w:t>-</w:t>
            </w:r>
          </w:p>
        </w:tc>
        <w:tc>
          <w:tcPr>
            <w:tcW w:w="1134" w:type="dxa"/>
            <w:tcBorders>
              <w:top w:val="nil"/>
              <w:left w:val="nil"/>
              <w:bottom w:val="single" w:sz="4" w:space="0" w:color="auto"/>
              <w:right w:val="single" w:sz="4" w:space="0" w:color="auto"/>
            </w:tcBorders>
            <w:shd w:val="clear" w:color="000000" w:fill="FFFFFF"/>
            <w:tcMar>
              <w:left w:w="28" w:type="dxa"/>
              <w:right w:w="28" w:type="dxa"/>
            </w:tcMar>
            <w:vAlign w:val="center"/>
            <w:hideMark/>
          </w:tcPr>
          <w:p w14:paraId="1FE9907D" w14:textId="77777777" w:rsidR="00C25E90" w:rsidRPr="00E85FC3" w:rsidRDefault="00C25E90" w:rsidP="00A560FF">
            <w:pPr>
              <w:jc w:val="center"/>
              <w:rPr>
                <w:sz w:val="16"/>
                <w:szCs w:val="16"/>
              </w:rPr>
            </w:pPr>
            <w:r w:rsidRPr="00E85FC3">
              <w:rPr>
                <w:sz w:val="16"/>
                <w:szCs w:val="16"/>
              </w:rPr>
              <w:t>29 344,00</w:t>
            </w:r>
          </w:p>
        </w:tc>
        <w:tc>
          <w:tcPr>
            <w:tcW w:w="1124" w:type="dxa"/>
            <w:tcBorders>
              <w:top w:val="single" w:sz="4" w:space="0" w:color="auto"/>
              <w:left w:val="nil"/>
              <w:bottom w:val="single" w:sz="4" w:space="0" w:color="auto"/>
              <w:right w:val="single" w:sz="4" w:space="0" w:color="auto"/>
            </w:tcBorders>
            <w:shd w:val="clear" w:color="auto" w:fill="auto"/>
            <w:noWrap/>
            <w:tcMar>
              <w:left w:w="28" w:type="dxa"/>
              <w:right w:w="28" w:type="dxa"/>
            </w:tcMar>
            <w:vAlign w:val="center"/>
            <w:hideMark/>
          </w:tcPr>
          <w:p w14:paraId="5E58C973" w14:textId="77777777" w:rsidR="00C25E90" w:rsidRPr="00E85FC3" w:rsidRDefault="00C25E90" w:rsidP="00A560FF">
            <w:pPr>
              <w:jc w:val="center"/>
              <w:rPr>
                <w:sz w:val="16"/>
                <w:szCs w:val="16"/>
              </w:rPr>
            </w:pPr>
            <w:r w:rsidRPr="00E85FC3">
              <w:rPr>
                <w:sz w:val="16"/>
                <w:szCs w:val="16"/>
              </w:rPr>
              <w:t>-</w:t>
            </w:r>
          </w:p>
        </w:tc>
        <w:tc>
          <w:tcPr>
            <w:tcW w:w="722" w:type="dxa"/>
            <w:tcBorders>
              <w:top w:val="single" w:sz="4" w:space="0" w:color="auto"/>
              <w:left w:val="nil"/>
              <w:bottom w:val="single" w:sz="4" w:space="0" w:color="auto"/>
              <w:right w:val="single" w:sz="4" w:space="0" w:color="auto"/>
            </w:tcBorders>
            <w:shd w:val="clear" w:color="auto" w:fill="auto"/>
            <w:noWrap/>
            <w:tcMar>
              <w:left w:w="28" w:type="dxa"/>
              <w:right w:w="28" w:type="dxa"/>
            </w:tcMar>
            <w:vAlign w:val="center"/>
            <w:hideMark/>
          </w:tcPr>
          <w:p w14:paraId="0F3529E8" w14:textId="77777777" w:rsidR="00C25E90" w:rsidRPr="00E85FC3" w:rsidRDefault="00C25E90" w:rsidP="00A560FF">
            <w:pPr>
              <w:jc w:val="center"/>
              <w:rPr>
                <w:sz w:val="16"/>
                <w:szCs w:val="16"/>
              </w:rPr>
            </w:pPr>
            <w:r w:rsidRPr="00E85FC3">
              <w:rPr>
                <w:sz w:val="16"/>
                <w:szCs w:val="16"/>
              </w:rPr>
              <w:t>-</w:t>
            </w:r>
          </w:p>
        </w:tc>
      </w:tr>
      <w:tr w:rsidR="00C25E90" w:rsidRPr="00E85FC3" w14:paraId="76F366A2" w14:textId="77777777" w:rsidTr="00C25E90">
        <w:trPr>
          <w:trHeight w:val="20"/>
          <w:jc w:val="center"/>
        </w:trPr>
        <w:tc>
          <w:tcPr>
            <w:tcW w:w="567" w:type="dxa"/>
            <w:tcBorders>
              <w:top w:val="nil"/>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4D2B7AA0" w14:textId="77777777" w:rsidR="00C25E90" w:rsidRPr="00E85FC3" w:rsidRDefault="00C25E90" w:rsidP="00A560FF">
            <w:pPr>
              <w:jc w:val="center"/>
              <w:rPr>
                <w:sz w:val="16"/>
                <w:szCs w:val="16"/>
              </w:rPr>
            </w:pPr>
            <w:r w:rsidRPr="00E85FC3">
              <w:rPr>
                <w:sz w:val="16"/>
                <w:szCs w:val="16"/>
              </w:rPr>
              <w:t>2.51</w:t>
            </w:r>
          </w:p>
        </w:tc>
        <w:tc>
          <w:tcPr>
            <w:tcW w:w="1558"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180C1A0E" w14:textId="77777777" w:rsidR="00C25E90" w:rsidRPr="00E85FC3" w:rsidRDefault="00C25E90" w:rsidP="00A560FF">
            <w:pPr>
              <w:jc w:val="center"/>
              <w:rPr>
                <w:sz w:val="16"/>
                <w:szCs w:val="16"/>
              </w:rPr>
            </w:pPr>
            <w:r w:rsidRPr="00E85FC3">
              <w:rPr>
                <w:sz w:val="16"/>
                <w:szCs w:val="16"/>
              </w:rPr>
              <w:t>г. Новокузнецк</w:t>
            </w:r>
          </w:p>
        </w:tc>
        <w:tc>
          <w:tcPr>
            <w:tcW w:w="5385"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23503AF8" w14:textId="77777777" w:rsidR="00C25E90" w:rsidRPr="00E85FC3" w:rsidRDefault="00C25E90" w:rsidP="00A560FF">
            <w:pPr>
              <w:rPr>
                <w:sz w:val="16"/>
                <w:szCs w:val="16"/>
              </w:rPr>
            </w:pPr>
            <w:r w:rsidRPr="00E85FC3">
              <w:rPr>
                <w:sz w:val="16"/>
                <w:szCs w:val="16"/>
              </w:rPr>
              <w:t>654055, Кемеровская область - Кузбасс, Новокузнецк г</w:t>
            </w:r>
          </w:p>
        </w:tc>
        <w:tc>
          <w:tcPr>
            <w:tcW w:w="1559"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57F2F231" w14:textId="77777777" w:rsidR="00C25E90" w:rsidRPr="00E85FC3" w:rsidRDefault="00C25E90" w:rsidP="00A560FF">
            <w:pPr>
              <w:jc w:val="center"/>
              <w:rPr>
                <w:sz w:val="16"/>
                <w:szCs w:val="16"/>
              </w:rPr>
            </w:pPr>
            <w:r w:rsidRPr="00E85FC3">
              <w:rPr>
                <w:sz w:val="16"/>
                <w:szCs w:val="16"/>
              </w:rPr>
              <w:t>42-24-428-000000-443</w:t>
            </w:r>
          </w:p>
        </w:tc>
        <w:tc>
          <w:tcPr>
            <w:tcW w:w="1215"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1E422130" w14:textId="77777777" w:rsidR="00C25E90" w:rsidRPr="00E85FC3" w:rsidRDefault="00C25E90" w:rsidP="00A560FF">
            <w:pPr>
              <w:jc w:val="center"/>
              <w:rPr>
                <w:sz w:val="16"/>
                <w:szCs w:val="16"/>
              </w:rPr>
            </w:pPr>
            <w:r w:rsidRPr="00E85FC3">
              <w:rPr>
                <w:sz w:val="16"/>
                <w:szCs w:val="16"/>
              </w:rPr>
              <w:t>29 892,05</w:t>
            </w:r>
          </w:p>
        </w:tc>
        <w:tc>
          <w:tcPr>
            <w:tcW w:w="1053"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69FFEAAD" w14:textId="77777777" w:rsidR="00C25E90" w:rsidRPr="00E85FC3" w:rsidRDefault="00C25E90" w:rsidP="00A560FF">
            <w:pPr>
              <w:jc w:val="center"/>
              <w:rPr>
                <w:sz w:val="16"/>
                <w:szCs w:val="16"/>
              </w:rPr>
            </w:pPr>
            <w:r w:rsidRPr="00E85FC3">
              <w:rPr>
                <w:sz w:val="16"/>
                <w:szCs w:val="16"/>
              </w:rPr>
              <w:t>29 344,00</w:t>
            </w:r>
          </w:p>
        </w:tc>
        <w:tc>
          <w:tcPr>
            <w:tcW w:w="993"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19DAF08D" w14:textId="77777777" w:rsidR="00C25E90" w:rsidRPr="00E85FC3" w:rsidRDefault="00C25E90" w:rsidP="00A560FF">
            <w:pPr>
              <w:jc w:val="center"/>
              <w:rPr>
                <w:sz w:val="16"/>
                <w:szCs w:val="16"/>
              </w:rPr>
            </w:pPr>
            <w:r w:rsidRPr="00E85FC3">
              <w:rPr>
                <w:sz w:val="16"/>
                <w:szCs w:val="16"/>
              </w:rPr>
              <w:t>-</w:t>
            </w:r>
          </w:p>
        </w:tc>
        <w:tc>
          <w:tcPr>
            <w:tcW w:w="1134" w:type="dxa"/>
            <w:tcBorders>
              <w:top w:val="nil"/>
              <w:left w:val="nil"/>
              <w:bottom w:val="single" w:sz="4" w:space="0" w:color="auto"/>
              <w:right w:val="single" w:sz="4" w:space="0" w:color="auto"/>
            </w:tcBorders>
            <w:shd w:val="clear" w:color="000000" w:fill="FFFFFF"/>
            <w:tcMar>
              <w:left w:w="28" w:type="dxa"/>
              <w:right w:w="28" w:type="dxa"/>
            </w:tcMar>
            <w:vAlign w:val="center"/>
            <w:hideMark/>
          </w:tcPr>
          <w:p w14:paraId="7F4B14CE" w14:textId="77777777" w:rsidR="00C25E90" w:rsidRPr="00E85FC3" w:rsidRDefault="00C25E90" w:rsidP="00A560FF">
            <w:pPr>
              <w:jc w:val="center"/>
              <w:rPr>
                <w:sz w:val="16"/>
                <w:szCs w:val="16"/>
              </w:rPr>
            </w:pPr>
            <w:r w:rsidRPr="00E85FC3">
              <w:rPr>
                <w:sz w:val="16"/>
                <w:szCs w:val="16"/>
              </w:rPr>
              <w:t>29 344,00</w:t>
            </w:r>
          </w:p>
        </w:tc>
        <w:tc>
          <w:tcPr>
            <w:tcW w:w="1124"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7E6A1CE4" w14:textId="77777777" w:rsidR="00C25E90" w:rsidRPr="00E85FC3" w:rsidRDefault="00C25E90" w:rsidP="00A560FF">
            <w:pPr>
              <w:jc w:val="center"/>
              <w:rPr>
                <w:sz w:val="16"/>
                <w:szCs w:val="16"/>
              </w:rPr>
            </w:pPr>
            <w:r w:rsidRPr="00E85FC3">
              <w:rPr>
                <w:sz w:val="16"/>
                <w:szCs w:val="16"/>
              </w:rPr>
              <w:t>-</w:t>
            </w:r>
          </w:p>
        </w:tc>
        <w:tc>
          <w:tcPr>
            <w:tcW w:w="722"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47E352FC" w14:textId="77777777" w:rsidR="00C25E90" w:rsidRPr="00E85FC3" w:rsidRDefault="00C25E90" w:rsidP="00A560FF">
            <w:pPr>
              <w:jc w:val="center"/>
              <w:rPr>
                <w:sz w:val="16"/>
                <w:szCs w:val="16"/>
              </w:rPr>
            </w:pPr>
            <w:r w:rsidRPr="00E85FC3">
              <w:rPr>
                <w:sz w:val="16"/>
                <w:szCs w:val="16"/>
              </w:rPr>
              <w:t>-</w:t>
            </w:r>
          </w:p>
        </w:tc>
      </w:tr>
      <w:tr w:rsidR="00C25E90" w:rsidRPr="00E85FC3" w14:paraId="576A2649" w14:textId="77777777" w:rsidTr="00C25E90">
        <w:trPr>
          <w:trHeight w:val="20"/>
          <w:jc w:val="center"/>
        </w:trPr>
        <w:tc>
          <w:tcPr>
            <w:tcW w:w="567" w:type="dxa"/>
            <w:tcBorders>
              <w:top w:val="nil"/>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72B553ED" w14:textId="77777777" w:rsidR="00C25E90" w:rsidRPr="00E85FC3" w:rsidRDefault="00C25E90" w:rsidP="00A560FF">
            <w:pPr>
              <w:jc w:val="center"/>
              <w:rPr>
                <w:sz w:val="16"/>
                <w:szCs w:val="16"/>
              </w:rPr>
            </w:pPr>
            <w:r w:rsidRPr="00E85FC3">
              <w:rPr>
                <w:sz w:val="16"/>
                <w:szCs w:val="16"/>
              </w:rPr>
              <w:t>2.52</w:t>
            </w:r>
          </w:p>
        </w:tc>
        <w:tc>
          <w:tcPr>
            <w:tcW w:w="1558"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3161ADB3" w14:textId="77777777" w:rsidR="00C25E90" w:rsidRPr="00E85FC3" w:rsidRDefault="00C25E90" w:rsidP="00A560FF">
            <w:pPr>
              <w:jc w:val="center"/>
              <w:rPr>
                <w:sz w:val="16"/>
                <w:szCs w:val="16"/>
              </w:rPr>
            </w:pPr>
            <w:r w:rsidRPr="00E85FC3">
              <w:rPr>
                <w:sz w:val="16"/>
                <w:szCs w:val="16"/>
              </w:rPr>
              <w:t>г. Новокузнецк</w:t>
            </w:r>
          </w:p>
        </w:tc>
        <w:tc>
          <w:tcPr>
            <w:tcW w:w="5385"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0B517696" w14:textId="77777777" w:rsidR="00C25E90" w:rsidRPr="00E85FC3" w:rsidRDefault="00C25E90" w:rsidP="00A560FF">
            <w:pPr>
              <w:rPr>
                <w:sz w:val="16"/>
                <w:szCs w:val="16"/>
              </w:rPr>
            </w:pPr>
            <w:r w:rsidRPr="00E85FC3">
              <w:rPr>
                <w:sz w:val="16"/>
                <w:szCs w:val="16"/>
              </w:rPr>
              <w:t>654055, Кемеровская область - Кузбасс, Новокузнецк г</w:t>
            </w:r>
          </w:p>
        </w:tc>
        <w:tc>
          <w:tcPr>
            <w:tcW w:w="1559"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4F3F01B4" w14:textId="77777777" w:rsidR="00C25E90" w:rsidRPr="00E85FC3" w:rsidRDefault="00C25E90" w:rsidP="00A560FF">
            <w:pPr>
              <w:jc w:val="center"/>
              <w:rPr>
                <w:sz w:val="16"/>
                <w:szCs w:val="16"/>
              </w:rPr>
            </w:pPr>
            <w:r w:rsidRPr="00E85FC3">
              <w:rPr>
                <w:sz w:val="16"/>
                <w:szCs w:val="16"/>
              </w:rPr>
              <w:t>42-24-428-000000-444</w:t>
            </w:r>
          </w:p>
        </w:tc>
        <w:tc>
          <w:tcPr>
            <w:tcW w:w="1215"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3F312C7C" w14:textId="77777777" w:rsidR="00C25E90" w:rsidRPr="00E85FC3" w:rsidRDefault="00C25E90" w:rsidP="00A560FF">
            <w:pPr>
              <w:jc w:val="center"/>
              <w:rPr>
                <w:sz w:val="16"/>
                <w:szCs w:val="16"/>
              </w:rPr>
            </w:pPr>
            <w:r w:rsidRPr="00E85FC3">
              <w:rPr>
                <w:sz w:val="16"/>
                <w:szCs w:val="16"/>
              </w:rPr>
              <w:t>29 892,05</w:t>
            </w:r>
          </w:p>
        </w:tc>
        <w:tc>
          <w:tcPr>
            <w:tcW w:w="1053"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5C845F92" w14:textId="77777777" w:rsidR="00C25E90" w:rsidRPr="00E85FC3" w:rsidRDefault="00C25E90" w:rsidP="00A560FF">
            <w:pPr>
              <w:jc w:val="center"/>
              <w:rPr>
                <w:sz w:val="16"/>
                <w:szCs w:val="16"/>
              </w:rPr>
            </w:pPr>
            <w:r w:rsidRPr="00E85FC3">
              <w:rPr>
                <w:sz w:val="16"/>
                <w:szCs w:val="16"/>
              </w:rPr>
              <w:t>29 344,00</w:t>
            </w:r>
          </w:p>
        </w:tc>
        <w:tc>
          <w:tcPr>
            <w:tcW w:w="993"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5D534BAA" w14:textId="77777777" w:rsidR="00C25E90" w:rsidRPr="00E85FC3" w:rsidRDefault="00C25E90" w:rsidP="00A560FF">
            <w:pPr>
              <w:jc w:val="center"/>
              <w:rPr>
                <w:sz w:val="16"/>
                <w:szCs w:val="16"/>
              </w:rPr>
            </w:pPr>
            <w:r w:rsidRPr="00E85FC3">
              <w:rPr>
                <w:sz w:val="16"/>
                <w:szCs w:val="16"/>
              </w:rPr>
              <w:t>-</w:t>
            </w:r>
          </w:p>
        </w:tc>
        <w:tc>
          <w:tcPr>
            <w:tcW w:w="1134" w:type="dxa"/>
            <w:tcBorders>
              <w:top w:val="nil"/>
              <w:left w:val="nil"/>
              <w:bottom w:val="single" w:sz="4" w:space="0" w:color="auto"/>
              <w:right w:val="single" w:sz="4" w:space="0" w:color="auto"/>
            </w:tcBorders>
            <w:shd w:val="clear" w:color="000000" w:fill="FFFFFF"/>
            <w:tcMar>
              <w:left w:w="28" w:type="dxa"/>
              <w:right w:w="28" w:type="dxa"/>
            </w:tcMar>
            <w:vAlign w:val="center"/>
            <w:hideMark/>
          </w:tcPr>
          <w:p w14:paraId="5F8A9A9D" w14:textId="77777777" w:rsidR="00C25E90" w:rsidRPr="00E85FC3" w:rsidRDefault="00C25E90" w:rsidP="00A560FF">
            <w:pPr>
              <w:jc w:val="center"/>
              <w:rPr>
                <w:sz w:val="16"/>
                <w:szCs w:val="16"/>
              </w:rPr>
            </w:pPr>
            <w:r w:rsidRPr="00E85FC3">
              <w:rPr>
                <w:sz w:val="16"/>
                <w:szCs w:val="16"/>
              </w:rPr>
              <w:t>29 344,00</w:t>
            </w:r>
          </w:p>
        </w:tc>
        <w:tc>
          <w:tcPr>
            <w:tcW w:w="1124"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635A5B6A" w14:textId="77777777" w:rsidR="00C25E90" w:rsidRPr="00E85FC3" w:rsidRDefault="00C25E90" w:rsidP="00A560FF">
            <w:pPr>
              <w:jc w:val="center"/>
              <w:rPr>
                <w:sz w:val="16"/>
                <w:szCs w:val="16"/>
              </w:rPr>
            </w:pPr>
            <w:r w:rsidRPr="00E85FC3">
              <w:rPr>
                <w:sz w:val="16"/>
                <w:szCs w:val="16"/>
              </w:rPr>
              <w:t>-</w:t>
            </w:r>
          </w:p>
        </w:tc>
        <w:tc>
          <w:tcPr>
            <w:tcW w:w="722"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1C71DE4E" w14:textId="77777777" w:rsidR="00C25E90" w:rsidRPr="00E85FC3" w:rsidRDefault="00C25E90" w:rsidP="00A560FF">
            <w:pPr>
              <w:jc w:val="center"/>
              <w:rPr>
                <w:sz w:val="16"/>
                <w:szCs w:val="16"/>
              </w:rPr>
            </w:pPr>
            <w:r w:rsidRPr="00E85FC3">
              <w:rPr>
                <w:sz w:val="16"/>
                <w:szCs w:val="16"/>
              </w:rPr>
              <w:t>-</w:t>
            </w:r>
          </w:p>
        </w:tc>
      </w:tr>
      <w:tr w:rsidR="00C25E90" w:rsidRPr="00E85FC3" w14:paraId="6B6F62F9" w14:textId="77777777" w:rsidTr="00C25E90">
        <w:trPr>
          <w:trHeight w:val="20"/>
          <w:jc w:val="center"/>
        </w:trPr>
        <w:tc>
          <w:tcPr>
            <w:tcW w:w="567" w:type="dxa"/>
            <w:tcBorders>
              <w:top w:val="nil"/>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1E4B9118" w14:textId="77777777" w:rsidR="00C25E90" w:rsidRPr="00E85FC3" w:rsidRDefault="00C25E90" w:rsidP="00A560FF">
            <w:pPr>
              <w:jc w:val="center"/>
              <w:rPr>
                <w:sz w:val="16"/>
                <w:szCs w:val="16"/>
              </w:rPr>
            </w:pPr>
            <w:r w:rsidRPr="00E85FC3">
              <w:rPr>
                <w:sz w:val="16"/>
                <w:szCs w:val="16"/>
              </w:rPr>
              <w:t>2.53</w:t>
            </w:r>
          </w:p>
        </w:tc>
        <w:tc>
          <w:tcPr>
            <w:tcW w:w="1558"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5409FFA3" w14:textId="77777777" w:rsidR="00C25E90" w:rsidRPr="00E85FC3" w:rsidRDefault="00C25E90" w:rsidP="00A560FF">
            <w:pPr>
              <w:jc w:val="center"/>
              <w:rPr>
                <w:sz w:val="16"/>
                <w:szCs w:val="16"/>
              </w:rPr>
            </w:pPr>
            <w:r w:rsidRPr="00E85FC3">
              <w:rPr>
                <w:sz w:val="16"/>
                <w:szCs w:val="16"/>
              </w:rPr>
              <w:t>г. Новокузнецк</w:t>
            </w:r>
          </w:p>
        </w:tc>
        <w:tc>
          <w:tcPr>
            <w:tcW w:w="5385"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1EA0F9B7" w14:textId="77777777" w:rsidR="00C25E90" w:rsidRPr="00E85FC3" w:rsidRDefault="00C25E90" w:rsidP="00A560FF">
            <w:pPr>
              <w:rPr>
                <w:sz w:val="16"/>
                <w:szCs w:val="16"/>
              </w:rPr>
            </w:pPr>
            <w:r w:rsidRPr="00E85FC3">
              <w:rPr>
                <w:sz w:val="16"/>
                <w:szCs w:val="16"/>
              </w:rPr>
              <w:t>654055, Кемеровская область - Кузбасс, Новокузнецк г</w:t>
            </w:r>
          </w:p>
        </w:tc>
        <w:tc>
          <w:tcPr>
            <w:tcW w:w="1559"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2098B1BB" w14:textId="77777777" w:rsidR="00C25E90" w:rsidRPr="00E85FC3" w:rsidRDefault="00C25E90" w:rsidP="00A560FF">
            <w:pPr>
              <w:jc w:val="center"/>
              <w:rPr>
                <w:sz w:val="16"/>
                <w:szCs w:val="16"/>
              </w:rPr>
            </w:pPr>
            <w:r w:rsidRPr="00E85FC3">
              <w:rPr>
                <w:sz w:val="16"/>
                <w:szCs w:val="16"/>
              </w:rPr>
              <w:t>42-24-428-000000-445</w:t>
            </w:r>
          </w:p>
        </w:tc>
        <w:tc>
          <w:tcPr>
            <w:tcW w:w="1215"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1CE71B04" w14:textId="77777777" w:rsidR="00C25E90" w:rsidRPr="00E85FC3" w:rsidRDefault="00C25E90" w:rsidP="00A560FF">
            <w:pPr>
              <w:jc w:val="center"/>
              <w:rPr>
                <w:sz w:val="16"/>
                <w:szCs w:val="16"/>
              </w:rPr>
            </w:pPr>
            <w:r w:rsidRPr="00E85FC3">
              <w:rPr>
                <w:sz w:val="16"/>
                <w:szCs w:val="16"/>
              </w:rPr>
              <w:t>29 892,05</w:t>
            </w:r>
          </w:p>
        </w:tc>
        <w:tc>
          <w:tcPr>
            <w:tcW w:w="1053"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69043840" w14:textId="77777777" w:rsidR="00C25E90" w:rsidRPr="00E85FC3" w:rsidRDefault="00C25E90" w:rsidP="00A560FF">
            <w:pPr>
              <w:jc w:val="center"/>
              <w:rPr>
                <w:sz w:val="16"/>
                <w:szCs w:val="16"/>
              </w:rPr>
            </w:pPr>
            <w:r w:rsidRPr="00E85FC3">
              <w:rPr>
                <w:sz w:val="16"/>
                <w:szCs w:val="16"/>
              </w:rPr>
              <w:t>29 344,00</w:t>
            </w:r>
          </w:p>
        </w:tc>
        <w:tc>
          <w:tcPr>
            <w:tcW w:w="993"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61EEDA3F" w14:textId="77777777" w:rsidR="00C25E90" w:rsidRPr="00E85FC3" w:rsidRDefault="00C25E90" w:rsidP="00A560FF">
            <w:pPr>
              <w:jc w:val="center"/>
              <w:rPr>
                <w:sz w:val="16"/>
                <w:szCs w:val="16"/>
              </w:rPr>
            </w:pPr>
            <w:r w:rsidRPr="00E85FC3">
              <w:rPr>
                <w:sz w:val="16"/>
                <w:szCs w:val="16"/>
              </w:rPr>
              <w:t>-</w:t>
            </w:r>
          </w:p>
        </w:tc>
        <w:tc>
          <w:tcPr>
            <w:tcW w:w="1134" w:type="dxa"/>
            <w:tcBorders>
              <w:top w:val="nil"/>
              <w:left w:val="nil"/>
              <w:bottom w:val="single" w:sz="4" w:space="0" w:color="auto"/>
              <w:right w:val="single" w:sz="4" w:space="0" w:color="auto"/>
            </w:tcBorders>
            <w:shd w:val="clear" w:color="000000" w:fill="FFFFFF"/>
            <w:tcMar>
              <w:left w:w="28" w:type="dxa"/>
              <w:right w:w="28" w:type="dxa"/>
            </w:tcMar>
            <w:vAlign w:val="center"/>
            <w:hideMark/>
          </w:tcPr>
          <w:p w14:paraId="23378B6A" w14:textId="77777777" w:rsidR="00C25E90" w:rsidRPr="00E85FC3" w:rsidRDefault="00C25E90" w:rsidP="00A560FF">
            <w:pPr>
              <w:jc w:val="center"/>
              <w:rPr>
                <w:sz w:val="16"/>
                <w:szCs w:val="16"/>
              </w:rPr>
            </w:pPr>
            <w:r w:rsidRPr="00E85FC3">
              <w:rPr>
                <w:sz w:val="16"/>
                <w:szCs w:val="16"/>
              </w:rPr>
              <w:t>29 344,00</w:t>
            </w:r>
          </w:p>
        </w:tc>
        <w:tc>
          <w:tcPr>
            <w:tcW w:w="1124"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24EC23E5" w14:textId="77777777" w:rsidR="00C25E90" w:rsidRPr="00E85FC3" w:rsidRDefault="00C25E90" w:rsidP="00A560FF">
            <w:pPr>
              <w:jc w:val="center"/>
              <w:rPr>
                <w:sz w:val="16"/>
                <w:szCs w:val="16"/>
              </w:rPr>
            </w:pPr>
            <w:r w:rsidRPr="00E85FC3">
              <w:rPr>
                <w:sz w:val="16"/>
                <w:szCs w:val="16"/>
              </w:rPr>
              <w:t>-</w:t>
            </w:r>
          </w:p>
        </w:tc>
        <w:tc>
          <w:tcPr>
            <w:tcW w:w="722"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1229DF7C" w14:textId="77777777" w:rsidR="00C25E90" w:rsidRPr="00E85FC3" w:rsidRDefault="00C25E90" w:rsidP="00A560FF">
            <w:pPr>
              <w:jc w:val="center"/>
              <w:rPr>
                <w:sz w:val="16"/>
                <w:szCs w:val="16"/>
              </w:rPr>
            </w:pPr>
            <w:r w:rsidRPr="00E85FC3">
              <w:rPr>
                <w:sz w:val="16"/>
                <w:szCs w:val="16"/>
              </w:rPr>
              <w:t>-</w:t>
            </w:r>
          </w:p>
        </w:tc>
      </w:tr>
      <w:tr w:rsidR="00C25E90" w:rsidRPr="00E85FC3" w14:paraId="657688A7" w14:textId="77777777" w:rsidTr="00C25E90">
        <w:trPr>
          <w:trHeight w:val="20"/>
          <w:jc w:val="center"/>
        </w:trPr>
        <w:tc>
          <w:tcPr>
            <w:tcW w:w="567" w:type="dxa"/>
            <w:tcBorders>
              <w:top w:val="nil"/>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2B34DCE0" w14:textId="77777777" w:rsidR="00C25E90" w:rsidRPr="00E85FC3" w:rsidRDefault="00C25E90" w:rsidP="00A560FF">
            <w:pPr>
              <w:jc w:val="center"/>
              <w:rPr>
                <w:sz w:val="16"/>
                <w:szCs w:val="16"/>
              </w:rPr>
            </w:pPr>
            <w:r w:rsidRPr="00E85FC3">
              <w:rPr>
                <w:sz w:val="16"/>
                <w:szCs w:val="16"/>
              </w:rPr>
              <w:t>2.54</w:t>
            </w:r>
          </w:p>
        </w:tc>
        <w:tc>
          <w:tcPr>
            <w:tcW w:w="1558"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260A3EF0" w14:textId="77777777" w:rsidR="00C25E90" w:rsidRPr="00E85FC3" w:rsidRDefault="00C25E90" w:rsidP="00A560FF">
            <w:pPr>
              <w:jc w:val="center"/>
              <w:rPr>
                <w:sz w:val="16"/>
                <w:szCs w:val="16"/>
              </w:rPr>
            </w:pPr>
            <w:r w:rsidRPr="00E85FC3">
              <w:rPr>
                <w:sz w:val="16"/>
                <w:szCs w:val="16"/>
              </w:rPr>
              <w:t>с. Березово</w:t>
            </w:r>
          </w:p>
        </w:tc>
        <w:tc>
          <w:tcPr>
            <w:tcW w:w="5385"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721D548D" w14:textId="77777777" w:rsidR="00C25E90" w:rsidRPr="00E85FC3" w:rsidRDefault="00C25E90" w:rsidP="00A560FF">
            <w:pPr>
              <w:rPr>
                <w:sz w:val="16"/>
                <w:szCs w:val="16"/>
              </w:rPr>
            </w:pPr>
            <w:r w:rsidRPr="00E85FC3">
              <w:rPr>
                <w:sz w:val="16"/>
                <w:szCs w:val="16"/>
              </w:rPr>
              <w:t>650511, Кемеровская область - Кузбасс, Кемеровский р-н, Березово с</w:t>
            </w:r>
          </w:p>
        </w:tc>
        <w:tc>
          <w:tcPr>
            <w:tcW w:w="1559"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6A419D7B" w14:textId="77777777" w:rsidR="00C25E90" w:rsidRPr="00E85FC3" w:rsidRDefault="00C25E90" w:rsidP="00A560FF">
            <w:pPr>
              <w:jc w:val="center"/>
              <w:rPr>
                <w:sz w:val="16"/>
                <w:szCs w:val="16"/>
              </w:rPr>
            </w:pPr>
            <w:r w:rsidRPr="00E85FC3">
              <w:rPr>
                <w:sz w:val="16"/>
                <w:szCs w:val="16"/>
              </w:rPr>
              <w:t>42-24-428-000000-446</w:t>
            </w:r>
          </w:p>
        </w:tc>
        <w:tc>
          <w:tcPr>
            <w:tcW w:w="1215"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7243660D" w14:textId="77777777" w:rsidR="00C25E90" w:rsidRPr="00E85FC3" w:rsidRDefault="00C25E90" w:rsidP="00A560FF">
            <w:pPr>
              <w:jc w:val="center"/>
              <w:rPr>
                <w:sz w:val="16"/>
                <w:szCs w:val="16"/>
              </w:rPr>
            </w:pPr>
            <w:r w:rsidRPr="00E85FC3">
              <w:rPr>
                <w:sz w:val="16"/>
                <w:szCs w:val="16"/>
              </w:rPr>
              <w:t>26 593,58</w:t>
            </w:r>
          </w:p>
        </w:tc>
        <w:tc>
          <w:tcPr>
            <w:tcW w:w="1053"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1EAEEFEB" w14:textId="77777777" w:rsidR="00C25E90" w:rsidRPr="00E85FC3" w:rsidRDefault="00C25E90" w:rsidP="00A560FF">
            <w:pPr>
              <w:jc w:val="center"/>
              <w:rPr>
                <w:sz w:val="16"/>
                <w:szCs w:val="16"/>
              </w:rPr>
            </w:pPr>
            <w:r w:rsidRPr="00E85FC3">
              <w:rPr>
                <w:sz w:val="16"/>
                <w:szCs w:val="16"/>
              </w:rPr>
              <w:t>26 106,00</w:t>
            </w:r>
          </w:p>
        </w:tc>
        <w:tc>
          <w:tcPr>
            <w:tcW w:w="993"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3836D321" w14:textId="77777777" w:rsidR="00C25E90" w:rsidRPr="00E85FC3" w:rsidRDefault="00C25E90" w:rsidP="00A560FF">
            <w:pPr>
              <w:jc w:val="center"/>
              <w:rPr>
                <w:sz w:val="16"/>
                <w:szCs w:val="16"/>
              </w:rPr>
            </w:pPr>
            <w:r w:rsidRPr="00E85FC3">
              <w:rPr>
                <w:sz w:val="16"/>
                <w:szCs w:val="16"/>
              </w:rPr>
              <w:t>-</w:t>
            </w:r>
          </w:p>
        </w:tc>
        <w:tc>
          <w:tcPr>
            <w:tcW w:w="1134" w:type="dxa"/>
            <w:tcBorders>
              <w:top w:val="nil"/>
              <w:left w:val="nil"/>
              <w:bottom w:val="single" w:sz="4" w:space="0" w:color="auto"/>
              <w:right w:val="single" w:sz="4" w:space="0" w:color="auto"/>
            </w:tcBorders>
            <w:shd w:val="clear" w:color="000000" w:fill="FFFFFF"/>
            <w:tcMar>
              <w:left w:w="28" w:type="dxa"/>
              <w:right w:w="28" w:type="dxa"/>
            </w:tcMar>
            <w:vAlign w:val="center"/>
            <w:hideMark/>
          </w:tcPr>
          <w:p w14:paraId="2A4E5AC7" w14:textId="77777777" w:rsidR="00C25E90" w:rsidRPr="00E85FC3" w:rsidRDefault="00C25E90" w:rsidP="00A560FF">
            <w:pPr>
              <w:jc w:val="center"/>
              <w:rPr>
                <w:sz w:val="16"/>
                <w:szCs w:val="16"/>
              </w:rPr>
            </w:pPr>
            <w:r w:rsidRPr="00E85FC3">
              <w:rPr>
                <w:sz w:val="16"/>
                <w:szCs w:val="16"/>
              </w:rPr>
              <w:t>26 106,00</w:t>
            </w:r>
          </w:p>
        </w:tc>
        <w:tc>
          <w:tcPr>
            <w:tcW w:w="1124"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1AFD4A34" w14:textId="77777777" w:rsidR="00C25E90" w:rsidRPr="00E85FC3" w:rsidRDefault="00C25E90" w:rsidP="00A560FF">
            <w:pPr>
              <w:jc w:val="center"/>
              <w:rPr>
                <w:sz w:val="16"/>
                <w:szCs w:val="16"/>
              </w:rPr>
            </w:pPr>
            <w:r w:rsidRPr="00E85FC3">
              <w:rPr>
                <w:sz w:val="16"/>
                <w:szCs w:val="16"/>
              </w:rPr>
              <w:t>-</w:t>
            </w:r>
          </w:p>
        </w:tc>
        <w:tc>
          <w:tcPr>
            <w:tcW w:w="722"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0214726E" w14:textId="77777777" w:rsidR="00C25E90" w:rsidRPr="00E85FC3" w:rsidRDefault="00C25E90" w:rsidP="00A560FF">
            <w:pPr>
              <w:jc w:val="center"/>
              <w:rPr>
                <w:sz w:val="16"/>
                <w:szCs w:val="16"/>
              </w:rPr>
            </w:pPr>
            <w:r w:rsidRPr="00E85FC3">
              <w:rPr>
                <w:sz w:val="16"/>
                <w:szCs w:val="16"/>
              </w:rPr>
              <w:t>-</w:t>
            </w:r>
          </w:p>
        </w:tc>
      </w:tr>
      <w:tr w:rsidR="00C25E90" w:rsidRPr="00E85FC3" w14:paraId="1C053F4B" w14:textId="77777777" w:rsidTr="00C25E90">
        <w:trPr>
          <w:trHeight w:val="20"/>
          <w:jc w:val="center"/>
        </w:trPr>
        <w:tc>
          <w:tcPr>
            <w:tcW w:w="567" w:type="dxa"/>
            <w:tcBorders>
              <w:top w:val="nil"/>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0F654C55" w14:textId="77777777" w:rsidR="00C25E90" w:rsidRPr="00E85FC3" w:rsidRDefault="00C25E90" w:rsidP="00A560FF">
            <w:pPr>
              <w:jc w:val="center"/>
              <w:rPr>
                <w:sz w:val="16"/>
                <w:szCs w:val="16"/>
              </w:rPr>
            </w:pPr>
            <w:r w:rsidRPr="00E85FC3">
              <w:rPr>
                <w:sz w:val="16"/>
                <w:szCs w:val="16"/>
              </w:rPr>
              <w:t>2.55</w:t>
            </w:r>
          </w:p>
        </w:tc>
        <w:tc>
          <w:tcPr>
            <w:tcW w:w="1558"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3C2E254E" w14:textId="77777777" w:rsidR="00C25E90" w:rsidRPr="00E85FC3" w:rsidRDefault="00C25E90" w:rsidP="00A560FF">
            <w:pPr>
              <w:jc w:val="center"/>
              <w:rPr>
                <w:sz w:val="16"/>
                <w:szCs w:val="16"/>
              </w:rPr>
            </w:pPr>
            <w:r w:rsidRPr="00E85FC3">
              <w:rPr>
                <w:sz w:val="16"/>
                <w:szCs w:val="16"/>
              </w:rPr>
              <w:t>с. Березово</w:t>
            </w:r>
          </w:p>
        </w:tc>
        <w:tc>
          <w:tcPr>
            <w:tcW w:w="5385"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515A05AA" w14:textId="77777777" w:rsidR="00C25E90" w:rsidRPr="00E85FC3" w:rsidRDefault="00C25E90" w:rsidP="00A560FF">
            <w:pPr>
              <w:rPr>
                <w:sz w:val="16"/>
                <w:szCs w:val="16"/>
              </w:rPr>
            </w:pPr>
            <w:r w:rsidRPr="00E85FC3">
              <w:rPr>
                <w:sz w:val="16"/>
                <w:szCs w:val="16"/>
              </w:rPr>
              <w:t>650511, Кемеровская область - Кузбасс, Кемеровский р-н, Березово с</w:t>
            </w:r>
          </w:p>
        </w:tc>
        <w:tc>
          <w:tcPr>
            <w:tcW w:w="1559"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05982CEB" w14:textId="77777777" w:rsidR="00C25E90" w:rsidRPr="00E85FC3" w:rsidRDefault="00C25E90" w:rsidP="00A560FF">
            <w:pPr>
              <w:jc w:val="center"/>
              <w:rPr>
                <w:sz w:val="16"/>
                <w:szCs w:val="16"/>
              </w:rPr>
            </w:pPr>
            <w:r w:rsidRPr="00E85FC3">
              <w:rPr>
                <w:sz w:val="16"/>
                <w:szCs w:val="16"/>
              </w:rPr>
              <w:t>42-24-428-000000-447</w:t>
            </w:r>
          </w:p>
        </w:tc>
        <w:tc>
          <w:tcPr>
            <w:tcW w:w="1215"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39FFE4E6" w14:textId="77777777" w:rsidR="00C25E90" w:rsidRPr="00E85FC3" w:rsidRDefault="00C25E90" w:rsidP="00A560FF">
            <w:pPr>
              <w:jc w:val="center"/>
              <w:rPr>
                <w:sz w:val="16"/>
                <w:szCs w:val="16"/>
              </w:rPr>
            </w:pPr>
            <w:r w:rsidRPr="00E85FC3">
              <w:rPr>
                <w:sz w:val="16"/>
                <w:szCs w:val="16"/>
              </w:rPr>
              <w:t>26 593,58</w:t>
            </w:r>
          </w:p>
        </w:tc>
        <w:tc>
          <w:tcPr>
            <w:tcW w:w="1053"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28FD27DE" w14:textId="77777777" w:rsidR="00C25E90" w:rsidRPr="00E85FC3" w:rsidRDefault="00C25E90" w:rsidP="00A560FF">
            <w:pPr>
              <w:jc w:val="center"/>
              <w:rPr>
                <w:sz w:val="16"/>
                <w:szCs w:val="16"/>
              </w:rPr>
            </w:pPr>
            <w:r w:rsidRPr="00E85FC3">
              <w:rPr>
                <w:sz w:val="16"/>
                <w:szCs w:val="16"/>
              </w:rPr>
              <w:t>26 106,00</w:t>
            </w:r>
          </w:p>
        </w:tc>
        <w:tc>
          <w:tcPr>
            <w:tcW w:w="993"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12EF4119" w14:textId="77777777" w:rsidR="00C25E90" w:rsidRPr="00E85FC3" w:rsidRDefault="00C25E90" w:rsidP="00A560FF">
            <w:pPr>
              <w:jc w:val="center"/>
              <w:rPr>
                <w:sz w:val="16"/>
                <w:szCs w:val="16"/>
              </w:rPr>
            </w:pPr>
            <w:r w:rsidRPr="00E85FC3">
              <w:rPr>
                <w:sz w:val="16"/>
                <w:szCs w:val="16"/>
              </w:rPr>
              <w:t>-</w:t>
            </w:r>
          </w:p>
        </w:tc>
        <w:tc>
          <w:tcPr>
            <w:tcW w:w="1134" w:type="dxa"/>
            <w:tcBorders>
              <w:top w:val="nil"/>
              <w:left w:val="nil"/>
              <w:bottom w:val="single" w:sz="4" w:space="0" w:color="auto"/>
              <w:right w:val="single" w:sz="4" w:space="0" w:color="auto"/>
            </w:tcBorders>
            <w:shd w:val="clear" w:color="000000" w:fill="FFFFFF"/>
            <w:tcMar>
              <w:left w:w="28" w:type="dxa"/>
              <w:right w:w="28" w:type="dxa"/>
            </w:tcMar>
            <w:vAlign w:val="center"/>
            <w:hideMark/>
          </w:tcPr>
          <w:p w14:paraId="7FA12090" w14:textId="77777777" w:rsidR="00C25E90" w:rsidRPr="00E85FC3" w:rsidRDefault="00C25E90" w:rsidP="00A560FF">
            <w:pPr>
              <w:jc w:val="center"/>
              <w:rPr>
                <w:sz w:val="16"/>
                <w:szCs w:val="16"/>
              </w:rPr>
            </w:pPr>
            <w:r w:rsidRPr="00E85FC3">
              <w:rPr>
                <w:sz w:val="16"/>
                <w:szCs w:val="16"/>
              </w:rPr>
              <w:t>26 106,00</w:t>
            </w:r>
          </w:p>
        </w:tc>
        <w:tc>
          <w:tcPr>
            <w:tcW w:w="1124"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636B3543" w14:textId="77777777" w:rsidR="00C25E90" w:rsidRPr="00E85FC3" w:rsidRDefault="00C25E90" w:rsidP="00A560FF">
            <w:pPr>
              <w:jc w:val="center"/>
              <w:rPr>
                <w:sz w:val="16"/>
                <w:szCs w:val="16"/>
              </w:rPr>
            </w:pPr>
            <w:r w:rsidRPr="00E85FC3">
              <w:rPr>
                <w:sz w:val="16"/>
                <w:szCs w:val="16"/>
              </w:rPr>
              <w:t>-</w:t>
            </w:r>
          </w:p>
        </w:tc>
        <w:tc>
          <w:tcPr>
            <w:tcW w:w="722"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22E73C69" w14:textId="77777777" w:rsidR="00C25E90" w:rsidRPr="00E85FC3" w:rsidRDefault="00C25E90" w:rsidP="00A560FF">
            <w:pPr>
              <w:jc w:val="center"/>
              <w:rPr>
                <w:sz w:val="16"/>
                <w:szCs w:val="16"/>
              </w:rPr>
            </w:pPr>
            <w:r w:rsidRPr="00E85FC3">
              <w:rPr>
                <w:sz w:val="16"/>
                <w:szCs w:val="16"/>
              </w:rPr>
              <w:t>-</w:t>
            </w:r>
          </w:p>
        </w:tc>
      </w:tr>
      <w:tr w:rsidR="00C25E90" w:rsidRPr="00E85FC3" w14:paraId="30E61EE2" w14:textId="77777777" w:rsidTr="00C25E90">
        <w:trPr>
          <w:trHeight w:val="20"/>
          <w:jc w:val="center"/>
        </w:trPr>
        <w:tc>
          <w:tcPr>
            <w:tcW w:w="567" w:type="dxa"/>
            <w:tcBorders>
              <w:top w:val="nil"/>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1059EE1A" w14:textId="77777777" w:rsidR="00C25E90" w:rsidRPr="00E85FC3" w:rsidRDefault="00C25E90" w:rsidP="00A560FF">
            <w:pPr>
              <w:jc w:val="center"/>
              <w:rPr>
                <w:sz w:val="16"/>
                <w:szCs w:val="16"/>
              </w:rPr>
            </w:pPr>
            <w:r w:rsidRPr="00E85FC3">
              <w:rPr>
                <w:sz w:val="16"/>
                <w:szCs w:val="16"/>
              </w:rPr>
              <w:t>2.56</w:t>
            </w:r>
          </w:p>
        </w:tc>
        <w:tc>
          <w:tcPr>
            <w:tcW w:w="1558"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6510045B" w14:textId="77777777" w:rsidR="00C25E90" w:rsidRPr="00E85FC3" w:rsidRDefault="00C25E90" w:rsidP="00A560FF">
            <w:pPr>
              <w:jc w:val="center"/>
              <w:rPr>
                <w:sz w:val="16"/>
                <w:szCs w:val="16"/>
              </w:rPr>
            </w:pPr>
            <w:r w:rsidRPr="00E85FC3">
              <w:rPr>
                <w:sz w:val="16"/>
                <w:szCs w:val="16"/>
              </w:rPr>
              <w:t>с. Березово</w:t>
            </w:r>
          </w:p>
        </w:tc>
        <w:tc>
          <w:tcPr>
            <w:tcW w:w="5385"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3283F7A4" w14:textId="77777777" w:rsidR="00C25E90" w:rsidRPr="00E85FC3" w:rsidRDefault="00C25E90" w:rsidP="00A560FF">
            <w:pPr>
              <w:rPr>
                <w:sz w:val="16"/>
                <w:szCs w:val="16"/>
              </w:rPr>
            </w:pPr>
            <w:r w:rsidRPr="00E85FC3">
              <w:rPr>
                <w:sz w:val="16"/>
                <w:szCs w:val="16"/>
              </w:rPr>
              <w:t>650511, Кемеровская область - Кузбасс, Кемеровский р-н, Березово с</w:t>
            </w:r>
          </w:p>
        </w:tc>
        <w:tc>
          <w:tcPr>
            <w:tcW w:w="1559"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0BC02D97" w14:textId="77777777" w:rsidR="00C25E90" w:rsidRPr="00E85FC3" w:rsidRDefault="00C25E90" w:rsidP="00A560FF">
            <w:pPr>
              <w:jc w:val="center"/>
              <w:rPr>
                <w:sz w:val="16"/>
                <w:szCs w:val="16"/>
              </w:rPr>
            </w:pPr>
            <w:r w:rsidRPr="00E85FC3">
              <w:rPr>
                <w:sz w:val="16"/>
                <w:szCs w:val="16"/>
              </w:rPr>
              <w:t>42-24-428-000000-448</w:t>
            </w:r>
          </w:p>
        </w:tc>
        <w:tc>
          <w:tcPr>
            <w:tcW w:w="1215"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66A1B99E" w14:textId="77777777" w:rsidR="00C25E90" w:rsidRPr="00E85FC3" w:rsidRDefault="00C25E90" w:rsidP="00A560FF">
            <w:pPr>
              <w:jc w:val="center"/>
              <w:rPr>
                <w:sz w:val="16"/>
                <w:szCs w:val="16"/>
              </w:rPr>
            </w:pPr>
            <w:r w:rsidRPr="00E85FC3">
              <w:rPr>
                <w:sz w:val="16"/>
                <w:szCs w:val="16"/>
              </w:rPr>
              <w:t>29 892,05</w:t>
            </w:r>
          </w:p>
        </w:tc>
        <w:tc>
          <w:tcPr>
            <w:tcW w:w="1053"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655AD257" w14:textId="77777777" w:rsidR="00C25E90" w:rsidRPr="00E85FC3" w:rsidRDefault="00C25E90" w:rsidP="00A560FF">
            <w:pPr>
              <w:jc w:val="center"/>
              <w:rPr>
                <w:sz w:val="16"/>
                <w:szCs w:val="16"/>
              </w:rPr>
            </w:pPr>
            <w:r w:rsidRPr="00E85FC3">
              <w:rPr>
                <w:sz w:val="16"/>
                <w:szCs w:val="16"/>
              </w:rPr>
              <w:t>29 344,00</w:t>
            </w:r>
          </w:p>
        </w:tc>
        <w:tc>
          <w:tcPr>
            <w:tcW w:w="993"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68443BAE" w14:textId="77777777" w:rsidR="00C25E90" w:rsidRPr="00E85FC3" w:rsidRDefault="00C25E90" w:rsidP="00A560FF">
            <w:pPr>
              <w:jc w:val="center"/>
              <w:rPr>
                <w:sz w:val="16"/>
                <w:szCs w:val="16"/>
              </w:rPr>
            </w:pPr>
            <w:r w:rsidRPr="00E85FC3">
              <w:rPr>
                <w:sz w:val="16"/>
                <w:szCs w:val="16"/>
              </w:rPr>
              <w:t>-</w:t>
            </w:r>
          </w:p>
        </w:tc>
        <w:tc>
          <w:tcPr>
            <w:tcW w:w="1134" w:type="dxa"/>
            <w:tcBorders>
              <w:top w:val="nil"/>
              <w:left w:val="nil"/>
              <w:bottom w:val="single" w:sz="4" w:space="0" w:color="auto"/>
              <w:right w:val="single" w:sz="4" w:space="0" w:color="auto"/>
            </w:tcBorders>
            <w:shd w:val="clear" w:color="000000" w:fill="FFFFFF"/>
            <w:tcMar>
              <w:left w:w="28" w:type="dxa"/>
              <w:right w:w="28" w:type="dxa"/>
            </w:tcMar>
            <w:vAlign w:val="center"/>
            <w:hideMark/>
          </w:tcPr>
          <w:p w14:paraId="1CB26784" w14:textId="77777777" w:rsidR="00C25E90" w:rsidRPr="00E85FC3" w:rsidRDefault="00C25E90" w:rsidP="00A560FF">
            <w:pPr>
              <w:jc w:val="center"/>
              <w:rPr>
                <w:sz w:val="16"/>
                <w:szCs w:val="16"/>
              </w:rPr>
            </w:pPr>
            <w:r w:rsidRPr="00E85FC3">
              <w:rPr>
                <w:sz w:val="16"/>
                <w:szCs w:val="16"/>
              </w:rPr>
              <w:t>29 344,00</w:t>
            </w:r>
          </w:p>
        </w:tc>
        <w:tc>
          <w:tcPr>
            <w:tcW w:w="1124"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0339FC9D" w14:textId="77777777" w:rsidR="00C25E90" w:rsidRPr="00E85FC3" w:rsidRDefault="00C25E90" w:rsidP="00A560FF">
            <w:pPr>
              <w:jc w:val="center"/>
              <w:rPr>
                <w:sz w:val="16"/>
                <w:szCs w:val="16"/>
              </w:rPr>
            </w:pPr>
            <w:r w:rsidRPr="00E85FC3">
              <w:rPr>
                <w:sz w:val="16"/>
                <w:szCs w:val="16"/>
              </w:rPr>
              <w:t>-</w:t>
            </w:r>
          </w:p>
        </w:tc>
        <w:tc>
          <w:tcPr>
            <w:tcW w:w="722"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629CB55A" w14:textId="77777777" w:rsidR="00C25E90" w:rsidRPr="00E85FC3" w:rsidRDefault="00C25E90" w:rsidP="00A560FF">
            <w:pPr>
              <w:jc w:val="center"/>
              <w:rPr>
                <w:sz w:val="16"/>
                <w:szCs w:val="16"/>
              </w:rPr>
            </w:pPr>
            <w:r w:rsidRPr="00E85FC3">
              <w:rPr>
                <w:sz w:val="16"/>
                <w:szCs w:val="16"/>
              </w:rPr>
              <w:t>-</w:t>
            </w:r>
          </w:p>
        </w:tc>
      </w:tr>
      <w:tr w:rsidR="00C25E90" w:rsidRPr="00E85FC3" w14:paraId="45AD1300" w14:textId="77777777" w:rsidTr="00C25E90">
        <w:trPr>
          <w:trHeight w:val="20"/>
          <w:jc w:val="center"/>
        </w:trPr>
        <w:tc>
          <w:tcPr>
            <w:tcW w:w="567" w:type="dxa"/>
            <w:tcBorders>
              <w:top w:val="nil"/>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073B7EC6" w14:textId="77777777" w:rsidR="00C25E90" w:rsidRPr="00E85FC3" w:rsidRDefault="00C25E90" w:rsidP="00A560FF">
            <w:pPr>
              <w:jc w:val="center"/>
              <w:rPr>
                <w:sz w:val="16"/>
                <w:szCs w:val="16"/>
              </w:rPr>
            </w:pPr>
            <w:r w:rsidRPr="00E85FC3">
              <w:rPr>
                <w:sz w:val="16"/>
                <w:szCs w:val="16"/>
              </w:rPr>
              <w:t>2.57</w:t>
            </w:r>
          </w:p>
        </w:tc>
        <w:tc>
          <w:tcPr>
            <w:tcW w:w="1558"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107B2E07" w14:textId="77777777" w:rsidR="00C25E90" w:rsidRPr="00E85FC3" w:rsidRDefault="00C25E90" w:rsidP="00A560FF">
            <w:pPr>
              <w:jc w:val="center"/>
              <w:rPr>
                <w:sz w:val="16"/>
                <w:szCs w:val="16"/>
              </w:rPr>
            </w:pPr>
            <w:r w:rsidRPr="00E85FC3">
              <w:rPr>
                <w:sz w:val="16"/>
                <w:szCs w:val="16"/>
              </w:rPr>
              <w:t>с. Березово</w:t>
            </w:r>
          </w:p>
        </w:tc>
        <w:tc>
          <w:tcPr>
            <w:tcW w:w="5385"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60A16994" w14:textId="77777777" w:rsidR="00C25E90" w:rsidRPr="00E85FC3" w:rsidRDefault="00C25E90" w:rsidP="00A560FF">
            <w:pPr>
              <w:rPr>
                <w:sz w:val="16"/>
                <w:szCs w:val="16"/>
              </w:rPr>
            </w:pPr>
            <w:r w:rsidRPr="00E85FC3">
              <w:rPr>
                <w:sz w:val="16"/>
                <w:szCs w:val="16"/>
              </w:rPr>
              <w:t>650511, Кемеровская область - Кузбасс, Кемеровский р-н, Березово с</w:t>
            </w:r>
          </w:p>
        </w:tc>
        <w:tc>
          <w:tcPr>
            <w:tcW w:w="1559"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2B5C44F5" w14:textId="77777777" w:rsidR="00C25E90" w:rsidRPr="00E85FC3" w:rsidRDefault="00C25E90" w:rsidP="00A560FF">
            <w:pPr>
              <w:jc w:val="center"/>
              <w:rPr>
                <w:sz w:val="16"/>
                <w:szCs w:val="16"/>
              </w:rPr>
            </w:pPr>
            <w:r w:rsidRPr="00E85FC3">
              <w:rPr>
                <w:sz w:val="16"/>
                <w:szCs w:val="16"/>
              </w:rPr>
              <w:t>42-24-428-000000-449</w:t>
            </w:r>
          </w:p>
        </w:tc>
        <w:tc>
          <w:tcPr>
            <w:tcW w:w="1215"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0DCE3DF4" w14:textId="77777777" w:rsidR="00C25E90" w:rsidRPr="00E85FC3" w:rsidRDefault="00C25E90" w:rsidP="00A560FF">
            <w:pPr>
              <w:jc w:val="center"/>
              <w:rPr>
                <w:sz w:val="16"/>
                <w:szCs w:val="16"/>
              </w:rPr>
            </w:pPr>
            <w:r w:rsidRPr="00E85FC3">
              <w:rPr>
                <w:sz w:val="16"/>
                <w:szCs w:val="16"/>
              </w:rPr>
              <w:t>29 892,05</w:t>
            </w:r>
          </w:p>
        </w:tc>
        <w:tc>
          <w:tcPr>
            <w:tcW w:w="1053"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3C2B700A" w14:textId="77777777" w:rsidR="00C25E90" w:rsidRPr="00E85FC3" w:rsidRDefault="00C25E90" w:rsidP="00A560FF">
            <w:pPr>
              <w:jc w:val="center"/>
              <w:rPr>
                <w:sz w:val="16"/>
                <w:szCs w:val="16"/>
              </w:rPr>
            </w:pPr>
            <w:r w:rsidRPr="00E85FC3">
              <w:rPr>
                <w:sz w:val="16"/>
                <w:szCs w:val="16"/>
              </w:rPr>
              <w:t>29 344,00</w:t>
            </w:r>
          </w:p>
        </w:tc>
        <w:tc>
          <w:tcPr>
            <w:tcW w:w="993" w:type="dxa"/>
            <w:tcBorders>
              <w:top w:val="single" w:sz="4" w:space="0" w:color="auto"/>
              <w:left w:val="nil"/>
              <w:bottom w:val="single" w:sz="4" w:space="0" w:color="auto"/>
              <w:right w:val="single" w:sz="4" w:space="0" w:color="auto"/>
            </w:tcBorders>
            <w:shd w:val="clear" w:color="auto" w:fill="auto"/>
            <w:noWrap/>
            <w:tcMar>
              <w:left w:w="28" w:type="dxa"/>
              <w:right w:w="28" w:type="dxa"/>
            </w:tcMar>
            <w:vAlign w:val="center"/>
            <w:hideMark/>
          </w:tcPr>
          <w:p w14:paraId="69760486" w14:textId="77777777" w:rsidR="00C25E90" w:rsidRPr="00E85FC3" w:rsidRDefault="00C25E90" w:rsidP="00A560FF">
            <w:pPr>
              <w:jc w:val="center"/>
              <w:rPr>
                <w:sz w:val="16"/>
                <w:szCs w:val="16"/>
              </w:rPr>
            </w:pPr>
            <w:r w:rsidRPr="00E85FC3">
              <w:rPr>
                <w:sz w:val="16"/>
                <w:szCs w:val="16"/>
              </w:rPr>
              <w:t>-</w:t>
            </w:r>
          </w:p>
        </w:tc>
        <w:tc>
          <w:tcPr>
            <w:tcW w:w="1134" w:type="dxa"/>
            <w:tcBorders>
              <w:top w:val="nil"/>
              <w:left w:val="nil"/>
              <w:bottom w:val="single" w:sz="4" w:space="0" w:color="auto"/>
              <w:right w:val="single" w:sz="4" w:space="0" w:color="auto"/>
            </w:tcBorders>
            <w:shd w:val="clear" w:color="000000" w:fill="FFFFFF"/>
            <w:tcMar>
              <w:left w:w="28" w:type="dxa"/>
              <w:right w:w="28" w:type="dxa"/>
            </w:tcMar>
            <w:vAlign w:val="center"/>
            <w:hideMark/>
          </w:tcPr>
          <w:p w14:paraId="6F988129" w14:textId="77777777" w:rsidR="00C25E90" w:rsidRPr="00E85FC3" w:rsidRDefault="00C25E90" w:rsidP="00A560FF">
            <w:pPr>
              <w:jc w:val="center"/>
              <w:rPr>
                <w:sz w:val="16"/>
                <w:szCs w:val="16"/>
              </w:rPr>
            </w:pPr>
            <w:r w:rsidRPr="00E85FC3">
              <w:rPr>
                <w:sz w:val="16"/>
                <w:szCs w:val="16"/>
              </w:rPr>
              <w:t>29 344,00</w:t>
            </w:r>
          </w:p>
        </w:tc>
        <w:tc>
          <w:tcPr>
            <w:tcW w:w="1124" w:type="dxa"/>
            <w:tcBorders>
              <w:top w:val="single" w:sz="4" w:space="0" w:color="auto"/>
              <w:left w:val="nil"/>
              <w:bottom w:val="single" w:sz="4" w:space="0" w:color="auto"/>
              <w:right w:val="single" w:sz="4" w:space="0" w:color="auto"/>
            </w:tcBorders>
            <w:shd w:val="clear" w:color="auto" w:fill="auto"/>
            <w:noWrap/>
            <w:tcMar>
              <w:left w:w="28" w:type="dxa"/>
              <w:right w:w="28" w:type="dxa"/>
            </w:tcMar>
            <w:vAlign w:val="center"/>
            <w:hideMark/>
          </w:tcPr>
          <w:p w14:paraId="48A00518" w14:textId="77777777" w:rsidR="00C25E90" w:rsidRPr="00E85FC3" w:rsidRDefault="00C25E90" w:rsidP="00A560FF">
            <w:pPr>
              <w:jc w:val="center"/>
              <w:rPr>
                <w:sz w:val="16"/>
                <w:szCs w:val="16"/>
              </w:rPr>
            </w:pPr>
            <w:r w:rsidRPr="00E85FC3">
              <w:rPr>
                <w:sz w:val="16"/>
                <w:szCs w:val="16"/>
              </w:rPr>
              <w:t>-</w:t>
            </w:r>
          </w:p>
        </w:tc>
        <w:tc>
          <w:tcPr>
            <w:tcW w:w="722" w:type="dxa"/>
            <w:tcBorders>
              <w:top w:val="single" w:sz="4" w:space="0" w:color="auto"/>
              <w:left w:val="nil"/>
              <w:bottom w:val="single" w:sz="4" w:space="0" w:color="auto"/>
              <w:right w:val="single" w:sz="4" w:space="0" w:color="auto"/>
            </w:tcBorders>
            <w:shd w:val="clear" w:color="auto" w:fill="auto"/>
            <w:noWrap/>
            <w:tcMar>
              <w:left w:w="28" w:type="dxa"/>
              <w:right w:w="28" w:type="dxa"/>
            </w:tcMar>
            <w:vAlign w:val="center"/>
            <w:hideMark/>
          </w:tcPr>
          <w:p w14:paraId="3DF045A8" w14:textId="77777777" w:rsidR="00C25E90" w:rsidRPr="00E85FC3" w:rsidRDefault="00C25E90" w:rsidP="00A560FF">
            <w:pPr>
              <w:jc w:val="center"/>
              <w:rPr>
                <w:sz w:val="16"/>
                <w:szCs w:val="16"/>
              </w:rPr>
            </w:pPr>
            <w:r w:rsidRPr="00E85FC3">
              <w:rPr>
                <w:sz w:val="16"/>
                <w:szCs w:val="16"/>
              </w:rPr>
              <w:t>-</w:t>
            </w:r>
          </w:p>
        </w:tc>
      </w:tr>
      <w:tr w:rsidR="00C25E90" w:rsidRPr="00E85FC3" w14:paraId="4946621F" w14:textId="77777777" w:rsidTr="00C25E90">
        <w:trPr>
          <w:trHeight w:val="20"/>
          <w:jc w:val="center"/>
        </w:trPr>
        <w:tc>
          <w:tcPr>
            <w:tcW w:w="567" w:type="dxa"/>
            <w:tcBorders>
              <w:top w:val="nil"/>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1BBEC018" w14:textId="77777777" w:rsidR="00C25E90" w:rsidRPr="00E85FC3" w:rsidRDefault="00C25E90" w:rsidP="00A560FF">
            <w:pPr>
              <w:jc w:val="center"/>
              <w:rPr>
                <w:sz w:val="16"/>
                <w:szCs w:val="16"/>
              </w:rPr>
            </w:pPr>
            <w:r w:rsidRPr="00E85FC3">
              <w:rPr>
                <w:sz w:val="16"/>
                <w:szCs w:val="16"/>
              </w:rPr>
              <w:t>2.58</w:t>
            </w:r>
          </w:p>
        </w:tc>
        <w:tc>
          <w:tcPr>
            <w:tcW w:w="1558"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7FDC0B11" w14:textId="77777777" w:rsidR="00C25E90" w:rsidRPr="00E85FC3" w:rsidRDefault="00C25E90" w:rsidP="00A560FF">
            <w:pPr>
              <w:jc w:val="center"/>
              <w:rPr>
                <w:sz w:val="16"/>
                <w:szCs w:val="16"/>
              </w:rPr>
            </w:pPr>
            <w:r w:rsidRPr="00E85FC3">
              <w:rPr>
                <w:sz w:val="16"/>
                <w:szCs w:val="16"/>
              </w:rPr>
              <w:t>с. Ягуново</w:t>
            </w:r>
          </w:p>
        </w:tc>
        <w:tc>
          <w:tcPr>
            <w:tcW w:w="5385"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37A18DC7" w14:textId="77777777" w:rsidR="00C25E90" w:rsidRPr="00E85FC3" w:rsidRDefault="00C25E90" w:rsidP="00A560FF">
            <w:pPr>
              <w:rPr>
                <w:sz w:val="16"/>
                <w:szCs w:val="16"/>
              </w:rPr>
            </w:pPr>
            <w:r w:rsidRPr="00E85FC3">
              <w:rPr>
                <w:sz w:val="16"/>
                <w:szCs w:val="16"/>
              </w:rPr>
              <w:t>650515, Кемеровская область - Кузбасс, Кемеровский р-н, Ягуново с</w:t>
            </w:r>
          </w:p>
        </w:tc>
        <w:tc>
          <w:tcPr>
            <w:tcW w:w="1559"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4BC8D5D9" w14:textId="77777777" w:rsidR="00C25E90" w:rsidRPr="00E85FC3" w:rsidRDefault="00C25E90" w:rsidP="00A560FF">
            <w:pPr>
              <w:jc w:val="center"/>
              <w:rPr>
                <w:sz w:val="16"/>
                <w:szCs w:val="16"/>
              </w:rPr>
            </w:pPr>
            <w:r w:rsidRPr="00E85FC3">
              <w:rPr>
                <w:sz w:val="16"/>
                <w:szCs w:val="16"/>
              </w:rPr>
              <w:t>42-24-428-000000-450</w:t>
            </w:r>
          </w:p>
        </w:tc>
        <w:tc>
          <w:tcPr>
            <w:tcW w:w="1215"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72C0B567" w14:textId="77777777" w:rsidR="00C25E90" w:rsidRPr="00E85FC3" w:rsidRDefault="00C25E90" w:rsidP="00A560FF">
            <w:pPr>
              <w:jc w:val="center"/>
              <w:rPr>
                <w:sz w:val="16"/>
                <w:szCs w:val="16"/>
              </w:rPr>
            </w:pPr>
            <w:r w:rsidRPr="00E85FC3">
              <w:rPr>
                <w:sz w:val="16"/>
                <w:szCs w:val="16"/>
              </w:rPr>
              <w:t>29 892,05</w:t>
            </w:r>
          </w:p>
        </w:tc>
        <w:tc>
          <w:tcPr>
            <w:tcW w:w="1053"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65FC2CDF" w14:textId="77777777" w:rsidR="00C25E90" w:rsidRPr="00E85FC3" w:rsidRDefault="00C25E90" w:rsidP="00A560FF">
            <w:pPr>
              <w:jc w:val="center"/>
              <w:rPr>
                <w:sz w:val="16"/>
                <w:szCs w:val="16"/>
              </w:rPr>
            </w:pPr>
            <w:r w:rsidRPr="00E85FC3">
              <w:rPr>
                <w:sz w:val="16"/>
                <w:szCs w:val="16"/>
              </w:rPr>
              <w:t>29 344,00</w:t>
            </w:r>
          </w:p>
        </w:tc>
        <w:tc>
          <w:tcPr>
            <w:tcW w:w="993"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16525BFA" w14:textId="77777777" w:rsidR="00C25E90" w:rsidRPr="00E85FC3" w:rsidRDefault="00C25E90" w:rsidP="00A560FF">
            <w:pPr>
              <w:jc w:val="center"/>
              <w:rPr>
                <w:sz w:val="16"/>
                <w:szCs w:val="16"/>
              </w:rPr>
            </w:pPr>
            <w:r w:rsidRPr="00E85FC3">
              <w:rPr>
                <w:sz w:val="16"/>
                <w:szCs w:val="16"/>
              </w:rPr>
              <w:t>-</w:t>
            </w:r>
          </w:p>
        </w:tc>
        <w:tc>
          <w:tcPr>
            <w:tcW w:w="1134" w:type="dxa"/>
            <w:tcBorders>
              <w:top w:val="nil"/>
              <w:left w:val="nil"/>
              <w:bottom w:val="single" w:sz="4" w:space="0" w:color="auto"/>
              <w:right w:val="single" w:sz="4" w:space="0" w:color="auto"/>
            </w:tcBorders>
            <w:shd w:val="clear" w:color="000000" w:fill="FFFFFF"/>
            <w:tcMar>
              <w:left w:w="28" w:type="dxa"/>
              <w:right w:w="28" w:type="dxa"/>
            </w:tcMar>
            <w:vAlign w:val="center"/>
            <w:hideMark/>
          </w:tcPr>
          <w:p w14:paraId="709F4E0C" w14:textId="77777777" w:rsidR="00C25E90" w:rsidRPr="00E85FC3" w:rsidRDefault="00C25E90" w:rsidP="00A560FF">
            <w:pPr>
              <w:jc w:val="center"/>
              <w:rPr>
                <w:sz w:val="16"/>
                <w:szCs w:val="16"/>
              </w:rPr>
            </w:pPr>
            <w:r w:rsidRPr="00E85FC3">
              <w:rPr>
                <w:sz w:val="16"/>
                <w:szCs w:val="16"/>
              </w:rPr>
              <w:t>29 344,00</w:t>
            </w:r>
          </w:p>
        </w:tc>
        <w:tc>
          <w:tcPr>
            <w:tcW w:w="1124"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2A822676" w14:textId="77777777" w:rsidR="00C25E90" w:rsidRPr="00E85FC3" w:rsidRDefault="00C25E90" w:rsidP="00A560FF">
            <w:pPr>
              <w:jc w:val="center"/>
              <w:rPr>
                <w:sz w:val="16"/>
                <w:szCs w:val="16"/>
              </w:rPr>
            </w:pPr>
            <w:r w:rsidRPr="00E85FC3">
              <w:rPr>
                <w:sz w:val="16"/>
                <w:szCs w:val="16"/>
              </w:rPr>
              <w:t>-</w:t>
            </w:r>
          </w:p>
        </w:tc>
        <w:tc>
          <w:tcPr>
            <w:tcW w:w="722"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5E0A3955" w14:textId="77777777" w:rsidR="00C25E90" w:rsidRPr="00E85FC3" w:rsidRDefault="00C25E90" w:rsidP="00A560FF">
            <w:pPr>
              <w:jc w:val="center"/>
              <w:rPr>
                <w:sz w:val="16"/>
                <w:szCs w:val="16"/>
              </w:rPr>
            </w:pPr>
            <w:r w:rsidRPr="00E85FC3">
              <w:rPr>
                <w:sz w:val="16"/>
                <w:szCs w:val="16"/>
              </w:rPr>
              <w:t>-</w:t>
            </w:r>
          </w:p>
        </w:tc>
      </w:tr>
      <w:tr w:rsidR="00C25E90" w:rsidRPr="00E85FC3" w14:paraId="563FA6CF" w14:textId="77777777" w:rsidTr="00C25E90">
        <w:trPr>
          <w:trHeight w:val="20"/>
          <w:jc w:val="center"/>
        </w:trPr>
        <w:tc>
          <w:tcPr>
            <w:tcW w:w="567" w:type="dxa"/>
            <w:tcBorders>
              <w:top w:val="nil"/>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2C2F1CD9" w14:textId="77777777" w:rsidR="00C25E90" w:rsidRPr="00E85FC3" w:rsidRDefault="00C25E90" w:rsidP="00A560FF">
            <w:pPr>
              <w:jc w:val="center"/>
              <w:rPr>
                <w:sz w:val="16"/>
                <w:szCs w:val="16"/>
              </w:rPr>
            </w:pPr>
            <w:r w:rsidRPr="00E85FC3">
              <w:rPr>
                <w:sz w:val="16"/>
                <w:szCs w:val="16"/>
              </w:rPr>
              <w:t>2.59</w:t>
            </w:r>
          </w:p>
        </w:tc>
        <w:tc>
          <w:tcPr>
            <w:tcW w:w="1558"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267285A7" w14:textId="77777777" w:rsidR="00C25E90" w:rsidRPr="00E85FC3" w:rsidRDefault="00C25E90" w:rsidP="00A560FF">
            <w:pPr>
              <w:jc w:val="center"/>
              <w:rPr>
                <w:sz w:val="16"/>
                <w:szCs w:val="16"/>
              </w:rPr>
            </w:pPr>
            <w:r w:rsidRPr="00E85FC3">
              <w:rPr>
                <w:sz w:val="16"/>
                <w:szCs w:val="16"/>
              </w:rPr>
              <w:t>с. Ягуново</w:t>
            </w:r>
          </w:p>
        </w:tc>
        <w:tc>
          <w:tcPr>
            <w:tcW w:w="5385"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127E22D3" w14:textId="77777777" w:rsidR="00C25E90" w:rsidRPr="00E85FC3" w:rsidRDefault="00C25E90" w:rsidP="00A560FF">
            <w:pPr>
              <w:rPr>
                <w:sz w:val="16"/>
                <w:szCs w:val="16"/>
              </w:rPr>
            </w:pPr>
            <w:r w:rsidRPr="00E85FC3">
              <w:rPr>
                <w:sz w:val="16"/>
                <w:szCs w:val="16"/>
              </w:rPr>
              <w:t>650515, Кемеровская область - Кузбасс, Кемеровский р-н, Ягуново с</w:t>
            </w:r>
          </w:p>
        </w:tc>
        <w:tc>
          <w:tcPr>
            <w:tcW w:w="1559"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0C0AB340" w14:textId="77777777" w:rsidR="00C25E90" w:rsidRPr="00E85FC3" w:rsidRDefault="00C25E90" w:rsidP="00A560FF">
            <w:pPr>
              <w:jc w:val="center"/>
              <w:rPr>
                <w:sz w:val="16"/>
                <w:szCs w:val="16"/>
              </w:rPr>
            </w:pPr>
            <w:r w:rsidRPr="00E85FC3">
              <w:rPr>
                <w:sz w:val="16"/>
                <w:szCs w:val="16"/>
              </w:rPr>
              <w:t>42-24-428-000000-451</w:t>
            </w:r>
          </w:p>
        </w:tc>
        <w:tc>
          <w:tcPr>
            <w:tcW w:w="1215"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118B5361" w14:textId="77777777" w:rsidR="00C25E90" w:rsidRPr="00E85FC3" w:rsidRDefault="00C25E90" w:rsidP="00A560FF">
            <w:pPr>
              <w:jc w:val="center"/>
              <w:rPr>
                <w:sz w:val="16"/>
                <w:szCs w:val="16"/>
              </w:rPr>
            </w:pPr>
            <w:r w:rsidRPr="00E85FC3">
              <w:rPr>
                <w:sz w:val="16"/>
                <w:szCs w:val="16"/>
              </w:rPr>
              <w:t>22 121,58</w:t>
            </w:r>
          </w:p>
        </w:tc>
        <w:tc>
          <w:tcPr>
            <w:tcW w:w="1053"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290A5B66" w14:textId="77777777" w:rsidR="00C25E90" w:rsidRPr="00E85FC3" w:rsidRDefault="00C25E90" w:rsidP="00A560FF">
            <w:pPr>
              <w:jc w:val="center"/>
              <w:rPr>
                <w:sz w:val="16"/>
                <w:szCs w:val="16"/>
              </w:rPr>
            </w:pPr>
            <w:r w:rsidRPr="00E85FC3">
              <w:rPr>
                <w:sz w:val="16"/>
                <w:szCs w:val="16"/>
              </w:rPr>
              <w:t>21 716,00</w:t>
            </w:r>
          </w:p>
        </w:tc>
        <w:tc>
          <w:tcPr>
            <w:tcW w:w="993"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0D612383" w14:textId="77777777" w:rsidR="00C25E90" w:rsidRPr="00E85FC3" w:rsidRDefault="00C25E90" w:rsidP="00A560FF">
            <w:pPr>
              <w:jc w:val="center"/>
              <w:rPr>
                <w:sz w:val="16"/>
                <w:szCs w:val="16"/>
              </w:rPr>
            </w:pPr>
            <w:r w:rsidRPr="00E85FC3">
              <w:rPr>
                <w:sz w:val="16"/>
                <w:szCs w:val="16"/>
              </w:rPr>
              <w:t>-</w:t>
            </w:r>
          </w:p>
        </w:tc>
        <w:tc>
          <w:tcPr>
            <w:tcW w:w="1134" w:type="dxa"/>
            <w:tcBorders>
              <w:top w:val="nil"/>
              <w:left w:val="nil"/>
              <w:bottom w:val="single" w:sz="4" w:space="0" w:color="auto"/>
              <w:right w:val="single" w:sz="4" w:space="0" w:color="auto"/>
            </w:tcBorders>
            <w:shd w:val="clear" w:color="000000" w:fill="FFFFFF"/>
            <w:tcMar>
              <w:left w:w="28" w:type="dxa"/>
              <w:right w:w="28" w:type="dxa"/>
            </w:tcMar>
            <w:vAlign w:val="center"/>
            <w:hideMark/>
          </w:tcPr>
          <w:p w14:paraId="629C08B1" w14:textId="77777777" w:rsidR="00C25E90" w:rsidRPr="00E85FC3" w:rsidRDefault="00C25E90" w:rsidP="00A560FF">
            <w:pPr>
              <w:jc w:val="center"/>
              <w:rPr>
                <w:sz w:val="16"/>
                <w:szCs w:val="16"/>
              </w:rPr>
            </w:pPr>
            <w:r w:rsidRPr="00E85FC3">
              <w:rPr>
                <w:sz w:val="16"/>
                <w:szCs w:val="16"/>
              </w:rPr>
              <w:t>21 716,00</w:t>
            </w:r>
          </w:p>
        </w:tc>
        <w:tc>
          <w:tcPr>
            <w:tcW w:w="1124"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17065FAC" w14:textId="77777777" w:rsidR="00C25E90" w:rsidRPr="00E85FC3" w:rsidRDefault="00C25E90" w:rsidP="00A560FF">
            <w:pPr>
              <w:jc w:val="center"/>
              <w:rPr>
                <w:sz w:val="16"/>
                <w:szCs w:val="16"/>
              </w:rPr>
            </w:pPr>
            <w:r w:rsidRPr="00E85FC3">
              <w:rPr>
                <w:sz w:val="16"/>
                <w:szCs w:val="16"/>
              </w:rPr>
              <w:t>-</w:t>
            </w:r>
          </w:p>
        </w:tc>
        <w:tc>
          <w:tcPr>
            <w:tcW w:w="722"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6A90F624" w14:textId="77777777" w:rsidR="00C25E90" w:rsidRPr="00E85FC3" w:rsidRDefault="00C25E90" w:rsidP="00A560FF">
            <w:pPr>
              <w:jc w:val="center"/>
              <w:rPr>
                <w:sz w:val="16"/>
                <w:szCs w:val="16"/>
              </w:rPr>
            </w:pPr>
            <w:r w:rsidRPr="00E85FC3">
              <w:rPr>
                <w:sz w:val="16"/>
                <w:szCs w:val="16"/>
              </w:rPr>
              <w:t>-</w:t>
            </w:r>
          </w:p>
        </w:tc>
      </w:tr>
      <w:tr w:rsidR="00C25E90" w:rsidRPr="00E85FC3" w14:paraId="552DEFEF" w14:textId="77777777" w:rsidTr="00C25E90">
        <w:trPr>
          <w:trHeight w:val="20"/>
          <w:jc w:val="center"/>
        </w:trPr>
        <w:tc>
          <w:tcPr>
            <w:tcW w:w="567"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62EF23F8" w14:textId="77777777" w:rsidR="00C25E90" w:rsidRPr="00E85FC3" w:rsidRDefault="00C25E90" w:rsidP="00A560FF">
            <w:pPr>
              <w:jc w:val="center"/>
              <w:rPr>
                <w:sz w:val="16"/>
                <w:szCs w:val="16"/>
              </w:rPr>
            </w:pPr>
            <w:r w:rsidRPr="00E85FC3">
              <w:rPr>
                <w:sz w:val="16"/>
                <w:szCs w:val="16"/>
              </w:rPr>
              <w:t>1</w:t>
            </w:r>
          </w:p>
        </w:tc>
        <w:tc>
          <w:tcPr>
            <w:tcW w:w="1558"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0B43D9F5" w14:textId="77777777" w:rsidR="00C25E90" w:rsidRPr="00E85FC3" w:rsidRDefault="00C25E90" w:rsidP="00A560FF">
            <w:pPr>
              <w:jc w:val="center"/>
              <w:rPr>
                <w:sz w:val="16"/>
                <w:szCs w:val="16"/>
              </w:rPr>
            </w:pPr>
            <w:r w:rsidRPr="00E85FC3">
              <w:rPr>
                <w:sz w:val="16"/>
                <w:szCs w:val="16"/>
              </w:rPr>
              <w:t>2</w:t>
            </w:r>
          </w:p>
        </w:tc>
        <w:tc>
          <w:tcPr>
            <w:tcW w:w="5385"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450D3EF5" w14:textId="77777777" w:rsidR="00C25E90" w:rsidRPr="00E85FC3" w:rsidRDefault="00C25E90" w:rsidP="00A560FF">
            <w:pPr>
              <w:jc w:val="center"/>
              <w:rPr>
                <w:sz w:val="16"/>
                <w:szCs w:val="16"/>
              </w:rPr>
            </w:pPr>
            <w:r w:rsidRPr="00E85FC3">
              <w:rPr>
                <w:sz w:val="16"/>
                <w:szCs w:val="16"/>
              </w:rPr>
              <w:t>3</w:t>
            </w:r>
          </w:p>
        </w:tc>
        <w:tc>
          <w:tcPr>
            <w:tcW w:w="1559"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28350443" w14:textId="77777777" w:rsidR="00C25E90" w:rsidRPr="00E85FC3" w:rsidRDefault="00C25E90" w:rsidP="00A560FF">
            <w:pPr>
              <w:jc w:val="center"/>
              <w:rPr>
                <w:sz w:val="16"/>
                <w:szCs w:val="16"/>
              </w:rPr>
            </w:pPr>
            <w:r w:rsidRPr="00E85FC3">
              <w:rPr>
                <w:sz w:val="16"/>
                <w:szCs w:val="16"/>
              </w:rPr>
              <w:t>4</w:t>
            </w:r>
          </w:p>
        </w:tc>
        <w:tc>
          <w:tcPr>
            <w:tcW w:w="1215"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14F14E37" w14:textId="77777777" w:rsidR="00C25E90" w:rsidRPr="00E85FC3" w:rsidRDefault="00C25E90" w:rsidP="00A560FF">
            <w:pPr>
              <w:jc w:val="center"/>
              <w:rPr>
                <w:sz w:val="16"/>
                <w:szCs w:val="16"/>
              </w:rPr>
            </w:pPr>
            <w:r w:rsidRPr="00E85FC3">
              <w:rPr>
                <w:sz w:val="16"/>
                <w:szCs w:val="16"/>
              </w:rPr>
              <w:t>5</w:t>
            </w:r>
          </w:p>
        </w:tc>
        <w:tc>
          <w:tcPr>
            <w:tcW w:w="1053"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08525F96" w14:textId="77777777" w:rsidR="00C25E90" w:rsidRPr="00E85FC3" w:rsidRDefault="00C25E90" w:rsidP="00A560FF">
            <w:pPr>
              <w:jc w:val="center"/>
              <w:rPr>
                <w:sz w:val="16"/>
                <w:szCs w:val="16"/>
              </w:rPr>
            </w:pPr>
            <w:r w:rsidRPr="00E85FC3">
              <w:rPr>
                <w:sz w:val="16"/>
                <w:szCs w:val="16"/>
              </w:rPr>
              <w:t>6</w:t>
            </w:r>
          </w:p>
        </w:tc>
        <w:tc>
          <w:tcPr>
            <w:tcW w:w="993"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5B29BB88" w14:textId="77777777" w:rsidR="00C25E90" w:rsidRPr="00E85FC3" w:rsidRDefault="00C25E90" w:rsidP="00A560FF">
            <w:pPr>
              <w:jc w:val="center"/>
              <w:rPr>
                <w:sz w:val="16"/>
                <w:szCs w:val="16"/>
              </w:rPr>
            </w:pPr>
            <w:r w:rsidRPr="00E85FC3">
              <w:rPr>
                <w:sz w:val="16"/>
                <w:szCs w:val="16"/>
              </w:rPr>
              <w:t>7</w:t>
            </w:r>
          </w:p>
        </w:tc>
        <w:tc>
          <w:tcPr>
            <w:tcW w:w="1134"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6B0C3987" w14:textId="77777777" w:rsidR="00C25E90" w:rsidRPr="00E85FC3" w:rsidRDefault="00C25E90" w:rsidP="00A560FF">
            <w:pPr>
              <w:jc w:val="center"/>
              <w:rPr>
                <w:sz w:val="16"/>
                <w:szCs w:val="16"/>
              </w:rPr>
            </w:pPr>
            <w:r w:rsidRPr="00E85FC3">
              <w:rPr>
                <w:sz w:val="16"/>
                <w:szCs w:val="16"/>
              </w:rPr>
              <w:t>8</w:t>
            </w:r>
          </w:p>
        </w:tc>
        <w:tc>
          <w:tcPr>
            <w:tcW w:w="1124"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4F07EA2D" w14:textId="77777777" w:rsidR="00C25E90" w:rsidRPr="00E85FC3" w:rsidRDefault="00C25E90" w:rsidP="00A560FF">
            <w:pPr>
              <w:jc w:val="center"/>
              <w:rPr>
                <w:sz w:val="16"/>
                <w:szCs w:val="16"/>
              </w:rPr>
            </w:pPr>
            <w:r w:rsidRPr="00E85FC3">
              <w:rPr>
                <w:sz w:val="16"/>
                <w:szCs w:val="16"/>
              </w:rPr>
              <w:t>9</w:t>
            </w:r>
          </w:p>
        </w:tc>
        <w:tc>
          <w:tcPr>
            <w:tcW w:w="722"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7DAF9D2E" w14:textId="77777777" w:rsidR="00C25E90" w:rsidRPr="00E85FC3" w:rsidRDefault="00C25E90" w:rsidP="00A560FF">
            <w:pPr>
              <w:jc w:val="center"/>
              <w:rPr>
                <w:sz w:val="16"/>
                <w:szCs w:val="16"/>
              </w:rPr>
            </w:pPr>
            <w:r w:rsidRPr="00E85FC3">
              <w:rPr>
                <w:sz w:val="16"/>
                <w:szCs w:val="16"/>
              </w:rPr>
              <w:t>10</w:t>
            </w:r>
          </w:p>
        </w:tc>
      </w:tr>
      <w:tr w:rsidR="00C25E90" w:rsidRPr="00E85FC3" w14:paraId="1820115B" w14:textId="77777777" w:rsidTr="00C25E90">
        <w:trPr>
          <w:trHeight w:val="20"/>
          <w:jc w:val="center"/>
        </w:trPr>
        <w:tc>
          <w:tcPr>
            <w:tcW w:w="567" w:type="dxa"/>
            <w:tcBorders>
              <w:top w:val="nil"/>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5E5A9856" w14:textId="77777777" w:rsidR="00C25E90" w:rsidRPr="00E85FC3" w:rsidRDefault="00C25E90" w:rsidP="00A560FF">
            <w:pPr>
              <w:jc w:val="center"/>
              <w:rPr>
                <w:sz w:val="16"/>
                <w:szCs w:val="16"/>
              </w:rPr>
            </w:pPr>
            <w:r w:rsidRPr="00E85FC3">
              <w:rPr>
                <w:sz w:val="16"/>
                <w:szCs w:val="16"/>
              </w:rPr>
              <w:t>2.60</w:t>
            </w:r>
          </w:p>
        </w:tc>
        <w:tc>
          <w:tcPr>
            <w:tcW w:w="1558"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54930664" w14:textId="77777777" w:rsidR="00C25E90" w:rsidRPr="00E85FC3" w:rsidRDefault="00C25E90" w:rsidP="00A560FF">
            <w:pPr>
              <w:jc w:val="center"/>
              <w:rPr>
                <w:sz w:val="16"/>
                <w:szCs w:val="16"/>
              </w:rPr>
            </w:pPr>
            <w:r w:rsidRPr="00E85FC3">
              <w:rPr>
                <w:sz w:val="16"/>
                <w:szCs w:val="16"/>
              </w:rPr>
              <w:t>с. Ягуново</w:t>
            </w:r>
          </w:p>
        </w:tc>
        <w:tc>
          <w:tcPr>
            <w:tcW w:w="5385"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2768FA6E" w14:textId="77777777" w:rsidR="00C25E90" w:rsidRPr="00E85FC3" w:rsidRDefault="00C25E90" w:rsidP="00A560FF">
            <w:pPr>
              <w:rPr>
                <w:sz w:val="16"/>
                <w:szCs w:val="16"/>
              </w:rPr>
            </w:pPr>
            <w:r w:rsidRPr="00E85FC3">
              <w:rPr>
                <w:sz w:val="16"/>
                <w:szCs w:val="16"/>
              </w:rPr>
              <w:t>650515, Кемеровская область - Кузбасс, Кемеровский р-н, Ягуново с</w:t>
            </w:r>
          </w:p>
        </w:tc>
        <w:tc>
          <w:tcPr>
            <w:tcW w:w="1559"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015C081C" w14:textId="77777777" w:rsidR="00C25E90" w:rsidRPr="00E85FC3" w:rsidRDefault="00C25E90" w:rsidP="00A560FF">
            <w:pPr>
              <w:jc w:val="center"/>
              <w:rPr>
                <w:sz w:val="16"/>
                <w:szCs w:val="16"/>
              </w:rPr>
            </w:pPr>
            <w:r w:rsidRPr="00E85FC3">
              <w:rPr>
                <w:sz w:val="16"/>
                <w:szCs w:val="16"/>
              </w:rPr>
              <w:t>42-24-428-000000-452</w:t>
            </w:r>
          </w:p>
        </w:tc>
        <w:tc>
          <w:tcPr>
            <w:tcW w:w="1215"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42AFCBD9" w14:textId="77777777" w:rsidR="00C25E90" w:rsidRPr="00E85FC3" w:rsidRDefault="00C25E90" w:rsidP="00A560FF">
            <w:pPr>
              <w:jc w:val="center"/>
              <w:rPr>
                <w:sz w:val="16"/>
                <w:szCs w:val="16"/>
              </w:rPr>
            </w:pPr>
            <w:r w:rsidRPr="00E85FC3">
              <w:rPr>
                <w:sz w:val="16"/>
                <w:szCs w:val="16"/>
              </w:rPr>
              <w:t>24 234,32</w:t>
            </w:r>
          </w:p>
        </w:tc>
        <w:tc>
          <w:tcPr>
            <w:tcW w:w="1053"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6D2C2E14" w14:textId="77777777" w:rsidR="00C25E90" w:rsidRPr="00E85FC3" w:rsidRDefault="00C25E90" w:rsidP="00A560FF">
            <w:pPr>
              <w:jc w:val="center"/>
              <w:rPr>
                <w:sz w:val="16"/>
                <w:szCs w:val="16"/>
              </w:rPr>
            </w:pPr>
            <w:r w:rsidRPr="00E85FC3">
              <w:rPr>
                <w:sz w:val="16"/>
                <w:szCs w:val="16"/>
              </w:rPr>
              <w:t>23 790,00</w:t>
            </w:r>
          </w:p>
        </w:tc>
        <w:tc>
          <w:tcPr>
            <w:tcW w:w="993"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52F0B04C" w14:textId="77777777" w:rsidR="00C25E90" w:rsidRPr="00E85FC3" w:rsidRDefault="00C25E90" w:rsidP="00A560FF">
            <w:pPr>
              <w:jc w:val="center"/>
              <w:rPr>
                <w:sz w:val="16"/>
                <w:szCs w:val="16"/>
              </w:rPr>
            </w:pPr>
            <w:r w:rsidRPr="00E85FC3">
              <w:rPr>
                <w:sz w:val="16"/>
                <w:szCs w:val="16"/>
              </w:rPr>
              <w:t>-</w:t>
            </w:r>
          </w:p>
        </w:tc>
        <w:tc>
          <w:tcPr>
            <w:tcW w:w="1134" w:type="dxa"/>
            <w:tcBorders>
              <w:top w:val="nil"/>
              <w:left w:val="nil"/>
              <w:bottom w:val="single" w:sz="4" w:space="0" w:color="auto"/>
              <w:right w:val="single" w:sz="4" w:space="0" w:color="auto"/>
            </w:tcBorders>
            <w:shd w:val="clear" w:color="000000" w:fill="FFFFFF"/>
            <w:tcMar>
              <w:left w:w="28" w:type="dxa"/>
              <w:right w:w="28" w:type="dxa"/>
            </w:tcMar>
            <w:vAlign w:val="center"/>
            <w:hideMark/>
          </w:tcPr>
          <w:p w14:paraId="76A83756" w14:textId="77777777" w:rsidR="00C25E90" w:rsidRPr="00E85FC3" w:rsidRDefault="00C25E90" w:rsidP="00A560FF">
            <w:pPr>
              <w:jc w:val="center"/>
              <w:rPr>
                <w:sz w:val="16"/>
                <w:szCs w:val="16"/>
              </w:rPr>
            </w:pPr>
            <w:r w:rsidRPr="00E85FC3">
              <w:rPr>
                <w:sz w:val="16"/>
                <w:szCs w:val="16"/>
              </w:rPr>
              <w:t>23 790,00</w:t>
            </w:r>
          </w:p>
        </w:tc>
        <w:tc>
          <w:tcPr>
            <w:tcW w:w="1124"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2E5FD561" w14:textId="77777777" w:rsidR="00C25E90" w:rsidRPr="00E85FC3" w:rsidRDefault="00C25E90" w:rsidP="00A560FF">
            <w:pPr>
              <w:jc w:val="center"/>
              <w:rPr>
                <w:sz w:val="16"/>
                <w:szCs w:val="16"/>
              </w:rPr>
            </w:pPr>
            <w:r w:rsidRPr="00E85FC3">
              <w:rPr>
                <w:sz w:val="16"/>
                <w:szCs w:val="16"/>
              </w:rPr>
              <w:t>-</w:t>
            </w:r>
          </w:p>
        </w:tc>
        <w:tc>
          <w:tcPr>
            <w:tcW w:w="722"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2D89BCE3" w14:textId="77777777" w:rsidR="00C25E90" w:rsidRPr="00E85FC3" w:rsidRDefault="00C25E90" w:rsidP="00A560FF">
            <w:pPr>
              <w:jc w:val="center"/>
              <w:rPr>
                <w:sz w:val="16"/>
                <w:szCs w:val="16"/>
              </w:rPr>
            </w:pPr>
            <w:r w:rsidRPr="00E85FC3">
              <w:rPr>
                <w:sz w:val="16"/>
                <w:szCs w:val="16"/>
              </w:rPr>
              <w:t>-</w:t>
            </w:r>
          </w:p>
        </w:tc>
      </w:tr>
      <w:tr w:rsidR="00C25E90" w:rsidRPr="00E85FC3" w14:paraId="0EA5D3FA" w14:textId="77777777" w:rsidTr="00C25E90">
        <w:trPr>
          <w:trHeight w:val="20"/>
          <w:jc w:val="center"/>
        </w:trPr>
        <w:tc>
          <w:tcPr>
            <w:tcW w:w="567" w:type="dxa"/>
            <w:tcBorders>
              <w:top w:val="nil"/>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21468F13" w14:textId="77777777" w:rsidR="00C25E90" w:rsidRPr="00E85FC3" w:rsidRDefault="00C25E90" w:rsidP="00A560FF">
            <w:pPr>
              <w:jc w:val="center"/>
              <w:rPr>
                <w:sz w:val="16"/>
                <w:szCs w:val="16"/>
              </w:rPr>
            </w:pPr>
            <w:r w:rsidRPr="00E85FC3">
              <w:rPr>
                <w:sz w:val="16"/>
                <w:szCs w:val="16"/>
              </w:rPr>
              <w:t>2.61</w:t>
            </w:r>
          </w:p>
        </w:tc>
        <w:tc>
          <w:tcPr>
            <w:tcW w:w="1558"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2AEB9C87" w14:textId="77777777" w:rsidR="00C25E90" w:rsidRPr="00E85FC3" w:rsidRDefault="00C25E90" w:rsidP="00A560FF">
            <w:pPr>
              <w:jc w:val="center"/>
              <w:rPr>
                <w:sz w:val="16"/>
                <w:szCs w:val="16"/>
              </w:rPr>
            </w:pPr>
            <w:r w:rsidRPr="00E85FC3">
              <w:rPr>
                <w:sz w:val="16"/>
                <w:szCs w:val="16"/>
              </w:rPr>
              <w:t>г. Новокузнецк</w:t>
            </w:r>
          </w:p>
        </w:tc>
        <w:tc>
          <w:tcPr>
            <w:tcW w:w="5385"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2BE0AB9B" w14:textId="77777777" w:rsidR="00C25E90" w:rsidRPr="00E85FC3" w:rsidRDefault="00C25E90" w:rsidP="00A560FF">
            <w:pPr>
              <w:rPr>
                <w:sz w:val="16"/>
                <w:szCs w:val="16"/>
              </w:rPr>
            </w:pPr>
            <w:r w:rsidRPr="00E85FC3">
              <w:rPr>
                <w:sz w:val="16"/>
                <w:szCs w:val="16"/>
              </w:rPr>
              <w:t>654033, Кемеровская область - Кузбасс, Новокузнецк г</w:t>
            </w:r>
          </w:p>
        </w:tc>
        <w:tc>
          <w:tcPr>
            <w:tcW w:w="1559"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65241480" w14:textId="77777777" w:rsidR="00C25E90" w:rsidRPr="00E85FC3" w:rsidRDefault="00C25E90" w:rsidP="00A560FF">
            <w:pPr>
              <w:jc w:val="center"/>
              <w:rPr>
                <w:sz w:val="16"/>
                <w:szCs w:val="16"/>
              </w:rPr>
            </w:pPr>
            <w:r w:rsidRPr="00E85FC3">
              <w:rPr>
                <w:sz w:val="16"/>
                <w:szCs w:val="16"/>
              </w:rPr>
              <w:t>42-24-428-000000-453</w:t>
            </w:r>
          </w:p>
        </w:tc>
        <w:tc>
          <w:tcPr>
            <w:tcW w:w="1215"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34335F5F" w14:textId="77777777" w:rsidR="00C25E90" w:rsidRPr="00E85FC3" w:rsidRDefault="00C25E90" w:rsidP="00A560FF">
            <w:pPr>
              <w:jc w:val="center"/>
              <w:rPr>
                <w:sz w:val="16"/>
                <w:szCs w:val="16"/>
              </w:rPr>
            </w:pPr>
            <w:r w:rsidRPr="00E85FC3">
              <w:rPr>
                <w:sz w:val="16"/>
                <w:szCs w:val="16"/>
              </w:rPr>
              <w:t>22 121,58</w:t>
            </w:r>
          </w:p>
        </w:tc>
        <w:tc>
          <w:tcPr>
            <w:tcW w:w="1053"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31DE966E" w14:textId="77777777" w:rsidR="00C25E90" w:rsidRPr="00E85FC3" w:rsidRDefault="00C25E90" w:rsidP="00A560FF">
            <w:pPr>
              <w:jc w:val="center"/>
              <w:rPr>
                <w:sz w:val="16"/>
                <w:szCs w:val="16"/>
              </w:rPr>
            </w:pPr>
            <w:r w:rsidRPr="00E85FC3">
              <w:rPr>
                <w:sz w:val="16"/>
                <w:szCs w:val="16"/>
              </w:rPr>
              <w:t>21 716,00</w:t>
            </w:r>
          </w:p>
        </w:tc>
        <w:tc>
          <w:tcPr>
            <w:tcW w:w="993"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433DC869" w14:textId="77777777" w:rsidR="00C25E90" w:rsidRPr="00E85FC3" w:rsidRDefault="00C25E90" w:rsidP="00A560FF">
            <w:pPr>
              <w:jc w:val="center"/>
              <w:rPr>
                <w:sz w:val="16"/>
                <w:szCs w:val="16"/>
              </w:rPr>
            </w:pPr>
            <w:r w:rsidRPr="00E85FC3">
              <w:rPr>
                <w:sz w:val="16"/>
                <w:szCs w:val="16"/>
              </w:rPr>
              <w:t>-</w:t>
            </w:r>
          </w:p>
        </w:tc>
        <w:tc>
          <w:tcPr>
            <w:tcW w:w="1134" w:type="dxa"/>
            <w:tcBorders>
              <w:top w:val="nil"/>
              <w:left w:val="nil"/>
              <w:bottom w:val="single" w:sz="4" w:space="0" w:color="auto"/>
              <w:right w:val="single" w:sz="4" w:space="0" w:color="auto"/>
            </w:tcBorders>
            <w:shd w:val="clear" w:color="000000" w:fill="FFFFFF"/>
            <w:tcMar>
              <w:left w:w="28" w:type="dxa"/>
              <w:right w:w="28" w:type="dxa"/>
            </w:tcMar>
            <w:vAlign w:val="center"/>
            <w:hideMark/>
          </w:tcPr>
          <w:p w14:paraId="343E44CE" w14:textId="77777777" w:rsidR="00C25E90" w:rsidRPr="00E85FC3" w:rsidRDefault="00C25E90" w:rsidP="00A560FF">
            <w:pPr>
              <w:jc w:val="center"/>
              <w:rPr>
                <w:sz w:val="16"/>
                <w:szCs w:val="16"/>
              </w:rPr>
            </w:pPr>
            <w:r w:rsidRPr="00E85FC3">
              <w:rPr>
                <w:sz w:val="16"/>
                <w:szCs w:val="16"/>
              </w:rPr>
              <w:t>21 716,00</w:t>
            </w:r>
          </w:p>
        </w:tc>
        <w:tc>
          <w:tcPr>
            <w:tcW w:w="1124"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53E25273" w14:textId="77777777" w:rsidR="00C25E90" w:rsidRPr="00E85FC3" w:rsidRDefault="00C25E90" w:rsidP="00A560FF">
            <w:pPr>
              <w:jc w:val="center"/>
              <w:rPr>
                <w:sz w:val="16"/>
                <w:szCs w:val="16"/>
              </w:rPr>
            </w:pPr>
            <w:r w:rsidRPr="00E85FC3">
              <w:rPr>
                <w:sz w:val="16"/>
                <w:szCs w:val="16"/>
              </w:rPr>
              <w:t>-</w:t>
            </w:r>
          </w:p>
        </w:tc>
        <w:tc>
          <w:tcPr>
            <w:tcW w:w="722"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2C81E7C9" w14:textId="77777777" w:rsidR="00C25E90" w:rsidRPr="00E85FC3" w:rsidRDefault="00C25E90" w:rsidP="00A560FF">
            <w:pPr>
              <w:jc w:val="center"/>
              <w:rPr>
                <w:sz w:val="16"/>
                <w:szCs w:val="16"/>
              </w:rPr>
            </w:pPr>
            <w:r w:rsidRPr="00E85FC3">
              <w:rPr>
                <w:sz w:val="16"/>
                <w:szCs w:val="16"/>
              </w:rPr>
              <w:t>-</w:t>
            </w:r>
          </w:p>
        </w:tc>
      </w:tr>
      <w:tr w:rsidR="00C25E90" w:rsidRPr="00E85FC3" w14:paraId="3E9BFEE3" w14:textId="77777777" w:rsidTr="00C25E90">
        <w:trPr>
          <w:trHeight w:val="20"/>
          <w:jc w:val="center"/>
        </w:trPr>
        <w:tc>
          <w:tcPr>
            <w:tcW w:w="567" w:type="dxa"/>
            <w:tcBorders>
              <w:top w:val="nil"/>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0AC1DC04" w14:textId="77777777" w:rsidR="00C25E90" w:rsidRPr="00E85FC3" w:rsidRDefault="00C25E90" w:rsidP="00A560FF">
            <w:pPr>
              <w:jc w:val="center"/>
              <w:rPr>
                <w:sz w:val="16"/>
                <w:szCs w:val="16"/>
              </w:rPr>
            </w:pPr>
            <w:r w:rsidRPr="00E85FC3">
              <w:rPr>
                <w:sz w:val="16"/>
                <w:szCs w:val="16"/>
              </w:rPr>
              <w:t>2.62</w:t>
            </w:r>
          </w:p>
        </w:tc>
        <w:tc>
          <w:tcPr>
            <w:tcW w:w="1558"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4A222FCA" w14:textId="77777777" w:rsidR="00C25E90" w:rsidRPr="00E85FC3" w:rsidRDefault="00C25E90" w:rsidP="00A560FF">
            <w:pPr>
              <w:jc w:val="center"/>
              <w:rPr>
                <w:sz w:val="16"/>
                <w:szCs w:val="16"/>
              </w:rPr>
            </w:pPr>
            <w:r w:rsidRPr="00E85FC3">
              <w:rPr>
                <w:sz w:val="16"/>
                <w:szCs w:val="16"/>
              </w:rPr>
              <w:t>г. Новокузнецк</w:t>
            </w:r>
          </w:p>
        </w:tc>
        <w:tc>
          <w:tcPr>
            <w:tcW w:w="5385"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1C9023EA" w14:textId="77777777" w:rsidR="00C25E90" w:rsidRPr="00E85FC3" w:rsidRDefault="00C25E90" w:rsidP="00A560FF">
            <w:pPr>
              <w:rPr>
                <w:sz w:val="16"/>
                <w:szCs w:val="16"/>
              </w:rPr>
            </w:pPr>
            <w:r w:rsidRPr="00E85FC3">
              <w:rPr>
                <w:sz w:val="16"/>
                <w:szCs w:val="16"/>
              </w:rPr>
              <w:t>654055, Кемеровская область - Кузбасс, Новокузнецк г</w:t>
            </w:r>
          </w:p>
        </w:tc>
        <w:tc>
          <w:tcPr>
            <w:tcW w:w="1559"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60BE7F14" w14:textId="77777777" w:rsidR="00C25E90" w:rsidRPr="00E85FC3" w:rsidRDefault="00C25E90" w:rsidP="00A560FF">
            <w:pPr>
              <w:jc w:val="center"/>
              <w:rPr>
                <w:sz w:val="16"/>
                <w:szCs w:val="16"/>
              </w:rPr>
            </w:pPr>
            <w:r w:rsidRPr="00E85FC3">
              <w:rPr>
                <w:sz w:val="16"/>
                <w:szCs w:val="16"/>
              </w:rPr>
              <w:t>42-24-428-000000-454</w:t>
            </w:r>
          </w:p>
        </w:tc>
        <w:tc>
          <w:tcPr>
            <w:tcW w:w="1215"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071E0F84" w14:textId="77777777" w:rsidR="00C25E90" w:rsidRPr="00E85FC3" w:rsidRDefault="00C25E90" w:rsidP="00A560FF">
            <w:pPr>
              <w:jc w:val="center"/>
              <w:rPr>
                <w:sz w:val="16"/>
                <w:szCs w:val="16"/>
              </w:rPr>
            </w:pPr>
            <w:r w:rsidRPr="00E85FC3">
              <w:rPr>
                <w:sz w:val="16"/>
                <w:szCs w:val="16"/>
              </w:rPr>
              <w:t>29 892,05</w:t>
            </w:r>
          </w:p>
        </w:tc>
        <w:tc>
          <w:tcPr>
            <w:tcW w:w="1053"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2745E7FD" w14:textId="77777777" w:rsidR="00C25E90" w:rsidRPr="00E85FC3" w:rsidRDefault="00C25E90" w:rsidP="00A560FF">
            <w:pPr>
              <w:jc w:val="center"/>
              <w:rPr>
                <w:sz w:val="16"/>
                <w:szCs w:val="16"/>
              </w:rPr>
            </w:pPr>
            <w:r w:rsidRPr="00E85FC3">
              <w:rPr>
                <w:sz w:val="16"/>
                <w:szCs w:val="16"/>
              </w:rPr>
              <w:t>29 344,00</w:t>
            </w:r>
          </w:p>
        </w:tc>
        <w:tc>
          <w:tcPr>
            <w:tcW w:w="993"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3FE18EC1" w14:textId="77777777" w:rsidR="00C25E90" w:rsidRPr="00E85FC3" w:rsidRDefault="00C25E90" w:rsidP="00A560FF">
            <w:pPr>
              <w:jc w:val="center"/>
              <w:rPr>
                <w:sz w:val="16"/>
                <w:szCs w:val="16"/>
              </w:rPr>
            </w:pPr>
            <w:r w:rsidRPr="00E85FC3">
              <w:rPr>
                <w:sz w:val="16"/>
                <w:szCs w:val="16"/>
              </w:rPr>
              <w:t>-</w:t>
            </w:r>
          </w:p>
        </w:tc>
        <w:tc>
          <w:tcPr>
            <w:tcW w:w="1134" w:type="dxa"/>
            <w:tcBorders>
              <w:top w:val="nil"/>
              <w:left w:val="nil"/>
              <w:bottom w:val="single" w:sz="4" w:space="0" w:color="auto"/>
              <w:right w:val="single" w:sz="4" w:space="0" w:color="auto"/>
            </w:tcBorders>
            <w:shd w:val="clear" w:color="000000" w:fill="FFFFFF"/>
            <w:tcMar>
              <w:left w:w="28" w:type="dxa"/>
              <w:right w:w="28" w:type="dxa"/>
            </w:tcMar>
            <w:vAlign w:val="center"/>
            <w:hideMark/>
          </w:tcPr>
          <w:p w14:paraId="4B2E64A5" w14:textId="77777777" w:rsidR="00C25E90" w:rsidRPr="00E85FC3" w:rsidRDefault="00C25E90" w:rsidP="00A560FF">
            <w:pPr>
              <w:jc w:val="center"/>
              <w:rPr>
                <w:sz w:val="16"/>
                <w:szCs w:val="16"/>
              </w:rPr>
            </w:pPr>
            <w:r w:rsidRPr="00E85FC3">
              <w:rPr>
                <w:sz w:val="16"/>
                <w:szCs w:val="16"/>
              </w:rPr>
              <w:t>29 344,00</w:t>
            </w:r>
          </w:p>
        </w:tc>
        <w:tc>
          <w:tcPr>
            <w:tcW w:w="1124"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4DD7E24F" w14:textId="77777777" w:rsidR="00C25E90" w:rsidRPr="00E85FC3" w:rsidRDefault="00C25E90" w:rsidP="00A560FF">
            <w:pPr>
              <w:jc w:val="center"/>
              <w:rPr>
                <w:sz w:val="16"/>
                <w:szCs w:val="16"/>
              </w:rPr>
            </w:pPr>
            <w:r w:rsidRPr="00E85FC3">
              <w:rPr>
                <w:sz w:val="16"/>
                <w:szCs w:val="16"/>
              </w:rPr>
              <w:t>-</w:t>
            </w:r>
          </w:p>
        </w:tc>
        <w:tc>
          <w:tcPr>
            <w:tcW w:w="722"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6E11DEC4" w14:textId="77777777" w:rsidR="00C25E90" w:rsidRPr="00E85FC3" w:rsidRDefault="00C25E90" w:rsidP="00A560FF">
            <w:pPr>
              <w:jc w:val="center"/>
              <w:rPr>
                <w:sz w:val="16"/>
                <w:szCs w:val="16"/>
              </w:rPr>
            </w:pPr>
            <w:r w:rsidRPr="00E85FC3">
              <w:rPr>
                <w:sz w:val="16"/>
                <w:szCs w:val="16"/>
              </w:rPr>
              <w:t>-</w:t>
            </w:r>
          </w:p>
        </w:tc>
      </w:tr>
      <w:tr w:rsidR="00C25E90" w:rsidRPr="00E85FC3" w14:paraId="4DC033E8" w14:textId="77777777" w:rsidTr="00C25E90">
        <w:trPr>
          <w:trHeight w:val="20"/>
          <w:jc w:val="center"/>
        </w:trPr>
        <w:tc>
          <w:tcPr>
            <w:tcW w:w="567" w:type="dxa"/>
            <w:tcBorders>
              <w:top w:val="nil"/>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018E23B5" w14:textId="77777777" w:rsidR="00C25E90" w:rsidRPr="00E85FC3" w:rsidRDefault="00C25E90" w:rsidP="00A560FF">
            <w:pPr>
              <w:jc w:val="center"/>
              <w:rPr>
                <w:sz w:val="16"/>
                <w:szCs w:val="16"/>
              </w:rPr>
            </w:pPr>
            <w:r w:rsidRPr="00E85FC3">
              <w:rPr>
                <w:sz w:val="16"/>
                <w:szCs w:val="16"/>
              </w:rPr>
              <w:t>2.63</w:t>
            </w:r>
          </w:p>
        </w:tc>
        <w:tc>
          <w:tcPr>
            <w:tcW w:w="1558"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44FC970B" w14:textId="77777777" w:rsidR="00C25E90" w:rsidRPr="00E85FC3" w:rsidRDefault="00C25E90" w:rsidP="00A560FF">
            <w:pPr>
              <w:jc w:val="center"/>
              <w:rPr>
                <w:sz w:val="16"/>
                <w:szCs w:val="16"/>
              </w:rPr>
            </w:pPr>
            <w:r w:rsidRPr="00E85FC3">
              <w:rPr>
                <w:sz w:val="16"/>
                <w:szCs w:val="16"/>
              </w:rPr>
              <w:t>г. Новокузнецк</w:t>
            </w:r>
          </w:p>
        </w:tc>
        <w:tc>
          <w:tcPr>
            <w:tcW w:w="5385"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293B54FE" w14:textId="77777777" w:rsidR="00C25E90" w:rsidRPr="00E85FC3" w:rsidRDefault="00C25E90" w:rsidP="00A560FF">
            <w:pPr>
              <w:rPr>
                <w:sz w:val="16"/>
                <w:szCs w:val="16"/>
              </w:rPr>
            </w:pPr>
            <w:r w:rsidRPr="00E85FC3">
              <w:rPr>
                <w:sz w:val="16"/>
                <w:szCs w:val="16"/>
              </w:rPr>
              <w:t>654034, Кемеровская область - Кузбасс, Новокузнецк г</w:t>
            </w:r>
          </w:p>
        </w:tc>
        <w:tc>
          <w:tcPr>
            <w:tcW w:w="1559"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64386AF7" w14:textId="77777777" w:rsidR="00C25E90" w:rsidRPr="00E85FC3" w:rsidRDefault="00C25E90" w:rsidP="00A560FF">
            <w:pPr>
              <w:jc w:val="center"/>
              <w:rPr>
                <w:sz w:val="16"/>
                <w:szCs w:val="16"/>
              </w:rPr>
            </w:pPr>
            <w:r w:rsidRPr="00E85FC3">
              <w:rPr>
                <w:sz w:val="16"/>
                <w:szCs w:val="16"/>
              </w:rPr>
              <w:t>42-24-428-000000-455</w:t>
            </w:r>
          </w:p>
        </w:tc>
        <w:tc>
          <w:tcPr>
            <w:tcW w:w="1215"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636C65A3" w14:textId="77777777" w:rsidR="00C25E90" w:rsidRPr="00E85FC3" w:rsidRDefault="00C25E90" w:rsidP="00A560FF">
            <w:pPr>
              <w:jc w:val="center"/>
              <w:rPr>
                <w:sz w:val="16"/>
                <w:szCs w:val="16"/>
              </w:rPr>
            </w:pPr>
            <w:r w:rsidRPr="00E85FC3">
              <w:rPr>
                <w:sz w:val="16"/>
                <w:szCs w:val="16"/>
              </w:rPr>
              <w:t>29 892,05</w:t>
            </w:r>
          </w:p>
        </w:tc>
        <w:tc>
          <w:tcPr>
            <w:tcW w:w="1053"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50840B3C" w14:textId="77777777" w:rsidR="00C25E90" w:rsidRPr="00E85FC3" w:rsidRDefault="00C25E90" w:rsidP="00A560FF">
            <w:pPr>
              <w:jc w:val="center"/>
              <w:rPr>
                <w:sz w:val="16"/>
                <w:szCs w:val="16"/>
              </w:rPr>
            </w:pPr>
            <w:r w:rsidRPr="00E85FC3">
              <w:rPr>
                <w:sz w:val="16"/>
                <w:szCs w:val="16"/>
              </w:rPr>
              <w:t>29 344,00</w:t>
            </w:r>
          </w:p>
        </w:tc>
        <w:tc>
          <w:tcPr>
            <w:tcW w:w="993"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74AFE1A6" w14:textId="77777777" w:rsidR="00C25E90" w:rsidRPr="00E85FC3" w:rsidRDefault="00C25E90" w:rsidP="00A560FF">
            <w:pPr>
              <w:jc w:val="center"/>
              <w:rPr>
                <w:sz w:val="16"/>
                <w:szCs w:val="16"/>
              </w:rPr>
            </w:pPr>
            <w:r w:rsidRPr="00E85FC3">
              <w:rPr>
                <w:sz w:val="16"/>
                <w:szCs w:val="16"/>
              </w:rPr>
              <w:t>-</w:t>
            </w:r>
          </w:p>
        </w:tc>
        <w:tc>
          <w:tcPr>
            <w:tcW w:w="1134" w:type="dxa"/>
            <w:tcBorders>
              <w:top w:val="nil"/>
              <w:left w:val="nil"/>
              <w:bottom w:val="single" w:sz="4" w:space="0" w:color="auto"/>
              <w:right w:val="single" w:sz="4" w:space="0" w:color="auto"/>
            </w:tcBorders>
            <w:shd w:val="clear" w:color="000000" w:fill="FFFFFF"/>
            <w:tcMar>
              <w:left w:w="28" w:type="dxa"/>
              <w:right w:w="28" w:type="dxa"/>
            </w:tcMar>
            <w:vAlign w:val="center"/>
            <w:hideMark/>
          </w:tcPr>
          <w:p w14:paraId="1A7089E1" w14:textId="77777777" w:rsidR="00C25E90" w:rsidRPr="00E85FC3" w:rsidRDefault="00C25E90" w:rsidP="00A560FF">
            <w:pPr>
              <w:jc w:val="center"/>
              <w:rPr>
                <w:sz w:val="16"/>
                <w:szCs w:val="16"/>
              </w:rPr>
            </w:pPr>
            <w:r w:rsidRPr="00E85FC3">
              <w:rPr>
                <w:sz w:val="16"/>
                <w:szCs w:val="16"/>
              </w:rPr>
              <w:t>29 344,00</w:t>
            </w:r>
          </w:p>
        </w:tc>
        <w:tc>
          <w:tcPr>
            <w:tcW w:w="1124"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6A6637DB" w14:textId="77777777" w:rsidR="00C25E90" w:rsidRPr="00E85FC3" w:rsidRDefault="00C25E90" w:rsidP="00A560FF">
            <w:pPr>
              <w:jc w:val="center"/>
              <w:rPr>
                <w:sz w:val="16"/>
                <w:szCs w:val="16"/>
              </w:rPr>
            </w:pPr>
            <w:r w:rsidRPr="00E85FC3">
              <w:rPr>
                <w:sz w:val="16"/>
                <w:szCs w:val="16"/>
              </w:rPr>
              <w:t>-</w:t>
            </w:r>
          </w:p>
        </w:tc>
        <w:tc>
          <w:tcPr>
            <w:tcW w:w="722"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6E79B275" w14:textId="77777777" w:rsidR="00C25E90" w:rsidRPr="00E85FC3" w:rsidRDefault="00C25E90" w:rsidP="00A560FF">
            <w:pPr>
              <w:jc w:val="center"/>
              <w:rPr>
                <w:sz w:val="16"/>
                <w:szCs w:val="16"/>
              </w:rPr>
            </w:pPr>
            <w:r w:rsidRPr="00E85FC3">
              <w:rPr>
                <w:sz w:val="16"/>
                <w:szCs w:val="16"/>
              </w:rPr>
              <w:t>-</w:t>
            </w:r>
          </w:p>
        </w:tc>
      </w:tr>
      <w:tr w:rsidR="00C25E90" w:rsidRPr="00E85FC3" w14:paraId="624EB39B" w14:textId="77777777" w:rsidTr="00C25E90">
        <w:trPr>
          <w:trHeight w:val="20"/>
          <w:jc w:val="center"/>
        </w:trPr>
        <w:tc>
          <w:tcPr>
            <w:tcW w:w="567" w:type="dxa"/>
            <w:tcBorders>
              <w:top w:val="nil"/>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6194196E" w14:textId="77777777" w:rsidR="00C25E90" w:rsidRPr="00E85FC3" w:rsidRDefault="00C25E90" w:rsidP="00A560FF">
            <w:pPr>
              <w:jc w:val="center"/>
              <w:rPr>
                <w:sz w:val="16"/>
                <w:szCs w:val="16"/>
              </w:rPr>
            </w:pPr>
            <w:r w:rsidRPr="00E85FC3">
              <w:rPr>
                <w:sz w:val="16"/>
                <w:szCs w:val="16"/>
              </w:rPr>
              <w:t>2.64</w:t>
            </w:r>
          </w:p>
        </w:tc>
        <w:tc>
          <w:tcPr>
            <w:tcW w:w="1558"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09A07C1D" w14:textId="77777777" w:rsidR="00C25E90" w:rsidRPr="00E85FC3" w:rsidRDefault="00C25E90" w:rsidP="00A560FF">
            <w:pPr>
              <w:jc w:val="center"/>
              <w:rPr>
                <w:sz w:val="16"/>
                <w:szCs w:val="16"/>
              </w:rPr>
            </w:pPr>
            <w:r w:rsidRPr="00E85FC3">
              <w:rPr>
                <w:sz w:val="16"/>
                <w:szCs w:val="16"/>
              </w:rPr>
              <w:t>г. Новокузнецк</w:t>
            </w:r>
          </w:p>
        </w:tc>
        <w:tc>
          <w:tcPr>
            <w:tcW w:w="5385"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6CC60E45" w14:textId="77777777" w:rsidR="00C25E90" w:rsidRPr="00E85FC3" w:rsidRDefault="00C25E90" w:rsidP="00A560FF">
            <w:pPr>
              <w:rPr>
                <w:sz w:val="16"/>
                <w:szCs w:val="16"/>
              </w:rPr>
            </w:pPr>
            <w:r w:rsidRPr="00E85FC3">
              <w:rPr>
                <w:sz w:val="16"/>
                <w:szCs w:val="16"/>
              </w:rPr>
              <w:t>654055, Кемеровская область - Кузбасс, Новокузнецк г</w:t>
            </w:r>
          </w:p>
        </w:tc>
        <w:tc>
          <w:tcPr>
            <w:tcW w:w="1559"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051E4D94" w14:textId="77777777" w:rsidR="00C25E90" w:rsidRPr="00E85FC3" w:rsidRDefault="00C25E90" w:rsidP="00A560FF">
            <w:pPr>
              <w:jc w:val="center"/>
              <w:rPr>
                <w:sz w:val="16"/>
                <w:szCs w:val="16"/>
              </w:rPr>
            </w:pPr>
            <w:r w:rsidRPr="00E85FC3">
              <w:rPr>
                <w:sz w:val="16"/>
                <w:szCs w:val="16"/>
              </w:rPr>
              <w:t>42-24-428-000000-456</w:t>
            </w:r>
          </w:p>
        </w:tc>
        <w:tc>
          <w:tcPr>
            <w:tcW w:w="1215"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7692D871" w14:textId="77777777" w:rsidR="00C25E90" w:rsidRPr="00E85FC3" w:rsidRDefault="00C25E90" w:rsidP="00A560FF">
            <w:pPr>
              <w:jc w:val="center"/>
              <w:rPr>
                <w:sz w:val="16"/>
                <w:szCs w:val="16"/>
              </w:rPr>
            </w:pPr>
            <w:r w:rsidRPr="00E85FC3">
              <w:rPr>
                <w:sz w:val="16"/>
                <w:szCs w:val="16"/>
              </w:rPr>
              <w:t>29 892,05</w:t>
            </w:r>
          </w:p>
        </w:tc>
        <w:tc>
          <w:tcPr>
            <w:tcW w:w="1053"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7A86514C" w14:textId="77777777" w:rsidR="00C25E90" w:rsidRPr="00E85FC3" w:rsidRDefault="00C25E90" w:rsidP="00A560FF">
            <w:pPr>
              <w:jc w:val="center"/>
              <w:rPr>
                <w:sz w:val="16"/>
                <w:szCs w:val="16"/>
              </w:rPr>
            </w:pPr>
            <w:r w:rsidRPr="00E85FC3">
              <w:rPr>
                <w:sz w:val="16"/>
                <w:szCs w:val="16"/>
              </w:rPr>
              <w:t>29 344,00</w:t>
            </w:r>
          </w:p>
        </w:tc>
        <w:tc>
          <w:tcPr>
            <w:tcW w:w="993" w:type="dxa"/>
            <w:tcBorders>
              <w:top w:val="single" w:sz="4" w:space="0" w:color="auto"/>
              <w:left w:val="nil"/>
              <w:bottom w:val="single" w:sz="4" w:space="0" w:color="auto"/>
              <w:right w:val="single" w:sz="4" w:space="0" w:color="auto"/>
            </w:tcBorders>
            <w:shd w:val="clear" w:color="auto" w:fill="auto"/>
            <w:noWrap/>
            <w:tcMar>
              <w:left w:w="28" w:type="dxa"/>
              <w:right w:w="28" w:type="dxa"/>
            </w:tcMar>
            <w:vAlign w:val="center"/>
            <w:hideMark/>
          </w:tcPr>
          <w:p w14:paraId="0DE9C055" w14:textId="77777777" w:rsidR="00C25E90" w:rsidRPr="00E85FC3" w:rsidRDefault="00C25E90" w:rsidP="00A560FF">
            <w:pPr>
              <w:jc w:val="center"/>
              <w:rPr>
                <w:sz w:val="16"/>
                <w:szCs w:val="16"/>
              </w:rPr>
            </w:pPr>
            <w:r w:rsidRPr="00E85FC3">
              <w:rPr>
                <w:sz w:val="16"/>
                <w:szCs w:val="16"/>
              </w:rPr>
              <w:t>-</w:t>
            </w:r>
          </w:p>
        </w:tc>
        <w:tc>
          <w:tcPr>
            <w:tcW w:w="1134" w:type="dxa"/>
            <w:tcBorders>
              <w:top w:val="nil"/>
              <w:left w:val="nil"/>
              <w:bottom w:val="single" w:sz="4" w:space="0" w:color="auto"/>
              <w:right w:val="single" w:sz="4" w:space="0" w:color="auto"/>
            </w:tcBorders>
            <w:shd w:val="clear" w:color="000000" w:fill="FFFFFF"/>
            <w:tcMar>
              <w:left w:w="28" w:type="dxa"/>
              <w:right w:w="28" w:type="dxa"/>
            </w:tcMar>
            <w:vAlign w:val="center"/>
            <w:hideMark/>
          </w:tcPr>
          <w:p w14:paraId="5B8429C2" w14:textId="77777777" w:rsidR="00C25E90" w:rsidRPr="00E85FC3" w:rsidRDefault="00C25E90" w:rsidP="00A560FF">
            <w:pPr>
              <w:jc w:val="center"/>
              <w:rPr>
                <w:sz w:val="16"/>
                <w:szCs w:val="16"/>
              </w:rPr>
            </w:pPr>
            <w:r w:rsidRPr="00E85FC3">
              <w:rPr>
                <w:sz w:val="16"/>
                <w:szCs w:val="16"/>
              </w:rPr>
              <w:t>29 344,00</w:t>
            </w:r>
          </w:p>
        </w:tc>
        <w:tc>
          <w:tcPr>
            <w:tcW w:w="1124" w:type="dxa"/>
            <w:tcBorders>
              <w:top w:val="single" w:sz="4" w:space="0" w:color="auto"/>
              <w:left w:val="nil"/>
              <w:bottom w:val="single" w:sz="4" w:space="0" w:color="auto"/>
              <w:right w:val="single" w:sz="4" w:space="0" w:color="auto"/>
            </w:tcBorders>
            <w:shd w:val="clear" w:color="auto" w:fill="auto"/>
            <w:noWrap/>
            <w:tcMar>
              <w:left w:w="28" w:type="dxa"/>
              <w:right w:w="28" w:type="dxa"/>
            </w:tcMar>
            <w:vAlign w:val="center"/>
            <w:hideMark/>
          </w:tcPr>
          <w:p w14:paraId="7842F01C" w14:textId="77777777" w:rsidR="00C25E90" w:rsidRPr="00E85FC3" w:rsidRDefault="00C25E90" w:rsidP="00A560FF">
            <w:pPr>
              <w:jc w:val="center"/>
              <w:rPr>
                <w:sz w:val="16"/>
                <w:szCs w:val="16"/>
              </w:rPr>
            </w:pPr>
            <w:r w:rsidRPr="00E85FC3">
              <w:rPr>
                <w:sz w:val="16"/>
                <w:szCs w:val="16"/>
              </w:rPr>
              <w:t>-</w:t>
            </w:r>
          </w:p>
        </w:tc>
        <w:tc>
          <w:tcPr>
            <w:tcW w:w="722" w:type="dxa"/>
            <w:tcBorders>
              <w:top w:val="single" w:sz="4" w:space="0" w:color="auto"/>
              <w:left w:val="nil"/>
              <w:bottom w:val="single" w:sz="4" w:space="0" w:color="auto"/>
              <w:right w:val="single" w:sz="4" w:space="0" w:color="auto"/>
            </w:tcBorders>
            <w:shd w:val="clear" w:color="auto" w:fill="auto"/>
            <w:noWrap/>
            <w:tcMar>
              <w:left w:w="28" w:type="dxa"/>
              <w:right w:w="28" w:type="dxa"/>
            </w:tcMar>
            <w:vAlign w:val="center"/>
            <w:hideMark/>
          </w:tcPr>
          <w:p w14:paraId="3B024CF2" w14:textId="77777777" w:rsidR="00C25E90" w:rsidRPr="00E85FC3" w:rsidRDefault="00C25E90" w:rsidP="00A560FF">
            <w:pPr>
              <w:jc w:val="center"/>
              <w:rPr>
                <w:sz w:val="16"/>
                <w:szCs w:val="16"/>
              </w:rPr>
            </w:pPr>
            <w:r w:rsidRPr="00E85FC3">
              <w:rPr>
                <w:sz w:val="16"/>
                <w:szCs w:val="16"/>
              </w:rPr>
              <w:t>-</w:t>
            </w:r>
          </w:p>
        </w:tc>
      </w:tr>
      <w:tr w:rsidR="00C25E90" w:rsidRPr="00E85FC3" w14:paraId="2A4A7E5C" w14:textId="77777777" w:rsidTr="00C25E90">
        <w:trPr>
          <w:trHeight w:val="20"/>
          <w:jc w:val="center"/>
        </w:trPr>
        <w:tc>
          <w:tcPr>
            <w:tcW w:w="567" w:type="dxa"/>
            <w:tcBorders>
              <w:top w:val="nil"/>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004D3D65" w14:textId="77777777" w:rsidR="00C25E90" w:rsidRPr="00E85FC3" w:rsidRDefault="00C25E90" w:rsidP="00A560FF">
            <w:pPr>
              <w:jc w:val="center"/>
              <w:rPr>
                <w:sz w:val="16"/>
                <w:szCs w:val="16"/>
              </w:rPr>
            </w:pPr>
            <w:r w:rsidRPr="00E85FC3">
              <w:rPr>
                <w:sz w:val="16"/>
                <w:szCs w:val="16"/>
              </w:rPr>
              <w:t>2.65</w:t>
            </w:r>
          </w:p>
        </w:tc>
        <w:tc>
          <w:tcPr>
            <w:tcW w:w="1558"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2E38F760" w14:textId="77777777" w:rsidR="00C25E90" w:rsidRPr="00E85FC3" w:rsidRDefault="00C25E90" w:rsidP="00A560FF">
            <w:pPr>
              <w:jc w:val="center"/>
              <w:rPr>
                <w:sz w:val="16"/>
                <w:szCs w:val="16"/>
              </w:rPr>
            </w:pPr>
            <w:r w:rsidRPr="00E85FC3">
              <w:rPr>
                <w:sz w:val="16"/>
                <w:szCs w:val="16"/>
              </w:rPr>
              <w:t>г. Новокузнецк</w:t>
            </w:r>
          </w:p>
        </w:tc>
        <w:tc>
          <w:tcPr>
            <w:tcW w:w="5385"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5A76F3BE" w14:textId="77777777" w:rsidR="00C25E90" w:rsidRPr="00E85FC3" w:rsidRDefault="00C25E90" w:rsidP="00A560FF">
            <w:pPr>
              <w:rPr>
                <w:sz w:val="16"/>
                <w:szCs w:val="16"/>
              </w:rPr>
            </w:pPr>
            <w:r w:rsidRPr="00E85FC3">
              <w:rPr>
                <w:sz w:val="16"/>
                <w:szCs w:val="16"/>
              </w:rPr>
              <w:t>654055, Кемеровская область - Кузбасс, Новокузнецк г</w:t>
            </w:r>
          </w:p>
        </w:tc>
        <w:tc>
          <w:tcPr>
            <w:tcW w:w="1559"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2071AE65" w14:textId="77777777" w:rsidR="00C25E90" w:rsidRPr="00E85FC3" w:rsidRDefault="00C25E90" w:rsidP="00A560FF">
            <w:pPr>
              <w:jc w:val="center"/>
              <w:rPr>
                <w:sz w:val="16"/>
                <w:szCs w:val="16"/>
              </w:rPr>
            </w:pPr>
            <w:r w:rsidRPr="00E85FC3">
              <w:rPr>
                <w:sz w:val="16"/>
                <w:szCs w:val="16"/>
              </w:rPr>
              <w:t>42-24-428-000000-457</w:t>
            </w:r>
          </w:p>
        </w:tc>
        <w:tc>
          <w:tcPr>
            <w:tcW w:w="1215"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443C2186" w14:textId="77777777" w:rsidR="00C25E90" w:rsidRPr="00E85FC3" w:rsidRDefault="00C25E90" w:rsidP="00A560FF">
            <w:pPr>
              <w:jc w:val="center"/>
              <w:rPr>
                <w:sz w:val="16"/>
                <w:szCs w:val="16"/>
              </w:rPr>
            </w:pPr>
            <w:r w:rsidRPr="00E85FC3">
              <w:rPr>
                <w:sz w:val="16"/>
                <w:szCs w:val="16"/>
              </w:rPr>
              <w:t>29 892,05</w:t>
            </w:r>
          </w:p>
        </w:tc>
        <w:tc>
          <w:tcPr>
            <w:tcW w:w="1053"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51DEDA6F" w14:textId="77777777" w:rsidR="00C25E90" w:rsidRPr="00E85FC3" w:rsidRDefault="00C25E90" w:rsidP="00A560FF">
            <w:pPr>
              <w:jc w:val="center"/>
              <w:rPr>
                <w:sz w:val="16"/>
                <w:szCs w:val="16"/>
              </w:rPr>
            </w:pPr>
            <w:r w:rsidRPr="00E85FC3">
              <w:rPr>
                <w:sz w:val="16"/>
                <w:szCs w:val="16"/>
              </w:rPr>
              <w:t>29 344,00</w:t>
            </w:r>
          </w:p>
        </w:tc>
        <w:tc>
          <w:tcPr>
            <w:tcW w:w="993"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6D6EBC79" w14:textId="77777777" w:rsidR="00C25E90" w:rsidRPr="00E85FC3" w:rsidRDefault="00C25E90" w:rsidP="00A560FF">
            <w:pPr>
              <w:jc w:val="center"/>
              <w:rPr>
                <w:sz w:val="16"/>
                <w:szCs w:val="16"/>
              </w:rPr>
            </w:pPr>
            <w:r w:rsidRPr="00E85FC3">
              <w:rPr>
                <w:sz w:val="16"/>
                <w:szCs w:val="16"/>
              </w:rPr>
              <w:t>-</w:t>
            </w:r>
          </w:p>
        </w:tc>
        <w:tc>
          <w:tcPr>
            <w:tcW w:w="1134" w:type="dxa"/>
            <w:tcBorders>
              <w:top w:val="nil"/>
              <w:left w:val="nil"/>
              <w:bottom w:val="single" w:sz="4" w:space="0" w:color="auto"/>
              <w:right w:val="single" w:sz="4" w:space="0" w:color="auto"/>
            </w:tcBorders>
            <w:shd w:val="clear" w:color="000000" w:fill="FFFFFF"/>
            <w:tcMar>
              <w:left w:w="28" w:type="dxa"/>
              <w:right w:w="28" w:type="dxa"/>
            </w:tcMar>
            <w:vAlign w:val="center"/>
            <w:hideMark/>
          </w:tcPr>
          <w:p w14:paraId="4C415A3A" w14:textId="77777777" w:rsidR="00C25E90" w:rsidRPr="00E85FC3" w:rsidRDefault="00C25E90" w:rsidP="00A560FF">
            <w:pPr>
              <w:jc w:val="center"/>
              <w:rPr>
                <w:sz w:val="16"/>
                <w:szCs w:val="16"/>
              </w:rPr>
            </w:pPr>
            <w:r w:rsidRPr="00E85FC3">
              <w:rPr>
                <w:sz w:val="16"/>
                <w:szCs w:val="16"/>
              </w:rPr>
              <w:t>29 344,00</w:t>
            </w:r>
          </w:p>
        </w:tc>
        <w:tc>
          <w:tcPr>
            <w:tcW w:w="1124"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022F4F0C" w14:textId="77777777" w:rsidR="00C25E90" w:rsidRPr="00E85FC3" w:rsidRDefault="00C25E90" w:rsidP="00A560FF">
            <w:pPr>
              <w:jc w:val="center"/>
              <w:rPr>
                <w:sz w:val="16"/>
                <w:szCs w:val="16"/>
              </w:rPr>
            </w:pPr>
            <w:r w:rsidRPr="00E85FC3">
              <w:rPr>
                <w:sz w:val="16"/>
                <w:szCs w:val="16"/>
              </w:rPr>
              <w:t>-</w:t>
            </w:r>
          </w:p>
        </w:tc>
        <w:tc>
          <w:tcPr>
            <w:tcW w:w="722"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6BF82904" w14:textId="77777777" w:rsidR="00C25E90" w:rsidRPr="00E85FC3" w:rsidRDefault="00C25E90" w:rsidP="00A560FF">
            <w:pPr>
              <w:jc w:val="center"/>
              <w:rPr>
                <w:sz w:val="16"/>
                <w:szCs w:val="16"/>
              </w:rPr>
            </w:pPr>
            <w:r w:rsidRPr="00E85FC3">
              <w:rPr>
                <w:sz w:val="16"/>
                <w:szCs w:val="16"/>
              </w:rPr>
              <w:t>-</w:t>
            </w:r>
          </w:p>
        </w:tc>
      </w:tr>
      <w:tr w:rsidR="00C25E90" w:rsidRPr="00E85FC3" w14:paraId="68356507" w14:textId="77777777" w:rsidTr="00C25E90">
        <w:trPr>
          <w:trHeight w:val="20"/>
          <w:jc w:val="center"/>
        </w:trPr>
        <w:tc>
          <w:tcPr>
            <w:tcW w:w="567" w:type="dxa"/>
            <w:tcBorders>
              <w:top w:val="nil"/>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06DE5C3A" w14:textId="77777777" w:rsidR="00C25E90" w:rsidRPr="00E85FC3" w:rsidRDefault="00C25E90" w:rsidP="00A560FF">
            <w:pPr>
              <w:jc w:val="center"/>
              <w:rPr>
                <w:sz w:val="16"/>
                <w:szCs w:val="16"/>
              </w:rPr>
            </w:pPr>
            <w:r w:rsidRPr="00E85FC3">
              <w:rPr>
                <w:sz w:val="16"/>
                <w:szCs w:val="16"/>
              </w:rPr>
              <w:t>2.66</w:t>
            </w:r>
          </w:p>
        </w:tc>
        <w:tc>
          <w:tcPr>
            <w:tcW w:w="1558"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1B84D784" w14:textId="77777777" w:rsidR="00C25E90" w:rsidRPr="00E85FC3" w:rsidRDefault="00C25E90" w:rsidP="00A560FF">
            <w:pPr>
              <w:jc w:val="center"/>
              <w:rPr>
                <w:sz w:val="16"/>
                <w:szCs w:val="16"/>
              </w:rPr>
            </w:pPr>
            <w:r w:rsidRPr="00E85FC3">
              <w:rPr>
                <w:sz w:val="16"/>
                <w:szCs w:val="16"/>
              </w:rPr>
              <w:t>г. Новокузнецк</w:t>
            </w:r>
          </w:p>
        </w:tc>
        <w:tc>
          <w:tcPr>
            <w:tcW w:w="5385"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524CB081" w14:textId="77777777" w:rsidR="00C25E90" w:rsidRPr="00E85FC3" w:rsidRDefault="00C25E90" w:rsidP="00A560FF">
            <w:pPr>
              <w:rPr>
                <w:sz w:val="16"/>
                <w:szCs w:val="16"/>
              </w:rPr>
            </w:pPr>
            <w:r w:rsidRPr="00E85FC3">
              <w:rPr>
                <w:sz w:val="16"/>
                <w:szCs w:val="16"/>
              </w:rPr>
              <w:t>654034, Кемеровская область - Кузбасс, Новокузнецк г</w:t>
            </w:r>
          </w:p>
        </w:tc>
        <w:tc>
          <w:tcPr>
            <w:tcW w:w="1559"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631C1EA0" w14:textId="77777777" w:rsidR="00C25E90" w:rsidRPr="00E85FC3" w:rsidRDefault="00C25E90" w:rsidP="00A560FF">
            <w:pPr>
              <w:jc w:val="center"/>
              <w:rPr>
                <w:sz w:val="16"/>
                <w:szCs w:val="16"/>
              </w:rPr>
            </w:pPr>
            <w:r w:rsidRPr="00E85FC3">
              <w:rPr>
                <w:sz w:val="16"/>
                <w:szCs w:val="16"/>
              </w:rPr>
              <w:t>42-24-428-000000-458</w:t>
            </w:r>
          </w:p>
        </w:tc>
        <w:tc>
          <w:tcPr>
            <w:tcW w:w="1215"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48CFD131" w14:textId="77777777" w:rsidR="00C25E90" w:rsidRPr="00E85FC3" w:rsidRDefault="00C25E90" w:rsidP="00A560FF">
            <w:pPr>
              <w:jc w:val="center"/>
              <w:rPr>
                <w:sz w:val="16"/>
                <w:szCs w:val="16"/>
              </w:rPr>
            </w:pPr>
            <w:r w:rsidRPr="00E85FC3">
              <w:rPr>
                <w:sz w:val="16"/>
                <w:szCs w:val="16"/>
              </w:rPr>
              <w:t>29 892,05</w:t>
            </w:r>
          </w:p>
        </w:tc>
        <w:tc>
          <w:tcPr>
            <w:tcW w:w="1053"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6799224F" w14:textId="77777777" w:rsidR="00C25E90" w:rsidRPr="00E85FC3" w:rsidRDefault="00C25E90" w:rsidP="00A560FF">
            <w:pPr>
              <w:jc w:val="center"/>
              <w:rPr>
                <w:sz w:val="16"/>
                <w:szCs w:val="16"/>
              </w:rPr>
            </w:pPr>
            <w:r w:rsidRPr="00E85FC3">
              <w:rPr>
                <w:sz w:val="16"/>
                <w:szCs w:val="16"/>
              </w:rPr>
              <w:t>29 344,00</w:t>
            </w:r>
          </w:p>
        </w:tc>
        <w:tc>
          <w:tcPr>
            <w:tcW w:w="993"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78C624E9" w14:textId="77777777" w:rsidR="00C25E90" w:rsidRPr="00E85FC3" w:rsidRDefault="00C25E90" w:rsidP="00A560FF">
            <w:pPr>
              <w:jc w:val="center"/>
              <w:rPr>
                <w:sz w:val="16"/>
                <w:szCs w:val="16"/>
              </w:rPr>
            </w:pPr>
            <w:r w:rsidRPr="00E85FC3">
              <w:rPr>
                <w:sz w:val="16"/>
                <w:szCs w:val="16"/>
              </w:rPr>
              <w:t>-</w:t>
            </w:r>
          </w:p>
        </w:tc>
        <w:tc>
          <w:tcPr>
            <w:tcW w:w="1134" w:type="dxa"/>
            <w:tcBorders>
              <w:top w:val="nil"/>
              <w:left w:val="nil"/>
              <w:bottom w:val="single" w:sz="4" w:space="0" w:color="auto"/>
              <w:right w:val="single" w:sz="4" w:space="0" w:color="auto"/>
            </w:tcBorders>
            <w:shd w:val="clear" w:color="000000" w:fill="FFFFFF"/>
            <w:tcMar>
              <w:left w:w="28" w:type="dxa"/>
              <w:right w:w="28" w:type="dxa"/>
            </w:tcMar>
            <w:vAlign w:val="center"/>
            <w:hideMark/>
          </w:tcPr>
          <w:p w14:paraId="6482F448" w14:textId="77777777" w:rsidR="00C25E90" w:rsidRPr="00E85FC3" w:rsidRDefault="00C25E90" w:rsidP="00A560FF">
            <w:pPr>
              <w:jc w:val="center"/>
              <w:rPr>
                <w:sz w:val="16"/>
                <w:szCs w:val="16"/>
              </w:rPr>
            </w:pPr>
            <w:r w:rsidRPr="00E85FC3">
              <w:rPr>
                <w:sz w:val="16"/>
                <w:szCs w:val="16"/>
              </w:rPr>
              <w:t>29 344,00</w:t>
            </w:r>
          </w:p>
        </w:tc>
        <w:tc>
          <w:tcPr>
            <w:tcW w:w="1124"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0EE24EE4" w14:textId="77777777" w:rsidR="00C25E90" w:rsidRPr="00E85FC3" w:rsidRDefault="00C25E90" w:rsidP="00A560FF">
            <w:pPr>
              <w:jc w:val="center"/>
              <w:rPr>
                <w:sz w:val="16"/>
                <w:szCs w:val="16"/>
              </w:rPr>
            </w:pPr>
            <w:r w:rsidRPr="00E85FC3">
              <w:rPr>
                <w:sz w:val="16"/>
                <w:szCs w:val="16"/>
              </w:rPr>
              <w:t>-</w:t>
            </w:r>
          </w:p>
        </w:tc>
        <w:tc>
          <w:tcPr>
            <w:tcW w:w="722"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1AF9476A" w14:textId="77777777" w:rsidR="00C25E90" w:rsidRPr="00E85FC3" w:rsidRDefault="00C25E90" w:rsidP="00A560FF">
            <w:pPr>
              <w:jc w:val="center"/>
              <w:rPr>
                <w:sz w:val="16"/>
                <w:szCs w:val="16"/>
              </w:rPr>
            </w:pPr>
            <w:r w:rsidRPr="00E85FC3">
              <w:rPr>
                <w:sz w:val="16"/>
                <w:szCs w:val="16"/>
              </w:rPr>
              <w:t>-</w:t>
            </w:r>
          </w:p>
        </w:tc>
      </w:tr>
      <w:tr w:rsidR="00C25E90" w:rsidRPr="00E85FC3" w14:paraId="1D4972E8" w14:textId="77777777" w:rsidTr="00C25E90">
        <w:trPr>
          <w:trHeight w:val="20"/>
          <w:jc w:val="center"/>
        </w:trPr>
        <w:tc>
          <w:tcPr>
            <w:tcW w:w="567" w:type="dxa"/>
            <w:tcBorders>
              <w:top w:val="nil"/>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6371AE3C" w14:textId="77777777" w:rsidR="00C25E90" w:rsidRPr="00E85FC3" w:rsidRDefault="00C25E90" w:rsidP="00A560FF">
            <w:pPr>
              <w:jc w:val="center"/>
              <w:rPr>
                <w:sz w:val="16"/>
                <w:szCs w:val="16"/>
              </w:rPr>
            </w:pPr>
            <w:r w:rsidRPr="00E85FC3">
              <w:rPr>
                <w:sz w:val="16"/>
                <w:szCs w:val="16"/>
              </w:rPr>
              <w:lastRenderedPageBreak/>
              <w:t>2.67</w:t>
            </w:r>
          </w:p>
        </w:tc>
        <w:tc>
          <w:tcPr>
            <w:tcW w:w="1558"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1B3614D5" w14:textId="77777777" w:rsidR="00C25E90" w:rsidRPr="00E85FC3" w:rsidRDefault="00C25E90" w:rsidP="00A560FF">
            <w:pPr>
              <w:jc w:val="center"/>
              <w:rPr>
                <w:sz w:val="16"/>
                <w:szCs w:val="16"/>
              </w:rPr>
            </w:pPr>
            <w:r w:rsidRPr="00E85FC3">
              <w:rPr>
                <w:sz w:val="16"/>
                <w:szCs w:val="16"/>
              </w:rPr>
              <w:t>г. Новокузнецк</w:t>
            </w:r>
          </w:p>
        </w:tc>
        <w:tc>
          <w:tcPr>
            <w:tcW w:w="5385"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04C9EB7A" w14:textId="77777777" w:rsidR="00C25E90" w:rsidRPr="00E85FC3" w:rsidRDefault="00C25E90" w:rsidP="00A560FF">
            <w:pPr>
              <w:rPr>
                <w:sz w:val="16"/>
                <w:szCs w:val="16"/>
              </w:rPr>
            </w:pPr>
            <w:r w:rsidRPr="00E85FC3">
              <w:rPr>
                <w:sz w:val="16"/>
                <w:szCs w:val="16"/>
              </w:rPr>
              <w:t>654055, Кемеровская область - Кузбасс, Новокузнецк г</w:t>
            </w:r>
          </w:p>
        </w:tc>
        <w:tc>
          <w:tcPr>
            <w:tcW w:w="1559"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515B4E5B" w14:textId="77777777" w:rsidR="00C25E90" w:rsidRPr="00E85FC3" w:rsidRDefault="00C25E90" w:rsidP="00A560FF">
            <w:pPr>
              <w:jc w:val="center"/>
              <w:rPr>
                <w:sz w:val="16"/>
                <w:szCs w:val="16"/>
              </w:rPr>
            </w:pPr>
            <w:r w:rsidRPr="00E85FC3">
              <w:rPr>
                <w:sz w:val="16"/>
                <w:szCs w:val="16"/>
              </w:rPr>
              <w:t>42-24-428-000000-459</w:t>
            </w:r>
          </w:p>
        </w:tc>
        <w:tc>
          <w:tcPr>
            <w:tcW w:w="1215"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36D9EB40" w14:textId="77777777" w:rsidR="00C25E90" w:rsidRPr="00E85FC3" w:rsidRDefault="00C25E90" w:rsidP="00A560FF">
            <w:pPr>
              <w:jc w:val="center"/>
              <w:rPr>
                <w:sz w:val="16"/>
                <w:szCs w:val="16"/>
              </w:rPr>
            </w:pPr>
            <w:r w:rsidRPr="00E85FC3">
              <w:rPr>
                <w:sz w:val="16"/>
                <w:szCs w:val="16"/>
              </w:rPr>
              <w:t>29 892,05</w:t>
            </w:r>
          </w:p>
        </w:tc>
        <w:tc>
          <w:tcPr>
            <w:tcW w:w="1053"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6122C932" w14:textId="77777777" w:rsidR="00C25E90" w:rsidRPr="00E85FC3" w:rsidRDefault="00C25E90" w:rsidP="00A560FF">
            <w:pPr>
              <w:jc w:val="center"/>
              <w:rPr>
                <w:sz w:val="16"/>
                <w:szCs w:val="16"/>
              </w:rPr>
            </w:pPr>
            <w:r w:rsidRPr="00E85FC3">
              <w:rPr>
                <w:sz w:val="16"/>
                <w:szCs w:val="16"/>
              </w:rPr>
              <w:t>29 344,00</w:t>
            </w:r>
          </w:p>
        </w:tc>
        <w:tc>
          <w:tcPr>
            <w:tcW w:w="993"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0E8D5FEE" w14:textId="77777777" w:rsidR="00C25E90" w:rsidRPr="00E85FC3" w:rsidRDefault="00C25E90" w:rsidP="00A560FF">
            <w:pPr>
              <w:jc w:val="center"/>
              <w:rPr>
                <w:sz w:val="16"/>
                <w:szCs w:val="16"/>
              </w:rPr>
            </w:pPr>
            <w:r w:rsidRPr="00E85FC3">
              <w:rPr>
                <w:sz w:val="16"/>
                <w:szCs w:val="16"/>
              </w:rPr>
              <w:t>-</w:t>
            </w:r>
          </w:p>
        </w:tc>
        <w:tc>
          <w:tcPr>
            <w:tcW w:w="1134" w:type="dxa"/>
            <w:tcBorders>
              <w:top w:val="nil"/>
              <w:left w:val="nil"/>
              <w:bottom w:val="single" w:sz="4" w:space="0" w:color="auto"/>
              <w:right w:val="single" w:sz="4" w:space="0" w:color="auto"/>
            </w:tcBorders>
            <w:shd w:val="clear" w:color="000000" w:fill="FFFFFF"/>
            <w:tcMar>
              <w:left w:w="28" w:type="dxa"/>
              <w:right w:w="28" w:type="dxa"/>
            </w:tcMar>
            <w:vAlign w:val="center"/>
            <w:hideMark/>
          </w:tcPr>
          <w:p w14:paraId="60A5DBFD" w14:textId="77777777" w:rsidR="00C25E90" w:rsidRPr="00E85FC3" w:rsidRDefault="00C25E90" w:rsidP="00A560FF">
            <w:pPr>
              <w:jc w:val="center"/>
              <w:rPr>
                <w:sz w:val="16"/>
                <w:szCs w:val="16"/>
              </w:rPr>
            </w:pPr>
            <w:r w:rsidRPr="00E85FC3">
              <w:rPr>
                <w:sz w:val="16"/>
                <w:szCs w:val="16"/>
              </w:rPr>
              <w:t>29 344,00</w:t>
            </w:r>
          </w:p>
        </w:tc>
        <w:tc>
          <w:tcPr>
            <w:tcW w:w="1124"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55F57165" w14:textId="77777777" w:rsidR="00C25E90" w:rsidRPr="00E85FC3" w:rsidRDefault="00C25E90" w:rsidP="00A560FF">
            <w:pPr>
              <w:jc w:val="center"/>
              <w:rPr>
                <w:sz w:val="16"/>
                <w:szCs w:val="16"/>
              </w:rPr>
            </w:pPr>
            <w:r w:rsidRPr="00E85FC3">
              <w:rPr>
                <w:sz w:val="16"/>
                <w:szCs w:val="16"/>
              </w:rPr>
              <w:t>-</w:t>
            </w:r>
          </w:p>
        </w:tc>
        <w:tc>
          <w:tcPr>
            <w:tcW w:w="722"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440C0C87" w14:textId="77777777" w:rsidR="00C25E90" w:rsidRPr="00E85FC3" w:rsidRDefault="00C25E90" w:rsidP="00A560FF">
            <w:pPr>
              <w:jc w:val="center"/>
              <w:rPr>
                <w:sz w:val="16"/>
                <w:szCs w:val="16"/>
              </w:rPr>
            </w:pPr>
            <w:r w:rsidRPr="00E85FC3">
              <w:rPr>
                <w:sz w:val="16"/>
                <w:szCs w:val="16"/>
              </w:rPr>
              <w:t>-</w:t>
            </w:r>
          </w:p>
        </w:tc>
      </w:tr>
      <w:tr w:rsidR="00C25E90" w:rsidRPr="00E85FC3" w14:paraId="5D82B78B" w14:textId="77777777" w:rsidTr="00C25E90">
        <w:trPr>
          <w:trHeight w:val="20"/>
          <w:jc w:val="center"/>
        </w:trPr>
        <w:tc>
          <w:tcPr>
            <w:tcW w:w="567" w:type="dxa"/>
            <w:tcBorders>
              <w:top w:val="nil"/>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25C9FC49" w14:textId="77777777" w:rsidR="00C25E90" w:rsidRPr="00E85FC3" w:rsidRDefault="00C25E90" w:rsidP="00A560FF">
            <w:pPr>
              <w:jc w:val="center"/>
              <w:rPr>
                <w:sz w:val="16"/>
                <w:szCs w:val="16"/>
              </w:rPr>
            </w:pPr>
            <w:r w:rsidRPr="00E85FC3">
              <w:rPr>
                <w:sz w:val="16"/>
                <w:szCs w:val="16"/>
              </w:rPr>
              <w:t>2.68</w:t>
            </w:r>
          </w:p>
        </w:tc>
        <w:tc>
          <w:tcPr>
            <w:tcW w:w="1558"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50E0335E" w14:textId="77777777" w:rsidR="00C25E90" w:rsidRPr="00E85FC3" w:rsidRDefault="00C25E90" w:rsidP="00A560FF">
            <w:pPr>
              <w:jc w:val="center"/>
              <w:rPr>
                <w:sz w:val="16"/>
                <w:szCs w:val="16"/>
              </w:rPr>
            </w:pPr>
            <w:r w:rsidRPr="00E85FC3">
              <w:rPr>
                <w:sz w:val="16"/>
                <w:szCs w:val="16"/>
              </w:rPr>
              <w:t>г. Новокузнецк</w:t>
            </w:r>
          </w:p>
        </w:tc>
        <w:tc>
          <w:tcPr>
            <w:tcW w:w="5385"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441F757D" w14:textId="77777777" w:rsidR="00C25E90" w:rsidRPr="00E85FC3" w:rsidRDefault="00C25E90" w:rsidP="00A560FF">
            <w:pPr>
              <w:rPr>
                <w:sz w:val="16"/>
                <w:szCs w:val="16"/>
              </w:rPr>
            </w:pPr>
            <w:r w:rsidRPr="00E85FC3">
              <w:rPr>
                <w:sz w:val="16"/>
                <w:szCs w:val="16"/>
              </w:rPr>
              <w:t>654033, Кемеровская область - Кузбасс, Новокузнецк г</w:t>
            </w:r>
          </w:p>
        </w:tc>
        <w:tc>
          <w:tcPr>
            <w:tcW w:w="1559"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05EB1C2C" w14:textId="77777777" w:rsidR="00C25E90" w:rsidRPr="00E85FC3" w:rsidRDefault="00C25E90" w:rsidP="00A560FF">
            <w:pPr>
              <w:jc w:val="center"/>
              <w:rPr>
                <w:sz w:val="16"/>
                <w:szCs w:val="16"/>
              </w:rPr>
            </w:pPr>
            <w:r w:rsidRPr="00E85FC3">
              <w:rPr>
                <w:sz w:val="16"/>
                <w:szCs w:val="16"/>
              </w:rPr>
              <w:t>42-24-428-000000-460</w:t>
            </w:r>
          </w:p>
        </w:tc>
        <w:tc>
          <w:tcPr>
            <w:tcW w:w="1215"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27A47CB5" w14:textId="77777777" w:rsidR="00C25E90" w:rsidRPr="00E85FC3" w:rsidRDefault="00C25E90" w:rsidP="00A560FF">
            <w:pPr>
              <w:jc w:val="center"/>
              <w:rPr>
                <w:sz w:val="16"/>
                <w:szCs w:val="16"/>
              </w:rPr>
            </w:pPr>
            <w:r w:rsidRPr="00E85FC3">
              <w:rPr>
                <w:sz w:val="16"/>
                <w:szCs w:val="16"/>
              </w:rPr>
              <w:t>26 593,58</w:t>
            </w:r>
          </w:p>
        </w:tc>
        <w:tc>
          <w:tcPr>
            <w:tcW w:w="1053"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6C50F27C" w14:textId="77777777" w:rsidR="00C25E90" w:rsidRPr="00E85FC3" w:rsidRDefault="00C25E90" w:rsidP="00A560FF">
            <w:pPr>
              <w:jc w:val="center"/>
              <w:rPr>
                <w:sz w:val="16"/>
                <w:szCs w:val="16"/>
              </w:rPr>
            </w:pPr>
            <w:r w:rsidRPr="00E85FC3">
              <w:rPr>
                <w:sz w:val="16"/>
                <w:szCs w:val="16"/>
              </w:rPr>
              <w:t>26 106,00</w:t>
            </w:r>
          </w:p>
        </w:tc>
        <w:tc>
          <w:tcPr>
            <w:tcW w:w="993"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78736ADE" w14:textId="77777777" w:rsidR="00C25E90" w:rsidRPr="00E85FC3" w:rsidRDefault="00C25E90" w:rsidP="00A560FF">
            <w:pPr>
              <w:jc w:val="center"/>
              <w:rPr>
                <w:sz w:val="16"/>
                <w:szCs w:val="16"/>
              </w:rPr>
            </w:pPr>
            <w:r w:rsidRPr="00E85FC3">
              <w:rPr>
                <w:sz w:val="16"/>
                <w:szCs w:val="16"/>
              </w:rPr>
              <w:t>-</w:t>
            </w:r>
          </w:p>
        </w:tc>
        <w:tc>
          <w:tcPr>
            <w:tcW w:w="1134" w:type="dxa"/>
            <w:tcBorders>
              <w:top w:val="nil"/>
              <w:left w:val="nil"/>
              <w:bottom w:val="single" w:sz="4" w:space="0" w:color="auto"/>
              <w:right w:val="single" w:sz="4" w:space="0" w:color="auto"/>
            </w:tcBorders>
            <w:shd w:val="clear" w:color="000000" w:fill="FFFFFF"/>
            <w:tcMar>
              <w:left w:w="28" w:type="dxa"/>
              <w:right w:w="28" w:type="dxa"/>
            </w:tcMar>
            <w:vAlign w:val="center"/>
            <w:hideMark/>
          </w:tcPr>
          <w:p w14:paraId="7ED7AF2B" w14:textId="77777777" w:rsidR="00C25E90" w:rsidRPr="00E85FC3" w:rsidRDefault="00C25E90" w:rsidP="00A560FF">
            <w:pPr>
              <w:jc w:val="center"/>
              <w:rPr>
                <w:sz w:val="16"/>
                <w:szCs w:val="16"/>
              </w:rPr>
            </w:pPr>
            <w:r w:rsidRPr="00E85FC3">
              <w:rPr>
                <w:sz w:val="16"/>
                <w:szCs w:val="16"/>
              </w:rPr>
              <w:t>26 106,00</w:t>
            </w:r>
          </w:p>
        </w:tc>
        <w:tc>
          <w:tcPr>
            <w:tcW w:w="1124"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336813CF" w14:textId="77777777" w:rsidR="00C25E90" w:rsidRPr="00E85FC3" w:rsidRDefault="00C25E90" w:rsidP="00A560FF">
            <w:pPr>
              <w:jc w:val="center"/>
              <w:rPr>
                <w:sz w:val="16"/>
                <w:szCs w:val="16"/>
              </w:rPr>
            </w:pPr>
            <w:r w:rsidRPr="00E85FC3">
              <w:rPr>
                <w:sz w:val="16"/>
                <w:szCs w:val="16"/>
              </w:rPr>
              <w:t>-</w:t>
            </w:r>
          </w:p>
        </w:tc>
        <w:tc>
          <w:tcPr>
            <w:tcW w:w="722"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3ACCCA89" w14:textId="77777777" w:rsidR="00C25E90" w:rsidRPr="00E85FC3" w:rsidRDefault="00C25E90" w:rsidP="00A560FF">
            <w:pPr>
              <w:jc w:val="center"/>
              <w:rPr>
                <w:sz w:val="16"/>
                <w:szCs w:val="16"/>
              </w:rPr>
            </w:pPr>
            <w:r w:rsidRPr="00E85FC3">
              <w:rPr>
                <w:sz w:val="16"/>
                <w:szCs w:val="16"/>
              </w:rPr>
              <w:t>-</w:t>
            </w:r>
          </w:p>
        </w:tc>
      </w:tr>
      <w:tr w:rsidR="00C25E90" w:rsidRPr="00E85FC3" w14:paraId="4D337395" w14:textId="77777777" w:rsidTr="00C25E90">
        <w:trPr>
          <w:trHeight w:val="20"/>
          <w:jc w:val="center"/>
        </w:trPr>
        <w:tc>
          <w:tcPr>
            <w:tcW w:w="567" w:type="dxa"/>
            <w:tcBorders>
              <w:top w:val="nil"/>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7AC83E29" w14:textId="77777777" w:rsidR="00C25E90" w:rsidRPr="00E85FC3" w:rsidRDefault="00C25E90" w:rsidP="00A560FF">
            <w:pPr>
              <w:jc w:val="center"/>
              <w:rPr>
                <w:sz w:val="16"/>
                <w:szCs w:val="16"/>
              </w:rPr>
            </w:pPr>
            <w:r w:rsidRPr="00E85FC3">
              <w:rPr>
                <w:sz w:val="16"/>
                <w:szCs w:val="16"/>
              </w:rPr>
              <w:t>2.69</w:t>
            </w:r>
          </w:p>
        </w:tc>
        <w:tc>
          <w:tcPr>
            <w:tcW w:w="1558"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6F05B5F5" w14:textId="77777777" w:rsidR="00C25E90" w:rsidRPr="00E85FC3" w:rsidRDefault="00C25E90" w:rsidP="00A560FF">
            <w:pPr>
              <w:jc w:val="center"/>
              <w:rPr>
                <w:sz w:val="16"/>
                <w:szCs w:val="16"/>
              </w:rPr>
            </w:pPr>
            <w:r w:rsidRPr="00E85FC3">
              <w:rPr>
                <w:sz w:val="16"/>
                <w:szCs w:val="16"/>
              </w:rPr>
              <w:t>г. Новокузнецк</w:t>
            </w:r>
          </w:p>
        </w:tc>
        <w:tc>
          <w:tcPr>
            <w:tcW w:w="5385"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49227D00" w14:textId="77777777" w:rsidR="00C25E90" w:rsidRPr="00E85FC3" w:rsidRDefault="00C25E90" w:rsidP="00A560FF">
            <w:pPr>
              <w:rPr>
                <w:sz w:val="16"/>
                <w:szCs w:val="16"/>
              </w:rPr>
            </w:pPr>
            <w:r w:rsidRPr="00E85FC3">
              <w:rPr>
                <w:sz w:val="16"/>
                <w:szCs w:val="16"/>
              </w:rPr>
              <w:t>Кемеровская область - Кузбасс, Новокузнецк г</w:t>
            </w:r>
          </w:p>
        </w:tc>
        <w:tc>
          <w:tcPr>
            <w:tcW w:w="1559"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4B2252B9" w14:textId="77777777" w:rsidR="00C25E90" w:rsidRPr="00E85FC3" w:rsidRDefault="00C25E90" w:rsidP="00A560FF">
            <w:pPr>
              <w:jc w:val="center"/>
              <w:rPr>
                <w:sz w:val="16"/>
                <w:szCs w:val="16"/>
              </w:rPr>
            </w:pPr>
            <w:r w:rsidRPr="00E85FC3">
              <w:rPr>
                <w:sz w:val="16"/>
                <w:szCs w:val="16"/>
              </w:rPr>
              <w:t>42-24-428-000000-461</w:t>
            </w:r>
          </w:p>
        </w:tc>
        <w:tc>
          <w:tcPr>
            <w:tcW w:w="1215"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7ECC685B" w14:textId="77777777" w:rsidR="00C25E90" w:rsidRPr="00E85FC3" w:rsidRDefault="00C25E90" w:rsidP="00A560FF">
            <w:pPr>
              <w:jc w:val="center"/>
              <w:rPr>
                <w:sz w:val="16"/>
                <w:szCs w:val="16"/>
              </w:rPr>
            </w:pPr>
            <w:r w:rsidRPr="00E85FC3">
              <w:rPr>
                <w:sz w:val="16"/>
                <w:szCs w:val="16"/>
              </w:rPr>
              <w:t>29 892,05</w:t>
            </w:r>
          </w:p>
        </w:tc>
        <w:tc>
          <w:tcPr>
            <w:tcW w:w="1053"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02CC7382" w14:textId="77777777" w:rsidR="00C25E90" w:rsidRPr="00E85FC3" w:rsidRDefault="00C25E90" w:rsidP="00A560FF">
            <w:pPr>
              <w:jc w:val="center"/>
              <w:rPr>
                <w:sz w:val="16"/>
                <w:szCs w:val="16"/>
              </w:rPr>
            </w:pPr>
            <w:r w:rsidRPr="00E85FC3">
              <w:rPr>
                <w:sz w:val="16"/>
                <w:szCs w:val="16"/>
              </w:rPr>
              <w:t>29 344,00</w:t>
            </w:r>
          </w:p>
        </w:tc>
        <w:tc>
          <w:tcPr>
            <w:tcW w:w="993"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7877ECDC" w14:textId="77777777" w:rsidR="00C25E90" w:rsidRPr="00E85FC3" w:rsidRDefault="00C25E90" w:rsidP="00A560FF">
            <w:pPr>
              <w:jc w:val="center"/>
              <w:rPr>
                <w:sz w:val="16"/>
                <w:szCs w:val="16"/>
              </w:rPr>
            </w:pPr>
            <w:r w:rsidRPr="00E85FC3">
              <w:rPr>
                <w:sz w:val="16"/>
                <w:szCs w:val="16"/>
              </w:rPr>
              <w:t>-</w:t>
            </w:r>
          </w:p>
        </w:tc>
        <w:tc>
          <w:tcPr>
            <w:tcW w:w="1134" w:type="dxa"/>
            <w:tcBorders>
              <w:top w:val="nil"/>
              <w:left w:val="nil"/>
              <w:bottom w:val="single" w:sz="4" w:space="0" w:color="auto"/>
              <w:right w:val="single" w:sz="4" w:space="0" w:color="auto"/>
            </w:tcBorders>
            <w:shd w:val="clear" w:color="000000" w:fill="FFFFFF"/>
            <w:tcMar>
              <w:left w:w="28" w:type="dxa"/>
              <w:right w:w="28" w:type="dxa"/>
            </w:tcMar>
            <w:vAlign w:val="center"/>
            <w:hideMark/>
          </w:tcPr>
          <w:p w14:paraId="2BC69B54" w14:textId="77777777" w:rsidR="00C25E90" w:rsidRPr="00E85FC3" w:rsidRDefault="00C25E90" w:rsidP="00A560FF">
            <w:pPr>
              <w:jc w:val="center"/>
              <w:rPr>
                <w:sz w:val="16"/>
                <w:szCs w:val="16"/>
              </w:rPr>
            </w:pPr>
            <w:r w:rsidRPr="00E85FC3">
              <w:rPr>
                <w:sz w:val="16"/>
                <w:szCs w:val="16"/>
              </w:rPr>
              <w:t>29 344,00</w:t>
            </w:r>
          </w:p>
        </w:tc>
        <w:tc>
          <w:tcPr>
            <w:tcW w:w="1124"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7D41A32E" w14:textId="77777777" w:rsidR="00C25E90" w:rsidRPr="00E85FC3" w:rsidRDefault="00C25E90" w:rsidP="00A560FF">
            <w:pPr>
              <w:jc w:val="center"/>
              <w:rPr>
                <w:sz w:val="16"/>
                <w:szCs w:val="16"/>
              </w:rPr>
            </w:pPr>
            <w:r w:rsidRPr="00E85FC3">
              <w:rPr>
                <w:sz w:val="16"/>
                <w:szCs w:val="16"/>
              </w:rPr>
              <w:t>-</w:t>
            </w:r>
          </w:p>
        </w:tc>
        <w:tc>
          <w:tcPr>
            <w:tcW w:w="722"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5A1E085B" w14:textId="77777777" w:rsidR="00C25E90" w:rsidRPr="00E85FC3" w:rsidRDefault="00C25E90" w:rsidP="00A560FF">
            <w:pPr>
              <w:jc w:val="center"/>
              <w:rPr>
                <w:sz w:val="16"/>
                <w:szCs w:val="16"/>
              </w:rPr>
            </w:pPr>
            <w:r w:rsidRPr="00E85FC3">
              <w:rPr>
                <w:sz w:val="16"/>
                <w:szCs w:val="16"/>
              </w:rPr>
              <w:t>-</w:t>
            </w:r>
          </w:p>
        </w:tc>
      </w:tr>
      <w:tr w:rsidR="00C25E90" w:rsidRPr="00E85FC3" w14:paraId="2FFFAB9E" w14:textId="77777777" w:rsidTr="00C25E90">
        <w:trPr>
          <w:trHeight w:val="20"/>
          <w:jc w:val="center"/>
        </w:trPr>
        <w:tc>
          <w:tcPr>
            <w:tcW w:w="567" w:type="dxa"/>
            <w:tcBorders>
              <w:top w:val="nil"/>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49E603E1" w14:textId="77777777" w:rsidR="00C25E90" w:rsidRPr="00E85FC3" w:rsidRDefault="00C25E90" w:rsidP="00A560FF">
            <w:pPr>
              <w:jc w:val="center"/>
              <w:rPr>
                <w:sz w:val="16"/>
                <w:szCs w:val="16"/>
              </w:rPr>
            </w:pPr>
            <w:r w:rsidRPr="00E85FC3">
              <w:rPr>
                <w:sz w:val="16"/>
                <w:szCs w:val="16"/>
              </w:rPr>
              <w:t>2.70</w:t>
            </w:r>
          </w:p>
        </w:tc>
        <w:tc>
          <w:tcPr>
            <w:tcW w:w="1558"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182FA608" w14:textId="77777777" w:rsidR="00C25E90" w:rsidRPr="00E85FC3" w:rsidRDefault="00C25E90" w:rsidP="00A560FF">
            <w:pPr>
              <w:jc w:val="center"/>
              <w:rPr>
                <w:sz w:val="16"/>
                <w:szCs w:val="16"/>
              </w:rPr>
            </w:pPr>
            <w:r w:rsidRPr="00E85FC3">
              <w:rPr>
                <w:sz w:val="16"/>
                <w:szCs w:val="16"/>
              </w:rPr>
              <w:t>г. Новокузнецк</w:t>
            </w:r>
          </w:p>
        </w:tc>
        <w:tc>
          <w:tcPr>
            <w:tcW w:w="5385"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77014BD5" w14:textId="77777777" w:rsidR="00C25E90" w:rsidRPr="00E85FC3" w:rsidRDefault="00C25E90" w:rsidP="00A560FF">
            <w:pPr>
              <w:rPr>
                <w:sz w:val="16"/>
                <w:szCs w:val="16"/>
              </w:rPr>
            </w:pPr>
            <w:r w:rsidRPr="00E85FC3">
              <w:rPr>
                <w:sz w:val="16"/>
                <w:szCs w:val="16"/>
              </w:rPr>
              <w:t>654034, Кемеровская область - Кузбасс, Новокузнецк г</w:t>
            </w:r>
          </w:p>
        </w:tc>
        <w:tc>
          <w:tcPr>
            <w:tcW w:w="1559"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07C71CCC" w14:textId="77777777" w:rsidR="00C25E90" w:rsidRPr="00E85FC3" w:rsidRDefault="00C25E90" w:rsidP="00A560FF">
            <w:pPr>
              <w:jc w:val="center"/>
              <w:rPr>
                <w:sz w:val="16"/>
                <w:szCs w:val="16"/>
              </w:rPr>
            </w:pPr>
            <w:r w:rsidRPr="00E85FC3">
              <w:rPr>
                <w:sz w:val="16"/>
                <w:szCs w:val="16"/>
              </w:rPr>
              <w:t>42-24-428-000000-462</w:t>
            </w:r>
          </w:p>
        </w:tc>
        <w:tc>
          <w:tcPr>
            <w:tcW w:w="1215"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7CA87FAB" w14:textId="77777777" w:rsidR="00C25E90" w:rsidRPr="00E85FC3" w:rsidRDefault="00C25E90" w:rsidP="00A560FF">
            <w:pPr>
              <w:jc w:val="center"/>
              <w:rPr>
                <w:sz w:val="16"/>
                <w:szCs w:val="16"/>
              </w:rPr>
            </w:pPr>
            <w:r w:rsidRPr="00E85FC3">
              <w:rPr>
                <w:sz w:val="16"/>
                <w:szCs w:val="16"/>
              </w:rPr>
              <w:t>29 892,05</w:t>
            </w:r>
          </w:p>
        </w:tc>
        <w:tc>
          <w:tcPr>
            <w:tcW w:w="1053"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6736C0D9" w14:textId="77777777" w:rsidR="00C25E90" w:rsidRPr="00E85FC3" w:rsidRDefault="00C25E90" w:rsidP="00A560FF">
            <w:pPr>
              <w:jc w:val="center"/>
              <w:rPr>
                <w:sz w:val="16"/>
                <w:szCs w:val="16"/>
              </w:rPr>
            </w:pPr>
            <w:r w:rsidRPr="00E85FC3">
              <w:rPr>
                <w:sz w:val="16"/>
                <w:szCs w:val="16"/>
              </w:rPr>
              <w:t>29 344,00</w:t>
            </w:r>
          </w:p>
        </w:tc>
        <w:tc>
          <w:tcPr>
            <w:tcW w:w="993"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3A913D3E" w14:textId="77777777" w:rsidR="00C25E90" w:rsidRPr="00E85FC3" w:rsidRDefault="00C25E90" w:rsidP="00A560FF">
            <w:pPr>
              <w:jc w:val="center"/>
              <w:rPr>
                <w:sz w:val="16"/>
                <w:szCs w:val="16"/>
              </w:rPr>
            </w:pPr>
            <w:r w:rsidRPr="00E85FC3">
              <w:rPr>
                <w:sz w:val="16"/>
                <w:szCs w:val="16"/>
              </w:rPr>
              <w:t>-</w:t>
            </w:r>
          </w:p>
        </w:tc>
        <w:tc>
          <w:tcPr>
            <w:tcW w:w="1134" w:type="dxa"/>
            <w:tcBorders>
              <w:top w:val="nil"/>
              <w:left w:val="nil"/>
              <w:bottom w:val="single" w:sz="4" w:space="0" w:color="auto"/>
              <w:right w:val="single" w:sz="4" w:space="0" w:color="auto"/>
            </w:tcBorders>
            <w:shd w:val="clear" w:color="000000" w:fill="FFFFFF"/>
            <w:tcMar>
              <w:left w:w="28" w:type="dxa"/>
              <w:right w:w="28" w:type="dxa"/>
            </w:tcMar>
            <w:vAlign w:val="center"/>
            <w:hideMark/>
          </w:tcPr>
          <w:p w14:paraId="70E74963" w14:textId="77777777" w:rsidR="00C25E90" w:rsidRPr="00E85FC3" w:rsidRDefault="00C25E90" w:rsidP="00A560FF">
            <w:pPr>
              <w:jc w:val="center"/>
              <w:rPr>
                <w:sz w:val="16"/>
                <w:szCs w:val="16"/>
              </w:rPr>
            </w:pPr>
            <w:r w:rsidRPr="00E85FC3">
              <w:rPr>
                <w:sz w:val="16"/>
                <w:szCs w:val="16"/>
              </w:rPr>
              <w:t>29 344,00</w:t>
            </w:r>
          </w:p>
        </w:tc>
        <w:tc>
          <w:tcPr>
            <w:tcW w:w="1124"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73F7614F" w14:textId="77777777" w:rsidR="00C25E90" w:rsidRPr="00E85FC3" w:rsidRDefault="00C25E90" w:rsidP="00A560FF">
            <w:pPr>
              <w:jc w:val="center"/>
              <w:rPr>
                <w:sz w:val="16"/>
                <w:szCs w:val="16"/>
              </w:rPr>
            </w:pPr>
            <w:r w:rsidRPr="00E85FC3">
              <w:rPr>
                <w:sz w:val="16"/>
                <w:szCs w:val="16"/>
              </w:rPr>
              <w:t>-</w:t>
            </w:r>
          </w:p>
        </w:tc>
        <w:tc>
          <w:tcPr>
            <w:tcW w:w="722"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745D07C3" w14:textId="77777777" w:rsidR="00C25E90" w:rsidRPr="00E85FC3" w:rsidRDefault="00C25E90" w:rsidP="00A560FF">
            <w:pPr>
              <w:jc w:val="center"/>
              <w:rPr>
                <w:sz w:val="16"/>
                <w:szCs w:val="16"/>
              </w:rPr>
            </w:pPr>
            <w:r w:rsidRPr="00E85FC3">
              <w:rPr>
                <w:sz w:val="16"/>
                <w:szCs w:val="16"/>
              </w:rPr>
              <w:t>-</w:t>
            </w:r>
          </w:p>
        </w:tc>
      </w:tr>
      <w:tr w:rsidR="00C25E90" w:rsidRPr="00E85FC3" w14:paraId="08DBC491" w14:textId="77777777" w:rsidTr="00C25E90">
        <w:trPr>
          <w:trHeight w:val="20"/>
          <w:jc w:val="center"/>
        </w:trPr>
        <w:tc>
          <w:tcPr>
            <w:tcW w:w="567" w:type="dxa"/>
            <w:tcBorders>
              <w:top w:val="nil"/>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7E6795E6" w14:textId="77777777" w:rsidR="00C25E90" w:rsidRPr="00E85FC3" w:rsidRDefault="00C25E90" w:rsidP="00A560FF">
            <w:pPr>
              <w:jc w:val="center"/>
              <w:rPr>
                <w:sz w:val="16"/>
                <w:szCs w:val="16"/>
              </w:rPr>
            </w:pPr>
            <w:r w:rsidRPr="00E85FC3">
              <w:rPr>
                <w:sz w:val="16"/>
                <w:szCs w:val="16"/>
              </w:rPr>
              <w:t>2.71</w:t>
            </w:r>
          </w:p>
        </w:tc>
        <w:tc>
          <w:tcPr>
            <w:tcW w:w="1558"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66EEA006" w14:textId="77777777" w:rsidR="00C25E90" w:rsidRPr="00E85FC3" w:rsidRDefault="00C25E90" w:rsidP="00A560FF">
            <w:pPr>
              <w:jc w:val="center"/>
              <w:rPr>
                <w:sz w:val="16"/>
                <w:szCs w:val="16"/>
              </w:rPr>
            </w:pPr>
            <w:r w:rsidRPr="00E85FC3">
              <w:rPr>
                <w:sz w:val="16"/>
                <w:szCs w:val="16"/>
              </w:rPr>
              <w:t>г. Новокузнецк</w:t>
            </w:r>
          </w:p>
        </w:tc>
        <w:tc>
          <w:tcPr>
            <w:tcW w:w="5385"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6B7DEF9A" w14:textId="77777777" w:rsidR="00C25E90" w:rsidRPr="00E85FC3" w:rsidRDefault="00C25E90" w:rsidP="00A560FF">
            <w:pPr>
              <w:rPr>
                <w:sz w:val="16"/>
                <w:szCs w:val="16"/>
              </w:rPr>
            </w:pPr>
            <w:r w:rsidRPr="00E85FC3">
              <w:rPr>
                <w:sz w:val="16"/>
                <w:szCs w:val="16"/>
              </w:rPr>
              <w:t>654033, Кемеровская область - Кузбасс, Новокузнецк г</w:t>
            </w:r>
          </w:p>
        </w:tc>
        <w:tc>
          <w:tcPr>
            <w:tcW w:w="1559"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595DD696" w14:textId="77777777" w:rsidR="00C25E90" w:rsidRPr="00E85FC3" w:rsidRDefault="00C25E90" w:rsidP="00A560FF">
            <w:pPr>
              <w:jc w:val="center"/>
              <w:rPr>
                <w:sz w:val="16"/>
                <w:szCs w:val="16"/>
              </w:rPr>
            </w:pPr>
            <w:r w:rsidRPr="00E85FC3">
              <w:rPr>
                <w:sz w:val="16"/>
                <w:szCs w:val="16"/>
              </w:rPr>
              <w:t>42-24-428-000000-463</w:t>
            </w:r>
          </w:p>
        </w:tc>
        <w:tc>
          <w:tcPr>
            <w:tcW w:w="1215"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7FFE2B34" w14:textId="77777777" w:rsidR="00C25E90" w:rsidRPr="00E85FC3" w:rsidRDefault="00C25E90" w:rsidP="00A560FF">
            <w:pPr>
              <w:jc w:val="center"/>
              <w:rPr>
                <w:sz w:val="16"/>
                <w:szCs w:val="16"/>
              </w:rPr>
            </w:pPr>
            <w:r w:rsidRPr="00E85FC3">
              <w:rPr>
                <w:sz w:val="16"/>
                <w:szCs w:val="16"/>
              </w:rPr>
              <w:t>26 593,58</w:t>
            </w:r>
          </w:p>
        </w:tc>
        <w:tc>
          <w:tcPr>
            <w:tcW w:w="1053"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54CC6D9D" w14:textId="77777777" w:rsidR="00C25E90" w:rsidRPr="00E85FC3" w:rsidRDefault="00C25E90" w:rsidP="00A560FF">
            <w:pPr>
              <w:jc w:val="center"/>
              <w:rPr>
                <w:sz w:val="16"/>
                <w:szCs w:val="16"/>
              </w:rPr>
            </w:pPr>
            <w:r w:rsidRPr="00E85FC3">
              <w:rPr>
                <w:sz w:val="16"/>
                <w:szCs w:val="16"/>
              </w:rPr>
              <w:t>26 106,00</w:t>
            </w:r>
          </w:p>
        </w:tc>
        <w:tc>
          <w:tcPr>
            <w:tcW w:w="993" w:type="dxa"/>
            <w:tcBorders>
              <w:top w:val="single" w:sz="4" w:space="0" w:color="auto"/>
              <w:left w:val="nil"/>
              <w:bottom w:val="single" w:sz="4" w:space="0" w:color="auto"/>
              <w:right w:val="single" w:sz="4" w:space="0" w:color="auto"/>
            </w:tcBorders>
            <w:shd w:val="clear" w:color="auto" w:fill="auto"/>
            <w:noWrap/>
            <w:tcMar>
              <w:left w:w="28" w:type="dxa"/>
              <w:right w:w="28" w:type="dxa"/>
            </w:tcMar>
            <w:vAlign w:val="center"/>
            <w:hideMark/>
          </w:tcPr>
          <w:p w14:paraId="41960676" w14:textId="77777777" w:rsidR="00C25E90" w:rsidRPr="00E85FC3" w:rsidRDefault="00C25E90" w:rsidP="00A560FF">
            <w:pPr>
              <w:jc w:val="center"/>
              <w:rPr>
                <w:sz w:val="16"/>
                <w:szCs w:val="16"/>
              </w:rPr>
            </w:pPr>
            <w:r w:rsidRPr="00E85FC3">
              <w:rPr>
                <w:sz w:val="16"/>
                <w:szCs w:val="16"/>
              </w:rPr>
              <w:t>-</w:t>
            </w:r>
          </w:p>
        </w:tc>
        <w:tc>
          <w:tcPr>
            <w:tcW w:w="1134" w:type="dxa"/>
            <w:tcBorders>
              <w:top w:val="nil"/>
              <w:left w:val="nil"/>
              <w:bottom w:val="single" w:sz="4" w:space="0" w:color="auto"/>
              <w:right w:val="single" w:sz="4" w:space="0" w:color="auto"/>
            </w:tcBorders>
            <w:shd w:val="clear" w:color="000000" w:fill="FFFFFF"/>
            <w:tcMar>
              <w:left w:w="28" w:type="dxa"/>
              <w:right w:w="28" w:type="dxa"/>
            </w:tcMar>
            <w:vAlign w:val="center"/>
            <w:hideMark/>
          </w:tcPr>
          <w:p w14:paraId="3382C252" w14:textId="77777777" w:rsidR="00C25E90" w:rsidRPr="00E85FC3" w:rsidRDefault="00C25E90" w:rsidP="00A560FF">
            <w:pPr>
              <w:jc w:val="center"/>
              <w:rPr>
                <w:sz w:val="16"/>
                <w:szCs w:val="16"/>
              </w:rPr>
            </w:pPr>
            <w:r w:rsidRPr="00E85FC3">
              <w:rPr>
                <w:sz w:val="16"/>
                <w:szCs w:val="16"/>
              </w:rPr>
              <w:t>26 106,00</w:t>
            </w:r>
          </w:p>
        </w:tc>
        <w:tc>
          <w:tcPr>
            <w:tcW w:w="1124" w:type="dxa"/>
            <w:tcBorders>
              <w:top w:val="single" w:sz="4" w:space="0" w:color="auto"/>
              <w:left w:val="nil"/>
              <w:bottom w:val="single" w:sz="4" w:space="0" w:color="auto"/>
              <w:right w:val="single" w:sz="4" w:space="0" w:color="auto"/>
            </w:tcBorders>
            <w:shd w:val="clear" w:color="auto" w:fill="auto"/>
            <w:noWrap/>
            <w:tcMar>
              <w:left w:w="28" w:type="dxa"/>
              <w:right w:w="28" w:type="dxa"/>
            </w:tcMar>
            <w:vAlign w:val="center"/>
            <w:hideMark/>
          </w:tcPr>
          <w:p w14:paraId="3A659B62" w14:textId="77777777" w:rsidR="00C25E90" w:rsidRPr="00E85FC3" w:rsidRDefault="00C25E90" w:rsidP="00A560FF">
            <w:pPr>
              <w:jc w:val="center"/>
              <w:rPr>
                <w:sz w:val="16"/>
                <w:szCs w:val="16"/>
              </w:rPr>
            </w:pPr>
            <w:r w:rsidRPr="00E85FC3">
              <w:rPr>
                <w:sz w:val="16"/>
                <w:szCs w:val="16"/>
              </w:rPr>
              <w:t>-</w:t>
            </w:r>
          </w:p>
        </w:tc>
        <w:tc>
          <w:tcPr>
            <w:tcW w:w="722" w:type="dxa"/>
            <w:tcBorders>
              <w:top w:val="single" w:sz="4" w:space="0" w:color="auto"/>
              <w:left w:val="nil"/>
              <w:bottom w:val="single" w:sz="4" w:space="0" w:color="auto"/>
              <w:right w:val="single" w:sz="4" w:space="0" w:color="auto"/>
            </w:tcBorders>
            <w:shd w:val="clear" w:color="auto" w:fill="auto"/>
            <w:noWrap/>
            <w:tcMar>
              <w:left w:w="28" w:type="dxa"/>
              <w:right w:w="28" w:type="dxa"/>
            </w:tcMar>
            <w:vAlign w:val="center"/>
            <w:hideMark/>
          </w:tcPr>
          <w:p w14:paraId="6706BF0A" w14:textId="77777777" w:rsidR="00C25E90" w:rsidRPr="00E85FC3" w:rsidRDefault="00C25E90" w:rsidP="00A560FF">
            <w:pPr>
              <w:jc w:val="center"/>
              <w:rPr>
                <w:sz w:val="16"/>
                <w:szCs w:val="16"/>
              </w:rPr>
            </w:pPr>
            <w:r w:rsidRPr="00E85FC3">
              <w:rPr>
                <w:sz w:val="16"/>
                <w:szCs w:val="16"/>
              </w:rPr>
              <w:t>-</w:t>
            </w:r>
          </w:p>
        </w:tc>
      </w:tr>
      <w:tr w:rsidR="00C25E90" w:rsidRPr="00E85FC3" w14:paraId="626AB00D" w14:textId="77777777" w:rsidTr="00C25E90">
        <w:trPr>
          <w:trHeight w:val="20"/>
          <w:jc w:val="center"/>
        </w:trPr>
        <w:tc>
          <w:tcPr>
            <w:tcW w:w="567" w:type="dxa"/>
            <w:tcBorders>
              <w:top w:val="nil"/>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7210B1A9" w14:textId="77777777" w:rsidR="00C25E90" w:rsidRPr="00E85FC3" w:rsidRDefault="00C25E90" w:rsidP="00A560FF">
            <w:pPr>
              <w:jc w:val="center"/>
              <w:rPr>
                <w:sz w:val="16"/>
                <w:szCs w:val="16"/>
              </w:rPr>
            </w:pPr>
            <w:r w:rsidRPr="00E85FC3">
              <w:rPr>
                <w:sz w:val="16"/>
                <w:szCs w:val="16"/>
              </w:rPr>
              <w:t>2.72</w:t>
            </w:r>
          </w:p>
        </w:tc>
        <w:tc>
          <w:tcPr>
            <w:tcW w:w="1558"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057C8913" w14:textId="77777777" w:rsidR="00C25E90" w:rsidRPr="00E85FC3" w:rsidRDefault="00C25E90" w:rsidP="00A560FF">
            <w:pPr>
              <w:jc w:val="center"/>
              <w:rPr>
                <w:sz w:val="16"/>
                <w:szCs w:val="16"/>
              </w:rPr>
            </w:pPr>
            <w:r w:rsidRPr="00E85FC3">
              <w:rPr>
                <w:sz w:val="16"/>
                <w:szCs w:val="16"/>
              </w:rPr>
              <w:t>г. Новокузнецк</w:t>
            </w:r>
          </w:p>
        </w:tc>
        <w:tc>
          <w:tcPr>
            <w:tcW w:w="5385"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15A347F1" w14:textId="77777777" w:rsidR="00C25E90" w:rsidRPr="00E85FC3" w:rsidRDefault="00C25E90" w:rsidP="00A560FF">
            <w:pPr>
              <w:rPr>
                <w:sz w:val="16"/>
                <w:szCs w:val="16"/>
              </w:rPr>
            </w:pPr>
            <w:r w:rsidRPr="00E85FC3">
              <w:rPr>
                <w:sz w:val="16"/>
                <w:szCs w:val="16"/>
              </w:rPr>
              <w:t>654034, Кемеровская область - Кузбасс, Новокузнецк г</w:t>
            </w:r>
          </w:p>
        </w:tc>
        <w:tc>
          <w:tcPr>
            <w:tcW w:w="1559"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340B9835" w14:textId="77777777" w:rsidR="00C25E90" w:rsidRPr="00E85FC3" w:rsidRDefault="00C25E90" w:rsidP="00A560FF">
            <w:pPr>
              <w:jc w:val="center"/>
              <w:rPr>
                <w:sz w:val="16"/>
                <w:szCs w:val="16"/>
              </w:rPr>
            </w:pPr>
            <w:r w:rsidRPr="00E85FC3">
              <w:rPr>
                <w:sz w:val="16"/>
                <w:szCs w:val="16"/>
              </w:rPr>
              <w:t>42-24-428-000000-464</w:t>
            </w:r>
          </w:p>
        </w:tc>
        <w:tc>
          <w:tcPr>
            <w:tcW w:w="1215"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3BDAF0D0" w14:textId="77777777" w:rsidR="00C25E90" w:rsidRPr="00E85FC3" w:rsidRDefault="00C25E90" w:rsidP="00A560FF">
            <w:pPr>
              <w:jc w:val="center"/>
              <w:rPr>
                <w:sz w:val="16"/>
                <w:szCs w:val="16"/>
              </w:rPr>
            </w:pPr>
            <w:r w:rsidRPr="00E85FC3">
              <w:rPr>
                <w:sz w:val="16"/>
                <w:szCs w:val="16"/>
              </w:rPr>
              <w:t>29 892,05</w:t>
            </w:r>
          </w:p>
        </w:tc>
        <w:tc>
          <w:tcPr>
            <w:tcW w:w="1053"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595520F2" w14:textId="77777777" w:rsidR="00C25E90" w:rsidRPr="00E85FC3" w:rsidRDefault="00C25E90" w:rsidP="00A560FF">
            <w:pPr>
              <w:jc w:val="center"/>
              <w:rPr>
                <w:sz w:val="16"/>
                <w:szCs w:val="16"/>
              </w:rPr>
            </w:pPr>
            <w:r w:rsidRPr="00E85FC3">
              <w:rPr>
                <w:sz w:val="16"/>
                <w:szCs w:val="16"/>
              </w:rPr>
              <w:t>29 344,00</w:t>
            </w:r>
          </w:p>
        </w:tc>
        <w:tc>
          <w:tcPr>
            <w:tcW w:w="993"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31DDC566" w14:textId="77777777" w:rsidR="00C25E90" w:rsidRPr="00E85FC3" w:rsidRDefault="00C25E90" w:rsidP="00A560FF">
            <w:pPr>
              <w:jc w:val="center"/>
              <w:rPr>
                <w:sz w:val="16"/>
                <w:szCs w:val="16"/>
              </w:rPr>
            </w:pPr>
            <w:r w:rsidRPr="00E85FC3">
              <w:rPr>
                <w:sz w:val="16"/>
                <w:szCs w:val="16"/>
              </w:rPr>
              <w:t>-</w:t>
            </w:r>
          </w:p>
        </w:tc>
        <w:tc>
          <w:tcPr>
            <w:tcW w:w="1134" w:type="dxa"/>
            <w:tcBorders>
              <w:top w:val="nil"/>
              <w:left w:val="nil"/>
              <w:bottom w:val="single" w:sz="4" w:space="0" w:color="auto"/>
              <w:right w:val="single" w:sz="4" w:space="0" w:color="auto"/>
            </w:tcBorders>
            <w:shd w:val="clear" w:color="000000" w:fill="FFFFFF"/>
            <w:tcMar>
              <w:left w:w="28" w:type="dxa"/>
              <w:right w:w="28" w:type="dxa"/>
            </w:tcMar>
            <w:vAlign w:val="center"/>
            <w:hideMark/>
          </w:tcPr>
          <w:p w14:paraId="23EA9999" w14:textId="77777777" w:rsidR="00C25E90" w:rsidRPr="00E85FC3" w:rsidRDefault="00C25E90" w:rsidP="00A560FF">
            <w:pPr>
              <w:jc w:val="center"/>
              <w:rPr>
                <w:sz w:val="16"/>
                <w:szCs w:val="16"/>
              </w:rPr>
            </w:pPr>
            <w:r w:rsidRPr="00E85FC3">
              <w:rPr>
                <w:sz w:val="16"/>
                <w:szCs w:val="16"/>
              </w:rPr>
              <w:t>29 344,00</w:t>
            </w:r>
          </w:p>
        </w:tc>
        <w:tc>
          <w:tcPr>
            <w:tcW w:w="1124"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7A133741" w14:textId="77777777" w:rsidR="00C25E90" w:rsidRPr="00E85FC3" w:rsidRDefault="00C25E90" w:rsidP="00A560FF">
            <w:pPr>
              <w:jc w:val="center"/>
              <w:rPr>
                <w:sz w:val="16"/>
                <w:szCs w:val="16"/>
              </w:rPr>
            </w:pPr>
            <w:r w:rsidRPr="00E85FC3">
              <w:rPr>
                <w:sz w:val="16"/>
                <w:szCs w:val="16"/>
              </w:rPr>
              <w:t>-</w:t>
            </w:r>
          </w:p>
        </w:tc>
        <w:tc>
          <w:tcPr>
            <w:tcW w:w="722"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4E3BAD0D" w14:textId="77777777" w:rsidR="00C25E90" w:rsidRPr="00E85FC3" w:rsidRDefault="00C25E90" w:rsidP="00A560FF">
            <w:pPr>
              <w:jc w:val="center"/>
              <w:rPr>
                <w:sz w:val="16"/>
                <w:szCs w:val="16"/>
              </w:rPr>
            </w:pPr>
            <w:r w:rsidRPr="00E85FC3">
              <w:rPr>
                <w:sz w:val="16"/>
                <w:szCs w:val="16"/>
              </w:rPr>
              <w:t>-</w:t>
            </w:r>
          </w:p>
        </w:tc>
      </w:tr>
      <w:tr w:rsidR="00C25E90" w:rsidRPr="00E85FC3" w14:paraId="15FF4346" w14:textId="77777777" w:rsidTr="00C25E90">
        <w:trPr>
          <w:trHeight w:val="20"/>
          <w:jc w:val="center"/>
        </w:trPr>
        <w:tc>
          <w:tcPr>
            <w:tcW w:w="567" w:type="dxa"/>
            <w:tcBorders>
              <w:top w:val="nil"/>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31F0C4E1" w14:textId="77777777" w:rsidR="00C25E90" w:rsidRPr="00E85FC3" w:rsidRDefault="00C25E90" w:rsidP="00A560FF">
            <w:pPr>
              <w:jc w:val="center"/>
              <w:rPr>
                <w:sz w:val="16"/>
                <w:szCs w:val="16"/>
              </w:rPr>
            </w:pPr>
            <w:r w:rsidRPr="00E85FC3">
              <w:rPr>
                <w:sz w:val="16"/>
                <w:szCs w:val="16"/>
              </w:rPr>
              <w:t>2.73</w:t>
            </w:r>
          </w:p>
        </w:tc>
        <w:tc>
          <w:tcPr>
            <w:tcW w:w="1558"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7CBDC3A0" w14:textId="77777777" w:rsidR="00C25E90" w:rsidRPr="00E85FC3" w:rsidRDefault="00C25E90" w:rsidP="00A560FF">
            <w:pPr>
              <w:jc w:val="center"/>
              <w:rPr>
                <w:sz w:val="16"/>
                <w:szCs w:val="16"/>
              </w:rPr>
            </w:pPr>
            <w:r w:rsidRPr="00E85FC3">
              <w:rPr>
                <w:sz w:val="16"/>
                <w:szCs w:val="16"/>
              </w:rPr>
              <w:t>г. Новокузнецк</w:t>
            </w:r>
          </w:p>
        </w:tc>
        <w:tc>
          <w:tcPr>
            <w:tcW w:w="5385"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1706D3CE" w14:textId="77777777" w:rsidR="00C25E90" w:rsidRPr="00E85FC3" w:rsidRDefault="00C25E90" w:rsidP="00A560FF">
            <w:pPr>
              <w:rPr>
                <w:sz w:val="16"/>
                <w:szCs w:val="16"/>
              </w:rPr>
            </w:pPr>
            <w:r w:rsidRPr="00E85FC3">
              <w:rPr>
                <w:sz w:val="16"/>
                <w:szCs w:val="16"/>
              </w:rPr>
              <w:t>654033, Кемеровская область - Кузбасс, Новокузнецк г</w:t>
            </w:r>
          </w:p>
        </w:tc>
        <w:tc>
          <w:tcPr>
            <w:tcW w:w="1559"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7BF830EB" w14:textId="77777777" w:rsidR="00C25E90" w:rsidRPr="00E85FC3" w:rsidRDefault="00C25E90" w:rsidP="00A560FF">
            <w:pPr>
              <w:jc w:val="center"/>
              <w:rPr>
                <w:sz w:val="16"/>
                <w:szCs w:val="16"/>
              </w:rPr>
            </w:pPr>
            <w:r w:rsidRPr="00E85FC3">
              <w:rPr>
                <w:sz w:val="16"/>
                <w:szCs w:val="16"/>
              </w:rPr>
              <w:t>42-24-428-000000-465</w:t>
            </w:r>
          </w:p>
        </w:tc>
        <w:tc>
          <w:tcPr>
            <w:tcW w:w="1215"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7B799237" w14:textId="77777777" w:rsidR="00C25E90" w:rsidRPr="00E85FC3" w:rsidRDefault="00C25E90" w:rsidP="00A560FF">
            <w:pPr>
              <w:jc w:val="center"/>
              <w:rPr>
                <w:sz w:val="16"/>
                <w:szCs w:val="16"/>
              </w:rPr>
            </w:pPr>
            <w:r w:rsidRPr="00E85FC3">
              <w:rPr>
                <w:sz w:val="16"/>
                <w:szCs w:val="16"/>
              </w:rPr>
              <w:t>26 593,58</w:t>
            </w:r>
          </w:p>
        </w:tc>
        <w:tc>
          <w:tcPr>
            <w:tcW w:w="1053"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01EB4916" w14:textId="77777777" w:rsidR="00C25E90" w:rsidRPr="00E85FC3" w:rsidRDefault="00C25E90" w:rsidP="00A560FF">
            <w:pPr>
              <w:jc w:val="center"/>
              <w:rPr>
                <w:sz w:val="16"/>
                <w:szCs w:val="16"/>
              </w:rPr>
            </w:pPr>
            <w:r w:rsidRPr="00E85FC3">
              <w:rPr>
                <w:sz w:val="16"/>
                <w:szCs w:val="16"/>
              </w:rPr>
              <w:t>26 106,00</w:t>
            </w:r>
          </w:p>
        </w:tc>
        <w:tc>
          <w:tcPr>
            <w:tcW w:w="993"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3A5F8345" w14:textId="77777777" w:rsidR="00C25E90" w:rsidRPr="00E85FC3" w:rsidRDefault="00C25E90" w:rsidP="00A560FF">
            <w:pPr>
              <w:jc w:val="center"/>
              <w:rPr>
                <w:sz w:val="16"/>
                <w:szCs w:val="16"/>
              </w:rPr>
            </w:pPr>
            <w:r w:rsidRPr="00E85FC3">
              <w:rPr>
                <w:sz w:val="16"/>
                <w:szCs w:val="16"/>
              </w:rPr>
              <w:t>-</w:t>
            </w:r>
          </w:p>
        </w:tc>
        <w:tc>
          <w:tcPr>
            <w:tcW w:w="1134" w:type="dxa"/>
            <w:tcBorders>
              <w:top w:val="nil"/>
              <w:left w:val="nil"/>
              <w:bottom w:val="single" w:sz="4" w:space="0" w:color="auto"/>
              <w:right w:val="single" w:sz="4" w:space="0" w:color="auto"/>
            </w:tcBorders>
            <w:shd w:val="clear" w:color="000000" w:fill="FFFFFF"/>
            <w:tcMar>
              <w:left w:w="28" w:type="dxa"/>
              <w:right w:w="28" w:type="dxa"/>
            </w:tcMar>
            <w:vAlign w:val="center"/>
            <w:hideMark/>
          </w:tcPr>
          <w:p w14:paraId="7D3BC355" w14:textId="77777777" w:rsidR="00C25E90" w:rsidRPr="00E85FC3" w:rsidRDefault="00C25E90" w:rsidP="00A560FF">
            <w:pPr>
              <w:jc w:val="center"/>
              <w:rPr>
                <w:sz w:val="16"/>
                <w:szCs w:val="16"/>
              </w:rPr>
            </w:pPr>
            <w:r w:rsidRPr="00E85FC3">
              <w:rPr>
                <w:sz w:val="16"/>
                <w:szCs w:val="16"/>
              </w:rPr>
              <w:t>26 106,00</w:t>
            </w:r>
          </w:p>
        </w:tc>
        <w:tc>
          <w:tcPr>
            <w:tcW w:w="1124"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78C19FD8" w14:textId="77777777" w:rsidR="00C25E90" w:rsidRPr="00E85FC3" w:rsidRDefault="00C25E90" w:rsidP="00A560FF">
            <w:pPr>
              <w:jc w:val="center"/>
              <w:rPr>
                <w:sz w:val="16"/>
                <w:szCs w:val="16"/>
              </w:rPr>
            </w:pPr>
            <w:r w:rsidRPr="00E85FC3">
              <w:rPr>
                <w:sz w:val="16"/>
                <w:szCs w:val="16"/>
              </w:rPr>
              <w:t>-</w:t>
            </w:r>
          </w:p>
        </w:tc>
        <w:tc>
          <w:tcPr>
            <w:tcW w:w="722"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371E06FF" w14:textId="77777777" w:rsidR="00C25E90" w:rsidRPr="00E85FC3" w:rsidRDefault="00C25E90" w:rsidP="00A560FF">
            <w:pPr>
              <w:jc w:val="center"/>
              <w:rPr>
                <w:sz w:val="16"/>
                <w:szCs w:val="16"/>
              </w:rPr>
            </w:pPr>
            <w:r w:rsidRPr="00E85FC3">
              <w:rPr>
                <w:sz w:val="16"/>
                <w:szCs w:val="16"/>
              </w:rPr>
              <w:t>-</w:t>
            </w:r>
          </w:p>
        </w:tc>
      </w:tr>
      <w:tr w:rsidR="00C25E90" w:rsidRPr="00E85FC3" w14:paraId="3E5F0FC1" w14:textId="77777777" w:rsidTr="00C25E90">
        <w:trPr>
          <w:trHeight w:val="20"/>
          <w:jc w:val="center"/>
        </w:trPr>
        <w:tc>
          <w:tcPr>
            <w:tcW w:w="567" w:type="dxa"/>
            <w:tcBorders>
              <w:top w:val="nil"/>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7CC497B6" w14:textId="77777777" w:rsidR="00C25E90" w:rsidRPr="00E85FC3" w:rsidRDefault="00C25E90" w:rsidP="00A560FF">
            <w:pPr>
              <w:jc w:val="center"/>
              <w:rPr>
                <w:sz w:val="16"/>
                <w:szCs w:val="16"/>
              </w:rPr>
            </w:pPr>
            <w:r w:rsidRPr="00E85FC3">
              <w:rPr>
                <w:sz w:val="16"/>
                <w:szCs w:val="16"/>
              </w:rPr>
              <w:t>2.74</w:t>
            </w:r>
          </w:p>
        </w:tc>
        <w:tc>
          <w:tcPr>
            <w:tcW w:w="1558"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1CFD25AB" w14:textId="77777777" w:rsidR="00C25E90" w:rsidRPr="00E85FC3" w:rsidRDefault="00C25E90" w:rsidP="00A560FF">
            <w:pPr>
              <w:jc w:val="center"/>
              <w:rPr>
                <w:sz w:val="16"/>
                <w:szCs w:val="16"/>
              </w:rPr>
            </w:pPr>
            <w:r w:rsidRPr="00E85FC3">
              <w:rPr>
                <w:sz w:val="16"/>
                <w:szCs w:val="16"/>
              </w:rPr>
              <w:t>г. Новокузнецк</w:t>
            </w:r>
          </w:p>
        </w:tc>
        <w:tc>
          <w:tcPr>
            <w:tcW w:w="5385"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369AD109" w14:textId="77777777" w:rsidR="00C25E90" w:rsidRPr="00E85FC3" w:rsidRDefault="00C25E90" w:rsidP="00A560FF">
            <w:pPr>
              <w:rPr>
                <w:sz w:val="16"/>
                <w:szCs w:val="16"/>
              </w:rPr>
            </w:pPr>
            <w:r w:rsidRPr="00E85FC3">
              <w:rPr>
                <w:sz w:val="16"/>
                <w:szCs w:val="16"/>
              </w:rPr>
              <w:t>654034, Кемеровская область - Кузбасс, Новокузнецк г</w:t>
            </w:r>
          </w:p>
        </w:tc>
        <w:tc>
          <w:tcPr>
            <w:tcW w:w="1559"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6C521DC9" w14:textId="77777777" w:rsidR="00C25E90" w:rsidRPr="00E85FC3" w:rsidRDefault="00C25E90" w:rsidP="00A560FF">
            <w:pPr>
              <w:jc w:val="center"/>
              <w:rPr>
                <w:sz w:val="16"/>
                <w:szCs w:val="16"/>
              </w:rPr>
            </w:pPr>
            <w:r w:rsidRPr="00E85FC3">
              <w:rPr>
                <w:sz w:val="16"/>
                <w:szCs w:val="16"/>
              </w:rPr>
              <w:t>42-24-428-000000-466</w:t>
            </w:r>
          </w:p>
        </w:tc>
        <w:tc>
          <w:tcPr>
            <w:tcW w:w="1215"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254D87DB" w14:textId="77777777" w:rsidR="00C25E90" w:rsidRPr="00E85FC3" w:rsidRDefault="00C25E90" w:rsidP="00A560FF">
            <w:pPr>
              <w:jc w:val="center"/>
              <w:rPr>
                <w:sz w:val="16"/>
                <w:szCs w:val="16"/>
              </w:rPr>
            </w:pPr>
            <w:r w:rsidRPr="00E85FC3">
              <w:rPr>
                <w:sz w:val="16"/>
                <w:szCs w:val="16"/>
              </w:rPr>
              <w:t>29 892,05</w:t>
            </w:r>
          </w:p>
        </w:tc>
        <w:tc>
          <w:tcPr>
            <w:tcW w:w="1053"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2A619C53" w14:textId="77777777" w:rsidR="00C25E90" w:rsidRPr="00E85FC3" w:rsidRDefault="00C25E90" w:rsidP="00A560FF">
            <w:pPr>
              <w:jc w:val="center"/>
              <w:rPr>
                <w:sz w:val="16"/>
                <w:szCs w:val="16"/>
              </w:rPr>
            </w:pPr>
            <w:r w:rsidRPr="00E85FC3">
              <w:rPr>
                <w:sz w:val="16"/>
                <w:szCs w:val="16"/>
              </w:rPr>
              <w:t>29 344,00</w:t>
            </w:r>
          </w:p>
        </w:tc>
        <w:tc>
          <w:tcPr>
            <w:tcW w:w="993"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7DB6E5BA" w14:textId="77777777" w:rsidR="00C25E90" w:rsidRPr="00E85FC3" w:rsidRDefault="00C25E90" w:rsidP="00A560FF">
            <w:pPr>
              <w:jc w:val="center"/>
              <w:rPr>
                <w:sz w:val="16"/>
                <w:szCs w:val="16"/>
              </w:rPr>
            </w:pPr>
            <w:r w:rsidRPr="00E85FC3">
              <w:rPr>
                <w:sz w:val="16"/>
                <w:szCs w:val="16"/>
              </w:rPr>
              <w:t>-</w:t>
            </w:r>
          </w:p>
        </w:tc>
        <w:tc>
          <w:tcPr>
            <w:tcW w:w="1134" w:type="dxa"/>
            <w:tcBorders>
              <w:top w:val="nil"/>
              <w:left w:val="nil"/>
              <w:bottom w:val="single" w:sz="4" w:space="0" w:color="auto"/>
              <w:right w:val="single" w:sz="4" w:space="0" w:color="auto"/>
            </w:tcBorders>
            <w:shd w:val="clear" w:color="000000" w:fill="FFFFFF"/>
            <w:tcMar>
              <w:left w:w="28" w:type="dxa"/>
              <w:right w:w="28" w:type="dxa"/>
            </w:tcMar>
            <w:vAlign w:val="center"/>
            <w:hideMark/>
          </w:tcPr>
          <w:p w14:paraId="6C981F02" w14:textId="77777777" w:rsidR="00C25E90" w:rsidRPr="00E85FC3" w:rsidRDefault="00C25E90" w:rsidP="00A560FF">
            <w:pPr>
              <w:jc w:val="center"/>
              <w:rPr>
                <w:sz w:val="16"/>
                <w:szCs w:val="16"/>
              </w:rPr>
            </w:pPr>
            <w:r w:rsidRPr="00E85FC3">
              <w:rPr>
                <w:sz w:val="16"/>
                <w:szCs w:val="16"/>
              </w:rPr>
              <w:t>29 344,00</w:t>
            </w:r>
          </w:p>
        </w:tc>
        <w:tc>
          <w:tcPr>
            <w:tcW w:w="1124"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22EA751B" w14:textId="77777777" w:rsidR="00C25E90" w:rsidRPr="00E85FC3" w:rsidRDefault="00C25E90" w:rsidP="00A560FF">
            <w:pPr>
              <w:jc w:val="center"/>
              <w:rPr>
                <w:sz w:val="16"/>
                <w:szCs w:val="16"/>
              </w:rPr>
            </w:pPr>
            <w:r w:rsidRPr="00E85FC3">
              <w:rPr>
                <w:sz w:val="16"/>
                <w:szCs w:val="16"/>
              </w:rPr>
              <w:t>-</w:t>
            </w:r>
          </w:p>
        </w:tc>
        <w:tc>
          <w:tcPr>
            <w:tcW w:w="722"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179B5D82" w14:textId="77777777" w:rsidR="00C25E90" w:rsidRPr="00E85FC3" w:rsidRDefault="00C25E90" w:rsidP="00A560FF">
            <w:pPr>
              <w:jc w:val="center"/>
              <w:rPr>
                <w:sz w:val="16"/>
                <w:szCs w:val="16"/>
              </w:rPr>
            </w:pPr>
            <w:r w:rsidRPr="00E85FC3">
              <w:rPr>
                <w:sz w:val="16"/>
                <w:szCs w:val="16"/>
              </w:rPr>
              <w:t>-</w:t>
            </w:r>
          </w:p>
        </w:tc>
      </w:tr>
      <w:tr w:rsidR="00C25E90" w:rsidRPr="00E85FC3" w14:paraId="0516F35D" w14:textId="77777777" w:rsidTr="00C25E90">
        <w:trPr>
          <w:trHeight w:val="20"/>
          <w:jc w:val="center"/>
        </w:trPr>
        <w:tc>
          <w:tcPr>
            <w:tcW w:w="567" w:type="dxa"/>
            <w:tcBorders>
              <w:top w:val="nil"/>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5FEC3C8C" w14:textId="77777777" w:rsidR="00C25E90" w:rsidRPr="00E85FC3" w:rsidRDefault="00C25E90" w:rsidP="00A560FF">
            <w:pPr>
              <w:jc w:val="center"/>
              <w:rPr>
                <w:sz w:val="16"/>
                <w:szCs w:val="16"/>
              </w:rPr>
            </w:pPr>
            <w:r w:rsidRPr="00E85FC3">
              <w:rPr>
                <w:sz w:val="16"/>
                <w:szCs w:val="16"/>
              </w:rPr>
              <w:t>2.75</w:t>
            </w:r>
          </w:p>
        </w:tc>
        <w:tc>
          <w:tcPr>
            <w:tcW w:w="1558"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04DBB41C" w14:textId="77777777" w:rsidR="00C25E90" w:rsidRPr="00E85FC3" w:rsidRDefault="00C25E90" w:rsidP="00A560FF">
            <w:pPr>
              <w:jc w:val="center"/>
              <w:rPr>
                <w:sz w:val="16"/>
                <w:szCs w:val="16"/>
              </w:rPr>
            </w:pPr>
            <w:r w:rsidRPr="00E85FC3">
              <w:rPr>
                <w:sz w:val="16"/>
                <w:szCs w:val="16"/>
              </w:rPr>
              <w:t>г. Новокузнецк</w:t>
            </w:r>
          </w:p>
        </w:tc>
        <w:tc>
          <w:tcPr>
            <w:tcW w:w="5385"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7B994333" w14:textId="77777777" w:rsidR="00C25E90" w:rsidRPr="00E85FC3" w:rsidRDefault="00C25E90" w:rsidP="00A560FF">
            <w:pPr>
              <w:rPr>
                <w:sz w:val="16"/>
                <w:szCs w:val="16"/>
              </w:rPr>
            </w:pPr>
            <w:r w:rsidRPr="00E85FC3">
              <w:rPr>
                <w:sz w:val="16"/>
                <w:szCs w:val="16"/>
              </w:rPr>
              <w:t>654055, Кемеровская область - Кузбасс, Новокузнецк г</w:t>
            </w:r>
          </w:p>
        </w:tc>
        <w:tc>
          <w:tcPr>
            <w:tcW w:w="1559"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41B40219" w14:textId="77777777" w:rsidR="00C25E90" w:rsidRPr="00E85FC3" w:rsidRDefault="00C25E90" w:rsidP="00A560FF">
            <w:pPr>
              <w:jc w:val="center"/>
              <w:rPr>
                <w:sz w:val="16"/>
                <w:szCs w:val="16"/>
              </w:rPr>
            </w:pPr>
            <w:r w:rsidRPr="00E85FC3">
              <w:rPr>
                <w:sz w:val="16"/>
                <w:szCs w:val="16"/>
              </w:rPr>
              <w:t>42-24-428-000000-467</w:t>
            </w:r>
          </w:p>
        </w:tc>
        <w:tc>
          <w:tcPr>
            <w:tcW w:w="1215"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31C15B9D" w14:textId="77777777" w:rsidR="00C25E90" w:rsidRPr="00E85FC3" w:rsidRDefault="00C25E90" w:rsidP="00A560FF">
            <w:pPr>
              <w:jc w:val="center"/>
              <w:rPr>
                <w:sz w:val="16"/>
                <w:szCs w:val="16"/>
              </w:rPr>
            </w:pPr>
            <w:r w:rsidRPr="00E85FC3">
              <w:rPr>
                <w:sz w:val="16"/>
                <w:szCs w:val="16"/>
              </w:rPr>
              <w:t>29 892,05</w:t>
            </w:r>
          </w:p>
        </w:tc>
        <w:tc>
          <w:tcPr>
            <w:tcW w:w="1053"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61E46A67" w14:textId="77777777" w:rsidR="00C25E90" w:rsidRPr="00E85FC3" w:rsidRDefault="00C25E90" w:rsidP="00A560FF">
            <w:pPr>
              <w:jc w:val="center"/>
              <w:rPr>
                <w:sz w:val="16"/>
                <w:szCs w:val="16"/>
              </w:rPr>
            </w:pPr>
            <w:r w:rsidRPr="00E85FC3">
              <w:rPr>
                <w:sz w:val="16"/>
                <w:szCs w:val="16"/>
              </w:rPr>
              <w:t>29 344,00</w:t>
            </w:r>
          </w:p>
        </w:tc>
        <w:tc>
          <w:tcPr>
            <w:tcW w:w="993"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12D2DF7E" w14:textId="77777777" w:rsidR="00C25E90" w:rsidRPr="00E85FC3" w:rsidRDefault="00C25E90" w:rsidP="00A560FF">
            <w:pPr>
              <w:jc w:val="center"/>
              <w:rPr>
                <w:sz w:val="16"/>
                <w:szCs w:val="16"/>
              </w:rPr>
            </w:pPr>
            <w:r w:rsidRPr="00E85FC3">
              <w:rPr>
                <w:sz w:val="16"/>
                <w:szCs w:val="16"/>
              </w:rPr>
              <w:t>-</w:t>
            </w:r>
          </w:p>
        </w:tc>
        <w:tc>
          <w:tcPr>
            <w:tcW w:w="1134" w:type="dxa"/>
            <w:tcBorders>
              <w:top w:val="nil"/>
              <w:left w:val="nil"/>
              <w:bottom w:val="single" w:sz="4" w:space="0" w:color="auto"/>
              <w:right w:val="single" w:sz="4" w:space="0" w:color="auto"/>
            </w:tcBorders>
            <w:shd w:val="clear" w:color="000000" w:fill="FFFFFF"/>
            <w:tcMar>
              <w:left w:w="28" w:type="dxa"/>
              <w:right w:w="28" w:type="dxa"/>
            </w:tcMar>
            <w:vAlign w:val="center"/>
            <w:hideMark/>
          </w:tcPr>
          <w:p w14:paraId="3ED491BB" w14:textId="77777777" w:rsidR="00C25E90" w:rsidRPr="00E85FC3" w:rsidRDefault="00C25E90" w:rsidP="00A560FF">
            <w:pPr>
              <w:jc w:val="center"/>
              <w:rPr>
                <w:sz w:val="16"/>
                <w:szCs w:val="16"/>
              </w:rPr>
            </w:pPr>
            <w:r w:rsidRPr="00E85FC3">
              <w:rPr>
                <w:sz w:val="16"/>
                <w:szCs w:val="16"/>
              </w:rPr>
              <w:t>29 344,00</w:t>
            </w:r>
          </w:p>
        </w:tc>
        <w:tc>
          <w:tcPr>
            <w:tcW w:w="1124"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7BE78C2B" w14:textId="77777777" w:rsidR="00C25E90" w:rsidRPr="00E85FC3" w:rsidRDefault="00C25E90" w:rsidP="00A560FF">
            <w:pPr>
              <w:jc w:val="center"/>
              <w:rPr>
                <w:sz w:val="16"/>
                <w:szCs w:val="16"/>
              </w:rPr>
            </w:pPr>
            <w:r w:rsidRPr="00E85FC3">
              <w:rPr>
                <w:sz w:val="16"/>
                <w:szCs w:val="16"/>
              </w:rPr>
              <w:t>-</w:t>
            </w:r>
          </w:p>
        </w:tc>
        <w:tc>
          <w:tcPr>
            <w:tcW w:w="722"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7CF95AA2" w14:textId="77777777" w:rsidR="00C25E90" w:rsidRPr="00E85FC3" w:rsidRDefault="00C25E90" w:rsidP="00A560FF">
            <w:pPr>
              <w:jc w:val="center"/>
              <w:rPr>
                <w:sz w:val="16"/>
                <w:szCs w:val="16"/>
              </w:rPr>
            </w:pPr>
            <w:r w:rsidRPr="00E85FC3">
              <w:rPr>
                <w:sz w:val="16"/>
                <w:szCs w:val="16"/>
              </w:rPr>
              <w:t>-</w:t>
            </w:r>
          </w:p>
        </w:tc>
      </w:tr>
      <w:tr w:rsidR="00C25E90" w:rsidRPr="00E85FC3" w14:paraId="55E03144" w14:textId="77777777" w:rsidTr="00C25E90">
        <w:trPr>
          <w:trHeight w:val="20"/>
          <w:jc w:val="center"/>
        </w:trPr>
        <w:tc>
          <w:tcPr>
            <w:tcW w:w="567" w:type="dxa"/>
            <w:tcBorders>
              <w:top w:val="nil"/>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5C82E9A9" w14:textId="77777777" w:rsidR="00C25E90" w:rsidRPr="00E85FC3" w:rsidRDefault="00C25E90" w:rsidP="00A560FF">
            <w:pPr>
              <w:jc w:val="center"/>
              <w:rPr>
                <w:sz w:val="16"/>
                <w:szCs w:val="16"/>
              </w:rPr>
            </w:pPr>
            <w:r w:rsidRPr="00E85FC3">
              <w:rPr>
                <w:sz w:val="16"/>
                <w:szCs w:val="16"/>
              </w:rPr>
              <w:t>2.76</w:t>
            </w:r>
          </w:p>
        </w:tc>
        <w:tc>
          <w:tcPr>
            <w:tcW w:w="1558"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254ADF0C" w14:textId="77777777" w:rsidR="00C25E90" w:rsidRPr="00E85FC3" w:rsidRDefault="00C25E90" w:rsidP="00A560FF">
            <w:pPr>
              <w:jc w:val="center"/>
              <w:rPr>
                <w:sz w:val="16"/>
                <w:szCs w:val="16"/>
              </w:rPr>
            </w:pPr>
            <w:r w:rsidRPr="00E85FC3">
              <w:rPr>
                <w:sz w:val="16"/>
                <w:szCs w:val="16"/>
              </w:rPr>
              <w:t>г. Новокузнецк</w:t>
            </w:r>
          </w:p>
        </w:tc>
        <w:tc>
          <w:tcPr>
            <w:tcW w:w="5385"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445BA35B" w14:textId="77777777" w:rsidR="00C25E90" w:rsidRPr="00E85FC3" w:rsidRDefault="00C25E90" w:rsidP="00A560FF">
            <w:pPr>
              <w:rPr>
                <w:sz w:val="16"/>
                <w:szCs w:val="16"/>
              </w:rPr>
            </w:pPr>
            <w:r w:rsidRPr="00E85FC3">
              <w:rPr>
                <w:sz w:val="16"/>
                <w:szCs w:val="16"/>
              </w:rPr>
              <w:t>654034, Кемеровская область - Кузбасс, Новокузнецк г</w:t>
            </w:r>
          </w:p>
        </w:tc>
        <w:tc>
          <w:tcPr>
            <w:tcW w:w="1559"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0A96A54A" w14:textId="77777777" w:rsidR="00C25E90" w:rsidRPr="00E85FC3" w:rsidRDefault="00C25E90" w:rsidP="00A560FF">
            <w:pPr>
              <w:jc w:val="center"/>
              <w:rPr>
                <w:sz w:val="16"/>
                <w:szCs w:val="16"/>
              </w:rPr>
            </w:pPr>
            <w:r w:rsidRPr="00E85FC3">
              <w:rPr>
                <w:sz w:val="16"/>
                <w:szCs w:val="16"/>
              </w:rPr>
              <w:t>42-24-428-000000-468</w:t>
            </w:r>
          </w:p>
        </w:tc>
        <w:tc>
          <w:tcPr>
            <w:tcW w:w="1215"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504FC972" w14:textId="77777777" w:rsidR="00C25E90" w:rsidRPr="00E85FC3" w:rsidRDefault="00C25E90" w:rsidP="00A560FF">
            <w:pPr>
              <w:jc w:val="center"/>
              <w:rPr>
                <w:sz w:val="16"/>
                <w:szCs w:val="16"/>
              </w:rPr>
            </w:pPr>
            <w:r w:rsidRPr="00E85FC3">
              <w:rPr>
                <w:sz w:val="16"/>
                <w:szCs w:val="16"/>
              </w:rPr>
              <w:t>29 892,05</w:t>
            </w:r>
          </w:p>
        </w:tc>
        <w:tc>
          <w:tcPr>
            <w:tcW w:w="1053"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1FEFF1C8" w14:textId="77777777" w:rsidR="00C25E90" w:rsidRPr="00E85FC3" w:rsidRDefault="00C25E90" w:rsidP="00A560FF">
            <w:pPr>
              <w:jc w:val="center"/>
              <w:rPr>
                <w:sz w:val="16"/>
                <w:szCs w:val="16"/>
              </w:rPr>
            </w:pPr>
            <w:r w:rsidRPr="00E85FC3">
              <w:rPr>
                <w:sz w:val="16"/>
                <w:szCs w:val="16"/>
              </w:rPr>
              <w:t>29 344,00</w:t>
            </w:r>
          </w:p>
        </w:tc>
        <w:tc>
          <w:tcPr>
            <w:tcW w:w="993"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531B578D" w14:textId="77777777" w:rsidR="00C25E90" w:rsidRPr="00E85FC3" w:rsidRDefault="00C25E90" w:rsidP="00A560FF">
            <w:pPr>
              <w:jc w:val="center"/>
              <w:rPr>
                <w:sz w:val="16"/>
                <w:szCs w:val="16"/>
              </w:rPr>
            </w:pPr>
            <w:r w:rsidRPr="00E85FC3">
              <w:rPr>
                <w:sz w:val="16"/>
                <w:szCs w:val="16"/>
              </w:rPr>
              <w:t>-</w:t>
            </w:r>
          </w:p>
        </w:tc>
        <w:tc>
          <w:tcPr>
            <w:tcW w:w="1134" w:type="dxa"/>
            <w:tcBorders>
              <w:top w:val="nil"/>
              <w:left w:val="nil"/>
              <w:bottom w:val="single" w:sz="4" w:space="0" w:color="auto"/>
              <w:right w:val="single" w:sz="4" w:space="0" w:color="auto"/>
            </w:tcBorders>
            <w:shd w:val="clear" w:color="000000" w:fill="FFFFFF"/>
            <w:tcMar>
              <w:left w:w="28" w:type="dxa"/>
              <w:right w:w="28" w:type="dxa"/>
            </w:tcMar>
            <w:vAlign w:val="center"/>
            <w:hideMark/>
          </w:tcPr>
          <w:p w14:paraId="5AFAAA84" w14:textId="77777777" w:rsidR="00C25E90" w:rsidRPr="00E85FC3" w:rsidRDefault="00C25E90" w:rsidP="00A560FF">
            <w:pPr>
              <w:jc w:val="center"/>
              <w:rPr>
                <w:sz w:val="16"/>
                <w:szCs w:val="16"/>
              </w:rPr>
            </w:pPr>
            <w:r w:rsidRPr="00E85FC3">
              <w:rPr>
                <w:sz w:val="16"/>
                <w:szCs w:val="16"/>
              </w:rPr>
              <w:t>29 344,00</w:t>
            </w:r>
          </w:p>
        </w:tc>
        <w:tc>
          <w:tcPr>
            <w:tcW w:w="1124"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5D6C722D" w14:textId="77777777" w:rsidR="00C25E90" w:rsidRPr="00E85FC3" w:rsidRDefault="00C25E90" w:rsidP="00A560FF">
            <w:pPr>
              <w:jc w:val="center"/>
              <w:rPr>
                <w:sz w:val="16"/>
                <w:szCs w:val="16"/>
              </w:rPr>
            </w:pPr>
            <w:r w:rsidRPr="00E85FC3">
              <w:rPr>
                <w:sz w:val="16"/>
                <w:szCs w:val="16"/>
              </w:rPr>
              <w:t>-</w:t>
            </w:r>
          </w:p>
        </w:tc>
        <w:tc>
          <w:tcPr>
            <w:tcW w:w="722"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24651B97" w14:textId="77777777" w:rsidR="00C25E90" w:rsidRPr="00E85FC3" w:rsidRDefault="00C25E90" w:rsidP="00A560FF">
            <w:pPr>
              <w:jc w:val="center"/>
              <w:rPr>
                <w:sz w:val="16"/>
                <w:szCs w:val="16"/>
              </w:rPr>
            </w:pPr>
            <w:r w:rsidRPr="00E85FC3">
              <w:rPr>
                <w:sz w:val="16"/>
                <w:szCs w:val="16"/>
              </w:rPr>
              <w:t>-</w:t>
            </w:r>
          </w:p>
        </w:tc>
      </w:tr>
      <w:tr w:rsidR="00C25E90" w:rsidRPr="00E85FC3" w14:paraId="715F82A5" w14:textId="77777777" w:rsidTr="00C25E90">
        <w:trPr>
          <w:trHeight w:val="20"/>
          <w:jc w:val="center"/>
        </w:trPr>
        <w:tc>
          <w:tcPr>
            <w:tcW w:w="567" w:type="dxa"/>
            <w:tcBorders>
              <w:top w:val="nil"/>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14CEED80" w14:textId="77777777" w:rsidR="00C25E90" w:rsidRPr="00E85FC3" w:rsidRDefault="00C25E90" w:rsidP="00A560FF">
            <w:pPr>
              <w:jc w:val="center"/>
              <w:rPr>
                <w:sz w:val="16"/>
                <w:szCs w:val="16"/>
              </w:rPr>
            </w:pPr>
            <w:r w:rsidRPr="00E85FC3">
              <w:rPr>
                <w:sz w:val="16"/>
                <w:szCs w:val="16"/>
              </w:rPr>
              <w:t>2.77</w:t>
            </w:r>
          </w:p>
        </w:tc>
        <w:tc>
          <w:tcPr>
            <w:tcW w:w="1558"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6179FB46" w14:textId="77777777" w:rsidR="00C25E90" w:rsidRPr="00E85FC3" w:rsidRDefault="00C25E90" w:rsidP="00A560FF">
            <w:pPr>
              <w:jc w:val="center"/>
              <w:rPr>
                <w:sz w:val="16"/>
                <w:szCs w:val="16"/>
              </w:rPr>
            </w:pPr>
            <w:r w:rsidRPr="00E85FC3">
              <w:rPr>
                <w:sz w:val="16"/>
                <w:szCs w:val="16"/>
              </w:rPr>
              <w:t>г. Новокузнецк</w:t>
            </w:r>
          </w:p>
        </w:tc>
        <w:tc>
          <w:tcPr>
            <w:tcW w:w="5385"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1FA999FA" w14:textId="77777777" w:rsidR="00C25E90" w:rsidRPr="00E85FC3" w:rsidRDefault="00C25E90" w:rsidP="00A560FF">
            <w:pPr>
              <w:rPr>
                <w:sz w:val="16"/>
                <w:szCs w:val="16"/>
              </w:rPr>
            </w:pPr>
            <w:r w:rsidRPr="00E85FC3">
              <w:rPr>
                <w:sz w:val="16"/>
                <w:szCs w:val="16"/>
              </w:rPr>
              <w:t>654055, Кемеровская область - Кузбасс, Новокузнецк г</w:t>
            </w:r>
          </w:p>
        </w:tc>
        <w:tc>
          <w:tcPr>
            <w:tcW w:w="1559"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4884D4BA" w14:textId="77777777" w:rsidR="00C25E90" w:rsidRPr="00E85FC3" w:rsidRDefault="00C25E90" w:rsidP="00A560FF">
            <w:pPr>
              <w:jc w:val="center"/>
              <w:rPr>
                <w:sz w:val="16"/>
                <w:szCs w:val="16"/>
              </w:rPr>
            </w:pPr>
            <w:r w:rsidRPr="00E85FC3">
              <w:rPr>
                <w:sz w:val="16"/>
                <w:szCs w:val="16"/>
              </w:rPr>
              <w:t>42-24-428-000000-469</w:t>
            </w:r>
          </w:p>
        </w:tc>
        <w:tc>
          <w:tcPr>
            <w:tcW w:w="1215"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2AE1B34C" w14:textId="77777777" w:rsidR="00C25E90" w:rsidRPr="00E85FC3" w:rsidRDefault="00C25E90" w:rsidP="00A560FF">
            <w:pPr>
              <w:jc w:val="center"/>
              <w:rPr>
                <w:sz w:val="16"/>
                <w:szCs w:val="16"/>
              </w:rPr>
            </w:pPr>
            <w:r w:rsidRPr="00E85FC3">
              <w:rPr>
                <w:sz w:val="16"/>
                <w:szCs w:val="16"/>
              </w:rPr>
              <w:t>29 892,05</w:t>
            </w:r>
          </w:p>
        </w:tc>
        <w:tc>
          <w:tcPr>
            <w:tcW w:w="1053"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2FA82847" w14:textId="77777777" w:rsidR="00C25E90" w:rsidRPr="00E85FC3" w:rsidRDefault="00C25E90" w:rsidP="00A560FF">
            <w:pPr>
              <w:jc w:val="center"/>
              <w:rPr>
                <w:sz w:val="16"/>
                <w:szCs w:val="16"/>
              </w:rPr>
            </w:pPr>
            <w:r w:rsidRPr="00E85FC3">
              <w:rPr>
                <w:sz w:val="16"/>
                <w:szCs w:val="16"/>
              </w:rPr>
              <w:t>29 344,00</w:t>
            </w:r>
          </w:p>
        </w:tc>
        <w:tc>
          <w:tcPr>
            <w:tcW w:w="993"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611DF213" w14:textId="77777777" w:rsidR="00C25E90" w:rsidRPr="00E85FC3" w:rsidRDefault="00C25E90" w:rsidP="00A560FF">
            <w:pPr>
              <w:jc w:val="center"/>
              <w:rPr>
                <w:sz w:val="16"/>
                <w:szCs w:val="16"/>
              </w:rPr>
            </w:pPr>
            <w:r w:rsidRPr="00E85FC3">
              <w:rPr>
                <w:sz w:val="16"/>
                <w:szCs w:val="16"/>
              </w:rPr>
              <w:t>-</w:t>
            </w:r>
          </w:p>
        </w:tc>
        <w:tc>
          <w:tcPr>
            <w:tcW w:w="1134" w:type="dxa"/>
            <w:tcBorders>
              <w:top w:val="nil"/>
              <w:left w:val="nil"/>
              <w:bottom w:val="single" w:sz="4" w:space="0" w:color="auto"/>
              <w:right w:val="single" w:sz="4" w:space="0" w:color="auto"/>
            </w:tcBorders>
            <w:shd w:val="clear" w:color="000000" w:fill="FFFFFF"/>
            <w:tcMar>
              <w:left w:w="28" w:type="dxa"/>
              <w:right w:w="28" w:type="dxa"/>
            </w:tcMar>
            <w:vAlign w:val="center"/>
            <w:hideMark/>
          </w:tcPr>
          <w:p w14:paraId="54DCAB47" w14:textId="77777777" w:rsidR="00C25E90" w:rsidRPr="00E85FC3" w:rsidRDefault="00C25E90" w:rsidP="00A560FF">
            <w:pPr>
              <w:jc w:val="center"/>
              <w:rPr>
                <w:sz w:val="16"/>
                <w:szCs w:val="16"/>
              </w:rPr>
            </w:pPr>
            <w:r w:rsidRPr="00E85FC3">
              <w:rPr>
                <w:sz w:val="16"/>
                <w:szCs w:val="16"/>
              </w:rPr>
              <w:t>29 344,00</w:t>
            </w:r>
          </w:p>
        </w:tc>
        <w:tc>
          <w:tcPr>
            <w:tcW w:w="1124"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30A39D9B" w14:textId="77777777" w:rsidR="00C25E90" w:rsidRPr="00E85FC3" w:rsidRDefault="00C25E90" w:rsidP="00A560FF">
            <w:pPr>
              <w:jc w:val="center"/>
              <w:rPr>
                <w:sz w:val="16"/>
                <w:szCs w:val="16"/>
              </w:rPr>
            </w:pPr>
            <w:r w:rsidRPr="00E85FC3">
              <w:rPr>
                <w:sz w:val="16"/>
                <w:szCs w:val="16"/>
              </w:rPr>
              <w:t>-</w:t>
            </w:r>
          </w:p>
        </w:tc>
        <w:tc>
          <w:tcPr>
            <w:tcW w:w="722"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0FE222D8" w14:textId="77777777" w:rsidR="00C25E90" w:rsidRPr="00E85FC3" w:rsidRDefault="00C25E90" w:rsidP="00A560FF">
            <w:pPr>
              <w:jc w:val="center"/>
              <w:rPr>
                <w:sz w:val="16"/>
                <w:szCs w:val="16"/>
              </w:rPr>
            </w:pPr>
            <w:r w:rsidRPr="00E85FC3">
              <w:rPr>
                <w:sz w:val="16"/>
                <w:szCs w:val="16"/>
              </w:rPr>
              <w:t>-</w:t>
            </w:r>
          </w:p>
        </w:tc>
      </w:tr>
      <w:tr w:rsidR="00C25E90" w:rsidRPr="00E85FC3" w14:paraId="05AC1615" w14:textId="77777777" w:rsidTr="00C25E90">
        <w:trPr>
          <w:trHeight w:val="20"/>
          <w:jc w:val="center"/>
        </w:trPr>
        <w:tc>
          <w:tcPr>
            <w:tcW w:w="567" w:type="dxa"/>
            <w:tcBorders>
              <w:top w:val="nil"/>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7823ED66" w14:textId="77777777" w:rsidR="00C25E90" w:rsidRPr="00E85FC3" w:rsidRDefault="00C25E90" w:rsidP="00A560FF">
            <w:pPr>
              <w:jc w:val="center"/>
              <w:rPr>
                <w:sz w:val="16"/>
                <w:szCs w:val="16"/>
              </w:rPr>
            </w:pPr>
            <w:r w:rsidRPr="00E85FC3">
              <w:rPr>
                <w:sz w:val="16"/>
                <w:szCs w:val="16"/>
              </w:rPr>
              <w:t>2.78</w:t>
            </w:r>
          </w:p>
        </w:tc>
        <w:tc>
          <w:tcPr>
            <w:tcW w:w="1558"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15574CD5" w14:textId="77777777" w:rsidR="00C25E90" w:rsidRPr="00E85FC3" w:rsidRDefault="00C25E90" w:rsidP="00A560FF">
            <w:pPr>
              <w:jc w:val="center"/>
              <w:rPr>
                <w:sz w:val="16"/>
                <w:szCs w:val="16"/>
              </w:rPr>
            </w:pPr>
            <w:r w:rsidRPr="00E85FC3">
              <w:rPr>
                <w:sz w:val="16"/>
                <w:szCs w:val="16"/>
              </w:rPr>
              <w:t>г. Новокузнецк</w:t>
            </w:r>
          </w:p>
        </w:tc>
        <w:tc>
          <w:tcPr>
            <w:tcW w:w="5385"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512B34B6" w14:textId="77777777" w:rsidR="00C25E90" w:rsidRPr="00E85FC3" w:rsidRDefault="00C25E90" w:rsidP="00A560FF">
            <w:pPr>
              <w:rPr>
                <w:sz w:val="16"/>
                <w:szCs w:val="16"/>
              </w:rPr>
            </w:pPr>
            <w:r w:rsidRPr="00E85FC3">
              <w:rPr>
                <w:sz w:val="16"/>
                <w:szCs w:val="16"/>
              </w:rPr>
              <w:t>654055, Кемеровская область - Кузбасс, Новокузнецк г</w:t>
            </w:r>
          </w:p>
        </w:tc>
        <w:tc>
          <w:tcPr>
            <w:tcW w:w="1559"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0191FFD7" w14:textId="77777777" w:rsidR="00C25E90" w:rsidRPr="00E85FC3" w:rsidRDefault="00C25E90" w:rsidP="00A560FF">
            <w:pPr>
              <w:jc w:val="center"/>
              <w:rPr>
                <w:sz w:val="16"/>
                <w:szCs w:val="16"/>
              </w:rPr>
            </w:pPr>
            <w:r w:rsidRPr="00E85FC3">
              <w:rPr>
                <w:sz w:val="16"/>
                <w:szCs w:val="16"/>
              </w:rPr>
              <w:t>42-24-428-000000-470</w:t>
            </w:r>
          </w:p>
        </w:tc>
        <w:tc>
          <w:tcPr>
            <w:tcW w:w="1215"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591086CA" w14:textId="77777777" w:rsidR="00C25E90" w:rsidRPr="00E85FC3" w:rsidRDefault="00C25E90" w:rsidP="00A560FF">
            <w:pPr>
              <w:jc w:val="center"/>
              <w:rPr>
                <w:sz w:val="16"/>
                <w:szCs w:val="16"/>
              </w:rPr>
            </w:pPr>
            <w:r w:rsidRPr="00E85FC3">
              <w:rPr>
                <w:sz w:val="16"/>
                <w:szCs w:val="16"/>
              </w:rPr>
              <w:t>29 892,05</w:t>
            </w:r>
          </w:p>
        </w:tc>
        <w:tc>
          <w:tcPr>
            <w:tcW w:w="1053"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6A0FC940" w14:textId="77777777" w:rsidR="00C25E90" w:rsidRPr="00E85FC3" w:rsidRDefault="00C25E90" w:rsidP="00A560FF">
            <w:pPr>
              <w:jc w:val="center"/>
              <w:rPr>
                <w:sz w:val="16"/>
                <w:szCs w:val="16"/>
              </w:rPr>
            </w:pPr>
            <w:r w:rsidRPr="00E85FC3">
              <w:rPr>
                <w:sz w:val="16"/>
                <w:szCs w:val="16"/>
              </w:rPr>
              <w:t>29 344,00</w:t>
            </w:r>
          </w:p>
        </w:tc>
        <w:tc>
          <w:tcPr>
            <w:tcW w:w="993" w:type="dxa"/>
            <w:tcBorders>
              <w:top w:val="single" w:sz="4" w:space="0" w:color="auto"/>
              <w:left w:val="nil"/>
              <w:bottom w:val="single" w:sz="4" w:space="0" w:color="auto"/>
              <w:right w:val="single" w:sz="4" w:space="0" w:color="auto"/>
            </w:tcBorders>
            <w:shd w:val="clear" w:color="auto" w:fill="auto"/>
            <w:noWrap/>
            <w:tcMar>
              <w:left w:w="28" w:type="dxa"/>
              <w:right w:w="28" w:type="dxa"/>
            </w:tcMar>
            <w:vAlign w:val="center"/>
            <w:hideMark/>
          </w:tcPr>
          <w:p w14:paraId="7AA887B2" w14:textId="77777777" w:rsidR="00C25E90" w:rsidRPr="00E85FC3" w:rsidRDefault="00C25E90" w:rsidP="00A560FF">
            <w:pPr>
              <w:jc w:val="center"/>
              <w:rPr>
                <w:sz w:val="16"/>
                <w:szCs w:val="16"/>
              </w:rPr>
            </w:pPr>
            <w:r w:rsidRPr="00E85FC3">
              <w:rPr>
                <w:sz w:val="16"/>
                <w:szCs w:val="16"/>
              </w:rPr>
              <w:t>-</w:t>
            </w:r>
          </w:p>
        </w:tc>
        <w:tc>
          <w:tcPr>
            <w:tcW w:w="1134" w:type="dxa"/>
            <w:tcBorders>
              <w:top w:val="nil"/>
              <w:left w:val="nil"/>
              <w:bottom w:val="single" w:sz="4" w:space="0" w:color="auto"/>
              <w:right w:val="single" w:sz="4" w:space="0" w:color="auto"/>
            </w:tcBorders>
            <w:shd w:val="clear" w:color="000000" w:fill="FFFFFF"/>
            <w:tcMar>
              <w:left w:w="28" w:type="dxa"/>
              <w:right w:w="28" w:type="dxa"/>
            </w:tcMar>
            <w:vAlign w:val="center"/>
            <w:hideMark/>
          </w:tcPr>
          <w:p w14:paraId="2E6AA3A3" w14:textId="77777777" w:rsidR="00C25E90" w:rsidRPr="00E85FC3" w:rsidRDefault="00C25E90" w:rsidP="00A560FF">
            <w:pPr>
              <w:jc w:val="center"/>
              <w:rPr>
                <w:sz w:val="16"/>
                <w:szCs w:val="16"/>
              </w:rPr>
            </w:pPr>
            <w:r w:rsidRPr="00E85FC3">
              <w:rPr>
                <w:sz w:val="16"/>
                <w:szCs w:val="16"/>
              </w:rPr>
              <w:t>29 344,00</w:t>
            </w:r>
          </w:p>
        </w:tc>
        <w:tc>
          <w:tcPr>
            <w:tcW w:w="1124" w:type="dxa"/>
            <w:tcBorders>
              <w:top w:val="single" w:sz="4" w:space="0" w:color="auto"/>
              <w:left w:val="nil"/>
              <w:bottom w:val="single" w:sz="4" w:space="0" w:color="auto"/>
              <w:right w:val="single" w:sz="4" w:space="0" w:color="auto"/>
            </w:tcBorders>
            <w:shd w:val="clear" w:color="auto" w:fill="auto"/>
            <w:noWrap/>
            <w:tcMar>
              <w:left w:w="28" w:type="dxa"/>
              <w:right w:w="28" w:type="dxa"/>
            </w:tcMar>
            <w:vAlign w:val="center"/>
            <w:hideMark/>
          </w:tcPr>
          <w:p w14:paraId="4C147450" w14:textId="77777777" w:rsidR="00C25E90" w:rsidRPr="00E85FC3" w:rsidRDefault="00C25E90" w:rsidP="00A560FF">
            <w:pPr>
              <w:jc w:val="center"/>
              <w:rPr>
                <w:sz w:val="16"/>
                <w:szCs w:val="16"/>
              </w:rPr>
            </w:pPr>
            <w:r w:rsidRPr="00E85FC3">
              <w:rPr>
                <w:sz w:val="16"/>
                <w:szCs w:val="16"/>
              </w:rPr>
              <w:t>-</w:t>
            </w:r>
          </w:p>
        </w:tc>
        <w:tc>
          <w:tcPr>
            <w:tcW w:w="722" w:type="dxa"/>
            <w:tcBorders>
              <w:top w:val="single" w:sz="4" w:space="0" w:color="auto"/>
              <w:left w:val="nil"/>
              <w:bottom w:val="single" w:sz="4" w:space="0" w:color="auto"/>
              <w:right w:val="single" w:sz="4" w:space="0" w:color="auto"/>
            </w:tcBorders>
            <w:shd w:val="clear" w:color="auto" w:fill="auto"/>
            <w:noWrap/>
            <w:tcMar>
              <w:left w:w="28" w:type="dxa"/>
              <w:right w:w="28" w:type="dxa"/>
            </w:tcMar>
            <w:vAlign w:val="center"/>
            <w:hideMark/>
          </w:tcPr>
          <w:p w14:paraId="47BF0192" w14:textId="77777777" w:rsidR="00C25E90" w:rsidRPr="00E85FC3" w:rsidRDefault="00C25E90" w:rsidP="00A560FF">
            <w:pPr>
              <w:jc w:val="center"/>
              <w:rPr>
                <w:sz w:val="16"/>
                <w:szCs w:val="16"/>
              </w:rPr>
            </w:pPr>
            <w:r w:rsidRPr="00E85FC3">
              <w:rPr>
                <w:sz w:val="16"/>
                <w:szCs w:val="16"/>
              </w:rPr>
              <w:t>-</w:t>
            </w:r>
          </w:p>
        </w:tc>
      </w:tr>
      <w:tr w:rsidR="00C25E90" w:rsidRPr="00E85FC3" w14:paraId="615409FF" w14:textId="77777777" w:rsidTr="00C25E90">
        <w:trPr>
          <w:trHeight w:val="20"/>
          <w:jc w:val="center"/>
        </w:trPr>
        <w:tc>
          <w:tcPr>
            <w:tcW w:w="567" w:type="dxa"/>
            <w:tcBorders>
              <w:top w:val="nil"/>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35D7E784" w14:textId="77777777" w:rsidR="00C25E90" w:rsidRPr="00E85FC3" w:rsidRDefault="00C25E90" w:rsidP="00A560FF">
            <w:pPr>
              <w:jc w:val="center"/>
              <w:rPr>
                <w:sz w:val="16"/>
                <w:szCs w:val="16"/>
              </w:rPr>
            </w:pPr>
            <w:r w:rsidRPr="00E85FC3">
              <w:rPr>
                <w:sz w:val="16"/>
                <w:szCs w:val="16"/>
              </w:rPr>
              <w:t>2.79</w:t>
            </w:r>
          </w:p>
        </w:tc>
        <w:tc>
          <w:tcPr>
            <w:tcW w:w="1558"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36D97C29" w14:textId="77777777" w:rsidR="00C25E90" w:rsidRPr="00E85FC3" w:rsidRDefault="00C25E90" w:rsidP="00A560FF">
            <w:pPr>
              <w:jc w:val="center"/>
              <w:rPr>
                <w:sz w:val="16"/>
                <w:szCs w:val="16"/>
              </w:rPr>
            </w:pPr>
            <w:r w:rsidRPr="00E85FC3">
              <w:rPr>
                <w:sz w:val="16"/>
                <w:szCs w:val="16"/>
              </w:rPr>
              <w:t>г. Новокузнецк</w:t>
            </w:r>
          </w:p>
        </w:tc>
        <w:tc>
          <w:tcPr>
            <w:tcW w:w="5385"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507CF621" w14:textId="77777777" w:rsidR="00C25E90" w:rsidRPr="00E85FC3" w:rsidRDefault="00C25E90" w:rsidP="00A560FF">
            <w:pPr>
              <w:rPr>
                <w:sz w:val="16"/>
                <w:szCs w:val="16"/>
              </w:rPr>
            </w:pPr>
            <w:r w:rsidRPr="00E85FC3">
              <w:rPr>
                <w:sz w:val="16"/>
                <w:szCs w:val="16"/>
              </w:rPr>
              <w:t>654034, Кемеровская область - Кузбасс, Новокузнецк г</w:t>
            </w:r>
          </w:p>
        </w:tc>
        <w:tc>
          <w:tcPr>
            <w:tcW w:w="1559"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64FB2388" w14:textId="77777777" w:rsidR="00C25E90" w:rsidRPr="00E85FC3" w:rsidRDefault="00C25E90" w:rsidP="00A560FF">
            <w:pPr>
              <w:jc w:val="center"/>
              <w:rPr>
                <w:sz w:val="16"/>
                <w:szCs w:val="16"/>
              </w:rPr>
            </w:pPr>
            <w:r w:rsidRPr="00E85FC3">
              <w:rPr>
                <w:sz w:val="16"/>
                <w:szCs w:val="16"/>
              </w:rPr>
              <w:t>42-24-428-000000-471</w:t>
            </w:r>
          </w:p>
        </w:tc>
        <w:tc>
          <w:tcPr>
            <w:tcW w:w="1215"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118F068E" w14:textId="77777777" w:rsidR="00C25E90" w:rsidRPr="00E85FC3" w:rsidRDefault="00C25E90" w:rsidP="00A560FF">
            <w:pPr>
              <w:jc w:val="center"/>
              <w:rPr>
                <w:sz w:val="16"/>
                <w:szCs w:val="16"/>
              </w:rPr>
            </w:pPr>
            <w:r w:rsidRPr="00E85FC3">
              <w:rPr>
                <w:sz w:val="16"/>
                <w:szCs w:val="16"/>
              </w:rPr>
              <w:t>29 892,05</w:t>
            </w:r>
          </w:p>
        </w:tc>
        <w:tc>
          <w:tcPr>
            <w:tcW w:w="1053"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36FB2983" w14:textId="77777777" w:rsidR="00C25E90" w:rsidRPr="00E85FC3" w:rsidRDefault="00C25E90" w:rsidP="00A560FF">
            <w:pPr>
              <w:jc w:val="center"/>
              <w:rPr>
                <w:sz w:val="16"/>
                <w:szCs w:val="16"/>
              </w:rPr>
            </w:pPr>
            <w:r w:rsidRPr="00E85FC3">
              <w:rPr>
                <w:sz w:val="16"/>
                <w:szCs w:val="16"/>
              </w:rPr>
              <w:t>29 344,00</w:t>
            </w:r>
          </w:p>
        </w:tc>
        <w:tc>
          <w:tcPr>
            <w:tcW w:w="993"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5C745BB5" w14:textId="77777777" w:rsidR="00C25E90" w:rsidRPr="00E85FC3" w:rsidRDefault="00C25E90" w:rsidP="00A560FF">
            <w:pPr>
              <w:jc w:val="center"/>
              <w:rPr>
                <w:sz w:val="16"/>
                <w:szCs w:val="16"/>
              </w:rPr>
            </w:pPr>
            <w:r w:rsidRPr="00E85FC3">
              <w:rPr>
                <w:sz w:val="16"/>
                <w:szCs w:val="16"/>
              </w:rPr>
              <w:t>-</w:t>
            </w:r>
          </w:p>
        </w:tc>
        <w:tc>
          <w:tcPr>
            <w:tcW w:w="1134" w:type="dxa"/>
            <w:tcBorders>
              <w:top w:val="nil"/>
              <w:left w:val="nil"/>
              <w:bottom w:val="single" w:sz="4" w:space="0" w:color="auto"/>
              <w:right w:val="single" w:sz="4" w:space="0" w:color="auto"/>
            </w:tcBorders>
            <w:shd w:val="clear" w:color="000000" w:fill="FFFFFF"/>
            <w:tcMar>
              <w:left w:w="28" w:type="dxa"/>
              <w:right w:w="28" w:type="dxa"/>
            </w:tcMar>
            <w:vAlign w:val="center"/>
            <w:hideMark/>
          </w:tcPr>
          <w:p w14:paraId="76EF15C7" w14:textId="77777777" w:rsidR="00C25E90" w:rsidRPr="00E85FC3" w:rsidRDefault="00C25E90" w:rsidP="00A560FF">
            <w:pPr>
              <w:jc w:val="center"/>
              <w:rPr>
                <w:sz w:val="16"/>
                <w:szCs w:val="16"/>
              </w:rPr>
            </w:pPr>
            <w:r w:rsidRPr="00E85FC3">
              <w:rPr>
                <w:sz w:val="16"/>
                <w:szCs w:val="16"/>
              </w:rPr>
              <w:t>29 344,00</w:t>
            </w:r>
          </w:p>
        </w:tc>
        <w:tc>
          <w:tcPr>
            <w:tcW w:w="1124"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4D236A21" w14:textId="77777777" w:rsidR="00C25E90" w:rsidRPr="00E85FC3" w:rsidRDefault="00C25E90" w:rsidP="00A560FF">
            <w:pPr>
              <w:jc w:val="center"/>
              <w:rPr>
                <w:sz w:val="16"/>
                <w:szCs w:val="16"/>
              </w:rPr>
            </w:pPr>
            <w:r w:rsidRPr="00E85FC3">
              <w:rPr>
                <w:sz w:val="16"/>
                <w:szCs w:val="16"/>
              </w:rPr>
              <w:t>-</w:t>
            </w:r>
          </w:p>
        </w:tc>
        <w:tc>
          <w:tcPr>
            <w:tcW w:w="722"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62AB511F" w14:textId="77777777" w:rsidR="00C25E90" w:rsidRPr="00E85FC3" w:rsidRDefault="00C25E90" w:rsidP="00A560FF">
            <w:pPr>
              <w:jc w:val="center"/>
              <w:rPr>
                <w:sz w:val="16"/>
                <w:szCs w:val="16"/>
              </w:rPr>
            </w:pPr>
            <w:r w:rsidRPr="00E85FC3">
              <w:rPr>
                <w:sz w:val="16"/>
                <w:szCs w:val="16"/>
              </w:rPr>
              <w:t>-</w:t>
            </w:r>
          </w:p>
        </w:tc>
      </w:tr>
      <w:tr w:rsidR="00C25E90" w:rsidRPr="00E85FC3" w14:paraId="2C5692A2" w14:textId="77777777" w:rsidTr="00C25E90">
        <w:trPr>
          <w:trHeight w:val="20"/>
          <w:jc w:val="center"/>
        </w:trPr>
        <w:tc>
          <w:tcPr>
            <w:tcW w:w="567" w:type="dxa"/>
            <w:tcBorders>
              <w:top w:val="nil"/>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70105F83" w14:textId="77777777" w:rsidR="00C25E90" w:rsidRPr="00E85FC3" w:rsidRDefault="00C25E90" w:rsidP="00A560FF">
            <w:pPr>
              <w:jc w:val="center"/>
              <w:rPr>
                <w:sz w:val="16"/>
                <w:szCs w:val="16"/>
              </w:rPr>
            </w:pPr>
            <w:r w:rsidRPr="00E85FC3">
              <w:rPr>
                <w:sz w:val="16"/>
                <w:szCs w:val="16"/>
              </w:rPr>
              <w:t>2.80</w:t>
            </w:r>
          </w:p>
        </w:tc>
        <w:tc>
          <w:tcPr>
            <w:tcW w:w="1558"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3F2D29AA" w14:textId="77777777" w:rsidR="00C25E90" w:rsidRPr="00E85FC3" w:rsidRDefault="00C25E90" w:rsidP="00A560FF">
            <w:pPr>
              <w:jc w:val="center"/>
              <w:rPr>
                <w:sz w:val="16"/>
                <w:szCs w:val="16"/>
              </w:rPr>
            </w:pPr>
            <w:r w:rsidRPr="00E85FC3">
              <w:rPr>
                <w:sz w:val="16"/>
                <w:szCs w:val="16"/>
              </w:rPr>
              <w:t>г. Новокузнецк</w:t>
            </w:r>
          </w:p>
        </w:tc>
        <w:tc>
          <w:tcPr>
            <w:tcW w:w="5385"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42A42903" w14:textId="77777777" w:rsidR="00C25E90" w:rsidRPr="00E85FC3" w:rsidRDefault="00C25E90" w:rsidP="00A560FF">
            <w:pPr>
              <w:rPr>
                <w:sz w:val="16"/>
                <w:szCs w:val="16"/>
              </w:rPr>
            </w:pPr>
            <w:r w:rsidRPr="00E85FC3">
              <w:rPr>
                <w:sz w:val="16"/>
                <w:szCs w:val="16"/>
              </w:rPr>
              <w:t>654034, Кемеровская область - Кузбасс, Новокузнецк г</w:t>
            </w:r>
          </w:p>
        </w:tc>
        <w:tc>
          <w:tcPr>
            <w:tcW w:w="1559"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2EC63228" w14:textId="77777777" w:rsidR="00C25E90" w:rsidRPr="00E85FC3" w:rsidRDefault="00C25E90" w:rsidP="00A560FF">
            <w:pPr>
              <w:jc w:val="center"/>
              <w:rPr>
                <w:sz w:val="16"/>
                <w:szCs w:val="16"/>
              </w:rPr>
            </w:pPr>
            <w:r w:rsidRPr="00E85FC3">
              <w:rPr>
                <w:sz w:val="16"/>
                <w:szCs w:val="16"/>
              </w:rPr>
              <w:t>42-24-428-000000-472</w:t>
            </w:r>
          </w:p>
        </w:tc>
        <w:tc>
          <w:tcPr>
            <w:tcW w:w="1215"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047EE8C0" w14:textId="77777777" w:rsidR="00C25E90" w:rsidRPr="00E85FC3" w:rsidRDefault="00C25E90" w:rsidP="00A560FF">
            <w:pPr>
              <w:jc w:val="center"/>
              <w:rPr>
                <w:sz w:val="16"/>
                <w:szCs w:val="16"/>
              </w:rPr>
            </w:pPr>
            <w:r w:rsidRPr="00E85FC3">
              <w:rPr>
                <w:sz w:val="16"/>
                <w:szCs w:val="16"/>
              </w:rPr>
              <w:t>29 892,05</w:t>
            </w:r>
          </w:p>
        </w:tc>
        <w:tc>
          <w:tcPr>
            <w:tcW w:w="1053"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13B3B46B" w14:textId="77777777" w:rsidR="00C25E90" w:rsidRPr="00E85FC3" w:rsidRDefault="00C25E90" w:rsidP="00A560FF">
            <w:pPr>
              <w:jc w:val="center"/>
              <w:rPr>
                <w:sz w:val="16"/>
                <w:szCs w:val="16"/>
              </w:rPr>
            </w:pPr>
            <w:r w:rsidRPr="00E85FC3">
              <w:rPr>
                <w:sz w:val="16"/>
                <w:szCs w:val="16"/>
              </w:rPr>
              <w:t>29 344,00</w:t>
            </w:r>
          </w:p>
        </w:tc>
        <w:tc>
          <w:tcPr>
            <w:tcW w:w="993"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701D15DB" w14:textId="77777777" w:rsidR="00C25E90" w:rsidRPr="00E85FC3" w:rsidRDefault="00C25E90" w:rsidP="00A560FF">
            <w:pPr>
              <w:jc w:val="center"/>
              <w:rPr>
                <w:sz w:val="16"/>
                <w:szCs w:val="16"/>
              </w:rPr>
            </w:pPr>
            <w:r w:rsidRPr="00E85FC3">
              <w:rPr>
                <w:sz w:val="16"/>
                <w:szCs w:val="16"/>
              </w:rPr>
              <w:t>-</w:t>
            </w:r>
          </w:p>
        </w:tc>
        <w:tc>
          <w:tcPr>
            <w:tcW w:w="1134" w:type="dxa"/>
            <w:tcBorders>
              <w:top w:val="nil"/>
              <w:left w:val="nil"/>
              <w:bottom w:val="single" w:sz="4" w:space="0" w:color="auto"/>
              <w:right w:val="single" w:sz="4" w:space="0" w:color="auto"/>
            </w:tcBorders>
            <w:shd w:val="clear" w:color="000000" w:fill="FFFFFF"/>
            <w:tcMar>
              <w:left w:w="28" w:type="dxa"/>
              <w:right w:w="28" w:type="dxa"/>
            </w:tcMar>
            <w:vAlign w:val="center"/>
            <w:hideMark/>
          </w:tcPr>
          <w:p w14:paraId="26DC5A1D" w14:textId="77777777" w:rsidR="00C25E90" w:rsidRPr="00E85FC3" w:rsidRDefault="00C25E90" w:rsidP="00A560FF">
            <w:pPr>
              <w:jc w:val="center"/>
              <w:rPr>
                <w:sz w:val="16"/>
                <w:szCs w:val="16"/>
              </w:rPr>
            </w:pPr>
            <w:r w:rsidRPr="00E85FC3">
              <w:rPr>
                <w:sz w:val="16"/>
                <w:szCs w:val="16"/>
              </w:rPr>
              <w:t>29 344,00</w:t>
            </w:r>
          </w:p>
        </w:tc>
        <w:tc>
          <w:tcPr>
            <w:tcW w:w="1124"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6E79BF35" w14:textId="77777777" w:rsidR="00C25E90" w:rsidRPr="00E85FC3" w:rsidRDefault="00C25E90" w:rsidP="00A560FF">
            <w:pPr>
              <w:jc w:val="center"/>
              <w:rPr>
                <w:sz w:val="16"/>
                <w:szCs w:val="16"/>
              </w:rPr>
            </w:pPr>
            <w:r w:rsidRPr="00E85FC3">
              <w:rPr>
                <w:sz w:val="16"/>
                <w:szCs w:val="16"/>
              </w:rPr>
              <w:t>-</w:t>
            </w:r>
          </w:p>
        </w:tc>
        <w:tc>
          <w:tcPr>
            <w:tcW w:w="722"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4FA948B1" w14:textId="77777777" w:rsidR="00C25E90" w:rsidRPr="00E85FC3" w:rsidRDefault="00C25E90" w:rsidP="00A560FF">
            <w:pPr>
              <w:jc w:val="center"/>
              <w:rPr>
                <w:sz w:val="16"/>
                <w:szCs w:val="16"/>
              </w:rPr>
            </w:pPr>
            <w:r w:rsidRPr="00E85FC3">
              <w:rPr>
                <w:sz w:val="16"/>
                <w:szCs w:val="16"/>
              </w:rPr>
              <w:t>-</w:t>
            </w:r>
          </w:p>
        </w:tc>
      </w:tr>
      <w:tr w:rsidR="00C25E90" w:rsidRPr="00E85FC3" w14:paraId="7AE661A7" w14:textId="77777777" w:rsidTr="00C25E90">
        <w:trPr>
          <w:trHeight w:val="20"/>
          <w:jc w:val="center"/>
        </w:trPr>
        <w:tc>
          <w:tcPr>
            <w:tcW w:w="567" w:type="dxa"/>
            <w:tcBorders>
              <w:top w:val="nil"/>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10440CA6" w14:textId="77777777" w:rsidR="00C25E90" w:rsidRPr="00E85FC3" w:rsidRDefault="00C25E90" w:rsidP="00A560FF">
            <w:pPr>
              <w:jc w:val="center"/>
              <w:rPr>
                <w:sz w:val="16"/>
                <w:szCs w:val="16"/>
              </w:rPr>
            </w:pPr>
            <w:r w:rsidRPr="00E85FC3">
              <w:rPr>
                <w:sz w:val="16"/>
                <w:szCs w:val="16"/>
              </w:rPr>
              <w:t>2.81</w:t>
            </w:r>
          </w:p>
        </w:tc>
        <w:tc>
          <w:tcPr>
            <w:tcW w:w="1558"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1DA5EDD6" w14:textId="77777777" w:rsidR="00C25E90" w:rsidRPr="00E85FC3" w:rsidRDefault="00C25E90" w:rsidP="00A560FF">
            <w:pPr>
              <w:jc w:val="center"/>
              <w:rPr>
                <w:sz w:val="16"/>
                <w:szCs w:val="16"/>
              </w:rPr>
            </w:pPr>
            <w:r w:rsidRPr="00E85FC3">
              <w:rPr>
                <w:sz w:val="16"/>
                <w:szCs w:val="16"/>
              </w:rPr>
              <w:t>г. Новокузнецк</w:t>
            </w:r>
          </w:p>
        </w:tc>
        <w:tc>
          <w:tcPr>
            <w:tcW w:w="5385"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01A1E0B2" w14:textId="77777777" w:rsidR="00C25E90" w:rsidRPr="00E85FC3" w:rsidRDefault="00C25E90" w:rsidP="00A560FF">
            <w:pPr>
              <w:rPr>
                <w:sz w:val="16"/>
                <w:szCs w:val="16"/>
              </w:rPr>
            </w:pPr>
            <w:r w:rsidRPr="00E85FC3">
              <w:rPr>
                <w:sz w:val="16"/>
                <w:szCs w:val="16"/>
              </w:rPr>
              <w:t>654055, Кемеровская область - Кузбасс, Новокузнецк г</w:t>
            </w:r>
          </w:p>
        </w:tc>
        <w:tc>
          <w:tcPr>
            <w:tcW w:w="1559"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3A35B7C0" w14:textId="77777777" w:rsidR="00C25E90" w:rsidRPr="00E85FC3" w:rsidRDefault="00C25E90" w:rsidP="00A560FF">
            <w:pPr>
              <w:jc w:val="center"/>
              <w:rPr>
                <w:sz w:val="16"/>
                <w:szCs w:val="16"/>
              </w:rPr>
            </w:pPr>
            <w:r w:rsidRPr="00E85FC3">
              <w:rPr>
                <w:sz w:val="16"/>
                <w:szCs w:val="16"/>
              </w:rPr>
              <w:t>42-24-428-000000-473</w:t>
            </w:r>
          </w:p>
        </w:tc>
        <w:tc>
          <w:tcPr>
            <w:tcW w:w="1215"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39D7053D" w14:textId="77777777" w:rsidR="00C25E90" w:rsidRPr="00E85FC3" w:rsidRDefault="00C25E90" w:rsidP="00A560FF">
            <w:pPr>
              <w:jc w:val="center"/>
              <w:rPr>
                <w:sz w:val="16"/>
                <w:szCs w:val="16"/>
              </w:rPr>
            </w:pPr>
            <w:r w:rsidRPr="00E85FC3">
              <w:rPr>
                <w:sz w:val="16"/>
                <w:szCs w:val="16"/>
              </w:rPr>
              <w:t>29 892,05</w:t>
            </w:r>
          </w:p>
        </w:tc>
        <w:tc>
          <w:tcPr>
            <w:tcW w:w="1053"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08F0B4DA" w14:textId="77777777" w:rsidR="00C25E90" w:rsidRPr="00E85FC3" w:rsidRDefault="00C25E90" w:rsidP="00A560FF">
            <w:pPr>
              <w:jc w:val="center"/>
              <w:rPr>
                <w:sz w:val="16"/>
                <w:szCs w:val="16"/>
              </w:rPr>
            </w:pPr>
            <w:r w:rsidRPr="00E85FC3">
              <w:rPr>
                <w:sz w:val="16"/>
                <w:szCs w:val="16"/>
              </w:rPr>
              <w:t>29 344,00</w:t>
            </w:r>
          </w:p>
        </w:tc>
        <w:tc>
          <w:tcPr>
            <w:tcW w:w="993"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1556D1CF" w14:textId="77777777" w:rsidR="00C25E90" w:rsidRPr="00E85FC3" w:rsidRDefault="00C25E90" w:rsidP="00A560FF">
            <w:pPr>
              <w:jc w:val="center"/>
              <w:rPr>
                <w:sz w:val="16"/>
                <w:szCs w:val="16"/>
              </w:rPr>
            </w:pPr>
            <w:r w:rsidRPr="00E85FC3">
              <w:rPr>
                <w:sz w:val="16"/>
                <w:szCs w:val="16"/>
              </w:rPr>
              <w:t>-</w:t>
            </w:r>
          </w:p>
        </w:tc>
        <w:tc>
          <w:tcPr>
            <w:tcW w:w="1134" w:type="dxa"/>
            <w:tcBorders>
              <w:top w:val="nil"/>
              <w:left w:val="nil"/>
              <w:bottom w:val="single" w:sz="4" w:space="0" w:color="auto"/>
              <w:right w:val="single" w:sz="4" w:space="0" w:color="auto"/>
            </w:tcBorders>
            <w:shd w:val="clear" w:color="000000" w:fill="FFFFFF"/>
            <w:tcMar>
              <w:left w:w="28" w:type="dxa"/>
              <w:right w:w="28" w:type="dxa"/>
            </w:tcMar>
            <w:vAlign w:val="center"/>
            <w:hideMark/>
          </w:tcPr>
          <w:p w14:paraId="3EBBB808" w14:textId="77777777" w:rsidR="00C25E90" w:rsidRPr="00E85FC3" w:rsidRDefault="00C25E90" w:rsidP="00A560FF">
            <w:pPr>
              <w:jc w:val="center"/>
              <w:rPr>
                <w:sz w:val="16"/>
                <w:szCs w:val="16"/>
              </w:rPr>
            </w:pPr>
            <w:r w:rsidRPr="00E85FC3">
              <w:rPr>
                <w:sz w:val="16"/>
                <w:szCs w:val="16"/>
              </w:rPr>
              <w:t>29 344,00</w:t>
            </w:r>
          </w:p>
        </w:tc>
        <w:tc>
          <w:tcPr>
            <w:tcW w:w="1124"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428FEFD6" w14:textId="77777777" w:rsidR="00C25E90" w:rsidRPr="00E85FC3" w:rsidRDefault="00C25E90" w:rsidP="00A560FF">
            <w:pPr>
              <w:jc w:val="center"/>
              <w:rPr>
                <w:sz w:val="16"/>
                <w:szCs w:val="16"/>
              </w:rPr>
            </w:pPr>
            <w:r w:rsidRPr="00E85FC3">
              <w:rPr>
                <w:sz w:val="16"/>
                <w:szCs w:val="16"/>
              </w:rPr>
              <w:t>-</w:t>
            </w:r>
          </w:p>
        </w:tc>
        <w:tc>
          <w:tcPr>
            <w:tcW w:w="722"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26F0B1EC" w14:textId="77777777" w:rsidR="00C25E90" w:rsidRPr="00E85FC3" w:rsidRDefault="00C25E90" w:rsidP="00A560FF">
            <w:pPr>
              <w:jc w:val="center"/>
              <w:rPr>
                <w:sz w:val="16"/>
                <w:szCs w:val="16"/>
              </w:rPr>
            </w:pPr>
            <w:r w:rsidRPr="00E85FC3">
              <w:rPr>
                <w:sz w:val="16"/>
                <w:szCs w:val="16"/>
              </w:rPr>
              <w:t>-</w:t>
            </w:r>
          </w:p>
        </w:tc>
      </w:tr>
      <w:tr w:rsidR="00C25E90" w:rsidRPr="00E85FC3" w14:paraId="38F82549" w14:textId="77777777" w:rsidTr="00C25E90">
        <w:trPr>
          <w:trHeight w:val="20"/>
          <w:jc w:val="center"/>
        </w:trPr>
        <w:tc>
          <w:tcPr>
            <w:tcW w:w="567" w:type="dxa"/>
            <w:tcBorders>
              <w:top w:val="nil"/>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733D4956" w14:textId="77777777" w:rsidR="00C25E90" w:rsidRPr="00E85FC3" w:rsidRDefault="00C25E90" w:rsidP="00A560FF">
            <w:pPr>
              <w:jc w:val="center"/>
              <w:rPr>
                <w:sz w:val="16"/>
                <w:szCs w:val="16"/>
              </w:rPr>
            </w:pPr>
            <w:r w:rsidRPr="00E85FC3">
              <w:rPr>
                <w:sz w:val="16"/>
                <w:szCs w:val="16"/>
              </w:rPr>
              <w:t>2.82</w:t>
            </w:r>
          </w:p>
        </w:tc>
        <w:tc>
          <w:tcPr>
            <w:tcW w:w="1558"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11336A3F" w14:textId="77777777" w:rsidR="00C25E90" w:rsidRPr="00E85FC3" w:rsidRDefault="00C25E90" w:rsidP="00A560FF">
            <w:pPr>
              <w:jc w:val="center"/>
              <w:rPr>
                <w:sz w:val="16"/>
                <w:szCs w:val="16"/>
              </w:rPr>
            </w:pPr>
            <w:r w:rsidRPr="00E85FC3">
              <w:rPr>
                <w:sz w:val="16"/>
                <w:szCs w:val="16"/>
              </w:rPr>
              <w:t>г. Новокузнецк</w:t>
            </w:r>
          </w:p>
        </w:tc>
        <w:tc>
          <w:tcPr>
            <w:tcW w:w="5385"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7C7FAC0E" w14:textId="77777777" w:rsidR="00C25E90" w:rsidRPr="00E85FC3" w:rsidRDefault="00C25E90" w:rsidP="00A560FF">
            <w:pPr>
              <w:rPr>
                <w:sz w:val="16"/>
                <w:szCs w:val="16"/>
              </w:rPr>
            </w:pPr>
            <w:r w:rsidRPr="00E85FC3">
              <w:rPr>
                <w:sz w:val="16"/>
                <w:szCs w:val="16"/>
              </w:rPr>
              <w:t>654055, Кемеровская область - Кузбасс, Новокузнецк г</w:t>
            </w:r>
          </w:p>
        </w:tc>
        <w:tc>
          <w:tcPr>
            <w:tcW w:w="1559"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48F885A1" w14:textId="77777777" w:rsidR="00C25E90" w:rsidRPr="00E85FC3" w:rsidRDefault="00C25E90" w:rsidP="00A560FF">
            <w:pPr>
              <w:jc w:val="center"/>
              <w:rPr>
                <w:sz w:val="16"/>
                <w:szCs w:val="16"/>
              </w:rPr>
            </w:pPr>
            <w:r w:rsidRPr="00E85FC3">
              <w:rPr>
                <w:sz w:val="16"/>
                <w:szCs w:val="16"/>
              </w:rPr>
              <w:t>42-24-428-000000-474</w:t>
            </w:r>
          </w:p>
        </w:tc>
        <w:tc>
          <w:tcPr>
            <w:tcW w:w="1215"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012B44BD" w14:textId="77777777" w:rsidR="00C25E90" w:rsidRPr="00E85FC3" w:rsidRDefault="00C25E90" w:rsidP="00A560FF">
            <w:pPr>
              <w:jc w:val="center"/>
              <w:rPr>
                <w:sz w:val="16"/>
                <w:szCs w:val="16"/>
              </w:rPr>
            </w:pPr>
            <w:r w:rsidRPr="00E85FC3">
              <w:rPr>
                <w:sz w:val="16"/>
                <w:szCs w:val="16"/>
              </w:rPr>
              <w:t>29 892,05</w:t>
            </w:r>
          </w:p>
        </w:tc>
        <w:tc>
          <w:tcPr>
            <w:tcW w:w="1053"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73F8B291" w14:textId="77777777" w:rsidR="00C25E90" w:rsidRPr="00E85FC3" w:rsidRDefault="00C25E90" w:rsidP="00A560FF">
            <w:pPr>
              <w:jc w:val="center"/>
              <w:rPr>
                <w:sz w:val="16"/>
                <w:szCs w:val="16"/>
              </w:rPr>
            </w:pPr>
            <w:r w:rsidRPr="00E85FC3">
              <w:rPr>
                <w:sz w:val="16"/>
                <w:szCs w:val="16"/>
              </w:rPr>
              <w:t>29 344,00</w:t>
            </w:r>
          </w:p>
        </w:tc>
        <w:tc>
          <w:tcPr>
            <w:tcW w:w="993"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26E74F74" w14:textId="77777777" w:rsidR="00C25E90" w:rsidRPr="00E85FC3" w:rsidRDefault="00C25E90" w:rsidP="00A560FF">
            <w:pPr>
              <w:jc w:val="center"/>
              <w:rPr>
                <w:sz w:val="16"/>
                <w:szCs w:val="16"/>
              </w:rPr>
            </w:pPr>
            <w:r w:rsidRPr="00E85FC3">
              <w:rPr>
                <w:sz w:val="16"/>
                <w:szCs w:val="16"/>
              </w:rPr>
              <w:t>-</w:t>
            </w:r>
          </w:p>
        </w:tc>
        <w:tc>
          <w:tcPr>
            <w:tcW w:w="1134" w:type="dxa"/>
            <w:tcBorders>
              <w:top w:val="nil"/>
              <w:left w:val="nil"/>
              <w:bottom w:val="single" w:sz="4" w:space="0" w:color="auto"/>
              <w:right w:val="single" w:sz="4" w:space="0" w:color="auto"/>
            </w:tcBorders>
            <w:shd w:val="clear" w:color="000000" w:fill="FFFFFF"/>
            <w:tcMar>
              <w:left w:w="28" w:type="dxa"/>
              <w:right w:w="28" w:type="dxa"/>
            </w:tcMar>
            <w:vAlign w:val="center"/>
            <w:hideMark/>
          </w:tcPr>
          <w:p w14:paraId="12DFCE04" w14:textId="77777777" w:rsidR="00C25E90" w:rsidRPr="00E85FC3" w:rsidRDefault="00C25E90" w:rsidP="00A560FF">
            <w:pPr>
              <w:jc w:val="center"/>
              <w:rPr>
                <w:sz w:val="16"/>
                <w:szCs w:val="16"/>
              </w:rPr>
            </w:pPr>
            <w:r w:rsidRPr="00E85FC3">
              <w:rPr>
                <w:sz w:val="16"/>
                <w:szCs w:val="16"/>
              </w:rPr>
              <w:t>29 344,00</w:t>
            </w:r>
          </w:p>
        </w:tc>
        <w:tc>
          <w:tcPr>
            <w:tcW w:w="1124"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2EEF1DC3" w14:textId="77777777" w:rsidR="00C25E90" w:rsidRPr="00E85FC3" w:rsidRDefault="00C25E90" w:rsidP="00A560FF">
            <w:pPr>
              <w:jc w:val="center"/>
              <w:rPr>
                <w:sz w:val="16"/>
                <w:szCs w:val="16"/>
              </w:rPr>
            </w:pPr>
            <w:r w:rsidRPr="00E85FC3">
              <w:rPr>
                <w:sz w:val="16"/>
                <w:szCs w:val="16"/>
              </w:rPr>
              <w:t>-</w:t>
            </w:r>
          </w:p>
        </w:tc>
        <w:tc>
          <w:tcPr>
            <w:tcW w:w="722"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26557F0F" w14:textId="77777777" w:rsidR="00C25E90" w:rsidRPr="00E85FC3" w:rsidRDefault="00C25E90" w:rsidP="00A560FF">
            <w:pPr>
              <w:jc w:val="center"/>
              <w:rPr>
                <w:sz w:val="16"/>
                <w:szCs w:val="16"/>
              </w:rPr>
            </w:pPr>
            <w:r w:rsidRPr="00E85FC3">
              <w:rPr>
                <w:sz w:val="16"/>
                <w:szCs w:val="16"/>
              </w:rPr>
              <w:t>-</w:t>
            </w:r>
          </w:p>
        </w:tc>
      </w:tr>
      <w:tr w:rsidR="00C25E90" w:rsidRPr="00E85FC3" w14:paraId="2DCF23A5" w14:textId="77777777" w:rsidTr="00C25E90">
        <w:trPr>
          <w:trHeight w:val="20"/>
          <w:jc w:val="center"/>
        </w:trPr>
        <w:tc>
          <w:tcPr>
            <w:tcW w:w="567" w:type="dxa"/>
            <w:tcBorders>
              <w:top w:val="nil"/>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22BB3C43" w14:textId="77777777" w:rsidR="00C25E90" w:rsidRPr="00E85FC3" w:rsidRDefault="00C25E90" w:rsidP="00A560FF">
            <w:pPr>
              <w:jc w:val="center"/>
              <w:rPr>
                <w:sz w:val="16"/>
                <w:szCs w:val="16"/>
              </w:rPr>
            </w:pPr>
            <w:r w:rsidRPr="00E85FC3">
              <w:rPr>
                <w:sz w:val="16"/>
                <w:szCs w:val="16"/>
              </w:rPr>
              <w:t>2.83</w:t>
            </w:r>
          </w:p>
        </w:tc>
        <w:tc>
          <w:tcPr>
            <w:tcW w:w="1558"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0403888C" w14:textId="77777777" w:rsidR="00C25E90" w:rsidRPr="00E85FC3" w:rsidRDefault="00C25E90" w:rsidP="00A560FF">
            <w:pPr>
              <w:jc w:val="center"/>
              <w:rPr>
                <w:sz w:val="16"/>
                <w:szCs w:val="16"/>
              </w:rPr>
            </w:pPr>
            <w:r w:rsidRPr="00E85FC3">
              <w:rPr>
                <w:sz w:val="16"/>
                <w:szCs w:val="16"/>
              </w:rPr>
              <w:t>д. Сухово</w:t>
            </w:r>
          </w:p>
        </w:tc>
        <w:tc>
          <w:tcPr>
            <w:tcW w:w="5385"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169A0ACD" w14:textId="77777777" w:rsidR="00C25E90" w:rsidRPr="00E85FC3" w:rsidRDefault="00C25E90" w:rsidP="00A560FF">
            <w:pPr>
              <w:rPr>
                <w:sz w:val="16"/>
                <w:szCs w:val="16"/>
              </w:rPr>
            </w:pPr>
            <w:r w:rsidRPr="00E85FC3">
              <w:rPr>
                <w:sz w:val="16"/>
                <w:szCs w:val="16"/>
              </w:rPr>
              <w:t>650003, Кемеровская область - Кузбасс, Кемеровский р-н, Сухово д</w:t>
            </w:r>
          </w:p>
        </w:tc>
        <w:tc>
          <w:tcPr>
            <w:tcW w:w="1559"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2E9D06D5" w14:textId="77777777" w:rsidR="00C25E90" w:rsidRPr="00E85FC3" w:rsidRDefault="00C25E90" w:rsidP="00A560FF">
            <w:pPr>
              <w:jc w:val="center"/>
              <w:rPr>
                <w:sz w:val="16"/>
                <w:szCs w:val="16"/>
              </w:rPr>
            </w:pPr>
            <w:r w:rsidRPr="00E85FC3">
              <w:rPr>
                <w:sz w:val="16"/>
                <w:szCs w:val="16"/>
              </w:rPr>
              <w:t>42-24-428-000000-475</w:t>
            </w:r>
          </w:p>
        </w:tc>
        <w:tc>
          <w:tcPr>
            <w:tcW w:w="1215"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591BE13C" w14:textId="77777777" w:rsidR="00C25E90" w:rsidRPr="00E85FC3" w:rsidRDefault="00C25E90" w:rsidP="00A560FF">
            <w:pPr>
              <w:jc w:val="center"/>
              <w:rPr>
                <w:sz w:val="16"/>
                <w:szCs w:val="16"/>
              </w:rPr>
            </w:pPr>
            <w:r w:rsidRPr="00E85FC3">
              <w:rPr>
                <w:sz w:val="16"/>
                <w:szCs w:val="16"/>
              </w:rPr>
              <w:t>26 593,58</w:t>
            </w:r>
          </w:p>
        </w:tc>
        <w:tc>
          <w:tcPr>
            <w:tcW w:w="1053"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1D9C9C0E" w14:textId="77777777" w:rsidR="00C25E90" w:rsidRPr="00E85FC3" w:rsidRDefault="00C25E90" w:rsidP="00A560FF">
            <w:pPr>
              <w:jc w:val="center"/>
              <w:rPr>
                <w:sz w:val="16"/>
                <w:szCs w:val="16"/>
              </w:rPr>
            </w:pPr>
            <w:r w:rsidRPr="00E85FC3">
              <w:rPr>
                <w:sz w:val="16"/>
                <w:szCs w:val="16"/>
              </w:rPr>
              <w:t>26 106,00</w:t>
            </w:r>
          </w:p>
        </w:tc>
        <w:tc>
          <w:tcPr>
            <w:tcW w:w="993"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1C1B9616" w14:textId="77777777" w:rsidR="00C25E90" w:rsidRPr="00E85FC3" w:rsidRDefault="00C25E90" w:rsidP="00A560FF">
            <w:pPr>
              <w:jc w:val="center"/>
              <w:rPr>
                <w:sz w:val="16"/>
                <w:szCs w:val="16"/>
              </w:rPr>
            </w:pPr>
            <w:r w:rsidRPr="00E85FC3">
              <w:rPr>
                <w:sz w:val="16"/>
                <w:szCs w:val="16"/>
              </w:rPr>
              <w:t>-</w:t>
            </w:r>
          </w:p>
        </w:tc>
        <w:tc>
          <w:tcPr>
            <w:tcW w:w="1134" w:type="dxa"/>
            <w:tcBorders>
              <w:top w:val="nil"/>
              <w:left w:val="nil"/>
              <w:bottom w:val="single" w:sz="4" w:space="0" w:color="auto"/>
              <w:right w:val="single" w:sz="4" w:space="0" w:color="auto"/>
            </w:tcBorders>
            <w:shd w:val="clear" w:color="000000" w:fill="FFFFFF"/>
            <w:tcMar>
              <w:left w:w="28" w:type="dxa"/>
              <w:right w:w="28" w:type="dxa"/>
            </w:tcMar>
            <w:vAlign w:val="center"/>
            <w:hideMark/>
          </w:tcPr>
          <w:p w14:paraId="69598B07" w14:textId="77777777" w:rsidR="00C25E90" w:rsidRPr="00E85FC3" w:rsidRDefault="00C25E90" w:rsidP="00A560FF">
            <w:pPr>
              <w:jc w:val="center"/>
              <w:rPr>
                <w:sz w:val="16"/>
                <w:szCs w:val="16"/>
              </w:rPr>
            </w:pPr>
            <w:r w:rsidRPr="00E85FC3">
              <w:rPr>
                <w:sz w:val="16"/>
                <w:szCs w:val="16"/>
              </w:rPr>
              <w:t>26 106,00</w:t>
            </w:r>
          </w:p>
        </w:tc>
        <w:tc>
          <w:tcPr>
            <w:tcW w:w="1124"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2B377EDC" w14:textId="77777777" w:rsidR="00C25E90" w:rsidRPr="00E85FC3" w:rsidRDefault="00C25E90" w:rsidP="00A560FF">
            <w:pPr>
              <w:jc w:val="center"/>
              <w:rPr>
                <w:sz w:val="16"/>
                <w:szCs w:val="16"/>
              </w:rPr>
            </w:pPr>
            <w:r w:rsidRPr="00E85FC3">
              <w:rPr>
                <w:sz w:val="16"/>
                <w:szCs w:val="16"/>
              </w:rPr>
              <w:t>-</w:t>
            </w:r>
          </w:p>
        </w:tc>
        <w:tc>
          <w:tcPr>
            <w:tcW w:w="722"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0B0A864E" w14:textId="77777777" w:rsidR="00C25E90" w:rsidRPr="00E85FC3" w:rsidRDefault="00C25E90" w:rsidP="00A560FF">
            <w:pPr>
              <w:jc w:val="center"/>
              <w:rPr>
                <w:sz w:val="16"/>
                <w:szCs w:val="16"/>
              </w:rPr>
            </w:pPr>
            <w:r w:rsidRPr="00E85FC3">
              <w:rPr>
                <w:sz w:val="16"/>
                <w:szCs w:val="16"/>
              </w:rPr>
              <w:t>-</w:t>
            </w:r>
          </w:p>
        </w:tc>
      </w:tr>
      <w:tr w:rsidR="00C25E90" w:rsidRPr="00E85FC3" w14:paraId="29395F8C" w14:textId="77777777" w:rsidTr="00C25E90">
        <w:trPr>
          <w:trHeight w:val="20"/>
          <w:jc w:val="center"/>
        </w:trPr>
        <w:tc>
          <w:tcPr>
            <w:tcW w:w="567" w:type="dxa"/>
            <w:tcBorders>
              <w:top w:val="nil"/>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7E974B74" w14:textId="77777777" w:rsidR="00C25E90" w:rsidRPr="00E85FC3" w:rsidRDefault="00C25E90" w:rsidP="00A560FF">
            <w:pPr>
              <w:jc w:val="center"/>
              <w:rPr>
                <w:sz w:val="16"/>
                <w:szCs w:val="16"/>
              </w:rPr>
            </w:pPr>
            <w:r w:rsidRPr="00E85FC3">
              <w:rPr>
                <w:sz w:val="16"/>
                <w:szCs w:val="16"/>
              </w:rPr>
              <w:t>2.84</w:t>
            </w:r>
          </w:p>
        </w:tc>
        <w:tc>
          <w:tcPr>
            <w:tcW w:w="1558"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0D368B2B" w14:textId="77777777" w:rsidR="00C25E90" w:rsidRPr="00E85FC3" w:rsidRDefault="00C25E90" w:rsidP="00A560FF">
            <w:pPr>
              <w:jc w:val="center"/>
              <w:rPr>
                <w:sz w:val="16"/>
                <w:szCs w:val="16"/>
              </w:rPr>
            </w:pPr>
            <w:r w:rsidRPr="00E85FC3">
              <w:rPr>
                <w:sz w:val="16"/>
                <w:szCs w:val="16"/>
              </w:rPr>
              <w:t>п. Новостройка</w:t>
            </w:r>
          </w:p>
        </w:tc>
        <w:tc>
          <w:tcPr>
            <w:tcW w:w="5385"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0085A500" w14:textId="77777777" w:rsidR="00C25E90" w:rsidRPr="00E85FC3" w:rsidRDefault="00C25E90" w:rsidP="00A560FF">
            <w:pPr>
              <w:rPr>
                <w:sz w:val="16"/>
                <w:szCs w:val="16"/>
              </w:rPr>
            </w:pPr>
            <w:r w:rsidRPr="00E85FC3">
              <w:rPr>
                <w:sz w:val="16"/>
                <w:szCs w:val="16"/>
              </w:rPr>
              <w:t>650510, Кемеровская область - Кузбасс, Кемеровский р-н, Новостройка п</w:t>
            </w:r>
          </w:p>
        </w:tc>
        <w:tc>
          <w:tcPr>
            <w:tcW w:w="1559"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2217A334" w14:textId="77777777" w:rsidR="00C25E90" w:rsidRPr="00E85FC3" w:rsidRDefault="00C25E90" w:rsidP="00A560FF">
            <w:pPr>
              <w:jc w:val="center"/>
              <w:rPr>
                <w:sz w:val="16"/>
                <w:szCs w:val="16"/>
              </w:rPr>
            </w:pPr>
            <w:r w:rsidRPr="00E85FC3">
              <w:rPr>
                <w:sz w:val="16"/>
                <w:szCs w:val="16"/>
              </w:rPr>
              <w:t>42-24-428-000000-476</w:t>
            </w:r>
          </w:p>
        </w:tc>
        <w:tc>
          <w:tcPr>
            <w:tcW w:w="1215"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7FDCD030" w14:textId="77777777" w:rsidR="00C25E90" w:rsidRPr="00E85FC3" w:rsidRDefault="00C25E90" w:rsidP="00A560FF">
            <w:pPr>
              <w:jc w:val="center"/>
              <w:rPr>
                <w:sz w:val="16"/>
                <w:szCs w:val="16"/>
              </w:rPr>
            </w:pPr>
            <w:r w:rsidRPr="00E85FC3">
              <w:rPr>
                <w:sz w:val="16"/>
                <w:szCs w:val="16"/>
              </w:rPr>
              <w:t>29 892,05</w:t>
            </w:r>
          </w:p>
        </w:tc>
        <w:tc>
          <w:tcPr>
            <w:tcW w:w="1053"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552BC606" w14:textId="77777777" w:rsidR="00C25E90" w:rsidRPr="00E85FC3" w:rsidRDefault="00C25E90" w:rsidP="00A560FF">
            <w:pPr>
              <w:jc w:val="center"/>
              <w:rPr>
                <w:sz w:val="16"/>
                <w:szCs w:val="16"/>
              </w:rPr>
            </w:pPr>
            <w:r w:rsidRPr="00E85FC3">
              <w:rPr>
                <w:sz w:val="16"/>
                <w:szCs w:val="16"/>
              </w:rPr>
              <w:t>29 344,00</w:t>
            </w:r>
          </w:p>
        </w:tc>
        <w:tc>
          <w:tcPr>
            <w:tcW w:w="993"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0B58AABA" w14:textId="77777777" w:rsidR="00C25E90" w:rsidRPr="00E85FC3" w:rsidRDefault="00C25E90" w:rsidP="00A560FF">
            <w:pPr>
              <w:jc w:val="center"/>
              <w:rPr>
                <w:sz w:val="16"/>
                <w:szCs w:val="16"/>
              </w:rPr>
            </w:pPr>
            <w:r w:rsidRPr="00E85FC3">
              <w:rPr>
                <w:sz w:val="16"/>
                <w:szCs w:val="16"/>
              </w:rPr>
              <w:t>-</w:t>
            </w:r>
          </w:p>
        </w:tc>
        <w:tc>
          <w:tcPr>
            <w:tcW w:w="1134" w:type="dxa"/>
            <w:tcBorders>
              <w:top w:val="nil"/>
              <w:left w:val="nil"/>
              <w:bottom w:val="single" w:sz="4" w:space="0" w:color="auto"/>
              <w:right w:val="single" w:sz="4" w:space="0" w:color="auto"/>
            </w:tcBorders>
            <w:shd w:val="clear" w:color="000000" w:fill="FFFFFF"/>
            <w:tcMar>
              <w:left w:w="28" w:type="dxa"/>
              <w:right w:w="28" w:type="dxa"/>
            </w:tcMar>
            <w:vAlign w:val="center"/>
            <w:hideMark/>
          </w:tcPr>
          <w:p w14:paraId="639A4D2D" w14:textId="77777777" w:rsidR="00C25E90" w:rsidRPr="00E85FC3" w:rsidRDefault="00C25E90" w:rsidP="00A560FF">
            <w:pPr>
              <w:jc w:val="center"/>
              <w:rPr>
                <w:sz w:val="16"/>
                <w:szCs w:val="16"/>
              </w:rPr>
            </w:pPr>
            <w:r w:rsidRPr="00E85FC3">
              <w:rPr>
                <w:sz w:val="16"/>
                <w:szCs w:val="16"/>
              </w:rPr>
              <w:t>29 344,00</w:t>
            </w:r>
          </w:p>
        </w:tc>
        <w:tc>
          <w:tcPr>
            <w:tcW w:w="1124"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318FAC9D" w14:textId="77777777" w:rsidR="00C25E90" w:rsidRPr="00E85FC3" w:rsidRDefault="00C25E90" w:rsidP="00A560FF">
            <w:pPr>
              <w:jc w:val="center"/>
              <w:rPr>
                <w:sz w:val="16"/>
                <w:szCs w:val="16"/>
              </w:rPr>
            </w:pPr>
            <w:r w:rsidRPr="00E85FC3">
              <w:rPr>
                <w:sz w:val="16"/>
                <w:szCs w:val="16"/>
              </w:rPr>
              <w:t>-</w:t>
            </w:r>
          </w:p>
        </w:tc>
        <w:tc>
          <w:tcPr>
            <w:tcW w:w="722"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6FDDC0C6" w14:textId="77777777" w:rsidR="00C25E90" w:rsidRPr="00E85FC3" w:rsidRDefault="00C25E90" w:rsidP="00A560FF">
            <w:pPr>
              <w:jc w:val="center"/>
              <w:rPr>
                <w:sz w:val="16"/>
                <w:szCs w:val="16"/>
              </w:rPr>
            </w:pPr>
            <w:r w:rsidRPr="00E85FC3">
              <w:rPr>
                <w:sz w:val="16"/>
                <w:szCs w:val="16"/>
              </w:rPr>
              <w:t>-</w:t>
            </w:r>
          </w:p>
        </w:tc>
      </w:tr>
      <w:tr w:rsidR="00C25E90" w:rsidRPr="00E85FC3" w14:paraId="127BD5F9" w14:textId="77777777" w:rsidTr="00C25E90">
        <w:trPr>
          <w:trHeight w:val="20"/>
          <w:jc w:val="center"/>
        </w:trPr>
        <w:tc>
          <w:tcPr>
            <w:tcW w:w="567" w:type="dxa"/>
            <w:tcBorders>
              <w:top w:val="nil"/>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19133BD4" w14:textId="77777777" w:rsidR="00C25E90" w:rsidRPr="00E85FC3" w:rsidRDefault="00C25E90" w:rsidP="00A560FF">
            <w:pPr>
              <w:jc w:val="center"/>
              <w:rPr>
                <w:sz w:val="16"/>
                <w:szCs w:val="16"/>
              </w:rPr>
            </w:pPr>
            <w:r w:rsidRPr="00E85FC3">
              <w:rPr>
                <w:sz w:val="16"/>
                <w:szCs w:val="16"/>
              </w:rPr>
              <w:t>2.85</w:t>
            </w:r>
          </w:p>
        </w:tc>
        <w:tc>
          <w:tcPr>
            <w:tcW w:w="1558"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11EAEFD0" w14:textId="77777777" w:rsidR="00C25E90" w:rsidRPr="00E85FC3" w:rsidRDefault="00C25E90" w:rsidP="00A560FF">
            <w:pPr>
              <w:jc w:val="center"/>
              <w:rPr>
                <w:sz w:val="16"/>
                <w:szCs w:val="16"/>
              </w:rPr>
            </w:pPr>
            <w:r w:rsidRPr="00E85FC3">
              <w:rPr>
                <w:sz w:val="16"/>
                <w:szCs w:val="16"/>
              </w:rPr>
              <w:t>п. Новостройка</w:t>
            </w:r>
          </w:p>
        </w:tc>
        <w:tc>
          <w:tcPr>
            <w:tcW w:w="5385"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7CFEB016" w14:textId="77777777" w:rsidR="00C25E90" w:rsidRPr="00E85FC3" w:rsidRDefault="00C25E90" w:rsidP="00A560FF">
            <w:pPr>
              <w:rPr>
                <w:sz w:val="16"/>
                <w:szCs w:val="16"/>
              </w:rPr>
            </w:pPr>
            <w:r w:rsidRPr="00E85FC3">
              <w:rPr>
                <w:sz w:val="16"/>
                <w:szCs w:val="16"/>
              </w:rPr>
              <w:t>650510, Кемеровская область - Кузбасс, Кемеровский р-н, Новостройка п</w:t>
            </w:r>
          </w:p>
        </w:tc>
        <w:tc>
          <w:tcPr>
            <w:tcW w:w="1559"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51B63EAB" w14:textId="77777777" w:rsidR="00C25E90" w:rsidRPr="00E85FC3" w:rsidRDefault="00C25E90" w:rsidP="00A560FF">
            <w:pPr>
              <w:jc w:val="center"/>
              <w:rPr>
                <w:sz w:val="16"/>
                <w:szCs w:val="16"/>
              </w:rPr>
            </w:pPr>
            <w:r w:rsidRPr="00E85FC3">
              <w:rPr>
                <w:sz w:val="16"/>
                <w:szCs w:val="16"/>
              </w:rPr>
              <w:t>42-24-428-000000-477</w:t>
            </w:r>
          </w:p>
        </w:tc>
        <w:tc>
          <w:tcPr>
            <w:tcW w:w="1215"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578EF791" w14:textId="77777777" w:rsidR="00C25E90" w:rsidRPr="00E85FC3" w:rsidRDefault="00C25E90" w:rsidP="00A560FF">
            <w:pPr>
              <w:jc w:val="center"/>
              <w:rPr>
                <w:sz w:val="16"/>
                <w:szCs w:val="16"/>
              </w:rPr>
            </w:pPr>
            <w:r w:rsidRPr="00E85FC3">
              <w:rPr>
                <w:sz w:val="16"/>
                <w:szCs w:val="16"/>
              </w:rPr>
              <w:t>29 892,05</w:t>
            </w:r>
          </w:p>
        </w:tc>
        <w:tc>
          <w:tcPr>
            <w:tcW w:w="1053"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22BC6087" w14:textId="77777777" w:rsidR="00C25E90" w:rsidRPr="00E85FC3" w:rsidRDefault="00C25E90" w:rsidP="00A560FF">
            <w:pPr>
              <w:jc w:val="center"/>
              <w:rPr>
                <w:sz w:val="16"/>
                <w:szCs w:val="16"/>
              </w:rPr>
            </w:pPr>
            <w:r w:rsidRPr="00E85FC3">
              <w:rPr>
                <w:sz w:val="16"/>
                <w:szCs w:val="16"/>
              </w:rPr>
              <w:t>29 344,00</w:t>
            </w:r>
          </w:p>
        </w:tc>
        <w:tc>
          <w:tcPr>
            <w:tcW w:w="993" w:type="dxa"/>
            <w:tcBorders>
              <w:top w:val="single" w:sz="4" w:space="0" w:color="auto"/>
              <w:left w:val="nil"/>
              <w:bottom w:val="single" w:sz="4" w:space="0" w:color="auto"/>
              <w:right w:val="single" w:sz="4" w:space="0" w:color="auto"/>
            </w:tcBorders>
            <w:shd w:val="clear" w:color="auto" w:fill="auto"/>
            <w:noWrap/>
            <w:tcMar>
              <w:left w:w="28" w:type="dxa"/>
              <w:right w:w="28" w:type="dxa"/>
            </w:tcMar>
            <w:vAlign w:val="center"/>
            <w:hideMark/>
          </w:tcPr>
          <w:p w14:paraId="2FCFCF45" w14:textId="77777777" w:rsidR="00C25E90" w:rsidRPr="00E85FC3" w:rsidRDefault="00C25E90" w:rsidP="00A560FF">
            <w:pPr>
              <w:jc w:val="center"/>
              <w:rPr>
                <w:sz w:val="16"/>
                <w:szCs w:val="16"/>
              </w:rPr>
            </w:pPr>
            <w:r w:rsidRPr="00E85FC3">
              <w:rPr>
                <w:sz w:val="16"/>
                <w:szCs w:val="16"/>
              </w:rPr>
              <w:t>-</w:t>
            </w:r>
          </w:p>
        </w:tc>
        <w:tc>
          <w:tcPr>
            <w:tcW w:w="1134" w:type="dxa"/>
            <w:tcBorders>
              <w:top w:val="nil"/>
              <w:left w:val="nil"/>
              <w:bottom w:val="single" w:sz="4" w:space="0" w:color="auto"/>
              <w:right w:val="single" w:sz="4" w:space="0" w:color="auto"/>
            </w:tcBorders>
            <w:shd w:val="clear" w:color="000000" w:fill="FFFFFF"/>
            <w:tcMar>
              <w:left w:w="28" w:type="dxa"/>
              <w:right w:w="28" w:type="dxa"/>
            </w:tcMar>
            <w:vAlign w:val="center"/>
            <w:hideMark/>
          </w:tcPr>
          <w:p w14:paraId="524F54B2" w14:textId="77777777" w:rsidR="00C25E90" w:rsidRPr="00E85FC3" w:rsidRDefault="00C25E90" w:rsidP="00A560FF">
            <w:pPr>
              <w:jc w:val="center"/>
              <w:rPr>
                <w:sz w:val="16"/>
                <w:szCs w:val="16"/>
              </w:rPr>
            </w:pPr>
            <w:r w:rsidRPr="00E85FC3">
              <w:rPr>
                <w:sz w:val="16"/>
                <w:szCs w:val="16"/>
              </w:rPr>
              <w:t>29 344,00</w:t>
            </w:r>
          </w:p>
        </w:tc>
        <w:tc>
          <w:tcPr>
            <w:tcW w:w="1124" w:type="dxa"/>
            <w:tcBorders>
              <w:top w:val="single" w:sz="4" w:space="0" w:color="auto"/>
              <w:left w:val="nil"/>
              <w:bottom w:val="single" w:sz="4" w:space="0" w:color="auto"/>
              <w:right w:val="single" w:sz="4" w:space="0" w:color="auto"/>
            </w:tcBorders>
            <w:shd w:val="clear" w:color="auto" w:fill="auto"/>
            <w:noWrap/>
            <w:tcMar>
              <w:left w:w="28" w:type="dxa"/>
              <w:right w:w="28" w:type="dxa"/>
            </w:tcMar>
            <w:vAlign w:val="center"/>
            <w:hideMark/>
          </w:tcPr>
          <w:p w14:paraId="48710735" w14:textId="77777777" w:rsidR="00C25E90" w:rsidRPr="00E85FC3" w:rsidRDefault="00C25E90" w:rsidP="00A560FF">
            <w:pPr>
              <w:jc w:val="center"/>
              <w:rPr>
                <w:sz w:val="16"/>
                <w:szCs w:val="16"/>
              </w:rPr>
            </w:pPr>
            <w:r w:rsidRPr="00E85FC3">
              <w:rPr>
                <w:sz w:val="16"/>
                <w:szCs w:val="16"/>
              </w:rPr>
              <w:t>-</w:t>
            </w:r>
          </w:p>
        </w:tc>
        <w:tc>
          <w:tcPr>
            <w:tcW w:w="722" w:type="dxa"/>
            <w:tcBorders>
              <w:top w:val="single" w:sz="4" w:space="0" w:color="auto"/>
              <w:left w:val="nil"/>
              <w:bottom w:val="single" w:sz="4" w:space="0" w:color="auto"/>
              <w:right w:val="single" w:sz="4" w:space="0" w:color="auto"/>
            </w:tcBorders>
            <w:shd w:val="clear" w:color="auto" w:fill="auto"/>
            <w:noWrap/>
            <w:tcMar>
              <w:left w:w="28" w:type="dxa"/>
              <w:right w:w="28" w:type="dxa"/>
            </w:tcMar>
            <w:vAlign w:val="center"/>
            <w:hideMark/>
          </w:tcPr>
          <w:p w14:paraId="332E4E3A" w14:textId="77777777" w:rsidR="00C25E90" w:rsidRPr="00E85FC3" w:rsidRDefault="00C25E90" w:rsidP="00A560FF">
            <w:pPr>
              <w:jc w:val="center"/>
              <w:rPr>
                <w:sz w:val="16"/>
                <w:szCs w:val="16"/>
              </w:rPr>
            </w:pPr>
            <w:r w:rsidRPr="00E85FC3">
              <w:rPr>
                <w:sz w:val="16"/>
                <w:szCs w:val="16"/>
              </w:rPr>
              <w:t>-</w:t>
            </w:r>
          </w:p>
        </w:tc>
      </w:tr>
      <w:tr w:rsidR="00C25E90" w:rsidRPr="00E85FC3" w14:paraId="6742D01C" w14:textId="77777777" w:rsidTr="00C25E90">
        <w:trPr>
          <w:trHeight w:val="20"/>
          <w:jc w:val="center"/>
        </w:trPr>
        <w:tc>
          <w:tcPr>
            <w:tcW w:w="567" w:type="dxa"/>
            <w:tcBorders>
              <w:top w:val="nil"/>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33CC6F33" w14:textId="77777777" w:rsidR="00C25E90" w:rsidRPr="00E85FC3" w:rsidRDefault="00C25E90" w:rsidP="00A560FF">
            <w:pPr>
              <w:jc w:val="center"/>
              <w:rPr>
                <w:sz w:val="16"/>
                <w:szCs w:val="16"/>
              </w:rPr>
            </w:pPr>
            <w:r w:rsidRPr="00E85FC3">
              <w:rPr>
                <w:sz w:val="16"/>
                <w:szCs w:val="16"/>
              </w:rPr>
              <w:t>2.86</w:t>
            </w:r>
          </w:p>
        </w:tc>
        <w:tc>
          <w:tcPr>
            <w:tcW w:w="1558"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44D2C4C7" w14:textId="77777777" w:rsidR="00C25E90" w:rsidRPr="00E85FC3" w:rsidRDefault="00C25E90" w:rsidP="00A560FF">
            <w:pPr>
              <w:jc w:val="center"/>
              <w:rPr>
                <w:sz w:val="16"/>
                <w:szCs w:val="16"/>
              </w:rPr>
            </w:pPr>
            <w:r w:rsidRPr="00E85FC3">
              <w:rPr>
                <w:sz w:val="16"/>
                <w:szCs w:val="16"/>
              </w:rPr>
              <w:t>п. Новостройка</w:t>
            </w:r>
          </w:p>
        </w:tc>
        <w:tc>
          <w:tcPr>
            <w:tcW w:w="5385"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64D3EA8C" w14:textId="77777777" w:rsidR="00C25E90" w:rsidRPr="00E85FC3" w:rsidRDefault="00C25E90" w:rsidP="00A560FF">
            <w:pPr>
              <w:rPr>
                <w:sz w:val="16"/>
                <w:szCs w:val="16"/>
              </w:rPr>
            </w:pPr>
            <w:r w:rsidRPr="00E85FC3">
              <w:rPr>
                <w:sz w:val="16"/>
                <w:szCs w:val="16"/>
              </w:rPr>
              <w:t>Кемеровская область - Кузбасс, Кемеровский р-н, Новостройка п</w:t>
            </w:r>
          </w:p>
        </w:tc>
        <w:tc>
          <w:tcPr>
            <w:tcW w:w="1559"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30D9D80C" w14:textId="77777777" w:rsidR="00C25E90" w:rsidRPr="00E85FC3" w:rsidRDefault="00C25E90" w:rsidP="00A560FF">
            <w:pPr>
              <w:jc w:val="center"/>
              <w:rPr>
                <w:sz w:val="16"/>
                <w:szCs w:val="16"/>
              </w:rPr>
            </w:pPr>
            <w:r w:rsidRPr="00E85FC3">
              <w:rPr>
                <w:sz w:val="16"/>
                <w:szCs w:val="16"/>
              </w:rPr>
              <w:t>42-24-428-000000-478</w:t>
            </w:r>
          </w:p>
        </w:tc>
        <w:tc>
          <w:tcPr>
            <w:tcW w:w="1215"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3042205F" w14:textId="77777777" w:rsidR="00C25E90" w:rsidRPr="00E85FC3" w:rsidRDefault="00C25E90" w:rsidP="00A560FF">
            <w:pPr>
              <w:jc w:val="center"/>
              <w:rPr>
                <w:sz w:val="16"/>
                <w:szCs w:val="16"/>
              </w:rPr>
            </w:pPr>
            <w:r w:rsidRPr="00E85FC3">
              <w:rPr>
                <w:sz w:val="16"/>
                <w:szCs w:val="16"/>
              </w:rPr>
              <w:t>29 892,05</w:t>
            </w:r>
          </w:p>
        </w:tc>
        <w:tc>
          <w:tcPr>
            <w:tcW w:w="1053"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73E0B872" w14:textId="77777777" w:rsidR="00C25E90" w:rsidRPr="00E85FC3" w:rsidRDefault="00C25E90" w:rsidP="00A560FF">
            <w:pPr>
              <w:jc w:val="center"/>
              <w:rPr>
                <w:sz w:val="16"/>
                <w:szCs w:val="16"/>
              </w:rPr>
            </w:pPr>
            <w:r w:rsidRPr="00E85FC3">
              <w:rPr>
                <w:sz w:val="16"/>
                <w:szCs w:val="16"/>
              </w:rPr>
              <w:t>29 344,00</w:t>
            </w:r>
          </w:p>
        </w:tc>
        <w:tc>
          <w:tcPr>
            <w:tcW w:w="993"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0F10E8C0" w14:textId="77777777" w:rsidR="00C25E90" w:rsidRPr="00E85FC3" w:rsidRDefault="00C25E90" w:rsidP="00A560FF">
            <w:pPr>
              <w:jc w:val="center"/>
              <w:rPr>
                <w:sz w:val="16"/>
                <w:szCs w:val="16"/>
              </w:rPr>
            </w:pPr>
            <w:r w:rsidRPr="00E85FC3">
              <w:rPr>
                <w:sz w:val="16"/>
                <w:szCs w:val="16"/>
              </w:rPr>
              <w:t>-</w:t>
            </w:r>
          </w:p>
        </w:tc>
        <w:tc>
          <w:tcPr>
            <w:tcW w:w="1134" w:type="dxa"/>
            <w:tcBorders>
              <w:top w:val="nil"/>
              <w:left w:val="nil"/>
              <w:bottom w:val="single" w:sz="4" w:space="0" w:color="auto"/>
              <w:right w:val="single" w:sz="4" w:space="0" w:color="auto"/>
            </w:tcBorders>
            <w:shd w:val="clear" w:color="000000" w:fill="FFFFFF"/>
            <w:tcMar>
              <w:left w:w="28" w:type="dxa"/>
              <w:right w:w="28" w:type="dxa"/>
            </w:tcMar>
            <w:vAlign w:val="center"/>
            <w:hideMark/>
          </w:tcPr>
          <w:p w14:paraId="16BDC0A1" w14:textId="77777777" w:rsidR="00C25E90" w:rsidRPr="00E85FC3" w:rsidRDefault="00C25E90" w:rsidP="00A560FF">
            <w:pPr>
              <w:jc w:val="center"/>
              <w:rPr>
                <w:sz w:val="16"/>
                <w:szCs w:val="16"/>
              </w:rPr>
            </w:pPr>
            <w:r w:rsidRPr="00E85FC3">
              <w:rPr>
                <w:sz w:val="16"/>
                <w:szCs w:val="16"/>
              </w:rPr>
              <w:t>29 344,00</w:t>
            </w:r>
          </w:p>
        </w:tc>
        <w:tc>
          <w:tcPr>
            <w:tcW w:w="1124"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0893A0C8" w14:textId="77777777" w:rsidR="00C25E90" w:rsidRPr="00E85FC3" w:rsidRDefault="00C25E90" w:rsidP="00A560FF">
            <w:pPr>
              <w:jc w:val="center"/>
              <w:rPr>
                <w:sz w:val="16"/>
                <w:szCs w:val="16"/>
              </w:rPr>
            </w:pPr>
            <w:r w:rsidRPr="00E85FC3">
              <w:rPr>
                <w:sz w:val="16"/>
                <w:szCs w:val="16"/>
              </w:rPr>
              <w:t>-</w:t>
            </w:r>
          </w:p>
        </w:tc>
        <w:tc>
          <w:tcPr>
            <w:tcW w:w="722"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228BC64A" w14:textId="77777777" w:rsidR="00C25E90" w:rsidRPr="00E85FC3" w:rsidRDefault="00C25E90" w:rsidP="00A560FF">
            <w:pPr>
              <w:jc w:val="center"/>
              <w:rPr>
                <w:sz w:val="16"/>
                <w:szCs w:val="16"/>
              </w:rPr>
            </w:pPr>
            <w:r w:rsidRPr="00E85FC3">
              <w:rPr>
                <w:sz w:val="16"/>
                <w:szCs w:val="16"/>
              </w:rPr>
              <w:t>-</w:t>
            </w:r>
          </w:p>
        </w:tc>
      </w:tr>
      <w:tr w:rsidR="00C25E90" w:rsidRPr="00E85FC3" w14:paraId="0DE9CE6E" w14:textId="77777777" w:rsidTr="00C25E90">
        <w:trPr>
          <w:trHeight w:val="20"/>
          <w:jc w:val="center"/>
        </w:trPr>
        <w:tc>
          <w:tcPr>
            <w:tcW w:w="567" w:type="dxa"/>
            <w:tcBorders>
              <w:top w:val="nil"/>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0936AA1A" w14:textId="77777777" w:rsidR="00C25E90" w:rsidRPr="00E85FC3" w:rsidRDefault="00C25E90" w:rsidP="00A560FF">
            <w:pPr>
              <w:jc w:val="center"/>
              <w:rPr>
                <w:sz w:val="16"/>
                <w:szCs w:val="16"/>
              </w:rPr>
            </w:pPr>
            <w:r w:rsidRPr="00E85FC3">
              <w:rPr>
                <w:sz w:val="16"/>
                <w:szCs w:val="16"/>
              </w:rPr>
              <w:t>2.87</w:t>
            </w:r>
          </w:p>
        </w:tc>
        <w:tc>
          <w:tcPr>
            <w:tcW w:w="1558"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11285874" w14:textId="77777777" w:rsidR="00C25E90" w:rsidRPr="00E85FC3" w:rsidRDefault="00C25E90" w:rsidP="00A560FF">
            <w:pPr>
              <w:jc w:val="center"/>
              <w:rPr>
                <w:sz w:val="16"/>
                <w:szCs w:val="16"/>
              </w:rPr>
            </w:pPr>
            <w:r w:rsidRPr="00E85FC3">
              <w:rPr>
                <w:sz w:val="16"/>
                <w:szCs w:val="16"/>
              </w:rPr>
              <w:t>с. Березово</w:t>
            </w:r>
          </w:p>
        </w:tc>
        <w:tc>
          <w:tcPr>
            <w:tcW w:w="5385"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53D605AC" w14:textId="77777777" w:rsidR="00C25E90" w:rsidRPr="00E85FC3" w:rsidRDefault="00C25E90" w:rsidP="00A560FF">
            <w:pPr>
              <w:rPr>
                <w:sz w:val="16"/>
                <w:szCs w:val="16"/>
              </w:rPr>
            </w:pPr>
            <w:r w:rsidRPr="00E85FC3">
              <w:rPr>
                <w:sz w:val="16"/>
                <w:szCs w:val="16"/>
              </w:rPr>
              <w:t>650511, Кемеровская область - Кузбасс, Кемеровский р-н, Березово с</w:t>
            </w:r>
          </w:p>
        </w:tc>
        <w:tc>
          <w:tcPr>
            <w:tcW w:w="1559"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54A485C7" w14:textId="77777777" w:rsidR="00C25E90" w:rsidRPr="00E85FC3" w:rsidRDefault="00C25E90" w:rsidP="00A560FF">
            <w:pPr>
              <w:jc w:val="center"/>
              <w:rPr>
                <w:sz w:val="16"/>
                <w:szCs w:val="16"/>
              </w:rPr>
            </w:pPr>
            <w:r w:rsidRPr="00E85FC3">
              <w:rPr>
                <w:sz w:val="16"/>
                <w:szCs w:val="16"/>
              </w:rPr>
              <w:t>42-24-428-000000-479</w:t>
            </w:r>
          </w:p>
        </w:tc>
        <w:tc>
          <w:tcPr>
            <w:tcW w:w="1215"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46AD0B85" w14:textId="77777777" w:rsidR="00C25E90" w:rsidRPr="00E85FC3" w:rsidRDefault="00C25E90" w:rsidP="00A560FF">
            <w:pPr>
              <w:jc w:val="center"/>
              <w:rPr>
                <w:sz w:val="16"/>
                <w:szCs w:val="16"/>
              </w:rPr>
            </w:pPr>
            <w:r w:rsidRPr="00E85FC3">
              <w:rPr>
                <w:sz w:val="16"/>
                <w:szCs w:val="16"/>
              </w:rPr>
              <w:t>29 892,05</w:t>
            </w:r>
          </w:p>
        </w:tc>
        <w:tc>
          <w:tcPr>
            <w:tcW w:w="1053"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779FBA31" w14:textId="77777777" w:rsidR="00C25E90" w:rsidRPr="00E85FC3" w:rsidRDefault="00C25E90" w:rsidP="00A560FF">
            <w:pPr>
              <w:jc w:val="center"/>
              <w:rPr>
                <w:sz w:val="16"/>
                <w:szCs w:val="16"/>
              </w:rPr>
            </w:pPr>
            <w:r w:rsidRPr="00E85FC3">
              <w:rPr>
                <w:sz w:val="16"/>
                <w:szCs w:val="16"/>
              </w:rPr>
              <w:t>29 344,00</w:t>
            </w:r>
          </w:p>
        </w:tc>
        <w:tc>
          <w:tcPr>
            <w:tcW w:w="993"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45B6D194" w14:textId="77777777" w:rsidR="00C25E90" w:rsidRPr="00E85FC3" w:rsidRDefault="00C25E90" w:rsidP="00A560FF">
            <w:pPr>
              <w:jc w:val="center"/>
              <w:rPr>
                <w:sz w:val="16"/>
                <w:szCs w:val="16"/>
              </w:rPr>
            </w:pPr>
            <w:r w:rsidRPr="00E85FC3">
              <w:rPr>
                <w:sz w:val="16"/>
                <w:szCs w:val="16"/>
              </w:rPr>
              <w:t>-</w:t>
            </w:r>
          </w:p>
        </w:tc>
        <w:tc>
          <w:tcPr>
            <w:tcW w:w="1134" w:type="dxa"/>
            <w:tcBorders>
              <w:top w:val="nil"/>
              <w:left w:val="nil"/>
              <w:bottom w:val="single" w:sz="4" w:space="0" w:color="auto"/>
              <w:right w:val="single" w:sz="4" w:space="0" w:color="auto"/>
            </w:tcBorders>
            <w:shd w:val="clear" w:color="000000" w:fill="FFFFFF"/>
            <w:tcMar>
              <w:left w:w="28" w:type="dxa"/>
              <w:right w:w="28" w:type="dxa"/>
            </w:tcMar>
            <w:vAlign w:val="center"/>
            <w:hideMark/>
          </w:tcPr>
          <w:p w14:paraId="1192E446" w14:textId="77777777" w:rsidR="00C25E90" w:rsidRPr="00E85FC3" w:rsidRDefault="00C25E90" w:rsidP="00A560FF">
            <w:pPr>
              <w:jc w:val="center"/>
              <w:rPr>
                <w:sz w:val="16"/>
                <w:szCs w:val="16"/>
              </w:rPr>
            </w:pPr>
            <w:r w:rsidRPr="00E85FC3">
              <w:rPr>
                <w:sz w:val="16"/>
                <w:szCs w:val="16"/>
              </w:rPr>
              <w:t>29 344,00</w:t>
            </w:r>
          </w:p>
        </w:tc>
        <w:tc>
          <w:tcPr>
            <w:tcW w:w="1124"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4B4C0C2C" w14:textId="77777777" w:rsidR="00C25E90" w:rsidRPr="00E85FC3" w:rsidRDefault="00C25E90" w:rsidP="00A560FF">
            <w:pPr>
              <w:jc w:val="center"/>
              <w:rPr>
                <w:sz w:val="16"/>
                <w:szCs w:val="16"/>
              </w:rPr>
            </w:pPr>
            <w:r w:rsidRPr="00E85FC3">
              <w:rPr>
                <w:sz w:val="16"/>
                <w:szCs w:val="16"/>
              </w:rPr>
              <w:t>-</w:t>
            </w:r>
          </w:p>
        </w:tc>
        <w:tc>
          <w:tcPr>
            <w:tcW w:w="722"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3F7BDD69" w14:textId="77777777" w:rsidR="00C25E90" w:rsidRPr="00E85FC3" w:rsidRDefault="00C25E90" w:rsidP="00A560FF">
            <w:pPr>
              <w:jc w:val="center"/>
              <w:rPr>
                <w:sz w:val="16"/>
                <w:szCs w:val="16"/>
              </w:rPr>
            </w:pPr>
            <w:r w:rsidRPr="00E85FC3">
              <w:rPr>
                <w:sz w:val="16"/>
                <w:szCs w:val="16"/>
              </w:rPr>
              <w:t>-</w:t>
            </w:r>
          </w:p>
        </w:tc>
      </w:tr>
      <w:tr w:rsidR="00C25E90" w:rsidRPr="00E85FC3" w14:paraId="169AE83F" w14:textId="77777777" w:rsidTr="00C25E90">
        <w:trPr>
          <w:trHeight w:val="20"/>
          <w:jc w:val="center"/>
        </w:trPr>
        <w:tc>
          <w:tcPr>
            <w:tcW w:w="567" w:type="dxa"/>
            <w:tcBorders>
              <w:top w:val="nil"/>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5DA0F7CC" w14:textId="77777777" w:rsidR="00C25E90" w:rsidRPr="00E85FC3" w:rsidRDefault="00C25E90" w:rsidP="00A560FF">
            <w:pPr>
              <w:jc w:val="center"/>
              <w:rPr>
                <w:sz w:val="16"/>
                <w:szCs w:val="16"/>
              </w:rPr>
            </w:pPr>
            <w:r w:rsidRPr="00E85FC3">
              <w:rPr>
                <w:sz w:val="16"/>
                <w:szCs w:val="16"/>
              </w:rPr>
              <w:t>2.88</w:t>
            </w:r>
          </w:p>
        </w:tc>
        <w:tc>
          <w:tcPr>
            <w:tcW w:w="1558"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034F42E7" w14:textId="77777777" w:rsidR="00C25E90" w:rsidRPr="00E85FC3" w:rsidRDefault="00C25E90" w:rsidP="00A560FF">
            <w:pPr>
              <w:jc w:val="center"/>
              <w:rPr>
                <w:sz w:val="16"/>
                <w:szCs w:val="16"/>
              </w:rPr>
            </w:pPr>
            <w:r w:rsidRPr="00E85FC3">
              <w:rPr>
                <w:sz w:val="16"/>
                <w:szCs w:val="16"/>
              </w:rPr>
              <w:t>с. Березово</w:t>
            </w:r>
          </w:p>
        </w:tc>
        <w:tc>
          <w:tcPr>
            <w:tcW w:w="5385"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12C639B7" w14:textId="77777777" w:rsidR="00C25E90" w:rsidRPr="00E85FC3" w:rsidRDefault="00C25E90" w:rsidP="00A560FF">
            <w:pPr>
              <w:rPr>
                <w:sz w:val="16"/>
                <w:szCs w:val="16"/>
              </w:rPr>
            </w:pPr>
            <w:r w:rsidRPr="00E85FC3">
              <w:rPr>
                <w:sz w:val="16"/>
                <w:szCs w:val="16"/>
              </w:rPr>
              <w:t>650511, Кемеровская область - Кузбасс, Кемеровский р-н, Березово с</w:t>
            </w:r>
          </w:p>
        </w:tc>
        <w:tc>
          <w:tcPr>
            <w:tcW w:w="1559"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59A0D1E3" w14:textId="77777777" w:rsidR="00C25E90" w:rsidRPr="00E85FC3" w:rsidRDefault="00C25E90" w:rsidP="00A560FF">
            <w:pPr>
              <w:jc w:val="center"/>
              <w:rPr>
                <w:sz w:val="16"/>
                <w:szCs w:val="16"/>
              </w:rPr>
            </w:pPr>
            <w:r w:rsidRPr="00E85FC3">
              <w:rPr>
                <w:sz w:val="16"/>
                <w:szCs w:val="16"/>
              </w:rPr>
              <w:t>42-24-428-000000-480</w:t>
            </w:r>
          </w:p>
        </w:tc>
        <w:tc>
          <w:tcPr>
            <w:tcW w:w="1215"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09A0C8FC" w14:textId="77777777" w:rsidR="00C25E90" w:rsidRPr="00E85FC3" w:rsidRDefault="00C25E90" w:rsidP="00A560FF">
            <w:pPr>
              <w:jc w:val="center"/>
              <w:rPr>
                <w:sz w:val="16"/>
                <w:szCs w:val="16"/>
              </w:rPr>
            </w:pPr>
            <w:r w:rsidRPr="00E85FC3">
              <w:rPr>
                <w:sz w:val="16"/>
                <w:szCs w:val="16"/>
              </w:rPr>
              <w:t>26 593,58</w:t>
            </w:r>
          </w:p>
        </w:tc>
        <w:tc>
          <w:tcPr>
            <w:tcW w:w="1053"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784B2504" w14:textId="77777777" w:rsidR="00C25E90" w:rsidRPr="00E85FC3" w:rsidRDefault="00C25E90" w:rsidP="00A560FF">
            <w:pPr>
              <w:jc w:val="center"/>
              <w:rPr>
                <w:sz w:val="16"/>
                <w:szCs w:val="16"/>
              </w:rPr>
            </w:pPr>
            <w:r w:rsidRPr="00E85FC3">
              <w:rPr>
                <w:sz w:val="16"/>
                <w:szCs w:val="16"/>
              </w:rPr>
              <w:t>26 106,00</w:t>
            </w:r>
          </w:p>
        </w:tc>
        <w:tc>
          <w:tcPr>
            <w:tcW w:w="993"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75D7F081" w14:textId="77777777" w:rsidR="00C25E90" w:rsidRPr="00E85FC3" w:rsidRDefault="00C25E90" w:rsidP="00A560FF">
            <w:pPr>
              <w:jc w:val="center"/>
              <w:rPr>
                <w:sz w:val="16"/>
                <w:szCs w:val="16"/>
              </w:rPr>
            </w:pPr>
            <w:r w:rsidRPr="00E85FC3">
              <w:rPr>
                <w:sz w:val="16"/>
                <w:szCs w:val="16"/>
              </w:rPr>
              <w:t>-</w:t>
            </w:r>
          </w:p>
        </w:tc>
        <w:tc>
          <w:tcPr>
            <w:tcW w:w="1134" w:type="dxa"/>
            <w:tcBorders>
              <w:top w:val="nil"/>
              <w:left w:val="nil"/>
              <w:bottom w:val="single" w:sz="4" w:space="0" w:color="auto"/>
              <w:right w:val="single" w:sz="4" w:space="0" w:color="auto"/>
            </w:tcBorders>
            <w:shd w:val="clear" w:color="000000" w:fill="FFFFFF"/>
            <w:tcMar>
              <w:left w:w="28" w:type="dxa"/>
              <w:right w:w="28" w:type="dxa"/>
            </w:tcMar>
            <w:vAlign w:val="center"/>
            <w:hideMark/>
          </w:tcPr>
          <w:p w14:paraId="78326DFC" w14:textId="77777777" w:rsidR="00C25E90" w:rsidRPr="00E85FC3" w:rsidRDefault="00C25E90" w:rsidP="00A560FF">
            <w:pPr>
              <w:jc w:val="center"/>
              <w:rPr>
                <w:sz w:val="16"/>
                <w:szCs w:val="16"/>
              </w:rPr>
            </w:pPr>
            <w:r w:rsidRPr="00E85FC3">
              <w:rPr>
                <w:sz w:val="16"/>
                <w:szCs w:val="16"/>
              </w:rPr>
              <w:t>26 106,00</w:t>
            </w:r>
          </w:p>
        </w:tc>
        <w:tc>
          <w:tcPr>
            <w:tcW w:w="1124"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41B256C1" w14:textId="77777777" w:rsidR="00C25E90" w:rsidRPr="00E85FC3" w:rsidRDefault="00C25E90" w:rsidP="00A560FF">
            <w:pPr>
              <w:jc w:val="center"/>
              <w:rPr>
                <w:sz w:val="16"/>
                <w:szCs w:val="16"/>
              </w:rPr>
            </w:pPr>
            <w:r w:rsidRPr="00E85FC3">
              <w:rPr>
                <w:sz w:val="16"/>
                <w:szCs w:val="16"/>
              </w:rPr>
              <w:t>-</w:t>
            </w:r>
          </w:p>
        </w:tc>
        <w:tc>
          <w:tcPr>
            <w:tcW w:w="722"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71B70DD7" w14:textId="77777777" w:rsidR="00C25E90" w:rsidRPr="00E85FC3" w:rsidRDefault="00C25E90" w:rsidP="00A560FF">
            <w:pPr>
              <w:jc w:val="center"/>
              <w:rPr>
                <w:sz w:val="16"/>
                <w:szCs w:val="16"/>
              </w:rPr>
            </w:pPr>
            <w:r w:rsidRPr="00E85FC3">
              <w:rPr>
                <w:sz w:val="16"/>
                <w:szCs w:val="16"/>
              </w:rPr>
              <w:t>-</w:t>
            </w:r>
          </w:p>
        </w:tc>
      </w:tr>
      <w:tr w:rsidR="00C25E90" w:rsidRPr="00E85FC3" w14:paraId="1302078F" w14:textId="77777777" w:rsidTr="00C25E90">
        <w:trPr>
          <w:trHeight w:val="20"/>
          <w:jc w:val="center"/>
        </w:trPr>
        <w:tc>
          <w:tcPr>
            <w:tcW w:w="567" w:type="dxa"/>
            <w:tcBorders>
              <w:top w:val="nil"/>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4FCC652B" w14:textId="77777777" w:rsidR="00C25E90" w:rsidRPr="00E85FC3" w:rsidRDefault="00C25E90" w:rsidP="00A560FF">
            <w:pPr>
              <w:jc w:val="center"/>
              <w:rPr>
                <w:sz w:val="16"/>
                <w:szCs w:val="16"/>
              </w:rPr>
            </w:pPr>
            <w:r w:rsidRPr="00E85FC3">
              <w:rPr>
                <w:sz w:val="16"/>
                <w:szCs w:val="16"/>
              </w:rPr>
              <w:t>2.89</w:t>
            </w:r>
          </w:p>
        </w:tc>
        <w:tc>
          <w:tcPr>
            <w:tcW w:w="1558"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6F5209DF" w14:textId="77777777" w:rsidR="00C25E90" w:rsidRPr="00E85FC3" w:rsidRDefault="00C25E90" w:rsidP="00A560FF">
            <w:pPr>
              <w:jc w:val="center"/>
              <w:rPr>
                <w:sz w:val="16"/>
                <w:szCs w:val="16"/>
              </w:rPr>
            </w:pPr>
            <w:r w:rsidRPr="00E85FC3">
              <w:rPr>
                <w:sz w:val="16"/>
                <w:szCs w:val="16"/>
              </w:rPr>
              <w:t>п. Новостройка</w:t>
            </w:r>
          </w:p>
        </w:tc>
        <w:tc>
          <w:tcPr>
            <w:tcW w:w="5385"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39519564" w14:textId="77777777" w:rsidR="00C25E90" w:rsidRPr="00E85FC3" w:rsidRDefault="00C25E90" w:rsidP="00A560FF">
            <w:pPr>
              <w:rPr>
                <w:sz w:val="16"/>
                <w:szCs w:val="16"/>
              </w:rPr>
            </w:pPr>
            <w:r w:rsidRPr="00E85FC3">
              <w:rPr>
                <w:sz w:val="16"/>
                <w:szCs w:val="16"/>
              </w:rPr>
              <w:t>650510, Кемеровская область - Кузбасс, Кемеровский р-н, Новостройка п</w:t>
            </w:r>
          </w:p>
        </w:tc>
        <w:tc>
          <w:tcPr>
            <w:tcW w:w="1559"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09DCEE08" w14:textId="77777777" w:rsidR="00C25E90" w:rsidRPr="00E85FC3" w:rsidRDefault="00C25E90" w:rsidP="00A560FF">
            <w:pPr>
              <w:jc w:val="center"/>
              <w:rPr>
                <w:sz w:val="16"/>
                <w:szCs w:val="16"/>
              </w:rPr>
            </w:pPr>
            <w:r w:rsidRPr="00E85FC3">
              <w:rPr>
                <w:sz w:val="16"/>
                <w:szCs w:val="16"/>
              </w:rPr>
              <w:t>42-24-428-000000-481</w:t>
            </w:r>
          </w:p>
        </w:tc>
        <w:tc>
          <w:tcPr>
            <w:tcW w:w="1215"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7BA44E11" w14:textId="77777777" w:rsidR="00C25E90" w:rsidRPr="00E85FC3" w:rsidRDefault="00C25E90" w:rsidP="00A560FF">
            <w:pPr>
              <w:jc w:val="center"/>
              <w:rPr>
                <w:sz w:val="16"/>
                <w:szCs w:val="16"/>
              </w:rPr>
            </w:pPr>
            <w:r w:rsidRPr="00E85FC3">
              <w:rPr>
                <w:sz w:val="16"/>
                <w:szCs w:val="16"/>
              </w:rPr>
              <w:t>26 593,58</w:t>
            </w:r>
          </w:p>
        </w:tc>
        <w:tc>
          <w:tcPr>
            <w:tcW w:w="1053"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6953E5F9" w14:textId="77777777" w:rsidR="00C25E90" w:rsidRPr="00E85FC3" w:rsidRDefault="00C25E90" w:rsidP="00A560FF">
            <w:pPr>
              <w:jc w:val="center"/>
              <w:rPr>
                <w:sz w:val="16"/>
                <w:szCs w:val="16"/>
              </w:rPr>
            </w:pPr>
            <w:r w:rsidRPr="00E85FC3">
              <w:rPr>
                <w:sz w:val="16"/>
                <w:szCs w:val="16"/>
              </w:rPr>
              <w:t>26 106,00</w:t>
            </w:r>
          </w:p>
        </w:tc>
        <w:tc>
          <w:tcPr>
            <w:tcW w:w="993"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52AA6EC7" w14:textId="77777777" w:rsidR="00C25E90" w:rsidRPr="00E85FC3" w:rsidRDefault="00C25E90" w:rsidP="00A560FF">
            <w:pPr>
              <w:jc w:val="center"/>
              <w:rPr>
                <w:sz w:val="16"/>
                <w:szCs w:val="16"/>
              </w:rPr>
            </w:pPr>
            <w:r w:rsidRPr="00E85FC3">
              <w:rPr>
                <w:sz w:val="16"/>
                <w:szCs w:val="16"/>
              </w:rPr>
              <w:t>-</w:t>
            </w:r>
          </w:p>
        </w:tc>
        <w:tc>
          <w:tcPr>
            <w:tcW w:w="1134" w:type="dxa"/>
            <w:tcBorders>
              <w:top w:val="nil"/>
              <w:left w:val="nil"/>
              <w:bottom w:val="single" w:sz="4" w:space="0" w:color="auto"/>
              <w:right w:val="single" w:sz="4" w:space="0" w:color="auto"/>
            </w:tcBorders>
            <w:shd w:val="clear" w:color="000000" w:fill="FFFFFF"/>
            <w:tcMar>
              <w:left w:w="28" w:type="dxa"/>
              <w:right w:w="28" w:type="dxa"/>
            </w:tcMar>
            <w:vAlign w:val="center"/>
            <w:hideMark/>
          </w:tcPr>
          <w:p w14:paraId="6F68A2A7" w14:textId="77777777" w:rsidR="00C25E90" w:rsidRPr="00E85FC3" w:rsidRDefault="00C25E90" w:rsidP="00A560FF">
            <w:pPr>
              <w:jc w:val="center"/>
              <w:rPr>
                <w:sz w:val="16"/>
                <w:szCs w:val="16"/>
              </w:rPr>
            </w:pPr>
            <w:r w:rsidRPr="00E85FC3">
              <w:rPr>
                <w:sz w:val="16"/>
                <w:szCs w:val="16"/>
              </w:rPr>
              <w:t>26 106,00</w:t>
            </w:r>
          </w:p>
        </w:tc>
        <w:tc>
          <w:tcPr>
            <w:tcW w:w="1124"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1C34E31F" w14:textId="77777777" w:rsidR="00C25E90" w:rsidRPr="00E85FC3" w:rsidRDefault="00C25E90" w:rsidP="00A560FF">
            <w:pPr>
              <w:jc w:val="center"/>
              <w:rPr>
                <w:sz w:val="16"/>
                <w:szCs w:val="16"/>
              </w:rPr>
            </w:pPr>
            <w:r w:rsidRPr="00E85FC3">
              <w:rPr>
                <w:sz w:val="16"/>
                <w:szCs w:val="16"/>
              </w:rPr>
              <w:t>-</w:t>
            </w:r>
          </w:p>
        </w:tc>
        <w:tc>
          <w:tcPr>
            <w:tcW w:w="722"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33F9D8E1" w14:textId="77777777" w:rsidR="00C25E90" w:rsidRPr="00E85FC3" w:rsidRDefault="00C25E90" w:rsidP="00A560FF">
            <w:pPr>
              <w:jc w:val="center"/>
              <w:rPr>
                <w:sz w:val="16"/>
                <w:szCs w:val="16"/>
              </w:rPr>
            </w:pPr>
            <w:r w:rsidRPr="00E85FC3">
              <w:rPr>
                <w:sz w:val="16"/>
                <w:szCs w:val="16"/>
              </w:rPr>
              <w:t>-</w:t>
            </w:r>
          </w:p>
        </w:tc>
      </w:tr>
      <w:tr w:rsidR="00C25E90" w:rsidRPr="00E85FC3" w14:paraId="1A6C9E54" w14:textId="77777777" w:rsidTr="00C25E90">
        <w:trPr>
          <w:trHeight w:val="20"/>
          <w:jc w:val="center"/>
        </w:trPr>
        <w:tc>
          <w:tcPr>
            <w:tcW w:w="567" w:type="dxa"/>
            <w:tcBorders>
              <w:top w:val="nil"/>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4FE8A7EE" w14:textId="77777777" w:rsidR="00C25E90" w:rsidRPr="00E85FC3" w:rsidRDefault="00C25E90" w:rsidP="00A560FF">
            <w:pPr>
              <w:jc w:val="center"/>
              <w:rPr>
                <w:sz w:val="16"/>
                <w:szCs w:val="16"/>
              </w:rPr>
            </w:pPr>
            <w:r w:rsidRPr="00E85FC3">
              <w:rPr>
                <w:sz w:val="16"/>
                <w:szCs w:val="16"/>
              </w:rPr>
              <w:t>2.90</w:t>
            </w:r>
          </w:p>
        </w:tc>
        <w:tc>
          <w:tcPr>
            <w:tcW w:w="1558"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2B7F2B08" w14:textId="77777777" w:rsidR="00C25E90" w:rsidRPr="00E85FC3" w:rsidRDefault="00C25E90" w:rsidP="00A560FF">
            <w:pPr>
              <w:jc w:val="center"/>
              <w:rPr>
                <w:sz w:val="16"/>
                <w:szCs w:val="16"/>
              </w:rPr>
            </w:pPr>
            <w:r w:rsidRPr="00E85FC3">
              <w:rPr>
                <w:sz w:val="16"/>
                <w:szCs w:val="16"/>
              </w:rPr>
              <w:t>п. Новостройка</w:t>
            </w:r>
          </w:p>
        </w:tc>
        <w:tc>
          <w:tcPr>
            <w:tcW w:w="5385"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48A29604" w14:textId="77777777" w:rsidR="00C25E90" w:rsidRPr="00E85FC3" w:rsidRDefault="00C25E90" w:rsidP="00A560FF">
            <w:pPr>
              <w:rPr>
                <w:sz w:val="16"/>
                <w:szCs w:val="16"/>
              </w:rPr>
            </w:pPr>
            <w:r w:rsidRPr="00E85FC3">
              <w:rPr>
                <w:sz w:val="16"/>
                <w:szCs w:val="16"/>
              </w:rPr>
              <w:t>650510, Кемеровская область - Кузбасс, Кемеровский р-н, Новостройка п</w:t>
            </w:r>
          </w:p>
        </w:tc>
        <w:tc>
          <w:tcPr>
            <w:tcW w:w="1559"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2061F591" w14:textId="77777777" w:rsidR="00C25E90" w:rsidRPr="00E85FC3" w:rsidRDefault="00C25E90" w:rsidP="00A560FF">
            <w:pPr>
              <w:jc w:val="center"/>
              <w:rPr>
                <w:sz w:val="16"/>
                <w:szCs w:val="16"/>
              </w:rPr>
            </w:pPr>
            <w:r w:rsidRPr="00E85FC3">
              <w:rPr>
                <w:sz w:val="16"/>
                <w:szCs w:val="16"/>
              </w:rPr>
              <w:t>42-24-428-000000-482</w:t>
            </w:r>
          </w:p>
        </w:tc>
        <w:tc>
          <w:tcPr>
            <w:tcW w:w="1215"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6916748B" w14:textId="77777777" w:rsidR="00C25E90" w:rsidRPr="00E85FC3" w:rsidRDefault="00C25E90" w:rsidP="00A560FF">
            <w:pPr>
              <w:jc w:val="center"/>
              <w:rPr>
                <w:sz w:val="16"/>
                <w:szCs w:val="16"/>
              </w:rPr>
            </w:pPr>
            <w:r w:rsidRPr="00E85FC3">
              <w:rPr>
                <w:sz w:val="16"/>
                <w:szCs w:val="16"/>
              </w:rPr>
              <w:t>29 892,05</w:t>
            </w:r>
          </w:p>
        </w:tc>
        <w:tc>
          <w:tcPr>
            <w:tcW w:w="1053"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1D81F388" w14:textId="77777777" w:rsidR="00C25E90" w:rsidRPr="00E85FC3" w:rsidRDefault="00C25E90" w:rsidP="00A560FF">
            <w:pPr>
              <w:jc w:val="center"/>
              <w:rPr>
                <w:sz w:val="16"/>
                <w:szCs w:val="16"/>
              </w:rPr>
            </w:pPr>
            <w:r w:rsidRPr="00E85FC3">
              <w:rPr>
                <w:sz w:val="16"/>
                <w:szCs w:val="16"/>
              </w:rPr>
              <w:t>29 344,00</w:t>
            </w:r>
          </w:p>
        </w:tc>
        <w:tc>
          <w:tcPr>
            <w:tcW w:w="993"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1D6865A0" w14:textId="77777777" w:rsidR="00C25E90" w:rsidRPr="00E85FC3" w:rsidRDefault="00C25E90" w:rsidP="00A560FF">
            <w:pPr>
              <w:jc w:val="center"/>
              <w:rPr>
                <w:sz w:val="16"/>
                <w:szCs w:val="16"/>
              </w:rPr>
            </w:pPr>
            <w:r w:rsidRPr="00E85FC3">
              <w:rPr>
                <w:sz w:val="16"/>
                <w:szCs w:val="16"/>
              </w:rPr>
              <w:t>-</w:t>
            </w:r>
          </w:p>
        </w:tc>
        <w:tc>
          <w:tcPr>
            <w:tcW w:w="1134" w:type="dxa"/>
            <w:tcBorders>
              <w:top w:val="nil"/>
              <w:left w:val="nil"/>
              <w:bottom w:val="single" w:sz="4" w:space="0" w:color="auto"/>
              <w:right w:val="single" w:sz="4" w:space="0" w:color="auto"/>
            </w:tcBorders>
            <w:shd w:val="clear" w:color="000000" w:fill="FFFFFF"/>
            <w:tcMar>
              <w:left w:w="28" w:type="dxa"/>
              <w:right w:w="28" w:type="dxa"/>
            </w:tcMar>
            <w:vAlign w:val="center"/>
            <w:hideMark/>
          </w:tcPr>
          <w:p w14:paraId="490F6DF6" w14:textId="77777777" w:rsidR="00C25E90" w:rsidRPr="00E85FC3" w:rsidRDefault="00C25E90" w:rsidP="00A560FF">
            <w:pPr>
              <w:jc w:val="center"/>
              <w:rPr>
                <w:sz w:val="16"/>
                <w:szCs w:val="16"/>
              </w:rPr>
            </w:pPr>
            <w:r w:rsidRPr="00E85FC3">
              <w:rPr>
                <w:sz w:val="16"/>
                <w:szCs w:val="16"/>
              </w:rPr>
              <w:t>29 344,00</w:t>
            </w:r>
          </w:p>
        </w:tc>
        <w:tc>
          <w:tcPr>
            <w:tcW w:w="1124"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6FFA511A" w14:textId="77777777" w:rsidR="00C25E90" w:rsidRPr="00E85FC3" w:rsidRDefault="00C25E90" w:rsidP="00A560FF">
            <w:pPr>
              <w:jc w:val="center"/>
              <w:rPr>
                <w:sz w:val="16"/>
                <w:szCs w:val="16"/>
              </w:rPr>
            </w:pPr>
            <w:r w:rsidRPr="00E85FC3">
              <w:rPr>
                <w:sz w:val="16"/>
                <w:szCs w:val="16"/>
              </w:rPr>
              <w:t>-</w:t>
            </w:r>
          </w:p>
        </w:tc>
        <w:tc>
          <w:tcPr>
            <w:tcW w:w="722"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7106515F" w14:textId="77777777" w:rsidR="00C25E90" w:rsidRPr="00E85FC3" w:rsidRDefault="00C25E90" w:rsidP="00A560FF">
            <w:pPr>
              <w:jc w:val="center"/>
              <w:rPr>
                <w:sz w:val="16"/>
                <w:szCs w:val="16"/>
              </w:rPr>
            </w:pPr>
            <w:r w:rsidRPr="00E85FC3">
              <w:rPr>
                <w:sz w:val="16"/>
                <w:szCs w:val="16"/>
              </w:rPr>
              <w:t>-</w:t>
            </w:r>
          </w:p>
        </w:tc>
      </w:tr>
      <w:tr w:rsidR="00C25E90" w:rsidRPr="00E85FC3" w14:paraId="13513F53" w14:textId="77777777" w:rsidTr="00C25E90">
        <w:trPr>
          <w:trHeight w:val="20"/>
          <w:jc w:val="center"/>
        </w:trPr>
        <w:tc>
          <w:tcPr>
            <w:tcW w:w="567" w:type="dxa"/>
            <w:tcBorders>
              <w:top w:val="nil"/>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5402B6E2" w14:textId="77777777" w:rsidR="00C25E90" w:rsidRPr="00E85FC3" w:rsidRDefault="00C25E90" w:rsidP="00A560FF">
            <w:pPr>
              <w:jc w:val="center"/>
              <w:rPr>
                <w:sz w:val="16"/>
                <w:szCs w:val="16"/>
              </w:rPr>
            </w:pPr>
            <w:r w:rsidRPr="00E85FC3">
              <w:rPr>
                <w:sz w:val="16"/>
                <w:szCs w:val="16"/>
              </w:rPr>
              <w:t>2.91</w:t>
            </w:r>
          </w:p>
        </w:tc>
        <w:tc>
          <w:tcPr>
            <w:tcW w:w="1558"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072EE90D" w14:textId="77777777" w:rsidR="00C25E90" w:rsidRPr="00E85FC3" w:rsidRDefault="00C25E90" w:rsidP="00A560FF">
            <w:pPr>
              <w:jc w:val="center"/>
              <w:rPr>
                <w:sz w:val="16"/>
                <w:szCs w:val="16"/>
              </w:rPr>
            </w:pPr>
            <w:r w:rsidRPr="00E85FC3">
              <w:rPr>
                <w:sz w:val="16"/>
                <w:szCs w:val="16"/>
              </w:rPr>
              <w:t>г. Кемерово</w:t>
            </w:r>
          </w:p>
        </w:tc>
        <w:tc>
          <w:tcPr>
            <w:tcW w:w="5385"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2DAF4F3F" w14:textId="77777777" w:rsidR="00C25E90" w:rsidRPr="00E85FC3" w:rsidRDefault="00C25E90" w:rsidP="00A560FF">
            <w:pPr>
              <w:rPr>
                <w:sz w:val="16"/>
                <w:szCs w:val="16"/>
              </w:rPr>
            </w:pPr>
            <w:r w:rsidRPr="00E85FC3">
              <w:rPr>
                <w:sz w:val="16"/>
                <w:szCs w:val="16"/>
              </w:rPr>
              <w:t>650903, Кемеровская область - Кузбасс, Кемерово г</w:t>
            </w:r>
          </w:p>
        </w:tc>
        <w:tc>
          <w:tcPr>
            <w:tcW w:w="1559"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397FEE37" w14:textId="77777777" w:rsidR="00C25E90" w:rsidRPr="00E85FC3" w:rsidRDefault="00C25E90" w:rsidP="00A560FF">
            <w:pPr>
              <w:jc w:val="center"/>
              <w:rPr>
                <w:sz w:val="16"/>
                <w:szCs w:val="16"/>
              </w:rPr>
            </w:pPr>
            <w:r w:rsidRPr="00E85FC3">
              <w:rPr>
                <w:sz w:val="16"/>
                <w:szCs w:val="16"/>
              </w:rPr>
              <w:t>42-24-428-000000-483</w:t>
            </w:r>
          </w:p>
        </w:tc>
        <w:tc>
          <w:tcPr>
            <w:tcW w:w="1215"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7BE29502" w14:textId="77777777" w:rsidR="00C25E90" w:rsidRPr="00E85FC3" w:rsidRDefault="00C25E90" w:rsidP="00A560FF">
            <w:pPr>
              <w:jc w:val="center"/>
              <w:rPr>
                <w:sz w:val="16"/>
                <w:szCs w:val="16"/>
              </w:rPr>
            </w:pPr>
            <w:r w:rsidRPr="00E85FC3">
              <w:rPr>
                <w:sz w:val="16"/>
                <w:szCs w:val="16"/>
              </w:rPr>
              <w:t>26 593,58</w:t>
            </w:r>
          </w:p>
        </w:tc>
        <w:tc>
          <w:tcPr>
            <w:tcW w:w="1053"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3E7B768C" w14:textId="77777777" w:rsidR="00C25E90" w:rsidRPr="00E85FC3" w:rsidRDefault="00C25E90" w:rsidP="00A560FF">
            <w:pPr>
              <w:jc w:val="center"/>
              <w:rPr>
                <w:sz w:val="16"/>
                <w:szCs w:val="16"/>
              </w:rPr>
            </w:pPr>
            <w:r w:rsidRPr="00E85FC3">
              <w:rPr>
                <w:sz w:val="16"/>
                <w:szCs w:val="16"/>
              </w:rPr>
              <w:t>26 106,00</w:t>
            </w:r>
          </w:p>
        </w:tc>
        <w:tc>
          <w:tcPr>
            <w:tcW w:w="993"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217FA66A" w14:textId="77777777" w:rsidR="00C25E90" w:rsidRPr="00E85FC3" w:rsidRDefault="00C25E90" w:rsidP="00A560FF">
            <w:pPr>
              <w:jc w:val="center"/>
              <w:rPr>
                <w:sz w:val="16"/>
                <w:szCs w:val="16"/>
              </w:rPr>
            </w:pPr>
            <w:r w:rsidRPr="00E85FC3">
              <w:rPr>
                <w:sz w:val="16"/>
                <w:szCs w:val="16"/>
              </w:rPr>
              <w:t>-</w:t>
            </w:r>
          </w:p>
        </w:tc>
        <w:tc>
          <w:tcPr>
            <w:tcW w:w="1134" w:type="dxa"/>
            <w:tcBorders>
              <w:top w:val="nil"/>
              <w:left w:val="nil"/>
              <w:bottom w:val="single" w:sz="4" w:space="0" w:color="auto"/>
              <w:right w:val="single" w:sz="4" w:space="0" w:color="auto"/>
            </w:tcBorders>
            <w:shd w:val="clear" w:color="000000" w:fill="FFFFFF"/>
            <w:tcMar>
              <w:left w:w="28" w:type="dxa"/>
              <w:right w:w="28" w:type="dxa"/>
            </w:tcMar>
            <w:vAlign w:val="center"/>
            <w:hideMark/>
          </w:tcPr>
          <w:p w14:paraId="391FE3E9" w14:textId="77777777" w:rsidR="00C25E90" w:rsidRPr="00E85FC3" w:rsidRDefault="00C25E90" w:rsidP="00A560FF">
            <w:pPr>
              <w:jc w:val="center"/>
              <w:rPr>
                <w:sz w:val="16"/>
                <w:szCs w:val="16"/>
              </w:rPr>
            </w:pPr>
            <w:r w:rsidRPr="00E85FC3">
              <w:rPr>
                <w:sz w:val="16"/>
                <w:szCs w:val="16"/>
              </w:rPr>
              <w:t>26 106,00</w:t>
            </w:r>
          </w:p>
        </w:tc>
        <w:tc>
          <w:tcPr>
            <w:tcW w:w="1124"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17772C5A" w14:textId="77777777" w:rsidR="00C25E90" w:rsidRPr="00E85FC3" w:rsidRDefault="00C25E90" w:rsidP="00A560FF">
            <w:pPr>
              <w:jc w:val="center"/>
              <w:rPr>
                <w:sz w:val="16"/>
                <w:szCs w:val="16"/>
              </w:rPr>
            </w:pPr>
            <w:r w:rsidRPr="00E85FC3">
              <w:rPr>
                <w:sz w:val="16"/>
                <w:szCs w:val="16"/>
              </w:rPr>
              <w:t>-</w:t>
            </w:r>
          </w:p>
        </w:tc>
        <w:tc>
          <w:tcPr>
            <w:tcW w:w="722"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51ED2FD7" w14:textId="77777777" w:rsidR="00C25E90" w:rsidRPr="00E85FC3" w:rsidRDefault="00C25E90" w:rsidP="00A560FF">
            <w:pPr>
              <w:jc w:val="center"/>
              <w:rPr>
                <w:sz w:val="16"/>
                <w:szCs w:val="16"/>
              </w:rPr>
            </w:pPr>
            <w:r w:rsidRPr="00E85FC3">
              <w:rPr>
                <w:sz w:val="16"/>
                <w:szCs w:val="16"/>
              </w:rPr>
              <w:t>-</w:t>
            </w:r>
          </w:p>
        </w:tc>
      </w:tr>
      <w:tr w:rsidR="00C25E90" w:rsidRPr="00E85FC3" w14:paraId="54ABAA6F" w14:textId="77777777" w:rsidTr="00C25E90">
        <w:trPr>
          <w:trHeight w:val="20"/>
          <w:jc w:val="center"/>
        </w:trPr>
        <w:tc>
          <w:tcPr>
            <w:tcW w:w="567" w:type="dxa"/>
            <w:tcBorders>
              <w:top w:val="nil"/>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2EF6FC11" w14:textId="77777777" w:rsidR="00C25E90" w:rsidRPr="00E85FC3" w:rsidRDefault="00C25E90" w:rsidP="00A560FF">
            <w:pPr>
              <w:jc w:val="center"/>
              <w:rPr>
                <w:sz w:val="16"/>
                <w:szCs w:val="16"/>
              </w:rPr>
            </w:pPr>
            <w:r w:rsidRPr="00E85FC3">
              <w:rPr>
                <w:sz w:val="16"/>
                <w:szCs w:val="16"/>
              </w:rPr>
              <w:t>2.92</w:t>
            </w:r>
          </w:p>
        </w:tc>
        <w:tc>
          <w:tcPr>
            <w:tcW w:w="1558"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5430D265" w14:textId="77777777" w:rsidR="00C25E90" w:rsidRPr="00E85FC3" w:rsidRDefault="00C25E90" w:rsidP="00A560FF">
            <w:pPr>
              <w:jc w:val="center"/>
              <w:rPr>
                <w:sz w:val="16"/>
                <w:szCs w:val="16"/>
              </w:rPr>
            </w:pPr>
            <w:r w:rsidRPr="00E85FC3">
              <w:rPr>
                <w:sz w:val="16"/>
                <w:szCs w:val="16"/>
              </w:rPr>
              <w:t>г. Новокузнецк</w:t>
            </w:r>
          </w:p>
        </w:tc>
        <w:tc>
          <w:tcPr>
            <w:tcW w:w="5385"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70044BB3" w14:textId="77777777" w:rsidR="00C25E90" w:rsidRPr="00E85FC3" w:rsidRDefault="00C25E90" w:rsidP="00A560FF">
            <w:pPr>
              <w:rPr>
                <w:sz w:val="16"/>
                <w:szCs w:val="16"/>
              </w:rPr>
            </w:pPr>
            <w:r w:rsidRPr="00E85FC3">
              <w:rPr>
                <w:sz w:val="16"/>
                <w:szCs w:val="16"/>
              </w:rPr>
              <w:t>654034, Кемеровская область - Кузбасс, Новокузнецк г</w:t>
            </w:r>
          </w:p>
        </w:tc>
        <w:tc>
          <w:tcPr>
            <w:tcW w:w="1559"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6FD8F827" w14:textId="77777777" w:rsidR="00C25E90" w:rsidRPr="00E85FC3" w:rsidRDefault="00C25E90" w:rsidP="00A560FF">
            <w:pPr>
              <w:jc w:val="center"/>
              <w:rPr>
                <w:sz w:val="16"/>
                <w:szCs w:val="16"/>
              </w:rPr>
            </w:pPr>
            <w:r w:rsidRPr="00E85FC3">
              <w:rPr>
                <w:sz w:val="16"/>
                <w:szCs w:val="16"/>
              </w:rPr>
              <w:t>42-24-428-000000-484</w:t>
            </w:r>
          </w:p>
        </w:tc>
        <w:tc>
          <w:tcPr>
            <w:tcW w:w="1215"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71B4E02F" w14:textId="77777777" w:rsidR="00C25E90" w:rsidRPr="00E85FC3" w:rsidRDefault="00C25E90" w:rsidP="00A560FF">
            <w:pPr>
              <w:jc w:val="center"/>
              <w:rPr>
                <w:sz w:val="16"/>
                <w:szCs w:val="16"/>
              </w:rPr>
            </w:pPr>
            <w:r w:rsidRPr="00E85FC3">
              <w:rPr>
                <w:sz w:val="16"/>
                <w:szCs w:val="16"/>
              </w:rPr>
              <w:t>29 892,05</w:t>
            </w:r>
          </w:p>
        </w:tc>
        <w:tc>
          <w:tcPr>
            <w:tcW w:w="1053"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43095A31" w14:textId="77777777" w:rsidR="00C25E90" w:rsidRPr="00E85FC3" w:rsidRDefault="00C25E90" w:rsidP="00A560FF">
            <w:pPr>
              <w:jc w:val="center"/>
              <w:rPr>
                <w:sz w:val="16"/>
                <w:szCs w:val="16"/>
              </w:rPr>
            </w:pPr>
            <w:r w:rsidRPr="00E85FC3">
              <w:rPr>
                <w:sz w:val="16"/>
                <w:szCs w:val="16"/>
              </w:rPr>
              <w:t>29 344,00</w:t>
            </w:r>
          </w:p>
        </w:tc>
        <w:tc>
          <w:tcPr>
            <w:tcW w:w="993" w:type="dxa"/>
            <w:tcBorders>
              <w:top w:val="single" w:sz="4" w:space="0" w:color="auto"/>
              <w:left w:val="nil"/>
              <w:bottom w:val="single" w:sz="4" w:space="0" w:color="auto"/>
              <w:right w:val="single" w:sz="4" w:space="0" w:color="auto"/>
            </w:tcBorders>
            <w:shd w:val="clear" w:color="auto" w:fill="auto"/>
            <w:noWrap/>
            <w:tcMar>
              <w:left w:w="28" w:type="dxa"/>
              <w:right w:w="28" w:type="dxa"/>
            </w:tcMar>
            <w:vAlign w:val="center"/>
            <w:hideMark/>
          </w:tcPr>
          <w:p w14:paraId="58D5F206" w14:textId="77777777" w:rsidR="00C25E90" w:rsidRPr="00E85FC3" w:rsidRDefault="00C25E90" w:rsidP="00A560FF">
            <w:pPr>
              <w:jc w:val="center"/>
              <w:rPr>
                <w:sz w:val="16"/>
                <w:szCs w:val="16"/>
              </w:rPr>
            </w:pPr>
            <w:r w:rsidRPr="00E85FC3">
              <w:rPr>
                <w:sz w:val="16"/>
                <w:szCs w:val="16"/>
              </w:rPr>
              <w:t>-</w:t>
            </w:r>
          </w:p>
        </w:tc>
        <w:tc>
          <w:tcPr>
            <w:tcW w:w="1134" w:type="dxa"/>
            <w:tcBorders>
              <w:top w:val="nil"/>
              <w:left w:val="nil"/>
              <w:bottom w:val="single" w:sz="4" w:space="0" w:color="auto"/>
              <w:right w:val="single" w:sz="4" w:space="0" w:color="auto"/>
            </w:tcBorders>
            <w:shd w:val="clear" w:color="000000" w:fill="FFFFFF"/>
            <w:tcMar>
              <w:left w:w="28" w:type="dxa"/>
              <w:right w:w="28" w:type="dxa"/>
            </w:tcMar>
            <w:vAlign w:val="center"/>
            <w:hideMark/>
          </w:tcPr>
          <w:p w14:paraId="22B2C36C" w14:textId="77777777" w:rsidR="00C25E90" w:rsidRPr="00E85FC3" w:rsidRDefault="00C25E90" w:rsidP="00A560FF">
            <w:pPr>
              <w:jc w:val="center"/>
              <w:rPr>
                <w:sz w:val="16"/>
                <w:szCs w:val="16"/>
              </w:rPr>
            </w:pPr>
            <w:r w:rsidRPr="00E85FC3">
              <w:rPr>
                <w:sz w:val="16"/>
                <w:szCs w:val="16"/>
              </w:rPr>
              <w:t>29 344,00</w:t>
            </w:r>
          </w:p>
        </w:tc>
        <w:tc>
          <w:tcPr>
            <w:tcW w:w="1124" w:type="dxa"/>
            <w:tcBorders>
              <w:top w:val="single" w:sz="4" w:space="0" w:color="auto"/>
              <w:left w:val="nil"/>
              <w:bottom w:val="single" w:sz="4" w:space="0" w:color="auto"/>
              <w:right w:val="single" w:sz="4" w:space="0" w:color="auto"/>
            </w:tcBorders>
            <w:shd w:val="clear" w:color="auto" w:fill="auto"/>
            <w:noWrap/>
            <w:tcMar>
              <w:left w:w="28" w:type="dxa"/>
              <w:right w:w="28" w:type="dxa"/>
            </w:tcMar>
            <w:vAlign w:val="center"/>
            <w:hideMark/>
          </w:tcPr>
          <w:p w14:paraId="3EFFC7A6" w14:textId="77777777" w:rsidR="00C25E90" w:rsidRPr="00E85FC3" w:rsidRDefault="00C25E90" w:rsidP="00A560FF">
            <w:pPr>
              <w:jc w:val="center"/>
              <w:rPr>
                <w:sz w:val="16"/>
                <w:szCs w:val="16"/>
              </w:rPr>
            </w:pPr>
            <w:r w:rsidRPr="00E85FC3">
              <w:rPr>
                <w:sz w:val="16"/>
                <w:szCs w:val="16"/>
              </w:rPr>
              <w:t>-</w:t>
            </w:r>
          </w:p>
        </w:tc>
        <w:tc>
          <w:tcPr>
            <w:tcW w:w="722" w:type="dxa"/>
            <w:tcBorders>
              <w:top w:val="single" w:sz="4" w:space="0" w:color="auto"/>
              <w:left w:val="nil"/>
              <w:bottom w:val="single" w:sz="4" w:space="0" w:color="auto"/>
              <w:right w:val="single" w:sz="4" w:space="0" w:color="auto"/>
            </w:tcBorders>
            <w:shd w:val="clear" w:color="auto" w:fill="auto"/>
            <w:noWrap/>
            <w:tcMar>
              <w:left w:w="28" w:type="dxa"/>
              <w:right w:w="28" w:type="dxa"/>
            </w:tcMar>
            <w:vAlign w:val="center"/>
            <w:hideMark/>
          </w:tcPr>
          <w:p w14:paraId="759AF4BB" w14:textId="77777777" w:rsidR="00C25E90" w:rsidRPr="00E85FC3" w:rsidRDefault="00C25E90" w:rsidP="00A560FF">
            <w:pPr>
              <w:jc w:val="center"/>
              <w:rPr>
                <w:sz w:val="16"/>
                <w:szCs w:val="16"/>
              </w:rPr>
            </w:pPr>
            <w:r w:rsidRPr="00E85FC3">
              <w:rPr>
                <w:sz w:val="16"/>
                <w:szCs w:val="16"/>
              </w:rPr>
              <w:t>-</w:t>
            </w:r>
          </w:p>
        </w:tc>
      </w:tr>
      <w:tr w:rsidR="00C25E90" w:rsidRPr="00E85FC3" w14:paraId="1184989E" w14:textId="77777777" w:rsidTr="00C25E90">
        <w:trPr>
          <w:trHeight w:val="20"/>
          <w:jc w:val="center"/>
        </w:trPr>
        <w:tc>
          <w:tcPr>
            <w:tcW w:w="567" w:type="dxa"/>
            <w:tcBorders>
              <w:top w:val="nil"/>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58B651F1" w14:textId="77777777" w:rsidR="00C25E90" w:rsidRPr="00E85FC3" w:rsidRDefault="00C25E90" w:rsidP="00A560FF">
            <w:pPr>
              <w:jc w:val="center"/>
              <w:rPr>
                <w:sz w:val="16"/>
                <w:szCs w:val="16"/>
              </w:rPr>
            </w:pPr>
            <w:r w:rsidRPr="00E85FC3">
              <w:rPr>
                <w:sz w:val="16"/>
                <w:szCs w:val="16"/>
              </w:rPr>
              <w:t>2.93</w:t>
            </w:r>
          </w:p>
        </w:tc>
        <w:tc>
          <w:tcPr>
            <w:tcW w:w="1558"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657280C9" w14:textId="77777777" w:rsidR="00C25E90" w:rsidRPr="00E85FC3" w:rsidRDefault="00C25E90" w:rsidP="00A560FF">
            <w:pPr>
              <w:jc w:val="center"/>
              <w:rPr>
                <w:sz w:val="16"/>
                <w:szCs w:val="16"/>
              </w:rPr>
            </w:pPr>
            <w:r w:rsidRPr="00E85FC3">
              <w:rPr>
                <w:sz w:val="16"/>
                <w:szCs w:val="16"/>
              </w:rPr>
              <w:t>г. Новокузнецк</w:t>
            </w:r>
          </w:p>
        </w:tc>
        <w:tc>
          <w:tcPr>
            <w:tcW w:w="5385"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74C390FC" w14:textId="77777777" w:rsidR="00C25E90" w:rsidRPr="00E85FC3" w:rsidRDefault="00C25E90" w:rsidP="00A560FF">
            <w:pPr>
              <w:rPr>
                <w:sz w:val="16"/>
                <w:szCs w:val="16"/>
              </w:rPr>
            </w:pPr>
            <w:r w:rsidRPr="00E85FC3">
              <w:rPr>
                <w:sz w:val="16"/>
                <w:szCs w:val="16"/>
              </w:rPr>
              <w:t>654033, Кемеровская область - Кузбасс, Новокузнецк г</w:t>
            </w:r>
          </w:p>
        </w:tc>
        <w:tc>
          <w:tcPr>
            <w:tcW w:w="1559"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0D9DF7F4" w14:textId="77777777" w:rsidR="00C25E90" w:rsidRPr="00E85FC3" w:rsidRDefault="00C25E90" w:rsidP="00A560FF">
            <w:pPr>
              <w:jc w:val="center"/>
              <w:rPr>
                <w:sz w:val="16"/>
                <w:szCs w:val="16"/>
              </w:rPr>
            </w:pPr>
            <w:r w:rsidRPr="00E85FC3">
              <w:rPr>
                <w:sz w:val="16"/>
                <w:szCs w:val="16"/>
              </w:rPr>
              <w:t>42-24-428-000000-485</w:t>
            </w:r>
          </w:p>
        </w:tc>
        <w:tc>
          <w:tcPr>
            <w:tcW w:w="1215"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003E0E68" w14:textId="77777777" w:rsidR="00C25E90" w:rsidRPr="00E85FC3" w:rsidRDefault="00C25E90" w:rsidP="00A560FF">
            <w:pPr>
              <w:jc w:val="center"/>
              <w:rPr>
                <w:sz w:val="16"/>
                <w:szCs w:val="16"/>
              </w:rPr>
            </w:pPr>
            <w:r w:rsidRPr="00E85FC3">
              <w:rPr>
                <w:sz w:val="16"/>
                <w:szCs w:val="16"/>
              </w:rPr>
              <w:t>26 593,58</w:t>
            </w:r>
          </w:p>
        </w:tc>
        <w:tc>
          <w:tcPr>
            <w:tcW w:w="1053"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67BB5930" w14:textId="77777777" w:rsidR="00C25E90" w:rsidRPr="00E85FC3" w:rsidRDefault="00C25E90" w:rsidP="00A560FF">
            <w:pPr>
              <w:jc w:val="center"/>
              <w:rPr>
                <w:sz w:val="16"/>
                <w:szCs w:val="16"/>
              </w:rPr>
            </w:pPr>
            <w:r w:rsidRPr="00E85FC3">
              <w:rPr>
                <w:sz w:val="16"/>
                <w:szCs w:val="16"/>
              </w:rPr>
              <w:t>26 106,00</w:t>
            </w:r>
          </w:p>
        </w:tc>
        <w:tc>
          <w:tcPr>
            <w:tcW w:w="993"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19596321" w14:textId="77777777" w:rsidR="00C25E90" w:rsidRPr="00E85FC3" w:rsidRDefault="00C25E90" w:rsidP="00A560FF">
            <w:pPr>
              <w:jc w:val="center"/>
              <w:rPr>
                <w:sz w:val="16"/>
                <w:szCs w:val="16"/>
              </w:rPr>
            </w:pPr>
            <w:r w:rsidRPr="00E85FC3">
              <w:rPr>
                <w:sz w:val="16"/>
                <w:szCs w:val="16"/>
              </w:rPr>
              <w:t>-</w:t>
            </w:r>
          </w:p>
        </w:tc>
        <w:tc>
          <w:tcPr>
            <w:tcW w:w="1134" w:type="dxa"/>
            <w:tcBorders>
              <w:top w:val="nil"/>
              <w:left w:val="nil"/>
              <w:bottom w:val="single" w:sz="4" w:space="0" w:color="auto"/>
              <w:right w:val="single" w:sz="4" w:space="0" w:color="auto"/>
            </w:tcBorders>
            <w:shd w:val="clear" w:color="000000" w:fill="FFFFFF"/>
            <w:tcMar>
              <w:left w:w="28" w:type="dxa"/>
              <w:right w:w="28" w:type="dxa"/>
            </w:tcMar>
            <w:vAlign w:val="center"/>
            <w:hideMark/>
          </w:tcPr>
          <w:p w14:paraId="153C9EF1" w14:textId="77777777" w:rsidR="00C25E90" w:rsidRPr="00E85FC3" w:rsidRDefault="00C25E90" w:rsidP="00A560FF">
            <w:pPr>
              <w:jc w:val="center"/>
              <w:rPr>
                <w:sz w:val="16"/>
                <w:szCs w:val="16"/>
              </w:rPr>
            </w:pPr>
            <w:r w:rsidRPr="00E85FC3">
              <w:rPr>
                <w:sz w:val="16"/>
                <w:szCs w:val="16"/>
              </w:rPr>
              <w:t>26 106,00</w:t>
            </w:r>
          </w:p>
        </w:tc>
        <w:tc>
          <w:tcPr>
            <w:tcW w:w="1124"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51AA2EA2" w14:textId="77777777" w:rsidR="00C25E90" w:rsidRPr="00E85FC3" w:rsidRDefault="00C25E90" w:rsidP="00A560FF">
            <w:pPr>
              <w:jc w:val="center"/>
              <w:rPr>
                <w:sz w:val="16"/>
                <w:szCs w:val="16"/>
              </w:rPr>
            </w:pPr>
            <w:r w:rsidRPr="00E85FC3">
              <w:rPr>
                <w:sz w:val="16"/>
                <w:szCs w:val="16"/>
              </w:rPr>
              <w:t>-</w:t>
            </w:r>
          </w:p>
        </w:tc>
        <w:tc>
          <w:tcPr>
            <w:tcW w:w="722"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08CBE7B4" w14:textId="77777777" w:rsidR="00C25E90" w:rsidRPr="00E85FC3" w:rsidRDefault="00C25E90" w:rsidP="00A560FF">
            <w:pPr>
              <w:jc w:val="center"/>
              <w:rPr>
                <w:sz w:val="16"/>
                <w:szCs w:val="16"/>
              </w:rPr>
            </w:pPr>
            <w:r w:rsidRPr="00E85FC3">
              <w:rPr>
                <w:sz w:val="16"/>
                <w:szCs w:val="16"/>
              </w:rPr>
              <w:t>-</w:t>
            </w:r>
          </w:p>
        </w:tc>
      </w:tr>
      <w:tr w:rsidR="00C25E90" w:rsidRPr="00E85FC3" w14:paraId="53A4279C" w14:textId="77777777" w:rsidTr="00C25E90">
        <w:trPr>
          <w:trHeight w:val="20"/>
          <w:jc w:val="center"/>
        </w:trPr>
        <w:tc>
          <w:tcPr>
            <w:tcW w:w="567" w:type="dxa"/>
            <w:tcBorders>
              <w:top w:val="nil"/>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26DFB007" w14:textId="77777777" w:rsidR="00C25E90" w:rsidRPr="00E85FC3" w:rsidRDefault="00C25E90" w:rsidP="00A560FF">
            <w:pPr>
              <w:jc w:val="center"/>
              <w:rPr>
                <w:sz w:val="16"/>
                <w:szCs w:val="16"/>
              </w:rPr>
            </w:pPr>
            <w:r w:rsidRPr="00E85FC3">
              <w:rPr>
                <w:sz w:val="16"/>
                <w:szCs w:val="16"/>
              </w:rPr>
              <w:t>2.94</w:t>
            </w:r>
          </w:p>
        </w:tc>
        <w:tc>
          <w:tcPr>
            <w:tcW w:w="1558"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6E70D315" w14:textId="77777777" w:rsidR="00C25E90" w:rsidRPr="00E85FC3" w:rsidRDefault="00C25E90" w:rsidP="00A560FF">
            <w:pPr>
              <w:jc w:val="center"/>
              <w:rPr>
                <w:sz w:val="16"/>
                <w:szCs w:val="16"/>
              </w:rPr>
            </w:pPr>
            <w:r w:rsidRPr="00E85FC3">
              <w:rPr>
                <w:sz w:val="16"/>
                <w:szCs w:val="16"/>
              </w:rPr>
              <w:t>г. Новокузнецк</w:t>
            </w:r>
          </w:p>
        </w:tc>
        <w:tc>
          <w:tcPr>
            <w:tcW w:w="5385"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795EC4F6" w14:textId="77777777" w:rsidR="00C25E90" w:rsidRPr="00E85FC3" w:rsidRDefault="00C25E90" w:rsidP="00A560FF">
            <w:pPr>
              <w:rPr>
                <w:sz w:val="16"/>
                <w:szCs w:val="16"/>
              </w:rPr>
            </w:pPr>
            <w:r w:rsidRPr="00E85FC3">
              <w:rPr>
                <w:sz w:val="16"/>
                <w:szCs w:val="16"/>
              </w:rPr>
              <w:t>654055, Кемеровская область - Кузбасс, Новокузнецк г</w:t>
            </w:r>
          </w:p>
        </w:tc>
        <w:tc>
          <w:tcPr>
            <w:tcW w:w="1559"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43B706C8" w14:textId="77777777" w:rsidR="00C25E90" w:rsidRPr="00E85FC3" w:rsidRDefault="00C25E90" w:rsidP="00A560FF">
            <w:pPr>
              <w:jc w:val="center"/>
              <w:rPr>
                <w:sz w:val="16"/>
                <w:szCs w:val="16"/>
              </w:rPr>
            </w:pPr>
            <w:r w:rsidRPr="00E85FC3">
              <w:rPr>
                <w:sz w:val="16"/>
                <w:szCs w:val="16"/>
              </w:rPr>
              <w:t>42-24-428-000000-486</w:t>
            </w:r>
          </w:p>
        </w:tc>
        <w:tc>
          <w:tcPr>
            <w:tcW w:w="1215"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5F8BF268" w14:textId="77777777" w:rsidR="00C25E90" w:rsidRPr="00E85FC3" w:rsidRDefault="00C25E90" w:rsidP="00A560FF">
            <w:pPr>
              <w:jc w:val="center"/>
              <w:rPr>
                <w:sz w:val="16"/>
                <w:szCs w:val="16"/>
              </w:rPr>
            </w:pPr>
            <w:r w:rsidRPr="00E85FC3">
              <w:rPr>
                <w:sz w:val="16"/>
                <w:szCs w:val="16"/>
              </w:rPr>
              <w:t>29 892,05</w:t>
            </w:r>
          </w:p>
        </w:tc>
        <w:tc>
          <w:tcPr>
            <w:tcW w:w="1053"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16DF7220" w14:textId="77777777" w:rsidR="00C25E90" w:rsidRPr="00E85FC3" w:rsidRDefault="00C25E90" w:rsidP="00A560FF">
            <w:pPr>
              <w:jc w:val="center"/>
              <w:rPr>
                <w:sz w:val="16"/>
                <w:szCs w:val="16"/>
              </w:rPr>
            </w:pPr>
            <w:r w:rsidRPr="00E85FC3">
              <w:rPr>
                <w:sz w:val="16"/>
                <w:szCs w:val="16"/>
              </w:rPr>
              <w:t>29 344,00</w:t>
            </w:r>
          </w:p>
        </w:tc>
        <w:tc>
          <w:tcPr>
            <w:tcW w:w="993"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1529F026" w14:textId="77777777" w:rsidR="00C25E90" w:rsidRPr="00E85FC3" w:rsidRDefault="00C25E90" w:rsidP="00A560FF">
            <w:pPr>
              <w:jc w:val="center"/>
              <w:rPr>
                <w:sz w:val="16"/>
                <w:szCs w:val="16"/>
              </w:rPr>
            </w:pPr>
            <w:r w:rsidRPr="00E85FC3">
              <w:rPr>
                <w:sz w:val="16"/>
                <w:szCs w:val="16"/>
              </w:rPr>
              <w:t>-</w:t>
            </w:r>
          </w:p>
        </w:tc>
        <w:tc>
          <w:tcPr>
            <w:tcW w:w="1134" w:type="dxa"/>
            <w:tcBorders>
              <w:top w:val="nil"/>
              <w:left w:val="nil"/>
              <w:bottom w:val="single" w:sz="4" w:space="0" w:color="auto"/>
              <w:right w:val="single" w:sz="4" w:space="0" w:color="auto"/>
            </w:tcBorders>
            <w:shd w:val="clear" w:color="000000" w:fill="FFFFFF"/>
            <w:tcMar>
              <w:left w:w="28" w:type="dxa"/>
              <w:right w:w="28" w:type="dxa"/>
            </w:tcMar>
            <w:vAlign w:val="center"/>
            <w:hideMark/>
          </w:tcPr>
          <w:p w14:paraId="04EE8FF7" w14:textId="77777777" w:rsidR="00C25E90" w:rsidRPr="00E85FC3" w:rsidRDefault="00C25E90" w:rsidP="00A560FF">
            <w:pPr>
              <w:jc w:val="center"/>
              <w:rPr>
                <w:sz w:val="16"/>
                <w:szCs w:val="16"/>
              </w:rPr>
            </w:pPr>
            <w:r w:rsidRPr="00E85FC3">
              <w:rPr>
                <w:sz w:val="16"/>
                <w:szCs w:val="16"/>
              </w:rPr>
              <w:t>29 344,00</w:t>
            </w:r>
          </w:p>
        </w:tc>
        <w:tc>
          <w:tcPr>
            <w:tcW w:w="1124"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4F15A602" w14:textId="77777777" w:rsidR="00C25E90" w:rsidRPr="00E85FC3" w:rsidRDefault="00C25E90" w:rsidP="00A560FF">
            <w:pPr>
              <w:jc w:val="center"/>
              <w:rPr>
                <w:sz w:val="16"/>
                <w:szCs w:val="16"/>
              </w:rPr>
            </w:pPr>
            <w:r w:rsidRPr="00E85FC3">
              <w:rPr>
                <w:sz w:val="16"/>
                <w:szCs w:val="16"/>
              </w:rPr>
              <w:t>-</w:t>
            </w:r>
          </w:p>
        </w:tc>
        <w:tc>
          <w:tcPr>
            <w:tcW w:w="722"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0C8E8C2C" w14:textId="77777777" w:rsidR="00C25E90" w:rsidRPr="00E85FC3" w:rsidRDefault="00C25E90" w:rsidP="00A560FF">
            <w:pPr>
              <w:jc w:val="center"/>
              <w:rPr>
                <w:sz w:val="16"/>
                <w:szCs w:val="16"/>
              </w:rPr>
            </w:pPr>
            <w:r w:rsidRPr="00E85FC3">
              <w:rPr>
                <w:sz w:val="16"/>
                <w:szCs w:val="16"/>
              </w:rPr>
              <w:t>-</w:t>
            </w:r>
          </w:p>
        </w:tc>
      </w:tr>
      <w:tr w:rsidR="00C25E90" w:rsidRPr="00E85FC3" w14:paraId="30720C0B" w14:textId="77777777" w:rsidTr="00C25E90">
        <w:trPr>
          <w:trHeight w:val="20"/>
          <w:jc w:val="center"/>
        </w:trPr>
        <w:tc>
          <w:tcPr>
            <w:tcW w:w="567" w:type="dxa"/>
            <w:tcBorders>
              <w:top w:val="nil"/>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5B906B47" w14:textId="77777777" w:rsidR="00C25E90" w:rsidRPr="00E85FC3" w:rsidRDefault="00C25E90" w:rsidP="00A560FF">
            <w:pPr>
              <w:jc w:val="center"/>
              <w:rPr>
                <w:sz w:val="16"/>
                <w:szCs w:val="16"/>
              </w:rPr>
            </w:pPr>
            <w:r w:rsidRPr="00E85FC3">
              <w:rPr>
                <w:sz w:val="16"/>
                <w:szCs w:val="16"/>
              </w:rPr>
              <w:t>2.95</w:t>
            </w:r>
          </w:p>
        </w:tc>
        <w:tc>
          <w:tcPr>
            <w:tcW w:w="1558"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4E707A4E" w14:textId="77777777" w:rsidR="00C25E90" w:rsidRPr="00E85FC3" w:rsidRDefault="00C25E90" w:rsidP="00A560FF">
            <w:pPr>
              <w:jc w:val="center"/>
              <w:rPr>
                <w:sz w:val="16"/>
                <w:szCs w:val="16"/>
              </w:rPr>
            </w:pPr>
            <w:r w:rsidRPr="00E85FC3">
              <w:rPr>
                <w:sz w:val="16"/>
                <w:szCs w:val="16"/>
              </w:rPr>
              <w:t>г. Новокузнецк</w:t>
            </w:r>
          </w:p>
        </w:tc>
        <w:tc>
          <w:tcPr>
            <w:tcW w:w="5385"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4C10D14F" w14:textId="77777777" w:rsidR="00C25E90" w:rsidRPr="00E85FC3" w:rsidRDefault="00C25E90" w:rsidP="00A560FF">
            <w:pPr>
              <w:rPr>
                <w:sz w:val="16"/>
                <w:szCs w:val="16"/>
              </w:rPr>
            </w:pPr>
            <w:r w:rsidRPr="00E85FC3">
              <w:rPr>
                <w:sz w:val="16"/>
                <w:szCs w:val="16"/>
              </w:rPr>
              <w:t>654034, Кемеровская область - Кузбасс, Новокузнецк г</w:t>
            </w:r>
          </w:p>
        </w:tc>
        <w:tc>
          <w:tcPr>
            <w:tcW w:w="1559"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3C3AAEC6" w14:textId="77777777" w:rsidR="00C25E90" w:rsidRPr="00E85FC3" w:rsidRDefault="00C25E90" w:rsidP="00A560FF">
            <w:pPr>
              <w:jc w:val="center"/>
              <w:rPr>
                <w:sz w:val="16"/>
                <w:szCs w:val="16"/>
              </w:rPr>
            </w:pPr>
            <w:r w:rsidRPr="00E85FC3">
              <w:rPr>
                <w:sz w:val="16"/>
                <w:szCs w:val="16"/>
              </w:rPr>
              <w:t>42-24-428-000000-487</w:t>
            </w:r>
          </w:p>
        </w:tc>
        <w:tc>
          <w:tcPr>
            <w:tcW w:w="1215"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324FAB10" w14:textId="77777777" w:rsidR="00C25E90" w:rsidRPr="00E85FC3" w:rsidRDefault="00C25E90" w:rsidP="00A560FF">
            <w:pPr>
              <w:jc w:val="center"/>
              <w:rPr>
                <w:sz w:val="16"/>
                <w:szCs w:val="16"/>
              </w:rPr>
            </w:pPr>
            <w:r w:rsidRPr="00E85FC3">
              <w:rPr>
                <w:sz w:val="16"/>
                <w:szCs w:val="16"/>
              </w:rPr>
              <w:t>29 892,05</w:t>
            </w:r>
          </w:p>
        </w:tc>
        <w:tc>
          <w:tcPr>
            <w:tcW w:w="1053"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35624314" w14:textId="77777777" w:rsidR="00C25E90" w:rsidRPr="00E85FC3" w:rsidRDefault="00C25E90" w:rsidP="00A560FF">
            <w:pPr>
              <w:jc w:val="center"/>
              <w:rPr>
                <w:sz w:val="16"/>
                <w:szCs w:val="16"/>
              </w:rPr>
            </w:pPr>
            <w:r w:rsidRPr="00E85FC3">
              <w:rPr>
                <w:sz w:val="16"/>
                <w:szCs w:val="16"/>
              </w:rPr>
              <w:t>29 344,00</w:t>
            </w:r>
          </w:p>
        </w:tc>
        <w:tc>
          <w:tcPr>
            <w:tcW w:w="993"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15B42DEF" w14:textId="77777777" w:rsidR="00C25E90" w:rsidRPr="00E85FC3" w:rsidRDefault="00C25E90" w:rsidP="00A560FF">
            <w:pPr>
              <w:jc w:val="center"/>
              <w:rPr>
                <w:sz w:val="16"/>
                <w:szCs w:val="16"/>
              </w:rPr>
            </w:pPr>
            <w:r w:rsidRPr="00E85FC3">
              <w:rPr>
                <w:sz w:val="16"/>
                <w:szCs w:val="16"/>
              </w:rPr>
              <w:t>-</w:t>
            </w:r>
          </w:p>
        </w:tc>
        <w:tc>
          <w:tcPr>
            <w:tcW w:w="1134" w:type="dxa"/>
            <w:tcBorders>
              <w:top w:val="nil"/>
              <w:left w:val="nil"/>
              <w:bottom w:val="single" w:sz="4" w:space="0" w:color="auto"/>
              <w:right w:val="single" w:sz="4" w:space="0" w:color="auto"/>
            </w:tcBorders>
            <w:shd w:val="clear" w:color="000000" w:fill="FFFFFF"/>
            <w:tcMar>
              <w:left w:w="28" w:type="dxa"/>
              <w:right w:w="28" w:type="dxa"/>
            </w:tcMar>
            <w:vAlign w:val="center"/>
            <w:hideMark/>
          </w:tcPr>
          <w:p w14:paraId="3C52F13B" w14:textId="77777777" w:rsidR="00C25E90" w:rsidRPr="00E85FC3" w:rsidRDefault="00C25E90" w:rsidP="00A560FF">
            <w:pPr>
              <w:jc w:val="center"/>
              <w:rPr>
                <w:sz w:val="16"/>
                <w:szCs w:val="16"/>
              </w:rPr>
            </w:pPr>
            <w:r w:rsidRPr="00E85FC3">
              <w:rPr>
                <w:sz w:val="16"/>
                <w:szCs w:val="16"/>
              </w:rPr>
              <w:t>29 344,00</w:t>
            </w:r>
          </w:p>
        </w:tc>
        <w:tc>
          <w:tcPr>
            <w:tcW w:w="1124"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54FD423E" w14:textId="77777777" w:rsidR="00C25E90" w:rsidRPr="00E85FC3" w:rsidRDefault="00C25E90" w:rsidP="00A560FF">
            <w:pPr>
              <w:jc w:val="center"/>
              <w:rPr>
                <w:sz w:val="16"/>
                <w:szCs w:val="16"/>
              </w:rPr>
            </w:pPr>
            <w:r w:rsidRPr="00E85FC3">
              <w:rPr>
                <w:sz w:val="16"/>
                <w:szCs w:val="16"/>
              </w:rPr>
              <w:t>-</w:t>
            </w:r>
          </w:p>
        </w:tc>
        <w:tc>
          <w:tcPr>
            <w:tcW w:w="722"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12E32E40" w14:textId="77777777" w:rsidR="00C25E90" w:rsidRPr="00E85FC3" w:rsidRDefault="00C25E90" w:rsidP="00A560FF">
            <w:pPr>
              <w:jc w:val="center"/>
              <w:rPr>
                <w:sz w:val="16"/>
                <w:szCs w:val="16"/>
              </w:rPr>
            </w:pPr>
            <w:r w:rsidRPr="00E85FC3">
              <w:rPr>
                <w:sz w:val="16"/>
                <w:szCs w:val="16"/>
              </w:rPr>
              <w:t>-</w:t>
            </w:r>
          </w:p>
        </w:tc>
      </w:tr>
      <w:tr w:rsidR="00C25E90" w:rsidRPr="00E85FC3" w14:paraId="1688A6ED" w14:textId="77777777" w:rsidTr="00C25E90">
        <w:trPr>
          <w:trHeight w:val="20"/>
          <w:jc w:val="center"/>
        </w:trPr>
        <w:tc>
          <w:tcPr>
            <w:tcW w:w="567" w:type="dxa"/>
            <w:tcBorders>
              <w:top w:val="nil"/>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2244BDB7" w14:textId="77777777" w:rsidR="00C25E90" w:rsidRPr="00E85FC3" w:rsidRDefault="00C25E90" w:rsidP="00A560FF">
            <w:pPr>
              <w:jc w:val="center"/>
              <w:rPr>
                <w:sz w:val="16"/>
                <w:szCs w:val="16"/>
              </w:rPr>
            </w:pPr>
            <w:r w:rsidRPr="00E85FC3">
              <w:rPr>
                <w:sz w:val="16"/>
                <w:szCs w:val="16"/>
              </w:rPr>
              <w:t>2.96</w:t>
            </w:r>
          </w:p>
        </w:tc>
        <w:tc>
          <w:tcPr>
            <w:tcW w:w="1558"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422EE667" w14:textId="77777777" w:rsidR="00C25E90" w:rsidRPr="00E85FC3" w:rsidRDefault="00C25E90" w:rsidP="00A560FF">
            <w:pPr>
              <w:jc w:val="center"/>
              <w:rPr>
                <w:sz w:val="16"/>
                <w:szCs w:val="16"/>
              </w:rPr>
            </w:pPr>
            <w:r w:rsidRPr="00E85FC3">
              <w:rPr>
                <w:sz w:val="16"/>
                <w:szCs w:val="16"/>
              </w:rPr>
              <w:t>г. Новокузнецк</w:t>
            </w:r>
          </w:p>
        </w:tc>
        <w:tc>
          <w:tcPr>
            <w:tcW w:w="5385"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1C49DDDA" w14:textId="77777777" w:rsidR="00C25E90" w:rsidRPr="00E85FC3" w:rsidRDefault="00C25E90" w:rsidP="00A560FF">
            <w:pPr>
              <w:rPr>
                <w:sz w:val="16"/>
                <w:szCs w:val="16"/>
              </w:rPr>
            </w:pPr>
            <w:r w:rsidRPr="00E85FC3">
              <w:rPr>
                <w:sz w:val="16"/>
                <w:szCs w:val="16"/>
              </w:rPr>
              <w:t>654055, Кемеровская область - Кузбасс, Новокузнецк г</w:t>
            </w:r>
          </w:p>
        </w:tc>
        <w:tc>
          <w:tcPr>
            <w:tcW w:w="1559"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58D0C544" w14:textId="77777777" w:rsidR="00C25E90" w:rsidRPr="00E85FC3" w:rsidRDefault="00C25E90" w:rsidP="00A560FF">
            <w:pPr>
              <w:jc w:val="center"/>
              <w:rPr>
                <w:sz w:val="16"/>
                <w:szCs w:val="16"/>
              </w:rPr>
            </w:pPr>
            <w:r w:rsidRPr="00E85FC3">
              <w:rPr>
                <w:sz w:val="16"/>
                <w:szCs w:val="16"/>
              </w:rPr>
              <w:t>42-24-428-000000-488</w:t>
            </w:r>
          </w:p>
        </w:tc>
        <w:tc>
          <w:tcPr>
            <w:tcW w:w="1215"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5C2CB012" w14:textId="77777777" w:rsidR="00C25E90" w:rsidRPr="00E85FC3" w:rsidRDefault="00C25E90" w:rsidP="00A560FF">
            <w:pPr>
              <w:jc w:val="center"/>
              <w:rPr>
                <w:sz w:val="16"/>
                <w:szCs w:val="16"/>
              </w:rPr>
            </w:pPr>
            <w:r w:rsidRPr="00E85FC3">
              <w:rPr>
                <w:sz w:val="16"/>
                <w:szCs w:val="16"/>
              </w:rPr>
              <w:t>29 892,05</w:t>
            </w:r>
          </w:p>
        </w:tc>
        <w:tc>
          <w:tcPr>
            <w:tcW w:w="1053"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396B91BC" w14:textId="77777777" w:rsidR="00C25E90" w:rsidRPr="00E85FC3" w:rsidRDefault="00C25E90" w:rsidP="00A560FF">
            <w:pPr>
              <w:jc w:val="center"/>
              <w:rPr>
                <w:sz w:val="16"/>
                <w:szCs w:val="16"/>
              </w:rPr>
            </w:pPr>
            <w:r w:rsidRPr="00E85FC3">
              <w:rPr>
                <w:sz w:val="16"/>
                <w:szCs w:val="16"/>
              </w:rPr>
              <w:t>29 344,00</w:t>
            </w:r>
          </w:p>
        </w:tc>
        <w:tc>
          <w:tcPr>
            <w:tcW w:w="993"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6EC2A20D" w14:textId="77777777" w:rsidR="00C25E90" w:rsidRPr="00E85FC3" w:rsidRDefault="00C25E90" w:rsidP="00A560FF">
            <w:pPr>
              <w:jc w:val="center"/>
              <w:rPr>
                <w:sz w:val="16"/>
                <w:szCs w:val="16"/>
              </w:rPr>
            </w:pPr>
            <w:r w:rsidRPr="00E85FC3">
              <w:rPr>
                <w:sz w:val="16"/>
                <w:szCs w:val="16"/>
              </w:rPr>
              <w:t>-</w:t>
            </w:r>
          </w:p>
        </w:tc>
        <w:tc>
          <w:tcPr>
            <w:tcW w:w="1134" w:type="dxa"/>
            <w:tcBorders>
              <w:top w:val="nil"/>
              <w:left w:val="nil"/>
              <w:bottom w:val="single" w:sz="4" w:space="0" w:color="auto"/>
              <w:right w:val="single" w:sz="4" w:space="0" w:color="auto"/>
            </w:tcBorders>
            <w:shd w:val="clear" w:color="000000" w:fill="FFFFFF"/>
            <w:tcMar>
              <w:left w:w="28" w:type="dxa"/>
              <w:right w:w="28" w:type="dxa"/>
            </w:tcMar>
            <w:vAlign w:val="center"/>
            <w:hideMark/>
          </w:tcPr>
          <w:p w14:paraId="3BCFB4E0" w14:textId="77777777" w:rsidR="00C25E90" w:rsidRPr="00E85FC3" w:rsidRDefault="00C25E90" w:rsidP="00A560FF">
            <w:pPr>
              <w:jc w:val="center"/>
              <w:rPr>
                <w:sz w:val="16"/>
                <w:szCs w:val="16"/>
              </w:rPr>
            </w:pPr>
            <w:r w:rsidRPr="00E85FC3">
              <w:rPr>
                <w:sz w:val="16"/>
                <w:szCs w:val="16"/>
              </w:rPr>
              <w:t>29 344,00</w:t>
            </w:r>
          </w:p>
        </w:tc>
        <w:tc>
          <w:tcPr>
            <w:tcW w:w="1124"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2A5ABB6F" w14:textId="77777777" w:rsidR="00C25E90" w:rsidRPr="00E85FC3" w:rsidRDefault="00C25E90" w:rsidP="00A560FF">
            <w:pPr>
              <w:jc w:val="center"/>
              <w:rPr>
                <w:sz w:val="16"/>
                <w:szCs w:val="16"/>
              </w:rPr>
            </w:pPr>
            <w:r w:rsidRPr="00E85FC3">
              <w:rPr>
                <w:sz w:val="16"/>
                <w:szCs w:val="16"/>
              </w:rPr>
              <w:t>-</w:t>
            </w:r>
          </w:p>
        </w:tc>
        <w:tc>
          <w:tcPr>
            <w:tcW w:w="722"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75D564CB" w14:textId="77777777" w:rsidR="00C25E90" w:rsidRPr="00E85FC3" w:rsidRDefault="00C25E90" w:rsidP="00A560FF">
            <w:pPr>
              <w:jc w:val="center"/>
              <w:rPr>
                <w:sz w:val="16"/>
                <w:szCs w:val="16"/>
              </w:rPr>
            </w:pPr>
            <w:r w:rsidRPr="00E85FC3">
              <w:rPr>
                <w:sz w:val="16"/>
                <w:szCs w:val="16"/>
              </w:rPr>
              <w:t>-</w:t>
            </w:r>
          </w:p>
        </w:tc>
      </w:tr>
      <w:tr w:rsidR="00C25E90" w:rsidRPr="00E85FC3" w14:paraId="22942B83" w14:textId="77777777" w:rsidTr="00C25E90">
        <w:trPr>
          <w:trHeight w:val="20"/>
          <w:jc w:val="center"/>
        </w:trPr>
        <w:tc>
          <w:tcPr>
            <w:tcW w:w="567" w:type="dxa"/>
            <w:tcBorders>
              <w:top w:val="nil"/>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13788A39" w14:textId="77777777" w:rsidR="00C25E90" w:rsidRPr="00E85FC3" w:rsidRDefault="00C25E90" w:rsidP="00A560FF">
            <w:pPr>
              <w:jc w:val="center"/>
              <w:rPr>
                <w:sz w:val="16"/>
                <w:szCs w:val="16"/>
              </w:rPr>
            </w:pPr>
            <w:r w:rsidRPr="00E85FC3">
              <w:rPr>
                <w:sz w:val="16"/>
                <w:szCs w:val="16"/>
              </w:rPr>
              <w:t>2.97</w:t>
            </w:r>
          </w:p>
        </w:tc>
        <w:tc>
          <w:tcPr>
            <w:tcW w:w="1558"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125B620F" w14:textId="77777777" w:rsidR="00C25E90" w:rsidRPr="00E85FC3" w:rsidRDefault="00C25E90" w:rsidP="00A560FF">
            <w:pPr>
              <w:jc w:val="center"/>
              <w:rPr>
                <w:sz w:val="16"/>
                <w:szCs w:val="16"/>
              </w:rPr>
            </w:pPr>
            <w:r w:rsidRPr="00E85FC3">
              <w:rPr>
                <w:sz w:val="16"/>
                <w:szCs w:val="16"/>
              </w:rPr>
              <w:t>г. Новокузнецк</w:t>
            </w:r>
          </w:p>
        </w:tc>
        <w:tc>
          <w:tcPr>
            <w:tcW w:w="5385"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56CD9983" w14:textId="77777777" w:rsidR="00C25E90" w:rsidRPr="00E85FC3" w:rsidRDefault="00C25E90" w:rsidP="00A560FF">
            <w:pPr>
              <w:rPr>
                <w:sz w:val="16"/>
                <w:szCs w:val="16"/>
              </w:rPr>
            </w:pPr>
            <w:r w:rsidRPr="00E85FC3">
              <w:rPr>
                <w:sz w:val="16"/>
                <w:szCs w:val="16"/>
              </w:rPr>
              <w:t>654055, Кемеровская область - Кузбасс, Новокузнецк г</w:t>
            </w:r>
          </w:p>
        </w:tc>
        <w:tc>
          <w:tcPr>
            <w:tcW w:w="1559"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28871C0B" w14:textId="77777777" w:rsidR="00C25E90" w:rsidRPr="00E85FC3" w:rsidRDefault="00C25E90" w:rsidP="00A560FF">
            <w:pPr>
              <w:jc w:val="center"/>
              <w:rPr>
                <w:sz w:val="16"/>
                <w:szCs w:val="16"/>
              </w:rPr>
            </w:pPr>
            <w:r w:rsidRPr="00E85FC3">
              <w:rPr>
                <w:sz w:val="16"/>
                <w:szCs w:val="16"/>
              </w:rPr>
              <w:t>42-24-428-000000-489</w:t>
            </w:r>
          </w:p>
        </w:tc>
        <w:tc>
          <w:tcPr>
            <w:tcW w:w="1215"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624BA996" w14:textId="77777777" w:rsidR="00C25E90" w:rsidRPr="00E85FC3" w:rsidRDefault="00C25E90" w:rsidP="00A560FF">
            <w:pPr>
              <w:jc w:val="center"/>
              <w:rPr>
                <w:sz w:val="16"/>
                <w:szCs w:val="16"/>
              </w:rPr>
            </w:pPr>
            <w:r w:rsidRPr="00E85FC3">
              <w:rPr>
                <w:sz w:val="16"/>
                <w:szCs w:val="16"/>
              </w:rPr>
              <w:t>29 892,05</w:t>
            </w:r>
          </w:p>
        </w:tc>
        <w:tc>
          <w:tcPr>
            <w:tcW w:w="1053"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0BB5C64C" w14:textId="77777777" w:rsidR="00C25E90" w:rsidRPr="00E85FC3" w:rsidRDefault="00C25E90" w:rsidP="00A560FF">
            <w:pPr>
              <w:jc w:val="center"/>
              <w:rPr>
                <w:sz w:val="16"/>
                <w:szCs w:val="16"/>
              </w:rPr>
            </w:pPr>
            <w:r w:rsidRPr="00E85FC3">
              <w:rPr>
                <w:sz w:val="16"/>
                <w:szCs w:val="16"/>
              </w:rPr>
              <w:t>29 344,00</w:t>
            </w:r>
          </w:p>
        </w:tc>
        <w:tc>
          <w:tcPr>
            <w:tcW w:w="993"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57850D2D" w14:textId="77777777" w:rsidR="00C25E90" w:rsidRPr="00E85FC3" w:rsidRDefault="00C25E90" w:rsidP="00A560FF">
            <w:pPr>
              <w:jc w:val="center"/>
              <w:rPr>
                <w:sz w:val="16"/>
                <w:szCs w:val="16"/>
              </w:rPr>
            </w:pPr>
            <w:r w:rsidRPr="00E85FC3">
              <w:rPr>
                <w:sz w:val="16"/>
                <w:szCs w:val="16"/>
              </w:rPr>
              <w:t>-</w:t>
            </w:r>
          </w:p>
        </w:tc>
        <w:tc>
          <w:tcPr>
            <w:tcW w:w="1134" w:type="dxa"/>
            <w:tcBorders>
              <w:top w:val="nil"/>
              <w:left w:val="nil"/>
              <w:bottom w:val="single" w:sz="4" w:space="0" w:color="auto"/>
              <w:right w:val="single" w:sz="4" w:space="0" w:color="auto"/>
            </w:tcBorders>
            <w:shd w:val="clear" w:color="000000" w:fill="FFFFFF"/>
            <w:tcMar>
              <w:left w:w="28" w:type="dxa"/>
              <w:right w:w="28" w:type="dxa"/>
            </w:tcMar>
            <w:vAlign w:val="center"/>
            <w:hideMark/>
          </w:tcPr>
          <w:p w14:paraId="265760B3" w14:textId="77777777" w:rsidR="00C25E90" w:rsidRPr="00E85FC3" w:rsidRDefault="00C25E90" w:rsidP="00A560FF">
            <w:pPr>
              <w:jc w:val="center"/>
              <w:rPr>
                <w:sz w:val="16"/>
                <w:szCs w:val="16"/>
              </w:rPr>
            </w:pPr>
            <w:r w:rsidRPr="00E85FC3">
              <w:rPr>
                <w:sz w:val="16"/>
                <w:szCs w:val="16"/>
              </w:rPr>
              <w:t>29 344,00</w:t>
            </w:r>
          </w:p>
        </w:tc>
        <w:tc>
          <w:tcPr>
            <w:tcW w:w="1124"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01257558" w14:textId="77777777" w:rsidR="00C25E90" w:rsidRPr="00E85FC3" w:rsidRDefault="00C25E90" w:rsidP="00A560FF">
            <w:pPr>
              <w:jc w:val="center"/>
              <w:rPr>
                <w:sz w:val="16"/>
                <w:szCs w:val="16"/>
              </w:rPr>
            </w:pPr>
            <w:r w:rsidRPr="00E85FC3">
              <w:rPr>
                <w:sz w:val="16"/>
                <w:szCs w:val="16"/>
              </w:rPr>
              <w:t>-</w:t>
            </w:r>
          </w:p>
        </w:tc>
        <w:tc>
          <w:tcPr>
            <w:tcW w:w="722"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15135AEE" w14:textId="77777777" w:rsidR="00C25E90" w:rsidRPr="00E85FC3" w:rsidRDefault="00C25E90" w:rsidP="00A560FF">
            <w:pPr>
              <w:jc w:val="center"/>
              <w:rPr>
                <w:sz w:val="16"/>
                <w:szCs w:val="16"/>
              </w:rPr>
            </w:pPr>
            <w:r w:rsidRPr="00E85FC3">
              <w:rPr>
                <w:sz w:val="16"/>
                <w:szCs w:val="16"/>
              </w:rPr>
              <w:t>-</w:t>
            </w:r>
          </w:p>
        </w:tc>
      </w:tr>
      <w:tr w:rsidR="00C25E90" w:rsidRPr="00E85FC3" w14:paraId="2CDBDAEC" w14:textId="77777777" w:rsidTr="00C25E90">
        <w:trPr>
          <w:trHeight w:val="20"/>
          <w:jc w:val="center"/>
        </w:trPr>
        <w:tc>
          <w:tcPr>
            <w:tcW w:w="567" w:type="dxa"/>
            <w:tcBorders>
              <w:top w:val="nil"/>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295617C5" w14:textId="77777777" w:rsidR="00C25E90" w:rsidRPr="00E85FC3" w:rsidRDefault="00C25E90" w:rsidP="00A560FF">
            <w:pPr>
              <w:jc w:val="center"/>
              <w:rPr>
                <w:sz w:val="16"/>
                <w:szCs w:val="16"/>
              </w:rPr>
            </w:pPr>
            <w:r w:rsidRPr="00E85FC3">
              <w:rPr>
                <w:sz w:val="16"/>
                <w:szCs w:val="16"/>
              </w:rPr>
              <w:t>2.98</w:t>
            </w:r>
          </w:p>
        </w:tc>
        <w:tc>
          <w:tcPr>
            <w:tcW w:w="1558"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66DAB439" w14:textId="77777777" w:rsidR="00C25E90" w:rsidRPr="00E85FC3" w:rsidRDefault="00C25E90" w:rsidP="00A560FF">
            <w:pPr>
              <w:jc w:val="center"/>
              <w:rPr>
                <w:sz w:val="16"/>
                <w:szCs w:val="16"/>
              </w:rPr>
            </w:pPr>
            <w:r w:rsidRPr="00E85FC3">
              <w:rPr>
                <w:sz w:val="16"/>
                <w:szCs w:val="16"/>
              </w:rPr>
              <w:t>г. Новокузнецк</w:t>
            </w:r>
          </w:p>
        </w:tc>
        <w:tc>
          <w:tcPr>
            <w:tcW w:w="5385"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6F40D41F" w14:textId="77777777" w:rsidR="00C25E90" w:rsidRPr="00E85FC3" w:rsidRDefault="00C25E90" w:rsidP="00A560FF">
            <w:pPr>
              <w:rPr>
                <w:sz w:val="16"/>
                <w:szCs w:val="16"/>
              </w:rPr>
            </w:pPr>
            <w:r w:rsidRPr="00E85FC3">
              <w:rPr>
                <w:sz w:val="16"/>
                <w:szCs w:val="16"/>
              </w:rPr>
              <w:t>654055, Кемеровская область - Кузбасс, Новокузнецк г</w:t>
            </w:r>
          </w:p>
        </w:tc>
        <w:tc>
          <w:tcPr>
            <w:tcW w:w="1559"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25169084" w14:textId="77777777" w:rsidR="00C25E90" w:rsidRPr="00E85FC3" w:rsidRDefault="00C25E90" w:rsidP="00A560FF">
            <w:pPr>
              <w:jc w:val="center"/>
              <w:rPr>
                <w:sz w:val="16"/>
                <w:szCs w:val="16"/>
              </w:rPr>
            </w:pPr>
            <w:r w:rsidRPr="00E85FC3">
              <w:rPr>
                <w:sz w:val="16"/>
                <w:szCs w:val="16"/>
              </w:rPr>
              <w:t>42-24-428-000000-490</w:t>
            </w:r>
          </w:p>
        </w:tc>
        <w:tc>
          <w:tcPr>
            <w:tcW w:w="1215"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6DB2D71D" w14:textId="77777777" w:rsidR="00C25E90" w:rsidRPr="00E85FC3" w:rsidRDefault="00C25E90" w:rsidP="00A560FF">
            <w:pPr>
              <w:jc w:val="center"/>
              <w:rPr>
                <w:sz w:val="16"/>
                <w:szCs w:val="16"/>
              </w:rPr>
            </w:pPr>
            <w:r w:rsidRPr="00E85FC3">
              <w:rPr>
                <w:sz w:val="16"/>
                <w:szCs w:val="16"/>
              </w:rPr>
              <w:t>29 892,05</w:t>
            </w:r>
          </w:p>
        </w:tc>
        <w:tc>
          <w:tcPr>
            <w:tcW w:w="1053"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00F37876" w14:textId="77777777" w:rsidR="00C25E90" w:rsidRPr="00E85FC3" w:rsidRDefault="00C25E90" w:rsidP="00A560FF">
            <w:pPr>
              <w:jc w:val="center"/>
              <w:rPr>
                <w:sz w:val="16"/>
                <w:szCs w:val="16"/>
              </w:rPr>
            </w:pPr>
            <w:r w:rsidRPr="00E85FC3">
              <w:rPr>
                <w:sz w:val="16"/>
                <w:szCs w:val="16"/>
              </w:rPr>
              <w:t>29 344,00</w:t>
            </w:r>
          </w:p>
        </w:tc>
        <w:tc>
          <w:tcPr>
            <w:tcW w:w="993"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17610356" w14:textId="77777777" w:rsidR="00C25E90" w:rsidRPr="00E85FC3" w:rsidRDefault="00C25E90" w:rsidP="00A560FF">
            <w:pPr>
              <w:jc w:val="center"/>
              <w:rPr>
                <w:sz w:val="16"/>
                <w:szCs w:val="16"/>
              </w:rPr>
            </w:pPr>
            <w:r w:rsidRPr="00E85FC3">
              <w:rPr>
                <w:sz w:val="16"/>
                <w:szCs w:val="16"/>
              </w:rPr>
              <w:t>-</w:t>
            </w:r>
          </w:p>
        </w:tc>
        <w:tc>
          <w:tcPr>
            <w:tcW w:w="1134" w:type="dxa"/>
            <w:tcBorders>
              <w:top w:val="nil"/>
              <w:left w:val="nil"/>
              <w:bottom w:val="single" w:sz="4" w:space="0" w:color="auto"/>
              <w:right w:val="single" w:sz="4" w:space="0" w:color="auto"/>
            </w:tcBorders>
            <w:shd w:val="clear" w:color="000000" w:fill="FFFFFF"/>
            <w:tcMar>
              <w:left w:w="28" w:type="dxa"/>
              <w:right w:w="28" w:type="dxa"/>
            </w:tcMar>
            <w:vAlign w:val="center"/>
            <w:hideMark/>
          </w:tcPr>
          <w:p w14:paraId="7FC9C41E" w14:textId="77777777" w:rsidR="00C25E90" w:rsidRPr="00E85FC3" w:rsidRDefault="00C25E90" w:rsidP="00A560FF">
            <w:pPr>
              <w:jc w:val="center"/>
              <w:rPr>
                <w:sz w:val="16"/>
                <w:szCs w:val="16"/>
              </w:rPr>
            </w:pPr>
            <w:r w:rsidRPr="00E85FC3">
              <w:rPr>
                <w:sz w:val="16"/>
                <w:szCs w:val="16"/>
              </w:rPr>
              <w:t>29 344,00</w:t>
            </w:r>
          </w:p>
        </w:tc>
        <w:tc>
          <w:tcPr>
            <w:tcW w:w="1124"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7A75C258" w14:textId="77777777" w:rsidR="00C25E90" w:rsidRPr="00E85FC3" w:rsidRDefault="00C25E90" w:rsidP="00A560FF">
            <w:pPr>
              <w:jc w:val="center"/>
              <w:rPr>
                <w:sz w:val="16"/>
                <w:szCs w:val="16"/>
              </w:rPr>
            </w:pPr>
            <w:r w:rsidRPr="00E85FC3">
              <w:rPr>
                <w:sz w:val="16"/>
                <w:szCs w:val="16"/>
              </w:rPr>
              <w:t>-</w:t>
            </w:r>
          </w:p>
        </w:tc>
        <w:tc>
          <w:tcPr>
            <w:tcW w:w="722"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12ADB3EA" w14:textId="77777777" w:rsidR="00C25E90" w:rsidRPr="00E85FC3" w:rsidRDefault="00C25E90" w:rsidP="00A560FF">
            <w:pPr>
              <w:jc w:val="center"/>
              <w:rPr>
                <w:sz w:val="16"/>
                <w:szCs w:val="16"/>
              </w:rPr>
            </w:pPr>
            <w:r w:rsidRPr="00E85FC3">
              <w:rPr>
                <w:sz w:val="16"/>
                <w:szCs w:val="16"/>
              </w:rPr>
              <w:t>-</w:t>
            </w:r>
          </w:p>
        </w:tc>
      </w:tr>
      <w:tr w:rsidR="00C25E90" w:rsidRPr="00E85FC3" w14:paraId="2D249FA2" w14:textId="77777777" w:rsidTr="00C25E90">
        <w:trPr>
          <w:trHeight w:val="20"/>
          <w:jc w:val="center"/>
        </w:trPr>
        <w:tc>
          <w:tcPr>
            <w:tcW w:w="567" w:type="dxa"/>
            <w:tcBorders>
              <w:top w:val="nil"/>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096A4B15" w14:textId="77777777" w:rsidR="00C25E90" w:rsidRPr="00E85FC3" w:rsidRDefault="00C25E90" w:rsidP="00A560FF">
            <w:pPr>
              <w:jc w:val="center"/>
              <w:rPr>
                <w:sz w:val="16"/>
                <w:szCs w:val="16"/>
              </w:rPr>
            </w:pPr>
            <w:r w:rsidRPr="00E85FC3">
              <w:rPr>
                <w:sz w:val="16"/>
                <w:szCs w:val="16"/>
              </w:rPr>
              <w:t>2.99</w:t>
            </w:r>
          </w:p>
        </w:tc>
        <w:tc>
          <w:tcPr>
            <w:tcW w:w="1558"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4DCF12B6" w14:textId="77777777" w:rsidR="00C25E90" w:rsidRPr="00E85FC3" w:rsidRDefault="00C25E90" w:rsidP="00A560FF">
            <w:pPr>
              <w:jc w:val="center"/>
              <w:rPr>
                <w:sz w:val="16"/>
                <w:szCs w:val="16"/>
              </w:rPr>
            </w:pPr>
            <w:r w:rsidRPr="00E85FC3">
              <w:rPr>
                <w:sz w:val="16"/>
                <w:szCs w:val="16"/>
              </w:rPr>
              <w:t>с. Андреевка</w:t>
            </w:r>
          </w:p>
        </w:tc>
        <w:tc>
          <w:tcPr>
            <w:tcW w:w="5385"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1C0D9ECB" w14:textId="77777777" w:rsidR="00C25E90" w:rsidRPr="00E85FC3" w:rsidRDefault="00C25E90" w:rsidP="00A560FF">
            <w:pPr>
              <w:rPr>
                <w:sz w:val="16"/>
                <w:szCs w:val="16"/>
              </w:rPr>
            </w:pPr>
            <w:r w:rsidRPr="00E85FC3">
              <w:rPr>
                <w:sz w:val="16"/>
                <w:szCs w:val="16"/>
              </w:rPr>
              <w:t>650521, Кемеровская область - Кузбасс, Кемеровский р-н, Андреевка с</w:t>
            </w:r>
          </w:p>
        </w:tc>
        <w:tc>
          <w:tcPr>
            <w:tcW w:w="1559"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5191A0F2" w14:textId="77777777" w:rsidR="00C25E90" w:rsidRPr="00E85FC3" w:rsidRDefault="00C25E90" w:rsidP="00A560FF">
            <w:pPr>
              <w:jc w:val="center"/>
              <w:rPr>
                <w:sz w:val="16"/>
                <w:szCs w:val="16"/>
              </w:rPr>
            </w:pPr>
            <w:r w:rsidRPr="00E85FC3">
              <w:rPr>
                <w:sz w:val="16"/>
                <w:szCs w:val="16"/>
              </w:rPr>
              <w:t>42-24-428-000000-491</w:t>
            </w:r>
          </w:p>
        </w:tc>
        <w:tc>
          <w:tcPr>
            <w:tcW w:w="1215"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5AD83D87" w14:textId="77777777" w:rsidR="00C25E90" w:rsidRPr="00E85FC3" w:rsidRDefault="00C25E90" w:rsidP="00A560FF">
            <w:pPr>
              <w:jc w:val="center"/>
              <w:rPr>
                <w:sz w:val="16"/>
                <w:szCs w:val="16"/>
              </w:rPr>
            </w:pPr>
            <w:r w:rsidRPr="00E85FC3">
              <w:rPr>
                <w:sz w:val="16"/>
                <w:szCs w:val="16"/>
              </w:rPr>
              <w:t>29 892,05</w:t>
            </w:r>
          </w:p>
        </w:tc>
        <w:tc>
          <w:tcPr>
            <w:tcW w:w="1053"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34BD472D" w14:textId="77777777" w:rsidR="00C25E90" w:rsidRPr="00E85FC3" w:rsidRDefault="00C25E90" w:rsidP="00A560FF">
            <w:pPr>
              <w:jc w:val="center"/>
              <w:rPr>
                <w:sz w:val="16"/>
                <w:szCs w:val="16"/>
              </w:rPr>
            </w:pPr>
            <w:r w:rsidRPr="00E85FC3">
              <w:rPr>
                <w:sz w:val="16"/>
                <w:szCs w:val="16"/>
              </w:rPr>
              <w:t>29 344,00</w:t>
            </w:r>
          </w:p>
        </w:tc>
        <w:tc>
          <w:tcPr>
            <w:tcW w:w="993" w:type="dxa"/>
            <w:tcBorders>
              <w:top w:val="single" w:sz="4" w:space="0" w:color="auto"/>
              <w:left w:val="nil"/>
              <w:bottom w:val="single" w:sz="4" w:space="0" w:color="auto"/>
              <w:right w:val="single" w:sz="4" w:space="0" w:color="auto"/>
            </w:tcBorders>
            <w:shd w:val="clear" w:color="auto" w:fill="auto"/>
            <w:noWrap/>
            <w:tcMar>
              <w:left w:w="28" w:type="dxa"/>
              <w:right w:w="28" w:type="dxa"/>
            </w:tcMar>
            <w:vAlign w:val="center"/>
            <w:hideMark/>
          </w:tcPr>
          <w:p w14:paraId="5C6048BC" w14:textId="77777777" w:rsidR="00C25E90" w:rsidRPr="00E85FC3" w:rsidRDefault="00C25E90" w:rsidP="00A560FF">
            <w:pPr>
              <w:jc w:val="center"/>
              <w:rPr>
                <w:sz w:val="16"/>
                <w:szCs w:val="16"/>
              </w:rPr>
            </w:pPr>
            <w:r w:rsidRPr="00E85FC3">
              <w:rPr>
                <w:sz w:val="16"/>
                <w:szCs w:val="16"/>
              </w:rPr>
              <w:t>-</w:t>
            </w:r>
          </w:p>
        </w:tc>
        <w:tc>
          <w:tcPr>
            <w:tcW w:w="1134" w:type="dxa"/>
            <w:tcBorders>
              <w:top w:val="nil"/>
              <w:left w:val="nil"/>
              <w:bottom w:val="single" w:sz="4" w:space="0" w:color="auto"/>
              <w:right w:val="single" w:sz="4" w:space="0" w:color="auto"/>
            </w:tcBorders>
            <w:shd w:val="clear" w:color="000000" w:fill="FFFFFF"/>
            <w:tcMar>
              <w:left w:w="28" w:type="dxa"/>
              <w:right w:w="28" w:type="dxa"/>
            </w:tcMar>
            <w:vAlign w:val="center"/>
            <w:hideMark/>
          </w:tcPr>
          <w:p w14:paraId="74D347C2" w14:textId="77777777" w:rsidR="00C25E90" w:rsidRPr="00E85FC3" w:rsidRDefault="00C25E90" w:rsidP="00A560FF">
            <w:pPr>
              <w:jc w:val="center"/>
              <w:rPr>
                <w:sz w:val="16"/>
                <w:szCs w:val="16"/>
              </w:rPr>
            </w:pPr>
            <w:r w:rsidRPr="00E85FC3">
              <w:rPr>
                <w:sz w:val="16"/>
                <w:szCs w:val="16"/>
              </w:rPr>
              <w:t>29 344,00</w:t>
            </w:r>
          </w:p>
        </w:tc>
        <w:tc>
          <w:tcPr>
            <w:tcW w:w="1124" w:type="dxa"/>
            <w:tcBorders>
              <w:top w:val="single" w:sz="4" w:space="0" w:color="auto"/>
              <w:left w:val="nil"/>
              <w:bottom w:val="single" w:sz="4" w:space="0" w:color="auto"/>
              <w:right w:val="single" w:sz="4" w:space="0" w:color="auto"/>
            </w:tcBorders>
            <w:shd w:val="clear" w:color="auto" w:fill="auto"/>
            <w:noWrap/>
            <w:tcMar>
              <w:left w:w="28" w:type="dxa"/>
              <w:right w:w="28" w:type="dxa"/>
            </w:tcMar>
            <w:vAlign w:val="center"/>
            <w:hideMark/>
          </w:tcPr>
          <w:p w14:paraId="6874DA28" w14:textId="77777777" w:rsidR="00C25E90" w:rsidRPr="00E85FC3" w:rsidRDefault="00C25E90" w:rsidP="00A560FF">
            <w:pPr>
              <w:jc w:val="center"/>
              <w:rPr>
                <w:sz w:val="16"/>
                <w:szCs w:val="16"/>
              </w:rPr>
            </w:pPr>
            <w:r w:rsidRPr="00E85FC3">
              <w:rPr>
                <w:sz w:val="16"/>
                <w:szCs w:val="16"/>
              </w:rPr>
              <w:t>-</w:t>
            </w:r>
          </w:p>
        </w:tc>
        <w:tc>
          <w:tcPr>
            <w:tcW w:w="722" w:type="dxa"/>
            <w:tcBorders>
              <w:top w:val="single" w:sz="4" w:space="0" w:color="auto"/>
              <w:left w:val="nil"/>
              <w:bottom w:val="single" w:sz="4" w:space="0" w:color="auto"/>
              <w:right w:val="single" w:sz="4" w:space="0" w:color="auto"/>
            </w:tcBorders>
            <w:shd w:val="clear" w:color="auto" w:fill="auto"/>
            <w:noWrap/>
            <w:tcMar>
              <w:left w:w="28" w:type="dxa"/>
              <w:right w:w="28" w:type="dxa"/>
            </w:tcMar>
            <w:vAlign w:val="center"/>
            <w:hideMark/>
          </w:tcPr>
          <w:p w14:paraId="65E213F6" w14:textId="77777777" w:rsidR="00C25E90" w:rsidRPr="00E85FC3" w:rsidRDefault="00C25E90" w:rsidP="00A560FF">
            <w:pPr>
              <w:jc w:val="center"/>
              <w:rPr>
                <w:sz w:val="16"/>
                <w:szCs w:val="16"/>
              </w:rPr>
            </w:pPr>
            <w:r w:rsidRPr="00E85FC3">
              <w:rPr>
                <w:sz w:val="16"/>
                <w:szCs w:val="16"/>
              </w:rPr>
              <w:t>-</w:t>
            </w:r>
          </w:p>
        </w:tc>
      </w:tr>
      <w:tr w:rsidR="00C25E90" w:rsidRPr="00E85FC3" w14:paraId="6D18794B" w14:textId="77777777" w:rsidTr="00C25E90">
        <w:trPr>
          <w:trHeight w:val="20"/>
          <w:jc w:val="center"/>
        </w:trPr>
        <w:tc>
          <w:tcPr>
            <w:tcW w:w="567" w:type="dxa"/>
            <w:tcBorders>
              <w:top w:val="nil"/>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710CC677" w14:textId="77777777" w:rsidR="00C25E90" w:rsidRPr="00E85FC3" w:rsidRDefault="00C25E90" w:rsidP="00A560FF">
            <w:pPr>
              <w:jc w:val="center"/>
              <w:rPr>
                <w:sz w:val="16"/>
                <w:szCs w:val="16"/>
              </w:rPr>
            </w:pPr>
            <w:r w:rsidRPr="00E85FC3">
              <w:rPr>
                <w:sz w:val="16"/>
                <w:szCs w:val="16"/>
              </w:rPr>
              <w:t>2.100</w:t>
            </w:r>
          </w:p>
        </w:tc>
        <w:tc>
          <w:tcPr>
            <w:tcW w:w="1558"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1226C16A" w14:textId="77777777" w:rsidR="00C25E90" w:rsidRPr="00E85FC3" w:rsidRDefault="00C25E90" w:rsidP="00A560FF">
            <w:pPr>
              <w:jc w:val="center"/>
              <w:rPr>
                <w:sz w:val="16"/>
                <w:szCs w:val="16"/>
              </w:rPr>
            </w:pPr>
            <w:r w:rsidRPr="00E85FC3">
              <w:rPr>
                <w:sz w:val="16"/>
                <w:szCs w:val="16"/>
              </w:rPr>
              <w:t>г. Кемерово</w:t>
            </w:r>
          </w:p>
        </w:tc>
        <w:tc>
          <w:tcPr>
            <w:tcW w:w="5385"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73D6AE7C" w14:textId="77777777" w:rsidR="00C25E90" w:rsidRPr="00E85FC3" w:rsidRDefault="00C25E90" w:rsidP="00A560FF">
            <w:pPr>
              <w:rPr>
                <w:sz w:val="16"/>
                <w:szCs w:val="16"/>
              </w:rPr>
            </w:pPr>
            <w:r w:rsidRPr="00E85FC3">
              <w:rPr>
                <w:sz w:val="16"/>
                <w:szCs w:val="16"/>
              </w:rPr>
              <w:t>Кемеровская область - Кузбасс, Кемерово г</w:t>
            </w:r>
          </w:p>
        </w:tc>
        <w:tc>
          <w:tcPr>
            <w:tcW w:w="1559"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0DF0C6FB" w14:textId="77777777" w:rsidR="00C25E90" w:rsidRPr="00E85FC3" w:rsidRDefault="00C25E90" w:rsidP="00A560FF">
            <w:pPr>
              <w:jc w:val="center"/>
              <w:rPr>
                <w:sz w:val="16"/>
                <w:szCs w:val="16"/>
              </w:rPr>
            </w:pPr>
            <w:r w:rsidRPr="00E85FC3">
              <w:rPr>
                <w:sz w:val="16"/>
                <w:szCs w:val="16"/>
              </w:rPr>
              <w:t>42-24-428-000000-492</w:t>
            </w:r>
          </w:p>
        </w:tc>
        <w:tc>
          <w:tcPr>
            <w:tcW w:w="1215"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690E4F71" w14:textId="77777777" w:rsidR="00C25E90" w:rsidRPr="00E85FC3" w:rsidRDefault="00C25E90" w:rsidP="00A560FF">
            <w:pPr>
              <w:jc w:val="center"/>
              <w:rPr>
                <w:sz w:val="16"/>
                <w:szCs w:val="16"/>
              </w:rPr>
            </w:pPr>
            <w:r w:rsidRPr="00E85FC3">
              <w:rPr>
                <w:sz w:val="16"/>
                <w:szCs w:val="16"/>
              </w:rPr>
              <w:t>29 892,05</w:t>
            </w:r>
          </w:p>
        </w:tc>
        <w:tc>
          <w:tcPr>
            <w:tcW w:w="1053"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650A8E18" w14:textId="77777777" w:rsidR="00C25E90" w:rsidRPr="00E85FC3" w:rsidRDefault="00C25E90" w:rsidP="00A560FF">
            <w:pPr>
              <w:jc w:val="center"/>
              <w:rPr>
                <w:sz w:val="16"/>
                <w:szCs w:val="16"/>
              </w:rPr>
            </w:pPr>
            <w:r w:rsidRPr="00E85FC3">
              <w:rPr>
                <w:sz w:val="16"/>
                <w:szCs w:val="16"/>
              </w:rPr>
              <w:t>29 344,00</w:t>
            </w:r>
          </w:p>
        </w:tc>
        <w:tc>
          <w:tcPr>
            <w:tcW w:w="993"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60FA2C12" w14:textId="77777777" w:rsidR="00C25E90" w:rsidRPr="00E85FC3" w:rsidRDefault="00C25E90" w:rsidP="00A560FF">
            <w:pPr>
              <w:jc w:val="center"/>
              <w:rPr>
                <w:sz w:val="16"/>
                <w:szCs w:val="16"/>
              </w:rPr>
            </w:pPr>
            <w:r w:rsidRPr="00E85FC3">
              <w:rPr>
                <w:sz w:val="16"/>
                <w:szCs w:val="16"/>
              </w:rPr>
              <w:t>-</w:t>
            </w:r>
          </w:p>
        </w:tc>
        <w:tc>
          <w:tcPr>
            <w:tcW w:w="1134" w:type="dxa"/>
            <w:tcBorders>
              <w:top w:val="nil"/>
              <w:left w:val="nil"/>
              <w:bottom w:val="single" w:sz="4" w:space="0" w:color="auto"/>
              <w:right w:val="single" w:sz="4" w:space="0" w:color="auto"/>
            </w:tcBorders>
            <w:shd w:val="clear" w:color="000000" w:fill="FFFFFF"/>
            <w:tcMar>
              <w:left w:w="28" w:type="dxa"/>
              <w:right w:w="28" w:type="dxa"/>
            </w:tcMar>
            <w:vAlign w:val="center"/>
            <w:hideMark/>
          </w:tcPr>
          <w:p w14:paraId="7879AA51" w14:textId="77777777" w:rsidR="00C25E90" w:rsidRPr="00E85FC3" w:rsidRDefault="00C25E90" w:rsidP="00A560FF">
            <w:pPr>
              <w:jc w:val="center"/>
              <w:rPr>
                <w:sz w:val="16"/>
                <w:szCs w:val="16"/>
              </w:rPr>
            </w:pPr>
            <w:r w:rsidRPr="00E85FC3">
              <w:rPr>
                <w:sz w:val="16"/>
                <w:szCs w:val="16"/>
              </w:rPr>
              <w:t>29 344,00</w:t>
            </w:r>
          </w:p>
        </w:tc>
        <w:tc>
          <w:tcPr>
            <w:tcW w:w="1124"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6E87E853" w14:textId="77777777" w:rsidR="00C25E90" w:rsidRPr="00E85FC3" w:rsidRDefault="00C25E90" w:rsidP="00A560FF">
            <w:pPr>
              <w:jc w:val="center"/>
              <w:rPr>
                <w:sz w:val="16"/>
                <w:szCs w:val="16"/>
              </w:rPr>
            </w:pPr>
            <w:r w:rsidRPr="00E85FC3">
              <w:rPr>
                <w:sz w:val="16"/>
                <w:szCs w:val="16"/>
              </w:rPr>
              <w:t>-</w:t>
            </w:r>
          </w:p>
        </w:tc>
        <w:tc>
          <w:tcPr>
            <w:tcW w:w="722"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6EE89E94" w14:textId="77777777" w:rsidR="00C25E90" w:rsidRPr="00E85FC3" w:rsidRDefault="00C25E90" w:rsidP="00A560FF">
            <w:pPr>
              <w:jc w:val="center"/>
              <w:rPr>
                <w:sz w:val="16"/>
                <w:szCs w:val="16"/>
              </w:rPr>
            </w:pPr>
            <w:r w:rsidRPr="00E85FC3">
              <w:rPr>
                <w:sz w:val="16"/>
                <w:szCs w:val="16"/>
              </w:rPr>
              <w:t>-</w:t>
            </w:r>
          </w:p>
        </w:tc>
      </w:tr>
      <w:tr w:rsidR="00C25E90" w:rsidRPr="00E85FC3" w14:paraId="5C043906" w14:textId="77777777" w:rsidTr="00C25E90">
        <w:trPr>
          <w:trHeight w:val="20"/>
          <w:jc w:val="center"/>
        </w:trPr>
        <w:tc>
          <w:tcPr>
            <w:tcW w:w="567" w:type="dxa"/>
            <w:tcBorders>
              <w:top w:val="nil"/>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5EF210E1" w14:textId="77777777" w:rsidR="00C25E90" w:rsidRPr="00E85FC3" w:rsidRDefault="00C25E90" w:rsidP="00A560FF">
            <w:pPr>
              <w:jc w:val="center"/>
              <w:rPr>
                <w:sz w:val="16"/>
                <w:szCs w:val="16"/>
              </w:rPr>
            </w:pPr>
            <w:r w:rsidRPr="00E85FC3">
              <w:rPr>
                <w:sz w:val="16"/>
                <w:szCs w:val="16"/>
              </w:rPr>
              <w:t>2.101</w:t>
            </w:r>
          </w:p>
        </w:tc>
        <w:tc>
          <w:tcPr>
            <w:tcW w:w="1558"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077E7177" w14:textId="77777777" w:rsidR="00C25E90" w:rsidRPr="00E85FC3" w:rsidRDefault="00C25E90" w:rsidP="00A560FF">
            <w:pPr>
              <w:jc w:val="center"/>
              <w:rPr>
                <w:sz w:val="16"/>
                <w:szCs w:val="16"/>
              </w:rPr>
            </w:pPr>
            <w:r w:rsidRPr="00E85FC3">
              <w:rPr>
                <w:sz w:val="16"/>
                <w:szCs w:val="16"/>
              </w:rPr>
              <w:t>с. Березово</w:t>
            </w:r>
          </w:p>
        </w:tc>
        <w:tc>
          <w:tcPr>
            <w:tcW w:w="5385"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18D3A106" w14:textId="77777777" w:rsidR="00C25E90" w:rsidRPr="00E85FC3" w:rsidRDefault="00C25E90" w:rsidP="00A560FF">
            <w:pPr>
              <w:rPr>
                <w:sz w:val="16"/>
                <w:szCs w:val="16"/>
              </w:rPr>
            </w:pPr>
            <w:r w:rsidRPr="00E85FC3">
              <w:rPr>
                <w:sz w:val="16"/>
                <w:szCs w:val="16"/>
              </w:rPr>
              <w:t>650511, Кемеровская область - Кузбасс, Кемеровский, Березово с</w:t>
            </w:r>
          </w:p>
        </w:tc>
        <w:tc>
          <w:tcPr>
            <w:tcW w:w="1559"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09D51EE7" w14:textId="77777777" w:rsidR="00C25E90" w:rsidRPr="00E85FC3" w:rsidRDefault="00C25E90" w:rsidP="00A560FF">
            <w:pPr>
              <w:jc w:val="center"/>
              <w:rPr>
                <w:sz w:val="16"/>
                <w:szCs w:val="16"/>
              </w:rPr>
            </w:pPr>
            <w:r w:rsidRPr="00E85FC3">
              <w:rPr>
                <w:sz w:val="16"/>
                <w:szCs w:val="16"/>
              </w:rPr>
              <w:t>42-24-428-000000-493</w:t>
            </w:r>
          </w:p>
        </w:tc>
        <w:tc>
          <w:tcPr>
            <w:tcW w:w="1215"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500F2E7A" w14:textId="77777777" w:rsidR="00C25E90" w:rsidRPr="00E85FC3" w:rsidRDefault="00C25E90" w:rsidP="00A560FF">
            <w:pPr>
              <w:jc w:val="center"/>
              <w:rPr>
                <w:sz w:val="16"/>
                <w:szCs w:val="16"/>
              </w:rPr>
            </w:pPr>
            <w:r w:rsidRPr="00E85FC3">
              <w:rPr>
                <w:sz w:val="16"/>
                <w:szCs w:val="16"/>
              </w:rPr>
              <w:t>29 892,05</w:t>
            </w:r>
          </w:p>
        </w:tc>
        <w:tc>
          <w:tcPr>
            <w:tcW w:w="1053"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7176DEC0" w14:textId="77777777" w:rsidR="00C25E90" w:rsidRPr="00E85FC3" w:rsidRDefault="00C25E90" w:rsidP="00A560FF">
            <w:pPr>
              <w:jc w:val="center"/>
              <w:rPr>
                <w:sz w:val="16"/>
                <w:szCs w:val="16"/>
              </w:rPr>
            </w:pPr>
            <w:r w:rsidRPr="00E85FC3">
              <w:rPr>
                <w:sz w:val="16"/>
                <w:szCs w:val="16"/>
              </w:rPr>
              <w:t>29 344,00</w:t>
            </w:r>
          </w:p>
        </w:tc>
        <w:tc>
          <w:tcPr>
            <w:tcW w:w="993"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784C632F" w14:textId="77777777" w:rsidR="00C25E90" w:rsidRPr="00E85FC3" w:rsidRDefault="00C25E90" w:rsidP="00A560FF">
            <w:pPr>
              <w:jc w:val="center"/>
              <w:rPr>
                <w:sz w:val="16"/>
                <w:szCs w:val="16"/>
              </w:rPr>
            </w:pPr>
            <w:r w:rsidRPr="00E85FC3">
              <w:rPr>
                <w:sz w:val="16"/>
                <w:szCs w:val="16"/>
              </w:rPr>
              <w:t>-</w:t>
            </w:r>
          </w:p>
        </w:tc>
        <w:tc>
          <w:tcPr>
            <w:tcW w:w="1134" w:type="dxa"/>
            <w:tcBorders>
              <w:top w:val="nil"/>
              <w:left w:val="nil"/>
              <w:bottom w:val="single" w:sz="4" w:space="0" w:color="auto"/>
              <w:right w:val="single" w:sz="4" w:space="0" w:color="auto"/>
            </w:tcBorders>
            <w:shd w:val="clear" w:color="000000" w:fill="FFFFFF"/>
            <w:tcMar>
              <w:left w:w="28" w:type="dxa"/>
              <w:right w:w="28" w:type="dxa"/>
            </w:tcMar>
            <w:vAlign w:val="center"/>
            <w:hideMark/>
          </w:tcPr>
          <w:p w14:paraId="2585F098" w14:textId="77777777" w:rsidR="00C25E90" w:rsidRPr="00E85FC3" w:rsidRDefault="00C25E90" w:rsidP="00A560FF">
            <w:pPr>
              <w:jc w:val="center"/>
              <w:rPr>
                <w:sz w:val="16"/>
                <w:szCs w:val="16"/>
              </w:rPr>
            </w:pPr>
            <w:r w:rsidRPr="00E85FC3">
              <w:rPr>
                <w:sz w:val="16"/>
                <w:szCs w:val="16"/>
              </w:rPr>
              <w:t>29 344,00</w:t>
            </w:r>
          </w:p>
        </w:tc>
        <w:tc>
          <w:tcPr>
            <w:tcW w:w="1124"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1E6BCE10" w14:textId="77777777" w:rsidR="00C25E90" w:rsidRPr="00E85FC3" w:rsidRDefault="00C25E90" w:rsidP="00A560FF">
            <w:pPr>
              <w:jc w:val="center"/>
              <w:rPr>
                <w:sz w:val="16"/>
                <w:szCs w:val="16"/>
              </w:rPr>
            </w:pPr>
            <w:r w:rsidRPr="00E85FC3">
              <w:rPr>
                <w:sz w:val="16"/>
                <w:szCs w:val="16"/>
              </w:rPr>
              <w:t>-</w:t>
            </w:r>
          </w:p>
        </w:tc>
        <w:tc>
          <w:tcPr>
            <w:tcW w:w="722"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28CD034C" w14:textId="77777777" w:rsidR="00C25E90" w:rsidRPr="00E85FC3" w:rsidRDefault="00C25E90" w:rsidP="00A560FF">
            <w:pPr>
              <w:jc w:val="center"/>
              <w:rPr>
                <w:sz w:val="16"/>
                <w:szCs w:val="16"/>
              </w:rPr>
            </w:pPr>
            <w:r w:rsidRPr="00E85FC3">
              <w:rPr>
                <w:sz w:val="16"/>
                <w:szCs w:val="16"/>
              </w:rPr>
              <w:t>-</w:t>
            </w:r>
          </w:p>
        </w:tc>
      </w:tr>
      <w:tr w:rsidR="00C25E90" w:rsidRPr="00E85FC3" w14:paraId="1E489EEE" w14:textId="77777777" w:rsidTr="00C25E90">
        <w:trPr>
          <w:trHeight w:val="20"/>
          <w:jc w:val="center"/>
        </w:trPr>
        <w:tc>
          <w:tcPr>
            <w:tcW w:w="567" w:type="dxa"/>
            <w:tcBorders>
              <w:top w:val="nil"/>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290C80C9" w14:textId="77777777" w:rsidR="00C25E90" w:rsidRPr="00E85FC3" w:rsidRDefault="00C25E90" w:rsidP="00A560FF">
            <w:pPr>
              <w:jc w:val="center"/>
              <w:rPr>
                <w:sz w:val="16"/>
                <w:szCs w:val="16"/>
              </w:rPr>
            </w:pPr>
            <w:r w:rsidRPr="00E85FC3">
              <w:rPr>
                <w:sz w:val="16"/>
                <w:szCs w:val="16"/>
              </w:rPr>
              <w:t>2.102</w:t>
            </w:r>
          </w:p>
        </w:tc>
        <w:tc>
          <w:tcPr>
            <w:tcW w:w="1558"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5FB55E2F" w14:textId="77777777" w:rsidR="00C25E90" w:rsidRPr="00E85FC3" w:rsidRDefault="00C25E90" w:rsidP="00A560FF">
            <w:pPr>
              <w:jc w:val="center"/>
              <w:rPr>
                <w:sz w:val="16"/>
                <w:szCs w:val="16"/>
              </w:rPr>
            </w:pPr>
            <w:r w:rsidRPr="00E85FC3">
              <w:rPr>
                <w:sz w:val="16"/>
                <w:szCs w:val="16"/>
              </w:rPr>
              <w:t>с. Березово</w:t>
            </w:r>
          </w:p>
        </w:tc>
        <w:tc>
          <w:tcPr>
            <w:tcW w:w="5385"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4BEB0FA2" w14:textId="77777777" w:rsidR="00C25E90" w:rsidRPr="00E85FC3" w:rsidRDefault="00C25E90" w:rsidP="00A560FF">
            <w:pPr>
              <w:rPr>
                <w:sz w:val="16"/>
                <w:szCs w:val="16"/>
              </w:rPr>
            </w:pPr>
            <w:r w:rsidRPr="00E85FC3">
              <w:rPr>
                <w:sz w:val="16"/>
                <w:szCs w:val="16"/>
              </w:rPr>
              <w:t>650511, Кемеровская область - Кузбасс, Кемеровский р-н, Березово с</w:t>
            </w:r>
          </w:p>
        </w:tc>
        <w:tc>
          <w:tcPr>
            <w:tcW w:w="1559"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13C39C89" w14:textId="77777777" w:rsidR="00C25E90" w:rsidRPr="00E85FC3" w:rsidRDefault="00C25E90" w:rsidP="00A560FF">
            <w:pPr>
              <w:jc w:val="center"/>
              <w:rPr>
                <w:sz w:val="16"/>
                <w:szCs w:val="16"/>
              </w:rPr>
            </w:pPr>
            <w:r w:rsidRPr="00E85FC3">
              <w:rPr>
                <w:sz w:val="16"/>
                <w:szCs w:val="16"/>
              </w:rPr>
              <w:t>42-24-428-000000-494</w:t>
            </w:r>
          </w:p>
        </w:tc>
        <w:tc>
          <w:tcPr>
            <w:tcW w:w="1215"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5258EFB6" w14:textId="77777777" w:rsidR="00C25E90" w:rsidRPr="00E85FC3" w:rsidRDefault="00C25E90" w:rsidP="00A560FF">
            <w:pPr>
              <w:jc w:val="center"/>
              <w:rPr>
                <w:sz w:val="16"/>
                <w:szCs w:val="16"/>
              </w:rPr>
            </w:pPr>
            <w:r w:rsidRPr="00E85FC3">
              <w:rPr>
                <w:sz w:val="16"/>
                <w:szCs w:val="16"/>
              </w:rPr>
              <w:t>26 593,58</w:t>
            </w:r>
          </w:p>
        </w:tc>
        <w:tc>
          <w:tcPr>
            <w:tcW w:w="1053"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38F0FEF2" w14:textId="77777777" w:rsidR="00C25E90" w:rsidRPr="00E85FC3" w:rsidRDefault="00C25E90" w:rsidP="00A560FF">
            <w:pPr>
              <w:jc w:val="center"/>
              <w:rPr>
                <w:sz w:val="16"/>
                <w:szCs w:val="16"/>
              </w:rPr>
            </w:pPr>
            <w:r w:rsidRPr="00E85FC3">
              <w:rPr>
                <w:sz w:val="16"/>
                <w:szCs w:val="16"/>
              </w:rPr>
              <w:t>26 106,00</w:t>
            </w:r>
          </w:p>
        </w:tc>
        <w:tc>
          <w:tcPr>
            <w:tcW w:w="993"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10715DFD" w14:textId="77777777" w:rsidR="00C25E90" w:rsidRPr="00E85FC3" w:rsidRDefault="00C25E90" w:rsidP="00A560FF">
            <w:pPr>
              <w:jc w:val="center"/>
              <w:rPr>
                <w:sz w:val="16"/>
                <w:szCs w:val="16"/>
              </w:rPr>
            </w:pPr>
            <w:r w:rsidRPr="00E85FC3">
              <w:rPr>
                <w:sz w:val="16"/>
                <w:szCs w:val="16"/>
              </w:rPr>
              <w:t>-</w:t>
            </w:r>
          </w:p>
        </w:tc>
        <w:tc>
          <w:tcPr>
            <w:tcW w:w="1134" w:type="dxa"/>
            <w:tcBorders>
              <w:top w:val="nil"/>
              <w:left w:val="nil"/>
              <w:bottom w:val="single" w:sz="4" w:space="0" w:color="auto"/>
              <w:right w:val="single" w:sz="4" w:space="0" w:color="auto"/>
            </w:tcBorders>
            <w:shd w:val="clear" w:color="000000" w:fill="FFFFFF"/>
            <w:tcMar>
              <w:left w:w="28" w:type="dxa"/>
              <w:right w:w="28" w:type="dxa"/>
            </w:tcMar>
            <w:vAlign w:val="center"/>
            <w:hideMark/>
          </w:tcPr>
          <w:p w14:paraId="682F5EBE" w14:textId="77777777" w:rsidR="00C25E90" w:rsidRPr="00E85FC3" w:rsidRDefault="00C25E90" w:rsidP="00A560FF">
            <w:pPr>
              <w:jc w:val="center"/>
              <w:rPr>
                <w:sz w:val="16"/>
                <w:szCs w:val="16"/>
              </w:rPr>
            </w:pPr>
            <w:r w:rsidRPr="00E85FC3">
              <w:rPr>
                <w:sz w:val="16"/>
                <w:szCs w:val="16"/>
              </w:rPr>
              <w:t>26 106,00</w:t>
            </w:r>
          </w:p>
        </w:tc>
        <w:tc>
          <w:tcPr>
            <w:tcW w:w="1124"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7C5282D3" w14:textId="77777777" w:rsidR="00C25E90" w:rsidRPr="00E85FC3" w:rsidRDefault="00C25E90" w:rsidP="00A560FF">
            <w:pPr>
              <w:jc w:val="center"/>
              <w:rPr>
                <w:sz w:val="16"/>
                <w:szCs w:val="16"/>
              </w:rPr>
            </w:pPr>
            <w:r w:rsidRPr="00E85FC3">
              <w:rPr>
                <w:sz w:val="16"/>
                <w:szCs w:val="16"/>
              </w:rPr>
              <w:t>-</w:t>
            </w:r>
          </w:p>
        </w:tc>
        <w:tc>
          <w:tcPr>
            <w:tcW w:w="722"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0471D6C3" w14:textId="77777777" w:rsidR="00C25E90" w:rsidRPr="00E85FC3" w:rsidRDefault="00C25E90" w:rsidP="00A560FF">
            <w:pPr>
              <w:jc w:val="center"/>
              <w:rPr>
                <w:sz w:val="16"/>
                <w:szCs w:val="16"/>
              </w:rPr>
            </w:pPr>
            <w:r w:rsidRPr="00E85FC3">
              <w:rPr>
                <w:sz w:val="16"/>
                <w:szCs w:val="16"/>
              </w:rPr>
              <w:t>-</w:t>
            </w:r>
          </w:p>
        </w:tc>
      </w:tr>
      <w:tr w:rsidR="00C25E90" w:rsidRPr="00E85FC3" w14:paraId="48BE1BD5" w14:textId="77777777" w:rsidTr="00C25E90">
        <w:trPr>
          <w:trHeight w:val="20"/>
          <w:jc w:val="center"/>
        </w:trPr>
        <w:tc>
          <w:tcPr>
            <w:tcW w:w="567" w:type="dxa"/>
            <w:tcBorders>
              <w:top w:val="nil"/>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6305CAC1" w14:textId="77777777" w:rsidR="00C25E90" w:rsidRPr="00E85FC3" w:rsidRDefault="00C25E90" w:rsidP="00A560FF">
            <w:pPr>
              <w:jc w:val="center"/>
              <w:rPr>
                <w:sz w:val="16"/>
                <w:szCs w:val="16"/>
              </w:rPr>
            </w:pPr>
            <w:r w:rsidRPr="00E85FC3">
              <w:rPr>
                <w:sz w:val="16"/>
                <w:szCs w:val="16"/>
              </w:rPr>
              <w:t>2.103</w:t>
            </w:r>
          </w:p>
        </w:tc>
        <w:tc>
          <w:tcPr>
            <w:tcW w:w="1558"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70403417" w14:textId="77777777" w:rsidR="00C25E90" w:rsidRPr="00E85FC3" w:rsidRDefault="00C25E90" w:rsidP="00A560FF">
            <w:pPr>
              <w:jc w:val="center"/>
              <w:rPr>
                <w:sz w:val="16"/>
                <w:szCs w:val="16"/>
              </w:rPr>
            </w:pPr>
            <w:r w:rsidRPr="00E85FC3">
              <w:rPr>
                <w:sz w:val="16"/>
                <w:szCs w:val="16"/>
              </w:rPr>
              <w:t>п. Новостройка</w:t>
            </w:r>
          </w:p>
        </w:tc>
        <w:tc>
          <w:tcPr>
            <w:tcW w:w="5385"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6A1B385C" w14:textId="77777777" w:rsidR="00C25E90" w:rsidRPr="00E85FC3" w:rsidRDefault="00C25E90" w:rsidP="00A560FF">
            <w:pPr>
              <w:rPr>
                <w:sz w:val="16"/>
                <w:szCs w:val="16"/>
              </w:rPr>
            </w:pPr>
            <w:r w:rsidRPr="00E85FC3">
              <w:rPr>
                <w:sz w:val="16"/>
                <w:szCs w:val="16"/>
              </w:rPr>
              <w:t>650510, Кемеровская область - Кузбасс, Кемеровский р-н, Новостройка п</w:t>
            </w:r>
          </w:p>
        </w:tc>
        <w:tc>
          <w:tcPr>
            <w:tcW w:w="1559"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314E11BE" w14:textId="77777777" w:rsidR="00C25E90" w:rsidRPr="00E85FC3" w:rsidRDefault="00C25E90" w:rsidP="00A560FF">
            <w:pPr>
              <w:jc w:val="center"/>
              <w:rPr>
                <w:sz w:val="16"/>
                <w:szCs w:val="16"/>
              </w:rPr>
            </w:pPr>
            <w:r w:rsidRPr="00E85FC3">
              <w:rPr>
                <w:sz w:val="16"/>
                <w:szCs w:val="16"/>
              </w:rPr>
              <w:t>42-24-428-000000-495</w:t>
            </w:r>
          </w:p>
        </w:tc>
        <w:tc>
          <w:tcPr>
            <w:tcW w:w="1215"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1B0B6437" w14:textId="77777777" w:rsidR="00C25E90" w:rsidRPr="00E85FC3" w:rsidRDefault="00C25E90" w:rsidP="00A560FF">
            <w:pPr>
              <w:jc w:val="center"/>
              <w:rPr>
                <w:sz w:val="16"/>
                <w:szCs w:val="16"/>
              </w:rPr>
            </w:pPr>
            <w:r w:rsidRPr="00E85FC3">
              <w:rPr>
                <w:sz w:val="16"/>
                <w:szCs w:val="16"/>
              </w:rPr>
              <w:t>26 593,58</w:t>
            </w:r>
          </w:p>
        </w:tc>
        <w:tc>
          <w:tcPr>
            <w:tcW w:w="1053"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1F1062AE" w14:textId="77777777" w:rsidR="00C25E90" w:rsidRPr="00E85FC3" w:rsidRDefault="00C25E90" w:rsidP="00A560FF">
            <w:pPr>
              <w:jc w:val="center"/>
              <w:rPr>
                <w:sz w:val="16"/>
                <w:szCs w:val="16"/>
              </w:rPr>
            </w:pPr>
            <w:r w:rsidRPr="00E85FC3">
              <w:rPr>
                <w:sz w:val="16"/>
                <w:szCs w:val="16"/>
              </w:rPr>
              <w:t>26 106,00</w:t>
            </w:r>
          </w:p>
        </w:tc>
        <w:tc>
          <w:tcPr>
            <w:tcW w:w="993"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52A678BD" w14:textId="77777777" w:rsidR="00C25E90" w:rsidRPr="00E85FC3" w:rsidRDefault="00C25E90" w:rsidP="00A560FF">
            <w:pPr>
              <w:jc w:val="center"/>
              <w:rPr>
                <w:sz w:val="16"/>
                <w:szCs w:val="16"/>
              </w:rPr>
            </w:pPr>
            <w:r w:rsidRPr="00E85FC3">
              <w:rPr>
                <w:sz w:val="16"/>
                <w:szCs w:val="16"/>
              </w:rPr>
              <w:t>-</w:t>
            </w:r>
          </w:p>
        </w:tc>
        <w:tc>
          <w:tcPr>
            <w:tcW w:w="1134" w:type="dxa"/>
            <w:tcBorders>
              <w:top w:val="nil"/>
              <w:left w:val="nil"/>
              <w:bottom w:val="single" w:sz="4" w:space="0" w:color="auto"/>
              <w:right w:val="single" w:sz="4" w:space="0" w:color="auto"/>
            </w:tcBorders>
            <w:shd w:val="clear" w:color="000000" w:fill="FFFFFF"/>
            <w:tcMar>
              <w:left w:w="28" w:type="dxa"/>
              <w:right w:w="28" w:type="dxa"/>
            </w:tcMar>
            <w:vAlign w:val="center"/>
            <w:hideMark/>
          </w:tcPr>
          <w:p w14:paraId="5772C818" w14:textId="77777777" w:rsidR="00C25E90" w:rsidRPr="00E85FC3" w:rsidRDefault="00C25E90" w:rsidP="00A560FF">
            <w:pPr>
              <w:jc w:val="center"/>
              <w:rPr>
                <w:sz w:val="16"/>
                <w:szCs w:val="16"/>
              </w:rPr>
            </w:pPr>
            <w:r w:rsidRPr="00E85FC3">
              <w:rPr>
                <w:sz w:val="16"/>
                <w:szCs w:val="16"/>
              </w:rPr>
              <w:t>26 106,00</w:t>
            </w:r>
          </w:p>
        </w:tc>
        <w:tc>
          <w:tcPr>
            <w:tcW w:w="1124"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69732DF6" w14:textId="77777777" w:rsidR="00C25E90" w:rsidRPr="00E85FC3" w:rsidRDefault="00C25E90" w:rsidP="00A560FF">
            <w:pPr>
              <w:jc w:val="center"/>
              <w:rPr>
                <w:sz w:val="16"/>
                <w:szCs w:val="16"/>
              </w:rPr>
            </w:pPr>
            <w:r w:rsidRPr="00E85FC3">
              <w:rPr>
                <w:sz w:val="16"/>
                <w:szCs w:val="16"/>
              </w:rPr>
              <w:t>-</w:t>
            </w:r>
          </w:p>
        </w:tc>
        <w:tc>
          <w:tcPr>
            <w:tcW w:w="722"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02B73021" w14:textId="77777777" w:rsidR="00C25E90" w:rsidRPr="00E85FC3" w:rsidRDefault="00C25E90" w:rsidP="00A560FF">
            <w:pPr>
              <w:jc w:val="center"/>
              <w:rPr>
                <w:sz w:val="16"/>
                <w:szCs w:val="16"/>
              </w:rPr>
            </w:pPr>
            <w:r w:rsidRPr="00E85FC3">
              <w:rPr>
                <w:sz w:val="16"/>
                <w:szCs w:val="16"/>
              </w:rPr>
              <w:t>-</w:t>
            </w:r>
          </w:p>
        </w:tc>
      </w:tr>
      <w:tr w:rsidR="00C25E90" w:rsidRPr="00E85FC3" w14:paraId="5CFC0EC0" w14:textId="77777777" w:rsidTr="00C25E90">
        <w:trPr>
          <w:trHeight w:val="20"/>
          <w:jc w:val="center"/>
        </w:trPr>
        <w:tc>
          <w:tcPr>
            <w:tcW w:w="567" w:type="dxa"/>
            <w:tcBorders>
              <w:top w:val="nil"/>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403E9CEA" w14:textId="77777777" w:rsidR="00C25E90" w:rsidRPr="00E85FC3" w:rsidRDefault="00C25E90" w:rsidP="00A560FF">
            <w:pPr>
              <w:jc w:val="center"/>
              <w:rPr>
                <w:sz w:val="16"/>
                <w:szCs w:val="16"/>
              </w:rPr>
            </w:pPr>
            <w:r w:rsidRPr="00E85FC3">
              <w:rPr>
                <w:sz w:val="16"/>
                <w:szCs w:val="16"/>
              </w:rPr>
              <w:t>2.104</w:t>
            </w:r>
          </w:p>
        </w:tc>
        <w:tc>
          <w:tcPr>
            <w:tcW w:w="1558"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3D168204" w14:textId="77777777" w:rsidR="00C25E90" w:rsidRPr="00E85FC3" w:rsidRDefault="00C25E90" w:rsidP="00A560FF">
            <w:pPr>
              <w:jc w:val="center"/>
              <w:rPr>
                <w:sz w:val="16"/>
                <w:szCs w:val="16"/>
              </w:rPr>
            </w:pPr>
            <w:r w:rsidRPr="00E85FC3">
              <w:rPr>
                <w:sz w:val="16"/>
                <w:szCs w:val="16"/>
              </w:rPr>
              <w:t>г. Новокузнецк</w:t>
            </w:r>
          </w:p>
        </w:tc>
        <w:tc>
          <w:tcPr>
            <w:tcW w:w="5385"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2386B875" w14:textId="77777777" w:rsidR="00C25E90" w:rsidRPr="00E85FC3" w:rsidRDefault="00C25E90" w:rsidP="00A560FF">
            <w:pPr>
              <w:rPr>
                <w:sz w:val="16"/>
                <w:szCs w:val="16"/>
              </w:rPr>
            </w:pPr>
            <w:r w:rsidRPr="00E85FC3">
              <w:rPr>
                <w:sz w:val="16"/>
                <w:szCs w:val="16"/>
              </w:rPr>
              <w:t>654034, Кемеровская область - Кузбасс, Новокузнецк г</w:t>
            </w:r>
          </w:p>
        </w:tc>
        <w:tc>
          <w:tcPr>
            <w:tcW w:w="1559"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025F34A7" w14:textId="77777777" w:rsidR="00C25E90" w:rsidRPr="00E85FC3" w:rsidRDefault="00C25E90" w:rsidP="00A560FF">
            <w:pPr>
              <w:jc w:val="center"/>
              <w:rPr>
                <w:sz w:val="16"/>
                <w:szCs w:val="16"/>
              </w:rPr>
            </w:pPr>
            <w:r w:rsidRPr="00E85FC3">
              <w:rPr>
                <w:sz w:val="16"/>
                <w:szCs w:val="16"/>
              </w:rPr>
              <w:t>42-24-428-000000-496</w:t>
            </w:r>
          </w:p>
        </w:tc>
        <w:tc>
          <w:tcPr>
            <w:tcW w:w="1215"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19739D79" w14:textId="77777777" w:rsidR="00C25E90" w:rsidRPr="00E85FC3" w:rsidRDefault="00C25E90" w:rsidP="00A560FF">
            <w:pPr>
              <w:jc w:val="center"/>
              <w:rPr>
                <w:sz w:val="16"/>
                <w:szCs w:val="16"/>
              </w:rPr>
            </w:pPr>
            <w:r w:rsidRPr="00E85FC3">
              <w:rPr>
                <w:sz w:val="16"/>
                <w:szCs w:val="16"/>
              </w:rPr>
              <w:t>26 593,58</w:t>
            </w:r>
          </w:p>
        </w:tc>
        <w:tc>
          <w:tcPr>
            <w:tcW w:w="1053"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036CE449" w14:textId="77777777" w:rsidR="00C25E90" w:rsidRPr="00E85FC3" w:rsidRDefault="00C25E90" w:rsidP="00A560FF">
            <w:pPr>
              <w:jc w:val="center"/>
              <w:rPr>
                <w:sz w:val="16"/>
                <w:szCs w:val="16"/>
              </w:rPr>
            </w:pPr>
            <w:r w:rsidRPr="00E85FC3">
              <w:rPr>
                <w:sz w:val="16"/>
                <w:szCs w:val="16"/>
              </w:rPr>
              <w:t>26 106,00</w:t>
            </w:r>
          </w:p>
        </w:tc>
        <w:tc>
          <w:tcPr>
            <w:tcW w:w="993"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037E66EA" w14:textId="77777777" w:rsidR="00C25E90" w:rsidRPr="00E85FC3" w:rsidRDefault="00C25E90" w:rsidP="00A560FF">
            <w:pPr>
              <w:jc w:val="center"/>
              <w:rPr>
                <w:sz w:val="16"/>
                <w:szCs w:val="16"/>
              </w:rPr>
            </w:pPr>
            <w:r w:rsidRPr="00E85FC3">
              <w:rPr>
                <w:sz w:val="16"/>
                <w:szCs w:val="16"/>
              </w:rPr>
              <w:t>-</w:t>
            </w:r>
          </w:p>
        </w:tc>
        <w:tc>
          <w:tcPr>
            <w:tcW w:w="1134" w:type="dxa"/>
            <w:tcBorders>
              <w:top w:val="nil"/>
              <w:left w:val="nil"/>
              <w:bottom w:val="single" w:sz="4" w:space="0" w:color="auto"/>
              <w:right w:val="single" w:sz="4" w:space="0" w:color="auto"/>
            </w:tcBorders>
            <w:shd w:val="clear" w:color="000000" w:fill="FFFFFF"/>
            <w:tcMar>
              <w:left w:w="28" w:type="dxa"/>
              <w:right w:w="28" w:type="dxa"/>
            </w:tcMar>
            <w:vAlign w:val="center"/>
            <w:hideMark/>
          </w:tcPr>
          <w:p w14:paraId="233EE0CC" w14:textId="77777777" w:rsidR="00C25E90" w:rsidRPr="00E85FC3" w:rsidRDefault="00C25E90" w:rsidP="00A560FF">
            <w:pPr>
              <w:jc w:val="center"/>
              <w:rPr>
                <w:sz w:val="16"/>
                <w:szCs w:val="16"/>
              </w:rPr>
            </w:pPr>
            <w:r w:rsidRPr="00E85FC3">
              <w:rPr>
                <w:sz w:val="16"/>
                <w:szCs w:val="16"/>
              </w:rPr>
              <w:t>26 106,00</w:t>
            </w:r>
          </w:p>
        </w:tc>
        <w:tc>
          <w:tcPr>
            <w:tcW w:w="1124"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3E42B805" w14:textId="77777777" w:rsidR="00C25E90" w:rsidRPr="00E85FC3" w:rsidRDefault="00C25E90" w:rsidP="00A560FF">
            <w:pPr>
              <w:jc w:val="center"/>
              <w:rPr>
                <w:sz w:val="16"/>
                <w:szCs w:val="16"/>
              </w:rPr>
            </w:pPr>
            <w:r w:rsidRPr="00E85FC3">
              <w:rPr>
                <w:sz w:val="16"/>
                <w:szCs w:val="16"/>
              </w:rPr>
              <w:t>-</w:t>
            </w:r>
          </w:p>
        </w:tc>
        <w:tc>
          <w:tcPr>
            <w:tcW w:w="722"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209A5D5A" w14:textId="77777777" w:rsidR="00C25E90" w:rsidRPr="00E85FC3" w:rsidRDefault="00C25E90" w:rsidP="00A560FF">
            <w:pPr>
              <w:jc w:val="center"/>
              <w:rPr>
                <w:sz w:val="16"/>
                <w:szCs w:val="16"/>
              </w:rPr>
            </w:pPr>
            <w:r w:rsidRPr="00E85FC3">
              <w:rPr>
                <w:sz w:val="16"/>
                <w:szCs w:val="16"/>
              </w:rPr>
              <w:t>-</w:t>
            </w:r>
          </w:p>
        </w:tc>
      </w:tr>
      <w:tr w:rsidR="00C25E90" w:rsidRPr="00E85FC3" w14:paraId="2F99FDA8" w14:textId="77777777" w:rsidTr="00C25E90">
        <w:trPr>
          <w:trHeight w:val="20"/>
          <w:jc w:val="center"/>
        </w:trPr>
        <w:tc>
          <w:tcPr>
            <w:tcW w:w="567" w:type="dxa"/>
            <w:tcBorders>
              <w:top w:val="nil"/>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4CCEB969" w14:textId="77777777" w:rsidR="00C25E90" w:rsidRPr="00E85FC3" w:rsidRDefault="00C25E90" w:rsidP="00A560FF">
            <w:pPr>
              <w:jc w:val="center"/>
              <w:rPr>
                <w:sz w:val="16"/>
                <w:szCs w:val="16"/>
              </w:rPr>
            </w:pPr>
            <w:r w:rsidRPr="00E85FC3">
              <w:rPr>
                <w:sz w:val="16"/>
                <w:szCs w:val="16"/>
              </w:rPr>
              <w:t>2.105</w:t>
            </w:r>
          </w:p>
        </w:tc>
        <w:tc>
          <w:tcPr>
            <w:tcW w:w="1558"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31ABCCEF" w14:textId="77777777" w:rsidR="00C25E90" w:rsidRPr="00E85FC3" w:rsidRDefault="00C25E90" w:rsidP="00A560FF">
            <w:pPr>
              <w:jc w:val="center"/>
              <w:rPr>
                <w:sz w:val="16"/>
                <w:szCs w:val="16"/>
              </w:rPr>
            </w:pPr>
            <w:r w:rsidRPr="00E85FC3">
              <w:rPr>
                <w:sz w:val="16"/>
                <w:szCs w:val="16"/>
              </w:rPr>
              <w:t>г. Новокузнецк</w:t>
            </w:r>
          </w:p>
        </w:tc>
        <w:tc>
          <w:tcPr>
            <w:tcW w:w="5385"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26E1B3DC" w14:textId="77777777" w:rsidR="00C25E90" w:rsidRPr="00E85FC3" w:rsidRDefault="00C25E90" w:rsidP="00A560FF">
            <w:pPr>
              <w:rPr>
                <w:sz w:val="16"/>
                <w:szCs w:val="16"/>
              </w:rPr>
            </w:pPr>
            <w:r w:rsidRPr="00E85FC3">
              <w:rPr>
                <w:sz w:val="16"/>
                <w:szCs w:val="16"/>
              </w:rPr>
              <w:t>654034, Кемеровская область - Кузбасс, Новокузнецк г</w:t>
            </w:r>
          </w:p>
        </w:tc>
        <w:tc>
          <w:tcPr>
            <w:tcW w:w="1559"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3BBDB9E4" w14:textId="77777777" w:rsidR="00C25E90" w:rsidRPr="00E85FC3" w:rsidRDefault="00C25E90" w:rsidP="00A560FF">
            <w:pPr>
              <w:jc w:val="center"/>
              <w:rPr>
                <w:sz w:val="16"/>
                <w:szCs w:val="16"/>
              </w:rPr>
            </w:pPr>
            <w:r w:rsidRPr="00E85FC3">
              <w:rPr>
                <w:sz w:val="16"/>
                <w:szCs w:val="16"/>
              </w:rPr>
              <w:t>42-24-428-000000-497</w:t>
            </w:r>
          </w:p>
        </w:tc>
        <w:tc>
          <w:tcPr>
            <w:tcW w:w="1215"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789137CA" w14:textId="77777777" w:rsidR="00C25E90" w:rsidRPr="00E85FC3" w:rsidRDefault="00C25E90" w:rsidP="00A560FF">
            <w:pPr>
              <w:jc w:val="center"/>
              <w:rPr>
                <w:sz w:val="16"/>
                <w:szCs w:val="16"/>
              </w:rPr>
            </w:pPr>
            <w:r w:rsidRPr="00E85FC3">
              <w:rPr>
                <w:sz w:val="16"/>
                <w:szCs w:val="16"/>
              </w:rPr>
              <w:t>29 892,05</w:t>
            </w:r>
          </w:p>
        </w:tc>
        <w:tc>
          <w:tcPr>
            <w:tcW w:w="1053"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76164A06" w14:textId="77777777" w:rsidR="00C25E90" w:rsidRPr="00E85FC3" w:rsidRDefault="00C25E90" w:rsidP="00A560FF">
            <w:pPr>
              <w:jc w:val="center"/>
              <w:rPr>
                <w:sz w:val="16"/>
                <w:szCs w:val="16"/>
              </w:rPr>
            </w:pPr>
            <w:r w:rsidRPr="00E85FC3">
              <w:rPr>
                <w:sz w:val="16"/>
                <w:szCs w:val="16"/>
              </w:rPr>
              <w:t>29 344,00</w:t>
            </w:r>
          </w:p>
        </w:tc>
        <w:tc>
          <w:tcPr>
            <w:tcW w:w="993"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5022BBF1" w14:textId="77777777" w:rsidR="00C25E90" w:rsidRPr="00E85FC3" w:rsidRDefault="00C25E90" w:rsidP="00A560FF">
            <w:pPr>
              <w:jc w:val="center"/>
              <w:rPr>
                <w:sz w:val="16"/>
                <w:szCs w:val="16"/>
              </w:rPr>
            </w:pPr>
            <w:r w:rsidRPr="00E85FC3">
              <w:rPr>
                <w:sz w:val="16"/>
                <w:szCs w:val="16"/>
              </w:rPr>
              <w:t>-</w:t>
            </w:r>
          </w:p>
        </w:tc>
        <w:tc>
          <w:tcPr>
            <w:tcW w:w="1134" w:type="dxa"/>
            <w:tcBorders>
              <w:top w:val="nil"/>
              <w:left w:val="nil"/>
              <w:bottom w:val="single" w:sz="4" w:space="0" w:color="auto"/>
              <w:right w:val="single" w:sz="4" w:space="0" w:color="auto"/>
            </w:tcBorders>
            <w:shd w:val="clear" w:color="000000" w:fill="FFFFFF"/>
            <w:tcMar>
              <w:left w:w="28" w:type="dxa"/>
              <w:right w:w="28" w:type="dxa"/>
            </w:tcMar>
            <w:vAlign w:val="center"/>
            <w:hideMark/>
          </w:tcPr>
          <w:p w14:paraId="5F90FED1" w14:textId="77777777" w:rsidR="00C25E90" w:rsidRPr="00E85FC3" w:rsidRDefault="00C25E90" w:rsidP="00A560FF">
            <w:pPr>
              <w:jc w:val="center"/>
              <w:rPr>
                <w:sz w:val="16"/>
                <w:szCs w:val="16"/>
              </w:rPr>
            </w:pPr>
            <w:r w:rsidRPr="00E85FC3">
              <w:rPr>
                <w:sz w:val="16"/>
                <w:szCs w:val="16"/>
              </w:rPr>
              <w:t>29 344,00</w:t>
            </w:r>
          </w:p>
        </w:tc>
        <w:tc>
          <w:tcPr>
            <w:tcW w:w="1124"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588C71D7" w14:textId="77777777" w:rsidR="00C25E90" w:rsidRPr="00E85FC3" w:rsidRDefault="00C25E90" w:rsidP="00A560FF">
            <w:pPr>
              <w:jc w:val="center"/>
              <w:rPr>
                <w:sz w:val="16"/>
                <w:szCs w:val="16"/>
              </w:rPr>
            </w:pPr>
            <w:r w:rsidRPr="00E85FC3">
              <w:rPr>
                <w:sz w:val="16"/>
                <w:szCs w:val="16"/>
              </w:rPr>
              <w:t>-</w:t>
            </w:r>
          </w:p>
        </w:tc>
        <w:tc>
          <w:tcPr>
            <w:tcW w:w="722"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1EF81DBF" w14:textId="77777777" w:rsidR="00C25E90" w:rsidRPr="00E85FC3" w:rsidRDefault="00C25E90" w:rsidP="00A560FF">
            <w:pPr>
              <w:jc w:val="center"/>
              <w:rPr>
                <w:sz w:val="16"/>
                <w:szCs w:val="16"/>
              </w:rPr>
            </w:pPr>
            <w:r w:rsidRPr="00E85FC3">
              <w:rPr>
                <w:sz w:val="16"/>
                <w:szCs w:val="16"/>
              </w:rPr>
              <w:t>-</w:t>
            </w:r>
          </w:p>
        </w:tc>
      </w:tr>
      <w:tr w:rsidR="00C25E90" w:rsidRPr="00E85FC3" w14:paraId="015BE04F" w14:textId="77777777" w:rsidTr="00C25E90">
        <w:trPr>
          <w:trHeight w:val="20"/>
          <w:jc w:val="center"/>
        </w:trPr>
        <w:tc>
          <w:tcPr>
            <w:tcW w:w="567" w:type="dxa"/>
            <w:tcBorders>
              <w:top w:val="nil"/>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41A4E4A2" w14:textId="77777777" w:rsidR="00C25E90" w:rsidRPr="00E85FC3" w:rsidRDefault="00C25E90" w:rsidP="00A560FF">
            <w:pPr>
              <w:jc w:val="center"/>
              <w:rPr>
                <w:sz w:val="16"/>
                <w:szCs w:val="16"/>
              </w:rPr>
            </w:pPr>
            <w:r w:rsidRPr="00E85FC3">
              <w:rPr>
                <w:sz w:val="16"/>
                <w:szCs w:val="16"/>
              </w:rPr>
              <w:t>2.106</w:t>
            </w:r>
          </w:p>
        </w:tc>
        <w:tc>
          <w:tcPr>
            <w:tcW w:w="1558"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6DE3E314" w14:textId="77777777" w:rsidR="00C25E90" w:rsidRPr="00E85FC3" w:rsidRDefault="00C25E90" w:rsidP="00A560FF">
            <w:pPr>
              <w:jc w:val="center"/>
              <w:rPr>
                <w:sz w:val="16"/>
                <w:szCs w:val="16"/>
              </w:rPr>
            </w:pPr>
            <w:r w:rsidRPr="00E85FC3">
              <w:rPr>
                <w:sz w:val="16"/>
                <w:szCs w:val="16"/>
              </w:rPr>
              <w:t>г. Новокузнецк</w:t>
            </w:r>
          </w:p>
        </w:tc>
        <w:tc>
          <w:tcPr>
            <w:tcW w:w="5385"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5A8B7A5D" w14:textId="77777777" w:rsidR="00C25E90" w:rsidRPr="00E85FC3" w:rsidRDefault="00C25E90" w:rsidP="00A560FF">
            <w:pPr>
              <w:rPr>
                <w:sz w:val="16"/>
                <w:szCs w:val="16"/>
              </w:rPr>
            </w:pPr>
            <w:r w:rsidRPr="00E85FC3">
              <w:rPr>
                <w:sz w:val="16"/>
                <w:szCs w:val="16"/>
              </w:rPr>
              <w:t>654033, Кемеровская область - Кузбасс, Новокузнецк г</w:t>
            </w:r>
          </w:p>
        </w:tc>
        <w:tc>
          <w:tcPr>
            <w:tcW w:w="1559"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33E2249E" w14:textId="77777777" w:rsidR="00C25E90" w:rsidRPr="00E85FC3" w:rsidRDefault="00C25E90" w:rsidP="00A560FF">
            <w:pPr>
              <w:jc w:val="center"/>
              <w:rPr>
                <w:sz w:val="16"/>
                <w:szCs w:val="16"/>
              </w:rPr>
            </w:pPr>
            <w:r w:rsidRPr="00E85FC3">
              <w:rPr>
                <w:sz w:val="16"/>
                <w:szCs w:val="16"/>
              </w:rPr>
              <w:t>42-24-428-000000-498</w:t>
            </w:r>
          </w:p>
        </w:tc>
        <w:tc>
          <w:tcPr>
            <w:tcW w:w="1215"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05A38B48" w14:textId="77777777" w:rsidR="00C25E90" w:rsidRPr="00E85FC3" w:rsidRDefault="00C25E90" w:rsidP="00A560FF">
            <w:pPr>
              <w:jc w:val="center"/>
              <w:rPr>
                <w:sz w:val="16"/>
                <w:szCs w:val="16"/>
              </w:rPr>
            </w:pPr>
            <w:r w:rsidRPr="00E85FC3">
              <w:rPr>
                <w:sz w:val="16"/>
                <w:szCs w:val="16"/>
              </w:rPr>
              <w:t>26 593,58</w:t>
            </w:r>
          </w:p>
        </w:tc>
        <w:tc>
          <w:tcPr>
            <w:tcW w:w="1053"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6E230060" w14:textId="77777777" w:rsidR="00C25E90" w:rsidRPr="00E85FC3" w:rsidRDefault="00C25E90" w:rsidP="00A560FF">
            <w:pPr>
              <w:jc w:val="center"/>
              <w:rPr>
                <w:sz w:val="16"/>
                <w:szCs w:val="16"/>
              </w:rPr>
            </w:pPr>
            <w:r w:rsidRPr="00E85FC3">
              <w:rPr>
                <w:sz w:val="16"/>
                <w:szCs w:val="16"/>
              </w:rPr>
              <w:t>26 106,00</w:t>
            </w:r>
          </w:p>
        </w:tc>
        <w:tc>
          <w:tcPr>
            <w:tcW w:w="993" w:type="dxa"/>
            <w:tcBorders>
              <w:top w:val="single" w:sz="4" w:space="0" w:color="auto"/>
              <w:left w:val="nil"/>
              <w:bottom w:val="single" w:sz="4" w:space="0" w:color="auto"/>
              <w:right w:val="single" w:sz="4" w:space="0" w:color="auto"/>
            </w:tcBorders>
            <w:shd w:val="clear" w:color="auto" w:fill="auto"/>
            <w:noWrap/>
            <w:tcMar>
              <w:left w:w="28" w:type="dxa"/>
              <w:right w:w="28" w:type="dxa"/>
            </w:tcMar>
            <w:vAlign w:val="center"/>
            <w:hideMark/>
          </w:tcPr>
          <w:p w14:paraId="4FD25E0E" w14:textId="77777777" w:rsidR="00C25E90" w:rsidRPr="00E85FC3" w:rsidRDefault="00C25E90" w:rsidP="00A560FF">
            <w:pPr>
              <w:jc w:val="center"/>
              <w:rPr>
                <w:sz w:val="16"/>
                <w:szCs w:val="16"/>
              </w:rPr>
            </w:pPr>
            <w:r w:rsidRPr="00E85FC3">
              <w:rPr>
                <w:sz w:val="16"/>
                <w:szCs w:val="16"/>
              </w:rPr>
              <w:t>-</w:t>
            </w:r>
          </w:p>
        </w:tc>
        <w:tc>
          <w:tcPr>
            <w:tcW w:w="1134" w:type="dxa"/>
            <w:tcBorders>
              <w:top w:val="nil"/>
              <w:left w:val="nil"/>
              <w:bottom w:val="single" w:sz="4" w:space="0" w:color="auto"/>
              <w:right w:val="single" w:sz="4" w:space="0" w:color="auto"/>
            </w:tcBorders>
            <w:shd w:val="clear" w:color="000000" w:fill="FFFFFF"/>
            <w:tcMar>
              <w:left w:w="28" w:type="dxa"/>
              <w:right w:w="28" w:type="dxa"/>
            </w:tcMar>
            <w:vAlign w:val="center"/>
            <w:hideMark/>
          </w:tcPr>
          <w:p w14:paraId="546F309A" w14:textId="77777777" w:rsidR="00C25E90" w:rsidRPr="00E85FC3" w:rsidRDefault="00C25E90" w:rsidP="00A560FF">
            <w:pPr>
              <w:jc w:val="center"/>
              <w:rPr>
                <w:sz w:val="16"/>
                <w:szCs w:val="16"/>
              </w:rPr>
            </w:pPr>
            <w:r w:rsidRPr="00E85FC3">
              <w:rPr>
                <w:sz w:val="16"/>
                <w:szCs w:val="16"/>
              </w:rPr>
              <w:t>26 106,00</w:t>
            </w:r>
          </w:p>
        </w:tc>
        <w:tc>
          <w:tcPr>
            <w:tcW w:w="1124" w:type="dxa"/>
            <w:tcBorders>
              <w:top w:val="single" w:sz="4" w:space="0" w:color="auto"/>
              <w:left w:val="nil"/>
              <w:bottom w:val="single" w:sz="4" w:space="0" w:color="auto"/>
              <w:right w:val="single" w:sz="4" w:space="0" w:color="auto"/>
            </w:tcBorders>
            <w:shd w:val="clear" w:color="auto" w:fill="auto"/>
            <w:noWrap/>
            <w:tcMar>
              <w:left w:w="28" w:type="dxa"/>
              <w:right w:w="28" w:type="dxa"/>
            </w:tcMar>
            <w:vAlign w:val="center"/>
            <w:hideMark/>
          </w:tcPr>
          <w:p w14:paraId="48A864E7" w14:textId="77777777" w:rsidR="00C25E90" w:rsidRPr="00E85FC3" w:rsidRDefault="00C25E90" w:rsidP="00A560FF">
            <w:pPr>
              <w:jc w:val="center"/>
              <w:rPr>
                <w:sz w:val="16"/>
                <w:szCs w:val="16"/>
              </w:rPr>
            </w:pPr>
            <w:r w:rsidRPr="00E85FC3">
              <w:rPr>
                <w:sz w:val="16"/>
                <w:szCs w:val="16"/>
              </w:rPr>
              <w:t>-</w:t>
            </w:r>
          </w:p>
        </w:tc>
        <w:tc>
          <w:tcPr>
            <w:tcW w:w="722" w:type="dxa"/>
            <w:tcBorders>
              <w:top w:val="single" w:sz="4" w:space="0" w:color="auto"/>
              <w:left w:val="nil"/>
              <w:bottom w:val="single" w:sz="4" w:space="0" w:color="auto"/>
              <w:right w:val="single" w:sz="4" w:space="0" w:color="auto"/>
            </w:tcBorders>
            <w:shd w:val="clear" w:color="auto" w:fill="auto"/>
            <w:noWrap/>
            <w:tcMar>
              <w:left w:w="28" w:type="dxa"/>
              <w:right w:w="28" w:type="dxa"/>
            </w:tcMar>
            <w:vAlign w:val="center"/>
            <w:hideMark/>
          </w:tcPr>
          <w:p w14:paraId="7F33CD67" w14:textId="77777777" w:rsidR="00C25E90" w:rsidRPr="00E85FC3" w:rsidRDefault="00C25E90" w:rsidP="00A560FF">
            <w:pPr>
              <w:jc w:val="center"/>
              <w:rPr>
                <w:sz w:val="16"/>
                <w:szCs w:val="16"/>
              </w:rPr>
            </w:pPr>
            <w:r w:rsidRPr="00E85FC3">
              <w:rPr>
                <w:sz w:val="16"/>
                <w:szCs w:val="16"/>
              </w:rPr>
              <w:t>-</w:t>
            </w:r>
          </w:p>
        </w:tc>
      </w:tr>
      <w:tr w:rsidR="00C25E90" w:rsidRPr="00E85FC3" w14:paraId="0120381F" w14:textId="77777777" w:rsidTr="00C25E90">
        <w:trPr>
          <w:trHeight w:val="20"/>
          <w:jc w:val="center"/>
        </w:trPr>
        <w:tc>
          <w:tcPr>
            <w:tcW w:w="567" w:type="dxa"/>
            <w:tcBorders>
              <w:top w:val="nil"/>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3CB8DBCA" w14:textId="77777777" w:rsidR="00C25E90" w:rsidRPr="00E85FC3" w:rsidRDefault="00C25E90" w:rsidP="00A560FF">
            <w:pPr>
              <w:jc w:val="center"/>
              <w:rPr>
                <w:sz w:val="16"/>
                <w:szCs w:val="16"/>
              </w:rPr>
            </w:pPr>
            <w:r w:rsidRPr="00E85FC3">
              <w:rPr>
                <w:sz w:val="16"/>
                <w:szCs w:val="16"/>
              </w:rPr>
              <w:t>2.107</w:t>
            </w:r>
          </w:p>
        </w:tc>
        <w:tc>
          <w:tcPr>
            <w:tcW w:w="1558"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1AD4AADB" w14:textId="77777777" w:rsidR="00C25E90" w:rsidRPr="00E85FC3" w:rsidRDefault="00C25E90" w:rsidP="00A560FF">
            <w:pPr>
              <w:jc w:val="center"/>
              <w:rPr>
                <w:sz w:val="16"/>
                <w:szCs w:val="16"/>
              </w:rPr>
            </w:pPr>
            <w:r w:rsidRPr="00E85FC3">
              <w:rPr>
                <w:sz w:val="16"/>
                <w:szCs w:val="16"/>
              </w:rPr>
              <w:t>г. Новокузнецк</w:t>
            </w:r>
          </w:p>
        </w:tc>
        <w:tc>
          <w:tcPr>
            <w:tcW w:w="5385"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6BAB43A9" w14:textId="77777777" w:rsidR="00C25E90" w:rsidRPr="00E85FC3" w:rsidRDefault="00C25E90" w:rsidP="00A560FF">
            <w:pPr>
              <w:rPr>
                <w:sz w:val="16"/>
                <w:szCs w:val="16"/>
              </w:rPr>
            </w:pPr>
            <w:r w:rsidRPr="00E85FC3">
              <w:rPr>
                <w:sz w:val="16"/>
                <w:szCs w:val="16"/>
              </w:rPr>
              <w:t>654033, Кемеровская область - Кузбасс, Новокузнецк г</w:t>
            </w:r>
          </w:p>
        </w:tc>
        <w:tc>
          <w:tcPr>
            <w:tcW w:w="1559"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244F9BC3" w14:textId="77777777" w:rsidR="00C25E90" w:rsidRPr="00E85FC3" w:rsidRDefault="00C25E90" w:rsidP="00A560FF">
            <w:pPr>
              <w:jc w:val="center"/>
              <w:rPr>
                <w:sz w:val="16"/>
                <w:szCs w:val="16"/>
              </w:rPr>
            </w:pPr>
            <w:r w:rsidRPr="00E85FC3">
              <w:rPr>
                <w:sz w:val="16"/>
                <w:szCs w:val="16"/>
              </w:rPr>
              <w:t>42-24-428-000000-499</w:t>
            </w:r>
          </w:p>
        </w:tc>
        <w:tc>
          <w:tcPr>
            <w:tcW w:w="1215"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1D175AF0" w14:textId="77777777" w:rsidR="00C25E90" w:rsidRPr="00E85FC3" w:rsidRDefault="00C25E90" w:rsidP="00A560FF">
            <w:pPr>
              <w:jc w:val="center"/>
              <w:rPr>
                <w:sz w:val="16"/>
                <w:szCs w:val="16"/>
              </w:rPr>
            </w:pPr>
            <w:r w:rsidRPr="00E85FC3">
              <w:rPr>
                <w:sz w:val="16"/>
                <w:szCs w:val="16"/>
              </w:rPr>
              <w:t>26 593,58</w:t>
            </w:r>
          </w:p>
        </w:tc>
        <w:tc>
          <w:tcPr>
            <w:tcW w:w="1053"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24086D86" w14:textId="77777777" w:rsidR="00C25E90" w:rsidRPr="00E85FC3" w:rsidRDefault="00C25E90" w:rsidP="00A560FF">
            <w:pPr>
              <w:jc w:val="center"/>
              <w:rPr>
                <w:sz w:val="16"/>
                <w:szCs w:val="16"/>
              </w:rPr>
            </w:pPr>
            <w:r w:rsidRPr="00E85FC3">
              <w:rPr>
                <w:sz w:val="16"/>
                <w:szCs w:val="16"/>
              </w:rPr>
              <w:t>26 106,00</w:t>
            </w:r>
          </w:p>
        </w:tc>
        <w:tc>
          <w:tcPr>
            <w:tcW w:w="993"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725E7A54" w14:textId="77777777" w:rsidR="00C25E90" w:rsidRPr="00E85FC3" w:rsidRDefault="00C25E90" w:rsidP="00A560FF">
            <w:pPr>
              <w:jc w:val="center"/>
              <w:rPr>
                <w:sz w:val="16"/>
                <w:szCs w:val="16"/>
              </w:rPr>
            </w:pPr>
            <w:r w:rsidRPr="00E85FC3">
              <w:rPr>
                <w:sz w:val="16"/>
                <w:szCs w:val="16"/>
              </w:rPr>
              <w:t>-</w:t>
            </w:r>
          </w:p>
        </w:tc>
        <w:tc>
          <w:tcPr>
            <w:tcW w:w="1134" w:type="dxa"/>
            <w:tcBorders>
              <w:top w:val="nil"/>
              <w:left w:val="nil"/>
              <w:bottom w:val="single" w:sz="4" w:space="0" w:color="auto"/>
              <w:right w:val="single" w:sz="4" w:space="0" w:color="auto"/>
            </w:tcBorders>
            <w:shd w:val="clear" w:color="000000" w:fill="FFFFFF"/>
            <w:tcMar>
              <w:left w:w="28" w:type="dxa"/>
              <w:right w:w="28" w:type="dxa"/>
            </w:tcMar>
            <w:vAlign w:val="center"/>
            <w:hideMark/>
          </w:tcPr>
          <w:p w14:paraId="2D87E1C0" w14:textId="77777777" w:rsidR="00C25E90" w:rsidRPr="00E85FC3" w:rsidRDefault="00C25E90" w:rsidP="00A560FF">
            <w:pPr>
              <w:jc w:val="center"/>
              <w:rPr>
                <w:sz w:val="16"/>
                <w:szCs w:val="16"/>
              </w:rPr>
            </w:pPr>
            <w:r w:rsidRPr="00E85FC3">
              <w:rPr>
                <w:sz w:val="16"/>
                <w:szCs w:val="16"/>
              </w:rPr>
              <w:t>26 106,00</w:t>
            </w:r>
          </w:p>
        </w:tc>
        <w:tc>
          <w:tcPr>
            <w:tcW w:w="1124"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50EC58B1" w14:textId="77777777" w:rsidR="00C25E90" w:rsidRPr="00E85FC3" w:rsidRDefault="00C25E90" w:rsidP="00A560FF">
            <w:pPr>
              <w:jc w:val="center"/>
              <w:rPr>
                <w:sz w:val="16"/>
                <w:szCs w:val="16"/>
              </w:rPr>
            </w:pPr>
            <w:r w:rsidRPr="00E85FC3">
              <w:rPr>
                <w:sz w:val="16"/>
                <w:szCs w:val="16"/>
              </w:rPr>
              <w:t>-</w:t>
            </w:r>
          </w:p>
        </w:tc>
        <w:tc>
          <w:tcPr>
            <w:tcW w:w="722"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16136541" w14:textId="77777777" w:rsidR="00C25E90" w:rsidRPr="00E85FC3" w:rsidRDefault="00C25E90" w:rsidP="00A560FF">
            <w:pPr>
              <w:jc w:val="center"/>
              <w:rPr>
                <w:sz w:val="16"/>
                <w:szCs w:val="16"/>
              </w:rPr>
            </w:pPr>
            <w:r w:rsidRPr="00E85FC3">
              <w:rPr>
                <w:sz w:val="16"/>
                <w:szCs w:val="16"/>
              </w:rPr>
              <w:t>-</w:t>
            </w:r>
          </w:p>
        </w:tc>
      </w:tr>
      <w:tr w:rsidR="00C25E90" w:rsidRPr="00E85FC3" w14:paraId="63A2AD19" w14:textId="77777777" w:rsidTr="00C25E90">
        <w:trPr>
          <w:trHeight w:val="20"/>
          <w:jc w:val="center"/>
        </w:trPr>
        <w:tc>
          <w:tcPr>
            <w:tcW w:w="567" w:type="dxa"/>
            <w:tcBorders>
              <w:top w:val="nil"/>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4C15B801" w14:textId="77777777" w:rsidR="00C25E90" w:rsidRPr="00E85FC3" w:rsidRDefault="00C25E90" w:rsidP="00A560FF">
            <w:pPr>
              <w:jc w:val="center"/>
              <w:rPr>
                <w:sz w:val="16"/>
                <w:szCs w:val="16"/>
              </w:rPr>
            </w:pPr>
            <w:r w:rsidRPr="00E85FC3">
              <w:rPr>
                <w:sz w:val="16"/>
                <w:szCs w:val="16"/>
              </w:rPr>
              <w:t>2.108</w:t>
            </w:r>
          </w:p>
        </w:tc>
        <w:tc>
          <w:tcPr>
            <w:tcW w:w="1558"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7840E7C9" w14:textId="77777777" w:rsidR="00C25E90" w:rsidRPr="00E85FC3" w:rsidRDefault="00C25E90" w:rsidP="00A560FF">
            <w:pPr>
              <w:jc w:val="center"/>
              <w:rPr>
                <w:sz w:val="16"/>
                <w:szCs w:val="16"/>
              </w:rPr>
            </w:pPr>
            <w:r w:rsidRPr="00E85FC3">
              <w:rPr>
                <w:sz w:val="16"/>
                <w:szCs w:val="16"/>
              </w:rPr>
              <w:t>г. Новокузнецк</w:t>
            </w:r>
          </w:p>
        </w:tc>
        <w:tc>
          <w:tcPr>
            <w:tcW w:w="5385"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6D090520" w14:textId="77777777" w:rsidR="00C25E90" w:rsidRPr="00E85FC3" w:rsidRDefault="00C25E90" w:rsidP="00A560FF">
            <w:pPr>
              <w:rPr>
                <w:sz w:val="16"/>
                <w:szCs w:val="16"/>
              </w:rPr>
            </w:pPr>
            <w:r w:rsidRPr="00E85FC3">
              <w:rPr>
                <w:sz w:val="16"/>
                <w:szCs w:val="16"/>
              </w:rPr>
              <w:t>654033, Кемеровская область - Кузбасс, Новокузнецк г</w:t>
            </w:r>
          </w:p>
        </w:tc>
        <w:tc>
          <w:tcPr>
            <w:tcW w:w="1559"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0E168740" w14:textId="77777777" w:rsidR="00C25E90" w:rsidRPr="00E85FC3" w:rsidRDefault="00C25E90" w:rsidP="00A560FF">
            <w:pPr>
              <w:jc w:val="center"/>
              <w:rPr>
                <w:sz w:val="16"/>
                <w:szCs w:val="16"/>
              </w:rPr>
            </w:pPr>
            <w:r w:rsidRPr="00E85FC3">
              <w:rPr>
                <w:sz w:val="16"/>
                <w:szCs w:val="16"/>
              </w:rPr>
              <w:t>42-24-428-000000-500</w:t>
            </w:r>
          </w:p>
        </w:tc>
        <w:tc>
          <w:tcPr>
            <w:tcW w:w="1215"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114F6803" w14:textId="77777777" w:rsidR="00C25E90" w:rsidRPr="00E85FC3" w:rsidRDefault="00C25E90" w:rsidP="00A560FF">
            <w:pPr>
              <w:jc w:val="center"/>
              <w:rPr>
                <w:sz w:val="16"/>
                <w:szCs w:val="16"/>
              </w:rPr>
            </w:pPr>
            <w:r w:rsidRPr="00E85FC3">
              <w:rPr>
                <w:sz w:val="16"/>
                <w:szCs w:val="16"/>
              </w:rPr>
              <w:t>22 121,58</w:t>
            </w:r>
          </w:p>
        </w:tc>
        <w:tc>
          <w:tcPr>
            <w:tcW w:w="1053"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2E55F2B0" w14:textId="77777777" w:rsidR="00C25E90" w:rsidRPr="00E85FC3" w:rsidRDefault="00C25E90" w:rsidP="00A560FF">
            <w:pPr>
              <w:jc w:val="center"/>
              <w:rPr>
                <w:sz w:val="16"/>
                <w:szCs w:val="16"/>
              </w:rPr>
            </w:pPr>
            <w:r w:rsidRPr="00E85FC3">
              <w:rPr>
                <w:sz w:val="16"/>
                <w:szCs w:val="16"/>
              </w:rPr>
              <w:t>21 716,00</w:t>
            </w:r>
          </w:p>
        </w:tc>
        <w:tc>
          <w:tcPr>
            <w:tcW w:w="993"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324C1B3C" w14:textId="77777777" w:rsidR="00C25E90" w:rsidRPr="00E85FC3" w:rsidRDefault="00C25E90" w:rsidP="00A560FF">
            <w:pPr>
              <w:jc w:val="center"/>
              <w:rPr>
                <w:sz w:val="16"/>
                <w:szCs w:val="16"/>
              </w:rPr>
            </w:pPr>
            <w:r w:rsidRPr="00E85FC3">
              <w:rPr>
                <w:sz w:val="16"/>
                <w:szCs w:val="16"/>
              </w:rPr>
              <w:t>-</w:t>
            </w:r>
          </w:p>
        </w:tc>
        <w:tc>
          <w:tcPr>
            <w:tcW w:w="1134" w:type="dxa"/>
            <w:tcBorders>
              <w:top w:val="nil"/>
              <w:left w:val="nil"/>
              <w:bottom w:val="single" w:sz="4" w:space="0" w:color="auto"/>
              <w:right w:val="single" w:sz="4" w:space="0" w:color="auto"/>
            </w:tcBorders>
            <w:shd w:val="clear" w:color="000000" w:fill="FFFFFF"/>
            <w:tcMar>
              <w:left w:w="28" w:type="dxa"/>
              <w:right w:w="28" w:type="dxa"/>
            </w:tcMar>
            <w:vAlign w:val="center"/>
            <w:hideMark/>
          </w:tcPr>
          <w:p w14:paraId="2CBDA9B6" w14:textId="77777777" w:rsidR="00C25E90" w:rsidRPr="00E85FC3" w:rsidRDefault="00C25E90" w:rsidP="00A560FF">
            <w:pPr>
              <w:jc w:val="center"/>
              <w:rPr>
                <w:sz w:val="16"/>
                <w:szCs w:val="16"/>
              </w:rPr>
            </w:pPr>
            <w:r w:rsidRPr="00E85FC3">
              <w:rPr>
                <w:sz w:val="16"/>
                <w:szCs w:val="16"/>
              </w:rPr>
              <w:t>21 716,00</w:t>
            </w:r>
          </w:p>
        </w:tc>
        <w:tc>
          <w:tcPr>
            <w:tcW w:w="1124"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03246797" w14:textId="77777777" w:rsidR="00C25E90" w:rsidRPr="00E85FC3" w:rsidRDefault="00C25E90" w:rsidP="00A560FF">
            <w:pPr>
              <w:jc w:val="center"/>
              <w:rPr>
                <w:sz w:val="16"/>
                <w:szCs w:val="16"/>
              </w:rPr>
            </w:pPr>
            <w:r w:rsidRPr="00E85FC3">
              <w:rPr>
                <w:sz w:val="16"/>
                <w:szCs w:val="16"/>
              </w:rPr>
              <w:t>-</w:t>
            </w:r>
          </w:p>
        </w:tc>
        <w:tc>
          <w:tcPr>
            <w:tcW w:w="722"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26A6AF60" w14:textId="77777777" w:rsidR="00C25E90" w:rsidRPr="00E85FC3" w:rsidRDefault="00C25E90" w:rsidP="00A560FF">
            <w:pPr>
              <w:jc w:val="center"/>
              <w:rPr>
                <w:sz w:val="16"/>
                <w:szCs w:val="16"/>
              </w:rPr>
            </w:pPr>
            <w:r w:rsidRPr="00E85FC3">
              <w:rPr>
                <w:sz w:val="16"/>
                <w:szCs w:val="16"/>
              </w:rPr>
              <w:t>-</w:t>
            </w:r>
          </w:p>
        </w:tc>
      </w:tr>
      <w:tr w:rsidR="00C25E90" w:rsidRPr="00E85FC3" w14:paraId="10285FFB" w14:textId="77777777" w:rsidTr="00C25E90">
        <w:trPr>
          <w:trHeight w:val="20"/>
          <w:jc w:val="center"/>
        </w:trPr>
        <w:tc>
          <w:tcPr>
            <w:tcW w:w="567" w:type="dxa"/>
            <w:tcBorders>
              <w:top w:val="nil"/>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72D783E7" w14:textId="77777777" w:rsidR="00C25E90" w:rsidRPr="00E85FC3" w:rsidRDefault="00C25E90" w:rsidP="00A560FF">
            <w:pPr>
              <w:jc w:val="center"/>
              <w:rPr>
                <w:sz w:val="16"/>
                <w:szCs w:val="16"/>
              </w:rPr>
            </w:pPr>
            <w:r w:rsidRPr="00E85FC3">
              <w:rPr>
                <w:sz w:val="16"/>
                <w:szCs w:val="16"/>
              </w:rPr>
              <w:t>2.109</w:t>
            </w:r>
          </w:p>
        </w:tc>
        <w:tc>
          <w:tcPr>
            <w:tcW w:w="1558"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50EC1D5E" w14:textId="77777777" w:rsidR="00C25E90" w:rsidRPr="00E85FC3" w:rsidRDefault="00C25E90" w:rsidP="00A560FF">
            <w:pPr>
              <w:jc w:val="center"/>
              <w:rPr>
                <w:sz w:val="16"/>
                <w:szCs w:val="16"/>
              </w:rPr>
            </w:pPr>
            <w:r w:rsidRPr="00E85FC3">
              <w:rPr>
                <w:sz w:val="16"/>
                <w:szCs w:val="16"/>
              </w:rPr>
              <w:t>г. Новокузнецк</w:t>
            </w:r>
          </w:p>
        </w:tc>
        <w:tc>
          <w:tcPr>
            <w:tcW w:w="5385"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0D2F8115" w14:textId="77777777" w:rsidR="00C25E90" w:rsidRPr="00E85FC3" w:rsidRDefault="00C25E90" w:rsidP="00A560FF">
            <w:pPr>
              <w:rPr>
                <w:sz w:val="16"/>
                <w:szCs w:val="16"/>
              </w:rPr>
            </w:pPr>
            <w:r w:rsidRPr="00E85FC3">
              <w:rPr>
                <w:sz w:val="16"/>
                <w:szCs w:val="16"/>
              </w:rPr>
              <w:t>654034, Кемеровская область - Кузбасс, Новокузнецк г</w:t>
            </w:r>
          </w:p>
        </w:tc>
        <w:tc>
          <w:tcPr>
            <w:tcW w:w="1559"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7277C59D" w14:textId="77777777" w:rsidR="00C25E90" w:rsidRPr="00E85FC3" w:rsidRDefault="00C25E90" w:rsidP="00A560FF">
            <w:pPr>
              <w:jc w:val="center"/>
              <w:rPr>
                <w:sz w:val="16"/>
                <w:szCs w:val="16"/>
              </w:rPr>
            </w:pPr>
            <w:r w:rsidRPr="00E85FC3">
              <w:rPr>
                <w:sz w:val="16"/>
                <w:szCs w:val="16"/>
              </w:rPr>
              <w:t>42-24-428-000000-501</w:t>
            </w:r>
          </w:p>
        </w:tc>
        <w:tc>
          <w:tcPr>
            <w:tcW w:w="1215"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77E500B5" w14:textId="77777777" w:rsidR="00C25E90" w:rsidRPr="00E85FC3" w:rsidRDefault="00C25E90" w:rsidP="00A560FF">
            <w:pPr>
              <w:jc w:val="center"/>
              <w:rPr>
                <w:sz w:val="16"/>
                <w:szCs w:val="16"/>
              </w:rPr>
            </w:pPr>
            <w:r w:rsidRPr="00E85FC3">
              <w:rPr>
                <w:sz w:val="16"/>
                <w:szCs w:val="16"/>
              </w:rPr>
              <w:t>29 892,05</w:t>
            </w:r>
          </w:p>
        </w:tc>
        <w:tc>
          <w:tcPr>
            <w:tcW w:w="1053"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27591684" w14:textId="77777777" w:rsidR="00C25E90" w:rsidRPr="00E85FC3" w:rsidRDefault="00C25E90" w:rsidP="00A560FF">
            <w:pPr>
              <w:jc w:val="center"/>
              <w:rPr>
                <w:sz w:val="16"/>
                <w:szCs w:val="16"/>
              </w:rPr>
            </w:pPr>
            <w:r w:rsidRPr="00E85FC3">
              <w:rPr>
                <w:sz w:val="16"/>
                <w:szCs w:val="16"/>
              </w:rPr>
              <w:t>29 344,00</w:t>
            </w:r>
          </w:p>
        </w:tc>
        <w:tc>
          <w:tcPr>
            <w:tcW w:w="993"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1FC19C0C" w14:textId="77777777" w:rsidR="00C25E90" w:rsidRPr="00E85FC3" w:rsidRDefault="00C25E90" w:rsidP="00A560FF">
            <w:pPr>
              <w:jc w:val="center"/>
              <w:rPr>
                <w:sz w:val="16"/>
                <w:szCs w:val="16"/>
              </w:rPr>
            </w:pPr>
            <w:r w:rsidRPr="00E85FC3">
              <w:rPr>
                <w:sz w:val="16"/>
                <w:szCs w:val="16"/>
              </w:rPr>
              <w:t>-</w:t>
            </w:r>
          </w:p>
        </w:tc>
        <w:tc>
          <w:tcPr>
            <w:tcW w:w="1134" w:type="dxa"/>
            <w:tcBorders>
              <w:top w:val="nil"/>
              <w:left w:val="nil"/>
              <w:bottom w:val="single" w:sz="4" w:space="0" w:color="auto"/>
              <w:right w:val="single" w:sz="4" w:space="0" w:color="auto"/>
            </w:tcBorders>
            <w:shd w:val="clear" w:color="000000" w:fill="FFFFFF"/>
            <w:tcMar>
              <w:left w:w="28" w:type="dxa"/>
              <w:right w:w="28" w:type="dxa"/>
            </w:tcMar>
            <w:vAlign w:val="center"/>
            <w:hideMark/>
          </w:tcPr>
          <w:p w14:paraId="618C46E2" w14:textId="77777777" w:rsidR="00C25E90" w:rsidRPr="00E85FC3" w:rsidRDefault="00C25E90" w:rsidP="00A560FF">
            <w:pPr>
              <w:jc w:val="center"/>
              <w:rPr>
                <w:sz w:val="16"/>
                <w:szCs w:val="16"/>
              </w:rPr>
            </w:pPr>
            <w:r w:rsidRPr="00E85FC3">
              <w:rPr>
                <w:sz w:val="16"/>
                <w:szCs w:val="16"/>
              </w:rPr>
              <w:t>29 344,00</w:t>
            </w:r>
          </w:p>
        </w:tc>
        <w:tc>
          <w:tcPr>
            <w:tcW w:w="1124"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5D8833BA" w14:textId="77777777" w:rsidR="00C25E90" w:rsidRPr="00E85FC3" w:rsidRDefault="00C25E90" w:rsidP="00A560FF">
            <w:pPr>
              <w:jc w:val="center"/>
              <w:rPr>
                <w:sz w:val="16"/>
                <w:szCs w:val="16"/>
              </w:rPr>
            </w:pPr>
            <w:r w:rsidRPr="00E85FC3">
              <w:rPr>
                <w:sz w:val="16"/>
                <w:szCs w:val="16"/>
              </w:rPr>
              <w:t>-</w:t>
            </w:r>
          </w:p>
        </w:tc>
        <w:tc>
          <w:tcPr>
            <w:tcW w:w="722"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4D35486D" w14:textId="77777777" w:rsidR="00C25E90" w:rsidRPr="00E85FC3" w:rsidRDefault="00C25E90" w:rsidP="00A560FF">
            <w:pPr>
              <w:jc w:val="center"/>
              <w:rPr>
                <w:sz w:val="16"/>
                <w:szCs w:val="16"/>
              </w:rPr>
            </w:pPr>
            <w:r w:rsidRPr="00E85FC3">
              <w:rPr>
                <w:sz w:val="16"/>
                <w:szCs w:val="16"/>
              </w:rPr>
              <w:t>-</w:t>
            </w:r>
          </w:p>
        </w:tc>
      </w:tr>
      <w:tr w:rsidR="00C25E90" w:rsidRPr="00E85FC3" w14:paraId="30A8918E" w14:textId="77777777" w:rsidTr="00C25E90">
        <w:trPr>
          <w:trHeight w:val="20"/>
          <w:jc w:val="center"/>
        </w:trPr>
        <w:tc>
          <w:tcPr>
            <w:tcW w:w="567" w:type="dxa"/>
            <w:tcBorders>
              <w:top w:val="nil"/>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77F6E69D" w14:textId="77777777" w:rsidR="00C25E90" w:rsidRPr="00E85FC3" w:rsidRDefault="00C25E90" w:rsidP="00A560FF">
            <w:pPr>
              <w:jc w:val="center"/>
              <w:rPr>
                <w:sz w:val="16"/>
                <w:szCs w:val="16"/>
              </w:rPr>
            </w:pPr>
            <w:r w:rsidRPr="00E85FC3">
              <w:rPr>
                <w:sz w:val="16"/>
                <w:szCs w:val="16"/>
              </w:rPr>
              <w:t>2.110</w:t>
            </w:r>
          </w:p>
        </w:tc>
        <w:tc>
          <w:tcPr>
            <w:tcW w:w="1558"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55FA0B59" w14:textId="77777777" w:rsidR="00C25E90" w:rsidRPr="00E85FC3" w:rsidRDefault="00C25E90" w:rsidP="00A560FF">
            <w:pPr>
              <w:jc w:val="center"/>
              <w:rPr>
                <w:sz w:val="16"/>
                <w:szCs w:val="16"/>
              </w:rPr>
            </w:pPr>
            <w:r w:rsidRPr="00E85FC3">
              <w:rPr>
                <w:sz w:val="16"/>
                <w:szCs w:val="16"/>
              </w:rPr>
              <w:t>г. Новокузнецк</w:t>
            </w:r>
          </w:p>
        </w:tc>
        <w:tc>
          <w:tcPr>
            <w:tcW w:w="5385"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749227FA" w14:textId="77777777" w:rsidR="00C25E90" w:rsidRPr="00E85FC3" w:rsidRDefault="00C25E90" w:rsidP="00A560FF">
            <w:pPr>
              <w:rPr>
                <w:sz w:val="16"/>
                <w:szCs w:val="16"/>
              </w:rPr>
            </w:pPr>
            <w:r w:rsidRPr="00E85FC3">
              <w:rPr>
                <w:sz w:val="16"/>
                <w:szCs w:val="16"/>
              </w:rPr>
              <w:t>654034, Кемеровская область - Кузбасс, Новокузнецк г</w:t>
            </w:r>
          </w:p>
        </w:tc>
        <w:tc>
          <w:tcPr>
            <w:tcW w:w="1559"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26148913" w14:textId="77777777" w:rsidR="00C25E90" w:rsidRPr="00E85FC3" w:rsidRDefault="00C25E90" w:rsidP="00A560FF">
            <w:pPr>
              <w:jc w:val="center"/>
              <w:rPr>
                <w:sz w:val="16"/>
                <w:szCs w:val="16"/>
              </w:rPr>
            </w:pPr>
            <w:r w:rsidRPr="00E85FC3">
              <w:rPr>
                <w:sz w:val="16"/>
                <w:szCs w:val="16"/>
              </w:rPr>
              <w:t>42-24-428-000000-502</w:t>
            </w:r>
          </w:p>
        </w:tc>
        <w:tc>
          <w:tcPr>
            <w:tcW w:w="1215"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7CDB5D10" w14:textId="77777777" w:rsidR="00C25E90" w:rsidRPr="00E85FC3" w:rsidRDefault="00C25E90" w:rsidP="00A560FF">
            <w:pPr>
              <w:jc w:val="center"/>
              <w:rPr>
                <w:sz w:val="16"/>
                <w:szCs w:val="16"/>
              </w:rPr>
            </w:pPr>
            <w:r w:rsidRPr="00E85FC3">
              <w:rPr>
                <w:sz w:val="16"/>
                <w:szCs w:val="16"/>
              </w:rPr>
              <w:t>29 892,05</w:t>
            </w:r>
          </w:p>
        </w:tc>
        <w:tc>
          <w:tcPr>
            <w:tcW w:w="1053"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068E33BD" w14:textId="77777777" w:rsidR="00C25E90" w:rsidRPr="00E85FC3" w:rsidRDefault="00C25E90" w:rsidP="00A560FF">
            <w:pPr>
              <w:jc w:val="center"/>
              <w:rPr>
                <w:sz w:val="16"/>
                <w:szCs w:val="16"/>
              </w:rPr>
            </w:pPr>
            <w:r w:rsidRPr="00E85FC3">
              <w:rPr>
                <w:sz w:val="16"/>
                <w:szCs w:val="16"/>
              </w:rPr>
              <w:t>29 344,00</w:t>
            </w:r>
          </w:p>
        </w:tc>
        <w:tc>
          <w:tcPr>
            <w:tcW w:w="993"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18639621" w14:textId="77777777" w:rsidR="00C25E90" w:rsidRPr="00E85FC3" w:rsidRDefault="00C25E90" w:rsidP="00A560FF">
            <w:pPr>
              <w:jc w:val="center"/>
              <w:rPr>
                <w:sz w:val="16"/>
                <w:szCs w:val="16"/>
              </w:rPr>
            </w:pPr>
            <w:r w:rsidRPr="00E85FC3">
              <w:rPr>
                <w:sz w:val="16"/>
                <w:szCs w:val="16"/>
              </w:rPr>
              <w:t>-</w:t>
            </w:r>
          </w:p>
        </w:tc>
        <w:tc>
          <w:tcPr>
            <w:tcW w:w="1134" w:type="dxa"/>
            <w:tcBorders>
              <w:top w:val="nil"/>
              <w:left w:val="nil"/>
              <w:bottom w:val="single" w:sz="4" w:space="0" w:color="auto"/>
              <w:right w:val="single" w:sz="4" w:space="0" w:color="auto"/>
            </w:tcBorders>
            <w:shd w:val="clear" w:color="000000" w:fill="FFFFFF"/>
            <w:tcMar>
              <w:left w:w="28" w:type="dxa"/>
              <w:right w:w="28" w:type="dxa"/>
            </w:tcMar>
            <w:vAlign w:val="center"/>
            <w:hideMark/>
          </w:tcPr>
          <w:p w14:paraId="3F8339DE" w14:textId="77777777" w:rsidR="00C25E90" w:rsidRPr="00E85FC3" w:rsidRDefault="00C25E90" w:rsidP="00A560FF">
            <w:pPr>
              <w:jc w:val="center"/>
              <w:rPr>
                <w:sz w:val="16"/>
                <w:szCs w:val="16"/>
              </w:rPr>
            </w:pPr>
            <w:r w:rsidRPr="00E85FC3">
              <w:rPr>
                <w:sz w:val="16"/>
                <w:szCs w:val="16"/>
              </w:rPr>
              <w:t>29 344,00</w:t>
            </w:r>
          </w:p>
        </w:tc>
        <w:tc>
          <w:tcPr>
            <w:tcW w:w="1124"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284FD73C" w14:textId="77777777" w:rsidR="00C25E90" w:rsidRPr="00E85FC3" w:rsidRDefault="00C25E90" w:rsidP="00A560FF">
            <w:pPr>
              <w:jc w:val="center"/>
              <w:rPr>
                <w:sz w:val="16"/>
                <w:szCs w:val="16"/>
              </w:rPr>
            </w:pPr>
            <w:r w:rsidRPr="00E85FC3">
              <w:rPr>
                <w:sz w:val="16"/>
                <w:szCs w:val="16"/>
              </w:rPr>
              <w:t>-</w:t>
            </w:r>
          </w:p>
        </w:tc>
        <w:tc>
          <w:tcPr>
            <w:tcW w:w="722"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1A00ED9E" w14:textId="77777777" w:rsidR="00C25E90" w:rsidRPr="00E85FC3" w:rsidRDefault="00C25E90" w:rsidP="00A560FF">
            <w:pPr>
              <w:jc w:val="center"/>
              <w:rPr>
                <w:sz w:val="16"/>
                <w:szCs w:val="16"/>
              </w:rPr>
            </w:pPr>
            <w:r w:rsidRPr="00E85FC3">
              <w:rPr>
                <w:sz w:val="16"/>
                <w:szCs w:val="16"/>
              </w:rPr>
              <w:t>-</w:t>
            </w:r>
          </w:p>
        </w:tc>
      </w:tr>
      <w:tr w:rsidR="00C25E90" w:rsidRPr="00E85FC3" w14:paraId="63FC740B" w14:textId="77777777" w:rsidTr="00C25E90">
        <w:trPr>
          <w:trHeight w:val="20"/>
          <w:jc w:val="center"/>
        </w:trPr>
        <w:tc>
          <w:tcPr>
            <w:tcW w:w="567" w:type="dxa"/>
            <w:tcBorders>
              <w:top w:val="nil"/>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4DE4AF2E" w14:textId="77777777" w:rsidR="00C25E90" w:rsidRPr="00E85FC3" w:rsidRDefault="00C25E90" w:rsidP="00A560FF">
            <w:pPr>
              <w:jc w:val="center"/>
              <w:rPr>
                <w:sz w:val="16"/>
                <w:szCs w:val="16"/>
              </w:rPr>
            </w:pPr>
            <w:r w:rsidRPr="00E85FC3">
              <w:rPr>
                <w:sz w:val="16"/>
                <w:szCs w:val="16"/>
              </w:rPr>
              <w:t>2.111</w:t>
            </w:r>
          </w:p>
        </w:tc>
        <w:tc>
          <w:tcPr>
            <w:tcW w:w="1558"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59215332" w14:textId="77777777" w:rsidR="00C25E90" w:rsidRPr="00E85FC3" w:rsidRDefault="00C25E90" w:rsidP="00A560FF">
            <w:pPr>
              <w:jc w:val="center"/>
              <w:rPr>
                <w:sz w:val="16"/>
                <w:szCs w:val="16"/>
              </w:rPr>
            </w:pPr>
            <w:r w:rsidRPr="00E85FC3">
              <w:rPr>
                <w:sz w:val="16"/>
                <w:szCs w:val="16"/>
              </w:rPr>
              <w:t>г. Новокузнецк</w:t>
            </w:r>
          </w:p>
        </w:tc>
        <w:tc>
          <w:tcPr>
            <w:tcW w:w="5385"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6E819D0C" w14:textId="77777777" w:rsidR="00C25E90" w:rsidRPr="00E85FC3" w:rsidRDefault="00C25E90" w:rsidP="00A560FF">
            <w:pPr>
              <w:rPr>
                <w:sz w:val="16"/>
                <w:szCs w:val="16"/>
              </w:rPr>
            </w:pPr>
            <w:r w:rsidRPr="00E85FC3">
              <w:rPr>
                <w:sz w:val="16"/>
                <w:szCs w:val="16"/>
              </w:rPr>
              <w:t>654055, Кемеровская область - Кузбасс, Новокузнецк г</w:t>
            </w:r>
          </w:p>
        </w:tc>
        <w:tc>
          <w:tcPr>
            <w:tcW w:w="1559"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7D72C72C" w14:textId="77777777" w:rsidR="00C25E90" w:rsidRPr="00E85FC3" w:rsidRDefault="00C25E90" w:rsidP="00A560FF">
            <w:pPr>
              <w:jc w:val="center"/>
              <w:rPr>
                <w:sz w:val="16"/>
                <w:szCs w:val="16"/>
              </w:rPr>
            </w:pPr>
            <w:r w:rsidRPr="00E85FC3">
              <w:rPr>
                <w:sz w:val="16"/>
                <w:szCs w:val="16"/>
              </w:rPr>
              <w:t>42-24-428-000000-503</w:t>
            </w:r>
          </w:p>
        </w:tc>
        <w:tc>
          <w:tcPr>
            <w:tcW w:w="1215"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374FDFE4" w14:textId="77777777" w:rsidR="00C25E90" w:rsidRPr="00E85FC3" w:rsidRDefault="00C25E90" w:rsidP="00A560FF">
            <w:pPr>
              <w:jc w:val="center"/>
              <w:rPr>
                <w:sz w:val="16"/>
                <w:szCs w:val="16"/>
              </w:rPr>
            </w:pPr>
            <w:r w:rsidRPr="00E85FC3">
              <w:rPr>
                <w:sz w:val="16"/>
                <w:szCs w:val="16"/>
              </w:rPr>
              <w:t>29 892,05</w:t>
            </w:r>
          </w:p>
        </w:tc>
        <w:tc>
          <w:tcPr>
            <w:tcW w:w="1053"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0E4CFFE1" w14:textId="77777777" w:rsidR="00C25E90" w:rsidRPr="00E85FC3" w:rsidRDefault="00C25E90" w:rsidP="00A560FF">
            <w:pPr>
              <w:jc w:val="center"/>
              <w:rPr>
                <w:sz w:val="16"/>
                <w:szCs w:val="16"/>
              </w:rPr>
            </w:pPr>
            <w:r w:rsidRPr="00E85FC3">
              <w:rPr>
                <w:sz w:val="16"/>
                <w:szCs w:val="16"/>
              </w:rPr>
              <w:t>29 344,00</w:t>
            </w:r>
          </w:p>
        </w:tc>
        <w:tc>
          <w:tcPr>
            <w:tcW w:w="993"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3B010A3E" w14:textId="77777777" w:rsidR="00C25E90" w:rsidRPr="00E85FC3" w:rsidRDefault="00C25E90" w:rsidP="00A560FF">
            <w:pPr>
              <w:jc w:val="center"/>
              <w:rPr>
                <w:sz w:val="16"/>
                <w:szCs w:val="16"/>
              </w:rPr>
            </w:pPr>
            <w:r w:rsidRPr="00E85FC3">
              <w:rPr>
                <w:sz w:val="16"/>
                <w:szCs w:val="16"/>
              </w:rPr>
              <w:t>-</w:t>
            </w:r>
          </w:p>
        </w:tc>
        <w:tc>
          <w:tcPr>
            <w:tcW w:w="1134" w:type="dxa"/>
            <w:tcBorders>
              <w:top w:val="nil"/>
              <w:left w:val="nil"/>
              <w:bottom w:val="single" w:sz="4" w:space="0" w:color="auto"/>
              <w:right w:val="single" w:sz="4" w:space="0" w:color="auto"/>
            </w:tcBorders>
            <w:shd w:val="clear" w:color="000000" w:fill="FFFFFF"/>
            <w:tcMar>
              <w:left w:w="28" w:type="dxa"/>
              <w:right w:w="28" w:type="dxa"/>
            </w:tcMar>
            <w:vAlign w:val="center"/>
            <w:hideMark/>
          </w:tcPr>
          <w:p w14:paraId="31F2CC82" w14:textId="77777777" w:rsidR="00C25E90" w:rsidRPr="00E85FC3" w:rsidRDefault="00C25E90" w:rsidP="00A560FF">
            <w:pPr>
              <w:jc w:val="center"/>
              <w:rPr>
                <w:sz w:val="16"/>
                <w:szCs w:val="16"/>
              </w:rPr>
            </w:pPr>
            <w:r w:rsidRPr="00E85FC3">
              <w:rPr>
                <w:sz w:val="16"/>
                <w:szCs w:val="16"/>
              </w:rPr>
              <w:t>29 344,00</w:t>
            </w:r>
          </w:p>
        </w:tc>
        <w:tc>
          <w:tcPr>
            <w:tcW w:w="1124"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4A9C64DA" w14:textId="77777777" w:rsidR="00C25E90" w:rsidRPr="00E85FC3" w:rsidRDefault="00C25E90" w:rsidP="00A560FF">
            <w:pPr>
              <w:jc w:val="center"/>
              <w:rPr>
                <w:sz w:val="16"/>
                <w:szCs w:val="16"/>
              </w:rPr>
            </w:pPr>
            <w:r w:rsidRPr="00E85FC3">
              <w:rPr>
                <w:sz w:val="16"/>
                <w:szCs w:val="16"/>
              </w:rPr>
              <w:t>-</w:t>
            </w:r>
          </w:p>
        </w:tc>
        <w:tc>
          <w:tcPr>
            <w:tcW w:w="722"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6CD5DFED" w14:textId="77777777" w:rsidR="00C25E90" w:rsidRPr="00E85FC3" w:rsidRDefault="00C25E90" w:rsidP="00A560FF">
            <w:pPr>
              <w:jc w:val="center"/>
              <w:rPr>
                <w:sz w:val="16"/>
                <w:szCs w:val="16"/>
              </w:rPr>
            </w:pPr>
            <w:r w:rsidRPr="00E85FC3">
              <w:rPr>
                <w:sz w:val="16"/>
                <w:szCs w:val="16"/>
              </w:rPr>
              <w:t>-</w:t>
            </w:r>
          </w:p>
        </w:tc>
      </w:tr>
      <w:tr w:rsidR="00C25E90" w:rsidRPr="00E85FC3" w14:paraId="30F45E3D" w14:textId="77777777" w:rsidTr="00C25E90">
        <w:trPr>
          <w:trHeight w:val="20"/>
          <w:jc w:val="center"/>
        </w:trPr>
        <w:tc>
          <w:tcPr>
            <w:tcW w:w="567" w:type="dxa"/>
            <w:tcBorders>
              <w:top w:val="nil"/>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66FCA807" w14:textId="77777777" w:rsidR="00C25E90" w:rsidRPr="00E85FC3" w:rsidRDefault="00C25E90" w:rsidP="00A560FF">
            <w:pPr>
              <w:jc w:val="center"/>
              <w:rPr>
                <w:sz w:val="16"/>
                <w:szCs w:val="16"/>
              </w:rPr>
            </w:pPr>
            <w:r w:rsidRPr="00E85FC3">
              <w:rPr>
                <w:sz w:val="16"/>
                <w:szCs w:val="16"/>
              </w:rPr>
              <w:t>2.112</w:t>
            </w:r>
          </w:p>
        </w:tc>
        <w:tc>
          <w:tcPr>
            <w:tcW w:w="1558"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05C7132D" w14:textId="77777777" w:rsidR="00C25E90" w:rsidRPr="00E85FC3" w:rsidRDefault="00C25E90" w:rsidP="00A560FF">
            <w:pPr>
              <w:jc w:val="center"/>
              <w:rPr>
                <w:sz w:val="16"/>
                <w:szCs w:val="16"/>
              </w:rPr>
            </w:pPr>
            <w:r w:rsidRPr="00E85FC3">
              <w:rPr>
                <w:sz w:val="16"/>
                <w:szCs w:val="16"/>
              </w:rPr>
              <w:t>г. Новокузнецк</w:t>
            </w:r>
          </w:p>
        </w:tc>
        <w:tc>
          <w:tcPr>
            <w:tcW w:w="5385"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413757C6" w14:textId="77777777" w:rsidR="00C25E90" w:rsidRPr="00E85FC3" w:rsidRDefault="00C25E90" w:rsidP="00A560FF">
            <w:pPr>
              <w:rPr>
                <w:sz w:val="16"/>
                <w:szCs w:val="16"/>
              </w:rPr>
            </w:pPr>
            <w:r w:rsidRPr="00E85FC3">
              <w:rPr>
                <w:sz w:val="16"/>
                <w:szCs w:val="16"/>
              </w:rPr>
              <w:t>654034, Кемеровская область - Кузбасс, Новокузнецк г</w:t>
            </w:r>
          </w:p>
        </w:tc>
        <w:tc>
          <w:tcPr>
            <w:tcW w:w="1559"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032F2A24" w14:textId="77777777" w:rsidR="00C25E90" w:rsidRPr="00E85FC3" w:rsidRDefault="00C25E90" w:rsidP="00A560FF">
            <w:pPr>
              <w:jc w:val="center"/>
              <w:rPr>
                <w:sz w:val="16"/>
                <w:szCs w:val="16"/>
              </w:rPr>
            </w:pPr>
            <w:r w:rsidRPr="00E85FC3">
              <w:rPr>
                <w:sz w:val="16"/>
                <w:szCs w:val="16"/>
              </w:rPr>
              <w:t>42-24-428-000000-504</w:t>
            </w:r>
          </w:p>
        </w:tc>
        <w:tc>
          <w:tcPr>
            <w:tcW w:w="1215"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43704713" w14:textId="77777777" w:rsidR="00C25E90" w:rsidRPr="00E85FC3" w:rsidRDefault="00C25E90" w:rsidP="00A560FF">
            <w:pPr>
              <w:jc w:val="center"/>
              <w:rPr>
                <w:sz w:val="16"/>
                <w:szCs w:val="16"/>
              </w:rPr>
            </w:pPr>
            <w:r w:rsidRPr="00E85FC3">
              <w:rPr>
                <w:sz w:val="16"/>
                <w:szCs w:val="16"/>
              </w:rPr>
              <w:t>29 892,05</w:t>
            </w:r>
          </w:p>
        </w:tc>
        <w:tc>
          <w:tcPr>
            <w:tcW w:w="1053"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45636CE3" w14:textId="77777777" w:rsidR="00C25E90" w:rsidRPr="00E85FC3" w:rsidRDefault="00C25E90" w:rsidP="00A560FF">
            <w:pPr>
              <w:jc w:val="center"/>
              <w:rPr>
                <w:sz w:val="16"/>
                <w:szCs w:val="16"/>
              </w:rPr>
            </w:pPr>
            <w:r w:rsidRPr="00E85FC3">
              <w:rPr>
                <w:sz w:val="16"/>
                <w:szCs w:val="16"/>
              </w:rPr>
              <w:t>29 344,00</w:t>
            </w:r>
          </w:p>
        </w:tc>
        <w:tc>
          <w:tcPr>
            <w:tcW w:w="993"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125507CD" w14:textId="77777777" w:rsidR="00C25E90" w:rsidRPr="00E85FC3" w:rsidRDefault="00C25E90" w:rsidP="00A560FF">
            <w:pPr>
              <w:jc w:val="center"/>
              <w:rPr>
                <w:sz w:val="16"/>
                <w:szCs w:val="16"/>
              </w:rPr>
            </w:pPr>
            <w:r w:rsidRPr="00E85FC3">
              <w:rPr>
                <w:sz w:val="16"/>
                <w:szCs w:val="16"/>
              </w:rPr>
              <w:t>-</w:t>
            </w:r>
          </w:p>
        </w:tc>
        <w:tc>
          <w:tcPr>
            <w:tcW w:w="1134" w:type="dxa"/>
            <w:tcBorders>
              <w:top w:val="nil"/>
              <w:left w:val="nil"/>
              <w:bottom w:val="single" w:sz="4" w:space="0" w:color="auto"/>
              <w:right w:val="single" w:sz="4" w:space="0" w:color="auto"/>
            </w:tcBorders>
            <w:shd w:val="clear" w:color="000000" w:fill="FFFFFF"/>
            <w:tcMar>
              <w:left w:w="28" w:type="dxa"/>
              <w:right w:w="28" w:type="dxa"/>
            </w:tcMar>
            <w:vAlign w:val="center"/>
            <w:hideMark/>
          </w:tcPr>
          <w:p w14:paraId="6318F3F3" w14:textId="77777777" w:rsidR="00C25E90" w:rsidRPr="00E85FC3" w:rsidRDefault="00C25E90" w:rsidP="00A560FF">
            <w:pPr>
              <w:jc w:val="center"/>
              <w:rPr>
                <w:sz w:val="16"/>
                <w:szCs w:val="16"/>
              </w:rPr>
            </w:pPr>
            <w:r w:rsidRPr="00E85FC3">
              <w:rPr>
                <w:sz w:val="16"/>
                <w:szCs w:val="16"/>
              </w:rPr>
              <w:t>29 344,00</w:t>
            </w:r>
          </w:p>
        </w:tc>
        <w:tc>
          <w:tcPr>
            <w:tcW w:w="1124"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4F539F1F" w14:textId="77777777" w:rsidR="00C25E90" w:rsidRPr="00E85FC3" w:rsidRDefault="00C25E90" w:rsidP="00A560FF">
            <w:pPr>
              <w:jc w:val="center"/>
              <w:rPr>
                <w:sz w:val="16"/>
                <w:szCs w:val="16"/>
              </w:rPr>
            </w:pPr>
            <w:r w:rsidRPr="00E85FC3">
              <w:rPr>
                <w:sz w:val="16"/>
                <w:szCs w:val="16"/>
              </w:rPr>
              <w:t>-</w:t>
            </w:r>
          </w:p>
        </w:tc>
        <w:tc>
          <w:tcPr>
            <w:tcW w:w="722"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560C4D0A" w14:textId="77777777" w:rsidR="00C25E90" w:rsidRPr="00E85FC3" w:rsidRDefault="00C25E90" w:rsidP="00A560FF">
            <w:pPr>
              <w:jc w:val="center"/>
              <w:rPr>
                <w:sz w:val="16"/>
                <w:szCs w:val="16"/>
              </w:rPr>
            </w:pPr>
            <w:r w:rsidRPr="00E85FC3">
              <w:rPr>
                <w:sz w:val="16"/>
                <w:szCs w:val="16"/>
              </w:rPr>
              <w:t>-</w:t>
            </w:r>
          </w:p>
        </w:tc>
      </w:tr>
      <w:tr w:rsidR="00C25E90" w:rsidRPr="00E85FC3" w14:paraId="71C648CC" w14:textId="77777777" w:rsidTr="00C25E90">
        <w:trPr>
          <w:trHeight w:val="20"/>
          <w:jc w:val="center"/>
        </w:trPr>
        <w:tc>
          <w:tcPr>
            <w:tcW w:w="567"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29D00954" w14:textId="77777777" w:rsidR="00C25E90" w:rsidRPr="00E85FC3" w:rsidRDefault="00C25E90" w:rsidP="00A560FF">
            <w:pPr>
              <w:jc w:val="center"/>
              <w:rPr>
                <w:sz w:val="16"/>
                <w:szCs w:val="16"/>
              </w:rPr>
            </w:pPr>
            <w:r w:rsidRPr="00E85FC3">
              <w:rPr>
                <w:sz w:val="16"/>
                <w:szCs w:val="16"/>
              </w:rPr>
              <w:t>1</w:t>
            </w:r>
          </w:p>
        </w:tc>
        <w:tc>
          <w:tcPr>
            <w:tcW w:w="1558"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2D0293B7" w14:textId="77777777" w:rsidR="00C25E90" w:rsidRPr="00E85FC3" w:rsidRDefault="00C25E90" w:rsidP="00A560FF">
            <w:pPr>
              <w:jc w:val="center"/>
              <w:rPr>
                <w:sz w:val="16"/>
                <w:szCs w:val="16"/>
              </w:rPr>
            </w:pPr>
            <w:r w:rsidRPr="00E85FC3">
              <w:rPr>
                <w:sz w:val="16"/>
                <w:szCs w:val="16"/>
              </w:rPr>
              <w:t>2</w:t>
            </w:r>
          </w:p>
        </w:tc>
        <w:tc>
          <w:tcPr>
            <w:tcW w:w="5385"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56E98FCC" w14:textId="77777777" w:rsidR="00C25E90" w:rsidRPr="00E85FC3" w:rsidRDefault="00C25E90" w:rsidP="00A560FF">
            <w:pPr>
              <w:jc w:val="center"/>
              <w:rPr>
                <w:sz w:val="16"/>
                <w:szCs w:val="16"/>
              </w:rPr>
            </w:pPr>
            <w:r w:rsidRPr="00E85FC3">
              <w:rPr>
                <w:sz w:val="16"/>
                <w:szCs w:val="16"/>
              </w:rPr>
              <w:t>3</w:t>
            </w:r>
          </w:p>
        </w:tc>
        <w:tc>
          <w:tcPr>
            <w:tcW w:w="1559"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593E676A" w14:textId="77777777" w:rsidR="00C25E90" w:rsidRPr="00E85FC3" w:rsidRDefault="00C25E90" w:rsidP="00A560FF">
            <w:pPr>
              <w:jc w:val="center"/>
              <w:rPr>
                <w:sz w:val="16"/>
                <w:szCs w:val="16"/>
              </w:rPr>
            </w:pPr>
            <w:r w:rsidRPr="00E85FC3">
              <w:rPr>
                <w:sz w:val="16"/>
                <w:szCs w:val="16"/>
              </w:rPr>
              <w:t>4</w:t>
            </w:r>
          </w:p>
        </w:tc>
        <w:tc>
          <w:tcPr>
            <w:tcW w:w="1215"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4A123356" w14:textId="77777777" w:rsidR="00C25E90" w:rsidRPr="00E85FC3" w:rsidRDefault="00C25E90" w:rsidP="00A560FF">
            <w:pPr>
              <w:jc w:val="center"/>
              <w:rPr>
                <w:sz w:val="16"/>
                <w:szCs w:val="16"/>
              </w:rPr>
            </w:pPr>
            <w:r w:rsidRPr="00E85FC3">
              <w:rPr>
                <w:sz w:val="16"/>
                <w:szCs w:val="16"/>
              </w:rPr>
              <w:t>5</w:t>
            </w:r>
          </w:p>
        </w:tc>
        <w:tc>
          <w:tcPr>
            <w:tcW w:w="1053"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37483E50" w14:textId="77777777" w:rsidR="00C25E90" w:rsidRPr="00E85FC3" w:rsidRDefault="00C25E90" w:rsidP="00A560FF">
            <w:pPr>
              <w:jc w:val="center"/>
              <w:rPr>
                <w:sz w:val="16"/>
                <w:szCs w:val="16"/>
              </w:rPr>
            </w:pPr>
            <w:r w:rsidRPr="00E85FC3">
              <w:rPr>
                <w:sz w:val="16"/>
                <w:szCs w:val="16"/>
              </w:rPr>
              <w:t>6</w:t>
            </w:r>
          </w:p>
        </w:tc>
        <w:tc>
          <w:tcPr>
            <w:tcW w:w="993"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698B5542" w14:textId="77777777" w:rsidR="00C25E90" w:rsidRPr="00E85FC3" w:rsidRDefault="00C25E90" w:rsidP="00A560FF">
            <w:pPr>
              <w:jc w:val="center"/>
              <w:rPr>
                <w:sz w:val="16"/>
                <w:szCs w:val="16"/>
              </w:rPr>
            </w:pPr>
            <w:r w:rsidRPr="00E85FC3">
              <w:rPr>
                <w:sz w:val="16"/>
                <w:szCs w:val="16"/>
              </w:rPr>
              <w:t>7</w:t>
            </w:r>
          </w:p>
        </w:tc>
        <w:tc>
          <w:tcPr>
            <w:tcW w:w="1134"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2152A8C9" w14:textId="77777777" w:rsidR="00C25E90" w:rsidRPr="00E85FC3" w:rsidRDefault="00C25E90" w:rsidP="00A560FF">
            <w:pPr>
              <w:jc w:val="center"/>
              <w:rPr>
                <w:sz w:val="16"/>
                <w:szCs w:val="16"/>
              </w:rPr>
            </w:pPr>
            <w:r w:rsidRPr="00E85FC3">
              <w:rPr>
                <w:sz w:val="16"/>
                <w:szCs w:val="16"/>
              </w:rPr>
              <w:t>8</w:t>
            </w:r>
          </w:p>
        </w:tc>
        <w:tc>
          <w:tcPr>
            <w:tcW w:w="1124"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7B21D865" w14:textId="77777777" w:rsidR="00C25E90" w:rsidRPr="00E85FC3" w:rsidRDefault="00C25E90" w:rsidP="00A560FF">
            <w:pPr>
              <w:jc w:val="center"/>
              <w:rPr>
                <w:sz w:val="16"/>
                <w:szCs w:val="16"/>
              </w:rPr>
            </w:pPr>
            <w:r w:rsidRPr="00E85FC3">
              <w:rPr>
                <w:sz w:val="16"/>
                <w:szCs w:val="16"/>
              </w:rPr>
              <w:t>9</w:t>
            </w:r>
          </w:p>
        </w:tc>
        <w:tc>
          <w:tcPr>
            <w:tcW w:w="722"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5C778F6E" w14:textId="77777777" w:rsidR="00C25E90" w:rsidRPr="00E85FC3" w:rsidRDefault="00C25E90" w:rsidP="00A560FF">
            <w:pPr>
              <w:jc w:val="center"/>
              <w:rPr>
                <w:sz w:val="16"/>
                <w:szCs w:val="16"/>
              </w:rPr>
            </w:pPr>
            <w:r w:rsidRPr="00E85FC3">
              <w:rPr>
                <w:sz w:val="16"/>
                <w:szCs w:val="16"/>
              </w:rPr>
              <w:t>10</w:t>
            </w:r>
          </w:p>
        </w:tc>
      </w:tr>
      <w:tr w:rsidR="00C25E90" w:rsidRPr="00E85FC3" w14:paraId="583F5901" w14:textId="77777777" w:rsidTr="00C25E90">
        <w:trPr>
          <w:trHeight w:val="20"/>
          <w:jc w:val="center"/>
        </w:trPr>
        <w:tc>
          <w:tcPr>
            <w:tcW w:w="567" w:type="dxa"/>
            <w:tcBorders>
              <w:top w:val="nil"/>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5EE3B225" w14:textId="77777777" w:rsidR="00C25E90" w:rsidRPr="00E85FC3" w:rsidRDefault="00C25E90" w:rsidP="00A560FF">
            <w:pPr>
              <w:jc w:val="center"/>
              <w:rPr>
                <w:sz w:val="16"/>
                <w:szCs w:val="16"/>
              </w:rPr>
            </w:pPr>
            <w:r w:rsidRPr="00E85FC3">
              <w:rPr>
                <w:sz w:val="16"/>
                <w:szCs w:val="16"/>
              </w:rPr>
              <w:t>2.113</w:t>
            </w:r>
          </w:p>
        </w:tc>
        <w:tc>
          <w:tcPr>
            <w:tcW w:w="1558"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60360EFB" w14:textId="77777777" w:rsidR="00C25E90" w:rsidRPr="00E85FC3" w:rsidRDefault="00C25E90" w:rsidP="00A560FF">
            <w:pPr>
              <w:jc w:val="center"/>
              <w:rPr>
                <w:sz w:val="16"/>
                <w:szCs w:val="16"/>
              </w:rPr>
            </w:pPr>
            <w:r w:rsidRPr="00E85FC3">
              <w:rPr>
                <w:sz w:val="16"/>
                <w:szCs w:val="16"/>
              </w:rPr>
              <w:t>г. Новокузнецк</w:t>
            </w:r>
          </w:p>
        </w:tc>
        <w:tc>
          <w:tcPr>
            <w:tcW w:w="5385"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14E98F59" w14:textId="77777777" w:rsidR="00C25E90" w:rsidRPr="00E85FC3" w:rsidRDefault="00C25E90" w:rsidP="00A560FF">
            <w:pPr>
              <w:rPr>
                <w:sz w:val="16"/>
                <w:szCs w:val="16"/>
              </w:rPr>
            </w:pPr>
            <w:r w:rsidRPr="00E85FC3">
              <w:rPr>
                <w:sz w:val="16"/>
                <w:szCs w:val="16"/>
              </w:rPr>
              <w:t>654033, Кемеровская область - Кузбасс, Новокузнецк г</w:t>
            </w:r>
          </w:p>
        </w:tc>
        <w:tc>
          <w:tcPr>
            <w:tcW w:w="1559"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5F2D0CD7" w14:textId="77777777" w:rsidR="00C25E90" w:rsidRPr="00E85FC3" w:rsidRDefault="00C25E90" w:rsidP="00A560FF">
            <w:pPr>
              <w:jc w:val="center"/>
              <w:rPr>
                <w:sz w:val="16"/>
                <w:szCs w:val="16"/>
              </w:rPr>
            </w:pPr>
            <w:r w:rsidRPr="00E85FC3">
              <w:rPr>
                <w:sz w:val="16"/>
                <w:szCs w:val="16"/>
              </w:rPr>
              <w:t>42-24-428-000000-505</w:t>
            </w:r>
          </w:p>
        </w:tc>
        <w:tc>
          <w:tcPr>
            <w:tcW w:w="1215"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5E528732" w14:textId="77777777" w:rsidR="00C25E90" w:rsidRPr="00E85FC3" w:rsidRDefault="00C25E90" w:rsidP="00A560FF">
            <w:pPr>
              <w:jc w:val="center"/>
              <w:rPr>
                <w:sz w:val="16"/>
                <w:szCs w:val="16"/>
              </w:rPr>
            </w:pPr>
            <w:r w:rsidRPr="00E85FC3">
              <w:rPr>
                <w:sz w:val="16"/>
                <w:szCs w:val="16"/>
              </w:rPr>
              <w:t>22 121,58</w:t>
            </w:r>
          </w:p>
        </w:tc>
        <w:tc>
          <w:tcPr>
            <w:tcW w:w="1053"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1F196301" w14:textId="77777777" w:rsidR="00C25E90" w:rsidRPr="00E85FC3" w:rsidRDefault="00C25E90" w:rsidP="00A560FF">
            <w:pPr>
              <w:jc w:val="center"/>
              <w:rPr>
                <w:sz w:val="16"/>
                <w:szCs w:val="16"/>
              </w:rPr>
            </w:pPr>
            <w:r w:rsidRPr="00E85FC3">
              <w:rPr>
                <w:sz w:val="16"/>
                <w:szCs w:val="16"/>
              </w:rPr>
              <w:t>21 716,00</w:t>
            </w:r>
          </w:p>
        </w:tc>
        <w:tc>
          <w:tcPr>
            <w:tcW w:w="993" w:type="dxa"/>
            <w:tcBorders>
              <w:top w:val="single" w:sz="4" w:space="0" w:color="auto"/>
              <w:left w:val="nil"/>
              <w:bottom w:val="single" w:sz="4" w:space="0" w:color="auto"/>
              <w:right w:val="single" w:sz="4" w:space="0" w:color="auto"/>
            </w:tcBorders>
            <w:shd w:val="clear" w:color="auto" w:fill="auto"/>
            <w:noWrap/>
            <w:tcMar>
              <w:left w:w="28" w:type="dxa"/>
              <w:right w:w="28" w:type="dxa"/>
            </w:tcMar>
            <w:vAlign w:val="center"/>
            <w:hideMark/>
          </w:tcPr>
          <w:p w14:paraId="2BF7EF09" w14:textId="77777777" w:rsidR="00C25E90" w:rsidRPr="00E85FC3" w:rsidRDefault="00C25E90" w:rsidP="00A560FF">
            <w:pPr>
              <w:jc w:val="center"/>
              <w:rPr>
                <w:sz w:val="16"/>
                <w:szCs w:val="16"/>
              </w:rPr>
            </w:pPr>
            <w:r w:rsidRPr="00E85FC3">
              <w:rPr>
                <w:sz w:val="16"/>
                <w:szCs w:val="16"/>
              </w:rPr>
              <w:t>-</w:t>
            </w:r>
          </w:p>
        </w:tc>
        <w:tc>
          <w:tcPr>
            <w:tcW w:w="1134" w:type="dxa"/>
            <w:tcBorders>
              <w:top w:val="nil"/>
              <w:left w:val="nil"/>
              <w:bottom w:val="single" w:sz="4" w:space="0" w:color="auto"/>
              <w:right w:val="single" w:sz="4" w:space="0" w:color="auto"/>
            </w:tcBorders>
            <w:shd w:val="clear" w:color="000000" w:fill="FFFFFF"/>
            <w:tcMar>
              <w:left w:w="28" w:type="dxa"/>
              <w:right w:w="28" w:type="dxa"/>
            </w:tcMar>
            <w:vAlign w:val="center"/>
            <w:hideMark/>
          </w:tcPr>
          <w:p w14:paraId="619A05A8" w14:textId="77777777" w:rsidR="00C25E90" w:rsidRPr="00E85FC3" w:rsidRDefault="00C25E90" w:rsidP="00A560FF">
            <w:pPr>
              <w:jc w:val="center"/>
              <w:rPr>
                <w:sz w:val="16"/>
                <w:szCs w:val="16"/>
              </w:rPr>
            </w:pPr>
            <w:r w:rsidRPr="00E85FC3">
              <w:rPr>
                <w:sz w:val="16"/>
                <w:szCs w:val="16"/>
              </w:rPr>
              <w:t>21 716,00</w:t>
            </w:r>
          </w:p>
        </w:tc>
        <w:tc>
          <w:tcPr>
            <w:tcW w:w="1124" w:type="dxa"/>
            <w:tcBorders>
              <w:top w:val="single" w:sz="4" w:space="0" w:color="auto"/>
              <w:left w:val="nil"/>
              <w:bottom w:val="single" w:sz="4" w:space="0" w:color="auto"/>
              <w:right w:val="single" w:sz="4" w:space="0" w:color="auto"/>
            </w:tcBorders>
            <w:shd w:val="clear" w:color="auto" w:fill="auto"/>
            <w:noWrap/>
            <w:tcMar>
              <w:left w:w="28" w:type="dxa"/>
              <w:right w:w="28" w:type="dxa"/>
            </w:tcMar>
            <w:vAlign w:val="center"/>
            <w:hideMark/>
          </w:tcPr>
          <w:p w14:paraId="6CD7F29E" w14:textId="77777777" w:rsidR="00C25E90" w:rsidRPr="00E85FC3" w:rsidRDefault="00C25E90" w:rsidP="00A560FF">
            <w:pPr>
              <w:jc w:val="center"/>
              <w:rPr>
                <w:sz w:val="16"/>
                <w:szCs w:val="16"/>
              </w:rPr>
            </w:pPr>
            <w:r w:rsidRPr="00E85FC3">
              <w:rPr>
                <w:sz w:val="16"/>
                <w:szCs w:val="16"/>
              </w:rPr>
              <w:t>-</w:t>
            </w:r>
          </w:p>
        </w:tc>
        <w:tc>
          <w:tcPr>
            <w:tcW w:w="722" w:type="dxa"/>
            <w:tcBorders>
              <w:top w:val="single" w:sz="4" w:space="0" w:color="auto"/>
              <w:left w:val="nil"/>
              <w:bottom w:val="single" w:sz="4" w:space="0" w:color="auto"/>
              <w:right w:val="single" w:sz="4" w:space="0" w:color="auto"/>
            </w:tcBorders>
            <w:shd w:val="clear" w:color="auto" w:fill="auto"/>
            <w:noWrap/>
            <w:tcMar>
              <w:left w:w="28" w:type="dxa"/>
              <w:right w:w="28" w:type="dxa"/>
            </w:tcMar>
            <w:vAlign w:val="center"/>
            <w:hideMark/>
          </w:tcPr>
          <w:p w14:paraId="33838984" w14:textId="77777777" w:rsidR="00C25E90" w:rsidRPr="00E85FC3" w:rsidRDefault="00C25E90" w:rsidP="00A560FF">
            <w:pPr>
              <w:jc w:val="center"/>
              <w:rPr>
                <w:sz w:val="16"/>
                <w:szCs w:val="16"/>
              </w:rPr>
            </w:pPr>
            <w:r w:rsidRPr="00E85FC3">
              <w:rPr>
                <w:sz w:val="16"/>
                <w:szCs w:val="16"/>
              </w:rPr>
              <w:t>-</w:t>
            </w:r>
          </w:p>
        </w:tc>
      </w:tr>
      <w:tr w:rsidR="00C25E90" w:rsidRPr="00E85FC3" w14:paraId="53BC2773" w14:textId="77777777" w:rsidTr="00C25E90">
        <w:trPr>
          <w:trHeight w:val="20"/>
          <w:jc w:val="center"/>
        </w:trPr>
        <w:tc>
          <w:tcPr>
            <w:tcW w:w="567" w:type="dxa"/>
            <w:tcBorders>
              <w:top w:val="nil"/>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11466338" w14:textId="77777777" w:rsidR="00C25E90" w:rsidRPr="00E85FC3" w:rsidRDefault="00C25E90" w:rsidP="00A560FF">
            <w:pPr>
              <w:jc w:val="center"/>
              <w:rPr>
                <w:sz w:val="16"/>
                <w:szCs w:val="16"/>
              </w:rPr>
            </w:pPr>
            <w:r w:rsidRPr="00E85FC3">
              <w:rPr>
                <w:sz w:val="16"/>
                <w:szCs w:val="16"/>
              </w:rPr>
              <w:t>2.114</w:t>
            </w:r>
          </w:p>
        </w:tc>
        <w:tc>
          <w:tcPr>
            <w:tcW w:w="1558"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54590561" w14:textId="77777777" w:rsidR="00C25E90" w:rsidRPr="00E85FC3" w:rsidRDefault="00C25E90" w:rsidP="00A560FF">
            <w:pPr>
              <w:jc w:val="center"/>
              <w:rPr>
                <w:sz w:val="16"/>
                <w:szCs w:val="16"/>
              </w:rPr>
            </w:pPr>
            <w:r w:rsidRPr="00E85FC3">
              <w:rPr>
                <w:sz w:val="16"/>
                <w:szCs w:val="16"/>
              </w:rPr>
              <w:t>г. Новокузнецк</w:t>
            </w:r>
          </w:p>
        </w:tc>
        <w:tc>
          <w:tcPr>
            <w:tcW w:w="5385"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76303041" w14:textId="77777777" w:rsidR="00C25E90" w:rsidRPr="00E85FC3" w:rsidRDefault="00C25E90" w:rsidP="00A560FF">
            <w:pPr>
              <w:rPr>
                <w:sz w:val="16"/>
                <w:szCs w:val="16"/>
              </w:rPr>
            </w:pPr>
            <w:r w:rsidRPr="00E85FC3">
              <w:rPr>
                <w:sz w:val="16"/>
                <w:szCs w:val="16"/>
              </w:rPr>
              <w:t>654034, Кемеровская область - Кузбасс, Новокузнецк г</w:t>
            </w:r>
          </w:p>
        </w:tc>
        <w:tc>
          <w:tcPr>
            <w:tcW w:w="1559"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31B81B89" w14:textId="77777777" w:rsidR="00C25E90" w:rsidRPr="00E85FC3" w:rsidRDefault="00C25E90" w:rsidP="00A560FF">
            <w:pPr>
              <w:jc w:val="center"/>
              <w:rPr>
                <w:sz w:val="16"/>
                <w:szCs w:val="16"/>
              </w:rPr>
            </w:pPr>
            <w:r w:rsidRPr="00E85FC3">
              <w:rPr>
                <w:sz w:val="16"/>
                <w:szCs w:val="16"/>
              </w:rPr>
              <w:t>42-24-428-000000-506</w:t>
            </w:r>
          </w:p>
        </w:tc>
        <w:tc>
          <w:tcPr>
            <w:tcW w:w="1215"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7F051C39" w14:textId="77777777" w:rsidR="00C25E90" w:rsidRPr="00E85FC3" w:rsidRDefault="00C25E90" w:rsidP="00A560FF">
            <w:pPr>
              <w:jc w:val="center"/>
              <w:rPr>
                <w:sz w:val="16"/>
                <w:szCs w:val="16"/>
              </w:rPr>
            </w:pPr>
            <w:r w:rsidRPr="00E85FC3">
              <w:rPr>
                <w:sz w:val="16"/>
                <w:szCs w:val="16"/>
              </w:rPr>
              <w:t>29 892,05</w:t>
            </w:r>
          </w:p>
        </w:tc>
        <w:tc>
          <w:tcPr>
            <w:tcW w:w="1053"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0218C586" w14:textId="77777777" w:rsidR="00C25E90" w:rsidRPr="00E85FC3" w:rsidRDefault="00C25E90" w:rsidP="00A560FF">
            <w:pPr>
              <w:jc w:val="center"/>
              <w:rPr>
                <w:sz w:val="16"/>
                <w:szCs w:val="16"/>
              </w:rPr>
            </w:pPr>
            <w:r w:rsidRPr="00E85FC3">
              <w:rPr>
                <w:sz w:val="16"/>
                <w:szCs w:val="16"/>
              </w:rPr>
              <w:t>29 344,00</w:t>
            </w:r>
          </w:p>
        </w:tc>
        <w:tc>
          <w:tcPr>
            <w:tcW w:w="993"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0B5E6140" w14:textId="77777777" w:rsidR="00C25E90" w:rsidRPr="00E85FC3" w:rsidRDefault="00C25E90" w:rsidP="00A560FF">
            <w:pPr>
              <w:jc w:val="center"/>
              <w:rPr>
                <w:sz w:val="16"/>
                <w:szCs w:val="16"/>
              </w:rPr>
            </w:pPr>
            <w:r w:rsidRPr="00E85FC3">
              <w:rPr>
                <w:sz w:val="16"/>
                <w:szCs w:val="16"/>
              </w:rPr>
              <w:t>-</w:t>
            </w:r>
          </w:p>
        </w:tc>
        <w:tc>
          <w:tcPr>
            <w:tcW w:w="1134" w:type="dxa"/>
            <w:tcBorders>
              <w:top w:val="nil"/>
              <w:left w:val="nil"/>
              <w:bottom w:val="single" w:sz="4" w:space="0" w:color="auto"/>
              <w:right w:val="single" w:sz="4" w:space="0" w:color="auto"/>
            </w:tcBorders>
            <w:shd w:val="clear" w:color="000000" w:fill="FFFFFF"/>
            <w:tcMar>
              <w:left w:w="28" w:type="dxa"/>
              <w:right w:w="28" w:type="dxa"/>
            </w:tcMar>
            <w:vAlign w:val="center"/>
            <w:hideMark/>
          </w:tcPr>
          <w:p w14:paraId="3EC5973D" w14:textId="77777777" w:rsidR="00C25E90" w:rsidRPr="00E85FC3" w:rsidRDefault="00C25E90" w:rsidP="00A560FF">
            <w:pPr>
              <w:jc w:val="center"/>
              <w:rPr>
                <w:sz w:val="16"/>
                <w:szCs w:val="16"/>
              </w:rPr>
            </w:pPr>
            <w:r w:rsidRPr="00E85FC3">
              <w:rPr>
                <w:sz w:val="16"/>
                <w:szCs w:val="16"/>
              </w:rPr>
              <w:t>29 344,00</w:t>
            </w:r>
          </w:p>
        </w:tc>
        <w:tc>
          <w:tcPr>
            <w:tcW w:w="1124"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3D47D877" w14:textId="77777777" w:rsidR="00C25E90" w:rsidRPr="00E85FC3" w:rsidRDefault="00C25E90" w:rsidP="00A560FF">
            <w:pPr>
              <w:jc w:val="center"/>
              <w:rPr>
                <w:sz w:val="16"/>
                <w:szCs w:val="16"/>
              </w:rPr>
            </w:pPr>
            <w:r w:rsidRPr="00E85FC3">
              <w:rPr>
                <w:sz w:val="16"/>
                <w:szCs w:val="16"/>
              </w:rPr>
              <w:t>-</w:t>
            </w:r>
          </w:p>
        </w:tc>
        <w:tc>
          <w:tcPr>
            <w:tcW w:w="722"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08482B92" w14:textId="77777777" w:rsidR="00C25E90" w:rsidRPr="00E85FC3" w:rsidRDefault="00C25E90" w:rsidP="00A560FF">
            <w:pPr>
              <w:jc w:val="center"/>
              <w:rPr>
                <w:sz w:val="16"/>
                <w:szCs w:val="16"/>
              </w:rPr>
            </w:pPr>
            <w:r w:rsidRPr="00E85FC3">
              <w:rPr>
                <w:sz w:val="16"/>
                <w:szCs w:val="16"/>
              </w:rPr>
              <w:t>-</w:t>
            </w:r>
          </w:p>
        </w:tc>
      </w:tr>
      <w:tr w:rsidR="00C25E90" w:rsidRPr="00E85FC3" w14:paraId="2D482101" w14:textId="77777777" w:rsidTr="00C25E90">
        <w:trPr>
          <w:trHeight w:val="20"/>
          <w:jc w:val="center"/>
        </w:trPr>
        <w:tc>
          <w:tcPr>
            <w:tcW w:w="567" w:type="dxa"/>
            <w:tcBorders>
              <w:top w:val="nil"/>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74425572" w14:textId="77777777" w:rsidR="00C25E90" w:rsidRPr="00E85FC3" w:rsidRDefault="00C25E90" w:rsidP="00A560FF">
            <w:pPr>
              <w:jc w:val="center"/>
              <w:rPr>
                <w:sz w:val="16"/>
                <w:szCs w:val="16"/>
              </w:rPr>
            </w:pPr>
            <w:r w:rsidRPr="00E85FC3">
              <w:rPr>
                <w:sz w:val="16"/>
                <w:szCs w:val="16"/>
              </w:rPr>
              <w:t>2.115</w:t>
            </w:r>
          </w:p>
        </w:tc>
        <w:tc>
          <w:tcPr>
            <w:tcW w:w="1558"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2FD4DB1E" w14:textId="77777777" w:rsidR="00C25E90" w:rsidRPr="00E85FC3" w:rsidRDefault="00C25E90" w:rsidP="00A560FF">
            <w:pPr>
              <w:jc w:val="center"/>
              <w:rPr>
                <w:sz w:val="16"/>
                <w:szCs w:val="16"/>
              </w:rPr>
            </w:pPr>
            <w:r w:rsidRPr="00E85FC3">
              <w:rPr>
                <w:sz w:val="16"/>
                <w:szCs w:val="16"/>
              </w:rPr>
              <w:t>д. Сухово</w:t>
            </w:r>
          </w:p>
        </w:tc>
        <w:tc>
          <w:tcPr>
            <w:tcW w:w="5385"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13E6EC89" w14:textId="77777777" w:rsidR="00C25E90" w:rsidRPr="00E85FC3" w:rsidRDefault="00C25E90" w:rsidP="00A560FF">
            <w:pPr>
              <w:rPr>
                <w:sz w:val="16"/>
                <w:szCs w:val="16"/>
              </w:rPr>
            </w:pPr>
            <w:r w:rsidRPr="00E85FC3">
              <w:rPr>
                <w:sz w:val="16"/>
                <w:szCs w:val="16"/>
              </w:rPr>
              <w:t>650003, Кемеровская область - Кузбасс, Кемеровский р-н, Сухово д</w:t>
            </w:r>
          </w:p>
        </w:tc>
        <w:tc>
          <w:tcPr>
            <w:tcW w:w="1559"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1D0D070F" w14:textId="77777777" w:rsidR="00C25E90" w:rsidRPr="00E85FC3" w:rsidRDefault="00C25E90" w:rsidP="00A560FF">
            <w:pPr>
              <w:jc w:val="center"/>
              <w:rPr>
                <w:sz w:val="16"/>
                <w:szCs w:val="16"/>
              </w:rPr>
            </w:pPr>
            <w:r w:rsidRPr="00E85FC3">
              <w:rPr>
                <w:sz w:val="16"/>
                <w:szCs w:val="16"/>
              </w:rPr>
              <w:t>42-24-428-000000-507</w:t>
            </w:r>
          </w:p>
        </w:tc>
        <w:tc>
          <w:tcPr>
            <w:tcW w:w="1215"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17D48246" w14:textId="77777777" w:rsidR="00C25E90" w:rsidRPr="00E85FC3" w:rsidRDefault="00C25E90" w:rsidP="00A560FF">
            <w:pPr>
              <w:jc w:val="center"/>
              <w:rPr>
                <w:sz w:val="16"/>
                <w:szCs w:val="16"/>
              </w:rPr>
            </w:pPr>
            <w:r w:rsidRPr="00E85FC3">
              <w:rPr>
                <w:sz w:val="16"/>
                <w:szCs w:val="16"/>
              </w:rPr>
              <w:t>29 892,05</w:t>
            </w:r>
          </w:p>
        </w:tc>
        <w:tc>
          <w:tcPr>
            <w:tcW w:w="1053"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4E967745" w14:textId="77777777" w:rsidR="00C25E90" w:rsidRPr="00E85FC3" w:rsidRDefault="00C25E90" w:rsidP="00A560FF">
            <w:pPr>
              <w:jc w:val="center"/>
              <w:rPr>
                <w:sz w:val="16"/>
                <w:szCs w:val="16"/>
              </w:rPr>
            </w:pPr>
            <w:r w:rsidRPr="00E85FC3">
              <w:rPr>
                <w:sz w:val="16"/>
                <w:szCs w:val="16"/>
              </w:rPr>
              <w:t>29 344,00</w:t>
            </w:r>
          </w:p>
        </w:tc>
        <w:tc>
          <w:tcPr>
            <w:tcW w:w="993"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7D6A629C" w14:textId="77777777" w:rsidR="00C25E90" w:rsidRPr="00E85FC3" w:rsidRDefault="00C25E90" w:rsidP="00A560FF">
            <w:pPr>
              <w:jc w:val="center"/>
              <w:rPr>
                <w:sz w:val="16"/>
                <w:szCs w:val="16"/>
              </w:rPr>
            </w:pPr>
            <w:r w:rsidRPr="00E85FC3">
              <w:rPr>
                <w:sz w:val="16"/>
                <w:szCs w:val="16"/>
              </w:rPr>
              <w:t>-</w:t>
            </w:r>
          </w:p>
        </w:tc>
        <w:tc>
          <w:tcPr>
            <w:tcW w:w="1134" w:type="dxa"/>
            <w:tcBorders>
              <w:top w:val="nil"/>
              <w:left w:val="nil"/>
              <w:bottom w:val="single" w:sz="4" w:space="0" w:color="auto"/>
              <w:right w:val="single" w:sz="4" w:space="0" w:color="auto"/>
            </w:tcBorders>
            <w:shd w:val="clear" w:color="000000" w:fill="FFFFFF"/>
            <w:tcMar>
              <w:left w:w="28" w:type="dxa"/>
              <w:right w:w="28" w:type="dxa"/>
            </w:tcMar>
            <w:vAlign w:val="center"/>
            <w:hideMark/>
          </w:tcPr>
          <w:p w14:paraId="755604FD" w14:textId="77777777" w:rsidR="00C25E90" w:rsidRPr="00E85FC3" w:rsidRDefault="00C25E90" w:rsidP="00A560FF">
            <w:pPr>
              <w:jc w:val="center"/>
              <w:rPr>
                <w:sz w:val="16"/>
                <w:szCs w:val="16"/>
              </w:rPr>
            </w:pPr>
            <w:r w:rsidRPr="00E85FC3">
              <w:rPr>
                <w:sz w:val="16"/>
                <w:szCs w:val="16"/>
              </w:rPr>
              <w:t>29 344,00</w:t>
            </w:r>
          </w:p>
        </w:tc>
        <w:tc>
          <w:tcPr>
            <w:tcW w:w="1124"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000A43BE" w14:textId="77777777" w:rsidR="00C25E90" w:rsidRPr="00E85FC3" w:rsidRDefault="00C25E90" w:rsidP="00A560FF">
            <w:pPr>
              <w:jc w:val="center"/>
              <w:rPr>
                <w:sz w:val="16"/>
                <w:szCs w:val="16"/>
              </w:rPr>
            </w:pPr>
            <w:r w:rsidRPr="00E85FC3">
              <w:rPr>
                <w:sz w:val="16"/>
                <w:szCs w:val="16"/>
              </w:rPr>
              <w:t>-</w:t>
            </w:r>
          </w:p>
        </w:tc>
        <w:tc>
          <w:tcPr>
            <w:tcW w:w="722"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24D57DCE" w14:textId="77777777" w:rsidR="00C25E90" w:rsidRPr="00E85FC3" w:rsidRDefault="00C25E90" w:rsidP="00A560FF">
            <w:pPr>
              <w:jc w:val="center"/>
              <w:rPr>
                <w:sz w:val="16"/>
                <w:szCs w:val="16"/>
              </w:rPr>
            </w:pPr>
            <w:r w:rsidRPr="00E85FC3">
              <w:rPr>
                <w:sz w:val="16"/>
                <w:szCs w:val="16"/>
              </w:rPr>
              <w:t>-</w:t>
            </w:r>
          </w:p>
        </w:tc>
      </w:tr>
      <w:tr w:rsidR="00C25E90" w:rsidRPr="00E85FC3" w14:paraId="1EB42687" w14:textId="77777777" w:rsidTr="00C25E90">
        <w:trPr>
          <w:trHeight w:val="20"/>
          <w:jc w:val="center"/>
        </w:trPr>
        <w:tc>
          <w:tcPr>
            <w:tcW w:w="567" w:type="dxa"/>
            <w:tcBorders>
              <w:top w:val="nil"/>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4326EA52" w14:textId="77777777" w:rsidR="00C25E90" w:rsidRPr="00E85FC3" w:rsidRDefault="00C25E90" w:rsidP="00A560FF">
            <w:pPr>
              <w:jc w:val="center"/>
              <w:rPr>
                <w:sz w:val="16"/>
                <w:szCs w:val="16"/>
              </w:rPr>
            </w:pPr>
            <w:r w:rsidRPr="00E85FC3">
              <w:rPr>
                <w:sz w:val="16"/>
                <w:szCs w:val="16"/>
              </w:rPr>
              <w:t>2.116</w:t>
            </w:r>
          </w:p>
        </w:tc>
        <w:tc>
          <w:tcPr>
            <w:tcW w:w="1558"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46F82627" w14:textId="77777777" w:rsidR="00C25E90" w:rsidRPr="00E85FC3" w:rsidRDefault="00C25E90" w:rsidP="00A560FF">
            <w:pPr>
              <w:jc w:val="center"/>
              <w:rPr>
                <w:sz w:val="16"/>
                <w:szCs w:val="16"/>
              </w:rPr>
            </w:pPr>
            <w:r w:rsidRPr="00E85FC3">
              <w:rPr>
                <w:sz w:val="16"/>
                <w:szCs w:val="16"/>
              </w:rPr>
              <w:t>г. Кемерово</w:t>
            </w:r>
          </w:p>
        </w:tc>
        <w:tc>
          <w:tcPr>
            <w:tcW w:w="5385"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38DC8241" w14:textId="77777777" w:rsidR="00C25E90" w:rsidRPr="00E85FC3" w:rsidRDefault="00C25E90" w:rsidP="00A560FF">
            <w:pPr>
              <w:rPr>
                <w:sz w:val="16"/>
                <w:szCs w:val="16"/>
              </w:rPr>
            </w:pPr>
            <w:r w:rsidRPr="00E85FC3">
              <w:rPr>
                <w:sz w:val="16"/>
                <w:szCs w:val="16"/>
              </w:rPr>
              <w:t>650070, Кемеровская область - Кузбасс, Кемерово г</w:t>
            </w:r>
          </w:p>
        </w:tc>
        <w:tc>
          <w:tcPr>
            <w:tcW w:w="1559"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7E7DDA84" w14:textId="77777777" w:rsidR="00C25E90" w:rsidRPr="00E85FC3" w:rsidRDefault="00C25E90" w:rsidP="00A560FF">
            <w:pPr>
              <w:jc w:val="center"/>
              <w:rPr>
                <w:sz w:val="16"/>
                <w:szCs w:val="16"/>
              </w:rPr>
            </w:pPr>
            <w:r w:rsidRPr="00E85FC3">
              <w:rPr>
                <w:sz w:val="16"/>
                <w:szCs w:val="16"/>
              </w:rPr>
              <w:t>42-24-428-000000-508</w:t>
            </w:r>
          </w:p>
        </w:tc>
        <w:tc>
          <w:tcPr>
            <w:tcW w:w="1215"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3D34F12A" w14:textId="77777777" w:rsidR="00C25E90" w:rsidRPr="00E85FC3" w:rsidRDefault="00C25E90" w:rsidP="00A560FF">
            <w:pPr>
              <w:jc w:val="center"/>
              <w:rPr>
                <w:sz w:val="16"/>
                <w:szCs w:val="16"/>
              </w:rPr>
            </w:pPr>
            <w:r w:rsidRPr="00E85FC3">
              <w:rPr>
                <w:sz w:val="16"/>
                <w:szCs w:val="16"/>
              </w:rPr>
              <w:t>22 121,58</w:t>
            </w:r>
          </w:p>
        </w:tc>
        <w:tc>
          <w:tcPr>
            <w:tcW w:w="1053"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3314B1CC" w14:textId="77777777" w:rsidR="00C25E90" w:rsidRPr="00E85FC3" w:rsidRDefault="00C25E90" w:rsidP="00A560FF">
            <w:pPr>
              <w:jc w:val="center"/>
              <w:rPr>
                <w:sz w:val="16"/>
                <w:szCs w:val="16"/>
              </w:rPr>
            </w:pPr>
            <w:r w:rsidRPr="00E85FC3">
              <w:rPr>
                <w:sz w:val="16"/>
                <w:szCs w:val="16"/>
              </w:rPr>
              <w:t>21 716,00</w:t>
            </w:r>
          </w:p>
        </w:tc>
        <w:tc>
          <w:tcPr>
            <w:tcW w:w="993"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3BF5BB46" w14:textId="77777777" w:rsidR="00C25E90" w:rsidRPr="00E85FC3" w:rsidRDefault="00C25E90" w:rsidP="00A560FF">
            <w:pPr>
              <w:jc w:val="center"/>
              <w:rPr>
                <w:sz w:val="16"/>
                <w:szCs w:val="16"/>
              </w:rPr>
            </w:pPr>
            <w:r w:rsidRPr="00E85FC3">
              <w:rPr>
                <w:sz w:val="16"/>
                <w:szCs w:val="16"/>
              </w:rPr>
              <w:t>-</w:t>
            </w:r>
          </w:p>
        </w:tc>
        <w:tc>
          <w:tcPr>
            <w:tcW w:w="1134" w:type="dxa"/>
            <w:tcBorders>
              <w:top w:val="nil"/>
              <w:left w:val="nil"/>
              <w:bottom w:val="single" w:sz="4" w:space="0" w:color="auto"/>
              <w:right w:val="single" w:sz="4" w:space="0" w:color="auto"/>
            </w:tcBorders>
            <w:shd w:val="clear" w:color="000000" w:fill="FFFFFF"/>
            <w:tcMar>
              <w:left w:w="28" w:type="dxa"/>
              <w:right w:w="28" w:type="dxa"/>
            </w:tcMar>
            <w:vAlign w:val="center"/>
            <w:hideMark/>
          </w:tcPr>
          <w:p w14:paraId="5D1E2FF0" w14:textId="77777777" w:rsidR="00C25E90" w:rsidRPr="00E85FC3" w:rsidRDefault="00C25E90" w:rsidP="00A560FF">
            <w:pPr>
              <w:jc w:val="center"/>
              <w:rPr>
                <w:sz w:val="16"/>
                <w:szCs w:val="16"/>
              </w:rPr>
            </w:pPr>
            <w:r w:rsidRPr="00E85FC3">
              <w:rPr>
                <w:sz w:val="16"/>
                <w:szCs w:val="16"/>
              </w:rPr>
              <w:t>21 716,00</w:t>
            </w:r>
          </w:p>
        </w:tc>
        <w:tc>
          <w:tcPr>
            <w:tcW w:w="1124"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6A21FD46" w14:textId="77777777" w:rsidR="00C25E90" w:rsidRPr="00E85FC3" w:rsidRDefault="00C25E90" w:rsidP="00A560FF">
            <w:pPr>
              <w:jc w:val="center"/>
              <w:rPr>
                <w:sz w:val="16"/>
                <w:szCs w:val="16"/>
              </w:rPr>
            </w:pPr>
            <w:r w:rsidRPr="00E85FC3">
              <w:rPr>
                <w:sz w:val="16"/>
                <w:szCs w:val="16"/>
              </w:rPr>
              <w:t>-</w:t>
            </w:r>
          </w:p>
        </w:tc>
        <w:tc>
          <w:tcPr>
            <w:tcW w:w="722"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34FE66A2" w14:textId="77777777" w:rsidR="00C25E90" w:rsidRPr="00E85FC3" w:rsidRDefault="00C25E90" w:rsidP="00A560FF">
            <w:pPr>
              <w:jc w:val="center"/>
              <w:rPr>
                <w:sz w:val="16"/>
                <w:szCs w:val="16"/>
              </w:rPr>
            </w:pPr>
            <w:r w:rsidRPr="00E85FC3">
              <w:rPr>
                <w:sz w:val="16"/>
                <w:szCs w:val="16"/>
              </w:rPr>
              <w:t>-</w:t>
            </w:r>
          </w:p>
        </w:tc>
      </w:tr>
      <w:tr w:rsidR="00C25E90" w:rsidRPr="00E85FC3" w14:paraId="4A8E7796" w14:textId="77777777" w:rsidTr="00C25E90">
        <w:trPr>
          <w:trHeight w:val="20"/>
          <w:jc w:val="center"/>
        </w:trPr>
        <w:tc>
          <w:tcPr>
            <w:tcW w:w="567" w:type="dxa"/>
            <w:tcBorders>
              <w:top w:val="nil"/>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0036BC13" w14:textId="77777777" w:rsidR="00C25E90" w:rsidRPr="00E85FC3" w:rsidRDefault="00C25E90" w:rsidP="00A560FF">
            <w:pPr>
              <w:jc w:val="center"/>
              <w:rPr>
                <w:sz w:val="16"/>
                <w:szCs w:val="16"/>
              </w:rPr>
            </w:pPr>
            <w:r w:rsidRPr="00E85FC3">
              <w:rPr>
                <w:sz w:val="16"/>
                <w:szCs w:val="16"/>
              </w:rPr>
              <w:t>2.117</w:t>
            </w:r>
          </w:p>
        </w:tc>
        <w:tc>
          <w:tcPr>
            <w:tcW w:w="1558"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4ED9CCC3" w14:textId="77777777" w:rsidR="00C25E90" w:rsidRPr="00E85FC3" w:rsidRDefault="00C25E90" w:rsidP="00A560FF">
            <w:pPr>
              <w:jc w:val="center"/>
              <w:rPr>
                <w:sz w:val="16"/>
                <w:szCs w:val="16"/>
              </w:rPr>
            </w:pPr>
            <w:r w:rsidRPr="00E85FC3">
              <w:rPr>
                <w:sz w:val="16"/>
                <w:szCs w:val="16"/>
              </w:rPr>
              <w:t>д. Пугачи</w:t>
            </w:r>
          </w:p>
        </w:tc>
        <w:tc>
          <w:tcPr>
            <w:tcW w:w="5385"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149146F6" w14:textId="77777777" w:rsidR="00C25E90" w:rsidRPr="00E85FC3" w:rsidRDefault="00C25E90" w:rsidP="00A560FF">
            <w:pPr>
              <w:rPr>
                <w:sz w:val="16"/>
                <w:szCs w:val="16"/>
              </w:rPr>
            </w:pPr>
            <w:r w:rsidRPr="00E85FC3">
              <w:rPr>
                <w:sz w:val="16"/>
                <w:szCs w:val="16"/>
              </w:rPr>
              <w:t>650510, Кемеровская область - Кузбасс, Кемеровский р-н, Пугачи д</w:t>
            </w:r>
          </w:p>
        </w:tc>
        <w:tc>
          <w:tcPr>
            <w:tcW w:w="1559"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245BFF5F" w14:textId="77777777" w:rsidR="00C25E90" w:rsidRPr="00E85FC3" w:rsidRDefault="00C25E90" w:rsidP="00A560FF">
            <w:pPr>
              <w:jc w:val="center"/>
              <w:rPr>
                <w:sz w:val="16"/>
                <w:szCs w:val="16"/>
              </w:rPr>
            </w:pPr>
            <w:r w:rsidRPr="00E85FC3">
              <w:rPr>
                <w:sz w:val="16"/>
                <w:szCs w:val="16"/>
              </w:rPr>
              <w:t>42-24-428-000000-509</w:t>
            </w:r>
          </w:p>
        </w:tc>
        <w:tc>
          <w:tcPr>
            <w:tcW w:w="1215"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7860953B" w14:textId="77777777" w:rsidR="00C25E90" w:rsidRPr="00E85FC3" w:rsidRDefault="00C25E90" w:rsidP="00A560FF">
            <w:pPr>
              <w:jc w:val="center"/>
              <w:rPr>
                <w:sz w:val="16"/>
                <w:szCs w:val="16"/>
              </w:rPr>
            </w:pPr>
            <w:r w:rsidRPr="00E85FC3">
              <w:rPr>
                <w:sz w:val="16"/>
                <w:szCs w:val="16"/>
              </w:rPr>
              <w:t>26 593,58</w:t>
            </w:r>
          </w:p>
        </w:tc>
        <w:tc>
          <w:tcPr>
            <w:tcW w:w="1053"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2C4A01B4" w14:textId="77777777" w:rsidR="00C25E90" w:rsidRPr="00E85FC3" w:rsidRDefault="00C25E90" w:rsidP="00A560FF">
            <w:pPr>
              <w:jc w:val="center"/>
              <w:rPr>
                <w:sz w:val="16"/>
                <w:szCs w:val="16"/>
              </w:rPr>
            </w:pPr>
            <w:r w:rsidRPr="00E85FC3">
              <w:rPr>
                <w:sz w:val="16"/>
                <w:szCs w:val="16"/>
              </w:rPr>
              <w:t>26 106,00</w:t>
            </w:r>
          </w:p>
        </w:tc>
        <w:tc>
          <w:tcPr>
            <w:tcW w:w="993"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2E30273D" w14:textId="77777777" w:rsidR="00C25E90" w:rsidRPr="00E85FC3" w:rsidRDefault="00C25E90" w:rsidP="00A560FF">
            <w:pPr>
              <w:jc w:val="center"/>
              <w:rPr>
                <w:sz w:val="16"/>
                <w:szCs w:val="16"/>
              </w:rPr>
            </w:pPr>
            <w:r w:rsidRPr="00E85FC3">
              <w:rPr>
                <w:sz w:val="16"/>
                <w:szCs w:val="16"/>
              </w:rPr>
              <w:t>-</w:t>
            </w:r>
          </w:p>
        </w:tc>
        <w:tc>
          <w:tcPr>
            <w:tcW w:w="1134" w:type="dxa"/>
            <w:tcBorders>
              <w:top w:val="nil"/>
              <w:left w:val="nil"/>
              <w:bottom w:val="single" w:sz="4" w:space="0" w:color="auto"/>
              <w:right w:val="single" w:sz="4" w:space="0" w:color="auto"/>
            </w:tcBorders>
            <w:shd w:val="clear" w:color="000000" w:fill="FFFFFF"/>
            <w:tcMar>
              <w:left w:w="28" w:type="dxa"/>
              <w:right w:w="28" w:type="dxa"/>
            </w:tcMar>
            <w:vAlign w:val="center"/>
            <w:hideMark/>
          </w:tcPr>
          <w:p w14:paraId="085E28A1" w14:textId="77777777" w:rsidR="00C25E90" w:rsidRPr="00E85FC3" w:rsidRDefault="00C25E90" w:rsidP="00A560FF">
            <w:pPr>
              <w:jc w:val="center"/>
              <w:rPr>
                <w:sz w:val="16"/>
                <w:szCs w:val="16"/>
              </w:rPr>
            </w:pPr>
            <w:r w:rsidRPr="00E85FC3">
              <w:rPr>
                <w:sz w:val="16"/>
                <w:szCs w:val="16"/>
              </w:rPr>
              <w:t>26 106,00</w:t>
            </w:r>
          </w:p>
        </w:tc>
        <w:tc>
          <w:tcPr>
            <w:tcW w:w="1124"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1F495752" w14:textId="77777777" w:rsidR="00C25E90" w:rsidRPr="00E85FC3" w:rsidRDefault="00C25E90" w:rsidP="00A560FF">
            <w:pPr>
              <w:jc w:val="center"/>
              <w:rPr>
                <w:sz w:val="16"/>
                <w:szCs w:val="16"/>
              </w:rPr>
            </w:pPr>
            <w:r w:rsidRPr="00E85FC3">
              <w:rPr>
                <w:sz w:val="16"/>
                <w:szCs w:val="16"/>
              </w:rPr>
              <w:t>-</w:t>
            </w:r>
          </w:p>
        </w:tc>
        <w:tc>
          <w:tcPr>
            <w:tcW w:w="722"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5BA7AC6B" w14:textId="77777777" w:rsidR="00C25E90" w:rsidRPr="00E85FC3" w:rsidRDefault="00C25E90" w:rsidP="00A560FF">
            <w:pPr>
              <w:jc w:val="center"/>
              <w:rPr>
                <w:sz w:val="16"/>
                <w:szCs w:val="16"/>
              </w:rPr>
            </w:pPr>
            <w:r w:rsidRPr="00E85FC3">
              <w:rPr>
                <w:sz w:val="16"/>
                <w:szCs w:val="16"/>
              </w:rPr>
              <w:t>-</w:t>
            </w:r>
          </w:p>
        </w:tc>
      </w:tr>
      <w:tr w:rsidR="00C25E90" w:rsidRPr="00E85FC3" w14:paraId="48FC4E10" w14:textId="77777777" w:rsidTr="00C25E90">
        <w:trPr>
          <w:trHeight w:val="20"/>
          <w:jc w:val="center"/>
        </w:trPr>
        <w:tc>
          <w:tcPr>
            <w:tcW w:w="567" w:type="dxa"/>
            <w:tcBorders>
              <w:top w:val="nil"/>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568E92DA" w14:textId="77777777" w:rsidR="00C25E90" w:rsidRPr="00E85FC3" w:rsidRDefault="00C25E90" w:rsidP="00A560FF">
            <w:pPr>
              <w:jc w:val="center"/>
              <w:rPr>
                <w:sz w:val="16"/>
                <w:szCs w:val="16"/>
              </w:rPr>
            </w:pPr>
            <w:r w:rsidRPr="00E85FC3">
              <w:rPr>
                <w:sz w:val="16"/>
                <w:szCs w:val="16"/>
              </w:rPr>
              <w:t>2.118</w:t>
            </w:r>
          </w:p>
        </w:tc>
        <w:tc>
          <w:tcPr>
            <w:tcW w:w="1558"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36A49B79" w14:textId="77777777" w:rsidR="00C25E90" w:rsidRPr="00E85FC3" w:rsidRDefault="00C25E90" w:rsidP="00A560FF">
            <w:pPr>
              <w:jc w:val="center"/>
              <w:rPr>
                <w:sz w:val="16"/>
                <w:szCs w:val="16"/>
              </w:rPr>
            </w:pPr>
            <w:r w:rsidRPr="00E85FC3">
              <w:rPr>
                <w:sz w:val="16"/>
                <w:szCs w:val="16"/>
              </w:rPr>
              <w:t>с. Березово</w:t>
            </w:r>
          </w:p>
        </w:tc>
        <w:tc>
          <w:tcPr>
            <w:tcW w:w="5385"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63ED4879" w14:textId="77777777" w:rsidR="00C25E90" w:rsidRPr="00E85FC3" w:rsidRDefault="00C25E90" w:rsidP="00A560FF">
            <w:pPr>
              <w:rPr>
                <w:sz w:val="16"/>
                <w:szCs w:val="16"/>
              </w:rPr>
            </w:pPr>
            <w:r w:rsidRPr="00E85FC3">
              <w:rPr>
                <w:sz w:val="16"/>
                <w:szCs w:val="16"/>
              </w:rPr>
              <w:t>650511, Кемеровская область - Кузбасс, Кемеровский р-н, Березово с</w:t>
            </w:r>
          </w:p>
        </w:tc>
        <w:tc>
          <w:tcPr>
            <w:tcW w:w="1559"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210229CB" w14:textId="77777777" w:rsidR="00C25E90" w:rsidRPr="00E85FC3" w:rsidRDefault="00C25E90" w:rsidP="00A560FF">
            <w:pPr>
              <w:jc w:val="center"/>
              <w:rPr>
                <w:sz w:val="16"/>
                <w:szCs w:val="16"/>
              </w:rPr>
            </w:pPr>
            <w:r w:rsidRPr="00E85FC3">
              <w:rPr>
                <w:sz w:val="16"/>
                <w:szCs w:val="16"/>
              </w:rPr>
              <w:t>42-24-428-000000-510</w:t>
            </w:r>
          </w:p>
        </w:tc>
        <w:tc>
          <w:tcPr>
            <w:tcW w:w="1215"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6B0A106F" w14:textId="77777777" w:rsidR="00C25E90" w:rsidRPr="00E85FC3" w:rsidRDefault="00C25E90" w:rsidP="00A560FF">
            <w:pPr>
              <w:jc w:val="center"/>
              <w:rPr>
                <w:sz w:val="16"/>
                <w:szCs w:val="16"/>
              </w:rPr>
            </w:pPr>
            <w:r w:rsidRPr="00E85FC3">
              <w:rPr>
                <w:sz w:val="16"/>
                <w:szCs w:val="16"/>
              </w:rPr>
              <w:t>26 593,58</w:t>
            </w:r>
          </w:p>
        </w:tc>
        <w:tc>
          <w:tcPr>
            <w:tcW w:w="1053"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7C255B4C" w14:textId="77777777" w:rsidR="00C25E90" w:rsidRPr="00E85FC3" w:rsidRDefault="00C25E90" w:rsidP="00A560FF">
            <w:pPr>
              <w:jc w:val="center"/>
              <w:rPr>
                <w:sz w:val="16"/>
                <w:szCs w:val="16"/>
              </w:rPr>
            </w:pPr>
            <w:r w:rsidRPr="00E85FC3">
              <w:rPr>
                <w:sz w:val="16"/>
                <w:szCs w:val="16"/>
              </w:rPr>
              <w:t>26 106,00</w:t>
            </w:r>
          </w:p>
        </w:tc>
        <w:tc>
          <w:tcPr>
            <w:tcW w:w="993"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402C5EE2" w14:textId="77777777" w:rsidR="00C25E90" w:rsidRPr="00E85FC3" w:rsidRDefault="00C25E90" w:rsidP="00A560FF">
            <w:pPr>
              <w:jc w:val="center"/>
              <w:rPr>
                <w:sz w:val="16"/>
                <w:szCs w:val="16"/>
              </w:rPr>
            </w:pPr>
            <w:r w:rsidRPr="00E85FC3">
              <w:rPr>
                <w:sz w:val="16"/>
                <w:szCs w:val="16"/>
              </w:rPr>
              <w:t>-</w:t>
            </w:r>
          </w:p>
        </w:tc>
        <w:tc>
          <w:tcPr>
            <w:tcW w:w="1134" w:type="dxa"/>
            <w:tcBorders>
              <w:top w:val="nil"/>
              <w:left w:val="nil"/>
              <w:bottom w:val="single" w:sz="4" w:space="0" w:color="auto"/>
              <w:right w:val="single" w:sz="4" w:space="0" w:color="auto"/>
            </w:tcBorders>
            <w:shd w:val="clear" w:color="000000" w:fill="FFFFFF"/>
            <w:tcMar>
              <w:left w:w="28" w:type="dxa"/>
              <w:right w:w="28" w:type="dxa"/>
            </w:tcMar>
            <w:vAlign w:val="center"/>
            <w:hideMark/>
          </w:tcPr>
          <w:p w14:paraId="0140C9B7" w14:textId="77777777" w:rsidR="00C25E90" w:rsidRPr="00E85FC3" w:rsidRDefault="00C25E90" w:rsidP="00A560FF">
            <w:pPr>
              <w:jc w:val="center"/>
              <w:rPr>
                <w:sz w:val="16"/>
                <w:szCs w:val="16"/>
              </w:rPr>
            </w:pPr>
            <w:r w:rsidRPr="00E85FC3">
              <w:rPr>
                <w:sz w:val="16"/>
                <w:szCs w:val="16"/>
              </w:rPr>
              <w:t>26 106,00</w:t>
            </w:r>
          </w:p>
        </w:tc>
        <w:tc>
          <w:tcPr>
            <w:tcW w:w="1124"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2D871B24" w14:textId="77777777" w:rsidR="00C25E90" w:rsidRPr="00E85FC3" w:rsidRDefault="00C25E90" w:rsidP="00A560FF">
            <w:pPr>
              <w:jc w:val="center"/>
              <w:rPr>
                <w:sz w:val="16"/>
                <w:szCs w:val="16"/>
              </w:rPr>
            </w:pPr>
            <w:r w:rsidRPr="00E85FC3">
              <w:rPr>
                <w:sz w:val="16"/>
                <w:szCs w:val="16"/>
              </w:rPr>
              <w:t>-</w:t>
            </w:r>
          </w:p>
        </w:tc>
        <w:tc>
          <w:tcPr>
            <w:tcW w:w="722"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33290D9F" w14:textId="77777777" w:rsidR="00C25E90" w:rsidRPr="00E85FC3" w:rsidRDefault="00C25E90" w:rsidP="00A560FF">
            <w:pPr>
              <w:jc w:val="center"/>
              <w:rPr>
                <w:sz w:val="16"/>
                <w:szCs w:val="16"/>
              </w:rPr>
            </w:pPr>
            <w:r w:rsidRPr="00E85FC3">
              <w:rPr>
                <w:sz w:val="16"/>
                <w:szCs w:val="16"/>
              </w:rPr>
              <w:t>-</w:t>
            </w:r>
          </w:p>
        </w:tc>
      </w:tr>
      <w:tr w:rsidR="00C25E90" w:rsidRPr="00E85FC3" w14:paraId="43C7A15D" w14:textId="77777777" w:rsidTr="00C25E90">
        <w:trPr>
          <w:trHeight w:val="20"/>
          <w:jc w:val="center"/>
        </w:trPr>
        <w:tc>
          <w:tcPr>
            <w:tcW w:w="567" w:type="dxa"/>
            <w:tcBorders>
              <w:top w:val="nil"/>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124B8DF9" w14:textId="77777777" w:rsidR="00C25E90" w:rsidRPr="00E85FC3" w:rsidRDefault="00C25E90" w:rsidP="00A560FF">
            <w:pPr>
              <w:jc w:val="center"/>
              <w:rPr>
                <w:sz w:val="16"/>
                <w:szCs w:val="16"/>
              </w:rPr>
            </w:pPr>
            <w:r w:rsidRPr="00E85FC3">
              <w:rPr>
                <w:sz w:val="16"/>
                <w:szCs w:val="16"/>
              </w:rPr>
              <w:t>2.119</w:t>
            </w:r>
          </w:p>
        </w:tc>
        <w:tc>
          <w:tcPr>
            <w:tcW w:w="1558"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779256A1" w14:textId="77777777" w:rsidR="00C25E90" w:rsidRPr="00E85FC3" w:rsidRDefault="00C25E90" w:rsidP="00A560FF">
            <w:pPr>
              <w:jc w:val="center"/>
              <w:rPr>
                <w:sz w:val="16"/>
                <w:szCs w:val="16"/>
              </w:rPr>
            </w:pPr>
            <w:r w:rsidRPr="00E85FC3">
              <w:rPr>
                <w:sz w:val="16"/>
                <w:szCs w:val="16"/>
              </w:rPr>
              <w:t>г. Кемерово</w:t>
            </w:r>
          </w:p>
        </w:tc>
        <w:tc>
          <w:tcPr>
            <w:tcW w:w="5385"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44126223" w14:textId="77777777" w:rsidR="00C25E90" w:rsidRPr="00E85FC3" w:rsidRDefault="00C25E90" w:rsidP="00A560FF">
            <w:pPr>
              <w:rPr>
                <w:sz w:val="16"/>
                <w:szCs w:val="16"/>
              </w:rPr>
            </w:pPr>
            <w:r w:rsidRPr="00E85FC3">
              <w:rPr>
                <w:sz w:val="16"/>
                <w:szCs w:val="16"/>
              </w:rPr>
              <w:t>650905, Кемеровская область - Кузбасс, Кемерово г</w:t>
            </w:r>
          </w:p>
        </w:tc>
        <w:tc>
          <w:tcPr>
            <w:tcW w:w="1559"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104BB81A" w14:textId="77777777" w:rsidR="00C25E90" w:rsidRPr="00E85FC3" w:rsidRDefault="00C25E90" w:rsidP="00A560FF">
            <w:pPr>
              <w:jc w:val="center"/>
              <w:rPr>
                <w:sz w:val="16"/>
                <w:szCs w:val="16"/>
              </w:rPr>
            </w:pPr>
            <w:r w:rsidRPr="00E85FC3">
              <w:rPr>
                <w:sz w:val="16"/>
                <w:szCs w:val="16"/>
              </w:rPr>
              <w:t>42-24-428-000000-511</w:t>
            </w:r>
          </w:p>
        </w:tc>
        <w:tc>
          <w:tcPr>
            <w:tcW w:w="1215"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43E279B0" w14:textId="77777777" w:rsidR="00C25E90" w:rsidRPr="00E85FC3" w:rsidRDefault="00C25E90" w:rsidP="00A560FF">
            <w:pPr>
              <w:jc w:val="center"/>
              <w:rPr>
                <w:sz w:val="16"/>
                <w:szCs w:val="16"/>
              </w:rPr>
            </w:pPr>
            <w:r w:rsidRPr="00E85FC3">
              <w:rPr>
                <w:sz w:val="16"/>
                <w:szCs w:val="16"/>
              </w:rPr>
              <w:t>29 892,05</w:t>
            </w:r>
          </w:p>
        </w:tc>
        <w:tc>
          <w:tcPr>
            <w:tcW w:w="1053"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62633046" w14:textId="77777777" w:rsidR="00C25E90" w:rsidRPr="00E85FC3" w:rsidRDefault="00C25E90" w:rsidP="00A560FF">
            <w:pPr>
              <w:jc w:val="center"/>
              <w:rPr>
                <w:sz w:val="16"/>
                <w:szCs w:val="16"/>
              </w:rPr>
            </w:pPr>
            <w:r w:rsidRPr="00E85FC3">
              <w:rPr>
                <w:sz w:val="16"/>
                <w:szCs w:val="16"/>
              </w:rPr>
              <w:t>29 344,00</w:t>
            </w:r>
          </w:p>
        </w:tc>
        <w:tc>
          <w:tcPr>
            <w:tcW w:w="993"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123FD762" w14:textId="77777777" w:rsidR="00C25E90" w:rsidRPr="00E85FC3" w:rsidRDefault="00C25E90" w:rsidP="00A560FF">
            <w:pPr>
              <w:jc w:val="center"/>
              <w:rPr>
                <w:sz w:val="16"/>
                <w:szCs w:val="16"/>
              </w:rPr>
            </w:pPr>
            <w:r w:rsidRPr="00E85FC3">
              <w:rPr>
                <w:sz w:val="16"/>
                <w:szCs w:val="16"/>
              </w:rPr>
              <w:t>-</w:t>
            </w:r>
          </w:p>
        </w:tc>
        <w:tc>
          <w:tcPr>
            <w:tcW w:w="1134" w:type="dxa"/>
            <w:tcBorders>
              <w:top w:val="nil"/>
              <w:left w:val="nil"/>
              <w:bottom w:val="single" w:sz="4" w:space="0" w:color="auto"/>
              <w:right w:val="single" w:sz="4" w:space="0" w:color="auto"/>
            </w:tcBorders>
            <w:shd w:val="clear" w:color="000000" w:fill="FFFFFF"/>
            <w:tcMar>
              <w:left w:w="28" w:type="dxa"/>
              <w:right w:w="28" w:type="dxa"/>
            </w:tcMar>
            <w:vAlign w:val="center"/>
            <w:hideMark/>
          </w:tcPr>
          <w:p w14:paraId="363677EF" w14:textId="77777777" w:rsidR="00C25E90" w:rsidRPr="00E85FC3" w:rsidRDefault="00C25E90" w:rsidP="00A560FF">
            <w:pPr>
              <w:jc w:val="center"/>
              <w:rPr>
                <w:sz w:val="16"/>
                <w:szCs w:val="16"/>
              </w:rPr>
            </w:pPr>
            <w:r w:rsidRPr="00E85FC3">
              <w:rPr>
                <w:sz w:val="16"/>
                <w:szCs w:val="16"/>
              </w:rPr>
              <w:t>29 344,00</w:t>
            </w:r>
          </w:p>
        </w:tc>
        <w:tc>
          <w:tcPr>
            <w:tcW w:w="1124"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62A3E18A" w14:textId="77777777" w:rsidR="00C25E90" w:rsidRPr="00E85FC3" w:rsidRDefault="00C25E90" w:rsidP="00A560FF">
            <w:pPr>
              <w:jc w:val="center"/>
              <w:rPr>
                <w:sz w:val="16"/>
                <w:szCs w:val="16"/>
              </w:rPr>
            </w:pPr>
            <w:r w:rsidRPr="00E85FC3">
              <w:rPr>
                <w:sz w:val="16"/>
                <w:szCs w:val="16"/>
              </w:rPr>
              <w:t>-</w:t>
            </w:r>
          </w:p>
        </w:tc>
        <w:tc>
          <w:tcPr>
            <w:tcW w:w="722"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4410638B" w14:textId="77777777" w:rsidR="00C25E90" w:rsidRPr="00E85FC3" w:rsidRDefault="00C25E90" w:rsidP="00A560FF">
            <w:pPr>
              <w:jc w:val="center"/>
              <w:rPr>
                <w:sz w:val="16"/>
                <w:szCs w:val="16"/>
              </w:rPr>
            </w:pPr>
            <w:r w:rsidRPr="00E85FC3">
              <w:rPr>
                <w:sz w:val="16"/>
                <w:szCs w:val="16"/>
              </w:rPr>
              <w:t>-</w:t>
            </w:r>
          </w:p>
        </w:tc>
      </w:tr>
      <w:tr w:rsidR="00C25E90" w:rsidRPr="00E85FC3" w14:paraId="13C55F10" w14:textId="77777777" w:rsidTr="00C25E90">
        <w:trPr>
          <w:trHeight w:val="20"/>
          <w:jc w:val="center"/>
        </w:trPr>
        <w:tc>
          <w:tcPr>
            <w:tcW w:w="567" w:type="dxa"/>
            <w:tcBorders>
              <w:top w:val="nil"/>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5C864CC4" w14:textId="77777777" w:rsidR="00C25E90" w:rsidRPr="00E85FC3" w:rsidRDefault="00C25E90" w:rsidP="00A560FF">
            <w:pPr>
              <w:jc w:val="center"/>
              <w:rPr>
                <w:sz w:val="16"/>
                <w:szCs w:val="16"/>
              </w:rPr>
            </w:pPr>
            <w:r w:rsidRPr="00E85FC3">
              <w:rPr>
                <w:sz w:val="16"/>
                <w:szCs w:val="16"/>
              </w:rPr>
              <w:lastRenderedPageBreak/>
              <w:t>2.120</w:t>
            </w:r>
          </w:p>
        </w:tc>
        <w:tc>
          <w:tcPr>
            <w:tcW w:w="1558"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273BEF32" w14:textId="77777777" w:rsidR="00C25E90" w:rsidRPr="00E85FC3" w:rsidRDefault="00C25E90" w:rsidP="00A560FF">
            <w:pPr>
              <w:jc w:val="center"/>
              <w:rPr>
                <w:sz w:val="16"/>
                <w:szCs w:val="16"/>
              </w:rPr>
            </w:pPr>
            <w:r w:rsidRPr="00E85FC3">
              <w:rPr>
                <w:sz w:val="16"/>
                <w:szCs w:val="16"/>
              </w:rPr>
              <w:t>г. Новокузнецк</w:t>
            </w:r>
          </w:p>
        </w:tc>
        <w:tc>
          <w:tcPr>
            <w:tcW w:w="5385"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41540B89" w14:textId="77777777" w:rsidR="00C25E90" w:rsidRPr="00E85FC3" w:rsidRDefault="00C25E90" w:rsidP="00A560FF">
            <w:pPr>
              <w:rPr>
                <w:sz w:val="16"/>
                <w:szCs w:val="16"/>
              </w:rPr>
            </w:pPr>
            <w:r w:rsidRPr="00E85FC3">
              <w:rPr>
                <w:sz w:val="16"/>
                <w:szCs w:val="16"/>
              </w:rPr>
              <w:t>654033, Кемеровская область - Кузбасс, Новокузнецк г</w:t>
            </w:r>
          </w:p>
        </w:tc>
        <w:tc>
          <w:tcPr>
            <w:tcW w:w="1559"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504B4D5A" w14:textId="77777777" w:rsidR="00C25E90" w:rsidRPr="00E85FC3" w:rsidRDefault="00C25E90" w:rsidP="00A560FF">
            <w:pPr>
              <w:jc w:val="center"/>
              <w:rPr>
                <w:sz w:val="16"/>
                <w:szCs w:val="16"/>
              </w:rPr>
            </w:pPr>
            <w:r w:rsidRPr="00E85FC3">
              <w:rPr>
                <w:sz w:val="16"/>
                <w:szCs w:val="16"/>
              </w:rPr>
              <w:t>42-24-428-000000-512</w:t>
            </w:r>
          </w:p>
        </w:tc>
        <w:tc>
          <w:tcPr>
            <w:tcW w:w="1215"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73E35394" w14:textId="77777777" w:rsidR="00C25E90" w:rsidRPr="00E85FC3" w:rsidRDefault="00C25E90" w:rsidP="00A560FF">
            <w:pPr>
              <w:jc w:val="center"/>
              <w:rPr>
                <w:sz w:val="16"/>
                <w:szCs w:val="16"/>
              </w:rPr>
            </w:pPr>
            <w:r w:rsidRPr="00E85FC3">
              <w:rPr>
                <w:sz w:val="16"/>
                <w:szCs w:val="16"/>
              </w:rPr>
              <w:t>26 593,58</w:t>
            </w:r>
          </w:p>
        </w:tc>
        <w:tc>
          <w:tcPr>
            <w:tcW w:w="1053"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730A4574" w14:textId="77777777" w:rsidR="00C25E90" w:rsidRPr="00E85FC3" w:rsidRDefault="00C25E90" w:rsidP="00A560FF">
            <w:pPr>
              <w:jc w:val="center"/>
              <w:rPr>
                <w:sz w:val="16"/>
                <w:szCs w:val="16"/>
              </w:rPr>
            </w:pPr>
            <w:r w:rsidRPr="00E85FC3">
              <w:rPr>
                <w:sz w:val="16"/>
                <w:szCs w:val="16"/>
              </w:rPr>
              <w:t>26 106,00</w:t>
            </w:r>
          </w:p>
        </w:tc>
        <w:tc>
          <w:tcPr>
            <w:tcW w:w="993" w:type="dxa"/>
            <w:tcBorders>
              <w:top w:val="single" w:sz="4" w:space="0" w:color="auto"/>
              <w:left w:val="nil"/>
              <w:bottom w:val="single" w:sz="4" w:space="0" w:color="auto"/>
              <w:right w:val="single" w:sz="4" w:space="0" w:color="auto"/>
            </w:tcBorders>
            <w:shd w:val="clear" w:color="auto" w:fill="auto"/>
            <w:noWrap/>
            <w:tcMar>
              <w:left w:w="28" w:type="dxa"/>
              <w:right w:w="28" w:type="dxa"/>
            </w:tcMar>
            <w:vAlign w:val="center"/>
            <w:hideMark/>
          </w:tcPr>
          <w:p w14:paraId="6C177A89" w14:textId="77777777" w:rsidR="00C25E90" w:rsidRPr="00E85FC3" w:rsidRDefault="00C25E90" w:rsidP="00A560FF">
            <w:pPr>
              <w:jc w:val="center"/>
              <w:rPr>
                <w:sz w:val="16"/>
                <w:szCs w:val="16"/>
              </w:rPr>
            </w:pPr>
            <w:r w:rsidRPr="00E85FC3">
              <w:rPr>
                <w:sz w:val="16"/>
                <w:szCs w:val="16"/>
              </w:rPr>
              <w:t>-</w:t>
            </w:r>
          </w:p>
        </w:tc>
        <w:tc>
          <w:tcPr>
            <w:tcW w:w="1134" w:type="dxa"/>
            <w:tcBorders>
              <w:top w:val="nil"/>
              <w:left w:val="nil"/>
              <w:bottom w:val="single" w:sz="4" w:space="0" w:color="auto"/>
              <w:right w:val="single" w:sz="4" w:space="0" w:color="auto"/>
            </w:tcBorders>
            <w:shd w:val="clear" w:color="000000" w:fill="FFFFFF"/>
            <w:tcMar>
              <w:left w:w="28" w:type="dxa"/>
              <w:right w:w="28" w:type="dxa"/>
            </w:tcMar>
            <w:vAlign w:val="center"/>
            <w:hideMark/>
          </w:tcPr>
          <w:p w14:paraId="5BC4BC4D" w14:textId="77777777" w:rsidR="00C25E90" w:rsidRPr="00E85FC3" w:rsidRDefault="00C25E90" w:rsidP="00A560FF">
            <w:pPr>
              <w:jc w:val="center"/>
              <w:rPr>
                <w:sz w:val="16"/>
                <w:szCs w:val="16"/>
              </w:rPr>
            </w:pPr>
            <w:r w:rsidRPr="00E85FC3">
              <w:rPr>
                <w:sz w:val="16"/>
                <w:szCs w:val="16"/>
              </w:rPr>
              <w:t>26 106,00</w:t>
            </w:r>
          </w:p>
        </w:tc>
        <w:tc>
          <w:tcPr>
            <w:tcW w:w="1124" w:type="dxa"/>
            <w:tcBorders>
              <w:top w:val="single" w:sz="4" w:space="0" w:color="auto"/>
              <w:left w:val="nil"/>
              <w:bottom w:val="single" w:sz="4" w:space="0" w:color="auto"/>
              <w:right w:val="single" w:sz="4" w:space="0" w:color="auto"/>
            </w:tcBorders>
            <w:shd w:val="clear" w:color="auto" w:fill="auto"/>
            <w:noWrap/>
            <w:tcMar>
              <w:left w:w="28" w:type="dxa"/>
              <w:right w:w="28" w:type="dxa"/>
            </w:tcMar>
            <w:vAlign w:val="center"/>
            <w:hideMark/>
          </w:tcPr>
          <w:p w14:paraId="2578AA6B" w14:textId="77777777" w:rsidR="00C25E90" w:rsidRPr="00E85FC3" w:rsidRDefault="00C25E90" w:rsidP="00A560FF">
            <w:pPr>
              <w:jc w:val="center"/>
              <w:rPr>
                <w:sz w:val="16"/>
                <w:szCs w:val="16"/>
              </w:rPr>
            </w:pPr>
            <w:r w:rsidRPr="00E85FC3">
              <w:rPr>
                <w:sz w:val="16"/>
                <w:szCs w:val="16"/>
              </w:rPr>
              <w:t>-</w:t>
            </w:r>
          </w:p>
        </w:tc>
        <w:tc>
          <w:tcPr>
            <w:tcW w:w="722" w:type="dxa"/>
            <w:tcBorders>
              <w:top w:val="single" w:sz="4" w:space="0" w:color="auto"/>
              <w:left w:val="nil"/>
              <w:bottom w:val="single" w:sz="4" w:space="0" w:color="auto"/>
              <w:right w:val="single" w:sz="4" w:space="0" w:color="auto"/>
            </w:tcBorders>
            <w:shd w:val="clear" w:color="auto" w:fill="auto"/>
            <w:noWrap/>
            <w:tcMar>
              <w:left w:w="28" w:type="dxa"/>
              <w:right w:w="28" w:type="dxa"/>
            </w:tcMar>
            <w:vAlign w:val="center"/>
            <w:hideMark/>
          </w:tcPr>
          <w:p w14:paraId="212E998C" w14:textId="77777777" w:rsidR="00C25E90" w:rsidRPr="00E85FC3" w:rsidRDefault="00C25E90" w:rsidP="00A560FF">
            <w:pPr>
              <w:jc w:val="center"/>
              <w:rPr>
                <w:sz w:val="16"/>
                <w:szCs w:val="16"/>
              </w:rPr>
            </w:pPr>
            <w:r w:rsidRPr="00E85FC3">
              <w:rPr>
                <w:sz w:val="16"/>
                <w:szCs w:val="16"/>
              </w:rPr>
              <w:t>-</w:t>
            </w:r>
          </w:p>
        </w:tc>
      </w:tr>
      <w:tr w:rsidR="00C25E90" w:rsidRPr="00E85FC3" w14:paraId="78CF982B" w14:textId="77777777" w:rsidTr="00C25E90">
        <w:trPr>
          <w:trHeight w:val="20"/>
          <w:jc w:val="center"/>
        </w:trPr>
        <w:tc>
          <w:tcPr>
            <w:tcW w:w="567" w:type="dxa"/>
            <w:tcBorders>
              <w:top w:val="nil"/>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15DC9C11" w14:textId="77777777" w:rsidR="00C25E90" w:rsidRPr="00E85FC3" w:rsidRDefault="00C25E90" w:rsidP="00A560FF">
            <w:pPr>
              <w:jc w:val="center"/>
              <w:rPr>
                <w:sz w:val="16"/>
                <w:szCs w:val="16"/>
              </w:rPr>
            </w:pPr>
            <w:r w:rsidRPr="00E85FC3">
              <w:rPr>
                <w:sz w:val="16"/>
                <w:szCs w:val="16"/>
              </w:rPr>
              <w:t>2.121</w:t>
            </w:r>
          </w:p>
        </w:tc>
        <w:tc>
          <w:tcPr>
            <w:tcW w:w="1558"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4B5BF4F1" w14:textId="77777777" w:rsidR="00C25E90" w:rsidRPr="00E85FC3" w:rsidRDefault="00C25E90" w:rsidP="00A560FF">
            <w:pPr>
              <w:jc w:val="center"/>
              <w:rPr>
                <w:sz w:val="16"/>
                <w:szCs w:val="16"/>
              </w:rPr>
            </w:pPr>
            <w:r w:rsidRPr="00E85FC3">
              <w:rPr>
                <w:sz w:val="16"/>
                <w:szCs w:val="16"/>
              </w:rPr>
              <w:t>г. Новокузнецк</w:t>
            </w:r>
          </w:p>
        </w:tc>
        <w:tc>
          <w:tcPr>
            <w:tcW w:w="5385"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21D0A74E" w14:textId="77777777" w:rsidR="00C25E90" w:rsidRPr="00E85FC3" w:rsidRDefault="00C25E90" w:rsidP="00A560FF">
            <w:pPr>
              <w:rPr>
                <w:sz w:val="16"/>
                <w:szCs w:val="16"/>
              </w:rPr>
            </w:pPr>
            <w:r w:rsidRPr="00E85FC3">
              <w:rPr>
                <w:sz w:val="16"/>
                <w:szCs w:val="16"/>
              </w:rPr>
              <w:t>654055, Кемеровская область - Кузбасс, Новокузнецк г</w:t>
            </w:r>
          </w:p>
        </w:tc>
        <w:tc>
          <w:tcPr>
            <w:tcW w:w="1559"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5CAF2870" w14:textId="77777777" w:rsidR="00C25E90" w:rsidRPr="00E85FC3" w:rsidRDefault="00C25E90" w:rsidP="00A560FF">
            <w:pPr>
              <w:jc w:val="center"/>
              <w:rPr>
                <w:sz w:val="16"/>
                <w:szCs w:val="16"/>
              </w:rPr>
            </w:pPr>
            <w:r w:rsidRPr="00E85FC3">
              <w:rPr>
                <w:sz w:val="16"/>
                <w:szCs w:val="16"/>
              </w:rPr>
              <w:t>42-24-428-000000-513</w:t>
            </w:r>
          </w:p>
        </w:tc>
        <w:tc>
          <w:tcPr>
            <w:tcW w:w="1215"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46AF2701" w14:textId="77777777" w:rsidR="00C25E90" w:rsidRPr="00E85FC3" w:rsidRDefault="00C25E90" w:rsidP="00A560FF">
            <w:pPr>
              <w:jc w:val="center"/>
              <w:rPr>
                <w:sz w:val="16"/>
                <w:szCs w:val="16"/>
              </w:rPr>
            </w:pPr>
            <w:r w:rsidRPr="00E85FC3">
              <w:rPr>
                <w:sz w:val="16"/>
                <w:szCs w:val="16"/>
              </w:rPr>
              <w:t>29 892,05</w:t>
            </w:r>
          </w:p>
        </w:tc>
        <w:tc>
          <w:tcPr>
            <w:tcW w:w="1053"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487834CB" w14:textId="77777777" w:rsidR="00C25E90" w:rsidRPr="00E85FC3" w:rsidRDefault="00C25E90" w:rsidP="00A560FF">
            <w:pPr>
              <w:jc w:val="center"/>
              <w:rPr>
                <w:sz w:val="16"/>
                <w:szCs w:val="16"/>
              </w:rPr>
            </w:pPr>
            <w:r w:rsidRPr="00E85FC3">
              <w:rPr>
                <w:sz w:val="16"/>
                <w:szCs w:val="16"/>
              </w:rPr>
              <w:t>29 344,00</w:t>
            </w:r>
          </w:p>
        </w:tc>
        <w:tc>
          <w:tcPr>
            <w:tcW w:w="993"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468E2B02" w14:textId="77777777" w:rsidR="00C25E90" w:rsidRPr="00E85FC3" w:rsidRDefault="00C25E90" w:rsidP="00A560FF">
            <w:pPr>
              <w:jc w:val="center"/>
              <w:rPr>
                <w:sz w:val="16"/>
                <w:szCs w:val="16"/>
              </w:rPr>
            </w:pPr>
            <w:r w:rsidRPr="00E85FC3">
              <w:rPr>
                <w:sz w:val="16"/>
                <w:szCs w:val="16"/>
              </w:rPr>
              <w:t>-</w:t>
            </w:r>
          </w:p>
        </w:tc>
        <w:tc>
          <w:tcPr>
            <w:tcW w:w="1134" w:type="dxa"/>
            <w:tcBorders>
              <w:top w:val="nil"/>
              <w:left w:val="nil"/>
              <w:bottom w:val="single" w:sz="4" w:space="0" w:color="auto"/>
              <w:right w:val="single" w:sz="4" w:space="0" w:color="auto"/>
            </w:tcBorders>
            <w:shd w:val="clear" w:color="000000" w:fill="FFFFFF"/>
            <w:tcMar>
              <w:left w:w="28" w:type="dxa"/>
              <w:right w:w="28" w:type="dxa"/>
            </w:tcMar>
            <w:vAlign w:val="center"/>
            <w:hideMark/>
          </w:tcPr>
          <w:p w14:paraId="5714CEB5" w14:textId="77777777" w:rsidR="00C25E90" w:rsidRPr="00E85FC3" w:rsidRDefault="00C25E90" w:rsidP="00A560FF">
            <w:pPr>
              <w:jc w:val="center"/>
              <w:rPr>
                <w:sz w:val="16"/>
                <w:szCs w:val="16"/>
              </w:rPr>
            </w:pPr>
            <w:r w:rsidRPr="00E85FC3">
              <w:rPr>
                <w:sz w:val="16"/>
                <w:szCs w:val="16"/>
              </w:rPr>
              <w:t>29 344,00</w:t>
            </w:r>
          </w:p>
        </w:tc>
        <w:tc>
          <w:tcPr>
            <w:tcW w:w="1124"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544ACD92" w14:textId="77777777" w:rsidR="00C25E90" w:rsidRPr="00E85FC3" w:rsidRDefault="00C25E90" w:rsidP="00A560FF">
            <w:pPr>
              <w:jc w:val="center"/>
              <w:rPr>
                <w:sz w:val="16"/>
                <w:szCs w:val="16"/>
              </w:rPr>
            </w:pPr>
            <w:r w:rsidRPr="00E85FC3">
              <w:rPr>
                <w:sz w:val="16"/>
                <w:szCs w:val="16"/>
              </w:rPr>
              <w:t>-</w:t>
            </w:r>
          </w:p>
        </w:tc>
        <w:tc>
          <w:tcPr>
            <w:tcW w:w="722"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54BD2F62" w14:textId="77777777" w:rsidR="00C25E90" w:rsidRPr="00E85FC3" w:rsidRDefault="00C25E90" w:rsidP="00A560FF">
            <w:pPr>
              <w:jc w:val="center"/>
              <w:rPr>
                <w:sz w:val="16"/>
                <w:szCs w:val="16"/>
              </w:rPr>
            </w:pPr>
            <w:r w:rsidRPr="00E85FC3">
              <w:rPr>
                <w:sz w:val="16"/>
                <w:szCs w:val="16"/>
              </w:rPr>
              <w:t>-</w:t>
            </w:r>
          </w:p>
        </w:tc>
      </w:tr>
      <w:tr w:rsidR="00C25E90" w:rsidRPr="00E85FC3" w14:paraId="276A3427" w14:textId="77777777" w:rsidTr="00C25E90">
        <w:trPr>
          <w:trHeight w:val="20"/>
          <w:jc w:val="center"/>
        </w:trPr>
        <w:tc>
          <w:tcPr>
            <w:tcW w:w="567" w:type="dxa"/>
            <w:tcBorders>
              <w:top w:val="nil"/>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4F0D9418" w14:textId="77777777" w:rsidR="00C25E90" w:rsidRPr="00E85FC3" w:rsidRDefault="00C25E90" w:rsidP="00A560FF">
            <w:pPr>
              <w:jc w:val="center"/>
              <w:rPr>
                <w:sz w:val="16"/>
                <w:szCs w:val="16"/>
              </w:rPr>
            </w:pPr>
            <w:r w:rsidRPr="00E85FC3">
              <w:rPr>
                <w:sz w:val="16"/>
                <w:szCs w:val="16"/>
              </w:rPr>
              <w:t>2.122</w:t>
            </w:r>
          </w:p>
        </w:tc>
        <w:tc>
          <w:tcPr>
            <w:tcW w:w="1558"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56F73AE7" w14:textId="77777777" w:rsidR="00C25E90" w:rsidRPr="00E85FC3" w:rsidRDefault="00C25E90" w:rsidP="00A560FF">
            <w:pPr>
              <w:jc w:val="center"/>
              <w:rPr>
                <w:sz w:val="16"/>
                <w:szCs w:val="16"/>
              </w:rPr>
            </w:pPr>
            <w:r w:rsidRPr="00E85FC3">
              <w:rPr>
                <w:sz w:val="16"/>
                <w:szCs w:val="16"/>
              </w:rPr>
              <w:t>г. Новокузнецк</w:t>
            </w:r>
          </w:p>
        </w:tc>
        <w:tc>
          <w:tcPr>
            <w:tcW w:w="5385"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659B961E" w14:textId="77777777" w:rsidR="00C25E90" w:rsidRPr="00E85FC3" w:rsidRDefault="00C25E90" w:rsidP="00A560FF">
            <w:pPr>
              <w:rPr>
                <w:sz w:val="16"/>
                <w:szCs w:val="16"/>
              </w:rPr>
            </w:pPr>
            <w:r w:rsidRPr="00E85FC3">
              <w:rPr>
                <w:sz w:val="16"/>
                <w:szCs w:val="16"/>
              </w:rPr>
              <w:t>654033, Кемеровская область - Кузбасс, Новокузнецк г</w:t>
            </w:r>
          </w:p>
        </w:tc>
        <w:tc>
          <w:tcPr>
            <w:tcW w:w="1559"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1CDAF3D0" w14:textId="77777777" w:rsidR="00C25E90" w:rsidRPr="00E85FC3" w:rsidRDefault="00C25E90" w:rsidP="00A560FF">
            <w:pPr>
              <w:jc w:val="center"/>
              <w:rPr>
                <w:sz w:val="16"/>
                <w:szCs w:val="16"/>
              </w:rPr>
            </w:pPr>
            <w:r w:rsidRPr="00E85FC3">
              <w:rPr>
                <w:sz w:val="16"/>
                <w:szCs w:val="16"/>
              </w:rPr>
              <w:t>42-24-428-000000-514</w:t>
            </w:r>
          </w:p>
        </w:tc>
        <w:tc>
          <w:tcPr>
            <w:tcW w:w="1215"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16C83028" w14:textId="77777777" w:rsidR="00C25E90" w:rsidRPr="00E85FC3" w:rsidRDefault="00C25E90" w:rsidP="00A560FF">
            <w:pPr>
              <w:jc w:val="center"/>
              <w:rPr>
                <w:sz w:val="16"/>
                <w:szCs w:val="16"/>
              </w:rPr>
            </w:pPr>
            <w:r w:rsidRPr="00E85FC3">
              <w:rPr>
                <w:sz w:val="16"/>
                <w:szCs w:val="16"/>
              </w:rPr>
              <w:t>26 593,58</w:t>
            </w:r>
          </w:p>
        </w:tc>
        <w:tc>
          <w:tcPr>
            <w:tcW w:w="1053"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18EC2DD9" w14:textId="77777777" w:rsidR="00C25E90" w:rsidRPr="00E85FC3" w:rsidRDefault="00C25E90" w:rsidP="00A560FF">
            <w:pPr>
              <w:jc w:val="center"/>
              <w:rPr>
                <w:sz w:val="16"/>
                <w:szCs w:val="16"/>
              </w:rPr>
            </w:pPr>
            <w:r w:rsidRPr="00E85FC3">
              <w:rPr>
                <w:sz w:val="16"/>
                <w:szCs w:val="16"/>
              </w:rPr>
              <w:t>26 106,00</w:t>
            </w:r>
          </w:p>
        </w:tc>
        <w:tc>
          <w:tcPr>
            <w:tcW w:w="993"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37A7A3F7" w14:textId="77777777" w:rsidR="00C25E90" w:rsidRPr="00E85FC3" w:rsidRDefault="00C25E90" w:rsidP="00A560FF">
            <w:pPr>
              <w:jc w:val="center"/>
              <w:rPr>
                <w:sz w:val="16"/>
                <w:szCs w:val="16"/>
              </w:rPr>
            </w:pPr>
            <w:r w:rsidRPr="00E85FC3">
              <w:rPr>
                <w:sz w:val="16"/>
                <w:szCs w:val="16"/>
              </w:rPr>
              <w:t>-</w:t>
            </w:r>
          </w:p>
        </w:tc>
        <w:tc>
          <w:tcPr>
            <w:tcW w:w="1134" w:type="dxa"/>
            <w:tcBorders>
              <w:top w:val="nil"/>
              <w:left w:val="nil"/>
              <w:bottom w:val="single" w:sz="4" w:space="0" w:color="auto"/>
              <w:right w:val="single" w:sz="4" w:space="0" w:color="auto"/>
            </w:tcBorders>
            <w:shd w:val="clear" w:color="000000" w:fill="FFFFFF"/>
            <w:tcMar>
              <w:left w:w="28" w:type="dxa"/>
              <w:right w:w="28" w:type="dxa"/>
            </w:tcMar>
            <w:vAlign w:val="center"/>
            <w:hideMark/>
          </w:tcPr>
          <w:p w14:paraId="354A152B" w14:textId="77777777" w:rsidR="00C25E90" w:rsidRPr="00E85FC3" w:rsidRDefault="00C25E90" w:rsidP="00A560FF">
            <w:pPr>
              <w:jc w:val="center"/>
              <w:rPr>
                <w:sz w:val="16"/>
                <w:szCs w:val="16"/>
              </w:rPr>
            </w:pPr>
            <w:r w:rsidRPr="00E85FC3">
              <w:rPr>
                <w:sz w:val="16"/>
                <w:szCs w:val="16"/>
              </w:rPr>
              <w:t>26 106,00</w:t>
            </w:r>
          </w:p>
        </w:tc>
        <w:tc>
          <w:tcPr>
            <w:tcW w:w="1124"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761AF5AC" w14:textId="77777777" w:rsidR="00C25E90" w:rsidRPr="00E85FC3" w:rsidRDefault="00C25E90" w:rsidP="00A560FF">
            <w:pPr>
              <w:jc w:val="center"/>
              <w:rPr>
                <w:sz w:val="16"/>
                <w:szCs w:val="16"/>
              </w:rPr>
            </w:pPr>
            <w:r w:rsidRPr="00E85FC3">
              <w:rPr>
                <w:sz w:val="16"/>
                <w:szCs w:val="16"/>
              </w:rPr>
              <w:t>-</w:t>
            </w:r>
          </w:p>
        </w:tc>
        <w:tc>
          <w:tcPr>
            <w:tcW w:w="722"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034FCCA3" w14:textId="77777777" w:rsidR="00C25E90" w:rsidRPr="00E85FC3" w:rsidRDefault="00C25E90" w:rsidP="00A560FF">
            <w:pPr>
              <w:jc w:val="center"/>
              <w:rPr>
                <w:sz w:val="16"/>
                <w:szCs w:val="16"/>
              </w:rPr>
            </w:pPr>
            <w:r w:rsidRPr="00E85FC3">
              <w:rPr>
                <w:sz w:val="16"/>
                <w:szCs w:val="16"/>
              </w:rPr>
              <w:t>-</w:t>
            </w:r>
          </w:p>
        </w:tc>
      </w:tr>
      <w:tr w:rsidR="00C25E90" w:rsidRPr="00E85FC3" w14:paraId="4F892BB7" w14:textId="77777777" w:rsidTr="00C25E90">
        <w:trPr>
          <w:trHeight w:val="20"/>
          <w:jc w:val="center"/>
        </w:trPr>
        <w:tc>
          <w:tcPr>
            <w:tcW w:w="567" w:type="dxa"/>
            <w:tcBorders>
              <w:top w:val="nil"/>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305F72B8" w14:textId="77777777" w:rsidR="00C25E90" w:rsidRPr="00E85FC3" w:rsidRDefault="00C25E90" w:rsidP="00A560FF">
            <w:pPr>
              <w:jc w:val="center"/>
              <w:rPr>
                <w:sz w:val="16"/>
                <w:szCs w:val="16"/>
              </w:rPr>
            </w:pPr>
            <w:r w:rsidRPr="00E85FC3">
              <w:rPr>
                <w:sz w:val="16"/>
                <w:szCs w:val="16"/>
              </w:rPr>
              <w:t>2.123</w:t>
            </w:r>
          </w:p>
        </w:tc>
        <w:tc>
          <w:tcPr>
            <w:tcW w:w="1558"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58C0D050" w14:textId="77777777" w:rsidR="00C25E90" w:rsidRPr="00E85FC3" w:rsidRDefault="00C25E90" w:rsidP="00A560FF">
            <w:pPr>
              <w:jc w:val="center"/>
              <w:rPr>
                <w:sz w:val="16"/>
                <w:szCs w:val="16"/>
              </w:rPr>
            </w:pPr>
            <w:r w:rsidRPr="00E85FC3">
              <w:rPr>
                <w:sz w:val="16"/>
                <w:szCs w:val="16"/>
              </w:rPr>
              <w:t>г. Новокузнецк</w:t>
            </w:r>
          </w:p>
        </w:tc>
        <w:tc>
          <w:tcPr>
            <w:tcW w:w="5385"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7804743C" w14:textId="77777777" w:rsidR="00C25E90" w:rsidRPr="00E85FC3" w:rsidRDefault="00C25E90" w:rsidP="00A560FF">
            <w:pPr>
              <w:rPr>
                <w:sz w:val="16"/>
                <w:szCs w:val="16"/>
              </w:rPr>
            </w:pPr>
            <w:r w:rsidRPr="00E85FC3">
              <w:rPr>
                <w:sz w:val="16"/>
                <w:szCs w:val="16"/>
              </w:rPr>
              <w:t>654055, Кемеровская область - Кузбасс, Новокузнецк г</w:t>
            </w:r>
          </w:p>
        </w:tc>
        <w:tc>
          <w:tcPr>
            <w:tcW w:w="1559"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5DEC2691" w14:textId="77777777" w:rsidR="00C25E90" w:rsidRPr="00E85FC3" w:rsidRDefault="00C25E90" w:rsidP="00A560FF">
            <w:pPr>
              <w:jc w:val="center"/>
              <w:rPr>
                <w:sz w:val="16"/>
                <w:szCs w:val="16"/>
              </w:rPr>
            </w:pPr>
            <w:r w:rsidRPr="00E85FC3">
              <w:rPr>
                <w:sz w:val="16"/>
                <w:szCs w:val="16"/>
              </w:rPr>
              <w:t>42-24-428-000000-515</w:t>
            </w:r>
          </w:p>
        </w:tc>
        <w:tc>
          <w:tcPr>
            <w:tcW w:w="1215"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479083C8" w14:textId="77777777" w:rsidR="00C25E90" w:rsidRPr="00E85FC3" w:rsidRDefault="00C25E90" w:rsidP="00A560FF">
            <w:pPr>
              <w:jc w:val="center"/>
              <w:rPr>
                <w:sz w:val="16"/>
                <w:szCs w:val="16"/>
              </w:rPr>
            </w:pPr>
            <w:r w:rsidRPr="00E85FC3">
              <w:rPr>
                <w:sz w:val="16"/>
                <w:szCs w:val="16"/>
              </w:rPr>
              <w:t>29 892,05</w:t>
            </w:r>
          </w:p>
        </w:tc>
        <w:tc>
          <w:tcPr>
            <w:tcW w:w="1053"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0E1C7A35" w14:textId="77777777" w:rsidR="00C25E90" w:rsidRPr="00E85FC3" w:rsidRDefault="00C25E90" w:rsidP="00A560FF">
            <w:pPr>
              <w:jc w:val="center"/>
              <w:rPr>
                <w:sz w:val="16"/>
                <w:szCs w:val="16"/>
              </w:rPr>
            </w:pPr>
            <w:r w:rsidRPr="00E85FC3">
              <w:rPr>
                <w:sz w:val="16"/>
                <w:szCs w:val="16"/>
              </w:rPr>
              <w:t>29 344,00</w:t>
            </w:r>
          </w:p>
        </w:tc>
        <w:tc>
          <w:tcPr>
            <w:tcW w:w="993"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758901F7" w14:textId="77777777" w:rsidR="00C25E90" w:rsidRPr="00E85FC3" w:rsidRDefault="00C25E90" w:rsidP="00A560FF">
            <w:pPr>
              <w:jc w:val="center"/>
              <w:rPr>
                <w:sz w:val="16"/>
                <w:szCs w:val="16"/>
              </w:rPr>
            </w:pPr>
            <w:r w:rsidRPr="00E85FC3">
              <w:rPr>
                <w:sz w:val="16"/>
                <w:szCs w:val="16"/>
              </w:rPr>
              <w:t>-</w:t>
            </w:r>
          </w:p>
        </w:tc>
        <w:tc>
          <w:tcPr>
            <w:tcW w:w="1134" w:type="dxa"/>
            <w:tcBorders>
              <w:top w:val="nil"/>
              <w:left w:val="nil"/>
              <w:bottom w:val="single" w:sz="4" w:space="0" w:color="auto"/>
              <w:right w:val="single" w:sz="4" w:space="0" w:color="auto"/>
            </w:tcBorders>
            <w:shd w:val="clear" w:color="000000" w:fill="FFFFFF"/>
            <w:tcMar>
              <w:left w:w="28" w:type="dxa"/>
              <w:right w:w="28" w:type="dxa"/>
            </w:tcMar>
            <w:vAlign w:val="center"/>
            <w:hideMark/>
          </w:tcPr>
          <w:p w14:paraId="241D6235" w14:textId="77777777" w:rsidR="00C25E90" w:rsidRPr="00E85FC3" w:rsidRDefault="00C25E90" w:rsidP="00A560FF">
            <w:pPr>
              <w:jc w:val="center"/>
              <w:rPr>
                <w:sz w:val="16"/>
                <w:szCs w:val="16"/>
              </w:rPr>
            </w:pPr>
            <w:r w:rsidRPr="00E85FC3">
              <w:rPr>
                <w:sz w:val="16"/>
                <w:szCs w:val="16"/>
              </w:rPr>
              <w:t>29 344,00</w:t>
            </w:r>
          </w:p>
        </w:tc>
        <w:tc>
          <w:tcPr>
            <w:tcW w:w="1124"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164D604D" w14:textId="77777777" w:rsidR="00C25E90" w:rsidRPr="00E85FC3" w:rsidRDefault="00C25E90" w:rsidP="00A560FF">
            <w:pPr>
              <w:jc w:val="center"/>
              <w:rPr>
                <w:sz w:val="16"/>
                <w:szCs w:val="16"/>
              </w:rPr>
            </w:pPr>
            <w:r w:rsidRPr="00E85FC3">
              <w:rPr>
                <w:sz w:val="16"/>
                <w:szCs w:val="16"/>
              </w:rPr>
              <w:t>-</w:t>
            </w:r>
          </w:p>
        </w:tc>
        <w:tc>
          <w:tcPr>
            <w:tcW w:w="722"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317423AB" w14:textId="77777777" w:rsidR="00C25E90" w:rsidRPr="00E85FC3" w:rsidRDefault="00C25E90" w:rsidP="00A560FF">
            <w:pPr>
              <w:jc w:val="center"/>
              <w:rPr>
                <w:sz w:val="16"/>
                <w:szCs w:val="16"/>
              </w:rPr>
            </w:pPr>
            <w:r w:rsidRPr="00E85FC3">
              <w:rPr>
                <w:sz w:val="16"/>
                <w:szCs w:val="16"/>
              </w:rPr>
              <w:t>-</w:t>
            </w:r>
          </w:p>
        </w:tc>
      </w:tr>
      <w:tr w:rsidR="00C25E90" w:rsidRPr="00E85FC3" w14:paraId="44580CB2" w14:textId="77777777" w:rsidTr="00C25E90">
        <w:trPr>
          <w:trHeight w:val="20"/>
          <w:jc w:val="center"/>
        </w:trPr>
        <w:tc>
          <w:tcPr>
            <w:tcW w:w="567" w:type="dxa"/>
            <w:tcBorders>
              <w:top w:val="nil"/>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5C5EE817" w14:textId="77777777" w:rsidR="00C25E90" w:rsidRPr="00E85FC3" w:rsidRDefault="00C25E90" w:rsidP="00A560FF">
            <w:pPr>
              <w:jc w:val="center"/>
              <w:rPr>
                <w:sz w:val="16"/>
                <w:szCs w:val="16"/>
              </w:rPr>
            </w:pPr>
            <w:r w:rsidRPr="00E85FC3">
              <w:rPr>
                <w:sz w:val="16"/>
                <w:szCs w:val="16"/>
              </w:rPr>
              <w:t>2.124</w:t>
            </w:r>
          </w:p>
        </w:tc>
        <w:tc>
          <w:tcPr>
            <w:tcW w:w="1558"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3FFAA7AD" w14:textId="77777777" w:rsidR="00C25E90" w:rsidRPr="00E85FC3" w:rsidRDefault="00C25E90" w:rsidP="00A560FF">
            <w:pPr>
              <w:jc w:val="center"/>
              <w:rPr>
                <w:sz w:val="16"/>
                <w:szCs w:val="16"/>
              </w:rPr>
            </w:pPr>
            <w:r w:rsidRPr="00E85FC3">
              <w:rPr>
                <w:sz w:val="16"/>
                <w:szCs w:val="16"/>
              </w:rPr>
              <w:t>г. Кемерово</w:t>
            </w:r>
          </w:p>
        </w:tc>
        <w:tc>
          <w:tcPr>
            <w:tcW w:w="5385"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0DFF7237" w14:textId="77777777" w:rsidR="00C25E90" w:rsidRPr="00E85FC3" w:rsidRDefault="00C25E90" w:rsidP="00A560FF">
            <w:pPr>
              <w:rPr>
                <w:sz w:val="16"/>
                <w:szCs w:val="16"/>
              </w:rPr>
            </w:pPr>
            <w:r w:rsidRPr="00E85FC3">
              <w:rPr>
                <w:sz w:val="16"/>
                <w:szCs w:val="16"/>
              </w:rPr>
              <w:t>650014, Кемеровская область - Кузбасс, Кемерово г</w:t>
            </w:r>
          </w:p>
        </w:tc>
        <w:tc>
          <w:tcPr>
            <w:tcW w:w="1559"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1BCD5DB5" w14:textId="77777777" w:rsidR="00C25E90" w:rsidRPr="00E85FC3" w:rsidRDefault="00C25E90" w:rsidP="00A560FF">
            <w:pPr>
              <w:jc w:val="center"/>
              <w:rPr>
                <w:sz w:val="16"/>
                <w:szCs w:val="16"/>
              </w:rPr>
            </w:pPr>
            <w:r w:rsidRPr="00E85FC3">
              <w:rPr>
                <w:sz w:val="16"/>
                <w:szCs w:val="16"/>
              </w:rPr>
              <w:t>42-24-428-000000-516</w:t>
            </w:r>
          </w:p>
        </w:tc>
        <w:tc>
          <w:tcPr>
            <w:tcW w:w="1215"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3090A54C" w14:textId="77777777" w:rsidR="00C25E90" w:rsidRPr="00E85FC3" w:rsidRDefault="00C25E90" w:rsidP="00A560FF">
            <w:pPr>
              <w:jc w:val="center"/>
              <w:rPr>
                <w:sz w:val="16"/>
                <w:szCs w:val="16"/>
              </w:rPr>
            </w:pPr>
            <w:r w:rsidRPr="00E85FC3">
              <w:rPr>
                <w:sz w:val="16"/>
                <w:szCs w:val="16"/>
              </w:rPr>
              <w:t>29 892,05</w:t>
            </w:r>
          </w:p>
        </w:tc>
        <w:tc>
          <w:tcPr>
            <w:tcW w:w="1053"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38222575" w14:textId="77777777" w:rsidR="00C25E90" w:rsidRPr="00E85FC3" w:rsidRDefault="00C25E90" w:rsidP="00A560FF">
            <w:pPr>
              <w:jc w:val="center"/>
              <w:rPr>
                <w:sz w:val="16"/>
                <w:szCs w:val="16"/>
              </w:rPr>
            </w:pPr>
            <w:r w:rsidRPr="00E85FC3">
              <w:rPr>
                <w:sz w:val="16"/>
                <w:szCs w:val="16"/>
              </w:rPr>
              <w:t>29 344,00</w:t>
            </w:r>
          </w:p>
        </w:tc>
        <w:tc>
          <w:tcPr>
            <w:tcW w:w="993"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1103D2F9" w14:textId="77777777" w:rsidR="00C25E90" w:rsidRPr="00E85FC3" w:rsidRDefault="00C25E90" w:rsidP="00A560FF">
            <w:pPr>
              <w:jc w:val="center"/>
              <w:rPr>
                <w:sz w:val="16"/>
                <w:szCs w:val="16"/>
              </w:rPr>
            </w:pPr>
            <w:r w:rsidRPr="00E85FC3">
              <w:rPr>
                <w:sz w:val="16"/>
                <w:szCs w:val="16"/>
              </w:rPr>
              <w:t>-</w:t>
            </w:r>
          </w:p>
        </w:tc>
        <w:tc>
          <w:tcPr>
            <w:tcW w:w="1134" w:type="dxa"/>
            <w:tcBorders>
              <w:top w:val="nil"/>
              <w:left w:val="nil"/>
              <w:bottom w:val="single" w:sz="4" w:space="0" w:color="auto"/>
              <w:right w:val="single" w:sz="4" w:space="0" w:color="auto"/>
            </w:tcBorders>
            <w:shd w:val="clear" w:color="000000" w:fill="FFFFFF"/>
            <w:tcMar>
              <w:left w:w="28" w:type="dxa"/>
              <w:right w:w="28" w:type="dxa"/>
            </w:tcMar>
            <w:vAlign w:val="center"/>
            <w:hideMark/>
          </w:tcPr>
          <w:p w14:paraId="5AC14949" w14:textId="77777777" w:rsidR="00C25E90" w:rsidRPr="00E85FC3" w:rsidRDefault="00C25E90" w:rsidP="00A560FF">
            <w:pPr>
              <w:jc w:val="center"/>
              <w:rPr>
                <w:sz w:val="16"/>
                <w:szCs w:val="16"/>
              </w:rPr>
            </w:pPr>
            <w:r w:rsidRPr="00E85FC3">
              <w:rPr>
                <w:sz w:val="16"/>
                <w:szCs w:val="16"/>
              </w:rPr>
              <w:t>29 344,00</w:t>
            </w:r>
          </w:p>
        </w:tc>
        <w:tc>
          <w:tcPr>
            <w:tcW w:w="1124"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44256384" w14:textId="77777777" w:rsidR="00C25E90" w:rsidRPr="00E85FC3" w:rsidRDefault="00C25E90" w:rsidP="00A560FF">
            <w:pPr>
              <w:jc w:val="center"/>
              <w:rPr>
                <w:sz w:val="16"/>
                <w:szCs w:val="16"/>
              </w:rPr>
            </w:pPr>
            <w:r w:rsidRPr="00E85FC3">
              <w:rPr>
                <w:sz w:val="16"/>
                <w:szCs w:val="16"/>
              </w:rPr>
              <w:t>-</w:t>
            </w:r>
          </w:p>
        </w:tc>
        <w:tc>
          <w:tcPr>
            <w:tcW w:w="722"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69678B4E" w14:textId="77777777" w:rsidR="00C25E90" w:rsidRPr="00E85FC3" w:rsidRDefault="00C25E90" w:rsidP="00A560FF">
            <w:pPr>
              <w:jc w:val="center"/>
              <w:rPr>
                <w:sz w:val="16"/>
                <w:szCs w:val="16"/>
              </w:rPr>
            </w:pPr>
            <w:r w:rsidRPr="00E85FC3">
              <w:rPr>
                <w:sz w:val="16"/>
                <w:szCs w:val="16"/>
              </w:rPr>
              <w:t>-</w:t>
            </w:r>
          </w:p>
        </w:tc>
      </w:tr>
      <w:tr w:rsidR="00C25E90" w:rsidRPr="00E85FC3" w14:paraId="36C50ED9" w14:textId="77777777" w:rsidTr="00C25E90">
        <w:trPr>
          <w:trHeight w:val="20"/>
          <w:jc w:val="center"/>
        </w:trPr>
        <w:tc>
          <w:tcPr>
            <w:tcW w:w="567" w:type="dxa"/>
            <w:tcBorders>
              <w:top w:val="nil"/>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00EBEEF2" w14:textId="77777777" w:rsidR="00C25E90" w:rsidRPr="00E85FC3" w:rsidRDefault="00C25E90" w:rsidP="00A560FF">
            <w:pPr>
              <w:jc w:val="center"/>
              <w:rPr>
                <w:sz w:val="16"/>
                <w:szCs w:val="16"/>
              </w:rPr>
            </w:pPr>
            <w:r w:rsidRPr="00E85FC3">
              <w:rPr>
                <w:sz w:val="16"/>
                <w:szCs w:val="16"/>
              </w:rPr>
              <w:t>2.125</w:t>
            </w:r>
          </w:p>
        </w:tc>
        <w:tc>
          <w:tcPr>
            <w:tcW w:w="1558"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763A6B10" w14:textId="77777777" w:rsidR="00C25E90" w:rsidRPr="00E85FC3" w:rsidRDefault="00C25E90" w:rsidP="00A560FF">
            <w:pPr>
              <w:jc w:val="center"/>
              <w:rPr>
                <w:sz w:val="16"/>
                <w:szCs w:val="16"/>
              </w:rPr>
            </w:pPr>
            <w:r w:rsidRPr="00E85FC3">
              <w:rPr>
                <w:sz w:val="16"/>
                <w:szCs w:val="16"/>
              </w:rPr>
              <w:t>с. Березово</w:t>
            </w:r>
          </w:p>
        </w:tc>
        <w:tc>
          <w:tcPr>
            <w:tcW w:w="5385"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3A2A4B03" w14:textId="77777777" w:rsidR="00C25E90" w:rsidRPr="00E85FC3" w:rsidRDefault="00C25E90" w:rsidP="00A560FF">
            <w:pPr>
              <w:rPr>
                <w:sz w:val="16"/>
                <w:szCs w:val="16"/>
              </w:rPr>
            </w:pPr>
            <w:r w:rsidRPr="00E85FC3">
              <w:rPr>
                <w:sz w:val="16"/>
                <w:szCs w:val="16"/>
              </w:rPr>
              <w:t>650511, Кемеровская область - Кузбасс, Кемеровский р-н, Березово с</w:t>
            </w:r>
          </w:p>
        </w:tc>
        <w:tc>
          <w:tcPr>
            <w:tcW w:w="1559"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038C7D66" w14:textId="77777777" w:rsidR="00C25E90" w:rsidRPr="00E85FC3" w:rsidRDefault="00C25E90" w:rsidP="00A560FF">
            <w:pPr>
              <w:jc w:val="center"/>
              <w:rPr>
                <w:sz w:val="16"/>
                <w:szCs w:val="16"/>
              </w:rPr>
            </w:pPr>
            <w:r w:rsidRPr="00E85FC3">
              <w:rPr>
                <w:sz w:val="16"/>
                <w:szCs w:val="16"/>
              </w:rPr>
              <w:t>42-24-428-000000-517</w:t>
            </w:r>
          </w:p>
        </w:tc>
        <w:tc>
          <w:tcPr>
            <w:tcW w:w="1215"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3FB35439" w14:textId="77777777" w:rsidR="00C25E90" w:rsidRPr="00E85FC3" w:rsidRDefault="00C25E90" w:rsidP="00A560FF">
            <w:pPr>
              <w:jc w:val="center"/>
              <w:rPr>
                <w:sz w:val="16"/>
                <w:szCs w:val="16"/>
              </w:rPr>
            </w:pPr>
            <w:r w:rsidRPr="00E85FC3">
              <w:rPr>
                <w:sz w:val="16"/>
                <w:szCs w:val="16"/>
              </w:rPr>
              <w:t>26 593,58</w:t>
            </w:r>
          </w:p>
        </w:tc>
        <w:tc>
          <w:tcPr>
            <w:tcW w:w="1053"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5DB2E1F3" w14:textId="77777777" w:rsidR="00C25E90" w:rsidRPr="00E85FC3" w:rsidRDefault="00C25E90" w:rsidP="00A560FF">
            <w:pPr>
              <w:jc w:val="center"/>
              <w:rPr>
                <w:sz w:val="16"/>
                <w:szCs w:val="16"/>
              </w:rPr>
            </w:pPr>
            <w:r w:rsidRPr="00E85FC3">
              <w:rPr>
                <w:sz w:val="16"/>
                <w:szCs w:val="16"/>
              </w:rPr>
              <w:t>26 106,00</w:t>
            </w:r>
          </w:p>
        </w:tc>
        <w:tc>
          <w:tcPr>
            <w:tcW w:w="993"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32931FEA" w14:textId="77777777" w:rsidR="00C25E90" w:rsidRPr="00E85FC3" w:rsidRDefault="00C25E90" w:rsidP="00A560FF">
            <w:pPr>
              <w:jc w:val="center"/>
              <w:rPr>
                <w:sz w:val="16"/>
                <w:szCs w:val="16"/>
              </w:rPr>
            </w:pPr>
            <w:r w:rsidRPr="00E85FC3">
              <w:rPr>
                <w:sz w:val="16"/>
                <w:szCs w:val="16"/>
              </w:rPr>
              <w:t>-</w:t>
            </w:r>
          </w:p>
        </w:tc>
        <w:tc>
          <w:tcPr>
            <w:tcW w:w="1134" w:type="dxa"/>
            <w:tcBorders>
              <w:top w:val="nil"/>
              <w:left w:val="nil"/>
              <w:bottom w:val="single" w:sz="4" w:space="0" w:color="auto"/>
              <w:right w:val="single" w:sz="4" w:space="0" w:color="auto"/>
            </w:tcBorders>
            <w:shd w:val="clear" w:color="000000" w:fill="FFFFFF"/>
            <w:tcMar>
              <w:left w:w="28" w:type="dxa"/>
              <w:right w:w="28" w:type="dxa"/>
            </w:tcMar>
            <w:vAlign w:val="center"/>
            <w:hideMark/>
          </w:tcPr>
          <w:p w14:paraId="513C186B" w14:textId="77777777" w:rsidR="00C25E90" w:rsidRPr="00E85FC3" w:rsidRDefault="00C25E90" w:rsidP="00A560FF">
            <w:pPr>
              <w:jc w:val="center"/>
              <w:rPr>
                <w:sz w:val="16"/>
                <w:szCs w:val="16"/>
              </w:rPr>
            </w:pPr>
            <w:r w:rsidRPr="00E85FC3">
              <w:rPr>
                <w:sz w:val="16"/>
                <w:szCs w:val="16"/>
              </w:rPr>
              <w:t>26 106,00</w:t>
            </w:r>
          </w:p>
        </w:tc>
        <w:tc>
          <w:tcPr>
            <w:tcW w:w="1124"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0981947F" w14:textId="77777777" w:rsidR="00C25E90" w:rsidRPr="00E85FC3" w:rsidRDefault="00C25E90" w:rsidP="00A560FF">
            <w:pPr>
              <w:jc w:val="center"/>
              <w:rPr>
                <w:sz w:val="16"/>
                <w:szCs w:val="16"/>
              </w:rPr>
            </w:pPr>
            <w:r w:rsidRPr="00E85FC3">
              <w:rPr>
                <w:sz w:val="16"/>
                <w:szCs w:val="16"/>
              </w:rPr>
              <w:t>-</w:t>
            </w:r>
          </w:p>
        </w:tc>
        <w:tc>
          <w:tcPr>
            <w:tcW w:w="722"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4B2A7486" w14:textId="77777777" w:rsidR="00C25E90" w:rsidRPr="00E85FC3" w:rsidRDefault="00C25E90" w:rsidP="00A560FF">
            <w:pPr>
              <w:jc w:val="center"/>
              <w:rPr>
                <w:sz w:val="16"/>
                <w:szCs w:val="16"/>
              </w:rPr>
            </w:pPr>
            <w:r w:rsidRPr="00E85FC3">
              <w:rPr>
                <w:sz w:val="16"/>
                <w:szCs w:val="16"/>
              </w:rPr>
              <w:t>-</w:t>
            </w:r>
          </w:p>
        </w:tc>
      </w:tr>
      <w:tr w:rsidR="00C25E90" w:rsidRPr="00E85FC3" w14:paraId="513F3F07" w14:textId="77777777" w:rsidTr="00C25E90">
        <w:trPr>
          <w:trHeight w:val="20"/>
          <w:jc w:val="center"/>
        </w:trPr>
        <w:tc>
          <w:tcPr>
            <w:tcW w:w="567" w:type="dxa"/>
            <w:tcBorders>
              <w:top w:val="nil"/>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40D77053" w14:textId="77777777" w:rsidR="00C25E90" w:rsidRPr="00E85FC3" w:rsidRDefault="00C25E90" w:rsidP="00A560FF">
            <w:pPr>
              <w:jc w:val="center"/>
              <w:rPr>
                <w:sz w:val="16"/>
                <w:szCs w:val="16"/>
              </w:rPr>
            </w:pPr>
            <w:r w:rsidRPr="00E85FC3">
              <w:rPr>
                <w:sz w:val="16"/>
                <w:szCs w:val="16"/>
              </w:rPr>
              <w:t>2.126</w:t>
            </w:r>
          </w:p>
        </w:tc>
        <w:tc>
          <w:tcPr>
            <w:tcW w:w="1558"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23FD03A9" w14:textId="77777777" w:rsidR="00C25E90" w:rsidRPr="00E85FC3" w:rsidRDefault="00C25E90" w:rsidP="00A560FF">
            <w:pPr>
              <w:jc w:val="center"/>
              <w:rPr>
                <w:sz w:val="16"/>
                <w:szCs w:val="16"/>
              </w:rPr>
            </w:pPr>
            <w:r w:rsidRPr="00E85FC3">
              <w:rPr>
                <w:sz w:val="16"/>
                <w:szCs w:val="16"/>
              </w:rPr>
              <w:t>п. Новостройка</w:t>
            </w:r>
          </w:p>
        </w:tc>
        <w:tc>
          <w:tcPr>
            <w:tcW w:w="5385"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3C822643" w14:textId="77777777" w:rsidR="00C25E90" w:rsidRPr="00E85FC3" w:rsidRDefault="00C25E90" w:rsidP="00A560FF">
            <w:pPr>
              <w:rPr>
                <w:sz w:val="16"/>
                <w:szCs w:val="16"/>
              </w:rPr>
            </w:pPr>
            <w:r w:rsidRPr="00E85FC3">
              <w:rPr>
                <w:sz w:val="16"/>
                <w:szCs w:val="16"/>
              </w:rPr>
              <w:t>650510, Кемеровская область - Кузбасс, Кемеровский р-н, Новостройка п</w:t>
            </w:r>
          </w:p>
        </w:tc>
        <w:tc>
          <w:tcPr>
            <w:tcW w:w="1559"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6802B732" w14:textId="77777777" w:rsidR="00C25E90" w:rsidRPr="00E85FC3" w:rsidRDefault="00C25E90" w:rsidP="00A560FF">
            <w:pPr>
              <w:jc w:val="center"/>
              <w:rPr>
                <w:sz w:val="16"/>
                <w:szCs w:val="16"/>
              </w:rPr>
            </w:pPr>
            <w:r w:rsidRPr="00E85FC3">
              <w:rPr>
                <w:sz w:val="16"/>
                <w:szCs w:val="16"/>
              </w:rPr>
              <w:t>42-24-428-000000-518</w:t>
            </w:r>
          </w:p>
        </w:tc>
        <w:tc>
          <w:tcPr>
            <w:tcW w:w="1215"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4B3AF7B8" w14:textId="77777777" w:rsidR="00C25E90" w:rsidRPr="00E85FC3" w:rsidRDefault="00C25E90" w:rsidP="00A560FF">
            <w:pPr>
              <w:jc w:val="center"/>
              <w:rPr>
                <w:sz w:val="16"/>
                <w:szCs w:val="16"/>
              </w:rPr>
            </w:pPr>
            <w:r w:rsidRPr="00E85FC3">
              <w:rPr>
                <w:sz w:val="16"/>
                <w:szCs w:val="16"/>
              </w:rPr>
              <w:t>29 892,05</w:t>
            </w:r>
          </w:p>
        </w:tc>
        <w:tc>
          <w:tcPr>
            <w:tcW w:w="1053"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303E1FAB" w14:textId="77777777" w:rsidR="00C25E90" w:rsidRPr="00E85FC3" w:rsidRDefault="00C25E90" w:rsidP="00A560FF">
            <w:pPr>
              <w:jc w:val="center"/>
              <w:rPr>
                <w:sz w:val="16"/>
                <w:szCs w:val="16"/>
              </w:rPr>
            </w:pPr>
            <w:r w:rsidRPr="00E85FC3">
              <w:rPr>
                <w:sz w:val="16"/>
                <w:szCs w:val="16"/>
              </w:rPr>
              <w:t>29 344,00</w:t>
            </w:r>
          </w:p>
        </w:tc>
        <w:tc>
          <w:tcPr>
            <w:tcW w:w="993"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5A51A415" w14:textId="77777777" w:rsidR="00C25E90" w:rsidRPr="00E85FC3" w:rsidRDefault="00C25E90" w:rsidP="00A560FF">
            <w:pPr>
              <w:jc w:val="center"/>
              <w:rPr>
                <w:sz w:val="16"/>
                <w:szCs w:val="16"/>
              </w:rPr>
            </w:pPr>
            <w:r w:rsidRPr="00E85FC3">
              <w:rPr>
                <w:sz w:val="16"/>
                <w:szCs w:val="16"/>
              </w:rPr>
              <w:t>-</w:t>
            </w:r>
          </w:p>
        </w:tc>
        <w:tc>
          <w:tcPr>
            <w:tcW w:w="1134" w:type="dxa"/>
            <w:tcBorders>
              <w:top w:val="nil"/>
              <w:left w:val="nil"/>
              <w:bottom w:val="single" w:sz="4" w:space="0" w:color="auto"/>
              <w:right w:val="single" w:sz="4" w:space="0" w:color="auto"/>
            </w:tcBorders>
            <w:shd w:val="clear" w:color="000000" w:fill="FFFFFF"/>
            <w:tcMar>
              <w:left w:w="28" w:type="dxa"/>
              <w:right w:w="28" w:type="dxa"/>
            </w:tcMar>
            <w:vAlign w:val="center"/>
            <w:hideMark/>
          </w:tcPr>
          <w:p w14:paraId="0910A5FB" w14:textId="77777777" w:rsidR="00C25E90" w:rsidRPr="00E85FC3" w:rsidRDefault="00C25E90" w:rsidP="00A560FF">
            <w:pPr>
              <w:jc w:val="center"/>
              <w:rPr>
                <w:sz w:val="16"/>
                <w:szCs w:val="16"/>
              </w:rPr>
            </w:pPr>
            <w:r w:rsidRPr="00E85FC3">
              <w:rPr>
                <w:sz w:val="16"/>
                <w:szCs w:val="16"/>
              </w:rPr>
              <w:t>29 344,00</w:t>
            </w:r>
          </w:p>
        </w:tc>
        <w:tc>
          <w:tcPr>
            <w:tcW w:w="1124"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5EBC3452" w14:textId="77777777" w:rsidR="00C25E90" w:rsidRPr="00E85FC3" w:rsidRDefault="00C25E90" w:rsidP="00A560FF">
            <w:pPr>
              <w:jc w:val="center"/>
              <w:rPr>
                <w:sz w:val="16"/>
                <w:szCs w:val="16"/>
              </w:rPr>
            </w:pPr>
            <w:r w:rsidRPr="00E85FC3">
              <w:rPr>
                <w:sz w:val="16"/>
                <w:szCs w:val="16"/>
              </w:rPr>
              <w:t>-</w:t>
            </w:r>
          </w:p>
        </w:tc>
        <w:tc>
          <w:tcPr>
            <w:tcW w:w="722"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75301915" w14:textId="77777777" w:rsidR="00C25E90" w:rsidRPr="00E85FC3" w:rsidRDefault="00C25E90" w:rsidP="00A560FF">
            <w:pPr>
              <w:jc w:val="center"/>
              <w:rPr>
                <w:sz w:val="16"/>
                <w:szCs w:val="16"/>
              </w:rPr>
            </w:pPr>
            <w:r w:rsidRPr="00E85FC3">
              <w:rPr>
                <w:sz w:val="16"/>
                <w:szCs w:val="16"/>
              </w:rPr>
              <w:t>-</w:t>
            </w:r>
          </w:p>
        </w:tc>
      </w:tr>
      <w:tr w:rsidR="00C25E90" w:rsidRPr="00E85FC3" w14:paraId="4536C432" w14:textId="77777777" w:rsidTr="00C25E90">
        <w:trPr>
          <w:trHeight w:val="20"/>
          <w:jc w:val="center"/>
        </w:trPr>
        <w:tc>
          <w:tcPr>
            <w:tcW w:w="567" w:type="dxa"/>
            <w:tcBorders>
              <w:top w:val="nil"/>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0261C7E3" w14:textId="77777777" w:rsidR="00C25E90" w:rsidRPr="00E85FC3" w:rsidRDefault="00C25E90" w:rsidP="00A560FF">
            <w:pPr>
              <w:jc w:val="center"/>
              <w:rPr>
                <w:sz w:val="16"/>
                <w:szCs w:val="16"/>
              </w:rPr>
            </w:pPr>
            <w:r w:rsidRPr="00E85FC3">
              <w:rPr>
                <w:sz w:val="16"/>
                <w:szCs w:val="16"/>
              </w:rPr>
              <w:t>2.127</w:t>
            </w:r>
          </w:p>
        </w:tc>
        <w:tc>
          <w:tcPr>
            <w:tcW w:w="1558"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7C3E08DB" w14:textId="77777777" w:rsidR="00C25E90" w:rsidRPr="00E85FC3" w:rsidRDefault="00C25E90" w:rsidP="00A560FF">
            <w:pPr>
              <w:jc w:val="center"/>
              <w:rPr>
                <w:sz w:val="16"/>
                <w:szCs w:val="16"/>
              </w:rPr>
            </w:pPr>
            <w:r w:rsidRPr="00E85FC3">
              <w:rPr>
                <w:sz w:val="16"/>
                <w:szCs w:val="16"/>
              </w:rPr>
              <w:t>п. Новостройка</w:t>
            </w:r>
          </w:p>
        </w:tc>
        <w:tc>
          <w:tcPr>
            <w:tcW w:w="5385"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72E6BF01" w14:textId="77777777" w:rsidR="00C25E90" w:rsidRPr="00E85FC3" w:rsidRDefault="00C25E90" w:rsidP="00A560FF">
            <w:pPr>
              <w:rPr>
                <w:sz w:val="16"/>
                <w:szCs w:val="16"/>
              </w:rPr>
            </w:pPr>
            <w:r w:rsidRPr="00E85FC3">
              <w:rPr>
                <w:sz w:val="16"/>
                <w:szCs w:val="16"/>
              </w:rPr>
              <w:t>650510, Кемеровская область - Кузбасс, Кемеровский р-н, Новостройка п</w:t>
            </w:r>
          </w:p>
        </w:tc>
        <w:tc>
          <w:tcPr>
            <w:tcW w:w="1559"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193A8D77" w14:textId="77777777" w:rsidR="00C25E90" w:rsidRPr="00E85FC3" w:rsidRDefault="00C25E90" w:rsidP="00A560FF">
            <w:pPr>
              <w:jc w:val="center"/>
              <w:rPr>
                <w:sz w:val="16"/>
                <w:szCs w:val="16"/>
              </w:rPr>
            </w:pPr>
            <w:r w:rsidRPr="00E85FC3">
              <w:rPr>
                <w:sz w:val="16"/>
                <w:szCs w:val="16"/>
              </w:rPr>
              <w:t>42-24-428-000000-519</w:t>
            </w:r>
          </w:p>
        </w:tc>
        <w:tc>
          <w:tcPr>
            <w:tcW w:w="1215"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7651CAB2" w14:textId="77777777" w:rsidR="00C25E90" w:rsidRPr="00E85FC3" w:rsidRDefault="00C25E90" w:rsidP="00A560FF">
            <w:pPr>
              <w:jc w:val="center"/>
              <w:rPr>
                <w:sz w:val="16"/>
                <w:szCs w:val="16"/>
              </w:rPr>
            </w:pPr>
            <w:r w:rsidRPr="00E85FC3">
              <w:rPr>
                <w:sz w:val="16"/>
                <w:szCs w:val="16"/>
              </w:rPr>
              <w:t>26 593,58</w:t>
            </w:r>
          </w:p>
        </w:tc>
        <w:tc>
          <w:tcPr>
            <w:tcW w:w="1053"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3AD9FEE8" w14:textId="77777777" w:rsidR="00C25E90" w:rsidRPr="00E85FC3" w:rsidRDefault="00C25E90" w:rsidP="00A560FF">
            <w:pPr>
              <w:jc w:val="center"/>
              <w:rPr>
                <w:sz w:val="16"/>
                <w:szCs w:val="16"/>
              </w:rPr>
            </w:pPr>
            <w:r w:rsidRPr="00E85FC3">
              <w:rPr>
                <w:sz w:val="16"/>
                <w:szCs w:val="16"/>
              </w:rPr>
              <w:t>26 106,00</w:t>
            </w:r>
          </w:p>
        </w:tc>
        <w:tc>
          <w:tcPr>
            <w:tcW w:w="993" w:type="dxa"/>
            <w:tcBorders>
              <w:top w:val="single" w:sz="4" w:space="0" w:color="auto"/>
              <w:left w:val="nil"/>
              <w:bottom w:val="single" w:sz="4" w:space="0" w:color="auto"/>
              <w:right w:val="single" w:sz="4" w:space="0" w:color="auto"/>
            </w:tcBorders>
            <w:shd w:val="clear" w:color="auto" w:fill="auto"/>
            <w:noWrap/>
            <w:tcMar>
              <w:left w:w="28" w:type="dxa"/>
              <w:right w:w="28" w:type="dxa"/>
            </w:tcMar>
            <w:vAlign w:val="center"/>
            <w:hideMark/>
          </w:tcPr>
          <w:p w14:paraId="5814E804" w14:textId="77777777" w:rsidR="00C25E90" w:rsidRPr="00E85FC3" w:rsidRDefault="00C25E90" w:rsidP="00A560FF">
            <w:pPr>
              <w:jc w:val="center"/>
              <w:rPr>
                <w:sz w:val="16"/>
                <w:szCs w:val="16"/>
              </w:rPr>
            </w:pPr>
            <w:r w:rsidRPr="00E85FC3">
              <w:rPr>
                <w:sz w:val="16"/>
                <w:szCs w:val="16"/>
              </w:rPr>
              <w:t>-</w:t>
            </w:r>
          </w:p>
        </w:tc>
        <w:tc>
          <w:tcPr>
            <w:tcW w:w="1134" w:type="dxa"/>
            <w:tcBorders>
              <w:top w:val="nil"/>
              <w:left w:val="nil"/>
              <w:bottom w:val="single" w:sz="4" w:space="0" w:color="auto"/>
              <w:right w:val="single" w:sz="4" w:space="0" w:color="auto"/>
            </w:tcBorders>
            <w:shd w:val="clear" w:color="000000" w:fill="FFFFFF"/>
            <w:tcMar>
              <w:left w:w="28" w:type="dxa"/>
              <w:right w:w="28" w:type="dxa"/>
            </w:tcMar>
            <w:vAlign w:val="center"/>
            <w:hideMark/>
          </w:tcPr>
          <w:p w14:paraId="3515C436" w14:textId="77777777" w:rsidR="00C25E90" w:rsidRPr="00E85FC3" w:rsidRDefault="00C25E90" w:rsidP="00A560FF">
            <w:pPr>
              <w:jc w:val="center"/>
              <w:rPr>
                <w:sz w:val="16"/>
                <w:szCs w:val="16"/>
              </w:rPr>
            </w:pPr>
            <w:r w:rsidRPr="00E85FC3">
              <w:rPr>
                <w:sz w:val="16"/>
                <w:szCs w:val="16"/>
              </w:rPr>
              <w:t>26 106,00</w:t>
            </w:r>
          </w:p>
        </w:tc>
        <w:tc>
          <w:tcPr>
            <w:tcW w:w="1124" w:type="dxa"/>
            <w:tcBorders>
              <w:top w:val="single" w:sz="4" w:space="0" w:color="auto"/>
              <w:left w:val="nil"/>
              <w:bottom w:val="single" w:sz="4" w:space="0" w:color="auto"/>
              <w:right w:val="single" w:sz="4" w:space="0" w:color="auto"/>
            </w:tcBorders>
            <w:shd w:val="clear" w:color="auto" w:fill="auto"/>
            <w:noWrap/>
            <w:tcMar>
              <w:left w:w="28" w:type="dxa"/>
              <w:right w:w="28" w:type="dxa"/>
            </w:tcMar>
            <w:vAlign w:val="center"/>
            <w:hideMark/>
          </w:tcPr>
          <w:p w14:paraId="1F150E88" w14:textId="77777777" w:rsidR="00C25E90" w:rsidRPr="00E85FC3" w:rsidRDefault="00C25E90" w:rsidP="00A560FF">
            <w:pPr>
              <w:jc w:val="center"/>
              <w:rPr>
                <w:sz w:val="16"/>
                <w:szCs w:val="16"/>
              </w:rPr>
            </w:pPr>
            <w:r w:rsidRPr="00E85FC3">
              <w:rPr>
                <w:sz w:val="16"/>
                <w:szCs w:val="16"/>
              </w:rPr>
              <w:t>-</w:t>
            </w:r>
          </w:p>
        </w:tc>
        <w:tc>
          <w:tcPr>
            <w:tcW w:w="722" w:type="dxa"/>
            <w:tcBorders>
              <w:top w:val="single" w:sz="4" w:space="0" w:color="auto"/>
              <w:left w:val="nil"/>
              <w:bottom w:val="single" w:sz="4" w:space="0" w:color="auto"/>
              <w:right w:val="single" w:sz="4" w:space="0" w:color="auto"/>
            </w:tcBorders>
            <w:shd w:val="clear" w:color="auto" w:fill="auto"/>
            <w:noWrap/>
            <w:tcMar>
              <w:left w:w="28" w:type="dxa"/>
              <w:right w:w="28" w:type="dxa"/>
            </w:tcMar>
            <w:vAlign w:val="center"/>
            <w:hideMark/>
          </w:tcPr>
          <w:p w14:paraId="05DB32C1" w14:textId="77777777" w:rsidR="00C25E90" w:rsidRPr="00E85FC3" w:rsidRDefault="00C25E90" w:rsidP="00A560FF">
            <w:pPr>
              <w:jc w:val="center"/>
              <w:rPr>
                <w:sz w:val="16"/>
                <w:szCs w:val="16"/>
              </w:rPr>
            </w:pPr>
            <w:r w:rsidRPr="00E85FC3">
              <w:rPr>
                <w:sz w:val="16"/>
                <w:szCs w:val="16"/>
              </w:rPr>
              <w:t>-</w:t>
            </w:r>
          </w:p>
        </w:tc>
      </w:tr>
      <w:tr w:rsidR="00C25E90" w:rsidRPr="00E85FC3" w14:paraId="6C3C6238" w14:textId="77777777" w:rsidTr="00C25E90">
        <w:trPr>
          <w:trHeight w:val="20"/>
          <w:jc w:val="center"/>
        </w:trPr>
        <w:tc>
          <w:tcPr>
            <w:tcW w:w="567" w:type="dxa"/>
            <w:tcBorders>
              <w:top w:val="nil"/>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611180D6" w14:textId="77777777" w:rsidR="00C25E90" w:rsidRPr="00E85FC3" w:rsidRDefault="00C25E90" w:rsidP="00A560FF">
            <w:pPr>
              <w:jc w:val="center"/>
              <w:rPr>
                <w:sz w:val="16"/>
                <w:szCs w:val="16"/>
              </w:rPr>
            </w:pPr>
            <w:r w:rsidRPr="00E85FC3">
              <w:rPr>
                <w:sz w:val="16"/>
                <w:szCs w:val="16"/>
              </w:rPr>
              <w:t>2.128</w:t>
            </w:r>
          </w:p>
        </w:tc>
        <w:tc>
          <w:tcPr>
            <w:tcW w:w="1558"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7788874D" w14:textId="77777777" w:rsidR="00C25E90" w:rsidRPr="00E85FC3" w:rsidRDefault="00C25E90" w:rsidP="00A560FF">
            <w:pPr>
              <w:jc w:val="center"/>
              <w:rPr>
                <w:sz w:val="16"/>
                <w:szCs w:val="16"/>
              </w:rPr>
            </w:pPr>
            <w:r w:rsidRPr="00E85FC3">
              <w:rPr>
                <w:sz w:val="16"/>
                <w:szCs w:val="16"/>
              </w:rPr>
              <w:t>п. Новостройка</w:t>
            </w:r>
          </w:p>
        </w:tc>
        <w:tc>
          <w:tcPr>
            <w:tcW w:w="5385"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4BBB94F3" w14:textId="77777777" w:rsidR="00C25E90" w:rsidRPr="00E85FC3" w:rsidRDefault="00C25E90" w:rsidP="00A560FF">
            <w:pPr>
              <w:rPr>
                <w:sz w:val="16"/>
                <w:szCs w:val="16"/>
              </w:rPr>
            </w:pPr>
            <w:r w:rsidRPr="00E85FC3">
              <w:rPr>
                <w:sz w:val="16"/>
                <w:szCs w:val="16"/>
              </w:rPr>
              <w:t>650510, Кемеровская область - Кузбасс, Кемеровский р-н, Новостройка п</w:t>
            </w:r>
          </w:p>
        </w:tc>
        <w:tc>
          <w:tcPr>
            <w:tcW w:w="1559"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764E1168" w14:textId="77777777" w:rsidR="00C25E90" w:rsidRPr="00E85FC3" w:rsidRDefault="00C25E90" w:rsidP="00A560FF">
            <w:pPr>
              <w:jc w:val="center"/>
              <w:rPr>
                <w:sz w:val="16"/>
                <w:szCs w:val="16"/>
              </w:rPr>
            </w:pPr>
            <w:r w:rsidRPr="00E85FC3">
              <w:rPr>
                <w:sz w:val="16"/>
                <w:szCs w:val="16"/>
              </w:rPr>
              <w:t>42-24-428-000000-520</w:t>
            </w:r>
          </w:p>
        </w:tc>
        <w:tc>
          <w:tcPr>
            <w:tcW w:w="1215"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2BFEA889" w14:textId="77777777" w:rsidR="00C25E90" w:rsidRPr="00E85FC3" w:rsidRDefault="00C25E90" w:rsidP="00A560FF">
            <w:pPr>
              <w:jc w:val="center"/>
              <w:rPr>
                <w:sz w:val="16"/>
                <w:szCs w:val="16"/>
              </w:rPr>
            </w:pPr>
            <w:r w:rsidRPr="00E85FC3">
              <w:rPr>
                <w:sz w:val="16"/>
                <w:szCs w:val="16"/>
              </w:rPr>
              <w:t>26 593,58</w:t>
            </w:r>
          </w:p>
        </w:tc>
        <w:tc>
          <w:tcPr>
            <w:tcW w:w="1053"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63945D05" w14:textId="77777777" w:rsidR="00C25E90" w:rsidRPr="00E85FC3" w:rsidRDefault="00C25E90" w:rsidP="00A560FF">
            <w:pPr>
              <w:jc w:val="center"/>
              <w:rPr>
                <w:sz w:val="16"/>
                <w:szCs w:val="16"/>
              </w:rPr>
            </w:pPr>
            <w:r w:rsidRPr="00E85FC3">
              <w:rPr>
                <w:sz w:val="16"/>
                <w:szCs w:val="16"/>
              </w:rPr>
              <w:t>26 106,00</w:t>
            </w:r>
          </w:p>
        </w:tc>
        <w:tc>
          <w:tcPr>
            <w:tcW w:w="993"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4DC16D12" w14:textId="77777777" w:rsidR="00C25E90" w:rsidRPr="00E85FC3" w:rsidRDefault="00C25E90" w:rsidP="00A560FF">
            <w:pPr>
              <w:jc w:val="center"/>
              <w:rPr>
                <w:sz w:val="16"/>
                <w:szCs w:val="16"/>
              </w:rPr>
            </w:pPr>
            <w:r w:rsidRPr="00E85FC3">
              <w:rPr>
                <w:sz w:val="16"/>
                <w:szCs w:val="16"/>
              </w:rPr>
              <w:t>-</w:t>
            </w:r>
          </w:p>
        </w:tc>
        <w:tc>
          <w:tcPr>
            <w:tcW w:w="1134" w:type="dxa"/>
            <w:tcBorders>
              <w:top w:val="nil"/>
              <w:left w:val="nil"/>
              <w:bottom w:val="single" w:sz="4" w:space="0" w:color="auto"/>
              <w:right w:val="single" w:sz="4" w:space="0" w:color="auto"/>
            </w:tcBorders>
            <w:shd w:val="clear" w:color="000000" w:fill="FFFFFF"/>
            <w:tcMar>
              <w:left w:w="28" w:type="dxa"/>
              <w:right w:w="28" w:type="dxa"/>
            </w:tcMar>
            <w:vAlign w:val="center"/>
            <w:hideMark/>
          </w:tcPr>
          <w:p w14:paraId="108226BB" w14:textId="77777777" w:rsidR="00C25E90" w:rsidRPr="00E85FC3" w:rsidRDefault="00C25E90" w:rsidP="00A560FF">
            <w:pPr>
              <w:jc w:val="center"/>
              <w:rPr>
                <w:sz w:val="16"/>
                <w:szCs w:val="16"/>
              </w:rPr>
            </w:pPr>
            <w:r w:rsidRPr="00E85FC3">
              <w:rPr>
                <w:sz w:val="16"/>
                <w:szCs w:val="16"/>
              </w:rPr>
              <w:t>26 106,00</w:t>
            </w:r>
          </w:p>
        </w:tc>
        <w:tc>
          <w:tcPr>
            <w:tcW w:w="1124"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6C148994" w14:textId="77777777" w:rsidR="00C25E90" w:rsidRPr="00E85FC3" w:rsidRDefault="00C25E90" w:rsidP="00A560FF">
            <w:pPr>
              <w:jc w:val="center"/>
              <w:rPr>
                <w:sz w:val="16"/>
                <w:szCs w:val="16"/>
              </w:rPr>
            </w:pPr>
            <w:r w:rsidRPr="00E85FC3">
              <w:rPr>
                <w:sz w:val="16"/>
                <w:szCs w:val="16"/>
              </w:rPr>
              <w:t>-</w:t>
            </w:r>
          </w:p>
        </w:tc>
        <w:tc>
          <w:tcPr>
            <w:tcW w:w="722"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6AEEF510" w14:textId="77777777" w:rsidR="00C25E90" w:rsidRPr="00E85FC3" w:rsidRDefault="00C25E90" w:rsidP="00A560FF">
            <w:pPr>
              <w:jc w:val="center"/>
              <w:rPr>
                <w:sz w:val="16"/>
                <w:szCs w:val="16"/>
              </w:rPr>
            </w:pPr>
            <w:r w:rsidRPr="00E85FC3">
              <w:rPr>
                <w:sz w:val="16"/>
                <w:szCs w:val="16"/>
              </w:rPr>
              <w:t>-</w:t>
            </w:r>
          </w:p>
        </w:tc>
      </w:tr>
      <w:tr w:rsidR="00C25E90" w:rsidRPr="00E85FC3" w14:paraId="25DD941B" w14:textId="77777777" w:rsidTr="00C25E90">
        <w:trPr>
          <w:trHeight w:val="20"/>
          <w:jc w:val="center"/>
        </w:trPr>
        <w:tc>
          <w:tcPr>
            <w:tcW w:w="567" w:type="dxa"/>
            <w:tcBorders>
              <w:top w:val="nil"/>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6390DE7A" w14:textId="77777777" w:rsidR="00C25E90" w:rsidRPr="00E85FC3" w:rsidRDefault="00C25E90" w:rsidP="00A560FF">
            <w:pPr>
              <w:jc w:val="center"/>
              <w:rPr>
                <w:sz w:val="16"/>
                <w:szCs w:val="16"/>
              </w:rPr>
            </w:pPr>
            <w:r w:rsidRPr="00E85FC3">
              <w:rPr>
                <w:sz w:val="16"/>
                <w:szCs w:val="16"/>
              </w:rPr>
              <w:t>2.129</w:t>
            </w:r>
          </w:p>
        </w:tc>
        <w:tc>
          <w:tcPr>
            <w:tcW w:w="1558"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47B3C9F5" w14:textId="77777777" w:rsidR="00C25E90" w:rsidRPr="00E85FC3" w:rsidRDefault="00C25E90" w:rsidP="00A560FF">
            <w:pPr>
              <w:jc w:val="center"/>
              <w:rPr>
                <w:sz w:val="16"/>
                <w:szCs w:val="16"/>
              </w:rPr>
            </w:pPr>
            <w:r w:rsidRPr="00E85FC3">
              <w:rPr>
                <w:sz w:val="16"/>
                <w:szCs w:val="16"/>
              </w:rPr>
              <w:t>с. Березово</w:t>
            </w:r>
          </w:p>
        </w:tc>
        <w:tc>
          <w:tcPr>
            <w:tcW w:w="5385"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57579B76" w14:textId="77777777" w:rsidR="00C25E90" w:rsidRPr="00E85FC3" w:rsidRDefault="00C25E90" w:rsidP="00A560FF">
            <w:pPr>
              <w:rPr>
                <w:sz w:val="16"/>
                <w:szCs w:val="16"/>
              </w:rPr>
            </w:pPr>
            <w:r w:rsidRPr="00E85FC3">
              <w:rPr>
                <w:sz w:val="16"/>
                <w:szCs w:val="16"/>
              </w:rPr>
              <w:t>650511, Кемеровская область - Кузбасс, Кемеровский р-н, Березово с</w:t>
            </w:r>
          </w:p>
        </w:tc>
        <w:tc>
          <w:tcPr>
            <w:tcW w:w="1559"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56F3E771" w14:textId="77777777" w:rsidR="00C25E90" w:rsidRPr="00E85FC3" w:rsidRDefault="00C25E90" w:rsidP="00A560FF">
            <w:pPr>
              <w:jc w:val="center"/>
              <w:rPr>
                <w:sz w:val="16"/>
                <w:szCs w:val="16"/>
              </w:rPr>
            </w:pPr>
            <w:r w:rsidRPr="00E85FC3">
              <w:rPr>
                <w:sz w:val="16"/>
                <w:szCs w:val="16"/>
              </w:rPr>
              <w:t>42-24-428-000000-521</w:t>
            </w:r>
          </w:p>
        </w:tc>
        <w:tc>
          <w:tcPr>
            <w:tcW w:w="1215"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6602B144" w14:textId="77777777" w:rsidR="00C25E90" w:rsidRPr="00E85FC3" w:rsidRDefault="00C25E90" w:rsidP="00A560FF">
            <w:pPr>
              <w:jc w:val="center"/>
              <w:rPr>
                <w:sz w:val="16"/>
                <w:szCs w:val="16"/>
              </w:rPr>
            </w:pPr>
            <w:r w:rsidRPr="00E85FC3">
              <w:rPr>
                <w:sz w:val="16"/>
                <w:szCs w:val="16"/>
              </w:rPr>
              <w:t>29 892,05</w:t>
            </w:r>
          </w:p>
        </w:tc>
        <w:tc>
          <w:tcPr>
            <w:tcW w:w="1053"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10576808" w14:textId="77777777" w:rsidR="00C25E90" w:rsidRPr="00E85FC3" w:rsidRDefault="00C25E90" w:rsidP="00A560FF">
            <w:pPr>
              <w:jc w:val="center"/>
              <w:rPr>
                <w:sz w:val="16"/>
                <w:szCs w:val="16"/>
              </w:rPr>
            </w:pPr>
            <w:r w:rsidRPr="00E85FC3">
              <w:rPr>
                <w:sz w:val="16"/>
                <w:szCs w:val="16"/>
              </w:rPr>
              <w:t>29 344,00</w:t>
            </w:r>
          </w:p>
        </w:tc>
        <w:tc>
          <w:tcPr>
            <w:tcW w:w="993"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043EA4B8" w14:textId="77777777" w:rsidR="00C25E90" w:rsidRPr="00E85FC3" w:rsidRDefault="00C25E90" w:rsidP="00A560FF">
            <w:pPr>
              <w:jc w:val="center"/>
              <w:rPr>
                <w:sz w:val="16"/>
                <w:szCs w:val="16"/>
              </w:rPr>
            </w:pPr>
            <w:r w:rsidRPr="00E85FC3">
              <w:rPr>
                <w:sz w:val="16"/>
                <w:szCs w:val="16"/>
              </w:rPr>
              <w:t>-</w:t>
            </w:r>
          </w:p>
        </w:tc>
        <w:tc>
          <w:tcPr>
            <w:tcW w:w="1134" w:type="dxa"/>
            <w:tcBorders>
              <w:top w:val="nil"/>
              <w:left w:val="nil"/>
              <w:bottom w:val="single" w:sz="4" w:space="0" w:color="auto"/>
              <w:right w:val="single" w:sz="4" w:space="0" w:color="auto"/>
            </w:tcBorders>
            <w:shd w:val="clear" w:color="000000" w:fill="FFFFFF"/>
            <w:tcMar>
              <w:left w:w="28" w:type="dxa"/>
              <w:right w:w="28" w:type="dxa"/>
            </w:tcMar>
            <w:vAlign w:val="center"/>
            <w:hideMark/>
          </w:tcPr>
          <w:p w14:paraId="7241E7F4" w14:textId="77777777" w:rsidR="00C25E90" w:rsidRPr="00E85FC3" w:rsidRDefault="00C25E90" w:rsidP="00A560FF">
            <w:pPr>
              <w:jc w:val="center"/>
              <w:rPr>
                <w:sz w:val="16"/>
                <w:szCs w:val="16"/>
              </w:rPr>
            </w:pPr>
            <w:r w:rsidRPr="00E85FC3">
              <w:rPr>
                <w:sz w:val="16"/>
                <w:szCs w:val="16"/>
              </w:rPr>
              <w:t>29 344,00</w:t>
            </w:r>
          </w:p>
        </w:tc>
        <w:tc>
          <w:tcPr>
            <w:tcW w:w="1124"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656C75EC" w14:textId="77777777" w:rsidR="00C25E90" w:rsidRPr="00E85FC3" w:rsidRDefault="00C25E90" w:rsidP="00A560FF">
            <w:pPr>
              <w:jc w:val="center"/>
              <w:rPr>
                <w:sz w:val="16"/>
                <w:szCs w:val="16"/>
              </w:rPr>
            </w:pPr>
            <w:r w:rsidRPr="00E85FC3">
              <w:rPr>
                <w:sz w:val="16"/>
                <w:szCs w:val="16"/>
              </w:rPr>
              <w:t>-</w:t>
            </w:r>
          </w:p>
        </w:tc>
        <w:tc>
          <w:tcPr>
            <w:tcW w:w="722"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0CF4C95C" w14:textId="77777777" w:rsidR="00C25E90" w:rsidRPr="00E85FC3" w:rsidRDefault="00C25E90" w:rsidP="00A560FF">
            <w:pPr>
              <w:jc w:val="center"/>
              <w:rPr>
                <w:sz w:val="16"/>
                <w:szCs w:val="16"/>
              </w:rPr>
            </w:pPr>
            <w:r w:rsidRPr="00E85FC3">
              <w:rPr>
                <w:sz w:val="16"/>
                <w:szCs w:val="16"/>
              </w:rPr>
              <w:t>-</w:t>
            </w:r>
          </w:p>
        </w:tc>
      </w:tr>
      <w:tr w:rsidR="00C25E90" w:rsidRPr="00E85FC3" w14:paraId="29C9B2E6" w14:textId="77777777" w:rsidTr="00C25E90">
        <w:trPr>
          <w:trHeight w:val="20"/>
          <w:jc w:val="center"/>
        </w:trPr>
        <w:tc>
          <w:tcPr>
            <w:tcW w:w="567" w:type="dxa"/>
            <w:tcBorders>
              <w:top w:val="nil"/>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4087A6CD" w14:textId="77777777" w:rsidR="00C25E90" w:rsidRPr="00E85FC3" w:rsidRDefault="00C25E90" w:rsidP="00A560FF">
            <w:pPr>
              <w:jc w:val="center"/>
              <w:rPr>
                <w:sz w:val="16"/>
                <w:szCs w:val="16"/>
              </w:rPr>
            </w:pPr>
            <w:r w:rsidRPr="00E85FC3">
              <w:rPr>
                <w:sz w:val="16"/>
                <w:szCs w:val="16"/>
              </w:rPr>
              <w:t>2.130</w:t>
            </w:r>
          </w:p>
        </w:tc>
        <w:tc>
          <w:tcPr>
            <w:tcW w:w="1558"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2F16DBE4" w14:textId="77777777" w:rsidR="00C25E90" w:rsidRPr="00E85FC3" w:rsidRDefault="00C25E90" w:rsidP="00A560FF">
            <w:pPr>
              <w:jc w:val="center"/>
              <w:rPr>
                <w:sz w:val="16"/>
                <w:szCs w:val="16"/>
              </w:rPr>
            </w:pPr>
            <w:r w:rsidRPr="00E85FC3">
              <w:rPr>
                <w:sz w:val="16"/>
                <w:szCs w:val="16"/>
              </w:rPr>
              <w:t>п. Новостройка</w:t>
            </w:r>
          </w:p>
        </w:tc>
        <w:tc>
          <w:tcPr>
            <w:tcW w:w="5385"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1AFE965E" w14:textId="77777777" w:rsidR="00C25E90" w:rsidRPr="00E85FC3" w:rsidRDefault="00C25E90" w:rsidP="00A560FF">
            <w:pPr>
              <w:rPr>
                <w:sz w:val="16"/>
                <w:szCs w:val="16"/>
              </w:rPr>
            </w:pPr>
            <w:r w:rsidRPr="00E85FC3">
              <w:rPr>
                <w:sz w:val="16"/>
                <w:szCs w:val="16"/>
              </w:rPr>
              <w:t>650510, Кемеровская область - Кузбасс, Кемеровский р-н, Новостройка п</w:t>
            </w:r>
          </w:p>
        </w:tc>
        <w:tc>
          <w:tcPr>
            <w:tcW w:w="1559"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33DB5423" w14:textId="77777777" w:rsidR="00C25E90" w:rsidRPr="00E85FC3" w:rsidRDefault="00C25E90" w:rsidP="00A560FF">
            <w:pPr>
              <w:jc w:val="center"/>
              <w:rPr>
                <w:sz w:val="16"/>
                <w:szCs w:val="16"/>
              </w:rPr>
            </w:pPr>
            <w:r w:rsidRPr="00E85FC3">
              <w:rPr>
                <w:sz w:val="16"/>
                <w:szCs w:val="16"/>
              </w:rPr>
              <w:t>42-24-428-000000-522</w:t>
            </w:r>
          </w:p>
        </w:tc>
        <w:tc>
          <w:tcPr>
            <w:tcW w:w="1215"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0037A134" w14:textId="77777777" w:rsidR="00C25E90" w:rsidRPr="00E85FC3" w:rsidRDefault="00C25E90" w:rsidP="00A560FF">
            <w:pPr>
              <w:jc w:val="center"/>
              <w:rPr>
                <w:sz w:val="16"/>
                <w:szCs w:val="16"/>
              </w:rPr>
            </w:pPr>
            <w:r w:rsidRPr="00E85FC3">
              <w:rPr>
                <w:sz w:val="16"/>
                <w:szCs w:val="16"/>
              </w:rPr>
              <w:t>29 892,05</w:t>
            </w:r>
          </w:p>
        </w:tc>
        <w:tc>
          <w:tcPr>
            <w:tcW w:w="1053"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712FFD3D" w14:textId="77777777" w:rsidR="00C25E90" w:rsidRPr="00E85FC3" w:rsidRDefault="00C25E90" w:rsidP="00A560FF">
            <w:pPr>
              <w:jc w:val="center"/>
              <w:rPr>
                <w:sz w:val="16"/>
                <w:szCs w:val="16"/>
              </w:rPr>
            </w:pPr>
            <w:r w:rsidRPr="00E85FC3">
              <w:rPr>
                <w:sz w:val="16"/>
                <w:szCs w:val="16"/>
              </w:rPr>
              <w:t>29 344,00</w:t>
            </w:r>
          </w:p>
        </w:tc>
        <w:tc>
          <w:tcPr>
            <w:tcW w:w="993"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5912F396" w14:textId="77777777" w:rsidR="00C25E90" w:rsidRPr="00E85FC3" w:rsidRDefault="00C25E90" w:rsidP="00A560FF">
            <w:pPr>
              <w:jc w:val="center"/>
              <w:rPr>
                <w:sz w:val="16"/>
                <w:szCs w:val="16"/>
              </w:rPr>
            </w:pPr>
            <w:r w:rsidRPr="00E85FC3">
              <w:rPr>
                <w:sz w:val="16"/>
                <w:szCs w:val="16"/>
              </w:rPr>
              <w:t>-</w:t>
            </w:r>
          </w:p>
        </w:tc>
        <w:tc>
          <w:tcPr>
            <w:tcW w:w="1134" w:type="dxa"/>
            <w:tcBorders>
              <w:top w:val="nil"/>
              <w:left w:val="nil"/>
              <w:bottom w:val="single" w:sz="4" w:space="0" w:color="auto"/>
              <w:right w:val="single" w:sz="4" w:space="0" w:color="auto"/>
            </w:tcBorders>
            <w:shd w:val="clear" w:color="000000" w:fill="FFFFFF"/>
            <w:tcMar>
              <w:left w:w="28" w:type="dxa"/>
              <w:right w:w="28" w:type="dxa"/>
            </w:tcMar>
            <w:vAlign w:val="center"/>
            <w:hideMark/>
          </w:tcPr>
          <w:p w14:paraId="4717B568" w14:textId="77777777" w:rsidR="00C25E90" w:rsidRPr="00E85FC3" w:rsidRDefault="00C25E90" w:rsidP="00A560FF">
            <w:pPr>
              <w:jc w:val="center"/>
              <w:rPr>
                <w:sz w:val="16"/>
                <w:szCs w:val="16"/>
              </w:rPr>
            </w:pPr>
            <w:r w:rsidRPr="00E85FC3">
              <w:rPr>
                <w:sz w:val="16"/>
                <w:szCs w:val="16"/>
              </w:rPr>
              <w:t>29 344,00</w:t>
            </w:r>
          </w:p>
        </w:tc>
        <w:tc>
          <w:tcPr>
            <w:tcW w:w="1124"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7397308B" w14:textId="77777777" w:rsidR="00C25E90" w:rsidRPr="00E85FC3" w:rsidRDefault="00C25E90" w:rsidP="00A560FF">
            <w:pPr>
              <w:jc w:val="center"/>
              <w:rPr>
                <w:sz w:val="16"/>
                <w:szCs w:val="16"/>
              </w:rPr>
            </w:pPr>
            <w:r w:rsidRPr="00E85FC3">
              <w:rPr>
                <w:sz w:val="16"/>
                <w:szCs w:val="16"/>
              </w:rPr>
              <w:t>-</w:t>
            </w:r>
          </w:p>
        </w:tc>
        <w:tc>
          <w:tcPr>
            <w:tcW w:w="722"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0A2E3591" w14:textId="77777777" w:rsidR="00C25E90" w:rsidRPr="00E85FC3" w:rsidRDefault="00C25E90" w:rsidP="00A560FF">
            <w:pPr>
              <w:jc w:val="center"/>
              <w:rPr>
                <w:sz w:val="16"/>
                <w:szCs w:val="16"/>
              </w:rPr>
            </w:pPr>
            <w:r w:rsidRPr="00E85FC3">
              <w:rPr>
                <w:sz w:val="16"/>
                <w:szCs w:val="16"/>
              </w:rPr>
              <w:t>-</w:t>
            </w:r>
          </w:p>
        </w:tc>
      </w:tr>
      <w:tr w:rsidR="00C25E90" w:rsidRPr="00E85FC3" w14:paraId="5F1E2350" w14:textId="77777777" w:rsidTr="00C25E90">
        <w:trPr>
          <w:trHeight w:val="20"/>
          <w:jc w:val="center"/>
        </w:trPr>
        <w:tc>
          <w:tcPr>
            <w:tcW w:w="567" w:type="dxa"/>
            <w:tcBorders>
              <w:top w:val="nil"/>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39E0F660" w14:textId="77777777" w:rsidR="00C25E90" w:rsidRPr="00E85FC3" w:rsidRDefault="00C25E90" w:rsidP="00A560FF">
            <w:pPr>
              <w:jc w:val="center"/>
              <w:rPr>
                <w:sz w:val="16"/>
                <w:szCs w:val="16"/>
              </w:rPr>
            </w:pPr>
            <w:r w:rsidRPr="00E85FC3">
              <w:rPr>
                <w:sz w:val="16"/>
                <w:szCs w:val="16"/>
              </w:rPr>
              <w:t>2.131</w:t>
            </w:r>
          </w:p>
        </w:tc>
        <w:tc>
          <w:tcPr>
            <w:tcW w:w="1558"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06588C08" w14:textId="77777777" w:rsidR="00C25E90" w:rsidRPr="00E85FC3" w:rsidRDefault="00C25E90" w:rsidP="00A560FF">
            <w:pPr>
              <w:jc w:val="center"/>
              <w:rPr>
                <w:sz w:val="16"/>
                <w:szCs w:val="16"/>
              </w:rPr>
            </w:pPr>
            <w:r w:rsidRPr="00E85FC3">
              <w:rPr>
                <w:sz w:val="16"/>
                <w:szCs w:val="16"/>
              </w:rPr>
              <w:t>г. Новокузнецк</w:t>
            </w:r>
          </w:p>
        </w:tc>
        <w:tc>
          <w:tcPr>
            <w:tcW w:w="5385"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0E00C981" w14:textId="77777777" w:rsidR="00C25E90" w:rsidRPr="00E85FC3" w:rsidRDefault="00C25E90" w:rsidP="00A560FF">
            <w:pPr>
              <w:rPr>
                <w:sz w:val="16"/>
                <w:szCs w:val="16"/>
              </w:rPr>
            </w:pPr>
            <w:r w:rsidRPr="00E85FC3">
              <w:rPr>
                <w:sz w:val="16"/>
                <w:szCs w:val="16"/>
              </w:rPr>
              <w:t>654034, Кемеровская область - Кузбасс, Новокузнецк г</w:t>
            </w:r>
          </w:p>
        </w:tc>
        <w:tc>
          <w:tcPr>
            <w:tcW w:w="1559"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4F3F0EFD" w14:textId="77777777" w:rsidR="00C25E90" w:rsidRPr="00E85FC3" w:rsidRDefault="00C25E90" w:rsidP="00A560FF">
            <w:pPr>
              <w:jc w:val="center"/>
              <w:rPr>
                <w:sz w:val="16"/>
                <w:szCs w:val="16"/>
              </w:rPr>
            </w:pPr>
            <w:r w:rsidRPr="00E85FC3">
              <w:rPr>
                <w:sz w:val="16"/>
                <w:szCs w:val="16"/>
              </w:rPr>
              <w:t>42-24-428-000000-523</w:t>
            </w:r>
          </w:p>
        </w:tc>
        <w:tc>
          <w:tcPr>
            <w:tcW w:w="1215"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412ED16F" w14:textId="77777777" w:rsidR="00C25E90" w:rsidRPr="00E85FC3" w:rsidRDefault="00C25E90" w:rsidP="00A560FF">
            <w:pPr>
              <w:jc w:val="center"/>
              <w:rPr>
                <w:sz w:val="16"/>
                <w:szCs w:val="16"/>
              </w:rPr>
            </w:pPr>
            <w:r w:rsidRPr="00E85FC3">
              <w:rPr>
                <w:sz w:val="16"/>
                <w:szCs w:val="16"/>
              </w:rPr>
              <w:t>29 892,05</w:t>
            </w:r>
          </w:p>
        </w:tc>
        <w:tc>
          <w:tcPr>
            <w:tcW w:w="1053"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3C255AC7" w14:textId="77777777" w:rsidR="00C25E90" w:rsidRPr="00E85FC3" w:rsidRDefault="00C25E90" w:rsidP="00A560FF">
            <w:pPr>
              <w:jc w:val="center"/>
              <w:rPr>
                <w:sz w:val="16"/>
                <w:szCs w:val="16"/>
              </w:rPr>
            </w:pPr>
            <w:r w:rsidRPr="00E85FC3">
              <w:rPr>
                <w:sz w:val="16"/>
                <w:szCs w:val="16"/>
              </w:rPr>
              <w:t>29 344,00</w:t>
            </w:r>
          </w:p>
        </w:tc>
        <w:tc>
          <w:tcPr>
            <w:tcW w:w="993"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00185AC4" w14:textId="77777777" w:rsidR="00C25E90" w:rsidRPr="00E85FC3" w:rsidRDefault="00C25E90" w:rsidP="00A560FF">
            <w:pPr>
              <w:jc w:val="center"/>
              <w:rPr>
                <w:sz w:val="16"/>
                <w:szCs w:val="16"/>
              </w:rPr>
            </w:pPr>
            <w:r w:rsidRPr="00E85FC3">
              <w:rPr>
                <w:sz w:val="16"/>
                <w:szCs w:val="16"/>
              </w:rPr>
              <w:t>-</w:t>
            </w:r>
          </w:p>
        </w:tc>
        <w:tc>
          <w:tcPr>
            <w:tcW w:w="1134" w:type="dxa"/>
            <w:tcBorders>
              <w:top w:val="nil"/>
              <w:left w:val="nil"/>
              <w:bottom w:val="single" w:sz="4" w:space="0" w:color="auto"/>
              <w:right w:val="single" w:sz="4" w:space="0" w:color="auto"/>
            </w:tcBorders>
            <w:shd w:val="clear" w:color="000000" w:fill="FFFFFF"/>
            <w:tcMar>
              <w:left w:w="28" w:type="dxa"/>
              <w:right w:w="28" w:type="dxa"/>
            </w:tcMar>
            <w:vAlign w:val="center"/>
            <w:hideMark/>
          </w:tcPr>
          <w:p w14:paraId="415EB5D8" w14:textId="77777777" w:rsidR="00C25E90" w:rsidRPr="00E85FC3" w:rsidRDefault="00C25E90" w:rsidP="00A560FF">
            <w:pPr>
              <w:jc w:val="center"/>
              <w:rPr>
                <w:sz w:val="16"/>
                <w:szCs w:val="16"/>
              </w:rPr>
            </w:pPr>
            <w:r w:rsidRPr="00E85FC3">
              <w:rPr>
                <w:sz w:val="16"/>
                <w:szCs w:val="16"/>
              </w:rPr>
              <w:t>29 344,00</w:t>
            </w:r>
          </w:p>
        </w:tc>
        <w:tc>
          <w:tcPr>
            <w:tcW w:w="1124"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6972F27D" w14:textId="77777777" w:rsidR="00C25E90" w:rsidRPr="00E85FC3" w:rsidRDefault="00C25E90" w:rsidP="00A560FF">
            <w:pPr>
              <w:jc w:val="center"/>
              <w:rPr>
                <w:sz w:val="16"/>
                <w:szCs w:val="16"/>
              </w:rPr>
            </w:pPr>
            <w:r w:rsidRPr="00E85FC3">
              <w:rPr>
                <w:sz w:val="16"/>
                <w:szCs w:val="16"/>
              </w:rPr>
              <w:t>-</w:t>
            </w:r>
          </w:p>
        </w:tc>
        <w:tc>
          <w:tcPr>
            <w:tcW w:w="722"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79CD96C6" w14:textId="77777777" w:rsidR="00C25E90" w:rsidRPr="00E85FC3" w:rsidRDefault="00C25E90" w:rsidP="00A560FF">
            <w:pPr>
              <w:jc w:val="center"/>
              <w:rPr>
                <w:sz w:val="16"/>
                <w:szCs w:val="16"/>
              </w:rPr>
            </w:pPr>
            <w:r w:rsidRPr="00E85FC3">
              <w:rPr>
                <w:sz w:val="16"/>
                <w:szCs w:val="16"/>
              </w:rPr>
              <w:t>-</w:t>
            </w:r>
          </w:p>
        </w:tc>
      </w:tr>
      <w:tr w:rsidR="00C25E90" w:rsidRPr="00E85FC3" w14:paraId="6E36A864" w14:textId="77777777" w:rsidTr="00C25E90">
        <w:trPr>
          <w:trHeight w:val="20"/>
          <w:jc w:val="center"/>
        </w:trPr>
        <w:tc>
          <w:tcPr>
            <w:tcW w:w="567" w:type="dxa"/>
            <w:tcBorders>
              <w:top w:val="nil"/>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223D97CB" w14:textId="77777777" w:rsidR="00C25E90" w:rsidRPr="00E85FC3" w:rsidRDefault="00C25E90" w:rsidP="00A560FF">
            <w:pPr>
              <w:jc w:val="center"/>
              <w:rPr>
                <w:sz w:val="16"/>
                <w:szCs w:val="16"/>
              </w:rPr>
            </w:pPr>
            <w:r w:rsidRPr="00E85FC3">
              <w:rPr>
                <w:sz w:val="16"/>
                <w:szCs w:val="16"/>
              </w:rPr>
              <w:t>2.132</w:t>
            </w:r>
          </w:p>
        </w:tc>
        <w:tc>
          <w:tcPr>
            <w:tcW w:w="1558"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2FF51785" w14:textId="77777777" w:rsidR="00C25E90" w:rsidRPr="00E85FC3" w:rsidRDefault="00C25E90" w:rsidP="00A560FF">
            <w:pPr>
              <w:jc w:val="center"/>
              <w:rPr>
                <w:sz w:val="16"/>
                <w:szCs w:val="16"/>
              </w:rPr>
            </w:pPr>
            <w:r w:rsidRPr="00E85FC3">
              <w:rPr>
                <w:sz w:val="16"/>
                <w:szCs w:val="16"/>
              </w:rPr>
              <w:t>г. Новокузнецк</w:t>
            </w:r>
          </w:p>
        </w:tc>
        <w:tc>
          <w:tcPr>
            <w:tcW w:w="5385"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68941BCF" w14:textId="77777777" w:rsidR="00C25E90" w:rsidRPr="00E85FC3" w:rsidRDefault="00C25E90" w:rsidP="00A560FF">
            <w:pPr>
              <w:rPr>
                <w:sz w:val="16"/>
                <w:szCs w:val="16"/>
              </w:rPr>
            </w:pPr>
            <w:r w:rsidRPr="00E85FC3">
              <w:rPr>
                <w:sz w:val="16"/>
                <w:szCs w:val="16"/>
              </w:rPr>
              <w:t>654034, Кемеровская область - Кузбасс, Новокузнецк г</w:t>
            </w:r>
          </w:p>
        </w:tc>
        <w:tc>
          <w:tcPr>
            <w:tcW w:w="1559"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14FBD3E1" w14:textId="77777777" w:rsidR="00C25E90" w:rsidRPr="00E85FC3" w:rsidRDefault="00C25E90" w:rsidP="00A560FF">
            <w:pPr>
              <w:jc w:val="center"/>
              <w:rPr>
                <w:sz w:val="16"/>
                <w:szCs w:val="16"/>
              </w:rPr>
            </w:pPr>
            <w:r w:rsidRPr="00E85FC3">
              <w:rPr>
                <w:sz w:val="16"/>
                <w:szCs w:val="16"/>
              </w:rPr>
              <w:t>42-24-428-000000-524</w:t>
            </w:r>
          </w:p>
        </w:tc>
        <w:tc>
          <w:tcPr>
            <w:tcW w:w="1215"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1BFC25FF" w14:textId="77777777" w:rsidR="00C25E90" w:rsidRPr="00E85FC3" w:rsidRDefault="00C25E90" w:rsidP="00A560FF">
            <w:pPr>
              <w:jc w:val="center"/>
              <w:rPr>
                <w:sz w:val="16"/>
                <w:szCs w:val="16"/>
              </w:rPr>
            </w:pPr>
            <w:r w:rsidRPr="00E85FC3">
              <w:rPr>
                <w:sz w:val="16"/>
                <w:szCs w:val="16"/>
              </w:rPr>
              <w:t>29 892,05</w:t>
            </w:r>
          </w:p>
        </w:tc>
        <w:tc>
          <w:tcPr>
            <w:tcW w:w="1053"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334A7783" w14:textId="77777777" w:rsidR="00C25E90" w:rsidRPr="00E85FC3" w:rsidRDefault="00C25E90" w:rsidP="00A560FF">
            <w:pPr>
              <w:jc w:val="center"/>
              <w:rPr>
                <w:sz w:val="16"/>
                <w:szCs w:val="16"/>
              </w:rPr>
            </w:pPr>
            <w:r w:rsidRPr="00E85FC3">
              <w:rPr>
                <w:sz w:val="16"/>
                <w:szCs w:val="16"/>
              </w:rPr>
              <w:t>29 344,00</w:t>
            </w:r>
          </w:p>
        </w:tc>
        <w:tc>
          <w:tcPr>
            <w:tcW w:w="993"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4AD7A831" w14:textId="77777777" w:rsidR="00C25E90" w:rsidRPr="00E85FC3" w:rsidRDefault="00C25E90" w:rsidP="00A560FF">
            <w:pPr>
              <w:jc w:val="center"/>
              <w:rPr>
                <w:sz w:val="16"/>
                <w:szCs w:val="16"/>
              </w:rPr>
            </w:pPr>
            <w:r w:rsidRPr="00E85FC3">
              <w:rPr>
                <w:sz w:val="16"/>
                <w:szCs w:val="16"/>
              </w:rPr>
              <w:t>-</w:t>
            </w:r>
          </w:p>
        </w:tc>
        <w:tc>
          <w:tcPr>
            <w:tcW w:w="1134" w:type="dxa"/>
            <w:tcBorders>
              <w:top w:val="nil"/>
              <w:left w:val="nil"/>
              <w:bottom w:val="single" w:sz="4" w:space="0" w:color="auto"/>
              <w:right w:val="single" w:sz="4" w:space="0" w:color="auto"/>
            </w:tcBorders>
            <w:shd w:val="clear" w:color="000000" w:fill="FFFFFF"/>
            <w:tcMar>
              <w:left w:w="28" w:type="dxa"/>
              <w:right w:w="28" w:type="dxa"/>
            </w:tcMar>
            <w:vAlign w:val="center"/>
            <w:hideMark/>
          </w:tcPr>
          <w:p w14:paraId="4E5C4434" w14:textId="77777777" w:rsidR="00C25E90" w:rsidRPr="00E85FC3" w:rsidRDefault="00C25E90" w:rsidP="00A560FF">
            <w:pPr>
              <w:jc w:val="center"/>
              <w:rPr>
                <w:sz w:val="16"/>
                <w:szCs w:val="16"/>
              </w:rPr>
            </w:pPr>
            <w:r w:rsidRPr="00E85FC3">
              <w:rPr>
                <w:sz w:val="16"/>
                <w:szCs w:val="16"/>
              </w:rPr>
              <w:t>29 344,00</w:t>
            </w:r>
          </w:p>
        </w:tc>
        <w:tc>
          <w:tcPr>
            <w:tcW w:w="1124"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44B16804" w14:textId="77777777" w:rsidR="00C25E90" w:rsidRPr="00E85FC3" w:rsidRDefault="00C25E90" w:rsidP="00A560FF">
            <w:pPr>
              <w:jc w:val="center"/>
              <w:rPr>
                <w:sz w:val="16"/>
                <w:szCs w:val="16"/>
              </w:rPr>
            </w:pPr>
            <w:r w:rsidRPr="00E85FC3">
              <w:rPr>
                <w:sz w:val="16"/>
                <w:szCs w:val="16"/>
              </w:rPr>
              <w:t>-</w:t>
            </w:r>
          </w:p>
        </w:tc>
        <w:tc>
          <w:tcPr>
            <w:tcW w:w="722"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64F03539" w14:textId="77777777" w:rsidR="00C25E90" w:rsidRPr="00E85FC3" w:rsidRDefault="00C25E90" w:rsidP="00A560FF">
            <w:pPr>
              <w:jc w:val="center"/>
              <w:rPr>
                <w:sz w:val="16"/>
                <w:szCs w:val="16"/>
              </w:rPr>
            </w:pPr>
            <w:r w:rsidRPr="00E85FC3">
              <w:rPr>
                <w:sz w:val="16"/>
                <w:szCs w:val="16"/>
              </w:rPr>
              <w:t>-</w:t>
            </w:r>
          </w:p>
        </w:tc>
      </w:tr>
      <w:tr w:rsidR="00C25E90" w:rsidRPr="00E85FC3" w14:paraId="3D8CF6A4" w14:textId="77777777" w:rsidTr="00C25E90">
        <w:trPr>
          <w:trHeight w:val="20"/>
          <w:jc w:val="center"/>
        </w:trPr>
        <w:tc>
          <w:tcPr>
            <w:tcW w:w="567" w:type="dxa"/>
            <w:tcBorders>
              <w:top w:val="nil"/>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41E6F89E" w14:textId="77777777" w:rsidR="00C25E90" w:rsidRPr="00E85FC3" w:rsidRDefault="00C25E90" w:rsidP="00A560FF">
            <w:pPr>
              <w:jc w:val="center"/>
              <w:rPr>
                <w:sz w:val="16"/>
                <w:szCs w:val="16"/>
              </w:rPr>
            </w:pPr>
            <w:r w:rsidRPr="00E85FC3">
              <w:rPr>
                <w:sz w:val="16"/>
                <w:szCs w:val="16"/>
              </w:rPr>
              <w:t>2.133</w:t>
            </w:r>
          </w:p>
        </w:tc>
        <w:tc>
          <w:tcPr>
            <w:tcW w:w="1558"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54DC9BA4" w14:textId="77777777" w:rsidR="00C25E90" w:rsidRPr="00E85FC3" w:rsidRDefault="00C25E90" w:rsidP="00A560FF">
            <w:pPr>
              <w:jc w:val="center"/>
              <w:rPr>
                <w:sz w:val="16"/>
                <w:szCs w:val="16"/>
              </w:rPr>
            </w:pPr>
            <w:r w:rsidRPr="00E85FC3">
              <w:rPr>
                <w:sz w:val="16"/>
                <w:szCs w:val="16"/>
              </w:rPr>
              <w:t>г. Новокузнецк</w:t>
            </w:r>
          </w:p>
        </w:tc>
        <w:tc>
          <w:tcPr>
            <w:tcW w:w="5385"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2E4BBF0B" w14:textId="77777777" w:rsidR="00C25E90" w:rsidRPr="00E85FC3" w:rsidRDefault="00C25E90" w:rsidP="00A560FF">
            <w:pPr>
              <w:rPr>
                <w:sz w:val="16"/>
                <w:szCs w:val="16"/>
              </w:rPr>
            </w:pPr>
            <w:r w:rsidRPr="00E85FC3">
              <w:rPr>
                <w:sz w:val="16"/>
                <w:szCs w:val="16"/>
              </w:rPr>
              <w:t>654034, Кемеровская область - Кузбасс, Новокузнецк г</w:t>
            </w:r>
          </w:p>
        </w:tc>
        <w:tc>
          <w:tcPr>
            <w:tcW w:w="1559"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2AECC205" w14:textId="77777777" w:rsidR="00C25E90" w:rsidRPr="00E85FC3" w:rsidRDefault="00C25E90" w:rsidP="00A560FF">
            <w:pPr>
              <w:jc w:val="center"/>
              <w:rPr>
                <w:sz w:val="16"/>
                <w:szCs w:val="16"/>
              </w:rPr>
            </w:pPr>
            <w:r w:rsidRPr="00E85FC3">
              <w:rPr>
                <w:sz w:val="16"/>
                <w:szCs w:val="16"/>
              </w:rPr>
              <w:t>42-24-428-000000-525</w:t>
            </w:r>
          </w:p>
        </w:tc>
        <w:tc>
          <w:tcPr>
            <w:tcW w:w="1215"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57DBF60F" w14:textId="77777777" w:rsidR="00C25E90" w:rsidRPr="00E85FC3" w:rsidRDefault="00C25E90" w:rsidP="00A560FF">
            <w:pPr>
              <w:jc w:val="center"/>
              <w:rPr>
                <w:sz w:val="16"/>
                <w:szCs w:val="16"/>
              </w:rPr>
            </w:pPr>
            <w:r w:rsidRPr="00E85FC3">
              <w:rPr>
                <w:sz w:val="16"/>
                <w:szCs w:val="16"/>
              </w:rPr>
              <w:t>29 892,05</w:t>
            </w:r>
          </w:p>
        </w:tc>
        <w:tc>
          <w:tcPr>
            <w:tcW w:w="1053"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2C7B78CA" w14:textId="77777777" w:rsidR="00C25E90" w:rsidRPr="00E85FC3" w:rsidRDefault="00C25E90" w:rsidP="00A560FF">
            <w:pPr>
              <w:jc w:val="center"/>
              <w:rPr>
                <w:sz w:val="16"/>
                <w:szCs w:val="16"/>
              </w:rPr>
            </w:pPr>
            <w:r w:rsidRPr="00E85FC3">
              <w:rPr>
                <w:sz w:val="16"/>
                <w:szCs w:val="16"/>
              </w:rPr>
              <w:t>29 344,00</w:t>
            </w:r>
          </w:p>
        </w:tc>
        <w:tc>
          <w:tcPr>
            <w:tcW w:w="993"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17D5A0F9" w14:textId="77777777" w:rsidR="00C25E90" w:rsidRPr="00E85FC3" w:rsidRDefault="00C25E90" w:rsidP="00A560FF">
            <w:pPr>
              <w:jc w:val="center"/>
              <w:rPr>
                <w:sz w:val="16"/>
                <w:szCs w:val="16"/>
              </w:rPr>
            </w:pPr>
            <w:r w:rsidRPr="00E85FC3">
              <w:rPr>
                <w:sz w:val="16"/>
                <w:szCs w:val="16"/>
              </w:rPr>
              <w:t>-</w:t>
            </w:r>
          </w:p>
        </w:tc>
        <w:tc>
          <w:tcPr>
            <w:tcW w:w="1134" w:type="dxa"/>
            <w:tcBorders>
              <w:top w:val="nil"/>
              <w:left w:val="nil"/>
              <w:bottom w:val="single" w:sz="4" w:space="0" w:color="auto"/>
              <w:right w:val="single" w:sz="4" w:space="0" w:color="auto"/>
            </w:tcBorders>
            <w:shd w:val="clear" w:color="000000" w:fill="FFFFFF"/>
            <w:tcMar>
              <w:left w:w="28" w:type="dxa"/>
              <w:right w:w="28" w:type="dxa"/>
            </w:tcMar>
            <w:vAlign w:val="center"/>
            <w:hideMark/>
          </w:tcPr>
          <w:p w14:paraId="798D1DC9" w14:textId="77777777" w:rsidR="00C25E90" w:rsidRPr="00E85FC3" w:rsidRDefault="00C25E90" w:rsidP="00A560FF">
            <w:pPr>
              <w:jc w:val="center"/>
              <w:rPr>
                <w:sz w:val="16"/>
                <w:szCs w:val="16"/>
              </w:rPr>
            </w:pPr>
            <w:r w:rsidRPr="00E85FC3">
              <w:rPr>
                <w:sz w:val="16"/>
                <w:szCs w:val="16"/>
              </w:rPr>
              <w:t>29 344,00</w:t>
            </w:r>
          </w:p>
        </w:tc>
        <w:tc>
          <w:tcPr>
            <w:tcW w:w="1124"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35BCA41A" w14:textId="77777777" w:rsidR="00C25E90" w:rsidRPr="00E85FC3" w:rsidRDefault="00C25E90" w:rsidP="00A560FF">
            <w:pPr>
              <w:jc w:val="center"/>
              <w:rPr>
                <w:sz w:val="16"/>
                <w:szCs w:val="16"/>
              </w:rPr>
            </w:pPr>
            <w:r w:rsidRPr="00E85FC3">
              <w:rPr>
                <w:sz w:val="16"/>
                <w:szCs w:val="16"/>
              </w:rPr>
              <w:t>-</w:t>
            </w:r>
          </w:p>
        </w:tc>
        <w:tc>
          <w:tcPr>
            <w:tcW w:w="722"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20F04B7E" w14:textId="77777777" w:rsidR="00C25E90" w:rsidRPr="00E85FC3" w:rsidRDefault="00C25E90" w:rsidP="00A560FF">
            <w:pPr>
              <w:jc w:val="center"/>
              <w:rPr>
                <w:sz w:val="16"/>
                <w:szCs w:val="16"/>
              </w:rPr>
            </w:pPr>
            <w:r w:rsidRPr="00E85FC3">
              <w:rPr>
                <w:sz w:val="16"/>
                <w:szCs w:val="16"/>
              </w:rPr>
              <w:t>-</w:t>
            </w:r>
          </w:p>
        </w:tc>
      </w:tr>
      <w:tr w:rsidR="00C25E90" w:rsidRPr="00E85FC3" w14:paraId="6C257A39" w14:textId="77777777" w:rsidTr="00C25E90">
        <w:trPr>
          <w:trHeight w:val="20"/>
          <w:jc w:val="center"/>
        </w:trPr>
        <w:tc>
          <w:tcPr>
            <w:tcW w:w="567" w:type="dxa"/>
            <w:tcBorders>
              <w:top w:val="nil"/>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63DED18F" w14:textId="77777777" w:rsidR="00C25E90" w:rsidRPr="00E85FC3" w:rsidRDefault="00C25E90" w:rsidP="00A560FF">
            <w:pPr>
              <w:jc w:val="center"/>
              <w:rPr>
                <w:sz w:val="16"/>
                <w:szCs w:val="16"/>
              </w:rPr>
            </w:pPr>
            <w:r w:rsidRPr="00E85FC3">
              <w:rPr>
                <w:sz w:val="16"/>
                <w:szCs w:val="16"/>
              </w:rPr>
              <w:t>2.134</w:t>
            </w:r>
          </w:p>
        </w:tc>
        <w:tc>
          <w:tcPr>
            <w:tcW w:w="1558"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761A4EEF" w14:textId="77777777" w:rsidR="00C25E90" w:rsidRPr="00E85FC3" w:rsidRDefault="00C25E90" w:rsidP="00A560FF">
            <w:pPr>
              <w:jc w:val="center"/>
              <w:rPr>
                <w:sz w:val="16"/>
                <w:szCs w:val="16"/>
              </w:rPr>
            </w:pPr>
            <w:r w:rsidRPr="00E85FC3">
              <w:rPr>
                <w:sz w:val="16"/>
                <w:szCs w:val="16"/>
              </w:rPr>
              <w:t>г. Новокузнецк</w:t>
            </w:r>
          </w:p>
        </w:tc>
        <w:tc>
          <w:tcPr>
            <w:tcW w:w="5385"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6A532DEB" w14:textId="77777777" w:rsidR="00C25E90" w:rsidRPr="00E85FC3" w:rsidRDefault="00C25E90" w:rsidP="00A560FF">
            <w:pPr>
              <w:rPr>
                <w:sz w:val="16"/>
                <w:szCs w:val="16"/>
              </w:rPr>
            </w:pPr>
            <w:r w:rsidRPr="00E85FC3">
              <w:rPr>
                <w:sz w:val="16"/>
                <w:szCs w:val="16"/>
              </w:rPr>
              <w:t>654033, Кемеровская область - Кузбасс, Новокузнецк г</w:t>
            </w:r>
          </w:p>
        </w:tc>
        <w:tc>
          <w:tcPr>
            <w:tcW w:w="1559"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14157D65" w14:textId="77777777" w:rsidR="00C25E90" w:rsidRPr="00E85FC3" w:rsidRDefault="00C25E90" w:rsidP="00A560FF">
            <w:pPr>
              <w:jc w:val="center"/>
              <w:rPr>
                <w:sz w:val="16"/>
                <w:szCs w:val="16"/>
              </w:rPr>
            </w:pPr>
            <w:r w:rsidRPr="00E85FC3">
              <w:rPr>
                <w:sz w:val="16"/>
                <w:szCs w:val="16"/>
              </w:rPr>
              <w:t>42-24-428-000000-526</w:t>
            </w:r>
          </w:p>
        </w:tc>
        <w:tc>
          <w:tcPr>
            <w:tcW w:w="1215"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17784A2F" w14:textId="77777777" w:rsidR="00C25E90" w:rsidRPr="00E85FC3" w:rsidRDefault="00C25E90" w:rsidP="00A560FF">
            <w:pPr>
              <w:jc w:val="center"/>
              <w:rPr>
                <w:sz w:val="16"/>
                <w:szCs w:val="16"/>
              </w:rPr>
            </w:pPr>
            <w:r w:rsidRPr="00E85FC3">
              <w:rPr>
                <w:sz w:val="16"/>
                <w:szCs w:val="16"/>
              </w:rPr>
              <w:t>26 593,58</w:t>
            </w:r>
          </w:p>
        </w:tc>
        <w:tc>
          <w:tcPr>
            <w:tcW w:w="1053"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7CC2B347" w14:textId="77777777" w:rsidR="00C25E90" w:rsidRPr="00E85FC3" w:rsidRDefault="00C25E90" w:rsidP="00A560FF">
            <w:pPr>
              <w:jc w:val="center"/>
              <w:rPr>
                <w:sz w:val="16"/>
                <w:szCs w:val="16"/>
              </w:rPr>
            </w:pPr>
            <w:r w:rsidRPr="00E85FC3">
              <w:rPr>
                <w:sz w:val="16"/>
                <w:szCs w:val="16"/>
              </w:rPr>
              <w:t>26 106,00</w:t>
            </w:r>
          </w:p>
        </w:tc>
        <w:tc>
          <w:tcPr>
            <w:tcW w:w="993" w:type="dxa"/>
            <w:tcBorders>
              <w:top w:val="single" w:sz="4" w:space="0" w:color="auto"/>
              <w:left w:val="nil"/>
              <w:bottom w:val="single" w:sz="4" w:space="0" w:color="auto"/>
              <w:right w:val="single" w:sz="4" w:space="0" w:color="auto"/>
            </w:tcBorders>
            <w:shd w:val="clear" w:color="auto" w:fill="auto"/>
            <w:noWrap/>
            <w:tcMar>
              <w:left w:w="28" w:type="dxa"/>
              <w:right w:w="28" w:type="dxa"/>
            </w:tcMar>
            <w:vAlign w:val="center"/>
            <w:hideMark/>
          </w:tcPr>
          <w:p w14:paraId="5464B290" w14:textId="77777777" w:rsidR="00C25E90" w:rsidRPr="00E85FC3" w:rsidRDefault="00C25E90" w:rsidP="00A560FF">
            <w:pPr>
              <w:jc w:val="center"/>
              <w:rPr>
                <w:sz w:val="16"/>
                <w:szCs w:val="16"/>
              </w:rPr>
            </w:pPr>
            <w:r w:rsidRPr="00E85FC3">
              <w:rPr>
                <w:sz w:val="16"/>
                <w:szCs w:val="16"/>
              </w:rPr>
              <w:t>-</w:t>
            </w:r>
          </w:p>
        </w:tc>
        <w:tc>
          <w:tcPr>
            <w:tcW w:w="1134" w:type="dxa"/>
            <w:tcBorders>
              <w:top w:val="nil"/>
              <w:left w:val="nil"/>
              <w:bottom w:val="single" w:sz="4" w:space="0" w:color="auto"/>
              <w:right w:val="single" w:sz="4" w:space="0" w:color="auto"/>
            </w:tcBorders>
            <w:shd w:val="clear" w:color="000000" w:fill="FFFFFF"/>
            <w:tcMar>
              <w:left w:w="28" w:type="dxa"/>
              <w:right w:w="28" w:type="dxa"/>
            </w:tcMar>
            <w:vAlign w:val="center"/>
            <w:hideMark/>
          </w:tcPr>
          <w:p w14:paraId="36231D3F" w14:textId="77777777" w:rsidR="00C25E90" w:rsidRPr="00E85FC3" w:rsidRDefault="00C25E90" w:rsidP="00A560FF">
            <w:pPr>
              <w:jc w:val="center"/>
              <w:rPr>
                <w:sz w:val="16"/>
                <w:szCs w:val="16"/>
              </w:rPr>
            </w:pPr>
            <w:r w:rsidRPr="00E85FC3">
              <w:rPr>
                <w:sz w:val="16"/>
                <w:szCs w:val="16"/>
              </w:rPr>
              <w:t>26 106,00</w:t>
            </w:r>
          </w:p>
        </w:tc>
        <w:tc>
          <w:tcPr>
            <w:tcW w:w="1124" w:type="dxa"/>
            <w:tcBorders>
              <w:top w:val="single" w:sz="4" w:space="0" w:color="auto"/>
              <w:left w:val="nil"/>
              <w:bottom w:val="single" w:sz="4" w:space="0" w:color="auto"/>
              <w:right w:val="single" w:sz="4" w:space="0" w:color="auto"/>
            </w:tcBorders>
            <w:shd w:val="clear" w:color="auto" w:fill="auto"/>
            <w:noWrap/>
            <w:tcMar>
              <w:left w:w="28" w:type="dxa"/>
              <w:right w:w="28" w:type="dxa"/>
            </w:tcMar>
            <w:vAlign w:val="center"/>
            <w:hideMark/>
          </w:tcPr>
          <w:p w14:paraId="7C25D90B" w14:textId="77777777" w:rsidR="00C25E90" w:rsidRPr="00E85FC3" w:rsidRDefault="00C25E90" w:rsidP="00A560FF">
            <w:pPr>
              <w:jc w:val="center"/>
              <w:rPr>
                <w:sz w:val="16"/>
                <w:szCs w:val="16"/>
              </w:rPr>
            </w:pPr>
            <w:r w:rsidRPr="00E85FC3">
              <w:rPr>
                <w:sz w:val="16"/>
                <w:szCs w:val="16"/>
              </w:rPr>
              <w:t>-</w:t>
            </w:r>
          </w:p>
        </w:tc>
        <w:tc>
          <w:tcPr>
            <w:tcW w:w="722" w:type="dxa"/>
            <w:tcBorders>
              <w:top w:val="single" w:sz="4" w:space="0" w:color="auto"/>
              <w:left w:val="nil"/>
              <w:bottom w:val="single" w:sz="4" w:space="0" w:color="auto"/>
              <w:right w:val="single" w:sz="4" w:space="0" w:color="auto"/>
            </w:tcBorders>
            <w:shd w:val="clear" w:color="auto" w:fill="auto"/>
            <w:noWrap/>
            <w:tcMar>
              <w:left w:w="28" w:type="dxa"/>
              <w:right w:w="28" w:type="dxa"/>
            </w:tcMar>
            <w:vAlign w:val="center"/>
            <w:hideMark/>
          </w:tcPr>
          <w:p w14:paraId="53046F0F" w14:textId="77777777" w:rsidR="00C25E90" w:rsidRPr="00E85FC3" w:rsidRDefault="00C25E90" w:rsidP="00A560FF">
            <w:pPr>
              <w:jc w:val="center"/>
              <w:rPr>
                <w:sz w:val="16"/>
                <w:szCs w:val="16"/>
              </w:rPr>
            </w:pPr>
            <w:r w:rsidRPr="00E85FC3">
              <w:rPr>
                <w:sz w:val="16"/>
                <w:szCs w:val="16"/>
              </w:rPr>
              <w:t>-</w:t>
            </w:r>
          </w:p>
        </w:tc>
      </w:tr>
      <w:tr w:rsidR="00C25E90" w:rsidRPr="00E85FC3" w14:paraId="69F4D2DA" w14:textId="77777777" w:rsidTr="00C25E90">
        <w:trPr>
          <w:trHeight w:val="20"/>
          <w:jc w:val="center"/>
        </w:trPr>
        <w:tc>
          <w:tcPr>
            <w:tcW w:w="567" w:type="dxa"/>
            <w:tcBorders>
              <w:top w:val="nil"/>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74CECC7F" w14:textId="77777777" w:rsidR="00C25E90" w:rsidRPr="00E85FC3" w:rsidRDefault="00C25E90" w:rsidP="00A560FF">
            <w:pPr>
              <w:jc w:val="center"/>
              <w:rPr>
                <w:sz w:val="16"/>
                <w:szCs w:val="16"/>
              </w:rPr>
            </w:pPr>
            <w:r w:rsidRPr="00E85FC3">
              <w:rPr>
                <w:sz w:val="16"/>
                <w:szCs w:val="16"/>
              </w:rPr>
              <w:t>2.135</w:t>
            </w:r>
          </w:p>
        </w:tc>
        <w:tc>
          <w:tcPr>
            <w:tcW w:w="1558"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3C8824A4" w14:textId="77777777" w:rsidR="00C25E90" w:rsidRPr="00E85FC3" w:rsidRDefault="00C25E90" w:rsidP="00A560FF">
            <w:pPr>
              <w:jc w:val="center"/>
              <w:rPr>
                <w:sz w:val="16"/>
                <w:szCs w:val="16"/>
              </w:rPr>
            </w:pPr>
            <w:r w:rsidRPr="00E85FC3">
              <w:rPr>
                <w:sz w:val="16"/>
                <w:szCs w:val="16"/>
              </w:rPr>
              <w:t>с. Андреевка</w:t>
            </w:r>
          </w:p>
        </w:tc>
        <w:tc>
          <w:tcPr>
            <w:tcW w:w="5385"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4DF26ED6" w14:textId="77777777" w:rsidR="00C25E90" w:rsidRPr="00E85FC3" w:rsidRDefault="00C25E90" w:rsidP="00A560FF">
            <w:pPr>
              <w:rPr>
                <w:sz w:val="16"/>
                <w:szCs w:val="16"/>
              </w:rPr>
            </w:pPr>
            <w:r w:rsidRPr="00E85FC3">
              <w:rPr>
                <w:sz w:val="16"/>
                <w:szCs w:val="16"/>
              </w:rPr>
              <w:t>650521, Кемеровская область - Кузбасс, Кемеровский р-н, Андреевка с</w:t>
            </w:r>
          </w:p>
        </w:tc>
        <w:tc>
          <w:tcPr>
            <w:tcW w:w="1559"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6892D79D" w14:textId="77777777" w:rsidR="00C25E90" w:rsidRPr="00E85FC3" w:rsidRDefault="00C25E90" w:rsidP="00A560FF">
            <w:pPr>
              <w:jc w:val="center"/>
              <w:rPr>
                <w:sz w:val="16"/>
                <w:szCs w:val="16"/>
              </w:rPr>
            </w:pPr>
            <w:r w:rsidRPr="00E85FC3">
              <w:rPr>
                <w:sz w:val="16"/>
                <w:szCs w:val="16"/>
              </w:rPr>
              <w:t>42-24-428-000000-527</w:t>
            </w:r>
          </w:p>
        </w:tc>
        <w:tc>
          <w:tcPr>
            <w:tcW w:w="1215"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64669400" w14:textId="77777777" w:rsidR="00C25E90" w:rsidRPr="00E85FC3" w:rsidRDefault="00C25E90" w:rsidP="00A560FF">
            <w:pPr>
              <w:jc w:val="center"/>
              <w:rPr>
                <w:sz w:val="16"/>
                <w:szCs w:val="16"/>
              </w:rPr>
            </w:pPr>
            <w:r w:rsidRPr="00E85FC3">
              <w:rPr>
                <w:sz w:val="16"/>
                <w:szCs w:val="16"/>
              </w:rPr>
              <w:t>22 121,58</w:t>
            </w:r>
          </w:p>
        </w:tc>
        <w:tc>
          <w:tcPr>
            <w:tcW w:w="1053"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4E48A867" w14:textId="77777777" w:rsidR="00C25E90" w:rsidRPr="00E85FC3" w:rsidRDefault="00C25E90" w:rsidP="00A560FF">
            <w:pPr>
              <w:jc w:val="center"/>
              <w:rPr>
                <w:sz w:val="16"/>
                <w:szCs w:val="16"/>
              </w:rPr>
            </w:pPr>
            <w:r w:rsidRPr="00E85FC3">
              <w:rPr>
                <w:sz w:val="16"/>
                <w:szCs w:val="16"/>
              </w:rPr>
              <w:t>21 716,00</w:t>
            </w:r>
          </w:p>
        </w:tc>
        <w:tc>
          <w:tcPr>
            <w:tcW w:w="993"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5471608B" w14:textId="77777777" w:rsidR="00C25E90" w:rsidRPr="00E85FC3" w:rsidRDefault="00C25E90" w:rsidP="00A560FF">
            <w:pPr>
              <w:jc w:val="center"/>
              <w:rPr>
                <w:sz w:val="16"/>
                <w:szCs w:val="16"/>
              </w:rPr>
            </w:pPr>
            <w:r w:rsidRPr="00E85FC3">
              <w:rPr>
                <w:sz w:val="16"/>
                <w:szCs w:val="16"/>
              </w:rPr>
              <w:t>-</w:t>
            </w:r>
          </w:p>
        </w:tc>
        <w:tc>
          <w:tcPr>
            <w:tcW w:w="1134" w:type="dxa"/>
            <w:tcBorders>
              <w:top w:val="nil"/>
              <w:left w:val="nil"/>
              <w:bottom w:val="single" w:sz="4" w:space="0" w:color="auto"/>
              <w:right w:val="single" w:sz="4" w:space="0" w:color="auto"/>
            </w:tcBorders>
            <w:shd w:val="clear" w:color="000000" w:fill="FFFFFF"/>
            <w:tcMar>
              <w:left w:w="28" w:type="dxa"/>
              <w:right w:w="28" w:type="dxa"/>
            </w:tcMar>
            <w:vAlign w:val="center"/>
            <w:hideMark/>
          </w:tcPr>
          <w:p w14:paraId="1C918845" w14:textId="77777777" w:rsidR="00C25E90" w:rsidRPr="00E85FC3" w:rsidRDefault="00C25E90" w:rsidP="00A560FF">
            <w:pPr>
              <w:jc w:val="center"/>
              <w:rPr>
                <w:sz w:val="16"/>
                <w:szCs w:val="16"/>
              </w:rPr>
            </w:pPr>
            <w:r w:rsidRPr="00E85FC3">
              <w:rPr>
                <w:sz w:val="16"/>
                <w:szCs w:val="16"/>
              </w:rPr>
              <w:t>21 716,00</w:t>
            </w:r>
          </w:p>
        </w:tc>
        <w:tc>
          <w:tcPr>
            <w:tcW w:w="1124"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16257564" w14:textId="77777777" w:rsidR="00C25E90" w:rsidRPr="00E85FC3" w:rsidRDefault="00C25E90" w:rsidP="00A560FF">
            <w:pPr>
              <w:jc w:val="center"/>
              <w:rPr>
                <w:sz w:val="16"/>
                <w:szCs w:val="16"/>
              </w:rPr>
            </w:pPr>
            <w:r w:rsidRPr="00E85FC3">
              <w:rPr>
                <w:sz w:val="16"/>
                <w:szCs w:val="16"/>
              </w:rPr>
              <w:t>-</w:t>
            </w:r>
          </w:p>
        </w:tc>
        <w:tc>
          <w:tcPr>
            <w:tcW w:w="722"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36154B41" w14:textId="77777777" w:rsidR="00C25E90" w:rsidRPr="00E85FC3" w:rsidRDefault="00C25E90" w:rsidP="00A560FF">
            <w:pPr>
              <w:jc w:val="center"/>
              <w:rPr>
                <w:sz w:val="16"/>
                <w:szCs w:val="16"/>
              </w:rPr>
            </w:pPr>
            <w:r w:rsidRPr="00E85FC3">
              <w:rPr>
                <w:sz w:val="16"/>
                <w:szCs w:val="16"/>
              </w:rPr>
              <w:t>-</w:t>
            </w:r>
          </w:p>
        </w:tc>
      </w:tr>
      <w:tr w:rsidR="00C25E90" w:rsidRPr="00E85FC3" w14:paraId="31DDB4A2" w14:textId="77777777" w:rsidTr="00C25E90">
        <w:trPr>
          <w:trHeight w:val="20"/>
          <w:jc w:val="center"/>
        </w:trPr>
        <w:tc>
          <w:tcPr>
            <w:tcW w:w="567" w:type="dxa"/>
            <w:tcBorders>
              <w:top w:val="nil"/>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7049F804" w14:textId="77777777" w:rsidR="00C25E90" w:rsidRPr="00E85FC3" w:rsidRDefault="00C25E90" w:rsidP="00A560FF">
            <w:pPr>
              <w:jc w:val="center"/>
              <w:rPr>
                <w:sz w:val="16"/>
                <w:szCs w:val="16"/>
              </w:rPr>
            </w:pPr>
            <w:r w:rsidRPr="00E85FC3">
              <w:rPr>
                <w:sz w:val="16"/>
                <w:szCs w:val="16"/>
              </w:rPr>
              <w:t>2.136</w:t>
            </w:r>
          </w:p>
        </w:tc>
        <w:tc>
          <w:tcPr>
            <w:tcW w:w="1558"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60BCB733" w14:textId="77777777" w:rsidR="00C25E90" w:rsidRPr="00E85FC3" w:rsidRDefault="00C25E90" w:rsidP="00A560FF">
            <w:pPr>
              <w:jc w:val="center"/>
              <w:rPr>
                <w:sz w:val="16"/>
                <w:szCs w:val="16"/>
              </w:rPr>
            </w:pPr>
            <w:r w:rsidRPr="00E85FC3">
              <w:rPr>
                <w:sz w:val="16"/>
                <w:szCs w:val="16"/>
              </w:rPr>
              <w:t>с. Андреевка</w:t>
            </w:r>
          </w:p>
        </w:tc>
        <w:tc>
          <w:tcPr>
            <w:tcW w:w="5385"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42CD0235" w14:textId="77777777" w:rsidR="00C25E90" w:rsidRPr="00E85FC3" w:rsidRDefault="00C25E90" w:rsidP="00A560FF">
            <w:pPr>
              <w:rPr>
                <w:sz w:val="16"/>
                <w:szCs w:val="16"/>
              </w:rPr>
            </w:pPr>
            <w:r w:rsidRPr="00E85FC3">
              <w:rPr>
                <w:sz w:val="16"/>
                <w:szCs w:val="16"/>
              </w:rPr>
              <w:t>650521, Кемеровская область - Кузбасс, Кемеровский р-н, Андреевка с</w:t>
            </w:r>
          </w:p>
        </w:tc>
        <w:tc>
          <w:tcPr>
            <w:tcW w:w="1559"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4DDA8D8F" w14:textId="77777777" w:rsidR="00C25E90" w:rsidRPr="00E85FC3" w:rsidRDefault="00C25E90" w:rsidP="00A560FF">
            <w:pPr>
              <w:jc w:val="center"/>
              <w:rPr>
                <w:sz w:val="16"/>
                <w:szCs w:val="16"/>
              </w:rPr>
            </w:pPr>
            <w:r w:rsidRPr="00E85FC3">
              <w:rPr>
                <w:sz w:val="16"/>
                <w:szCs w:val="16"/>
              </w:rPr>
              <w:t>42-24-428-000000-528</w:t>
            </w:r>
          </w:p>
        </w:tc>
        <w:tc>
          <w:tcPr>
            <w:tcW w:w="1215"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54758CC7" w14:textId="77777777" w:rsidR="00C25E90" w:rsidRPr="00E85FC3" w:rsidRDefault="00C25E90" w:rsidP="00A560FF">
            <w:pPr>
              <w:jc w:val="center"/>
              <w:rPr>
                <w:sz w:val="16"/>
                <w:szCs w:val="16"/>
              </w:rPr>
            </w:pPr>
            <w:r w:rsidRPr="00E85FC3">
              <w:rPr>
                <w:sz w:val="16"/>
                <w:szCs w:val="16"/>
              </w:rPr>
              <w:t>29 892,05</w:t>
            </w:r>
          </w:p>
        </w:tc>
        <w:tc>
          <w:tcPr>
            <w:tcW w:w="1053"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3CA6825D" w14:textId="77777777" w:rsidR="00C25E90" w:rsidRPr="00E85FC3" w:rsidRDefault="00C25E90" w:rsidP="00A560FF">
            <w:pPr>
              <w:jc w:val="center"/>
              <w:rPr>
                <w:sz w:val="16"/>
                <w:szCs w:val="16"/>
              </w:rPr>
            </w:pPr>
            <w:r w:rsidRPr="00E85FC3">
              <w:rPr>
                <w:sz w:val="16"/>
                <w:szCs w:val="16"/>
              </w:rPr>
              <w:t>29 344,00</w:t>
            </w:r>
          </w:p>
        </w:tc>
        <w:tc>
          <w:tcPr>
            <w:tcW w:w="993"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5AE3FBFB" w14:textId="77777777" w:rsidR="00C25E90" w:rsidRPr="00E85FC3" w:rsidRDefault="00C25E90" w:rsidP="00A560FF">
            <w:pPr>
              <w:jc w:val="center"/>
              <w:rPr>
                <w:sz w:val="16"/>
                <w:szCs w:val="16"/>
              </w:rPr>
            </w:pPr>
            <w:r w:rsidRPr="00E85FC3">
              <w:rPr>
                <w:sz w:val="16"/>
                <w:szCs w:val="16"/>
              </w:rPr>
              <w:t>-</w:t>
            </w:r>
          </w:p>
        </w:tc>
        <w:tc>
          <w:tcPr>
            <w:tcW w:w="1134" w:type="dxa"/>
            <w:tcBorders>
              <w:top w:val="nil"/>
              <w:left w:val="nil"/>
              <w:bottom w:val="single" w:sz="4" w:space="0" w:color="auto"/>
              <w:right w:val="single" w:sz="4" w:space="0" w:color="auto"/>
            </w:tcBorders>
            <w:shd w:val="clear" w:color="000000" w:fill="FFFFFF"/>
            <w:tcMar>
              <w:left w:w="28" w:type="dxa"/>
              <w:right w:w="28" w:type="dxa"/>
            </w:tcMar>
            <w:vAlign w:val="center"/>
            <w:hideMark/>
          </w:tcPr>
          <w:p w14:paraId="7746AFFC" w14:textId="77777777" w:rsidR="00C25E90" w:rsidRPr="00E85FC3" w:rsidRDefault="00C25E90" w:rsidP="00A560FF">
            <w:pPr>
              <w:jc w:val="center"/>
              <w:rPr>
                <w:sz w:val="16"/>
                <w:szCs w:val="16"/>
              </w:rPr>
            </w:pPr>
            <w:r w:rsidRPr="00E85FC3">
              <w:rPr>
                <w:sz w:val="16"/>
                <w:szCs w:val="16"/>
              </w:rPr>
              <w:t>29 344,00</w:t>
            </w:r>
          </w:p>
        </w:tc>
        <w:tc>
          <w:tcPr>
            <w:tcW w:w="1124"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6DDA54A6" w14:textId="77777777" w:rsidR="00C25E90" w:rsidRPr="00E85FC3" w:rsidRDefault="00C25E90" w:rsidP="00A560FF">
            <w:pPr>
              <w:jc w:val="center"/>
              <w:rPr>
                <w:sz w:val="16"/>
                <w:szCs w:val="16"/>
              </w:rPr>
            </w:pPr>
            <w:r w:rsidRPr="00E85FC3">
              <w:rPr>
                <w:sz w:val="16"/>
                <w:szCs w:val="16"/>
              </w:rPr>
              <w:t>-</w:t>
            </w:r>
          </w:p>
        </w:tc>
        <w:tc>
          <w:tcPr>
            <w:tcW w:w="722"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6BEE591E" w14:textId="77777777" w:rsidR="00C25E90" w:rsidRPr="00E85FC3" w:rsidRDefault="00C25E90" w:rsidP="00A560FF">
            <w:pPr>
              <w:jc w:val="center"/>
              <w:rPr>
                <w:sz w:val="16"/>
                <w:szCs w:val="16"/>
              </w:rPr>
            </w:pPr>
            <w:r w:rsidRPr="00E85FC3">
              <w:rPr>
                <w:sz w:val="16"/>
                <w:szCs w:val="16"/>
              </w:rPr>
              <w:t>-</w:t>
            </w:r>
          </w:p>
        </w:tc>
      </w:tr>
      <w:tr w:rsidR="00C25E90" w:rsidRPr="00E85FC3" w14:paraId="599A3B61" w14:textId="77777777" w:rsidTr="00C25E90">
        <w:trPr>
          <w:trHeight w:val="20"/>
          <w:jc w:val="center"/>
        </w:trPr>
        <w:tc>
          <w:tcPr>
            <w:tcW w:w="567" w:type="dxa"/>
            <w:tcBorders>
              <w:top w:val="nil"/>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21677183" w14:textId="77777777" w:rsidR="00C25E90" w:rsidRPr="00E85FC3" w:rsidRDefault="00C25E90" w:rsidP="00A560FF">
            <w:pPr>
              <w:jc w:val="center"/>
              <w:rPr>
                <w:sz w:val="16"/>
                <w:szCs w:val="16"/>
              </w:rPr>
            </w:pPr>
            <w:r w:rsidRPr="00E85FC3">
              <w:rPr>
                <w:sz w:val="16"/>
                <w:szCs w:val="16"/>
              </w:rPr>
              <w:t>2.137</w:t>
            </w:r>
          </w:p>
        </w:tc>
        <w:tc>
          <w:tcPr>
            <w:tcW w:w="1558"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187A6D15" w14:textId="77777777" w:rsidR="00C25E90" w:rsidRPr="00E85FC3" w:rsidRDefault="00C25E90" w:rsidP="00A560FF">
            <w:pPr>
              <w:jc w:val="center"/>
              <w:rPr>
                <w:sz w:val="16"/>
                <w:szCs w:val="16"/>
              </w:rPr>
            </w:pPr>
            <w:r w:rsidRPr="00E85FC3">
              <w:rPr>
                <w:sz w:val="16"/>
                <w:szCs w:val="16"/>
              </w:rPr>
              <w:t>г. Кемерово</w:t>
            </w:r>
          </w:p>
        </w:tc>
        <w:tc>
          <w:tcPr>
            <w:tcW w:w="5385"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2BB784D7" w14:textId="77777777" w:rsidR="00C25E90" w:rsidRPr="00E85FC3" w:rsidRDefault="00C25E90" w:rsidP="00A560FF">
            <w:pPr>
              <w:rPr>
                <w:sz w:val="16"/>
                <w:szCs w:val="16"/>
              </w:rPr>
            </w:pPr>
            <w:r w:rsidRPr="00E85FC3">
              <w:rPr>
                <w:sz w:val="16"/>
                <w:szCs w:val="16"/>
              </w:rPr>
              <w:t>650051, Кемеровская область - Кузбасс , Кемерово г</w:t>
            </w:r>
          </w:p>
        </w:tc>
        <w:tc>
          <w:tcPr>
            <w:tcW w:w="1559"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3A6FE726" w14:textId="77777777" w:rsidR="00C25E90" w:rsidRPr="00E85FC3" w:rsidRDefault="00C25E90" w:rsidP="00A560FF">
            <w:pPr>
              <w:jc w:val="center"/>
              <w:rPr>
                <w:sz w:val="16"/>
                <w:szCs w:val="16"/>
              </w:rPr>
            </w:pPr>
            <w:r w:rsidRPr="00E85FC3">
              <w:rPr>
                <w:sz w:val="16"/>
                <w:szCs w:val="16"/>
              </w:rPr>
              <w:t>42-24-428-000000-529</w:t>
            </w:r>
          </w:p>
        </w:tc>
        <w:tc>
          <w:tcPr>
            <w:tcW w:w="1215"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72037BBC" w14:textId="77777777" w:rsidR="00C25E90" w:rsidRPr="00E85FC3" w:rsidRDefault="00C25E90" w:rsidP="00A560FF">
            <w:pPr>
              <w:jc w:val="center"/>
              <w:rPr>
                <w:sz w:val="16"/>
                <w:szCs w:val="16"/>
              </w:rPr>
            </w:pPr>
            <w:r w:rsidRPr="00E85FC3">
              <w:rPr>
                <w:sz w:val="16"/>
                <w:szCs w:val="16"/>
              </w:rPr>
              <w:t>29 892,05</w:t>
            </w:r>
          </w:p>
        </w:tc>
        <w:tc>
          <w:tcPr>
            <w:tcW w:w="1053"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0AAEE0D3" w14:textId="77777777" w:rsidR="00C25E90" w:rsidRPr="00E85FC3" w:rsidRDefault="00C25E90" w:rsidP="00A560FF">
            <w:pPr>
              <w:jc w:val="center"/>
              <w:rPr>
                <w:sz w:val="16"/>
                <w:szCs w:val="16"/>
              </w:rPr>
            </w:pPr>
            <w:r w:rsidRPr="00E85FC3">
              <w:rPr>
                <w:sz w:val="16"/>
                <w:szCs w:val="16"/>
              </w:rPr>
              <w:t>29 344,00</w:t>
            </w:r>
          </w:p>
        </w:tc>
        <w:tc>
          <w:tcPr>
            <w:tcW w:w="993"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71F3A623" w14:textId="77777777" w:rsidR="00C25E90" w:rsidRPr="00E85FC3" w:rsidRDefault="00C25E90" w:rsidP="00A560FF">
            <w:pPr>
              <w:jc w:val="center"/>
              <w:rPr>
                <w:sz w:val="16"/>
                <w:szCs w:val="16"/>
              </w:rPr>
            </w:pPr>
            <w:r w:rsidRPr="00E85FC3">
              <w:rPr>
                <w:sz w:val="16"/>
                <w:szCs w:val="16"/>
              </w:rPr>
              <w:t>-</w:t>
            </w:r>
          </w:p>
        </w:tc>
        <w:tc>
          <w:tcPr>
            <w:tcW w:w="1134" w:type="dxa"/>
            <w:tcBorders>
              <w:top w:val="nil"/>
              <w:left w:val="nil"/>
              <w:bottom w:val="single" w:sz="4" w:space="0" w:color="auto"/>
              <w:right w:val="single" w:sz="4" w:space="0" w:color="auto"/>
            </w:tcBorders>
            <w:shd w:val="clear" w:color="000000" w:fill="FFFFFF"/>
            <w:tcMar>
              <w:left w:w="28" w:type="dxa"/>
              <w:right w:w="28" w:type="dxa"/>
            </w:tcMar>
            <w:vAlign w:val="center"/>
            <w:hideMark/>
          </w:tcPr>
          <w:p w14:paraId="2B39825B" w14:textId="77777777" w:rsidR="00C25E90" w:rsidRPr="00E85FC3" w:rsidRDefault="00C25E90" w:rsidP="00A560FF">
            <w:pPr>
              <w:jc w:val="center"/>
              <w:rPr>
                <w:sz w:val="16"/>
                <w:szCs w:val="16"/>
              </w:rPr>
            </w:pPr>
            <w:r w:rsidRPr="00E85FC3">
              <w:rPr>
                <w:sz w:val="16"/>
                <w:szCs w:val="16"/>
              </w:rPr>
              <w:t>29 344,00</w:t>
            </w:r>
          </w:p>
        </w:tc>
        <w:tc>
          <w:tcPr>
            <w:tcW w:w="1124"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584A976D" w14:textId="77777777" w:rsidR="00C25E90" w:rsidRPr="00E85FC3" w:rsidRDefault="00C25E90" w:rsidP="00A560FF">
            <w:pPr>
              <w:jc w:val="center"/>
              <w:rPr>
                <w:sz w:val="16"/>
                <w:szCs w:val="16"/>
              </w:rPr>
            </w:pPr>
            <w:r w:rsidRPr="00E85FC3">
              <w:rPr>
                <w:sz w:val="16"/>
                <w:szCs w:val="16"/>
              </w:rPr>
              <w:t>-</w:t>
            </w:r>
          </w:p>
        </w:tc>
        <w:tc>
          <w:tcPr>
            <w:tcW w:w="722"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40A01D8B" w14:textId="77777777" w:rsidR="00C25E90" w:rsidRPr="00E85FC3" w:rsidRDefault="00C25E90" w:rsidP="00A560FF">
            <w:pPr>
              <w:jc w:val="center"/>
              <w:rPr>
                <w:sz w:val="16"/>
                <w:szCs w:val="16"/>
              </w:rPr>
            </w:pPr>
            <w:r w:rsidRPr="00E85FC3">
              <w:rPr>
                <w:sz w:val="16"/>
                <w:szCs w:val="16"/>
              </w:rPr>
              <w:t>-</w:t>
            </w:r>
          </w:p>
        </w:tc>
      </w:tr>
      <w:tr w:rsidR="00C25E90" w:rsidRPr="00E85FC3" w14:paraId="1C8C1C52" w14:textId="77777777" w:rsidTr="00C25E90">
        <w:trPr>
          <w:trHeight w:val="20"/>
          <w:jc w:val="center"/>
        </w:trPr>
        <w:tc>
          <w:tcPr>
            <w:tcW w:w="567" w:type="dxa"/>
            <w:tcBorders>
              <w:top w:val="nil"/>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0CE4E8EF" w14:textId="77777777" w:rsidR="00C25E90" w:rsidRPr="00E85FC3" w:rsidRDefault="00C25E90" w:rsidP="00A560FF">
            <w:pPr>
              <w:jc w:val="center"/>
              <w:rPr>
                <w:sz w:val="16"/>
                <w:szCs w:val="16"/>
              </w:rPr>
            </w:pPr>
            <w:r w:rsidRPr="00E85FC3">
              <w:rPr>
                <w:sz w:val="16"/>
                <w:szCs w:val="16"/>
              </w:rPr>
              <w:t>2.138</w:t>
            </w:r>
          </w:p>
        </w:tc>
        <w:tc>
          <w:tcPr>
            <w:tcW w:w="1558"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44C8D37E" w14:textId="77777777" w:rsidR="00C25E90" w:rsidRPr="00E85FC3" w:rsidRDefault="00C25E90" w:rsidP="00A560FF">
            <w:pPr>
              <w:jc w:val="center"/>
              <w:rPr>
                <w:sz w:val="16"/>
                <w:szCs w:val="16"/>
              </w:rPr>
            </w:pPr>
            <w:r w:rsidRPr="00E85FC3">
              <w:rPr>
                <w:sz w:val="16"/>
                <w:szCs w:val="16"/>
              </w:rPr>
              <w:t>с. Ягуново</w:t>
            </w:r>
          </w:p>
        </w:tc>
        <w:tc>
          <w:tcPr>
            <w:tcW w:w="5385"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67666B3A" w14:textId="77777777" w:rsidR="00C25E90" w:rsidRPr="00E85FC3" w:rsidRDefault="00C25E90" w:rsidP="00A560FF">
            <w:pPr>
              <w:rPr>
                <w:sz w:val="16"/>
                <w:szCs w:val="16"/>
              </w:rPr>
            </w:pPr>
            <w:r w:rsidRPr="00E85FC3">
              <w:rPr>
                <w:sz w:val="16"/>
                <w:szCs w:val="16"/>
              </w:rPr>
              <w:t>650515, Кемеровская область - Кузбасс, Кемеровский р-н, Ягуново с</w:t>
            </w:r>
          </w:p>
        </w:tc>
        <w:tc>
          <w:tcPr>
            <w:tcW w:w="1559"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5F2C83D5" w14:textId="77777777" w:rsidR="00C25E90" w:rsidRPr="00E85FC3" w:rsidRDefault="00C25E90" w:rsidP="00A560FF">
            <w:pPr>
              <w:jc w:val="center"/>
              <w:rPr>
                <w:sz w:val="16"/>
                <w:szCs w:val="16"/>
              </w:rPr>
            </w:pPr>
            <w:r w:rsidRPr="00E85FC3">
              <w:rPr>
                <w:sz w:val="16"/>
                <w:szCs w:val="16"/>
              </w:rPr>
              <w:t>42-24-428-000000-530</w:t>
            </w:r>
          </w:p>
        </w:tc>
        <w:tc>
          <w:tcPr>
            <w:tcW w:w="1215"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49CA7492" w14:textId="77777777" w:rsidR="00C25E90" w:rsidRPr="00E85FC3" w:rsidRDefault="00C25E90" w:rsidP="00A560FF">
            <w:pPr>
              <w:jc w:val="center"/>
              <w:rPr>
                <w:sz w:val="16"/>
                <w:szCs w:val="16"/>
              </w:rPr>
            </w:pPr>
            <w:r w:rsidRPr="00E85FC3">
              <w:rPr>
                <w:sz w:val="16"/>
                <w:szCs w:val="16"/>
              </w:rPr>
              <w:t>29 892,05</w:t>
            </w:r>
          </w:p>
        </w:tc>
        <w:tc>
          <w:tcPr>
            <w:tcW w:w="1053"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76E6D7FB" w14:textId="77777777" w:rsidR="00C25E90" w:rsidRPr="00E85FC3" w:rsidRDefault="00C25E90" w:rsidP="00A560FF">
            <w:pPr>
              <w:jc w:val="center"/>
              <w:rPr>
                <w:sz w:val="16"/>
                <w:szCs w:val="16"/>
              </w:rPr>
            </w:pPr>
            <w:r w:rsidRPr="00E85FC3">
              <w:rPr>
                <w:sz w:val="16"/>
                <w:szCs w:val="16"/>
              </w:rPr>
              <w:t>29 344,00</w:t>
            </w:r>
          </w:p>
        </w:tc>
        <w:tc>
          <w:tcPr>
            <w:tcW w:w="993"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10F8BB50" w14:textId="77777777" w:rsidR="00C25E90" w:rsidRPr="00E85FC3" w:rsidRDefault="00C25E90" w:rsidP="00A560FF">
            <w:pPr>
              <w:jc w:val="center"/>
              <w:rPr>
                <w:sz w:val="16"/>
                <w:szCs w:val="16"/>
              </w:rPr>
            </w:pPr>
            <w:r w:rsidRPr="00E85FC3">
              <w:rPr>
                <w:sz w:val="16"/>
                <w:szCs w:val="16"/>
              </w:rPr>
              <w:t>-</w:t>
            </w:r>
          </w:p>
        </w:tc>
        <w:tc>
          <w:tcPr>
            <w:tcW w:w="1134" w:type="dxa"/>
            <w:tcBorders>
              <w:top w:val="nil"/>
              <w:left w:val="nil"/>
              <w:bottom w:val="single" w:sz="4" w:space="0" w:color="auto"/>
              <w:right w:val="single" w:sz="4" w:space="0" w:color="auto"/>
            </w:tcBorders>
            <w:shd w:val="clear" w:color="000000" w:fill="FFFFFF"/>
            <w:tcMar>
              <w:left w:w="28" w:type="dxa"/>
              <w:right w:w="28" w:type="dxa"/>
            </w:tcMar>
            <w:vAlign w:val="center"/>
            <w:hideMark/>
          </w:tcPr>
          <w:p w14:paraId="31369ABE" w14:textId="77777777" w:rsidR="00C25E90" w:rsidRPr="00E85FC3" w:rsidRDefault="00C25E90" w:rsidP="00A560FF">
            <w:pPr>
              <w:jc w:val="center"/>
              <w:rPr>
                <w:sz w:val="16"/>
                <w:szCs w:val="16"/>
              </w:rPr>
            </w:pPr>
            <w:r w:rsidRPr="00E85FC3">
              <w:rPr>
                <w:sz w:val="16"/>
                <w:szCs w:val="16"/>
              </w:rPr>
              <w:t>29 344,00</w:t>
            </w:r>
          </w:p>
        </w:tc>
        <w:tc>
          <w:tcPr>
            <w:tcW w:w="1124"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16DB4B16" w14:textId="77777777" w:rsidR="00C25E90" w:rsidRPr="00E85FC3" w:rsidRDefault="00C25E90" w:rsidP="00A560FF">
            <w:pPr>
              <w:jc w:val="center"/>
              <w:rPr>
                <w:sz w:val="16"/>
                <w:szCs w:val="16"/>
              </w:rPr>
            </w:pPr>
            <w:r w:rsidRPr="00E85FC3">
              <w:rPr>
                <w:sz w:val="16"/>
                <w:szCs w:val="16"/>
              </w:rPr>
              <w:t>-</w:t>
            </w:r>
          </w:p>
        </w:tc>
        <w:tc>
          <w:tcPr>
            <w:tcW w:w="722"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75DC3938" w14:textId="77777777" w:rsidR="00C25E90" w:rsidRPr="00E85FC3" w:rsidRDefault="00C25E90" w:rsidP="00A560FF">
            <w:pPr>
              <w:jc w:val="center"/>
              <w:rPr>
                <w:sz w:val="16"/>
                <w:szCs w:val="16"/>
              </w:rPr>
            </w:pPr>
            <w:r w:rsidRPr="00E85FC3">
              <w:rPr>
                <w:sz w:val="16"/>
                <w:szCs w:val="16"/>
              </w:rPr>
              <w:t>-</w:t>
            </w:r>
          </w:p>
        </w:tc>
      </w:tr>
      <w:tr w:rsidR="00C25E90" w:rsidRPr="00E85FC3" w14:paraId="3B680932" w14:textId="77777777" w:rsidTr="00C25E90">
        <w:trPr>
          <w:trHeight w:val="20"/>
          <w:jc w:val="center"/>
        </w:trPr>
        <w:tc>
          <w:tcPr>
            <w:tcW w:w="567" w:type="dxa"/>
            <w:tcBorders>
              <w:top w:val="nil"/>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46273CBF" w14:textId="77777777" w:rsidR="00C25E90" w:rsidRPr="00E85FC3" w:rsidRDefault="00C25E90" w:rsidP="00A560FF">
            <w:pPr>
              <w:jc w:val="center"/>
              <w:rPr>
                <w:sz w:val="16"/>
                <w:szCs w:val="16"/>
              </w:rPr>
            </w:pPr>
            <w:r w:rsidRPr="00E85FC3">
              <w:rPr>
                <w:sz w:val="16"/>
                <w:szCs w:val="16"/>
              </w:rPr>
              <w:t>2.139</w:t>
            </w:r>
          </w:p>
        </w:tc>
        <w:tc>
          <w:tcPr>
            <w:tcW w:w="1558"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6A5245BF" w14:textId="77777777" w:rsidR="00C25E90" w:rsidRPr="00E85FC3" w:rsidRDefault="00C25E90" w:rsidP="00A560FF">
            <w:pPr>
              <w:jc w:val="center"/>
              <w:rPr>
                <w:sz w:val="16"/>
                <w:szCs w:val="16"/>
              </w:rPr>
            </w:pPr>
            <w:r w:rsidRPr="00E85FC3">
              <w:rPr>
                <w:sz w:val="16"/>
                <w:szCs w:val="16"/>
              </w:rPr>
              <w:t>г. Новокузнецк</w:t>
            </w:r>
          </w:p>
        </w:tc>
        <w:tc>
          <w:tcPr>
            <w:tcW w:w="5385"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714AB2D6" w14:textId="77777777" w:rsidR="00C25E90" w:rsidRPr="00E85FC3" w:rsidRDefault="00C25E90" w:rsidP="00A560FF">
            <w:pPr>
              <w:rPr>
                <w:sz w:val="16"/>
                <w:szCs w:val="16"/>
              </w:rPr>
            </w:pPr>
            <w:r w:rsidRPr="00E85FC3">
              <w:rPr>
                <w:sz w:val="16"/>
                <w:szCs w:val="16"/>
              </w:rPr>
              <w:t>654055, Кемеровская область - Кузбасс, Новокузнецк г</w:t>
            </w:r>
          </w:p>
        </w:tc>
        <w:tc>
          <w:tcPr>
            <w:tcW w:w="1559"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59BB9EA5" w14:textId="77777777" w:rsidR="00C25E90" w:rsidRPr="00E85FC3" w:rsidRDefault="00C25E90" w:rsidP="00A560FF">
            <w:pPr>
              <w:jc w:val="center"/>
              <w:rPr>
                <w:sz w:val="16"/>
                <w:szCs w:val="16"/>
              </w:rPr>
            </w:pPr>
            <w:r w:rsidRPr="00E85FC3">
              <w:rPr>
                <w:sz w:val="16"/>
                <w:szCs w:val="16"/>
              </w:rPr>
              <w:t>42-24-428-000000-531</w:t>
            </w:r>
          </w:p>
        </w:tc>
        <w:tc>
          <w:tcPr>
            <w:tcW w:w="1215"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0DC21728" w14:textId="77777777" w:rsidR="00C25E90" w:rsidRPr="00E85FC3" w:rsidRDefault="00C25E90" w:rsidP="00A560FF">
            <w:pPr>
              <w:jc w:val="center"/>
              <w:rPr>
                <w:sz w:val="16"/>
                <w:szCs w:val="16"/>
              </w:rPr>
            </w:pPr>
            <w:r w:rsidRPr="00E85FC3">
              <w:rPr>
                <w:sz w:val="16"/>
                <w:szCs w:val="16"/>
              </w:rPr>
              <w:t>29 892,05</w:t>
            </w:r>
          </w:p>
        </w:tc>
        <w:tc>
          <w:tcPr>
            <w:tcW w:w="1053"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69FF0CA1" w14:textId="77777777" w:rsidR="00C25E90" w:rsidRPr="00E85FC3" w:rsidRDefault="00C25E90" w:rsidP="00A560FF">
            <w:pPr>
              <w:jc w:val="center"/>
              <w:rPr>
                <w:sz w:val="16"/>
                <w:szCs w:val="16"/>
              </w:rPr>
            </w:pPr>
            <w:r w:rsidRPr="00E85FC3">
              <w:rPr>
                <w:sz w:val="16"/>
                <w:szCs w:val="16"/>
              </w:rPr>
              <w:t>29 344,00</w:t>
            </w:r>
          </w:p>
        </w:tc>
        <w:tc>
          <w:tcPr>
            <w:tcW w:w="993"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7894780B" w14:textId="77777777" w:rsidR="00C25E90" w:rsidRPr="00E85FC3" w:rsidRDefault="00C25E90" w:rsidP="00A560FF">
            <w:pPr>
              <w:jc w:val="center"/>
              <w:rPr>
                <w:sz w:val="16"/>
                <w:szCs w:val="16"/>
              </w:rPr>
            </w:pPr>
            <w:r w:rsidRPr="00E85FC3">
              <w:rPr>
                <w:sz w:val="16"/>
                <w:szCs w:val="16"/>
              </w:rPr>
              <w:t>-</w:t>
            </w:r>
          </w:p>
        </w:tc>
        <w:tc>
          <w:tcPr>
            <w:tcW w:w="1134" w:type="dxa"/>
            <w:tcBorders>
              <w:top w:val="nil"/>
              <w:left w:val="nil"/>
              <w:bottom w:val="single" w:sz="4" w:space="0" w:color="auto"/>
              <w:right w:val="single" w:sz="4" w:space="0" w:color="auto"/>
            </w:tcBorders>
            <w:shd w:val="clear" w:color="000000" w:fill="FFFFFF"/>
            <w:tcMar>
              <w:left w:w="28" w:type="dxa"/>
              <w:right w:w="28" w:type="dxa"/>
            </w:tcMar>
            <w:vAlign w:val="center"/>
            <w:hideMark/>
          </w:tcPr>
          <w:p w14:paraId="72CE2BFD" w14:textId="77777777" w:rsidR="00C25E90" w:rsidRPr="00E85FC3" w:rsidRDefault="00C25E90" w:rsidP="00A560FF">
            <w:pPr>
              <w:jc w:val="center"/>
              <w:rPr>
                <w:sz w:val="16"/>
                <w:szCs w:val="16"/>
              </w:rPr>
            </w:pPr>
            <w:r w:rsidRPr="00E85FC3">
              <w:rPr>
                <w:sz w:val="16"/>
                <w:szCs w:val="16"/>
              </w:rPr>
              <w:t>29 344,00</w:t>
            </w:r>
          </w:p>
        </w:tc>
        <w:tc>
          <w:tcPr>
            <w:tcW w:w="1124"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6A7A7BA0" w14:textId="77777777" w:rsidR="00C25E90" w:rsidRPr="00E85FC3" w:rsidRDefault="00C25E90" w:rsidP="00A560FF">
            <w:pPr>
              <w:jc w:val="center"/>
              <w:rPr>
                <w:sz w:val="16"/>
                <w:szCs w:val="16"/>
              </w:rPr>
            </w:pPr>
            <w:r w:rsidRPr="00E85FC3">
              <w:rPr>
                <w:sz w:val="16"/>
                <w:szCs w:val="16"/>
              </w:rPr>
              <w:t>-</w:t>
            </w:r>
          </w:p>
        </w:tc>
        <w:tc>
          <w:tcPr>
            <w:tcW w:w="722"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77E5868F" w14:textId="77777777" w:rsidR="00C25E90" w:rsidRPr="00E85FC3" w:rsidRDefault="00C25E90" w:rsidP="00A560FF">
            <w:pPr>
              <w:jc w:val="center"/>
              <w:rPr>
                <w:sz w:val="16"/>
                <w:szCs w:val="16"/>
              </w:rPr>
            </w:pPr>
            <w:r w:rsidRPr="00E85FC3">
              <w:rPr>
                <w:sz w:val="16"/>
                <w:szCs w:val="16"/>
              </w:rPr>
              <w:t>-</w:t>
            </w:r>
          </w:p>
        </w:tc>
      </w:tr>
      <w:tr w:rsidR="00C25E90" w:rsidRPr="00E85FC3" w14:paraId="72676EBA" w14:textId="77777777" w:rsidTr="00C25E90">
        <w:trPr>
          <w:trHeight w:val="20"/>
          <w:jc w:val="center"/>
        </w:trPr>
        <w:tc>
          <w:tcPr>
            <w:tcW w:w="567" w:type="dxa"/>
            <w:tcBorders>
              <w:top w:val="nil"/>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213596B6" w14:textId="77777777" w:rsidR="00C25E90" w:rsidRPr="00E85FC3" w:rsidRDefault="00C25E90" w:rsidP="00A560FF">
            <w:pPr>
              <w:jc w:val="center"/>
              <w:rPr>
                <w:sz w:val="16"/>
                <w:szCs w:val="16"/>
              </w:rPr>
            </w:pPr>
            <w:r w:rsidRPr="00E85FC3">
              <w:rPr>
                <w:sz w:val="16"/>
                <w:szCs w:val="16"/>
              </w:rPr>
              <w:t>2.140</w:t>
            </w:r>
          </w:p>
        </w:tc>
        <w:tc>
          <w:tcPr>
            <w:tcW w:w="1558"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1FE38BE7" w14:textId="77777777" w:rsidR="00C25E90" w:rsidRPr="00E85FC3" w:rsidRDefault="00C25E90" w:rsidP="00A560FF">
            <w:pPr>
              <w:jc w:val="center"/>
              <w:rPr>
                <w:sz w:val="16"/>
                <w:szCs w:val="16"/>
              </w:rPr>
            </w:pPr>
            <w:r w:rsidRPr="00E85FC3">
              <w:rPr>
                <w:sz w:val="16"/>
                <w:szCs w:val="16"/>
              </w:rPr>
              <w:t>г. Новокузнецк</w:t>
            </w:r>
          </w:p>
        </w:tc>
        <w:tc>
          <w:tcPr>
            <w:tcW w:w="5385"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777AD0D7" w14:textId="77777777" w:rsidR="00C25E90" w:rsidRPr="00E85FC3" w:rsidRDefault="00C25E90" w:rsidP="00A560FF">
            <w:pPr>
              <w:rPr>
                <w:sz w:val="16"/>
                <w:szCs w:val="16"/>
              </w:rPr>
            </w:pPr>
            <w:r w:rsidRPr="00E85FC3">
              <w:rPr>
                <w:sz w:val="16"/>
                <w:szCs w:val="16"/>
              </w:rPr>
              <w:t>654034, Кемеровская область - Кузбасс, Новокузнецк г</w:t>
            </w:r>
          </w:p>
        </w:tc>
        <w:tc>
          <w:tcPr>
            <w:tcW w:w="1559"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3DAAC396" w14:textId="77777777" w:rsidR="00C25E90" w:rsidRPr="00E85FC3" w:rsidRDefault="00C25E90" w:rsidP="00A560FF">
            <w:pPr>
              <w:jc w:val="center"/>
              <w:rPr>
                <w:sz w:val="16"/>
                <w:szCs w:val="16"/>
              </w:rPr>
            </w:pPr>
            <w:r w:rsidRPr="00E85FC3">
              <w:rPr>
                <w:sz w:val="16"/>
                <w:szCs w:val="16"/>
              </w:rPr>
              <w:t>42-24-428-000000-532</w:t>
            </w:r>
          </w:p>
        </w:tc>
        <w:tc>
          <w:tcPr>
            <w:tcW w:w="1215"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5B1E3884" w14:textId="77777777" w:rsidR="00C25E90" w:rsidRPr="00E85FC3" w:rsidRDefault="00C25E90" w:rsidP="00A560FF">
            <w:pPr>
              <w:jc w:val="center"/>
              <w:rPr>
                <w:sz w:val="16"/>
                <w:szCs w:val="16"/>
              </w:rPr>
            </w:pPr>
            <w:r w:rsidRPr="00E85FC3">
              <w:rPr>
                <w:sz w:val="16"/>
                <w:szCs w:val="16"/>
              </w:rPr>
              <w:t>26 593,58</w:t>
            </w:r>
          </w:p>
        </w:tc>
        <w:tc>
          <w:tcPr>
            <w:tcW w:w="1053"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316B16CA" w14:textId="77777777" w:rsidR="00C25E90" w:rsidRPr="00E85FC3" w:rsidRDefault="00C25E90" w:rsidP="00A560FF">
            <w:pPr>
              <w:jc w:val="center"/>
              <w:rPr>
                <w:sz w:val="16"/>
                <w:szCs w:val="16"/>
              </w:rPr>
            </w:pPr>
            <w:r w:rsidRPr="00E85FC3">
              <w:rPr>
                <w:sz w:val="16"/>
                <w:szCs w:val="16"/>
              </w:rPr>
              <w:t>26 106,00</w:t>
            </w:r>
          </w:p>
        </w:tc>
        <w:tc>
          <w:tcPr>
            <w:tcW w:w="993"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7456205E" w14:textId="77777777" w:rsidR="00C25E90" w:rsidRPr="00E85FC3" w:rsidRDefault="00C25E90" w:rsidP="00A560FF">
            <w:pPr>
              <w:jc w:val="center"/>
              <w:rPr>
                <w:sz w:val="16"/>
                <w:szCs w:val="16"/>
              </w:rPr>
            </w:pPr>
            <w:r w:rsidRPr="00E85FC3">
              <w:rPr>
                <w:sz w:val="16"/>
                <w:szCs w:val="16"/>
              </w:rPr>
              <w:t>-</w:t>
            </w:r>
          </w:p>
        </w:tc>
        <w:tc>
          <w:tcPr>
            <w:tcW w:w="1134" w:type="dxa"/>
            <w:tcBorders>
              <w:top w:val="nil"/>
              <w:left w:val="nil"/>
              <w:bottom w:val="single" w:sz="4" w:space="0" w:color="auto"/>
              <w:right w:val="single" w:sz="4" w:space="0" w:color="auto"/>
            </w:tcBorders>
            <w:shd w:val="clear" w:color="000000" w:fill="FFFFFF"/>
            <w:tcMar>
              <w:left w:w="28" w:type="dxa"/>
              <w:right w:w="28" w:type="dxa"/>
            </w:tcMar>
            <w:vAlign w:val="center"/>
            <w:hideMark/>
          </w:tcPr>
          <w:p w14:paraId="27249FF3" w14:textId="77777777" w:rsidR="00C25E90" w:rsidRPr="00E85FC3" w:rsidRDefault="00C25E90" w:rsidP="00A560FF">
            <w:pPr>
              <w:jc w:val="center"/>
              <w:rPr>
                <w:sz w:val="16"/>
                <w:szCs w:val="16"/>
              </w:rPr>
            </w:pPr>
            <w:r w:rsidRPr="00E85FC3">
              <w:rPr>
                <w:sz w:val="16"/>
                <w:szCs w:val="16"/>
              </w:rPr>
              <w:t>26 106,00</w:t>
            </w:r>
          </w:p>
        </w:tc>
        <w:tc>
          <w:tcPr>
            <w:tcW w:w="1124"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4318F309" w14:textId="77777777" w:rsidR="00C25E90" w:rsidRPr="00E85FC3" w:rsidRDefault="00C25E90" w:rsidP="00A560FF">
            <w:pPr>
              <w:jc w:val="center"/>
              <w:rPr>
                <w:sz w:val="16"/>
                <w:szCs w:val="16"/>
              </w:rPr>
            </w:pPr>
            <w:r w:rsidRPr="00E85FC3">
              <w:rPr>
                <w:sz w:val="16"/>
                <w:szCs w:val="16"/>
              </w:rPr>
              <w:t>-</w:t>
            </w:r>
          </w:p>
        </w:tc>
        <w:tc>
          <w:tcPr>
            <w:tcW w:w="722"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2F307E3B" w14:textId="77777777" w:rsidR="00C25E90" w:rsidRPr="00E85FC3" w:rsidRDefault="00C25E90" w:rsidP="00A560FF">
            <w:pPr>
              <w:jc w:val="center"/>
              <w:rPr>
                <w:sz w:val="16"/>
                <w:szCs w:val="16"/>
              </w:rPr>
            </w:pPr>
            <w:r w:rsidRPr="00E85FC3">
              <w:rPr>
                <w:sz w:val="16"/>
                <w:szCs w:val="16"/>
              </w:rPr>
              <w:t>-</w:t>
            </w:r>
          </w:p>
        </w:tc>
      </w:tr>
      <w:tr w:rsidR="00C25E90" w:rsidRPr="00E85FC3" w14:paraId="36D62C4D" w14:textId="77777777" w:rsidTr="00C25E90">
        <w:trPr>
          <w:trHeight w:val="20"/>
          <w:jc w:val="center"/>
        </w:trPr>
        <w:tc>
          <w:tcPr>
            <w:tcW w:w="567" w:type="dxa"/>
            <w:tcBorders>
              <w:top w:val="nil"/>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050FD8D9" w14:textId="77777777" w:rsidR="00C25E90" w:rsidRPr="00E85FC3" w:rsidRDefault="00C25E90" w:rsidP="00A560FF">
            <w:pPr>
              <w:jc w:val="center"/>
              <w:rPr>
                <w:sz w:val="16"/>
                <w:szCs w:val="16"/>
              </w:rPr>
            </w:pPr>
            <w:r w:rsidRPr="00E85FC3">
              <w:rPr>
                <w:sz w:val="16"/>
                <w:szCs w:val="16"/>
              </w:rPr>
              <w:t>2.141</w:t>
            </w:r>
          </w:p>
        </w:tc>
        <w:tc>
          <w:tcPr>
            <w:tcW w:w="1558"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4BFEB94C" w14:textId="77777777" w:rsidR="00C25E90" w:rsidRPr="00E85FC3" w:rsidRDefault="00C25E90" w:rsidP="00A560FF">
            <w:pPr>
              <w:jc w:val="center"/>
              <w:rPr>
                <w:sz w:val="16"/>
                <w:szCs w:val="16"/>
              </w:rPr>
            </w:pPr>
            <w:r w:rsidRPr="00E85FC3">
              <w:rPr>
                <w:sz w:val="16"/>
                <w:szCs w:val="16"/>
              </w:rPr>
              <w:t>г. Новокузнецк</w:t>
            </w:r>
          </w:p>
        </w:tc>
        <w:tc>
          <w:tcPr>
            <w:tcW w:w="5385"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061788DB" w14:textId="77777777" w:rsidR="00C25E90" w:rsidRPr="00E85FC3" w:rsidRDefault="00C25E90" w:rsidP="00A560FF">
            <w:pPr>
              <w:rPr>
                <w:sz w:val="16"/>
                <w:szCs w:val="16"/>
              </w:rPr>
            </w:pPr>
            <w:r w:rsidRPr="00E85FC3">
              <w:rPr>
                <w:sz w:val="16"/>
                <w:szCs w:val="16"/>
              </w:rPr>
              <w:t>654033, Кемеровская область - Кузбасс, Новокузнецк г</w:t>
            </w:r>
          </w:p>
        </w:tc>
        <w:tc>
          <w:tcPr>
            <w:tcW w:w="1559"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4FE9F0C8" w14:textId="77777777" w:rsidR="00C25E90" w:rsidRPr="00E85FC3" w:rsidRDefault="00C25E90" w:rsidP="00A560FF">
            <w:pPr>
              <w:jc w:val="center"/>
              <w:rPr>
                <w:sz w:val="16"/>
                <w:szCs w:val="16"/>
              </w:rPr>
            </w:pPr>
            <w:r w:rsidRPr="00E85FC3">
              <w:rPr>
                <w:sz w:val="16"/>
                <w:szCs w:val="16"/>
              </w:rPr>
              <w:t>42-24-428-000000-533</w:t>
            </w:r>
          </w:p>
        </w:tc>
        <w:tc>
          <w:tcPr>
            <w:tcW w:w="1215"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5CC6FD79" w14:textId="77777777" w:rsidR="00C25E90" w:rsidRPr="00E85FC3" w:rsidRDefault="00C25E90" w:rsidP="00A560FF">
            <w:pPr>
              <w:jc w:val="center"/>
              <w:rPr>
                <w:sz w:val="16"/>
                <w:szCs w:val="16"/>
              </w:rPr>
            </w:pPr>
            <w:r w:rsidRPr="00E85FC3">
              <w:rPr>
                <w:sz w:val="16"/>
                <w:szCs w:val="16"/>
              </w:rPr>
              <w:t>26 593,58</w:t>
            </w:r>
          </w:p>
        </w:tc>
        <w:tc>
          <w:tcPr>
            <w:tcW w:w="1053"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58F6FC79" w14:textId="77777777" w:rsidR="00C25E90" w:rsidRPr="00E85FC3" w:rsidRDefault="00C25E90" w:rsidP="00A560FF">
            <w:pPr>
              <w:jc w:val="center"/>
              <w:rPr>
                <w:sz w:val="16"/>
                <w:szCs w:val="16"/>
              </w:rPr>
            </w:pPr>
            <w:r w:rsidRPr="00E85FC3">
              <w:rPr>
                <w:sz w:val="16"/>
                <w:szCs w:val="16"/>
              </w:rPr>
              <w:t>26 106,00</w:t>
            </w:r>
          </w:p>
        </w:tc>
        <w:tc>
          <w:tcPr>
            <w:tcW w:w="993" w:type="dxa"/>
            <w:tcBorders>
              <w:top w:val="single" w:sz="4" w:space="0" w:color="auto"/>
              <w:left w:val="nil"/>
              <w:bottom w:val="single" w:sz="4" w:space="0" w:color="auto"/>
              <w:right w:val="single" w:sz="4" w:space="0" w:color="auto"/>
            </w:tcBorders>
            <w:shd w:val="clear" w:color="auto" w:fill="auto"/>
            <w:noWrap/>
            <w:tcMar>
              <w:left w:w="28" w:type="dxa"/>
              <w:right w:w="28" w:type="dxa"/>
            </w:tcMar>
            <w:vAlign w:val="center"/>
            <w:hideMark/>
          </w:tcPr>
          <w:p w14:paraId="16408EEB" w14:textId="77777777" w:rsidR="00C25E90" w:rsidRPr="00E85FC3" w:rsidRDefault="00C25E90" w:rsidP="00A560FF">
            <w:pPr>
              <w:jc w:val="center"/>
              <w:rPr>
                <w:sz w:val="16"/>
                <w:szCs w:val="16"/>
              </w:rPr>
            </w:pPr>
            <w:r w:rsidRPr="00E85FC3">
              <w:rPr>
                <w:sz w:val="16"/>
                <w:szCs w:val="16"/>
              </w:rPr>
              <w:t>-</w:t>
            </w:r>
          </w:p>
        </w:tc>
        <w:tc>
          <w:tcPr>
            <w:tcW w:w="1134" w:type="dxa"/>
            <w:tcBorders>
              <w:top w:val="nil"/>
              <w:left w:val="nil"/>
              <w:bottom w:val="single" w:sz="4" w:space="0" w:color="auto"/>
              <w:right w:val="single" w:sz="4" w:space="0" w:color="auto"/>
            </w:tcBorders>
            <w:shd w:val="clear" w:color="000000" w:fill="FFFFFF"/>
            <w:tcMar>
              <w:left w:w="28" w:type="dxa"/>
              <w:right w:w="28" w:type="dxa"/>
            </w:tcMar>
            <w:vAlign w:val="center"/>
            <w:hideMark/>
          </w:tcPr>
          <w:p w14:paraId="45B7827F" w14:textId="77777777" w:rsidR="00C25E90" w:rsidRPr="00E85FC3" w:rsidRDefault="00C25E90" w:rsidP="00A560FF">
            <w:pPr>
              <w:jc w:val="center"/>
              <w:rPr>
                <w:sz w:val="16"/>
                <w:szCs w:val="16"/>
              </w:rPr>
            </w:pPr>
            <w:r w:rsidRPr="00E85FC3">
              <w:rPr>
                <w:sz w:val="16"/>
                <w:szCs w:val="16"/>
              </w:rPr>
              <w:t>26 106,00</w:t>
            </w:r>
          </w:p>
        </w:tc>
        <w:tc>
          <w:tcPr>
            <w:tcW w:w="1124" w:type="dxa"/>
            <w:tcBorders>
              <w:top w:val="single" w:sz="4" w:space="0" w:color="auto"/>
              <w:left w:val="nil"/>
              <w:bottom w:val="single" w:sz="4" w:space="0" w:color="auto"/>
              <w:right w:val="single" w:sz="4" w:space="0" w:color="auto"/>
            </w:tcBorders>
            <w:shd w:val="clear" w:color="auto" w:fill="auto"/>
            <w:noWrap/>
            <w:tcMar>
              <w:left w:w="28" w:type="dxa"/>
              <w:right w:w="28" w:type="dxa"/>
            </w:tcMar>
            <w:vAlign w:val="center"/>
            <w:hideMark/>
          </w:tcPr>
          <w:p w14:paraId="2C1613A9" w14:textId="77777777" w:rsidR="00C25E90" w:rsidRPr="00E85FC3" w:rsidRDefault="00C25E90" w:rsidP="00A560FF">
            <w:pPr>
              <w:jc w:val="center"/>
              <w:rPr>
                <w:sz w:val="16"/>
                <w:szCs w:val="16"/>
              </w:rPr>
            </w:pPr>
            <w:r w:rsidRPr="00E85FC3">
              <w:rPr>
                <w:sz w:val="16"/>
                <w:szCs w:val="16"/>
              </w:rPr>
              <w:t>-</w:t>
            </w:r>
          </w:p>
        </w:tc>
        <w:tc>
          <w:tcPr>
            <w:tcW w:w="722" w:type="dxa"/>
            <w:tcBorders>
              <w:top w:val="single" w:sz="4" w:space="0" w:color="auto"/>
              <w:left w:val="nil"/>
              <w:bottom w:val="single" w:sz="4" w:space="0" w:color="auto"/>
              <w:right w:val="single" w:sz="4" w:space="0" w:color="auto"/>
            </w:tcBorders>
            <w:shd w:val="clear" w:color="auto" w:fill="auto"/>
            <w:noWrap/>
            <w:tcMar>
              <w:left w:w="28" w:type="dxa"/>
              <w:right w:w="28" w:type="dxa"/>
            </w:tcMar>
            <w:vAlign w:val="center"/>
            <w:hideMark/>
          </w:tcPr>
          <w:p w14:paraId="65FD05D8" w14:textId="77777777" w:rsidR="00C25E90" w:rsidRPr="00E85FC3" w:rsidRDefault="00C25E90" w:rsidP="00A560FF">
            <w:pPr>
              <w:jc w:val="center"/>
              <w:rPr>
                <w:sz w:val="16"/>
                <w:szCs w:val="16"/>
              </w:rPr>
            </w:pPr>
            <w:r w:rsidRPr="00E85FC3">
              <w:rPr>
                <w:sz w:val="16"/>
                <w:szCs w:val="16"/>
              </w:rPr>
              <w:t>-</w:t>
            </w:r>
          </w:p>
        </w:tc>
      </w:tr>
      <w:tr w:rsidR="00C25E90" w:rsidRPr="00E85FC3" w14:paraId="49A42FEF" w14:textId="77777777" w:rsidTr="00C25E90">
        <w:trPr>
          <w:trHeight w:val="20"/>
          <w:jc w:val="center"/>
        </w:trPr>
        <w:tc>
          <w:tcPr>
            <w:tcW w:w="567" w:type="dxa"/>
            <w:tcBorders>
              <w:top w:val="nil"/>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516E50FA" w14:textId="77777777" w:rsidR="00C25E90" w:rsidRPr="00E85FC3" w:rsidRDefault="00C25E90" w:rsidP="00A560FF">
            <w:pPr>
              <w:jc w:val="center"/>
              <w:rPr>
                <w:sz w:val="16"/>
                <w:szCs w:val="16"/>
              </w:rPr>
            </w:pPr>
            <w:r w:rsidRPr="00E85FC3">
              <w:rPr>
                <w:sz w:val="16"/>
                <w:szCs w:val="16"/>
              </w:rPr>
              <w:t>2.142</w:t>
            </w:r>
          </w:p>
        </w:tc>
        <w:tc>
          <w:tcPr>
            <w:tcW w:w="1558"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102559D8" w14:textId="77777777" w:rsidR="00C25E90" w:rsidRPr="00E85FC3" w:rsidRDefault="00C25E90" w:rsidP="00A560FF">
            <w:pPr>
              <w:jc w:val="center"/>
              <w:rPr>
                <w:sz w:val="16"/>
                <w:szCs w:val="16"/>
              </w:rPr>
            </w:pPr>
            <w:r w:rsidRPr="00E85FC3">
              <w:rPr>
                <w:sz w:val="16"/>
                <w:szCs w:val="16"/>
              </w:rPr>
              <w:t>г. Новокузнецк</w:t>
            </w:r>
          </w:p>
        </w:tc>
        <w:tc>
          <w:tcPr>
            <w:tcW w:w="5385"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03F470D7" w14:textId="77777777" w:rsidR="00C25E90" w:rsidRPr="00E85FC3" w:rsidRDefault="00C25E90" w:rsidP="00A560FF">
            <w:pPr>
              <w:rPr>
                <w:sz w:val="16"/>
                <w:szCs w:val="16"/>
              </w:rPr>
            </w:pPr>
            <w:r w:rsidRPr="00E85FC3">
              <w:rPr>
                <w:sz w:val="16"/>
                <w:szCs w:val="16"/>
              </w:rPr>
              <w:t>654055, Кемеровская область - Кузбасс, Новокузнецк г</w:t>
            </w:r>
          </w:p>
        </w:tc>
        <w:tc>
          <w:tcPr>
            <w:tcW w:w="1559"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53999284" w14:textId="77777777" w:rsidR="00C25E90" w:rsidRPr="00E85FC3" w:rsidRDefault="00C25E90" w:rsidP="00A560FF">
            <w:pPr>
              <w:jc w:val="center"/>
              <w:rPr>
                <w:sz w:val="16"/>
                <w:szCs w:val="16"/>
              </w:rPr>
            </w:pPr>
            <w:r w:rsidRPr="00E85FC3">
              <w:rPr>
                <w:sz w:val="16"/>
                <w:szCs w:val="16"/>
              </w:rPr>
              <w:t>42-24-428-000000-534</w:t>
            </w:r>
          </w:p>
        </w:tc>
        <w:tc>
          <w:tcPr>
            <w:tcW w:w="1215"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4596A473" w14:textId="77777777" w:rsidR="00C25E90" w:rsidRPr="00E85FC3" w:rsidRDefault="00C25E90" w:rsidP="00A560FF">
            <w:pPr>
              <w:jc w:val="center"/>
              <w:rPr>
                <w:sz w:val="16"/>
                <w:szCs w:val="16"/>
              </w:rPr>
            </w:pPr>
            <w:r w:rsidRPr="00E85FC3">
              <w:rPr>
                <w:sz w:val="16"/>
                <w:szCs w:val="16"/>
              </w:rPr>
              <w:t>26 593,58</w:t>
            </w:r>
          </w:p>
        </w:tc>
        <w:tc>
          <w:tcPr>
            <w:tcW w:w="1053"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3F2FA918" w14:textId="77777777" w:rsidR="00C25E90" w:rsidRPr="00E85FC3" w:rsidRDefault="00C25E90" w:rsidP="00A560FF">
            <w:pPr>
              <w:jc w:val="center"/>
              <w:rPr>
                <w:sz w:val="16"/>
                <w:szCs w:val="16"/>
              </w:rPr>
            </w:pPr>
            <w:r w:rsidRPr="00E85FC3">
              <w:rPr>
                <w:sz w:val="16"/>
                <w:szCs w:val="16"/>
              </w:rPr>
              <w:t>26 106,00</w:t>
            </w:r>
          </w:p>
        </w:tc>
        <w:tc>
          <w:tcPr>
            <w:tcW w:w="993"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2276C4FA" w14:textId="77777777" w:rsidR="00C25E90" w:rsidRPr="00E85FC3" w:rsidRDefault="00C25E90" w:rsidP="00A560FF">
            <w:pPr>
              <w:jc w:val="center"/>
              <w:rPr>
                <w:sz w:val="16"/>
                <w:szCs w:val="16"/>
              </w:rPr>
            </w:pPr>
            <w:r w:rsidRPr="00E85FC3">
              <w:rPr>
                <w:sz w:val="16"/>
                <w:szCs w:val="16"/>
              </w:rPr>
              <w:t>-</w:t>
            </w:r>
          </w:p>
        </w:tc>
        <w:tc>
          <w:tcPr>
            <w:tcW w:w="1134" w:type="dxa"/>
            <w:tcBorders>
              <w:top w:val="nil"/>
              <w:left w:val="nil"/>
              <w:bottom w:val="single" w:sz="4" w:space="0" w:color="auto"/>
              <w:right w:val="single" w:sz="4" w:space="0" w:color="auto"/>
            </w:tcBorders>
            <w:shd w:val="clear" w:color="000000" w:fill="FFFFFF"/>
            <w:tcMar>
              <w:left w:w="28" w:type="dxa"/>
              <w:right w:w="28" w:type="dxa"/>
            </w:tcMar>
            <w:vAlign w:val="center"/>
            <w:hideMark/>
          </w:tcPr>
          <w:p w14:paraId="416F7AB2" w14:textId="77777777" w:rsidR="00C25E90" w:rsidRPr="00E85FC3" w:rsidRDefault="00C25E90" w:rsidP="00A560FF">
            <w:pPr>
              <w:jc w:val="center"/>
              <w:rPr>
                <w:sz w:val="16"/>
                <w:szCs w:val="16"/>
              </w:rPr>
            </w:pPr>
            <w:r w:rsidRPr="00E85FC3">
              <w:rPr>
                <w:sz w:val="16"/>
                <w:szCs w:val="16"/>
              </w:rPr>
              <w:t>26 106,00</w:t>
            </w:r>
          </w:p>
        </w:tc>
        <w:tc>
          <w:tcPr>
            <w:tcW w:w="1124"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6CC2CA44" w14:textId="77777777" w:rsidR="00C25E90" w:rsidRPr="00E85FC3" w:rsidRDefault="00C25E90" w:rsidP="00A560FF">
            <w:pPr>
              <w:jc w:val="center"/>
              <w:rPr>
                <w:sz w:val="16"/>
                <w:szCs w:val="16"/>
              </w:rPr>
            </w:pPr>
            <w:r w:rsidRPr="00E85FC3">
              <w:rPr>
                <w:sz w:val="16"/>
                <w:szCs w:val="16"/>
              </w:rPr>
              <w:t>-</w:t>
            </w:r>
          </w:p>
        </w:tc>
        <w:tc>
          <w:tcPr>
            <w:tcW w:w="722"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07D6771C" w14:textId="77777777" w:rsidR="00C25E90" w:rsidRPr="00E85FC3" w:rsidRDefault="00C25E90" w:rsidP="00A560FF">
            <w:pPr>
              <w:jc w:val="center"/>
              <w:rPr>
                <w:sz w:val="16"/>
                <w:szCs w:val="16"/>
              </w:rPr>
            </w:pPr>
            <w:r w:rsidRPr="00E85FC3">
              <w:rPr>
                <w:sz w:val="16"/>
                <w:szCs w:val="16"/>
              </w:rPr>
              <w:t>-</w:t>
            </w:r>
          </w:p>
        </w:tc>
      </w:tr>
      <w:tr w:rsidR="00C25E90" w:rsidRPr="00E85FC3" w14:paraId="68914A10" w14:textId="77777777" w:rsidTr="00C25E90">
        <w:trPr>
          <w:trHeight w:val="20"/>
          <w:jc w:val="center"/>
        </w:trPr>
        <w:tc>
          <w:tcPr>
            <w:tcW w:w="567" w:type="dxa"/>
            <w:tcBorders>
              <w:top w:val="nil"/>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3ACFB798" w14:textId="77777777" w:rsidR="00C25E90" w:rsidRPr="00E85FC3" w:rsidRDefault="00C25E90" w:rsidP="00A560FF">
            <w:pPr>
              <w:jc w:val="center"/>
              <w:rPr>
                <w:sz w:val="16"/>
                <w:szCs w:val="16"/>
              </w:rPr>
            </w:pPr>
            <w:r w:rsidRPr="00E85FC3">
              <w:rPr>
                <w:sz w:val="16"/>
                <w:szCs w:val="16"/>
              </w:rPr>
              <w:t>2.143</w:t>
            </w:r>
          </w:p>
        </w:tc>
        <w:tc>
          <w:tcPr>
            <w:tcW w:w="1558"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4DC31EE8" w14:textId="77777777" w:rsidR="00C25E90" w:rsidRPr="00E85FC3" w:rsidRDefault="00C25E90" w:rsidP="00A560FF">
            <w:pPr>
              <w:jc w:val="center"/>
              <w:rPr>
                <w:sz w:val="16"/>
                <w:szCs w:val="16"/>
              </w:rPr>
            </w:pPr>
            <w:r w:rsidRPr="00E85FC3">
              <w:rPr>
                <w:sz w:val="16"/>
                <w:szCs w:val="16"/>
              </w:rPr>
              <w:t>г. Новокузнецк</w:t>
            </w:r>
          </w:p>
        </w:tc>
        <w:tc>
          <w:tcPr>
            <w:tcW w:w="5385"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51857835" w14:textId="77777777" w:rsidR="00C25E90" w:rsidRPr="00E85FC3" w:rsidRDefault="00C25E90" w:rsidP="00A560FF">
            <w:pPr>
              <w:rPr>
                <w:sz w:val="16"/>
                <w:szCs w:val="16"/>
              </w:rPr>
            </w:pPr>
            <w:r w:rsidRPr="00E85FC3">
              <w:rPr>
                <w:sz w:val="16"/>
                <w:szCs w:val="16"/>
              </w:rPr>
              <w:t>654034, Кемеровская область - Кузбасс, Новокузнецк г</w:t>
            </w:r>
          </w:p>
        </w:tc>
        <w:tc>
          <w:tcPr>
            <w:tcW w:w="1559"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08615F80" w14:textId="77777777" w:rsidR="00C25E90" w:rsidRPr="00E85FC3" w:rsidRDefault="00C25E90" w:rsidP="00A560FF">
            <w:pPr>
              <w:jc w:val="center"/>
              <w:rPr>
                <w:sz w:val="16"/>
                <w:szCs w:val="16"/>
              </w:rPr>
            </w:pPr>
            <w:r w:rsidRPr="00E85FC3">
              <w:rPr>
                <w:sz w:val="16"/>
                <w:szCs w:val="16"/>
              </w:rPr>
              <w:t>42-24-428-000000-535</w:t>
            </w:r>
          </w:p>
        </w:tc>
        <w:tc>
          <w:tcPr>
            <w:tcW w:w="1215"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1A99679A" w14:textId="77777777" w:rsidR="00C25E90" w:rsidRPr="00E85FC3" w:rsidRDefault="00C25E90" w:rsidP="00A560FF">
            <w:pPr>
              <w:jc w:val="center"/>
              <w:rPr>
                <w:sz w:val="16"/>
                <w:szCs w:val="16"/>
              </w:rPr>
            </w:pPr>
            <w:r w:rsidRPr="00E85FC3">
              <w:rPr>
                <w:sz w:val="16"/>
                <w:szCs w:val="16"/>
              </w:rPr>
              <w:t>29 892,05</w:t>
            </w:r>
          </w:p>
        </w:tc>
        <w:tc>
          <w:tcPr>
            <w:tcW w:w="1053"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0A2837F8" w14:textId="77777777" w:rsidR="00C25E90" w:rsidRPr="00E85FC3" w:rsidRDefault="00C25E90" w:rsidP="00A560FF">
            <w:pPr>
              <w:jc w:val="center"/>
              <w:rPr>
                <w:sz w:val="16"/>
                <w:szCs w:val="16"/>
              </w:rPr>
            </w:pPr>
            <w:r w:rsidRPr="00E85FC3">
              <w:rPr>
                <w:sz w:val="16"/>
                <w:szCs w:val="16"/>
              </w:rPr>
              <w:t>29 344,00</w:t>
            </w:r>
          </w:p>
        </w:tc>
        <w:tc>
          <w:tcPr>
            <w:tcW w:w="993"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43F7E156" w14:textId="77777777" w:rsidR="00C25E90" w:rsidRPr="00E85FC3" w:rsidRDefault="00C25E90" w:rsidP="00A560FF">
            <w:pPr>
              <w:jc w:val="center"/>
              <w:rPr>
                <w:sz w:val="16"/>
                <w:szCs w:val="16"/>
              </w:rPr>
            </w:pPr>
            <w:r w:rsidRPr="00E85FC3">
              <w:rPr>
                <w:sz w:val="16"/>
                <w:szCs w:val="16"/>
              </w:rPr>
              <w:t>-</w:t>
            </w:r>
          </w:p>
        </w:tc>
        <w:tc>
          <w:tcPr>
            <w:tcW w:w="1134" w:type="dxa"/>
            <w:tcBorders>
              <w:top w:val="nil"/>
              <w:left w:val="nil"/>
              <w:bottom w:val="single" w:sz="4" w:space="0" w:color="auto"/>
              <w:right w:val="single" w:sz="4" w:space="0" w:color="auto"/>
            </w:tcBorders>
            <w:shd w:val="clear" w:color="000000" w:fill="FFFFFF"/>
            <w:tcMar>
              <w:left w:w="28" w:type="dxa"/>
              <w:right w:w="28" w:type="dxa"/>
            </w:tcMar>
            <w:vAlign w:val="center"/>
            <w:hideMark/>
          </w:tcPr>
          <w:p w14:paraId="178C7B95" w14:textId="77777777" w:rsidR="00C25E90" w:rsidRPr="00E85FC3" w:rsidRDefault="00C25E90" w:rsidP="00A560FF">
            <w:pPr>
              <w:jc w:val="center"/>
              <w:rPr>
                <w:sz w:val="16"/>
                <w:szCs w:val="16"/>
              </w:rPr>
            </w:pPr>
            <w:r w:rsidRPr="00E85FC3">
              <w:rPr>
                <w:sz w:val="16"/>
                <w:szCs w:val="16"/>
              </w:rPr>
              <w:t>29 344,00</w:t>
            </w:r>
          </w:p>
        </w:tc>
        <w:tc>
          <w:tcPr>
            <w:tcW w:w="1124"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036DC6B8" w14:textId="77777777" w:rsidR="00C25E90" w:rsidRPr="00E85FC3" w:rsidRDefault="00C25E90" w:rsidP="00A560FF">
            <w:pPr>
              <w:jc w:val="center"/>
              <w:rPr>
                <w:sz w:val="16"/>
                <w:szCs w:val="16"/>
              </w:rPr>
            </w:pPr>
            <w:r w:rsidRPr="00E85FC3">
              <w:rPr>
                <w:sz w:val="16"/>
                <w:szCs w:val="16"/>
              </w:rPr>
              <w:t>-</w:t>
            </w:r>
          </w:p>
        </w:tc>
        <w:tc>
          <w:tcPr>
            <w:tcW w:w="722"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256D2E2D" w14:textId="77777777" w:rsidR="00C25E90" w:rsidRPr="00E85FC3" w:rsidRDefault="00C25E90" w:rsidP="00A560FF">
            <w:pPr>
              <w:jc w:val="center"/>
              <w:rPr>
                <w:sz w:val="16"/>
                <w:szCs w:val="16"/>
              </w:rPr>
            </w:pPr>
            <w:r w:rsidRPr="00E85FC3">
              <w:rPr>
                <w:sz w:val="16"/>
                <w:szCs w:val="16"/>
              </w:rPr>
              <w:t>-</w:t>
            </w:r>
          </w:p>
        </w:tc>
      </w:tr>
      <w:tr w:rsidR="00C25E90" w:rsidRPr="00E85FC3" w14:paraId="5A2B77FD" w14:textId="77777777" w:rsidTr="00C25E90">
        <w:trPr>
          <w:trHeight w:val="20"/>
          <w:jc w:val="center"/>
        </w:trPr>
        <w:tc>
          <w:tcPr>
            <w:tcW w:w="567" w:type="dxa"/>
            <w:tcBorders>
              <w:top w:val="nil"/>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28D34039" w14:textId="77777777" w:rsidR="00C25E90" w:rsidRPr="00E85FC3" w:rsidRDefault="00C25E90" w:rsidP="00A560FF">
            <w:pPr>
              <w:jc w:val="center"/>
              <w:rPr>
                <w:sz w:val="16"/>
                <w:szCs w:val="16"/>
              </w:rPr>
            </w:pPr>
            <w:r w:rsidRPr="00E85FC3">
              <w:rPr>
                <w:sz w:val="16"/>
                <w:szCs w:val="16"/>
              </w:rPr>
              <w:t>2.144</w:t>
            </w:r>
          </w:p>
        </w:tc>
        <w:tc>
          <w:tcPr>
            <w:tcW w:w="1558"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4B53A093" w14:textId="77777777" w:rsidR="00C25E90" w:rsidRPr="00E85FC3" w:rsidRDefault="00C25E90" w:rsidP="00A560FF">
            <w:pPr>
              <w:jc w:val="center"/>
              <w:rPr>
                <w:sz w:val="16"/>
                <w:szCs w:val="16"/>
              </w:rPr>
            </w:pPr>
            <w:r w:rsidRPr="00E85FC3">
              <w:rPr>
                <w:sz w:val="16"/>
                <w:szCs w:val="16"/>
              </w:rPr>
              <w:t>г. Новокузнецк</w:t>
            </w:r>
          </w:p>
        </w:tc>
        <w:tc>
          <w:tcPr>
            <w:tcW w:w="5385"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62440762" w14:textId="77777777" w:rsidR="00C25E90" w:rsidRPr="00E85FC3" w:rsidRDefault="00C25E90" w:rsidP="00A560FF">
            <w:pPr>
              <w:rPr>
                <w:sz w:val="16"/>
                <w:szCs w:val="16"/>
              </w:rPr>
            </w:pPr>
            <w:r w:rsidRPr="00E85FC3">
              <w:rPr>
                <w:sz w:val="16"/>
                <w:szCs w:val="16"/>
              </w:rPr>
              <w:t>654033, Кемеровская область - Кузбасс, Новокузнецк г</w:t>
            </w:r>
          </w:p>
        </w:tc>
        <w:tc>
          <w:tcPr>
            <w:tcW w:w="1559"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66DC2E97" w14:textId="77777777" w:rsidR="00C25E90" w:rsidRPr="00E85FC3" w:rsidRDefault="00C25E90" w:rsidP="00A560FF">
            <w:pPr>
              <w:jc w:val="center"/>
              <w:rPr>
                <w:sz w:val="16"/>
                <w:szCs w:val="16"/>
              </w:rPr>
            </w:pPr>
            <w:r w:rsidRPr="00E85FC3">
              <w:rPr>
                <w:sz w:val="16"/>
                <w:szCs w:val="16"/>
              </w:rPr>
              <w:t>42-24-428-000000-536</w:t>
            </w:r>
          </w:p>
        </w:tc>
        <w:tc>
          <w:tcPr>
            <w:tcW w:w="1215"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27F43797" w14:textId="77777777" w:rsidR="00C25E90" w:rsidRPr="00E85FC3" w:rsidRDefault="00C25E90" w:rsidP="00A560FF">
            <w:pPr>
              <w:jc w:val="center"/>
              <w:rPr>
                <w:sz w:val="16"/>
                <w:szCs w:val="16"/>
              </w:rPr>
            </w:pPr>
            <w:r w:rsidRPr="00E85FC3">
              <w:rPr>
                <w:sz w:val="16"/>
                <w:szCs w:val="16"/>
              </w:rPr>
              <w:t>29 892,05</w:t>
            </w:r>
          </w:p>
        </w:tc>
        <w:tc>
          <w:tcPr>
            <w:tcW w:w="1053"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5F056270" w14:textId="77777777" w:rsidR="00C25E90" w:rsidRPr="00E85FC3" w:rsidRDefault="00C25E90" w:rsidP="00A560FF">
            <w:pPr>
              <w:jc w:val="center"/>
              <w:rPr>
                <w:sz w:val="16"/>
                <w:szCs w:val="16"/>
              </w:rPr>
            </w:pPr>
            <w:r w:rsidRPr="00E85FC3">
              <w:rPr>
                <w:sz w:val="16"/>
                <w:szCs w:val="16"/>
              </w:rPr>
              <w:t>29 344,00</w:t>
            </w:r>
          </w:p>
        </w:tc>
        <w:tc>
          <w:tcPr>
            <w:tcW w:w="993"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6C9E4092" w14:textId="77777777" w:rsidR="00C25E90" w:rsidRPr="00E85FC3" w:rsidRDefault="00C25E90" w:rsidP="00A560FF">
            <w:pPr>
              <w:jc w:val="center"/>
              <w:rPr>
                <w:sz w:val="16"/>
                <w:szCs w:val="16"/>
              </w:rPr>
            </w:pPr>
            <w:r w:rsidRPr="00E85FC3">
              <w:rPr>
                <w:sz w:val="16"/>
                <w:szCs w:val="16"/>
              </w:rPr>
              <w:t>-</w:t>
            </w:r>
          </w:p>
        </w:tc>
        <w:tc>
          <w:tcPr>
            <w:tcW w:w="1134" w:type="dxa"/>
            <w:tcBorders>
              <w:top w:val="nil"/>
              <w:left w:val="nil"/>
              <w:bottom w:val="single" w:sz="4" w:space="0" w:color="auto"/>
              <w:right w:val="single" w:sz="4" w:space="0" w:color="auto"/>
            </w:tcBorders>
            <w:shd w:val="clear" w:color="000000" w:fill="FFFFFF"/>
            <w:tcMar>
              <w:left w:w="28" w:type="dxa"/>
              <w:right w:w="28" w:type="dxa"/>
            </w:tcMar>
            <w:vAlign w:val="center"/>
            <w:hideMark/>
          </w:tcPr>
          <w:p w14:paraId="0E2011BC" w14:textId="77777777" w:rsidR="00C25E90" w:rsidRPr="00E85FC3" w:rsidRDefault="00C25E90" w:rsidP="00A560FF">
            <w:pPr>
              <w:jc w:val="center"/>
              <w:rPr>
                <w:sz w:val="16"/>
                <w:szCs w:val="16"/>
              </w:rPr>
            </w:pPr>
            <w:r w:rsidRPr="00E85FC3">
              <w:rPr>
                <w:sz w:val="16"/>
                <w:szCs w:val="16"/>
              </w:rPr>
              <w:t>29 344,00</w:t>
            </w:r>
          </w:p>
        </w:tc>
        <w:tc>
          <w:tcPr>
            <w:tcW w:w="1124"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7F5513F6" w14:textId="77777777" w:rsidR="00C25E90" w:rsidRPr="00E85FC3" w:rsidRDefault="00C25E90" w:rsidP="00A560FF">
            <w:pPr>
              <w:jc w:val="center"/>
              <w:rPr>
                <w:sz w:val="16"/>
                <w:szCs w:val="16"/>
              </w:rPr>
            </w:pPr>
            <w:r w:rsidRPr="00E85FC3">
              <w:rPr>
                <w:sz w:val="16"/>
                <w:szCs w:val="16"/>
              </w:rPr>
              <w:t>-</w:t>
            </w:r>
          </w:p>
        </w:tc>
        <w:tc>
          <w:tcPr>
            <w:tcW w:w="722"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7DEBCD2F" w14:textId="77777777" w:rsidR="00C25E90" w:rsidRPr="00E85FC3" w:rsidRDefault="00C25E90" w:rsidP="00A560FF">
            <w:pPr>
              <w:jc w:val="center"/>
              <w:rPr>
                <w:sz w:val="16"/>
                <w:szCs w:val="16"/>
              </w:rPr>
            </w:pPr>
            <w:r w:rsidRPr="00E85FC3">
              <w:rPr>
                <w:sz w:val="16"/>
                <w:szCs w:val="16"/>
              </w:rPr>
              <w:t>-</w:t>
            </w:r>
          </w:p>
        </w:tc>
      </w:tr>
      <w:tr w:rsidR="00C25E90" w:rsidRPr="00E85FC3" w14:paraId="76F20795" w14:textId="77777777" w:rsidTr="00C25E90">
        <w:trPr>
          <w:trHeight w:val="20"/>
          <w:jc w:val="center"/>
        </w:trPr>
        <w:tc>
          <w:tcPr>
            <w:tcW w:w="567" w:type="dxa"/>
            <w:tcBorders>
              <w:top w:val="nil"/>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50A6FEC0" w14:textId="77777777" w:rsidR="00C25E90" w:rsidRPr="00E85FC3" w:rsidRDefault="00C25E90" w:rsidP="00A560FF">
            <w:pPr>
              <w:jc w:val="center"/>
              <w:rPr>
                <w:sz w:val="16"/>
                <w:szCs w:val="16"/>
              </w:rPr>
            </w:pPr>
            <w:r w:rsidRPr="00E85FC3">
              <w:rPr>
                <w:sz w:val="16"/>
                <w:szCs w:val="16"/>
              </w:rPr>
              <w:t>2.145</w:t>
            </w:r>
          </w:p>
        </w:tc>
        <w:tc>
          <w:tcPr>
            <w:tcW w:w="1558"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3187DD6C" w14:textId="77777777" w:rsidR="00C25E90" w:rsidRPr="00E85FC3" w:rsidRDefault="00C25E90" w:rsidP="00A560FF">
            <w:pPr>
              <w:jc w:val="center"/>
              <w:rPr>
                <w:sz w:val="16"/>
                <w:szCs w:val="16"/>
              </w:rPr>
            </w:pPr>
            <w:r w:rsidRPr="00E85FC3">
              <w:rPr>
                <w:sz w:val="16"/>
                <w:szCs w:val="16"/>
              </w:rPr>
              <w:t>г. Новокузнецк</w:t>
            </w:r>
          </w:p>
        </w:tc>
        <w:tc>
          <w:tcPr>
            <w:tcW w:w="5385"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444651A0" w14:textId="77777777" w:rsidR="00C25E90" w:rsidRPr="00E85FC3" w:rsidRDefault="00C25E90" w:rsidP="00A560FF">
            <w:pPr>
              <w:rPr>
                <w:sz w:val="16"/>
                <w:szCs w:val="16"/>
              </w:rPr>
            </w:pPr>
            <w:r w:rsidRPr="00E85FC3">
              <w:rPr>
                <w:sz w:val="16"/>
                <w:szCs w:val="16"/>
              </w:rPr>
              <w:t>654033, Кемеровская область - Кузбасс, Новокузнецк г</w:t>
            </w:r>
          </w:p>
        </w:tc>
        <w:tc>
          <w:tcPr>
            <w:tcW w:w="1559"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58B63559" w14:textId="77777777" w:rsidR="00C25E90" w:rsidRPr="00E85FC3" w:rsidRDefault="00C25E90" w:rsidP="00A560FF">
            <w:pPr>
              <w:jc w:val="center"/>
              <w:rPr>
                <w:sz w:val="16"/>
                <w:szCs w:val="16"/>
              </w:rPr>
            </w:pPr>
            <w:r w:rsidRPr="00E85FC3">
              <w:rPr>
                <w:sz w:val="16"/>
                <w:szCs w:val="16"/>
              </w:rPr>
              <w:t>42-24-428-000000-537</w:t>
            </w:r>
          </w:p>
        </w:tc>
        <w:tc>
          <w:tcPr>
            <w:tcW w:w="1215"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61298972" w14:textId="77777777" w:rsidR="00C25E90" w:rsidRPr="00E85FC3" w:rsidRDefault="00C25E90" w:rsidP="00A560FF">
            <w:pPr>
              <w:jc w:val="center"/>
              <w:rPr>
                <w:sz w:val="16"/>
                <w:szCs w:val="16"/>
              </w:rPr>
            </w:pPr>
            <w:r w:rsidRPr="00E85FC3">
              <w:rPr>
                <w:sz w:val="16"/>
                <w:szCs w:val="16"/>
              </w:rPr>
              <w:t>29 892,05</w:t>
            </w:r>
          </w:p>
        </w:tc>
        <w:tc>
          <w:tcPr>
            <w:tcW w:w="1053"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118ACCC2" w14:textId="77777777" w:rsidR="00C25E90" w:rsidRPr="00E85FC3" w:rsidRDefault="00C25E90" w:rsidP="00A560FF">
            <w:pPr>
              <w:jc w:val="center"/>
              <w:rPr>
                <w:sz w:val="16"/>
                <w:szCs w:val="16"/>
              </w:rPr>
            </w:pPr>
            <w:r w:rsidRPr="00E85FC3">
              <w:rPr>
                <w:sz w:val="16"/>
                <w:szCs w:val="16"/>
              </w:rPr>
              <w:t>29 344,00</w:t>
            </w:r>
          </w:p>
        </w:tc>
        <w:tc>
          <w:tcPr>
            <w:tcW w:w="993"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14DDE900" w14:textId="77777777" w:rsidR="00C25E90" w:rsidRPr="00E85FC3" w:rsidRDefault="00C25E90" w:rsidP="00A560FF">
            <w:pPr>
              <w:jc w:val="center"/>
              <w:rPr>
                <w:sz w:val="16"/>
                <w:szCs w:val="16"/>
              </w:rPr>
            </w:pPr>
            <w:r w:rsidRPr="00E85FC3">
              <w:rPr>
                <w:sz w:val="16"/>
                <w:szCs w:val="16"/>
              </w:rPr>
              <w:t>-</w:t>
            </w:r>
          </w:p>
        </w:tc>
        <w:tc>
          <w:tcPr>
            <w:tcW w:w="1134" w:type="dxa"/>
            <w:tcBorders>
              <w:top w:val="nil"/>
              <w:left w:val="nil"/>
              <w:bottom w:val="single" w:sz="4" w:space="0" w:color="auto"/>
              <w:right w:val="single" w:sz="4" w:space="0" w:color="auto"/>
            </w:tcBorders>
            <w:shd w:val="clear" w:color="000000" w:fill="FFFFFF"/>
            <w:tcMar>
              <w:left w:w="28" w:type="dxa"/>
              <w:right w:w="28" w:type="dxa"/>
            </w:tcMar>
            <w:vAlign w:val="center"/>
            <w:hideMark/>
          </w:tcPr>
          <w:p w14:paraId="20405328" w14:textId="77777777" w:rsidR="00C25E90" w:rsidRPr="00E85FC3" w:rsidRDefault="00C25E90" w:rsidP="00A560FF">
            <w:pPr>
              <w:jc w:val="center"/>
              <w:rPr>
                <w:sz w:val="16"/>
                <w:szCs w:val="16"/>
              </w:rPr>
            </w:pPr>
            <w:r w:rsidRPr="00E85FC3">
              <w:rPr>
                <w:sz w:val="16"/>
                <w:szCs w:val="16"/>
              </w:rPr>
              <w:t>29 344,00</w:t>
            </w:r>
          </w:p>
        </w:tc>
        <w:tc>
          <w:tcPr>
            <w:tcW w:w="1124"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5EC2FB2C" w14:textId="77777777" w:rsidR="00C25E90" w:rsidRPr="00E85FC3" w:rsidRDefault="00C25E90" w:rsidP="00A560FF">
            <w:pPr>
              <w:jc w:val="center"/>
              <w:rPr>
                <w:sz w:val="16"/>
                <w:szCs w:val="16"/>
              </w:rPr>
            </w:pPr>
            <w:r w:rsidRPr="00E85FC3">
              <w:rPr>
                <w:sz w:val="16"/>
                <w:szCs w:val="16"/>
              </w:rPr>
              <w:t>-</w:t>
            </w:r>
          </w:p>
        </w:tc>
        <w:tc>
          <w:tcPr>
            <w:tcW w:w="722"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792AB86C" w14:textId="77777777" w:rsidR="00C25E90" w:rsidRPr="00E85FC3" w:rsidRDefault="00C25E90" w:rsidP="00A560FF">
            <w:pPr>
              <w:jc w:val="center"/>
              <w:rPr>
                <w:sz w:val="16"/>
                <w:szCs w:val="16"/>
              </w:rPr>
            </w:pPr>
            <w:r w:rsidRPr="00E85FC3">
              <w:rPr>
                <w:sz w:val="16"/>
                <w:szCs w:val="16"/>
              </w:rPr>
              <w:t>-</w:t>
            </w:r>
          </w:p>
        </w:tc>
      </w:tr>
      <w:tr w:rsidR="00C25E90" w:rsidRPr="00E85FC3" w14:paraId="7118EE12" w14:textId="77777777" w:rsidTr="00C25E90">
        <w:trPr>
          <w:trHeight w:val="20"/>
          <w:jc w:val="center"/>
        </w:trPr>
        <w:tc>
          <w:tcPr>
            <w:tcW w:w="567" w:type="dxa"/>
            <w:tcBorders>
              <w:top w:val="nil"/>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3E19E52D" w14:textId="77777777" w:rsidR="00C25E90" w:rsidRPr="00E85FC3" w:rsidRDefault="00C25E90" w:rsidP="00A560FF">
            <w:pPr>
              <w:jc w:val="center"/>
              <w:rPr>
                <w:sz w:val="16"/>
                <w:szCs w:val="16"/>
              </w:rPr>
            </w:pPr>
            <w:r w:rsidRPr="00E85FC3">
              <w:rPr>
                <w:sz w:val="16"/>
                <w:szCs w:val="16"/>
              </w:rPr>
              <w:t>2.146</w:t>
            </w:r>
          </w:p>
        </w:tc>
        <w:tc>
          <w:tcPr>
            <w:tcW w:w="1558"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0279C78B" w14:textId="77777777" w:rsidR="00C25E90" w:rsidRPr="00E85FC3" w:rsidRDefault="00C25E90" w:rsidP="00A560FF">
            <w:pPr>
              <w:jc w:val="center"/>
              <w:rPr>
                <w:sz w:val="16"/>
                <w:szCs w:val="16"/>
              </w:rPr>
            </w:pPr>
            <w:r w:rsidRPr="00E85FC3">
              <w:rPr>
                <w:sz w:val="16"/>
                <w:szCs w:val="16"/>
              </w:rPr>
              <w:t>г. Новокузнецк</w:t>
            </w:r>
          </w:p>
        </w:tc>
        <w:tc>
          <w:tcPr>
            <w:tcW w:w="5385"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14E8CAF5" w14:textId="77777777" w:rsidR="00C25E90" w:rsidRPr="00E85FC3" w:rsidRDefault="00C25E90" w:rsidP="00A560FF">
            <w:pPr>
              <w:rPr>
                <w:sz w:val="16"/>
                <w:szCs w:val="16"/>
              </w:rPr>
            </w:pPr>
            <w:r w:rsidRPr="00E85FC3">
              <w:rPr>
                <w:sz w:val="16"/>
                <w:szCs w:val="16"/>
              </w:rPr>
              <w:t>654055, Кемеровская область - Кузбасс, Новокузнецк г</w:t>
            </w:r>
          </w:p>
        </w:tc>
        <w:tc>
          <w:tcPr>
            <w:tcW w:w="1559"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41BED9F8" w14:textId="77777777" w:rsidR="00C25E90" w:rsidRPr="00E85FC3" w:rsidRDefault="00C25E90" w:rsidP="00A560FF">
            <w:pPr>
              <w:jc w:val="center"/>
              <w:rPr>
                <w:sz w:val="16"/>
                <w:szCs w:val="16"/>
              </w:rPr>
            </w:pPr>
            <w:r w:rsidRPr="00E85FC3">
              <w:rPr>
                <w:sz w:val="16"/>
                <w:szCs w:val="16"/>
              </w:rPr>
              <w:t>42-24-428-000000-538</w:t>
            </w:r>
          </w:p>
        </w:tc>
        <w:tc>
          <w:tcPr>
            <w:tcW w:w="1215"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51BCDC14" w14:textId="77777777" w:rsidR="00C25E90" w:rsidRPr="00E85FC3" w:rsidRDefault="00C25E90" w:rsidP="00A560FF">
            <w:pPr>
              <w:jc w:val="center"/>
              <w:rPr>
                <w:sz w:val="16"/>
                <w:szCs w:val="16"/>
              </w:rPr>
            </w:pPr>
            <w:r w:rsidRPr="00E85FC3">
              <w:rPr>
                <w:sz w:val="16"/>
                <w:szCs w:val="16"/>
              </w:rPr>
              <w:t>29 892,05</w:t>
            </w:r>
          </w:p>
        </w:tc>
        <w:tc>
          <w:tcPr>
            <w:tcW w:w="1053"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5553D510" w14:textId="77777777" w:rsidR="00C25E90" w:rsidRPr="00E85FC3" w:rsidRDefault="00C25E90" w:rsidP="00A560FF">
            <w:pPr>
              <w:jc w:val="center"/>
              <w:rPr>
                <w:sz w:val="16"/>
                <w:szCs w:val="16"/>
              </w:rPr>
            </w:pPr>
            <w:r w:rsidRPr="00E85FC3">
              <w:rPr>
                <w:sz w:val="16"/>
                <w:szCs w:val="16"/>
              </w:rPr>
              <w:t>29 344,00</w:t>
            </w:r>
          </w:p>
        </w:tc>
        <w:tc>
          <w:tcPr>
            <w:tcW w:w="993"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0C21B2F0" w14:textId="77777777" w:rsidR="00C25E90" w:rsidRPr="00E85FC3" w:rsidRDefault="00C25E90" w:rsidP="00A560FF">
            <w:pPr>
              <w:jc w:val="center"/>
              <w:rPr>
                <w:sz w:val="16"/>
                <w:szCs w:val="16"/>
              </w:rPr>
            </w:pPr>
            <w:r w:rsidRPr="00E85FC3">
              <w:rPr>
                <w:sz w:val="16"/>
                <w:szCs w:val="16"/>
              </w:rPr>
              <w:t>-</w:t>
            </w:r>
          </w:p>
        </w:tc>
        <w:tc>
          <w:tcPr>
            <w:tcW w:w="1134" w:type="dxa"/>
            <w:tcBorders>
              <w:top w:val="nil"/>
              <w:left w:val="nil"/>
              <w:bottom w:val="single" w:sz="4" w:space="0" w:color="auto"/>
              <w:right w:val="single" w:sz="4" w:space="0" w:color="auto"/>
            </w:tcBorders>
            <w:shd w:val="clear" w:color="000000" w:fill="FFFFFF"/>
            <w:tcMar>
              <w:left w:w="28" w:type="dxa"/>
              <w:right w:w="28" w:type="dxa"/>
            </w:tcMar>
            <w:vAlign w:val="center"/>
            <w:hideMark/>
          </w:tcPr>
          <w:p w14:paraId="03DA58CA" w14:textId="77777777" w:rsidR="00C25E90" w:rsidRPr="00E85FC3" w:rsidRDefault="00C25E90" w:rsidP="00A560FF">
            <w:pPr>
              <w:jc w:val="center"/>
              <w:rPr>
                <w:sz w:val="16"/>
                <w:szCs w:val="16"/>
              </w:rPr>
            </w:pPr>
            <w:r w:rsidRPr="00E85FC3">
              <w:rPr>
                <w:sz w:val="16"/>
                <w:szCs w:val="16"/>
              </w:rPr>
              <w:t>29 344,00</w:t>
            </w:r>
          </w:p>
        </w:tc>
        <w:tc>
          <w:tcPr>
            <w:tcW w:w="1124"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6A8CE851" w14:textId="77777777" w:rsidR="00C25E90" w:rsidRPr="00E85FC3" w:rsidRDefault="00C25E90" w:rsidP="00A560FF">
            <w:pPr>
              <w:jc w:val="center"/>
              <w:rPr>
                <w:sz w:val="16"/>
                <w:szCs w:val="16"/>
              </w:rPr>
            </w:pPr>
            <w:r w:rsidRPr="00E85FC3">
              <w:rPr>
                <w:sz w:val="16"/>
                <w:szCs w:val="16"/>
              </w:rPr>
              <w:t>-</w:t>
            </w:r>
          </w:p>
        </w:tc>
        <w:tc>
          <w:tcPr>
            <w:tcW w:w="722"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3AB94856" w14:textId="77777777" w:rsidR="00C25E90" w:rsidRPr="00E85FC3" w:rsidRDefault="00C25E90" w:rsidP="00A560FF">
            <w:pPr>
              <w:jc w:val="center"/>
              <w:rPr>
                <w:sz w:val="16"/>
                <w:szCs w:val="16"/>
              </w:rPr>
            </w:pPr>
            <w:r w:rsidRPr="00E85FC3">
              <w:rPr>
                <w:sz w:val="16"/>
                <w:szCs w:val="16"/>
              </w:rPr>
              <w:t>-</w:t>
            </w:r>
          </w:p>
        </w:tc>
      </w:tr>
      <w:tr w:rsidR="00C25E90" w:rsidRPr="00E85FC3" w14:paraId="0DCFEFB5" w14:textId="77777777" w:rsidTr="00C25E90">
        <w:trPr>
          <w:trHeight w:val="20"/>
          <w:jc w:val="center"/>
        </w:trPr>
        <w:tc>
          <w:tcPr>
            <w:tcW w:w="567" w:type="dxa"/>
            <w:tcBorders>
              <w:top w:val="nil"/>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647218C8" w14:textId="77777777" w:rsidR="00C25E90" w:rsidRPr="00E85FC3" w:rsidRDefault="00C25E90" w:rsidP="00A560FF">
            <w:pPr>
              <w:jc w:val="center"/>
              <w:rPr>
                <w:sz w:val="16"/>
                <w:szCs w:val="16"/>
              </w:rPr>
            </w:pPr>
            <w:r w:rsidRPr="00E85FC3">
              <w:rPr>
                <w:sz w:val="16"/>
                <w:szCs w:val="16"/>
              </w:rPr>
              <w:t>2.147</w:t>
            </w:r>
          </w:p>
        </w:tc>
        <w:tc>
          <w:tcPr>
            <w:tcW w:w="1558"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082D8E65" w14:textId="77777777" w:rsidR="00C25E90" w:rsidRPr="00E85FC3" w:rsidRDefault="00C25E90" w:rsidP="00A560FF">
            <w:pPr>
              <w:jc w:val="center"/>
              <w:rPr>
                <w:sz w:val="16"/>
                <w:szCs w:val="16"/>
              </w:rPr>
            </w:pPr>
            <w:r w:rsidRPr="00E85FC3">
              <w:rPr>
                <w:sz w:val="16"/>
                <w:szCs w:val="16"/>
              </w:rPr>
              <w:t>г. Новокузнецк</w:t>
            </w:r>
          </w:p>
        </w:tc>
        <w:tc>
          <w:tcPr>
            <w:tcW w:w="5385"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56BC7515" w14:textId="77777777" w:rsidR="00C25E90" w:rsidRPr="00E85FC3" w:rsidRDefault="00C25E90" w:rsidP="00A560FF">
            <w:pPr>
              <w:rPr>
                <w:sz w:val="16"/>
                <w:szCs w:val="16"/>
              </w:rPr>
            </w:pPr>
            <w:r w:rsidRPr="00E85FC3">
              <w:rPr>
                <w:sz w:val="16"/>
                <w:szCs w:val="16"/>
              </w:rPr>
              <w:t>654033, Кемеровская область - Кузбасс, Новокузнецк г</w:t>
            </w:r>
          </w:p>
        </w:tc>
        <w:tc>
          <w:tcPr>
            <w:tcW w:w="1559"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16E48FE8" w14:textId="77777777" w:rsidR="00C25E90" w:rsidRPr="00E85FC3" w:rsidRDefault="00C25E90" w:rsidP="00A560FF">
            <w:pPr>
              <w:jc w:val="center"/>
              <w:rPr>
                <w:sz w:val="16"/>
                <w:szCs w:val="16"/>
              </w:rPr>
            </w:pPr>
            <w:r w:rsidRPr="00E85FC3">
              <w:rPr>
                <w:sz w:val="16"/>
                <w:szCs w:val="16"/>
              </w:rPr>
              <w:t>42-24-428-000000-539</w:t>
            </w:r>
          </w:p>
        </w:tc>
        <w:tc>
          <w:tcPr>
            <w:tcW w:w="1215"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597172A0" w14:textId="77777777" w:rsidR="00C25E90" w:rsidRPr="00E85FC3" w:rsidRDefault="00C25E90" w:rsidP="00A560FF">
            <w:pPr>
              <w:jc w:val="center"/>
              <w:rPr>
                <w:sz w:val="16"/>
                <w:szCs w:val="16"/>
              </w:rPr>
            </w:pPr>
            <w:r w:rsidRPr="00E85FC3">
              <w:rPr>
                <w:sz w:val="16"/>
                <w:szCs w:val="16"/>
              </w:rPr>
              <w:t>22 121,58</w:t>
            </w:r>
          </w:p>
        </w:tc>
        <w:tc>
          <w:tcPr>
            <w:tcW w:w="1053"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70473891" w14:textId="77777777" w:rsidR="00C25E90" w:rsidRPr="00E85FC3" w:rsidRDefault="00C25E90" w:rsidP="00A560FF">
            <w:pPr>
              <w:jc w:val="center"/>
              <w:rPr>
                <w:sz w:val="16"/>
                <w:szCs w:val="16"/>
              </w:rPr>
            </w:pPr>
            <w:r w:rsidRPr="00E85FC3">
              <w:rPr>
                <w:sz w:val="16"/>
                <w:szCs w:val="16"/>
              </w:rPr>
              <w:t>21 716,00</w:t>
            </w:r>
          </w:p>
        </w:tc>
        <w:tc>
          <w:tcPr>
            <w:tcW w:w="993"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775207B6" w14:textId="77777777" w:rsidR="00C25E90" w:rsidRPr="00E85FC3" w:rsidRDefault="00C25E90" w:rsidP="00A560FF">
            <w:pPr>
              <w:jc w:val="center"/>
              <w:rPr>
                <w:sz w:val="16"/>
                <w:szCs w:val="16"/>
              </w:rPr>
            </w:pPr>
            <w:r w:rsidRPr="00E85FC3">
              <w:rPr>
                <w:sz w:val="16"/>
                <w:szCs w:val="16"/>
              </w:rPr>
              <w:t>-</w:t>
            </w:r>
          </w:p>
        </w:tc>
        <w:tc>
          <w:tcPr>
            <w:tcW w:w="1134" w:type="dxa"/>
            <w:tcBorders>
              <w:top w:val="nil"/>
              <w:left w:val="nil"/>
              <w:bottom w:val="single" w:sz="4" w:space="0" w:color="auto"/>
              <w:right w:val="single" w:sz="4" w:space="0" w:color="auto"/>
            </w:tcBorders>
            <w:shd w:val="clear" w:color="000000" w:fill="FFFFFF"/>
            <w:tcMar>
              <w:left w:w="28" w:type="dxa"/>
              <w:right w:w="28" w:type="dxa"/>
            </w:tcMar>
            <w:vAlign w:val="center"/>
            <w:hideMark/>
          </w:tcPr>
          <w:p w14:paraId="20FEC6D5" w14:textId="77777777" w:rsidR="00C25E90" w:rsidRPr="00E85FC3" w:rsidRDefault="00C25E90" w:rsidP="00A560FF">
            <w:pPr>
              <w:jc w:val="center"/>
              <w:rPr>
                <w:sz w:val="16"/>
                <w:szCs w:val="16"/>
              </w:rPr>
            </w:pPr>
            <w:r w:rsidRPr="00E85FC3">
              <w:rPr>
                <w:sz w:val="16"/>
                <w:szCs w:val="16"/>
              </w:rPr>
              <w:t>21 716,00</w:t>
            </w:r>
          </w:p>
        </w:tc>
        <w:tc>
          <w:tcPr>
            <w:tcW w:w="1124"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691E9AA4" w14:textId="77777777" w:rsidR="00C25E90" w:rsidRPr="00E85FC3" w:rsidRDefault="00C25E90" w:rsidP="00A560FF">
            <w:pPr>
              <w:jc w:val="center"/>
              <w:rPr>
                <w:sz w:val="16"/>
                <w:szCs w:val="16"/>
              </w:rPr>
            </w:pPr>
            <w:r w:rsidRPr="00E85FC3">
              <w:rPr>
                <w:sz w:val="16"/>
                <w:szCs w:val="16"/>
              </w:rPr>
              <w:t>-</w:t>
            </w:r>
          </w:p>
        </w:tc>
        <w:tc>
          <w:tcPr>
            <w:tcW w:w="722"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561F676F" w14:textId="77777777" w:rsidR="00C25E90" w:rsidRPr="00E85FC3" w:rsidRDefault="00C25E90" w:rsidP="00A560FF">
            <w:pPr>
              <w:jc w:val="center"/>
              <w:rPr>
                <w:sz w:val="16"/>
                <w:szCs w:val="16"/>
              </w:rPr>
            </w:pPr>
            <w:r w:rsidRPr="00E85FC3">
              <w:rPr>
                <w:sz w:val="16"/>
                <w:szCs w:val="16"/>
              </w:rPr>
              <w:t>-</w:t>
            </w:r>
          </w:p>
        </w:tc>
      </w:tr>
      <w:tr w:rsidR="00C25E90" w:rsidRPr="00E85FC3" w14:paraId="1708199B" w14:textId="77777777" w:rsidTr="00C25E90">
        <w:trPr>
          <w:trHeight w:val="20"/>
          <w:jc w:val="center"/>
        </w:trPr>
        <w:tc>
          <w:tcPr>
            <w:tcW w:w="567" w:type="dxa"/>
            <w:tcBorders>
              <w:top w:val="nil"/>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7D2BB92F" w14:textId="77777777" w:rsidR="00C25E90" w:rsidRPr="00E85FC3" w:rsidRDefault="00C25E90" w:rsidP="00A560FF">
            <w:pPr>
              <w:jc w:val="center"/>
              <w:rPr>
                <w:sz w:val="16"/>
                <w:szCs w:val="16"/>
              </w:rPr>
            </w:pPr>
            <w:r w:rsidRPr="00E85FC3">
              <w:rPr>
                <w:sz w:val="16"/>
                <w:szCs w:val="16"/>
              </w:rPr>
              <w:t>2.148</w:t>
            </w:r>
          </w:p>
        </w:tc>
        <w:tc>
          <w:tcPr>
            <w:tcW w:w="1558"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116C3664" w14:textId="77777777" w:rsidR="00C25E90" w:rsidRPr="00E85FC3" w:rsidRDefault="00C25E90" w:rsidP="00A560FF">
            <w:pPr>
              <w:jc w:val="center"/>
              <w:rPr>
                <w:sz w:val="16"/>
                <w:szCs w:val="16"/>
              </w:rPr>
            </w:pPr>
            <w:r w:rsidRPr="00E85FC3">
              <w:rPr>
                <w:sz w:val="16"/>
                <w:szCs w:val="16"/>
              </w:rPr>
              <w:t>г. Новокузнецк</w:t>
            </w:r>
          </w:p>
        </w:tc>
        <w:tc>
          <w:tcPr>
            <w:tcW w:w="5385"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7F6F469B" w14:textId="77777777" w:rsidR="00C25E90" w:rsidRPr="00E85FC3" w:rsidRDefault="00C25E90" w:rsidP="00A560FF">
            <w:pPr>
              <w:rPr>
                <w:sz w:val="16"/>
                <w:szCs w:val="16"/>
              </w:rPr>
            </w:pPr>
            <w:r w:rsidRPr="00E85FC3">
              <w:rPr>
                <w:sz w:val="16"/>
                <w:szCs w:val="16"/>
              </w:rPr>
              <w:t>654034, Кемеровская область - Кузбасс, Новокузнецк г</w:t>
            </w:r>
          </w:p>
        </w:tc>
        <w:tc>
          <w:tcPr>
            <w:tcW w:w="1559"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6AF4B5EC" w14:textId="77777777" w:rsidR="00C25E90" w:rsidRPr="00E85FC3" w:rsidRDefault="00C25E90" w:rsidP="00A560FF">
            <w:pPr>
              <w:jc w:val="center"/>
              <w:rPr>
                <w:sz w:val="16"/>
                <w:szCs w:val="16"/>
              </w:rPr>
            </w:pPr>
            <w:r w:rsidRPr="00E85FC3">
              <w:rPr>
                <w:sz w:val="16"/>
                <w:szCs w:val="16"/>
              </w:rPr>
              <w:t>42-24-428-000000-540</w:t>
            </w:r>
          </w:p>
        </w:tc>
        <w:tc>
          <w:tcPr>
            <w:tcW w:w="1215"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48F40443" w14:textId="77777777" w:rsidR="00C25E90" w:rsidRPr="00E85FC3" w:rsidRDefault="00C25E90" w:rsidP="00A560FF">
            <w:pPr>
              <w:jc w:val="center"/>
              <w:rPr>
                <w:sz w:val="16"/>
                <w:szCs w:val="16"/>
              </w:rPr>
            </w:pPr>
            <w:r w:rsidRPr="00E85FC3">
              <w:rPr>
                <w:sz w:val="16"/>
                <w:szCs w:val="16"/>
              </w:rPr>
              <w:t>29 892,05</w:t>
            </w:r>
          </w:p>
        </w:tc>
        <w:tc>
          <w:tcPr>
            <w:tcW w:w="1053"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54545CF9" w14:textId="77777777" w:rsidR="00C25E90" w:rsidRPr="00E85FC3" w:rsidRDefault="00C25E90" w:rsidP="00A560FF">
            <w:pPr>
              <w:jc w:val="center"/>
              <w:rPr>
                <w:sz w:val="16"/>
                <w:szCs w:val="16"/>
              </w:rPr>
            </w:pPr>
            <w:r w:rsidRPr="00E85FC3">
              <w:rPr>
                <w:sz w:val="16"/>
                <w:szCs w:val="16"/>
              </w:rPr>
              <w:t>29 344,00</w:t>
            </w:r>
          </w:p>
        </w:tc>
        <w:tc>
          <w:tcPr>
            <w:tcW w:w="993" w:type="dxa"/>
            <w:tcBorders>
              <w:top w:val="single" w:sz="4" w:space="0" w:color="auto"/>
              <w:left w:val="nil"/>
              <w:bottom w:val="single" w:sz="4" w:space="0" w:color="auto"/>
              <w:right w:val="single" w:sz="4" w:space="0" w:color="auto"/>
            </w:tcBorders>
            <w:shd w:val="clear" w:color="auto" w:fill="auto"/>
            <w:noWrap/>
            <w:tcMar>
              <w:left w:w="28" w:type="dxa"/>
              <w:right w:w="28" w:type="dxa"/>
            </w:tcMar>
            <w:vAlign w:val="center"/>
            <w:hideMark/>
          </w:tcPr>
          <w:p w14:paraId="437FA61B" w14:textId="77777777" w:rsidR="00C25E90" w:rsidRPr="00E85FC3" w:rsidRDefault="00C25E90" w:rsidP="00A560FF">
            <w:pPr>
              <w:jc w:val="center"/>
              <w:rPr>
                <w:sz w:val="16"/>
                <w:szCs w:val="16"/>
              </w:rPr>
            </w:pPr>
            <w:r w:rsidRPr="00E85FC3">
              <w:rPr>
                <w:sz w:val="16"/>
                <w:szCs w:val="16"/>
              </w:rPr>
              <w:t>-</w:t>
            </w:r>
          </w:p>
        </w:tc>
        <w:tc>
          <w:tcPr>
            <w:tcW w:w="1134" w:type="dxa"/>
            <w:tcBorders>
              <w:top w:val="nil"/>
              <w:left w:val="nil"/>
              <w:bottom w:val="single" w:sz="4" w:space="0" w:color="auto"/>
              <w:right w:val="single" w:sz="4" w:space="0" w:color="auto"/>
            </w:tcBorders>
            <w:shd w:val="clear" w:color="000000" w:fill="FFFFFF"/>
            <w:tcMar>
              <w:left w:w="28" w:type="dxa"/>
              <w:right w:w="28" w:type="dxa"/>
            </w:tcMar>
            <w:vAlign w:val="center"/>
            <w:hideMark/>
          </w:tcPr>
          <w:p w14:paraId="131437FF" w14:textId="77777777" w:rsidR="00C25E90" w:rsidRPr="00E85FC3" w:rsidRDefault="00C25E90" w:rsidP="00A560FF">
            <w:pPr>
              <w:jc w:val="center"/>
              <w:rPr>
                <w:sz w:val="16"/>
                <w:szCs w:val="16"/>
              </w:rPr>
            </w:pPr>
            <w:r w:rsidRPr="00E85FC3">
              <w:rPr>
                <w:sz w:val="16"/>
                <w:szCs w:val="16"/>
              </w:rPr>
              <w:t>29 344,00</w:t>
            </w:r>
          </w:p>
        </w:tc>
        <w:tc>
          <w:tcPr>
            <w:tcW w:w="1124" w:type="dxa"/>
            <w:tcBorders>
              <w:top w:val="single" w:sz="4" w:space="0" w:color="auto"/>
              <w:left w:val="nil"/>
              <w:bottom w:val="single" w:sz="4" w:space="0" w:color="auto"/>
              <w:right w:val="single" w:sz="4" w:space="0" w:color="auto"/>
            </w:tcBorders>
            <w:shd w:val="clear" w:color="auto" w:fill="auto"/>
            <w:noWrap/>
            <w:tcMar>
              <w:left w:w="28" w:type="dxa"/>
              <w:right w:w="28" w:type="dxa"/>
            </w:tcMar>
            <w:vAlign w:val="center"/>
            <w:hideMark/>
          </w:tcPr>
          <w:p w14:paraId="09B4F17B" w14:textId="77777777" w:rsidR="00C25E90" w:rsidRPr="00E85FC3" w:rsidRDefault="00C25E90" w:rsidP="00A560FF">
            <w:pPr>
              <w:jc w:val="center"/>
              <w:rPr>
                <w:sz w:val="16"/>
                <w:szCs w:val="16"/>
              </w:rPr>
            </w:pPr>
            <w:r w:rsidRPr="00E85FC3">
              <w:rPr>
                <w:sz w:val="16"/>
                <w:szCs w:val="16"/>
              </w:rPr>
              <w:t>-</w:t>
            </w:r>
          </w:p>
        </w:tc>
        <w:tc>
          <w:tcPr>
            <w:tcW w:w="722" w:type="dxa"/>
            <w:tcBorders>
              <w:top w:val="single" w:sz="4" w:space="0" w:color="auto"/>
              <w:left w:val="nil"/>
              <w:bottom w:val="single" w:sz="4" w:space="0" w:color="auto"/>
              <w:right w:val="single" w:sz="4" w:space="0" w:color="auto"/>
            </w:tcBorders>
            <w:shd w:val="clear" w:color="auto" w:fill="auto"/>
            <w:noWrap/>
            <w:tcMar>
              <w:left w:w="28" w:type="dxa"/>
              <w:right w:w="28" w:type="dxa"/>
            </w:tcMar>
            <w:vAlign w:val="center"/>
            <w:hideMark/>
          </w:tcPr>
          <w:p w14:paraId="7DA0A5DD" w14:textId="77777777" w:rsidR="00C25E90" w:rsidRPr="00E85FC3" w:rsidRDefault="00C25E90" w:rsidP="00A560FF">
            <w:pPr>
              <w:jc w:val="center"/>
              <w:rPr>
                <w:sz w:val="16"/>
                <w:szCs w:val="16"/>
              </w:rPr>
            </w:pPr>
            <w:r w:rsidRPr="00E85FC3">
              <w:rPr>
                <w:sz w:val="16"/>
                <w:szCs w:val="16"/>
              </w:rPr>
              <w:t>-</w:t>
            </w:r>
          </w:p>
        </w:tc>
      </w:tr>
      <w:tr w:rsidR="00C25E90" w:rsidRPr="00E85FC3" w14:paraId="45FBDB69" w14:textId="77777777" w:rsidTr="00C25E90">
        <w:trPr>
          <w:trHeight w:val="20"/>
          <w:jc w:val="center"/>
        </w:trPr>
        <w:tc>
          <w:tcPr>
            <w:tcW w:w="567" w:type="dxa"/>
            <w:tcBorders>
              <w:top w:val="nil"/>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2CCB0EC6" w14:textId="77777777" w:rsidR="00C25E90" w:rsidRPr="00E85FC3" w:rsidRDefault="00C25E90" w:rsidP="00A560FF">
            <w:pPr>
              <w:jc w:val="center"/>
              <w:rPr>
                <w:sz w:val="16"/>
                <w:szCs w:val="16"/>
              </w:rPr>
            </w:pPr>
            <w:r w:rsidRPr="00E85FC3">
              <w:rPr>
                <w:sz w:val="16"/>
                <w:szCs w:val="16"/>
              </w:rPr>
              <w:t>2.149</w:t>
            </w:r>
          </w:p>
        </w:tc>
        <w:tc>
          <w:tcPr>
            <w:tcW w:w="1558"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05029601" w14:textId="77777777" w:rsidR="00C25E90" w:rsidRPr="00E85FC3" w:rsidRDefault="00C25E90" w:rsidP="00A560FF">
            <w:pPr>
              <w:jc w:val="center"/>
              <w:rPr>
                <w:sz w:val="16"/>
                <w:szCs w:val="16"/>
              </w:rPr>
            </w:pPr>
            <w:r w:rsidRPr="00E85FC3">
              <w:rPr>
                <w:sz w:val="16"/>
                <w:szCs w:val="16"/>
              </w:rPr>
              <w:t>г. Новокузнецк</w:t>
            </w:r>
          </w:p>
        </w:tc>
        <w:tc>
          <w:tcPr>
            <w:tcW w:w="5385"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4F415032" w14:textId="77777777" w:rsidR="00C25E90" w:rsidRPr="00E85FC3" w:rsidRDefault="00C25E90" w:rsidP="00A560FF">
            <w:pPr>
              <w:rPr>
                <w:sz w:val="16"/>
                <w:szCs w:val="16"/>
              </w:rPr>
            </w:pPr>
            <w:r w:rsidRPr="00E85FC3">
              <w:rPr>
                <w:sz w:val="16"/>
                <w:szCs w:val="16"/>
              </w:rPr>
              <w:t>654034, Кемеровская область - Кузбасс, Новокузнецк г</w:t>
            </w:r>
          </w:p>
        </w:tc>
        <w:tc>
          <w:tcPr>
            <w:tcW w:w="1559"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17AE71F9" w14:textId="77777777" w:rsidR="00C25E90" w:rsidRPr="00E85FC3" w:rsidRDefault="00C25E90" w:rsidP="00A560FF">
            <w:pPr>
              <w:jc w:val="center"/>
              <w:rPr>
                <w:sz w:val="16"/>
                <w:szCs w:val="16"/>
              </w:rPr>
            </w:pPr>
            <w:r w:rsidRPr="00E85FC3">
              <w:rPr>
                <w:sz w:val="16"/>
                <w:szCs w:val="16"/>
              </w:rPr>
              <w:t>42-24-428-000000-541</w:t>
            </w:r>
          </w:p>
        </w:tc>
        <w:tc>
          <w:tcPr>
            <w:tcW w:w="1215"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1A570ED6" w14:textId="77777777" w:rsidR="00C25E90" w:rsidRPr="00E85FC3" w:rsidRDefault="00C25E90" w:rsidP="00A560FF">
            <w:pPr>
              <w:jc w:val="center"/>
              <w:rPr>
                <w:sz w:val="16"/>
                <w:szCs w:val="16"/>
              </w:rPr>
            </w:pPr>
            <w:r w:rsidRPr="00E85FC3">
              <w:rPr>
                <w:sz w:val="16"/>
                <w:szCs w:val="16"/>
              </w:rPr>
              <w:t>29 892,05</w:t>
            </w:r>
          </w:p>
        </w:tc>
        <w:tc>
          <w:tcPr>
            <w:tcW w:w="1053"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18E0F61F" w14:textId="77777777" w:rsidR="00C25E90" w:rsidRPr="00E85FC3" w:rsidRDefault="00C25E90" w:rsidP="00A560FF">
            <w:pPr>
              <w:jc w:val="center"/>
              <w:rPr>
                <w:sz w:val="16"/>
                <w:szCs w:val="16"/>
              </w:rPr>
            </w:pPr>
            <w:r w:rsidRPr="00E85FC3">
              <w:rPr>
                <w:sz w:val="16"/>
                <w:szCs w:val="16"/>
              </w:rPr>
              <w:t>29 344,00</w:t>
            </w:r>
          </w:p>
        </w:tc>
        <w:tc>
          <w:tcPr>
            <w:tcW w:w="993"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094EB697" w14:textId="77777777" w:rsidR="00C25E90" w:rsidRPr="00E85FC3" w:rsidRDefault="00C25E90" w:rsidP="00A560FF">
            <w:pPr>
              <w:jc w:val="center"/>
              <w:rPr>
                <w:sz w:val="16"/>
                <w:szCs w:val="16"/>
              </w:rPr>
            </w:pPr>
            <w:r w:rsidRPr="00E85FC3">
              <w:rPr>
                <w:sz w:val="16"/>
                <w:szCs w:val="16"/>
              </w:rPr>
              <w:t>-</w:t>
            </w:r>
          </w:p>
        </w:tc>
        <w:tc>
          <w:tcPr>
            <w:tcW w:w="1134" w:type="dxa"/>
            <w:tcBorders>
              <w:top w:val="nil"/>
              <w:left w:val="nil"/>
              <w:bottom w:val="single" w:sz="4" w:space="0" w:color="auto"/>
              <w:right w:val="single" w:sz="4" w:space="0" w:color="auto"/>
            </w:tcBorders>
            <w:shd w:val="clear" w:color="000000" w:fill="FFFFFF"/>
            <w:tcMar>
              <w:left w:w="28" w:type="dxa"/>
              <w:right w:w="28" w:type="dxa"/>
            </w:tcMar>
            <w:vAlign w:val="center"/>
            <w:hideMark/>
          </w:tcPr>
          <w:p w14:paraId="2BBF8298" w14:textId="77777777" w:rsidR="00C25E90" w:rsidRPr="00E85FC3" w:rsidRDefault="00C25E90" w:rsidP="00A560FF">
            <w:pPr>
              <w:jc w:val="center"/>
              <w:rPr>
                <w:sz w:val="16"/>
                <w:szCs w:val="16"/>
              </w:rPr>
            </w:pPr>
            <w:r w:rsidRPr="00E85FC3">
              <w:rPr>
                <w:sz w:val="16"/>
                <w:szCs w:val="16"/>
              </w:rPr>
              <w:t>29 344,00</w:t>
            </w:r>
          </w:p>
        </w:tc>
        <w:tc>
          <w:tcPr>
            <w:tcW w:w="1124"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6D01BC7C" w14:textId="77777777" w:rsidR="00C25E90" w:rsidRPr="00E85FC3" w:rsidRDefault="00C25E90" w:rsidP="00A560FF">
            <w:pPr>
              <w:jc w:val="center"/>
              <w:rPr>
                <w:sz w:val="16"/>
                <w:szCs w:val="16"/>
              </w:rPr>
            </w:pPr>
            <w:r w:rsidRPr="00E85FC3">
              <w:rPr>
                <w:sz w:val="16"/>
                <w:szCs w:val="16"/>
              </w:rPr>
              <w:t>-</w:t>
            </w:r>
          </w:p>
        </w:tc>
        <w:tc>
          <w:tcPr>
            <w:tcW w:w="722"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76A8D4E2" w14:textId="77777777" w:rsidR="00C25E90" w:rsidRPr="00E85FC3" w:rsidRDefault="00C25E90" w:rsidP="00A560FF">
            <w:pPr>
              <w:jc w:val="center"/>
              <w:rPr>
                <w:sz w:val="16"/>
                <w:szCs w:val="16"/>
              </w:rPr>
            </w:pPr>
            <w:r w:rsidRPr="00E85FC3">
              <w:rPr>
                <w:sz w:val="16"/>
                <w:szCs w:val="16"/>
              </w:rPr>
              <w:t>-</w:t>
            </w:r>
          </w:p>
        </w:tc>
      </w:tr>
      <w:tr w:rsidR="00C25E90" w:rsidRPr="00E85FC3" w14:paraId="7FAEA940" w14:textId="77777777" w:rsidTr="00C25E90">
        <w:trPr>
          <w:trHeight w:val="20"/>
          <w:jc w:val="center"/>
        </w:trPr>
        <w:tc>
          <w:tcPr>
            <w:tcW w:w="567" w:type="dxa"/>
            <w:tcBorders>
              <w:top w:val="nil"/>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6A1D27FA" w14:textId="77777777" w:rsidR="00C25E90" w:rsidRPr="00E85FC3" w:rsidRDefault="00C25E90" w:rsidP="00A560FF">
            <w:pPr>
              <w:jc w:val="center"/>
              <w:rPr>
                <w:sz w:val="16"/>
                <w:szCs w:val="16"/>
              </w:rPr>
            </w:pPr>
            <w:r w:rsidRPr="00E85FC3">
              <w:rPr>
                <w:sz w:val="16"/>
                <w:szCs w:val="16"/>
              </w:rPr>
              <w:t>2.150</w:t>
            </w:r>
          </w:p>
        </w:tc>
        <w:tc>
          <w:tcPr>
            <w:tcW w:w="1558"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7B93A40B" w14:textId="77777777" w:rsidR="00C25E90" w:rsidRPr="00E85FC3" w:rsidRDefault="00C25E90" w:rsidP="00A560FF">
            <w:pPr>
              <w:jc w:val="center"/>
              <w:rPr>
                <w:sz w:val="16"/>
                <w:szCs w:val="16"/>
              </w:rPr>
            </w:pPr>
            <w:r w:rsidRPr="00E85FC3">
              <w:rPr>
                <w:sz w:val="16"/>
                <w:szCs w:val="16"/>
              </w:rPr>
              <w:t>г. Новокузнецк</w:t>
            </w:r>
          </w:p>
        </w:tc>
        <w:tc>
          <w:tcPr>
            <w:tcW w:w="5385"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6A092E5C" w14:textId="77777777" w:rsidR="00C25E90" w:rsidRPr="00E85FC3" w:rsidRDefault="00C25E90" w:rsidP="00A560FF">
            <w:pPr>
              <w:rPr>
                <w:sz w:val="16"/>
                <w:szCs w:val="16"/>
              </w:rPr>
            </w:pPr>
            <w:r w:rsidRPr="00E85FC3">
              <w:rPr>
                <w:sz w:val="16"/>
                <w:szCs w:val="16"/>
              </w:rPr>
              <w:t>654055, Кемеровская область - Кузбасс, Новокузнецк г</w:t>
            </w:r>
          </w:p>
        </w:tc>
        <w:tc>
          <w:tcPr>
            <w:tcW w:w="1559"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7D445CB4" w14:textId="77777777" w:rsidR="00C25E90" w:rsidRPr="00E85FC3" w:rsidRDefault="00C25E90" w:rsidP="00A560FF">
            <w:pPr>
              <w:jc w:val="center"/>
              <w:rPr>
                <w:sz w:val="16"/>
                <w:szCs w:val="16"/>
              </w:rPr>
            </w:pPr>
            <w:r w:rsidRPr="00E85FC3">
              <w:rPr>
                <w:sz w:val="16"/>
                <w:szCs w:val="16"/>
              </w:rPr>
              <w:t>42-24-428-000000-542</w:t>
            </w:r>
          </w:p>
        </w:tc>
        <w:tc>
          <w:tcPr>
            <w:tcW w:w="1215"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42A56B10" w14:textId="77777777" w:rsidR="00C25E90" w:rsidRPr="00E85FC3" w:rsidRDefault="00C25E90" w:rsidP="00A560FF">
            <w:pPr>
              <w:jc w:val="center"/>
              <w:rPr>
                <w:sz w:val="16"/>
                <w:szCs w:val="16"/>
              </w:rPr>
            </w:pPr>
            <w:r w:rsidRPr="00E85FC3">
              <w:rPr>
                <w:sz w:val="16"/>
                <w:szCs w:val="16"/>
              </w:rPr>
              <w:t>29 892,05</w:t>
            </w:r>
          </w:p>
        </w:tc>
        <w:tc>
          <w:tcPr>
            <w:tcW w:w="1053"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5F092073" w14:textId="77777777" w:rsidR="00C25E90" w:rsidRPr="00E85FC3" w:rsidRDefault="00C25E90" w:rsidP="00A560FF">
            <w:pPr>
              <w:jc w:val="center"/>
              <w:rPr>
                <w:sz w:val="16"/>
                <w:szCs w:val="16"/>
              </w:rPr>
            </w:pPr>
            <w:r w:rsidRPr="00E85FC3">
              <w:rPr>
                <w:sz w:val="16"/>
                <w:szCs w:val="16"/>
              </w:rPr>
              <w:t>29 344,00</w:t>
            </w:r>
          </w:p>
        </w:tc>
        <w:tc>
          <w:tcPr>
            <w:tcW w:w="993"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7C2EBB3C" w14:textId="77777777" w:rsidR="00C25E90" w:rsidRPr="00E85FC3" w:rsidRDefault="00C25E90" w:rsidP="00A560FF">
            <w:pPr>
              <w:jc w:val="center"/>
              <w:rPr>
                <w:sz w:val="16"/>
                <w:szCs w:val="16"/>
              </w:rPr>
            </w:pPr>
            <w:r w:rsidRPr="00E85FC3">
              <w:rPr>
                <w:sz w:val="16"/>
                <w:szCs w:val="16"/>
              </w:rPr>
              <w:t>-</w:t>
            </w:r>
          </w:p>
        </w:tc>
        <w:tc>
          <w:tcPr>
            <w:tcW w:w="1134" w:type="dxa"/>
            <w:tcBorders>
              <w:top w:val="nil"/>
              <w:left w:val="nil"/>
              <w:bottom w:val="single" w:sz="4" w:space="0" w:color="auto"/>
              <w:right w:val="single" w:sz="4" w:space="0" w:color="auto"/>
            </w:tcBorders>
            <w:shd w:val="clear" w:color="000000" w:fill="FFFFFF"/>
            <w:tcMar>
              <w:left w:w="28" w:type="dxa"/>
              <w:right w:w="28" w:type="dxa"/>
            </w:tcMar>
            <w:vAlign w:val="center"/>
            <w:hideMark/>
          </w:tcPr>
          <w:p w14:paraId="27D1D65F" w14:textId="77777777" w:rsidR="00C25E90" w:rsidRPr="00E85FC3" w:rsidRDefault="00C25E90" w:rsidP="00A560FF">
            <w:pPr>
              <w:jc w:val="center"/>
              <w:rPr>
                <w:sz w:val="16"/>
                <w:szCs w:val="16"/>
              </w:rPr>
            </w:pPr>
            <w:r w:rsidRPr="00E85FC3">
              <w:rPr>
                <w:sz w:val="16"/>
                <w:szCs w:val="16"/>
              </w:rPr>
              <w:t>29 344,00</w:t>
            </w:r>
          </w:p>
        </w:tc>
        <w:tc>
          <w:tcPr>
            <w:tcW w:w="1124"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3819D1CE" w14:textId="77777777" w:rsidR="00C25E90" w:rsidRPr="00E85FC3" w:rsidRDefault="00C25E90" w:rsidP="00A560FF">
            <w:pPr>
              <w:jc w:val="center"/>
              <w:rPr>
                <w:sz w:val="16"/>
                <w:szCs w:val="16"/>
              </w:rPr>
            </w:pPr>
            <w:r w:rsidRPr="00E85FC3">
              <w:rPr>
                <w:sz w:val="16"/>
                <w:szCs w:val="16"/>
              </w:rPr>
              <w:t>-</w:t>
            </w:r>
          </w:p>
        </w:tc>
        <w:tc>
          <w:tcPr>
            <w:tcW w:w="722"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519296C3" w14:textId="77777777" w:rsidR="00C25E90" w:rsidRPr="00E85FC3" w:rsidRDefault="00C25E90" w:rsidP="00A560FF">
            <w:pPr>
              <w:jc w:val="center"/>
              <w:rPr>
                <w:sz w:val="16"/>
                <w:szCs w:val="16"/>
              </w:rPr>
            </w:pPr>
            <w:r w:rsidRPr="00E85FC3">
              <w:rPr>
                <w:sz w:val="16"/>
                <w:szCs w:val="16"/>
              </w:rPr>
              <w:t>-</w:t>
            </w:r>
          </w:p>
        </w:tc>
      </w:tr>
      <w:tr w:rsidR="00C25E90" w:rsidRPr="00E85FC3" w14:paraId="2FFD8F84" w14:textId="77777777" w:rsidTr="00C25E90">
        <w:trPr>
          <w:trHeight w:val="20"/>
          <w:jc w:val="center"/>
        </w:trPr>
        <w:tc>
          <w:tcPr>
            <w:tcW w:w="567" w:type="dxa"/>
            <w:tcBorders>
              <w:top w:val="nil"/>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6AA00A76" w14:textId="77777777" w:rsidR="00C25E90" w:rsidRPr="00E85FC3" w:rsidRDefault="00C25E90" w:rsidP="00A560FF">
            <w:pPr>
              <w:jc w:val="center"/>
              <w:rPr>
                <w:sz w:val="16"/>
                <w:szCs w:val="16"/>
              </w:rPr>
            </w:pPr>
            <w:r w:rsidRPr="00E85FC3">
              <w:rPr>
                <w:sz w:val="16"/>
                <w:szCs w:val="16"/>
              </w:rPr>
              <w:t>2.151</w:t>
            </w:r>
          </w:p>
        </w:tc>
        <w:tc>
          <w:tcPr>
            <w:tcW w:w="1558"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18BE47C8" w14:textId="77777777" w:rsidR="00C25E90" w:rsidRPr="00E85FC3" w:rsidRDefault="00C25E90" w:rsidP="00A560FF">
            <w:pPr>
              <w:jc w:val="center"/>
              <w:rPr>
                <w:sz w:val="16"/>
                <w:szCs w:val="16"/>
              </w:rPr>
            </w:pPr>
            <w:r w:rsidRPr="00E85FC3">
              <w:rPr>
                <w:sz w:val="16"/>
                <w:szCs w:val="16"/>
              </w:rPr>
              <w:t>г. Новокузнецк</w:t>
            </w:r>
          </w:p>
        </w:tc>
        <w:tc>
          <w:tcPr>
            <w:tcW w:w="5385"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56D4813F" w14:textId="77777777" w:rsidR="00C25E90" w:rsidRPr="00E85FC3" w:rsidRDefault="00C25E90" w:rsidP="00A560FF">
            <w:pPr>
              <w:rPr>
                <w:sz w:val="16"/>
                <w:szCs w:val="16"/>
              </w:rPr>
            </w:pPr>
            <w:r w:rsidRPr="00E85FC3">
              <w:rPr>
                <w:sz w:val="16"/>
                <w:szCs w:val="16"/>
              </w:rPr>
              <w:t>654055, Кемеровская область - Кузбасс, Новокузнецк г</w:t>
            </w:r>
          </w:p>
        </w:tc>
        <w:tc>
          <w:tcPr>
            <w:tcW w:w="1559"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316F3391" w14:textId="77777777" w:rsidR="00C25E90" w:rsidRPr="00E85FC3" w:rsidRDefault="00C25E90" w:rsidP="00A560FF">
            <w:pPr>
              <w:jc w:val="center"/>
              <w:rPr>
                <w:sz w:val="16"/>
                <w:szCs w:val="16"/>
              </w:rPr>
            </w:pPr>
            <w:r w:rsidRPr="00E85FC3">
              <w:rPr>
                <w:sz w:val="16"/>
                <w:szCs w:val="16"/>
              </w:rPr>
              <w:t>42-24-428-000000-543</w:t>
            </w:r>
          </w:p>
        </w:tc>
        <w:tc>
          <w:tcPr>
            <w:tcW w:w="1215"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121A07D0" w14:textId="77777777" w:rsidR="00C25E90" w:rsidRPr="00E85FC3" w:rsidRDefault="00C25E90" w:rsidP="00A560FF">
            <w:pPr>
              <w:jc w:val="center"/>
              <w:rPr>
                <w:sz w:val="16"/>
                <w:szCs w:val="16"/>
              </w:rPr>
            </w:pPr>
            <w:r w:rsidRPr="00E85FC3">
              <w:rPr>
                <w:sz w:val="16"/>
                <w:szCs w:val="16"/>
              </w:rPr>
              <w:t>29 892,05</w:t>
            </w:r>
          </w:p>
        </w:tc>
        <w:tc>
          <w:tcPr>
            <w:tcW w:w="1053"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0BAA6AA4" w14:textId="77777777" w:rsidR="00C25E90" w:rsidRPr="00E85FC3" w:rsidRDefault="00C25E90" w:rsidP="00A560FF">
            <w:pPr>
              <w:jc w:val="center"/>
              <w:rPr>
                <w:sz w:val="16"/>
                <w:szCs w:val="16"/>
              </w:rPr>
            </w:pPr>
            <w:r w:rsidRPr="00E85FC3">
              <w:rPr>
                <w:sz w:val="16"/>
                <w:szCs w:val="16"/>
              </w:rPr>
              <w:t>29 344,00</w:t>
            </w:r>
          </w:p>
        </w:tc>
        <w:tc>
          <w:tcPr>
            <w:tcW w:w="993"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23C9D246" w14:textId="77777777" w:rsidR="00C25E90" w:rsidRPr="00E85FC3" w:rsidRDefault="00C25E90" w:rsidP="00A560FF">
            <w:pPr>
              <w:jc w:val="center"/>
              <w:rPr>
                <w:sz w:val="16"/>
                <w:szCs w:val="16"/>
              </w:rPr>
            </w:pPr>
            <w:r w:rsidRPr="00E85FC3">
              <w:rPr>
                <w:sz w:val="16"/>
                <w:szCs w:val="16"/>
              </w:rPr>
              <w:t>-</w:t>
            </w:r>
          </w:p>
        </w:tc>
        <w:tc>
          <w:tcPr>
            <w:tcW w:w="1134" w:type="dxa"/>
            <w:tcBorders>
              <w:top w:val="nil"/>
              <w:left w:val="nil"/>
              <w:bottom w:val="single" w:sz="4" w:space="0" w:color="auto"/>
              <w:right w:val="single" w:sz="4" w:space="0" w:color="auto"/>
            </w:tcBorders>
            <w:shd w:val="clear" w:color="000000" w:fill="FFFFFF"/>
            <w:tcMar>
              <w:left w:w="28" w:type="dxa"/>
              <w:right w:w="28" w:type="dxa"/>
            </w:tcMar>
            <w:vAlign w:val="center"/>
            <w:hideMark/>
          </w:tcPr>
          <w:p w14:paraId="10947FDB" w14:textId="77777777" w:rsidR="00C25E90" w:rsidRPr="00E85FC3" w:rsidRDefault="00C25E90" w:rsidP="00A560FF">
            <w:pPr>
              <w:jc w:val="center"/>
              <w:rPr>
                <w:sz w:val="16"/>
                <w:szCs w:val="16"/>
              </w:rPr>
            </w:pPr>
            <w:r w:rsidRPr="00E85FC3">
              <w:rPr>
                <w:sz w:val="16"/>
                <w:szCs w:val="16"/>
              </w:rPr>
              <w:t>29 344,00</w:t>
            </w:r>
          </w:p>
        </w:tc>
        <w:tc>
          <w:tcPr>
            <w:tcW w:w="1124"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2BF99F6B" w14:textId="77777777" w:rsidR="00C25E90" w:rsidRPr="00E85FC3" w:rsidRDefault="00C25E90" w:rsidP="00A560FF">
            <w:pPr>
              <w:jc w:val="center"/>
              <w:rPr>
                <w:sz w:val="16"/>
                <w:szCs w:val="16"/>
              </w:rPr>
            </w:pPr>
            <w:r w:rsidRPr="00E85FC3">
              <w:rPr>
                <w:sz w:val="16"/>
                <w:szCs w:val="16"/>
              </w:rPr>
              <w:t>-</w:t>
            </w:r>
          </w:p>
        </w:tc>
        <w:tc>
          <w:tcPr>
            <w:tcW w:w="722"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2265A1D1" w14:textId="77777777" w:rsidR="00C25E90" w:rsidRPr="00E85FC3" w:rsidRDefault="00C25E90" w:rsidP="00A560FF">
            <w:pPr>
              <w:jc w:val="center"/>
              <w:rPr>
                <w:sz w:val="16"/>
                <w:szCs w:val="16"/>
              </w:rPr>
            </w:pPr>
            <w:r w:rsidRPr="00E85FC3">
              <w:rPr>
                <w:sz w:val="16"/>
                <w:szCs w:val="16"/>
              </w:rPr>
              <w:t>-</w:t>
            </w:r>
          </w:p>
        </w:tc>
      </w:tr>
      <w:tr w:rsidR="00C25E90" w:rsidRPr="00E85FC3" w14:paraId="61207ABD" w14:textId="77777777" w:rsidTr="00C25E90">
        <w:trPr>
          <w:trHeight w:val="20"/>
          <w:jc w:val="center"/>
        </w:trPr>
        <w:tc>
          <w:tcPr>
            <w:tcW w:w="567" w:type="dxa"/>
            <w:tcBorders>
              <w:top w:val="nil"/>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2D778476" w14:textId="77777777" w:rsidR="00C25E90" w:rsidRPr="00E85FC3" w:rsidRDefault="00C25E90" w:rsidP="00A560FF">
            <w:pPr>
              <w:jc w:val="center"/>
              <w:rPr>
                <w:sz w:val="16"/>
                <w:szCs w:val="16"/>
              </w:rPr>
            </w:pPr>
            <w:r w:rsidRPr="00E85FC3">
              <w:rPr>
                <w:sz w:val="16"/>
                <w:szCs w:val="16"/>
              </w:rPr>
              <w:t>2.152</w:t>
            </w:r>
          </w:p>
        </w:tc>
        <w:tc>
          <w:tcPr>
            <w:tcW w:w="1558"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5D215D9C" w14:textId="77777777" w:rsidR="00C25E90" w:rsidRPr="00E85FC3" w:rsidRDefault="00C25E90" w:rsidP="00A560FF">
            <w:pPr>
              <w:jc w:val="center"/>
              <w:rPr>
                <w:sz w:val="16"/>
                <w:szCs w:val="16"/>
              </w:rPr>
            </w:pPr>
            <w:r w:rsidRPr="00E85FC3">
              <w:rPr>
                <w:sz w:val="16"/>
                <w:szCs w:val="16"/>
              </w:rPr>
              <w:t>г. Новокузнецк</w:t>
            </w:r>
          </w:p>
        </w:tc>
        <w:tc>
          <w:tcPr>
            <w:tcW w:w="5385"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64111318" w14:textId="77777777" w:rsidR="00C25E90" w:rsidRPr="00E85FC3" w:rsidRDefault="00C25E90" w:rsidP="00A560FF">
            <w:pPr>
              <w:rPr>
                <w:sz w:val="16"/>
                <w:szCs w:val="16"/>
              </w:rPr>
            </w:pPr>
            <w:r w:rsidRPr="00E85FC3">
              <w:rPr>
                <w:sz w:val="16"/>
                <w:szCs w:val="16"/>
              </w:rPr>
              <w:t>Кемеровская область - Кузбасс, Новокузнецк г</w:t>
            </w:r>
          </w:p>
        </w:tc>
        <w:tc>
          <w:tcPr>
            <w:tcW w:w="1559"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7E166F5C" w14:textId="77777777" w:rsidR="00C25E90" w:rsidRPr="00E85FC3" w:rsidRDefault="00C25E90" w:rsidP="00A560FF">
            <w:pPr>
              <w:jc w:val="center"/>
              <w:rPr>
                <w:sz w:val="16"/>
                <w:szCs w:val="16"/>
              </w:rPr>
            </w:pPr>
            <w:r w:rsidRPr="00E85FC3">
              <w:rPr>
                <w:sz w:val="16"/>
                <w:szCs w:val="16"/>
              </w:rPr>
              <w:t>42-24-428-000000-544</w:t>
            </w:r>
          </w:p>
        </w:tc>
        <w:tc>
          <w:tcPr>
            <w:tcW w:w="1215"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3DBB0EFD" w14:textId="77777777" w:rsidR="00C25E90" w:rsidRPr="00E85FC3" w:rsidRDefault="00C25E90" w:rsidP="00A560FF">
            <w:pPr>
              <w:jc w:val="center"/>
              <w:rPr>
                <w:sz w:val="16"/>
                <w:szCs w:val="16"/>
              </w:rPr>
            </w:pPr>
            <w:r w:rsidRPr="00E85FC3">
              <w:rPr>
                <w:sz w:val="16"/>
                <w:szCs w:val="16"/>
              </w:rPr>
              <w:t>29 892,05</w:t>
            </w:r>
          </w:p>
        </w:tc>
        <w:tc>
          <w:tcPr>
            <w:tcW w:w="1053"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4C3ACF69" w14:textId="77777777" w:rsidR="00C25E90" w:rsidRPr="00E85FC3" w:rsidRDefault="00C25E90" w:rsidP="00A560FF">
            <w:pPr>
              <w:jc w:val="center"/>
              <w:rPr>
                <w:sz w:val="16"/>
                <w:szCs w:val="16"/>
              </w:rPr>
            </w:pPr>
            <w:r w:rsidRPr="00E85FC3">
              <w:rPr>
                <w:sz w:val="16"/>
                <w:szCs w:val="16"/>
              </w:rPr>
              <w:t>29 344,00</w:t>
            </w:r>
          </w:p>
        </w:tc>
        <w:tc>
          <w:tcPr>
            <w:tcW w:w="993"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0733BE46" w14:textId="77777777" w:rsidR="00C25E90" w:rsidRPr="00E85FC3" w:rsidRDefault="00C25E90" w:rsidP="00A560FF">
            <w:pPr>
              <w:jc w:val="center"/>
              <w:rPr>
                <w:sz w:val="16"/>
                <w:szCs w:val="16"/>
              </w:rPr>
            </w:pPr>
            <w:r w:rsidRPr="00E85FC3">
              <w:rPr>
                <w:sz w:val="16"/>
                <w:szCs w:val="16"/>
              </w:rPr>
              <w:t>-</w:t>
            </w:r>
          </w:p>
        </w:tc>
        <w:tc>
          <w:tcPr>
            <w:tcW w:w="1134" w:type="dxa"/>
            <w:tcBorders>
              <w:top w:val="nil"/>
              <w:left w:val="nil"/>
              <w:bottom w:val="single" w:sz="4" w:space="0" w:color="auto"/>
              <w:right w:val="single" w:sz="4" w:space="0" w:color="auto"/>
            </w:tcBorders>
            <w:shd w:val="clear" w:color="000000" w:fill="FFFFFF"/>
            <w:tcMar>
              <w:left w:w="28" w:type="dxa"/>
              <w:right w:w="28" w:type="dxa"/>
            </w:tcMar>
            <w:vAlign w:val="center"/>
            <w:hideMark/>
          </w:tcPr>
          <w:p w14:paraId="67172FB6" w14:textId="77777777" w:rsidR="00C25E90" w:rsidRPr="00E85FC3" w:rsidRDefault="00C25E90" w:rsidP="00A560FF">
            <w:pPr>
              <w:jc w:val="center"/>
              <w:rPr>
                <w:sz w:val="16"/>
                <w:szCs w:val="16"/>
              </w:rPr>
            </w:pPr>
            <w:r w:rsidRPr="00E85FC3">
              <w:rPr>
                <w:sz w:val="16"/>
                <w:szCs w:val="16"/>
              </w:rPr>
              <w:t>29 344,00</w:t>
            </w:r>
          </w:p>
        </w:tc>
        <w:tc>
          <w:tcPr>
            <w:tcW w:w="1124"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7F8E405D" w14:textId="77777777" w:rsidR="00C25E90" w:rsidRPr="00E85FC3" w:rsidRDefault="00C25E90" w:rsidP="00A560FF">
            <w:pPr>
              <w:jc w:val="center"/>
              <w:rPr>
                <w:sz w:val="16"/>
                <w:szCs w:val="16"/>
              </w:rPr>
            </w:pPr>
            <w:r w:rsidRPr="00E85FC3">
              <w:rPr>
                <w:sz w:val="16"/>
                <w:szCs w:val="16"/>
              </w:rPr>
              <w:t>-</w:t>
            </w:r>
          </w:p>
        </w:tc>
        <w:tc>
          <w:tcPr>
            <w:tcW w:w="722"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0F483B88" w14:textId="77777777" w:rsidR="00C25E90" w:rsidRPr="00E85FC3" w:rsidRDefault="00C25E90" w:rsidP="00A560FF">
            <w:pPr>
              <w:jc w:val="center"/>
              <w:rPr>
                <w:sz w:val="16"/>
                <w:szCs w:val="16"/>
              </w:rPr>
            </w:pPr>
            <w:r w:rsidRPr="00E85FC3">
              <w:rPr>
                <w:sz w:val="16"/>
                <w:szCs w:val="16"/>
              </w:rPr>
              <w:t>-</w:t>
            </w:r>
          </w:p>
        </w:tc>
      </w:tr>
      <w:tr w:rsidR="00C25E90" w:rsidRPr="00E85FC3" w14:paraId="6846484E" w14:textId="77777777" w:rsidTr="00C25E90">
        <w:trPr>
          <w:trHeight w:val="20"/>
          <w:jc w:val="center"/>
        </w:trPr>
        <w:tc>
          <w:tcPr>
            <w:tcW w:w="567" w:type="dxa"/>
            <w:tcBorders>
              <w:top w:val="nil"/>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3611968D" w14:textId="77777777" w:rsidR="00C25E90" w:rsidRPr="00E85FC3" w:rsidRDefault="00C25E90" w:rsidP="00A560FF">
            <w:pPr>
              <w:jc w:val="center"/>
              <w:rPr>
                <w:sz w:val="16"/>
                <w:szCs w:val="16"/>
              </w:rPr>
            </w:pPr>
            <w:r w:rsidRPr="00E85FC3">
              <w:rPr>
                <w:sz w:val="16"/>
                <w:szCs w:val="16"/>
              </w:rPr>
              <w:t>2.153</w:t>
            </w:r>
          </w:p>
        </w:tc>
        <w:tc>
          <w:tcPr>
            <w:tcW w:w="1558"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5BC97CA8" w14:textId="77777777" w:rsidR="00C25E90" w:rsidRPr="00E85FC3" w:rsidRDefault="00C25E90" w:rsidP="00A560FF">
            <w:pPr>
              <w:jc w:val="center"/>
              <w:rPr>
                <w:sz w:val="16"/>
                <w:szCs w:val="16"/>
              </w:rPr>
            </w:pPr>
            <w:r w:rsidRPr="00E85FC3">
              <w:rPr>
                <w:sz w:val="16"/>
                <w:szCs w:val="16"/>
              </w:rPr>
              <w:t>г. Новокузнецк</w:t>
            </w:r>
          </w:p>
        </w:tc>
        <w:tc>
          <w:tcPr>
            <w:tcW w:w="5385"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5BC02646" w14:textId="77777777" w:rsidR="00C25E90" w:rsidRPr="00E85FC3" w:rsidRDefault="00C25E90" w:rsidP="00A560FF">
            <w:pPr>
              <w:rPr>
                <w:sz w:val="16"/>
                <w:szCs w:val="16"/>
              </w:rPr>
            </w:pPr>
            <w:r w:rsidRPr="00E85FC3">
              <w:rPr>
                <w:sz w:val="16"/>
                <w:szCs w:val="16"/>
              </w:rPr>
              <w:t>654034, Кемеровская область - Кузбасс, Новокузнецк г</w:t>
            </w:r>
          </w:p>
        </w:tc>
        <w:tc>
          <w:tcPr>
            <w:tcW w:w="1559"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7589452F" w14:textId="77777777" w:rsidR="00C25E90" w:rsidRPr="00E85FC3" w:rsidRDefault="00C25E90" w:rsidP="00A560FF">
            <w:pPr>
              <w:jc w:val="center"/>
              <w:rPr>
                <w:sz w:val="16"/>
                <w:szCs w:val="16"/>
              </w:rPr>
            </w:pPr>
            <w:r w:rsidRPr="00E85FC3">
              <w:rPr>
                <w:sz w:val="16"/>
                <w:szCs w:val="16"/>
              </w:rPr>
              <w:t>42-24-428-000000-545</w:t>
            </w:r>
          </w:p>
        </w:tc>
        <w:tc>
          <w:tcPr>
            <w:tcW w:w="1215"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2E3022A6" w14:textId="77777777" w:rsidR="00C25E90" w:rsidRPr="00E85FC3" w:rsidRDefault="00C25E90" w:rsidP="00A560FF">
            <w:pPr>
              <w:jc w:val="center"/>
              <w:rPr>
                <w:sz w:val="16"/>
                <w:szCs w:val="16"/>
              </w:rPr>
            </w:pPr>
            <w:r w:rsidRPr="00E85FC3">
              <w:rPr>
                <w:sz w:val="16"/>
                <w:szCs w:val="16"/>
              </w:rPr>
              <w:t>29 892,05</w:t>
            </w:r>
          </w:p>
        </w:tc>
        <w:tc>
          <w:tcPr>
            <w:tcW w:w="1053"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07ADF67A" w14:textId="77777777" w:rsidR="00C25E90" w:rsidRPr="00E85FC3" w:rsidRDefault="00C25E90" w:rsidP="00A560FF">
            <w:pPr>
              <w:jc w:val="center"/>
              <w:rPr>
                <w:sz w:val="16"/>
                <w:szCs w:val="16"/>
              </w:rPr>
            </w:pPr>
            <w:r w:rsidRPr="00E85FC3">
              <w:rPr>
                <w:sz w:val="16"/>
                <w:szCs w:val="16"/>
              </w:rPr>
              <w:t>29 344,00</w:t>
            </w:r>
          </w:p>
        </w:tc>
        <w:tc>
          <w:tcPr>
            <w:tcW w:w="993"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37D55454" w14:textId="77777777" w:rsidR="00C25E90" w:rsidRPr="00E85FC3" w:rsidRDefault="00C25E90" w:rsidP="00A560FF">
            <w:pPr>
              <w:jc w:val="center"/>
              <w:rPr>
                <w:sz w:val="16"/>
                <w:szCs w:val="16"/>
              </w:rPr>
            </w:pPr>
            <w:r w:rsidRPr="00E85FC3">
              <w:rPr>
                <w:sz w:val="16"/>
                <w:szCs w:val="16"/>
              </w:rPr>
              <w:t>-</w:t>
            </w:r>
          </w:p>
        </w:tc>
        <w:tc>
          <w:tcPr>
            <w:tcW w:w="1134" w:type="dxa"/>
            <w:tcBorders>
              <w:top w:val="nil"/>
              <w:left w:val="nil"/>
              <w:bottom w:val="single" w:sz="4" w:space="0" w:color="auto"/>
              <w:right w:val="single" w:sz="4" w:space="0" w:color="auto"/>
            </w:tcBorders>
            <w:shd w:val="clear" w:color="000000" w:fill="FFFFFF"/>
            <w:tcMar>
              <w:left w:w="28" w:type="dxa"/>
              <w:right w:w="28" w:type="dxa"/>
            </w:tcMar>
            <w:vAlign w:val="center"/>
            <w:hideMark/>
          </w:tcPr>
          <w:p w14:paraId="0E10E23A" w14:textId="77777777" w:rsidR="00C25E90" w:rsidRPr="00E85FC3" w:rsidRDefault="00C25E90" w:rsidP="00A560FF">
            <w:pPr>
              <w:jc w:val="center"/>
              <w:rPr>
                <w:sz w:val="16"/>
                <w:szCs w:val="16"/>
              </w:rPr>
            </w:pPr>
            <w:r w:rsidRPr="00E85FC3">
              <w:rPr>
                <w:sz w:val="16"/>
                <w:szCs w:val="16"/>
              </w:rPr>
              <w:t>29 344,00</w:t>
            </w:r>
          </w:p>
        </w:tc>
        <w:tc>
          <w:tcPr>
            <w:tcW w:w="1124"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38C37807" w14:textId="77777777" w:rsidR="00C25E90" w:rsidRPr="00E85FC3" w:rsidRDefault="00C25E90" w:rsidP="00A560FF">
            <w:pPr>
              <w:jc w:val="center"/>
              <w:rPr>
                <w:sz w:val="16"/>
                <w:szCs w:val="16"/>
              </w:rPr>
            </w:pPr>
            <w:r w:rsidRPr="00E85FC3">
              <w:rPr>
                <w:sz w:val="16"/>
                <w:szCs w:val="16"/>
              </w:rPr>
              <w:t>-</w:t>
            </w:r>
          </w:p>
        </w:tc>
        <w:tc>
          <w:tcPr>
            <w:tcW w:w="722"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3DE07DC8" w14:textId="77777777" w:rsidR="00C25E90" w:rsidRPr="00E85FC3" w:rsidRDefault="00C25E90" w:rsidP="00A560FF">
            <w:pPr>
              <w:jc w:val="center"/>
              <w:rPr>
                <w:sz w:val="16"/>
                <w:szCs w:val="16"/>
              </w:rPr>
            </w:pPr>
            <w:r w:rsidRPr="00E85FC3">
              <w:rPr>
                <w:sz w:val="16"/>
                <w:szCs w:val="16"/>
              </w:rPr>
              <w:t>-</w:t>
            </w:r>
          </w:p>
        </w:tc>
      </w:tr>
      <w:tr w:rsidR="00C25E90" w:rsidRPr="00E85FC3" w14:paraId="5ACB7B44" w14:textId="77777777" w:rsidTr="00C25E90">
        <w:trPr>
          <w:trHeight w:val="20"/>
          <w:jc w:val="center"/>
        </w:trPr>
        <w:tc>
          <w:tcPr>
            <w:tcW w:w="567" w:type="dxa"/>
            <w:tcBorders>
              <w:top w:val="nil"/>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6B50D2B1" w14:textId="77777777" w:rsidR="00C25E90" w:rsidRPr="00E85FC3" w:rsidRDefault="00C25E90" w:rsidP="00A560FF">
            <w:pPr>
              <w:jc w:val="center"/>
              <w:rPr>
                <w:sz w:val="16"/>
                <w:szCs w:val="16"/>
              </w:rPr>
            </w:pPr>
            <w:r w:rsidRPr="00E85FC3">
              <w:rPr>
                <w:sz w:val="16"/>
                <w:szCs w:val="16"/>
              </w:rPr>
              <w:t>2.154</w:t>
            </w:r>
          </w:p>
        </w:tc>
        <w:tc>
          <w:tcPr>
            <w:tcW w:w="1558"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16AFC1E5" w14:textId="77777777" w:rsidR="00C25E90" w:rsidRPr="00E85FC3" w:rsidRDefault="00C25E90" w:rsidP="00A560FF">
            <w:pPr>
              <w:jc w:val="center"/>
              <w:rPr>
                <w:sz w:val="16"/>
                <w:szCs w:val="16"/>
              </w:rPr>
            </w:pPr>
            <w:r w:rsidRPr="00E85FC3">
              <w:rPr>
                <w:sz w:val="16"/>
                <w:szCs w:val="16"/>
              </w:rPr>
              <w:t>г. Новокузнецк</w:t>
            </w:r>
          </w:p>
        </w:tc>
        <w:tc>
          <w:tcPr>
            <w:tcW w:w="5385"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6FAE2FC0" w14:textId="77777777" w:rsidR="00C25E90" w:rsidRPr="00E85FC3" w:rsidRDefault="00C25E90" w:rsidP="00A560FF">
            <w:pPr>
              <w:rPr>
                <w:sz w:val="16"/>
                <w:szCs w:val="16"/>
              </w:rPr>
            </w:pPr>
            <w:r w:rsidRPr="00E85FC3">
              <w:rPr>
                <w:sz w:val="16"/>
                <w:szCs w:val="16"/>
              </w:rPr>
              <w:t>654034, Кемеровская область - Кузбасс, Новокузнецк г</w:t>
            </w:r>
          </w:p>
        </w:tc>
        <w:tc>
          <w:tcPr>
            <w:tcW w:w="1559"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086AD67C" w14:textId="77777777" w:rsidR="00C25E90" w:rsidRPr="00E85FC3" w:rsidRDefault="00C25E90" w:rsidP="00A560FF">
            <w:pPr>
              <w:jc w:val="center"/>
              <w:rPr>
                <w:sz w:val="16"/>
                <w:szCs w:val="16"/>
              </w:rPr>
            </w:pPr>
            <w:r w:rsidRPr="00E85FC3">
              <w:rPr>
                <w:sz w:val="16"/>
                <w:szCs w:val="16"/>
              </w:rPr>
              <w:t>42-24-428-000000-546</w:t>
            </w:r>
          </w:p>
        </w:tc>
        <w:tc>
          <w:tcPr>
            <w:tcW w:w="1215"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05B2FEBC" w14:textId="77777777" w:rsidR="00C25E90" w:rsidRPr="00E85FC3" w:rsidRDefault="00C25E90" w:rsidP="00A560FF">
            <w:pPr>
              <w:jc w:val="center"/>
              <w:rPr>
                <w:sz w:val="16"/>
                <w:szCs w:val="16"/>
              </w:rPr>
            </w:pPr>
            <w:r w:rsidRPr="00E85FC3">
              <w:rPr>
                <w:sz w:val="16"/>
                <w:szCs w:val="16"/>
              </w:rPr>
              <w:t>29 892,05</w:t>
            </w:r>
          </w:p>
        </w:tc>
        <w:tc>
          <w:tcPr>
            <w:tcW w:w="1053"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3EE321CD" w14:textId="77777777" w:rsidR="00C25E90" w:rsidRPr="00E85FC3" w:rsidRDefault="00C25E90" w:rsidP="00A560FF">
            <w:pPr>
              <w:jc w:val="center"/>
              <w:rPr>
                <w:sz w:val="16"/>
                <w:szCs w:val="16"/>
              </w:rPr>
            </w:pPr>
            <w:r w:rsidRPr="00E85FC3">
              <w:rPr>
                <w:sz w:val="16"/>
                <w:szCs w:val="16"/>
              </w:rPr>
              <w:t>29 344,00</w:t>
            </w:r>
          </w:p>
        </w:tc>
        <w:tc>
          <w:tcPr>
            <w:tcW w:w="993"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2A949575" w14:textId="77777777" w:rsidR="00C25E90" w:rsidRPr="00E85FC3" w:rsidRDefault="00C25E90" w:rsidP="00A560FF">
            <w:pPr>
              <w:jc w:val="center"/>
              <w:rPr>
                <w:sz w:val="16"/>
                <w:szCs w:val="16"/>
              </w:rPr>
            </w:pPr>
            <w:r w:rsidRPr="00E85FC3">
              <w:rPr>
                <w:sz w:val="16"/>
                <w:szCs w:val="16"/>
              </w:rPr>
              <w:t>-</w:t>
            </w:r>
          </w:p>
        </w:tc>
        <w:tc>
          <w:tcPr>
            <w:tcW w:w="1134" w:type="dxa"/>
            <w:tcBorders>
              <w:top w:val="nil"/>
              <w:left w:val="nil"/>
              <w:bottom w:val="single" w:sz="4" w:space="0" w:color="auto"/>
              <w:right w:val="single" w:sz="4" w:space="0" w:color="auto"/>
            </w:tcBorders>
            <w:shd w:val="clear" w:color="000000" w:fill="FFFFFF"/>
            <w:tcMar>
              <w:left w:w="28" w:type="dxa"/>
              <w:right w:w="28" w:type="dxa"/>
            </w:tcMar>
            <w:vAlign w:val="center"/>
            <w:hideMark/>
          </w:tcPr>
          <w:p w14:paraId="21367722" w14:textId="77777777" w:rsidR="00C25E90" w:rsidRPr="00E85FC3" w:rsidRDefault="00C25E90" w:rsidP="00A560FF">
            <w:pPr>
              <w:jc w:val="center"/>
              <w:rPr>
                <w:sz w:val="16"/>
                <w:szCs w:val="16"/>
              </w:rPr>
            </w:pPr>
            <w:r w:rsidRPr="00E85FC3">
              <w:rPr>
                <w:sz w:val="16"/>
                <w:szCs w:val="16"/>
              </w:rPr>
              <w:t>29 344,00</w:t>
            </w:r>
          </w:p>
        </w:tc>
        <w:tc>
          <w:tcPr>
            <w:tcW w:w="1124"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41850DB9" w14:textId="77777777" w:rsidR="00C25E90" w:rsidRPr="00E85FC3" w:rsidRDefault="00C25E90" w:rsidP="00A560FF">
            <w:pPr>
              <w:jc w:val="center"/>
              <w:rPr>
                <w:sz w:val="16"/>
                <w:szCs w:val="16"/>
              </w:rPr>
            </w:pPr>
            <w:r w:rsidRPr="00E85FC3">
              <w:rPr>
                <w:sz w:val="16"/>
                <w:szCs w:val="16"/>
              </w:rPr>
              <w:t>-</w:t>
            </w:r>
          </w:p>
        </w:tc>
        <w:tc>
          <w:tcPr>
            <w:tcW w:w="722"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286C38CB" w14:textId="77777777" w:rsidR="00C25E90" w:rsidRPr="00E85FC3" w:rsidRDefault="00C25E90" w:rsidP="00A560FF">
            <w:pPr>
              <w:jc w:val="center"/>
              <w:rPr>
                <w:sz w:val="16"/>
                <w:szCs w:val="16"/>
              </w:rPr>
            </w:pPr>
            <w:r w:rsidRPr="00E85FC3">
              <w:rPr>
                <w:sz w:val="16"/>
                <w:szCs w:val="16"/>
              </w:rPr>
              <w:t>-</w:t>
            </w:r>
          </w:p>
        </w:tc>
      </w:tr>
      <w:tr w:rsidR="00C25E90" w:rsidRPr="00E85FC3" w14:paraId="33A760B9" w14:textId="77777777" w:rsidTr="00C25E90">
        <w:trPr>
          <w:trHeight w:val="20"/>
          <w:jc w:val="center"/>
        </w:trPr>
        <w:tc>
          <w:tcPr>
            <w:tcW w:w="567" w:type="dxa"/>
            <w:tcBorders>
              <w:top w:val="nil"/>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4B44D065" w14:textId="77777777" w:rsidR="00C25E90" w:rsidRPr="00E85FC3" w:rsidRDefault="00C25E90" w:rsidP="00A560FF">
            <w:pPr>
              <w:jc w:val="center"/>
              <w:rPr>
                <w:sz w:val="16"/>
                <w:szCs w:val="16"/>
              </w:rPr>
            </w:pPr>
            <w:r w:rsidRPr="00E85FC3">
              <w:rPr>
                <w:sz w:val="16"/>
                <w:szCs w:val="16"/>
              </w:rPr>
              <w:t>2.155</w:t>
            </w:r>
          </w:p>
        </w:tc>
        <w:tc>
          <w:tcPr>
            <w:tcW w:w="1558"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29FB93BA" w14:textId="77777777" w:rsidR="00C25E90" w:rsidRPr="00E85FC3" w:rsidRDefault="00C25E90" w:rsidP="00A560FF">
            <w:pPr>
              <w:jc w:val="center"/>
              <w:rPr>
                <w:sz w:val="16"/>
                <w:szCs w:val="16"/>
              </w:rPr>
            </w:pPr>
            <w:r w:rsidRPr="00E85FC3">
              <w:rPr>
                <w:sz w:val="16"/>
                <w:szCs w:val="16"/>
              </w:rPr>
              <w:t>г. Новокузнецк</w:t>
            </w:r>
          </w:p>
        </w:tc>
        <w:tc>
          <w:tcPr>
            <w:tcW w:w="5385"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335F02AA" w14:textId="77777777" w:rsidR="00C25E90" w:rsidRPr="00E85FC3" w:rsidRDefault="00C25E90" w:rsidP="00A560FF">
            <w:pPr>
              <w:rPr>
                <w:sz w:val="16"/>
                <w:szCs w:val="16"/>
              </w:rPr>
            </w:pPr>
            <w:r w:rsidRPr="00E85FC3">
              <w:rPr>
                <w:sz w:val="16"/>
                <w:szCs w:val="16"/>
              </w:rPr>
              <w:t>654055, Кемеровская область - Кузбасс, Новокузнецк г</w:t>
            </w:r>
          </w:p>
        </w:tc>
        <w:tc>
          <w:tcPr>
            <w:tcW w:w="1559"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5EF60128" w14:textId="77777777" w:rsidR="00C25E90" w:rsidRPr="00E85FC3" w:rsidRDefault="00C25E90" w:rsidP="00A560FF">
            <w:pPr>
              <w:jc w:val="center"/>
              <w:rPr>
                <w:sz w:val="16"/>
                <w:szCs w:val="16"/>
              </w:rPr>
            </w:pPr>
            <w:r w:rsidRPr="00E85FC3">
              <w:rPr>
                <w:sz w:val="16"/>
                <w:szCs w:val="16"/>
              </w:rPr>
              <w:t>42-24-428-000000-547</w:t>
            </w:r>
          </w:p>
        </w:tc>
        <w:tc>
          <w:tcPr>
            <w:tcW w:w="1215"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1E974DB9" w14:textId="77777777" w:rsidR="00C25E90" w:rsidRPr="00E85FC3" w:rsidRDefault="00C25E90" w:rsidP="00A560FF">
            <w:pPr>
              <w:jc w:val="center"/>
              <w:rPr>
                <w:sz w:val="16"/>
                <w:szCs w:val="16"/>
              </w:rPr>
            </w:pPr>
            <w:r w:rsidRPr="00E85FC3">
              <w:rPr>
                <w:sz w:val="16"/>
                <w:szCs w:val="16"/>
              </w:rPr>
              <w:t>29 892,05</w:t>
            </w:r>
          </w:p>
        </w:tc>
        <w:tc>
          <w:tcPr>
            <w:tcW w:w="1053"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2D8D8527" w14:textId="77777777" w:rsidR="00C25E90" w:rsidRPr="00E85FC3" w:rsidRDefault="00C25E90" w:rsidP="00A560FF">
            <w:pPr>
              <w:jc w:val="center"/>
              <w:rPr>
                <w:sz w:val="16"/>
                <w:szCs w:val="16"/>
              </w:rPr>
            </w:pPr>
            <w:r w:rsidRPr="00E85FC3">
              <w:rPr>
                <w:sz w:val="16"/>
                <w:szCs w:val="16"/>
              </w:rPr>
              <w:t>29 344,00</w:t>
            </w:r>
          </w:p>
        </w:tc>
        <w:tc>
          <w:tcPr>
            <w:tcW w:w="993" w:type="dxa"/>
            <w:tcBorders>
              <w:top w:val="single" w:sz="4" w:space="0" w:color="auto"/>
              <w:left w:val="nil"/>
              <w:bottom w:val="single" w:sz="4" w:space="0" w:color="auto"/>
              <w:right w:val="single" w:sz="4" w:space="0" w:color="auto"/>
            </w:tcBorders>
            <w:shd w:val="clear" w:color="auto" w:fill="auto"/>
            <w:noWrap/>
            <w:tcMar>
              <w:left w:w="28" w:type="dxa"/>
              <w:right w:w="28" w:type="dxa"/>
            </w:tcMar>
            <w:vAlign w:val="center"/>
            <w:hideMark/>
          </w:tcPr>
          <w:p w14:paraId="293A05EE" w14:textId="77777777" w:rsidR="00C25E90" w:rsidRPr="00E85FC3" w:rsidRDefault="00C25E90" w:rsidP="00A560FF">
            <w:pPr>
              <w:jc w:val="center"/>
              <w:rPr>
                <w:sz w:val="16"/>
                <w:szCs w:val="16"/>
              </w:rPr>
            </w:pPr>
            <w:r w:rsidRPr="00E85FC3">
              <w:rPr>
                <w:sz w:val="16"/>
                <w:szCs w:val="16"/>
              </w:rPr>
              <w:t>-</w:t>
            </w:r>
          </w:p>
        </w:tc>
        <w:tc>
          <w:tcPr>
            <w:tcW w:w="1134" w:type="dxa"/>
            <w:tcBorders>
              <w:top w:val="nil"/>
              <w:left w:val="nil"/>
              <w:bottom w:val="single" w:sz="4" w:space="0" w:color="auto"/>
              <w:right w:val="single" w:sz="4" w:space="0" w:color="auto"/>
            </w:tcBorders>
            <w:shd w:val="clear" w:color="000000" w:fill="FFFFFF"/>
            <w:tcMar>
              <w:left w:w="28" w:type="dxa"/>
              <w:right w:w="28" w:type="dxa"/>
            </w:tcMar>
            <w:vAlign w:val="center"/>
            <w:hideMark/>
          </w:tcPr>
          <w:p w14:paraId="3202505B" w14:textId="77777777" w:rsidR="00C25E90" w:rsidRPr="00E85FC3" w:rsidRDefault="00C25E90" w:rsidP="00A560FF">
            <w:pPr>
              <w:jc w:val="center"/>
              <w:rPr>
                <w:sz w:val="16"/>
                <w:szCs w:val="16"/>
              </w:rPr>
            </w:pPr>
            <w:r w:rsidRPr="00E85FC3">
              <w:rPr>
                <w:sz w:val="16"/>
                <w:szCs w:val="16"/>
              </w:rPr>
              <w:t>29 344,00</w:t>
            </w:r>
          </w:p>
        </w:tc>
        <w:tc>
          <w:tcPr>
            <w:tcW w:w="1124" w:type="dxa"/>
            <w:tcBorders>
              <w:top w:val="single" w:sz="4" w:space="0" w:color="auto"/>
              <w:left w:val="nil"/>
              <w:bottom w:val="single" w:sz="4" w:space="0" w:color="auto"/>
              <w:right w:val="single" w:sz="4" w:space="0" w:color="auto"/>
            </w:tcBorders>
            <w:shd w:val="clear" w:color="auto" w:fill="auto"/>
            <w:noWrap/>
            <w:tcMar>
              <w:left w:w="28" w:type="dxa"/>
              <w:right w:w="28" w:type="dxa"/>
            </w:tcMar>
            <w:vAlign w:val="center"/>
            <w:hideMark/>
          </w:tcPr>
          <w:p w14:paraId="1DD1852F" w14:textId="77777777" w:rsidR="00C25E90" w:rsidRPr="00E85FC3" w:rsidRDefault="00C25E90" w:rsidP="00A560FF">
            <w:pPr>
              <w:jc w:val="center"/>
              <w:rPr>
                <w:sz w:val="16"/>
                <w:szCs w:val="16"/>
              </w:rPr>
            </w:pPr>
            <w:r w:rsidRPr="00E85FC3">
              <w:rPr>
                <w:sz w:val="16"/>
                <w:szCs w:val="16"/>
              </w:rPr>
              <w:t>-</w:t>
            </w:r>
          </w:p>
        </w:tc>
        <w:tc>
          <w:tcPr>
            <w:tcW w:w="722" w:type="dxa"/>
            <w:tcBorders>
              <w:top w:val="single" w:sz="4" w:space="0" w:color="auto"/>
              <w:left w:val="nil"/>
              <w:bottom w:val="single" w:sz="4" w:space="0" w:color="auto"/>
              <w:right w:val="single" w:sz="4" w:space="0" w:color="auto"/>
            </w:tcBorders>
            <w:shd w:val="clear" w:color="auto" w:fill="auto"/>
            <w:noWrap/>
            <w:tcMar>
              <w:left w:w="28" w:type="dxa"/>
              <w:right w:w="28" w:type="dxa"/>
            </w:tcMar>
            <w:vAlign w:val="center"/>
            <w:hideMark/>
          </w:tcPr>
          <w:p w14:paraId="09EF128D" w14:textId="77777777" w:rsidR="00C25E90" w:rsidRPr="00E85FC3" w:rsidRDefault="00C25E90" w:rsidP="00A560FF">
            <w:pPr>
              <w:jc w:val="center"/>
              <w:rPr>
                <w:sz w:val="16"/>
                <w:szCs w:val="16"/>
              </w:rPr>
            </w:pPr>
            <w:r w:rsidRPr="00E85FC3">
              <w:rPr>
                <w:sz w:val="16"/>
                <w:szCs w:val="16"/>
              </w:rPr>
              <w:t>-</w:t>
            </w:r>
          </w:p>
        </w:tc>
      </w:tr>
      <w:tr w:rsidR="00C25E90" w:rsidRPr="00E85FC3" w14:paraId="629BEFCA" w14:textId="77777777" w:rsidTr="00C25E90">
        <w:trPr>
          <w:trHeight w:val="20"/>
          <w:jc w:val="center"/>
        </w:trPr>
        <w:tc>
          <w:tcPr>
            <w:tcW w:w="567" w:type="dxa"/>
            <w:tcBorders>
              <w:top w:val="nil"/>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37366735" w14:textId="77777777" w:rsidR="00C25E90" w:rsidRPr="00E85FC3" w:rsidRDefault="00C25E90" w:rsidP="00A560FF">
            <w:pPr>
              <w:jc w:val="center"/>
              <w:rPr>
                <w:sz w:val="16"/>
                <w:szCs w:val="16"/>
              </w:rPr>
            </w:pPr>
            <w:r w:rsidRPr="00E85FC3">
              <w:rPr>
                <w:sz w:val="16"/>
                <w:szCs w:val="16"/>
              </w:rPr>
              <w:t>2.156</w:t>
            </w:r>
          </w:p>
        </w:tc>
        <w:tc>
          <w:tcPr>
            <w:tcW w:w="1558"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3D223977" w14:textId="77777777" w:rsidR="00C25E90" w:rsidRPr="00E85FC3" w:rsidRDefault="00C25E90" w:rsidP="00A560FF">
            <w:pPr>
              <w:jc w:val="center"/>
              <w:rPr>
                <w:sz w:val="16"/>
                <w:szCs w:val="16"/>
              </w:rPr>
            </w:pPr>
            <w:r w:rsidRPr="00E85FC3">
              <w:rPr>
                <w:sz w:val="16"/>
                <w:szCs w:val="16"/>
              </w:rPr>
              <w:t>п. Новостройка</w:t>
            </w:r>
          </w:p>
        </w:tc>
        <w:tc>
          <w:tcPr>
            <w:tcW w:w="5385"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65036292" w14:textId="77777777" w:rsidR="00C25E90" w:rsidRPr="00E85FC3" w:rsidRDefault="00C25E90" w:rsidP="00A560FF">
            <w:pPr>
              <w:rPr>
                <w:sz w:val="16"/>
                <w:szCs w:val="16"/>
              </w:rPr>
            </w:pPr>
            <w:r w:rsidRPr="00E85FC3">
              <w:rPr>
                <w:sz w:val="16"/>
                <w:szCs w:val="16"/>
              </w:rPr>
              <w:t>650510, Кемеровская область - Кузбасс, Кемеровский р-н, Новостройка п</w:t>
            </w:r>
          </w:p>
        </w:tc>
        <w:tc>
          <w:tcPr>
            <w:tcW w:w="1559"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4DE95ACC" w14:textId="77777777" w:rsidR="00C25E90" w:rsidRPr="00E85FC3" w:rsidRDefault="00C25E90" w:rsidP="00A560FF">
            <w:pPr>
              <w:jc w:val="center"/>
              <w:rPr>
                <w:sz w:val="16"/>
                <w:szCs w:val="16"/>
              </w:rPr>
            </w:pPr>
            <w:r w:rsidRPr="00E85FC3">
              <w:rPr>
                <w:sz w:val="16"/>
                <w:szCs w:val="16"/>
              </w:rPr>
              <w:t>42-24-428-000000-548</w:t>
            </w:r>
          </w:p>
        </w:tc>
        <w:tc>
          <w:tcPr>
            <w:tcW w:w="1215"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0C4D2332" w14:textId="77777777" w:rsidR="00C25E90" w:rsidRPr="00E85FC3" w:rsidRDefault="00C25E90" w:rsidP="00A560FF">
            <w:pPr>
              <w:jc w:val="center"/>
              <w:rPr>
                <w:sz w:val="16"/>
                <w:szCs w:val="16"/>
              </w:rPr>
            </w:pPr>
            <w:r w:rsidRPr="00E85FC3">
              <w:rPr>
                <w:sz w:val="16"/>
                <w:szCs w:val="16"/>
              </w:rPr>
              <w:t>26 593,58</w:t>
            </w:r>
          </w:p>
        </w:tc>
        <w:tc>
          <w:tcPr>
            <w:tcW w:w="1053"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064BFBE6" w14:textId="77777777" w:rsidR="00C25E90" w:rsidRPr="00E85FC3" w:rsidRDefault="00C25E90" w:rsidP="00A560FF">
            <w:pPr>
              <w:jc w:val="center"/>
              <w:rPr>
                <w:sz w:val="16"/>
                <w:szCs w:val="16"/>
              </w:rPr>
            </w:pPr>
            <w:r w:rsidRPr="00E85FC3">
              <w:rPr>
                <w:sz w:val="16"/>
                <w:szCs w:val="16"/>
              </w:rPr>
              <w:t>26 106,00</w:t>
            </w:r>
          </w:p>
        </w:tc>
        <w:tc>
          <w:tcPr>
            <w:tcW w:w="993"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2C0B6C04" w14:textId="77777777" w:rsidR="00C25E90" w:rsidRPr="00E85FC3" w:rsidRDefault="00C25E90" w:rsidP="00A560FF">
            <w:pPr>
              <w:jc w:val="center"/>
              <w:rPr>
                <w:sz w:val="16"/>
                <w:szCs w:val="16"/>
              </w:rPr>
            </w:pPr>
            <w:r w:rsidRPr="00E85FC3">
              <w:rPr>
                <w:sz w:val="16"/>
                <w:szCs w:val="16"/>
              </w:rPr>
              <w:t>-</w:t>
            </w:r>
          </w:p>
        </w:tc>
        <w:tc>
          <w:tcPr>
            <w:tcW w:w="1134" w:type="dxa"/>
            <w:tcBorders>
              <w:top w:val="nil"/>
              <w:left w:val="nil"/>
              <w:bottom w:val="single" w:sz="4" w:space="0" w:color="auto"/>
              <w:right w:val="single" w:sz="4" w:space="0" w:color="auto"/>
            </w:tcBorders>
            <w:shd w:val="clear" w:color="000000" w:fill="FFFFFF"/>
            <w:tcMar>
              <w:left w:w="28" w:type="dxa"/>
              <w:right w:w="28" w:type="dxa"/>
            </w:tcMar>
            <w:vAlign w:val="center"/>
            <w:hideMark/>
          </w:tcPr>
          <w:p w14:paraId="4D3B978A" w14:textId="77777777" w:rsidR="00C25E90" w:rsidRPr="00E85FC3" w:rsidRDefault="00C25E90" w:rsidP="00A560FF">
            <w:pPr>
              <w:jc w:val="center"/>
              <w:rPr>
                <w:sz w:val="16"/>
                <w:szCs w:val="16"/>
              </w:rPr>
            </w:pPr>
            <w:r w:rsidRPr="00E85FC3">
              <w:rPr>
                <w:sz w:val="16"/>
                <w:szCs w:val="16"/>
              </w:rPr>
              <w:t>26 106,00</w:t>
            </w:r>
          </w:p>
        </w:tc>
        <w:tc>
          <w:tcPr>
            <w:tcW w:w="1124"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02316AEB" w14:textId="77777777" w:rsidR="00C25E90" w:rsidRPr="00E85FC3" w:rsidRDefault="00C25E90" w:rsidP="00A560FF">
            <w:pPr>
              <w:jc w:val="center"/>
              <w:rPr>
                <w:sz w:val="16"/>
                <w:szCs w:val="16"/>
              </w:rPr>
            </w:pPr>
            <w:r w:rsidRPr="00E85FC3">
              <w:rPr>
                <w:sz w:val="16"/>
                <w:szCs w:val="16"/>
              </w:rPr>
              <w:t>-</w:t>
            </w:r>
          </w:p>
        </w:tc>
        <w:tc>
          <w:tcPr>
            <w:tcW w:w="722"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3CDF6E6C" w14:textId="77777777" w:rsidR="00C25E90" w:rsidRPr="00E85FC3" w:rsidRDefault="00C25E90" w:rsidP="00A560FF">
            <w:pPr>
              <w:jc w:val="center"/>
              <w:rPr>
                <w:sz w:val="16"/>
                <w:szCs w:val="16"/>
              </w:rPr>
            </w:pPr>
            <w:r w:rsidRPr="00E85FC3">
              <w:rPr>
                <w:sz w:val="16"/>
                <w:szCs w:val="16"/>
              </w:rPr>
              <w:t>-</w:t>
            </w:r>
          </w:p>
        </w:tc>
      </w:tr>
      <w:tr w:rsidR="00C25E90" w:rsidRPr="00E85FC3" w14:paraId="74D0945A" w14:textId="77777777" w:rsidTr="00C25E90">
        <w:trPr>
          <w:trHeight w:val="20"/>
          <w:jc w:val="center"/>
        </w:trPr>
        <w:tc>
          <w:tcPr>
            <w:tcW w:w="567" w:type="dxa"/>
            <w:tcBorders>
              <w:top w:val="nil"/>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134AFEF6" w14:textId="77777777" w:rsidR="00C25E90" w:rsidRPr="00E85FC3" w:rsidRDefault="00C25E90" w:rsidP="00A560FF">
            <w:pPr>
              <w:jc w:val="center"/>
              <w:rPr>
                <w:sz w:val="16"/>
                <w:szCs w:val="16"/>
              </w:rPr>
            </w:pPr>
            <w:r w:rsidRPr="00E85FC3">
              <w:rPr>
                <w:sz w:val="16"/>
                <w:szCs w:val="16"/>
              </w:rPr>
              <w:t>2.157</w:t>
            </w:r>
          </w:p>
        </w:tc>
        <w:tc>
          <w:tcPr>
            <w:tcW w:w="1558"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3F23F065" w14:textId="77777777" w:rsidR="00C25E90" w:rsidRPr="00E85FC3" w:rsidRDefault="00C25E90" w:rsidP="00A560FF">
            <w:pPr>
              <w:jc w:val="center"/>
              <w:rPr>
                <w:sz w:val="16"/>
                <w:szCs w:val="16"/>
              </w:rPr>
            </w:pPr>
            <w:r w:rsidRPr="00E85FC3">
              <w:rPr>
                <w:sz w:val="16"/>
                <w:szCs w:val="16"/>
              </w:rPr>
              <w:t>с. Березово</w:t>
            </w:r>
          </w:p>
        </w:tc>
        <w:tc>
          <w:tcPr>
            <w:tcW w:w="5385"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60CA220A" w14:textId="77777777" w:rsidR="00C25E90" w:rsidRPr="00E85FC3" w:rsidRDefault="00C25E90" w:rsidP="00A560FF">
            <w:pPr>
              <w:rPr>
                <w:sz w:val="16"/>
                <w:szCs w:val="16"/>
              </w:rPr>
            </w:pPr>
            <w:r w:rsidRPr="00E85FC3">
              <w:rPr>
                <w:sz w:val="16"/>
                <w:szCs w:val="16"/>
              </w:rPr>
              <w:t>650511, Кемеровская область - Кузбасс, Кемеровский р-н, Березово с</w:t>
            </w:r>
          </w:p>
        </w:tc>
        <w:tc>
          <w:tcPr>
            <w:tcW w:w="1559"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4588C12F" w14:textId="77777777" w:rsidR="00C25E90" w:rsidRPr="00E85FC3" w:rsidRDefault="00C25E90" w:rsidP="00A560FF">
            <w:pPr>
              <w:jc w:val="center"/>
              <w:rPr>
                <w:sz w:val="16"/>
                <w:szCs w:val="16"/>
              </w:rPr>
            </w:pPr>
            <w:r w:rsidRPr="00E85FC3">
              <w:rPr>
                <w:sz w:val="16"/>
                <w:szCs w:val="16"/>
              </w:rPr>
              <w:t>42-24-428-000000-549</w:t>
            </w:r>
          </w:p>
        </w:tc>
        <w:tc>
          <w:tcPr>
            <w:tcW w:w="1215"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2A6802F7" w14:textId="77777777" w:rsidR="00C25E90" w:rsidRPr="00E85FC3" w:rsidRDefault="00C25E90" w:rsidP="00A560FF">
            <w:pPr>
              <w:jc w:val="center"/>
              <w:rPr>
                <w:sz w:val="16"/>
                <w:szCs w:val="16"/>
              </w:rPr>
            </w:pPr>
            <w:r w:rsidRPr="00E85FC3">
              <w:rPr>
                <w:sz w:val="16"/>
                <w:szCs w:val="16"/>
              </w:rPr>
              <w:t>29 892,05</w:t>
            </w:r>
          </w:p>
        </w:tc>
        <w:tc>
          <w:tcPr>
            <w:tcW w:w="1053"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73467DDE" w14:textId="77777777" w:rsidR="00C25E90" w:rsidRPr="00E85FC3" w:rsidRDefault="00C25E90" w:rsidP="00A560FF">
            <w:pPr>
              <w:jc w:val="center"/>
              <w:rPr>
                <w:sz w:val="16"/>
                <w:szCs w:val="16"/>
              </w:rPr>
            </w:pPr>
            <w:r w:rsidRPr="00E85FC3">
              <w:rPr>
                <w:sz w:val="16"/>
                <w:szCs w:val="16"/>
              </w:rPr>
              <w:t>29 344,00</w:t>
            </w:r>
          </w:p>
        </w:tc>
        <w:tc>
          <w:tcPr>
            <w:tcW w:w="993"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72579A11" w14:textId="77777777" w:rsidR="00C25E90" w:rsidRPr="00E85FC3" w:rsidRDefault="00C25E90" w:rsidP="00A560FF">
            <w:pPr>
              <w:jc w:val="center"/>
              <w:rPr>
                <w:sz w:val="16"/>
                <w:szCs w:val="16"/>
              </w:rPr>
            </w:pPr>
            <w:r w:rsidRPr="00E85FC3">
              <w:rPr>
                <w:sz w:val="16"/>
                <w:szCs w:val="16"/>
              </w:rPr>
              <w:t>-</w:t>
            </w:r>
          </w:p>
        </w:tc>
        <w:tc>
          <w:tcPr>
            <w:tcW w:w="1134" w:type="dxa"/>
            <w:tcBorders>
              <w:top w:val="nil"/>
              <w:left w:val="nil"/>
              <w:bottom w:val="single" w:sz="4" w:space="0" w:color="auto"/>
              <w:right w:val="single" w:sz="4" w:space="0" w:color="auto"/>
            </w:tcBorders>
            <w:shd w:val="clear" w:color="000000" w:fill="FFFFFF"/>
            <w:tcMar>
              <w:left w:w="28" w:type="dxa"/>
              <w:right w:w="28" w:type="dxa"/>
            </w:tcMar>
            <w:vAlign w:val="center"/>
            <w:hideMark/>
          </w:tcPr>
          <w:p w14:paraId="25BE7816" w14:textId="77777777" w:rsidR="00C25E90" w:rsidRPr="00E85FC3" w:rsidRDefault="00C25E90" w:rsidP="00A560FF">
            <w:pPr>
              <w:jc w:val="center"/>
              <w:rPr>
                <w:sz w:val="16"/>
                <w:szCs w:val="16"/>
              </w:rPr>
            </w:pPr>
            <w:r w:rsidRPr="00E85FC3">
              <w:rPr>
                <w:sz w:val="16"/>
                <w:szCs w:val="16"/>
              </w:rPr>
              <w:t>29 344,00</w:t>
            </w:r>
          </w:p>
        </w:tc>
        <w:tc>
          <w:tcPr>
            <w:tcW w:w="1124"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1711ABDA" w14:textId="77777777" w:rsidR="00C25E90" w:rsidRPr="00E85FC3" w:rsidRDefault="00C25E90" w:rsidP="00A560FF">
            <w:pPr>
              <w:jc w:val="center"/>
              <w:rPr>
                <w:sz w:val="16"/>
                <w:szCs w:val="16"/>
              </w:rPr>
            </w:pPr>
            <w:r w:rsidRPr="00E85FC3">
              <w:rPr>
                <w:sz w:val="16"/>
                <w:szCs w:val="16"/>
              </w:rPr>
              <w:t>-</w:t>
            </w:r>
          </w:p>
        </w:tc>
        <w:tc>
          <w:tcPr>
            <w:tcW w:w="722"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1BFA8517" w14:textId="77777777" w:rsidR="00C25E90" w:rsidRPr="00E85FC3" w:rsidRDefault="00C25E90" w:rsidP="00A560FF">
            <w:pPr>
              <w:jc w:val="center"/>
              <w:rPr>
                <w:sz w:val="16"/>
                <w:szCs w:val="16"/>
              </w:rPr>
            </w:pPr>
            <w:r w:rsidRPr="00E85FC3">
              <w:rPr>
                <w:sz w:val="16"/>
                <w:szCs w:val="16"/>
              </w:rPr>
              <w:t>-</w:t>
            </w:r>
          </w:p>
        </w:tc>
      </w:tr>
      <w:tr w:rsidR="00C25E90" w:rsidRPr="00E85FC3" w14:paraId="609EEC9A" w14:textId="77777777" w:rsidTr="00C25E90">
        <w:trPr>
          <w:trHeight w:val="20"/>
          <w:jc w:val="center"/>
        </w:trPr>
        <w:tc>
          <w:tcPr>
            <w:tcW w:w="567" w:type="dxa"/>
            <w:tcBorders>
              <w:top w:val="nil"/>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00D8281A" w14:textId="77777777" w:rsidR="00C25E90" w:rsidRPr="00E85FC3" w:rsidRDefault="00C25E90" w:rsidP="00A560FF">
            <w:pPr>
              <w:jc w:val="center"/>
              <w:rPr>
                <w:sz w:val="16"/>
                <w:szCs w:val="16"/>
              </w:rPr>
            </w:pPr>
            <w:r w:rsidRPr="00E85FC3">
              <w:rPr>
                <w:sz w:val="16"/>
                <w:szCs w:val="16"/>
              </w:rPr>
              <w:t>2.158</w:t>
            </w:r>
          </w:p>
        </w:tc>
        <w:tc>
          <w:tcPr>
            <w:tcW w:w="1558"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7F871408" w14:textId="77777777" w:rsidR="00C25E90" w:rsidRPr="00E85FC3" w:rsidRDefault="00C25E90" w:rsidP="00A560FF">
            <w:pPr>
              <w:jc w:val="center"/>
              <w:rPr>
                <w:sz w:val="16"/>
                <w:szCs w:val="16"/>
              </w:rPr>
            </w:pPr>
            <w:r w:rsidRPr="00E85FC3">
              <w:rPr>
                <w:sz w:val="16"/>
                <w:szCs w:val="16"/>
              </w:rPr>
              <w:t>п. Новостройка</w:t>
            </w:r>
          </w:p>
        </w:tc>
        <w:tc>
          <w:tcPr>
            <w:tcW w:w="5385"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7C1865A6" w14:textId="77777777" w:rsidR="00C25E90" w:rsidRPr="00E85FC3" w:rsidRDefault="00C25E90" w:rsidP="00A560FF">
            <w:pPr>
              <w:rPr>
                <w:sz w:val="16"/>
                <w:szCs w:val="16"/>
              </w:rPr>
            </w:pPr>
            <w:r w:rsidRPr="00E85FC3">
              <w:rPr>
                <w:sz w:val="16"/>
                <w:szCs w:val="16"/>
              </w:rPr>
              <w:t>650510, Кемеровская область - Кузбасс, Кемеровский р-н, Новостройка п</w:t>
            </w:r>
          </w:p>
        </w:tc>
        <w:tc>
          <w:tcPr>
            <w:tcW w:w="1559"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4F008884" w14:textId="77777777" w:rsidR="00C25E90" w:rsidRPr="00E85FC3" w:rsidRDefault="00C25E90" w:rsidP="00A560FF">
            <w:pPr>
              <w:jc w:val="center"/>
              <w:rPr>
                <w:sz w:val="16"/>
                <w:szCs w:val="16"/>
              </w:rPr>
            </w:pPr>
            <w:r w:rsidRPr="00E85FC3">
              <w:rPr>
                <w:sz w:val="16"/>
                <w:szCs w:val="16"/>
              </w:rPr>
              <w:t>42-24-428-000000-550</w:t>
            </w:r>
          </w:p>
        </w:tc>
        <w:tc>
          <w:tcPr>
            <w:tcW w:w="1215"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6282097E" w14:textId="77777777" w:rsidR="00C25E90" w:rsidRPr="00E85FC3" w:rsidRDefault="00C25E90" w:rsidP="00A560FF">
            <w:pPr>
              <w:jc w:val="center"/>
              <w:rPr>
                <w:sz w:val="16"/>
                <w:szCs w:val="16"/>
              </w:rPr>
            </w:pPr>
            <w:r w:rsidRPr="00E85FC3">
              <w:rPr>
                <w:sz w:val="16"/>
                <w:szCs w:val="16"/>
              </w:rPr>
              <w:t>29 892,05</w:t>
            </w:r>
          </w:p>
        </w:tc>
        <w:tc>
          <w:tcPr>
            <w:tcW w:w="1053"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31B302F0" w14:textId="77777777" w:rsidR="00C25E90" w:rsidRPr="00E85FC3" w:rsidRDefault="00C25E90" w:rsidP="00A560FF">
            <w:pPr>
              <w:jc w:val="center"/>
              <w:rPr>
                <w:sz w:val="16"/>
                <w:szCs w:val="16"/>
              </w:rPr>
            </w:pPr>
            <w:r w:rsidRPr="00E85FC3">
              <w:rPr>
                <w:sz w:val="16"/>
                <w:szCs w:val="16"/>
              </w:rPr>
              <w:t>29 344,00</w:t>
            </w:r>
          </w:p>
        </w:tc>
        <w:tc>
          <w:tcPr>
            <w:tcW w:w="993"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3B8474B3" w14:textId="77777777" w:rsidR="00C25E90" w:rsidRPr="00E85FC3" w:rsidRDefault="00C25E90" w:rsidP="00A560FF">
            <w:pPr>
              <w:jc w:val="center"/>
              <w:rPr>
                <w:sz w:val="16"/>
                <w:szCs w:val="16"/>
              </w:rPr>
            </w:pPr>
            <w:r w:rsidRPr="00E85FC3">
              <w:rPr>
                <w:sz w:val="16"/>
                <w:szCs w:val="16"/>
              </w:rPr>
              <w:t>-</w:t>
            </w:r>
          </w:p>
        </w:tc>
        <w:tc>
          <w:tcPr>
            <w:tcW w:w="1134" w:type="dxa"/>
            <w:tcBorders>
              <w:top w:val="nil"/>
              <w:left w:val="nil"/>
              <w:bottom w:val="single" w:sz="4" w:space="0" w:color="auto"/>
              <w:right w:val="single" w:sz="4" w:space="0" w:color="auto"/>
            </w:tcBorders>
            <w:shd w:val="clear" w:color="000000" w:fill="FFFFFF"/>
            <w:tcMar>
              <w:left w:w="28" w:type="dxa"/>
              <w:right w:w="28" w:type="dxa"/>
            </w:tcMar>
            <w:vAlign w:val="center"/>
            <w:hideMark/>
          </w:tcPr>
          <w:p w14:paraId="637DC3C1" w14:textId="77777777" w:rsidR="00C25E90" w:rsidRPr="00E85FC3" w:rsidRDefault="00C25E90" w:rsidP="00A560FF">
            <w:pPr>
              <w:jc w:val="center"/>
              <w:rPr>
                <w:sz w:val="16"/>
                <w:szCs w:val="16"/>
              </w:rPr>
            </w:pPr>
            <w:r w:rsidRPr="00E85FC3">
              <w:rPr>
                <w:sz w:val="16"/>
                <w:szCs w:val="16"/>
              </w:rPr>
              <w:t>29 344,00</w:t>
            </w:r>
          </w:p>
        </w:tc>
        <w:tc>
          <w:tcPr>
            <w:tcW w:w="1124"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6ACB9CF3" w14:textId="77777777" w:rsidR="00C25E90" w:rsidRPr="00E85FC3" w:rsidRDefault="00C25E90" w:rsidP="00A560FF">
            <w:pPr>
              <w:jc w:val="center"/>
              <w:rPr>
                <w:sz w:val="16"/>
                <w:szCs w:val="16"/>
              </w:rPr>
            </w:pPr>
            <w:r w:rsidRPr="00E85FC3">
              <w:rPr>
                <w:sz w:val="16"/>
                <w:szCs w:val="16"/>
              </w:rPr>
              <w:t>-</w:t>
            </w:r>
          </w:p>
        </w:tc>
        <w:tc>
          <w:tcPr>
            <w:tcW w:w="722"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20510E51" w14:textId="77777777" w:rsidR="00C25E90" w:rsidRPr="00E85FC3" w:rsidRDefault="00C25E90" w:rsidP="00A560FF">
            <w:pPr>
              <w:jc w:val="center"/>
              <w:rPr>
                <w:sz w:val="16"/>
                <w:szCs w:val="16"/>
              </w:rPr>
            </w:pPr>
            <w:r w:rsidRPr="00E85FC3">
              <w:rPr>
                <w:sz w:val="16"/>
                <w:szCs w:val="16"/>
              </w:rPr>
              <w:t>-</w:t>
            </w:r>
          </w:p>
        </w:tc>
      </w:tr>
      <w:tr w:rsidR="00C25E90" w:rsidRPr="00E85FC3" w14:paraId="20C290E7" w14:textId="77777777" w:rsidTr="00C25E90">
        <w:trPr>
          <w:trHeight w:val="20"/>
          <w:jc w:val="center"/>
        </w:trPr>
        <w:tc>
          <w:tcPr>
            <w:tcW w:w="567" w:type="dxa"/>
            <w:tcBorders>
              <w:top w:val="nil"/>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4BE7AC1B" w14:textId="77777777" w:rsidR="00C25E90" w:rsidRPr="00E85FC3" w:rsidRDefault="00C25E90" w:rsidP="00A560FF">
            <w:pPr>
              <w:jc w:val="center"/>
              <w:rPr>
                <w:sz w:val="16"/>
                <w:szCs w:val="16"/>
              </w:rPr>
            </w:pPr>
            <w:r w:rsidRPr="00E85FC3">
              <w:rPr>
                <w:sz w:val="16"/>
                <w:szCs w:val="16"/>
              </w:rPr>
              <w:t>2.159</w:t>
            </w:r>
          </w:p>
        </w:tc>
        <w:tc>
          <w:tcPr>
            <w:tcW w:w="1558"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11C271AF" w14:textId="77777777" w:rsidR="00C25E90" w:rsidRPr="00E85FC3" w:rsidRDefault="00C25E90" w:rsidP="00A560FF">
            <w:pPr>
              <w:jc w:val="center"/>
              <w:rPr>
                <w:sz w:val="16"/>
                <w:szCs w:val="16"/>
              </w:rPr>
            </w:pPr>
            <w:r w:rsidRPr="00E85FC3">
              <w:rPr>
                <w:sz w:val="16"/>
                <w:szCs w:val="16"/>
              </w:rPr>
              <w:t>п. Новостройка</w:t>
            </w:r>
          </w:p>
        </w:tc>
        <w:tc>
          <w:tcPr>
            <w:tcW w:w="5385"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6B90134C" w14:textId="77777777" w:rsidR="00C25E90" w:rsidRPr="00E85FC3" w:rsidRDefault="00C25E90" w:rsidP="00A560FF">
            <w:pPr>
              <w:rPr>
                <w:sz w:val="16"/>
                <w:szCs w:val="16"/>
              </w:rPr>
            </w:pPr>
            <w:r w:rsidRPr="00E85FC3">
              <w:rPr>
                <w:sz w:val="16"/>
                <w:szCs w:val="16"/>
              </w:rPr>
              <w:t>650510, Кемеровская область - Кузбасс, Кемеровский р-н, Новостройка п</w:t>
            </w:r>
          </w:p>
        </w:tc>
        <w:tc>
          <w:tcPr>
            <w:tcW w:w="1559"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11414AD1" w14:textId="77777777" w:rsidR="00C25E90" w:rsidRPr="00E85FC3" w:rsidRDefault="00C25E90" w:rsidP="00A560FF">
            <w:pPr>
              <w:jc w:val="center"/>
              <w:rPr>
                <w:sz w:val="16"/>
                <w:szCs w:val="16"/>
              </w:rPr>
            </w:pPr>
            <w:r w:rsidRPr="00E85FC3">
              <w:rPr>
                <w:sz w:val="16"/>
                <w:szCs w:val="16"/>
              </w:rPr>
              <w:t>42-24-428-000000-551</w:t>
            </w:r>
          </w:p>
        </w:tc>
        <w:tc>
          <w:tcPr>
            <w:tcW w:w="1215"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10DFDF50" w14:textId="77777777" w:rsidR="00C25E90" w:rsidRPr="00E85FC3" w:rsidRDefault="00C25E90" w:rsidP="00A560FF">
            <w:pPr>
              <w:jc w:val="center"/>
              <w:rPr>
                <w:sz w:val="16"/>
                <w:szCs w:val="16"/>
              </w:rPr>
            </w:pPr>
            <w:r w:rsidRPr="00E85FC3">
              <w:rPr>
                <w:sz w:val="16"/>
                <w:szCs w:val="16"/>
              </w:rPr>
              <w:t>26 593,58</w:t>
            </w:r>
          </w:p>
        </w:tc>
        <w:tc>
          <w:tcPr>
            <w:tcW w:w="1053"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7786BA0E" w14:textId="77777777" w:rsidR="00C25E90" w:rsidRPr="00E85FC3" w:rsidRDefault="00C25E90" w:rsidP="00A560FF">
            <w:pPr>
              <w:jc w:val="center"/>
              <w:rPr>
                <w:sz w:val="16"/>
                <w:szCs w:val="16"/>
              </w:rPr>
            </w:pPr>
            <w:r w:rsidRPr="00E85FC3">
              <w:rPr>
                <w:sz w:val="16"/>
                <w:szCs w:val="16"/>
              </w:rPr>
              <w:t>26 106,00</w:t>
            </w:r>
          </w:p>
        </w:tc>
        <w:tc>
          <w:tcPr>
            <w:tcW w:w="993"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069C9B8F" w14:textId="77777777" w:rsidR="00C25E90" w:rsidRPr="00E85FC3" w:rsidRDefault="00C25E90" w:rsidP="00A560FF">
            <w:pPr>
              <w:jc w:val="center"/>
              <w:rPr>
                <w:sz w:val="16"/>
                <w:szCs w:val="16"/>
              </w:rPr>
            </w:pPr>
            <w:r w:rsidRPr="00E85FC3">
              <w:rPr>
                <w:sz w:val="16"/>
                <w:szCs w:val="16"/>
              </w:rPr>
              <w:t>-</w:t>
            </w:r>
          </w:p>
        </w:tc>
        <w:tc>
          <w:tcPr>
            <w:tcW w:w="1134" w:type="dxa"/>
            <w:tcBorders>
              <w:top w:val="nil"/>
              <w:left w:val="nil"/>
              <w:bottom w:val="single" w:sz="4" w:space="0" w:color="auto"/>
              <w:right w:val="single" w:sz="4" w:space="0" w:color="auto"/>
            </w:tcBorders>
            <w:shd w:val="clear" w:color="000000" w:fill="FFFFFF"/>
            <w:tcMar>
              <w:left w:w="28" w:type="dxa"/>
              <w:right w:w="28" w:type="dxa"/>
            </w:tcMar>
            <w:vAlign w:val="center"/>
            <w:hideMark/>
          </w:tcPr>
          <w:p w14:paraId="410862CA" w14:textId="77777777" w:rsidR="00C25E90" w:rsidRPr="00E85FC3" w:rsidRDefault="00C25E90" w:rsidP="00A560FF">
            <w:pPr>
              <w:jc w:val="center"/>
              <w:rPr>
                <w:sz w:val="16"/>
                <w:szCs w:val="16"/>
              </w:rPr>
            </w:pPr>
            <w:r w:rsidRPr="00E85FC3">
              <w:rPr>
                <w:sz w:val="16"/>
                <w:szCs w:val="16"/>
              </w:rPr>
              <w:t>26 106,00</w:t>
            </w:r>
          </w:p>
        </w:tc>
        <w:tc>
          <w:tcPr>
            <w:tcW w:w="1124"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79C2AECE" w14:textId="77777777" w:rsidR="00C25E90" w:rsidRPr="00E85FC3" w:rsidRDefault="00C25E90" w:rsidP="00A560FF">
            <w:pPr>
              <w:jc w:val="center"/>
              <w:rPr>
                <w:sz w:val="16"/>
                <w:szCs w:val="16"/>
              </w:rPr>
            </w:pPr>
            <w:r w:rsidRPr="00E85FC3">
              <w:rPr>
                <w:sz w:val="16"/>
                <w:szCs w:val="16"/>
              </w:rPr>
              <w:t>-</w:t>
            </w:r>
          </w:p>
        </w:tc>
        <w:tc>
          <w:tcPr>
            <w:tcW w:w="722"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3CB9035B" w14:textId="77777777" w:rsidR="00C25E90" w:rsidRPr="00E85FC3" w:rsidRDefault="00C25E90" w:rsidP="00A560FF">
            <w:pPr>
              <w:jc w:val="center"/>
              <w:rPr>
                <w:sz w:val="16"/>
                <w:szCs w:val="16"/>
              </w:rPr>
            </w:pPr>
            <w:r w:rsidRPr="00E85FC3">
              <w:rPr>
                <w:sz w:val="16"/>
                <w:szCs w:val="16"/>
              </w:rPr>
              <w:t>-</w:t>
            </w:r>
          </w:p>
        </w:tc>
      </w:tr>
      <w:tr w:rsidR="00C25E90" w:rsidRPr="00E85FC3" w14:paraId="7AA330E6" w14:textId="77777777" w:rsidTr="00C25E90">
        <w:trPr>
          <w:trHeight w:val="20"/>
          <w:jc w:val="center"/>
        </w:trPr>
        <w:tc>
          <w:tcPr>
            <w:tcW w:w="567" w:type="dxa"/>
            <w:tcBorders>
              <w:top w:val="nil"/>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633DB566" w14:textId="77777777" w:rsidR="00C25E90" w:rsidRPr="00E85FC3" w:rsidRDefault="00C25E90" w:rsidP="00A560FF">
            <w:pPr>
              <w:jc w:val="center"/>
              <w:rPr>
                <w:sz w:val="16"/>
                <w:szCs w:val="16"/>
              </w:rPr>
            </w:pPr>
            <w:r w:rsidRPr="00E85FC3">
              <w:rPr>
                <w:sz w:val="16"/>
                <w:szCs w:val="16"/>
              </w:rPr>
              <w:t>2.160</w:t>
            </w:r>
          </w:p>
        </w:tc>
        <w:tc>
          <w:tcPr>
            <w:tcW w:w="1558"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5164EED5" w14:textId="77777777" w:rsidR="00C25E90" w:rsidRPr="00E85FC3" w:rsidRDefault="00C25E90" w:rsidP="00A560FF">
            <w:pPr>
              <w:jc w:val="center"/>
              <w:rPr>
                <w:sz w:val="16"/>
                <w:szCs w:val="16"/>
              </w:rPr>
            </w:pPr>
            <w:r w:rsidRPr="00E85FC3">
              <w:rPr>
                <w:sz w:val="16"/>
                <w:szCs w:val="16"/>
              </w:rPr>
              <w:t>с. Березово</w:t>
            </w:r>
          </w:p>
        </w:tc>
        <w:tc>
          <w:tcPr>
            <w:tcW w:w="5385"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282B46FC" w14:textId="77777777" w:rsidR="00C25E90" w:rsidRPr="00E85FC3" w:rsidRDefault="00C25E90" w:rsidP="00A560FF">
            <w:pPr>
              <w:rPr>
                <w:sz w:val="16"/>
                <w:szCs w:val="16"/>
              </w:rPr>
            </w:pPr>
            <w:r w:rsidRPr="00E85FC3">
              <w:rPr>
                <w:sz w:val="16"/>
                <w:szCs w:val="16"/>
              </w:rPr>
              <w:t>650511, Кемеровская область - Кузбасс, Кемеровский р-н, Березово с</w:t>
            </w:r>
          </w:p>
        </w:tc>
        <w:tc>
          <w:tcPr>
            <w:tcW w:w="1559"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1F4EF0B7" w14:textId="77777777" w:rsidR="00C25E90" w:rsidRPr="00E85FC3" w:rsidRDefault="00C25E90" w:rsidP="00A560FF">
            <w:pPr>
              <w:jc w:val="center"/>
              <w:rPr>
                <w:sz w:val="16"/>
                <w:szCs w:val="16"/>
              </w:rPr>
            </w:pPr>
            <w:r w:rsidRPr="00E85FC3">
              <w:rPr>
                <w:sz w:val="16"/>
                <w:szCs w:val="16"/>
              </w:rPr>
              <w:t>42-24-428-000000-552</w:t>
            </w:r>
          </w:p>
        </w:tc>
        <w:tc>
          <w:tcPr>
            <w:tcW w:w="1215"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327554AE" w14:textId="77777777" w:rsidR="00C25E90" w:rsidRPr="00E85FC3" w:rsidRDefault="00C25E90" w:rsidP="00A560FF">
            <w:pPr>
              <w:jc w:val="center"/>
              <w:rPr>
                <w:sz w:val="16"/>
                <w:szCs w:val="16"/>
              </w:rPr>
            </w:pPr>
            <w:r w:rsidRPr="00E85FC3">
              <w:rPr>
                <w:sz w:val="16"/>
                <w:szCs w:val="16"/>
              </w:rPr>
              <w:t>26 593,58</w:t>
            </w:r>
          </w:p>
        </w:tc>
        <w:tc>
          <w:tcPr>
            <w:tcW w:w="1053"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5A3E5387" w14:textId="77777777" w:rsidR="00C25E90" w:rsidRPr="00E85FC3" w:rsidRDefault="00C25E90" w:rsidP="00A560FF">
            <w:pPr>
              <w:jc w:val="center"/>
              <w:rPr>
                <w:sz w:val="16"/>
                <w:szCs w:val="16"/>
              </w:rPr>
            </w:pPr>
            <w:r w:rsidRPr="00E85FC3">
              <w:rPr>
                <w:sz w:val="16"/>
                <w:szCs w:val="16"/>
              </w:rPr>
              <w:t>26 106,00</w:t>
            </w:r>
          </w:p>
        </w:tc>
        <w:tc>
          <w:tcPr>
            <w:tcW w:w="993"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2417445A" w14:textId="77777777" w:rsidR="00C25E90" w:rsidRPr="00E85FC3" w:rsidRDefault="00C25E90" w:rsidP="00A560FF">
            <w:pPr>
              <w:jc w:val="center"/>
              <w:rPr>
                <w:sz w:val="16"/>
                <w:szCs w:val="16"/>
              </w:rPr>
            </w:pPr>
            <w:r w:rsidRPr="00E85FC3">
              <w:rPr>
                <w:sz w:val="16"/>
                <w:szCs w:val="16"/>
              </w:rPr>
              <w:t>-</w:t>
            </w:r>
          </w:p>
        </w:tc>
        <w:tc>
          <w:tcPr>
            <w:tcW w:w="1134" w:type="dxa"/>
            <w:tcBorders>
              <w:top w:val="nil"/>
              <w:left w:val="nil"/>
              <w:bottom w:val="single" w:sz="4" w:space="0" w:color="auto"/>
              <w:right w:val="single" w:sz="4" w:space="0" w:color="auto"/>
            </w:tcBorders>
            <w:shd w:val="clear" w:color="000000" w:fill="FFFFFF"/>
            <w:tcMar>
              <w:left w:w="28" w:type="dxa"/>
              <w:right w:w="28" w:type="dxa"/>
            </w:tcMar>
            <w:vAlign w:val="center"/>
            <w:hideMark/>
          </w:tcPr>
          <w:p w14:paraId="2BA5F029" w14:textId="77777777" w:rsidR="00C25E90" w:rsidRPr="00E85FC3" w:rsidRDefault="00C25E90" w:rsidP="00A560FF">
            <w:pPr>
              <w:jc w:val="center"/>
              <w:rPr>
                <w:sz w:val="16"/>
                <w:szCs w:val="16"/>
              </w:rPr>
            </w:pPr>
            <w:r w:rsidRPr="00E85FC3">
              <w:rPr>
                <w:sz w:val="16"/>
                <w:szCs w:val="16"/>
              </w:rPr>
              <w:t>26 106,00</w:t>
            </w:r>
          </w:p>
        </w:tc>
        <w:tc>
          <w:tcPr>
            <w:tcW w:w="1124"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17FB28F8" w14:textId="77777777" w:rsidR="00C25E90" w:rsidRPr="00E85FC3" w:rsidRDefault="00C25E90" w:rsidP="00A560FF">
            <w:pPr>
              <w:jc w:val="center"/>
              <w:rPr>
                <w:sz w:val="16"/>
                <w:szCs w:val="16"/>
              </w:rPr>
            </w:pPr>
            <w:r w:rsidRPr="00E85FC3">
              <w:rPr>
                <w:sz w:val="16"/>
                <w:szCs w:val="16"/>
              </w:rPr>
              <w:t>-</w:t>
            </w:r>
          </w:p>
        </w:tc>
        <w:tc>
          <w:tcPr>
            <w:tcW w:w="722"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195F5DEE" w14:textId="77777777" w:rsidR="00C25E90" w:rsidRPr="00E85FC3" w:rsidRDefault="00C25E90" w:rsidP="00A560FF">
            <w:pPr>
              <w:jc w:val="center"/>
              <w:rPr>
                <w:sz w:val="16"/>
                <w:szCs w:val="16"/>
              </w:rPr>
            </w:pPr>
            <w:r w:rsidRPr="00E85FC3">
              <w:rPr>
                <w:sz w:val="16"/>
                <w:szCs w:val="16"/>
              </w:rPr>
              <w:t>-</w:t>
            </w:r>
          </w:p>
        </w:tc>
      </w:tr>
      <w:tr w:rsidR="00C25E90" w:rsidRPr="00E85FC3" w14:paraId="26A5D979" w14:textId="77777777" w:rsidTr="00C25E90">
        <w:trPr>
          <w:trHeight w:val="20"/>
          <w:jc w:val="center"/>
        </w:trPr>
        <w:tc>
          <w:tcPr>
            <w:tcW w:w="567" w:type="dxa"/>
            <w:tcBorders>
              <w:top w:val="nil"/>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6197E5A8" w14:textId="77777777" w:rsidR="00C25E90" w:rsidRPr="00E85FC3" w:rsidRDefault="00C25E90" w:rsidP="00A560FF">
            <w:pPr>
              <w:jc w:val="center"/>
              <w:rPr>
                <w:sz w:val="16"/>
                <w:szCs w:val="16"/>
              </w:rPr>
            </w:pPr>
            <w:r w:rsidRPr="00E85FC3">
              <w:rPr>
                <w:sz w:val="16"/>
                <w:szCs w:val="16"/>
              </w:rPr>
              <w:t>2.161</w:t>
            </w:r>
          </w:p>
        </w:tc>
        <w:tc>
          <w:tcPr>
            <w:tcW w:w="1558"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1B5252D9" w14:textId="77777777" w:rsidR="00C25E90" w:rsidRPr="00E85FC3" w:rsidRDefault="00C25E90" w:rsidP="00A560FF">
            <w:pPr>
              <w:jc w:val="center"/>
              <w:rPr>
                <w:sz w:val="16"/>
                <w:szCs w:val="16"/>
              </w:rPr>
            </w:pPr>
            <w:r w:rsidRPr="00E85FC3">
              <w:rPr>
                <w:sz w:val="16"/>
                <w:szCs w:val="16"/>
              </w:rPr>
              <w:t>с. Березово</w:t>
            </w:r>
          </w:p>
        </w:tc>
        <w:tc>
          <w:tcPr>
            <w:tcW w:w="5385"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40410920" w14:textId="77777777" w:rsidR="00C25E90" w:rsidRPr="00E85FC3" w:rsidRDefault="00C25E90" w:rsidP="00A560FF">
            <w:pPr>
              <w:rPr>
                <w:sz w:val="16"/>
                <w:szCs w:val="16"/>
              </w:rPr>
            </w:pPr>
            <w:r w:rsidRPr="00E85FC3">
              <w:rPr>
                <w:sz w:val="16"/>
                <w:szCs w:val="16"/>
              </w:rPr>
              <w:t>650511, Кемеровская область - Кузбасс, Кемеровский р-н, Березово с</w:t>
            </w:r>
          </w:p>
        </w:tc>
        <w:tc>
          <w:tcPr>
            <w:tcW w:w="1559"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1A07F69B" w14:textId="77777777" w:rsidR="00C25E90" w:rsidRPr="00E85FC3" w:rsidRDefault="00C25E90" w:rsidP="00A560FF">
            <w:pPr>
              <w:jc w:val="center"/>
              <w:rPr>
                <w:sz w:val="16"/>
                <w:szCs w:val="16"/>
              </w:rPr>
            </w:pPr>
            <w:r w:rsidRPr="00E85FC3">
              <w:rPr>
                <w:sz w:val="16"/>
                <w:szCs w:val="16"/>
              </w:rPr>
              <w:t>42-24-428-000000-553</w:t>
            </w:r>
          </w:p>
        </w:tc>
        <w:tc>
          <w:tcPr>
            <w:tcW w:w="1215"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3E8C53F4" w14:textId="77777777" w:rsidR="00C25E90" w:rsidRPr="00E85FC3" w:rsidRDefault="00C25E90" w:rsidP="00A560FF">
            <w:pPr>
              <w:jc w:val="center"/>
              <w:rPr>
                <w:sz w:val="16"/>
                <w:szCs w:val="16"/>
              </w:rPr>
            </w:pPr>
            <w:r w:rsidRPr="00E85FC3">
              <w:rPr>
                <w:sz w:val="16"/>
                <w:szCs w:val="16"/>
              </w:rPr>
              <w:t>29 892,05</w:t>
            </w:r>
          </w:p>
        </w:tc>
        <w:tc>
          <w:tcPr>
            <w:tcW w:w="1053"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287D8199" w14:textId="77777777" w:rsidR="00C25E90" w:rsidRPr="00E85FC3" w:rsidRDefault="00C25E90" w:rsidP="00A560FF">
            <w:pPr>
              <w:jc w:val="center"/>
              <w:rPr>
                <w:sz w:val="16"/>
                <w:szCs w:val="16"/>
              </w:rPr>
            </w:pPr>
            <w:r w:rsidRPr="00E85FC3">
              <w:rPr>
                <w:sz w:val="16"/>
                <w:szCs w:val="16"/>
              </w:rPr>
              <w:t>29 344,00</w:t>
            </w:r>
          </w:p>
        </w:tc>
        <w:tc>
          <w:tcPr>
            <w:tcW w:w="993"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71E188C5" w14:textId="77777777" w:rsidR="00C25E90" w:rsidRPr="00E85FC3" w:rsidRDefault="00C25E90" w:rsidP="00A560FF">
            <w:pPr>
              <w:jc w:val="center"/>
              <w:rPr>
                <w:sz w:val="16"/>
                <w:szCs w:val="16"/>
              </w:rPr>
            </w:pPr>
            <w:r w:rsidRPr="00E85FC3">
              <w:rPr>
                <w:sz w:val="16"/>
                <w:szCs w:val="16"/>
              </w:rPr>
              <w:t>-</w:t>
            </w:r>
          </w:p>
        </w:tc>
        <w:tc>
          <w:tcPr>
            <w:tcW w:w="1134" w:type="dxa"/>
            <w:tcBorders>
              <w:top w:val="nil"/>
              <w:left w:val="nil"/>
              <w:bottom w:val="single" w:sz="4" w:space="0" w:color="auto"/>
              <w:right w:val="single" w:sz="4" w:space="0" w:color="auto"/>
            </w:tcBorders>
            <w:shd w:val="clear" w:color="000000" w:fill="FFFFFF"/>
            <w:tcMar>
              <w:left w:w="28" w:type="dxa"/>
              <w:right w:w="28" w:type="dxa"/>
            </w:tcMar>
            <w:vAlign w:val="center"/>
            <w:hideMark/>
          </w:tcPr>
          <w:p w14:paraId="7448E4A0" w14:textId="77777777" w:rsidR="00C25E90" w:rsidRPr="00E85FC3" w:rsidRDefault="00C25E90" w:rsidP="00A560FF">
            <w:pPr>
              <w:jc w:val="center"/>
              <w:rPr>
                <w:sz w:val="16"/>
                <w:szCs w:val="16"/>
              </w:rPr>
            </w:pPr>
            <w:r w:rsidRPr="00E85FC3">
              <w:rPr>
                <w:sz w:val="16"/>
                <w:szCs w:val="16"/>
              </w:rPr>
              <w:t>29 344,00</w:t>
            </w:r>
          </w:p>
        </w:tc>
        <w:tc>
          <w:tcPr>
            <w:tcW w:w="1124"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2B77C018" w14:textId="77777777" w:rsidR="00C25E90" w:rsidRPr="00E85FC3" w:rsidRDefault="00C25E90" w:rsidP="00A560FF">
            <w:pPr>
              <w:jc w:val="center"/>
              <w:rPr>
                <w:sz w:val="16"/>
                <w:szCs w:val="16"/>
              </w:rPr>
            </w:pPr>
            <w:r w:rsidRPr="00E85FC3">
              <w:rPr>
                <w:sz w:val="16"/>
                <w:szCs w:val="16"/>
              </w:rPr>
              <w:t>-</w:t>
            </w:r>
          </w:p>
        </w:tc>
        <w:tc>
          <w:tcPr>
            <w:tcW w:w="722"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2C1116D6" w14:textId="77777777" w:rsidR="00C25E90" w:rsidRPr="00E85FC3" w:rsidRDefault="00C25E90" w:rsidP="00A560FF">
            <w:pPr>
              <w:jc w:val="center"/>
              <w:rPr>
                <w:sz w:val="16"/>
                <w:szCs w:val="16"/>
              </w:rPr>
            </w:pPr>
            <w:r w:rsidRPr="00E85FC3">
              <w:rPr>
                <w:sz w:val="16"/>
                <w:szCs w:val="16"/>
              </w:rPr>
              <w:t>-</w:t>
            </w:r>
          </w:p>
        </w:tc>
      </w:tr>
      <w:tr w:rsidR="00C25E90" w:rsidRPr="00E85FC3" w14:paraId="5403B0E1" w14:textId="77777777" w:rsidTr="00C25E90">
        <w:trPr>
          <w:trHeight w:val="20"/>
          <w:jc w:val="center"/>
        </w:trPr>
        <w:tc>
          <w:tcPr>
            <w:tcW w:w="567" w:type="dxa"/>
            <w:tcBorders>
              <w:top w:val="nil"/>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4394C69B" w14:textId="77777777" w:rsidR="00C25E90" w:rsidRPr="00E85FC3" w:rsidRDefault="00C25E90" w:rsidP="00A560FF">
            <w:pPr>
              <w:jc w:val="center"/>
              <w:rPr>
                <w:sz w:val="16"/>
                <w:szCs w:val="16"/>
              </w:rPr>
            </w:pPr>
            <w:r w:rsidRPr="00E85FC3">
              <w:rPr>
                <w:sz w:val="16"/>
                <w:szCs w:val="16"/>
              </w:rPr>
              <w:t>2.162</w:t>
            </w:r>
          </w:p>
        </w:tc>
        <w:tc>
          <w:tcPr>
            <w:tcW w:w="1558"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3D94055F" w14:textId="77777777" w:rsidR="00C25E90" w:rsidRPr="00E85FC3" w:rsidRDefault="00C25E90" w:rsidP="00A560FF">
            <w:pPr>
              <w:jc w:val="center"/>
              <w:rPr>
                <w:sz w:val="16"/>
                <w:szCs w:val="16"/>
              </w:rPr>
            </w:pPr>
            <w:r w:rsidRPr="00E85FC3">
              <w:rPr>
                <w:sz w:val="16"/>
                <w:szCs w:val="16"/>
              </w:rPr>
              <w:t>г. Новокузнецк</w:t>
            </w:r>
          </w:p>
        </w:tc>
        <w:tc>
          <w:tcPr>
            <w:tcW w:w="5385"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729ED7EA" w14:textId="77777777" w:rsidR="00C25E90" w:rsidRPr="00E85FC3" w:rsidRDefault="00C25E90" w:rsidP="00A560FF">
            <w:pPr>
              <w:rPr>
                <w:sz w:val="16"/>
                <w:szCs w:val="16"/>
              </w:rPr>
            </w:pPr>
            <w:r w:rsidRPr="00E85FC3">
              <w:rPr>
                <w:sz w:val="16"/>
                <w:szCs w:val="16"/>
              </w:rPr>
              <w:t>654033, Кемеровская область - Кузбасс, Новокузнецк г</w:t>
            </w:r>
          </w:p>
        </w:tc>
        <w:tc>
          <w:tcPr>
            <w:tcW w:w="1559"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52CE1402" w14:textId="77777777" w:rsidR="00C25E90" w:rsidRPr="00E85FC3" w:rsidRDefault="00C25E90" w:rsidP="00A560FF">
            <w:pPr>
              <w:jc w:val="center"/>
              <w:rPr>
                <w:sz w:val="16"/>
                <w:szCs w:val="16"/>
              </w:rPr>
            </w:pPr>
            <w:r w:rsidRPr="00E85FC3">
              <w:rPr>
                <w:sz w:val="16"/>
                <w:szCs w:val="16"/>
              </w:rPr>
              <w:t>42-24-428-000000-554</w:t>
            </w:r>
          </w:p>
        </w:tc>
        <w:tc>
          <w:tcPr>
            <w:tcW w:w="1215"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46E26F10" w14:textId="77777777" w:rsidR="00C25E90" w:rsidRPr="00E85FC3" w:rsidRDefault="00C25E90" w:rsidP="00A560FF">
            <w:pPr>
              <w:jc w:val="center"/>
              <w:rPr>
                <w:sz w:val="16"/>
                <w:szCs w:val="16"/>
              </w:rPr>
            </w:pPr>
            <w:r w:rsidRPr="00E85FC3">
              <w:rPr>
                <w:sz w:val="16"/>
                <w:szCs w:val="16"/>
              </w:rPr>
              <w:t>29 892,05</w:t>
            </w:r>
          </w:p>
        </w:tc>
        <w:tc>
          <w:tcPr>
            <w:tcW w:w="1053"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77CB8696" w14:textId="77777777" w:rsidR="00C25E90" w:rsidRPr="00E85FC3" w:rsidRDefault="00C25E90" w:rsidP="00A560FF">
            <w:pPr>
              <w:jc w:val="center"/>
              <w:rPr>
                <w:sz w:val="16"/>
                <w:szCs w:val="16"/>
              </w:rPr>
            </w:pPr>
            <w:r w:rsidRPr="00E85FC3">
              <w:rPr>
                <w:sz w:val="16"/>
                <w:szCs w:val="16"/>
              </w:rPr>
              <w:t>29 344,00</w:t>
            </w:r>
          </w:p>
        </w:tc>
        <w:tc>
          <w:tcPr>
            <w:tcW w:w="993" w:type="dxa"/>
            <w:tcBorders>
              <w:top w:val="single" w:sz="4" w:space="0" w:color="auto"/>
              <w:left w:val="nil"/>
              <w:bottom w:val="single" w:sz="4" w:space="0" w:color="auto"/>
              <w:right w:val="single" w:sz="4" w:space="0" w:color="auto"/>
            </w:tcBorders>
            <w:shd w:val="clear" w:color="auto" w:fill="auto"/>
            <w:noWrap/>
            <w:tcMar>
              <w:left w:w="28" w:type="dxa"/>
              <w:right w:w="28" w:type="dxa"/>
            </w:tcMar>
            <w:vAlign w:val="center"/>
            <w:hideMark/>
          </w:tcPr>
          <w:p w14:paraId="55F71729" w14:textId="77777777" w:rsidR="00C25E90" w:rsidRPr="00E85FC3" w:rsidRDefault="00C25E90" w:rsidP="00A560FF">
            <w:pPr>
              <w:jc w:val="center"/>
              <w:rPr>
                <w:sz w:val="16"/>
                <w:szCs w:val="16"/>
              </w:rPr>
            </w:pPr>
            <w:r w:rsidRPr="00E85FC3">
              <w:rPr>
                <w:sz w:val="16"/>
                <w:szCs w:val="16"/>
              </w:rPr>
              <w:t>-</w:t>
            </w:r>
          </w:p>
        </w:tc>
        <w:tc>
          <w:tcPr>
            <w:tcW w:w="1134" w:type="dxa"/>
            <w:tcBorders>
              <w:top w:val="nil"/>
              <w:left w:val="nil"/>
              <w:bottom w:val="single" w:sz="4" w:space="0" w:color="auto"/>
              <w:right w:val="single" w:sz="4" w:space="0" w:color="auto"/>
            </w:tcBorders>
            <w:shd w:val="clear" w:color="000000" w:fill="FFFFFF"/>
            <w:tcMar>
              <w:left w:w="28" w:type="dxa"/>
              <w:right w:w="28" w:type="dxa"/>
            </w:tcMar>
            <w:vAlign w:val="center"/>
            <w:hideMark/>
          </w:tcPr>
          <w:p w14:paraId="034064AD" w14:textId="77777777" w:rsidR="00C25E90" w:rsidRPr="00E85FC3" w:rsidRDefault="00C25E90" w:rsidP="00A560FF">
            <w:pPr>
              <w:jc w:val="center"/>
              <w:rPr>
                <w:sz w:val="16"/>
                <w:szCs w:val="16"/>
              </w:rPr>
            </w:pPr>
            <w:r w:rsidRPr="00E85FC3">
              <w:rPr>
                <w:sz w:val="16"/>
                <w:szCs w:val="16"/>
              </w:rPr>
              <w:t>29 344,00</w:t>
            </w:r>
          </w:p>
        </w:tc>
        <w:tc>
          <w:tcPr>
            <w:tcW w:w="1124" w:type="dxa"/>
            <w:tcBorders>
              <w:top w:val="single" w:sz="4" w:space="0" w:color="auto"/>
              <w:left w:val="nil"/>
              <w:bottom w:val="single" w:sz="4" w:space="0" w:color="auto"/>
              <w:right w:val="single" w:sz="4" w:space="0" w:color="auto"/>
            </w:tcBorders>
            <w:shd w:val="clear" w:color="auto" w:fill="auto"/>
            <w:noWrap/>
            <w:tcMar>
              <w:left w:w="28" w:type="dxa"/>
              <w:right w:w="28" w:type="dxa"/>
            </w:tcMar>
            <w:vAlign w:val="center"/>
            <w:hideMark/>
          </w:tcPr>
          <w:p w14:paraId="58630016" w14:textId="77777777" w:rsidR="00C25E90" w:rsidRPr="00E85FC3" w:rsidRDefault="00C25E90" w:rsidP="00A560FF">
            <w:pPr>
              <w:jc w:val="center"/>
              <w:rPr>
                <w:sz w:val="16"/>
                <w:szCs w:val="16"/>
              </w:rPr>
            </w:pPr>
            <w:r w:rsidRPr="00E85FC3">
              <w:rPr>
                <w:sz w:val="16"/>
                <w:szCs w:val="16"/>
              </w:rPr>
              <w:t>-</w:t>
            </w:r>
          </w:p>
        </w:tc>
        <w:tc>
          <w:tcPr>
            <w:tcW w:w="722" w:type="dxa"/>
            <w:tcBorders>
              <w:top w:val="single" w:sz="4" w:space="0" w:color="auto"/>
              <w:left w:val="nil"/>
              <w:bottom w:val="single" w:sz="4" w:space="0" w:color="auto"/>
              <w:right w:val="single" w:sz="4" w:space="0" w:color="auto"/>
            </w:tcBorders>
            <w:shd w:val="clear" w:color="auto" w:fill="auto"/>
            <w:noWrap/>
            <w:tcMar>
              <w:left w:w="28" w:type="dxa"/>
              <w:right w:w="28" w:type="dxa"/>
            </w:tcMar>
            <w:vAlign w:val="center"/>
            <w:hideMark/>
          </w:tcPr>
          <w:p w14:paraId="69073185" w14:textId="77777777" w:rsidR="00C25E90" w:rsidRPr="00E85FC3" w:rsidRDefault="00C25E90" w:rsidP="00A560FF">
            <w:pPr>
              <w:jc w:val="center"/>
              <w:rPr>
                <w:sz w:val="16"/>
                <w:szCs w:val="16"/>
              </w:rPr>
            </w:pPr>
            <w:r w:rsidRPr="00E85FC3">
              <w:rPr>
                <w:sz w:val="16"/>
                <w:szCs w:val="16"/>
              </w:rPr>
              <w:t>-</w:t>
            </w:r>
          </w:p>
        </w:tc>
      </w:tr>
      <w:tr w:rsidR="00C25E90" w:rsidRPr="00E85FC3" w14:paraId="136BB8E5" w14:textId="77777777" w:rsidTr="00C25E90">
        <w:trPr>
          <w:trHeight w:val="20"/>
          <w:jc w:val="center"/>
        </w:trPr>
        <w:tc>
          <w:tcPr>
            <w:tcW w:w="567" w:type="dxa"/>
            <w:tcBorders>
              <w:top w:val="nil"/>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2CA5815B" w14:textId="77777777" w:rsidR="00C25E90" w:rsidRPr="00E85FC3" w:rsidRDefault="00C25E90" w:rsidP="00A560FF">
            <w:pPr>
              <w:jc w:val="center"/>
              <w:rPr>
                <w:sz w:val="16"/>
                <w:szCs w:val="16"/>
              </w:rPr>
            </w:pPr>
            <w:r w:rsidRPr="00E85FC3">
              <w:rPr>
                <w:sz w:val="16"/>
                <w:szCs w:val="16"/>
              </w:rPr>
              <w:t>2.163</w:t>
            </w:r>
          </w:p>
        </w:tc>
        <w:tc>
          <w:tcPr>
            <w:tcW w:w="1558"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64603CD3" w14:textId="77777777" w:rsidR="00C25E90" w:rsidRPr="00E85FC3" w:rsidRDefault="00C25E90" w:rsidP="00A560FF">
            <w:pPr>
              <w:jc w:val="center"/>
              <w:rPr>
                <w:sz w:val="16"/>
                <w:szCs w:val="16"/>
              </w:rPr>
            </w:pPr>
            <w:r w:rsidRPr="00E85FC3">
              <w:rPr>
                <w:sz w:val="16"/>
                <w:szCs w:val="16"/>
              </w:rPr>
              <w:t>г. Новокузнецк</w:t>
            </w:r>
          </w:p>
        </w:tc>
        <w:tc>
          <w:tcPr>
            <w:tcW w:w="5385"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5B0A5067" w14:textId="77777777" w:rsidR="00C25E90" w:rsidRPr="00E85FC3" w:rsidRDefault="00C25E90" w:rsidP="00A560FF">
            <w:pPr>
              <w:rPr>
                <w:sz w:val="16"/>
                <w:szCs w:val="16"/>
              </w:rPr>
            </w:pPr>
            <w:r w:rsidRPr="00E85FC3">
              <w:rPr>
                <w:sz w:val="16"/>
                <w:szCs w:val="16"/>
              </w:rPr>
              <w:t>654033, Кемеровская область - Кузбасс, Новокузнецк г</w:t>
            </w:r>
          </w:p>
        </w:tc>
        <w:tc>
          <w:tcPr>
            <w:tcW w:w="1559"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35BB72E2" w14:textId="77777777" w:rsidR="00C25E90" w:rsidRPr="00E85FC3" w:rsidRDefault="00C25E90" w:rsidP="00A560FF">
            <w:pPr>
              <w:jc w:val="center"/>
              <w:rPr>
                <w:sz w:val="16"/>
                <w:szCs w:val="16"/>
              </w:rPr>
            </w:pPr>
            <w:r w:rsidRPr="00E85FC3">
              <w:rPr>
                <w:sz w:val="16"/>
                <w:szCs w:val="16"/>
              </w:rPr>
              <w:t>42-24-428-000000-555</w:t>
            </w:r>
          </w:p>
        </w:tc>
        <w:tc>
          <w:tcPr>
            <w:tcW w:w="1215"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73331E6B" w14:textId="77777777" w:rsidR="00C25E90" w:rsidRPr="00E85FC3" w:rsidRDefault="00C25E90" w:rsidP="00A560FF">
            <w:pPr>
              <w:jc w:val="center"/>
              <w:rPr>
                <w:sz w:val="16"/>
                <w:szCs w:val="16"/>
              </w:rPr>
            </w:pPr>
            <w:r w:rsidRPr="00E85FC3">
              <w:rPr>
                <w:sz w:val="16"/>
                <w:szCs w:val="16"/>
              </w:rPr>
              <w:t>22 121,58</w:t>
            </w:r>
          </w:p>
        </w:tc>
        <w:tc>
          <w:tcPr>
            <w:tcW w:w="1053"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0B22D24E" w14:textId="77777777" w:rsidR="00C25E90" w:rsidRPr="00E85FC3" w:rsidRDefault="00C25E90" w:rsidP="00A560FF">
            <w:pPr>
              <w:jc w:val="center"/>
              <w:rPr>
                <w:sz w:val="16"/>
                <w:szCs w:val="16"/>
              </w:rPr>
            </w:pPr>
            <w:r w:rsidRPr="00E85FC3">
              <w:rPr>
                <w:sz w:val="16"/>
                <w:szCs w:val="16"/>
              </w:rPr>
              <w:t>21 716,00</w:t>
            </w:r>
          </w:p>
        </w:tc>
        <w:tc>
          <w:tcPr>
            <w:tcW w:w="993"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51EAAF4F" w14:textId="77777777" w:rsidR="00C25E90" w:rsidRPr="00E85FC3" w:rsidRDefault="00C25E90" w:rsidP="00A560FF">
            <w:pPr>
              <w:jc w:val="center"/>
              <w:rPr>
                <w:sz w:val="16"/>
                <w:szCs w:val="16"/>
              </w:rPr>
            </w:pPr>
            <w:r w:rsidRPr="00E85FC3">
              <w:rPr>
                <w:sz w:val="16"/>
                <w:szCs w:val="16"/>
              </w:rPr>
              <w:t>-</w:t>
            </w:r>
          </w:p>
        </w:tc>
        <w:tc>
          <w:tcPr>
            <w:tcW w:w="1134" w:type="dxa"/>
            <w:tcBorders>
              <w:top w:val="nil"/>
              <w:left w:val="nil"/>
              <w:bottom w:val="single" w:sz="4" w:space="0" w:color="auto"/>
              <w:right w:val="single" w:sz="4" w:space="0" w:color="auto"/>
            </w:tcBorders>
            <w:shd w:val="clear" w:color="000000" w:fill="FFFFFF"/>
            <w:tcMar>
              <w:left w:w="28" w:type="dxa"/>
              <w:right w:w="28" w:type="dxa"/>
            </w:tcMar>
            <w:vAlign w:val="center"/>
            <w:hideMark/>
          </w:tcPr>
          <w:p w14:paraId="335453A6" w14:textId="77777777" w:rsidR="00C25E90" w:rsidRPr="00E85FC3" w:rsidRDefault="00C25E90" w:rsidP="00A560FF">
            <w:pPr>
              <w:jc w:val="center"/>
              <w:rPr>
                <w:sz w:val="16"/>
                <w:szCs w:val="16"/>
              </w:rPr>
            </w:pPr>
            <w:r w:rsidRPr="00E85FC3">
              <w:rPr>
                <w:sz w:val="16"/>
                <w:szCs w:val="16"/>
              </w:rPr>
              <w:t>21 716,00</w:t>
            </w:r>
          </w:p>
        </w:tc>
        <w:tc>
          <w:tcPr>
            <w:tcW w:w="1124"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4519DB00" w14:textId="77777777" w:rsidR="00C25E90" w:rsidRPr="00E85FC3" w:rsidRDefault="00C25E90" w:rsidP="00A560FF">
            <w:pPr>
              <w:jc w:val="center"/>
              <w:rPr>
                <w:sz w:val="16"/>
                <w:szCs w:val="16"/>
              </w:rPr>
            </w:pPr>
            <w:r w:rsidRPr="00E85FC3">
              <w:rPr>
                <w:sz w:val="16"/>
                <w:szCs w:val="16"/>
              </w:rPr>
              <w:t>-</w:t>
            </w:r>
          </w:p>
        </w:tc>
        <w:tc>
          <w:tcPr>
            <w:tcW w:w="722"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0BF364B9" w14:textId="77777777" w:rsidR="00C25E90" w:rsidRPr="00E85FC3" w:rsidRDefault="00C25E90" w:rsidP="00A560FF">
            <w:pPr>
              <w:jc w:val="center"/>
              <w:rPr>
                <w:sz w:val="16"/>
                <w:szCs w:val="16"/>
              </w:rPr>
            </w:pPr>
            <w:r w:rsidRPr="00E85FC3">
              <w:rPr>
                <w:sz w:val="16"/>
                <w:szCs w:val="16"/>
              </w:rPr>
              <w:t>-</w:t>
            </w:r>
          </w:p>
        </w:tc>
      </w:tr>
      <w:tr w:rsidR="00C25E90" w:rsidRPr="00E85FC3" w14:paraId="22680DD5" w14:textId="77777777" w:rsidTr="00C25E90">
        <w:trPr>
          <w:trHeight w:val="20"/>
          <w:jc w:val="center"/>
        </w:trPr>
        <w:tc>
          <w:tcPr>
            <w:tcW w:w="567" w:type="dxa"/>
            <w:tcBorders>
              <w:top w:val="nil"/>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26A0D8B3" w14:textId="77777777" w:rsidR="00C25E90" w:rsidRPr="00E85FC3" w:rsidRDefault="00C25E90" w:rsidP="00A560FF">
            <w:pPr>
              <w:jc w:val="center"/>
              <w:rPr>
                <w:sz w:val="16"/>
                <w:szCs w:val="16"/>
              </w:rPr>
            </w:pPr>
            <w:r w:rsidRPr="00E85FC3">
              <w:rPr>
                <w:sz w:val="16"/>
                <w:szCs w:val="16"/>
              </w:rPr>
              <w:t>2.164</w:t>
            </w:r>
          </w:p>
        </w:tc>
        <w:tc>
          <w:tcPr>
            <w:tcW w:w="1558"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03A604A7" w14:textId="77777777" w:rsidR="00C25E90" w:rsidRPr="00E85FC3" w:rsidRDefault="00C25E90" w:rsidP="00A560FF">
            <w:pPr>
              <w:jc w:val="center"/>
              <w:rPr>
                <w:sz w:val="16"/>
                <w:szCs w:val="16"/>
              </w:rPr>
            </w:pPr>
            <w:r w:rsidRPr="00E85FC3">
              <w:rPr>
                <w:sz w:val="16"/>
                <w:szCs w:val="16"/>
              </w:rPr>
              <w:t>г. Новокузнецк</w:t>
            </w:r>
          </w:p>
        </w:tc>
        <w:tc>
          <w:tcPr>
            <w:tcW w:w="5385"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130D21EF" w14:textId="77777777" w:rsidR="00C25E90" w:rsidRPr="00E85FC3" w:rsidRDefault="00C25E90" w:rsidP="00A560FF">
            <w:pPr>
              <w:rPr>
                <w:sz w:val="16"/>
                <w:szCs w:val="16"/>
              </w:rPr>
            </w:pPr>
            <w:r w:rsidRPr="00E85FC3">
              <w:rPr>
                <w:sz w:val="16"/>
                <w:szCs w:val="16"/>
              </w:rPr>
              <w:t>654034, Кемеровская область - Кузбасс, Новокузнецк г</w:t>
            </w:r>
          </w:p>
        </w:tc>
        <w:tc>
          <w:tcPr>
            <w:tcW w:w="1559"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79DB8831" w14:textId="77777777" w:rsidR="00C25E90" w:rsidRPr="00E85FC3" w:rsidRDefault="00C25E90" w:rsidP="00A560FF">
            <w:pPr>
              <w:jc w:val="center"/>
              <w:rPr>
                <w:sz w:val="16"/>
                <w:szCs w:val="16"/>
              </w:rPr>
            </w:pPr>
            <w:r w:rsidRPr="00E85FC3">
              <w:rPr>
                <w:sz w:val="16"/>
                <w:szCs w:val="16"/>
              </w:rPr>
              <w:t>42-24-428-000000-556</w:t>
            </w:r>
          </w:p>
        </w:tc>
        <w:tc>
          <w:tcPr>
            <w:tcW w:w="1215"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7604ACBE" w14:textId="77777777" w:rsidR="00C25E90" w:rsidRPr="00E85FC3" w:rsidRDefault="00C25E90" w:rsidP="00A560FF">
            <w:pPr>
              <w:jc w:val="center"/>
              <w:rPr>
                <w:sz w:val="16"/>
                <w:szCs w:val="16"/>
              </w:rPr>
            </w:pPr>
            <w:r w:rsidRPr="00E85FC3">
              <w:rPr>
                <w:sz w:val="16"/>
                <w:szCs w:val="16"/>
              </w:rPr>
              <w:t>29 892,05</w:t>
            </w:r>
          </w:p>
        </w:tc>
        <w:tc>
          <w:tcPr>
            <w:tcW w:w="1053"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2C63F96C" w14:textId="77777777" w:rsidR="00C25E90" w:rsidRPr="00E85FC3" w:rsidRDefault="00C25E90" w:rsidP="00A560FF">
            <w:pPr>
              <w:jc w:val="center"/>
              <w:rPr>
                <w:sz w:val="16"/>
                <w:szCs w:val="16"/>
              </w:rPr>
            </w:pPr>
            <w:r w:rsidRPr="00E85FC3">
              <w:rPr>
                <w:sz w:val="16"/>
                <w:szCs w:val="16"/>
              </w:rPr>
              <w:t>29 344,00</w:t>
            </w:r>
          </w:p>
        </w:tc>
        <w:tc>
          <w:tcPr>
            <w:tcW w:w="993"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12647C94" w14:textId="77777777" w:rsidR="00C25E90" w:rsidRPr="00E85FC3" w:rsidRDefault="00C25E90" w:rsidP="00A560FF">
            <w:pPr>
              <w:jc w:val="center"/>
              <w:rPr>
                <w:sz w:val="16"/>
                <w:szCs w:val="16"/>
              </w:rPr>
            </w:pPr>
            <w:r w:rsidRPr="00E85FC3">
              <w:rPr>
                <w:sz w:val="16"/>
                <w:szCs w:val="16"/>
              </w:rPr>
              <w:t>-</w:t>
            </w:r>
          </w:p>
        </w:tc>
        <w:tc>
          <w:tcPr>
            <w:tcW w:w="1134" w:type="dxa"/>
            <w:tcBorders>
              <w:top w:val="nil"/>
              <w:left w:val="nil"/>
              <w:bottom w:val="single" w:sz="4" w:space="0" w:color="auto"/>
              <w:right w:val="single" w:sz="4" w:space="0" w:color="auto"/>
            </w:tcBorders>
            <w:shd w:val="clear" w:color="000000" w:fill="FFFFFF"/>
            <w:tcMar>
              <w:left w:w="28" w:type="dxa"/>
              <w:right w:w="28" w:type="dxa"/>
            </w:tcMar>
            <w:vAlign w:val="center"/>
            <w:hideMark/>
          </w:tcPr>
          <w:p w14:paraId="340BF329" w14:textId="77777777" w:rsidR="00C25E90" w:rsidRPr="00E85FC3" w:rsidRDefault="00C25E90" w:rsidP="00A560FF">
            <w:pPr>
              <w:jc w:val="center"/>
              <w:rPr>
                <w:sz w:val="16"/>
                <w:szCs w:val="16"/>
              </w:rPr>
            </w:pPr>
            <w:r w:rsidRPr="00E85FC3">
              <w:rPr>
                <w:sz w:val="16"/>
                <w:szCs w:val="16"/>
              </w:rPr>
              <w:t>29 344,00</w:t>
            </w:r>
          </w:p>
        </w:tc>
        <w:tc>
          <w:tcPr>
            <w:tcW w:w="1124"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497C4AFA" w14:textId="77777777" w:rsidR="00C25E90" w:rsidRPr="00E85FC3" w:rsidRDefault="00C25E90" w:rsidP="00A560FF">
            <w:pPr>
              <w:jc w:val="center"/>
              <w:rPr>
                <w:sz w:val="16"/>
                <w:szCs w:val="16"/>
              </w:rPr>
            </w:pPr>
            <w:r w:rsidRPr="00E85FC3">
              <w:rPr>
                <w:sz w:val="16"/>
                <w:szCs w:val="16"/>
              </w:rPr>
              <w:t>-</w:t>
            </w:r>
          </w:p>
        </w:tc>
        <w:tc>
          <w:tcPr>
            <w:tcW w:w="722"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405545EB" w14:textId="77777777" w:rsidR="00C25E90" w:rsidRPr="00E85FC3" w:rsidRDefault="00C25E90" w:rsidP="00A560FF">
            <w:pPr>
              <w:jc w:val="center"/>
              <w:rPr>
                <w:sz w:val="16"/>
                <w:szCs w:val="16"/>
              </w:rPr>
            </w:pPr>
            <w:r w:rsidRPr="00E85FC3">
              <w:rPr>
                <w:sz w:val="16"/>
                <w:szCs w:val="16"/>
              </w:rPr>
              <w:t>-</w:t>
            </w:r>
          </w:p>
        </w:tc>
      </w:tr>
      <w:tr w:rsidR="00C25E90" w:rsidRPr="00E85FC3" w14:paraId="5315C099" w14:textId="77777777" w:rsidTr="00C25E90">
        <w:trPr>
          <w:trHeight w:val="20"/>
          <w:jc w:val="center"/>
        </w:trPr>
        <w:tc>
          <w:tcPr>
            <w:tcW w:w="567" w:type="dxa"/>
            <w:tcBorders>
              <w:top w:val="nil"/>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0CE76678" w14:textId="77777777" w:rsidR="00C25E90" w:rsidRPr="00E85FC3" w:rsidRDefault="00C25E90" w:rsidP="00A560FF">
            <w:pPr>
              <w:jc w:val="center"/>
              <w:rPr>
                <w:sz w:val="16"/>
                <w:szCs w:val="16"/>
              </w:rPr>
            </w:pPr>
            <w:r w:rsidRPr="00E85FC3">
              <w:rPr>
                <w:sz w:val="16"/>
                <w:szCs w:val="16"/>
              </w:rPr>
              <w:t>2.165</w:t>
            </w:r>
          </w:p>
        </w:tc>
        <w:tc>
          <w:tcPr>
            <w:tcW w:w="1558"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2452C504" w14:textId="77777777" w:rsidR="00C25E90" w:rsidRPr="00E85FC3" w:rsidRDefault="00C25E90" w:rsidP="00A560FF">
            <w:pPr>
              <w:jc w:val="center"/>
              <w:rPr>
                <w:sz w:val="16"/>
                <w:szCs w:val="16"/>
              </w:rPr>
            </w:pPr>
            <w:r w:rsidRPr="00E85FC3">
              <w:rPr>
                <w:sz w:val="16"/>
                <w:szCs w:val="16"/>
              </w:rPr>
              <w:t>г. Новокузнецк</w:t>
            </w:r>
          </w:p>
        </w:tc>
        <w:tc>
          <w:tcPr>
            <w:tcW w:w="5385"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165CDF81" w14:textId="77777777" w:rsidR="00C25E90" w:rsidRPr="00E85FC3" w:rsidRDefault="00C25E90" w:rsidP="00A560FF">
            <w:pPr>
              <w:rPr>
                <w:sz w:val="16"/>
                <w:szCs w:val="16"/>
              </w:rPr>
            </w:pPr>
            <w:r w:rsidRPr="00E85FC3">
              <w:rPr>
                <w:sz w:val="16"/>
                <w:szCs w:val="16"/>
              </w:rPr>
              <w:t>654033, Кемеровская область - Кузбасс, Новокузнецк г</w:t>
            </w:r>
          </w:p>
        </w:tc>
        <w:tc>
          <w:tcPr>
            <w:tcW w:w="1559"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03F7226C" w14:textId="77777777" w:rsidR="00C25E90" w:rsidRPr="00E85FC3" w:rsidRDefault="00C25E90" w:rsidP="00A560FF">
            <w:pPr>
              <w:jc w:val="center"/>
              <w:rPr>
                <w:sz w:val="16"/>
                <w:szCs w:val="16"/>
              </w:rPr>
            </w:pPr>
            <w:r w:rsidRPr="00E85FC3">
              <w:rPr>
                <w:sz w:val="16"/>
                <w:szCs w:val="16"/>
              </w:rPr>
              <w:t>42-24-428-000000-557</w:t>
            </w:r>
          </w:p>
        </w:tc>
        <w:tc>
          <w:tcPr>
            <w:tcW w:w="1215"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3AF03272" w14:textId="77777777" w:rsidR="00C25E90" w:rsidRPr="00E85FC3" w:rsidRDefault="00C25E90" w:rsidP="00A560FF">
            <w:pPr>
              <w:jc w:val="center"/>
              <w:rPr>
                <w:sz w:val="16"/>
                <w:szCs w:val="16"/>
              </w:rPr>
            </w:pPr>
            <w:r w:rsidRPr="00E85FC3">
              <w:rPr>
                <w:sz w:val="16"/>
                <w:szCs w:val="16"/>
              </w:rPr>
              <w:t>22 121,58</w:t>
            </w:r>
          </w:p>
        </w:tc>
        <w:tc>
          <w:tcPr>
            <w:tcW w:w="1053"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2BCC1582" w14:textId="77777777" w:rsidR="00C25E90" w:rsidRPr="00E85FC3" w:rsidRDefault="00C25E90" w:rsidP="00A560FF">
            <w:pPr>
              <w:jc w:val="center"/>
              <w:rPr>
                <w:sz w:val="16"/>
                <w:szCs w:val="16"/>
              </w:rPr>
            </w:pPr>
            <w:r w:rsidRPr="00E85FC3">
              <w:rPr>
                <w:sz w:val="16"/>
                <w:szCs w:val="16"/>
              </w:rPr>
              <w:t>21 716,00</w:t>
            </w:r>
          </w:p>
        </w:tc>
        <w:tc>
          <w:tcPr>
            <w:tcW w:w="993"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4F61EAC0" w14:textId="77777777" w:rsidR="00C25E90" w:rsidRPr="00E85FC3" w:rsidRDefault="00C25E90" w:rsidP="00A560FF">
            <w:pPr>
              <w:jc w:val="center"/>
              <w:rPr>
                <w:sz w:val="16"/>
                <w:szCs w:val="16"/>
              </w:rPr>
            </w:pPr>
            <w:r w:rsidRPr="00E85FC3">
              <w:rPr>
                <w:sz w:val="16"/>
                <w:szCs w:val="16"/>
              </w:rPr>
              <w:t>-</w:t>
            </w:r>
          </w:p>
        </w:tc>
        <w:tc>
          <w:tcPr>
            <w:tcW w:w="1134" w:type="dxa"/>
            <w:tcBorders>
              <w:top w:val="nil"/>
              <w:left w:val="nil"/>
              <w:bottom w:val="single" w:sz="4" w:space="0" w:color="auto"/>
              <w:right w:val="single" w:sz="4" w:space="0" w:color="auto"/>
            </w:tcBorders>
            <w:shd w:val="clear" w:color="000000" w:fill="FFFFFF"/>
            <w:tcMar>
              <w:left w:w="28" w:type="dxa"/>
              <w:right w:w="28" w:type="dxa"/>
            </w:tcMar>
            <w:vAlign w:val="center"/>
            <w:hideMark/>
          </w:tcPr>
          <w:p w14:paraId="7A77AF5F" w14:textId="77777777" w:rsidR="00C25E90" w:rsidRPr="00E85FC3" w:rsidRDefault="00C25E90" w:rsidP="00A560FF">
            <w:pPr>
              <w:jc w:val="center"/>
              <w:rPr>
                <w:sz w:val="16"/>
                <w:szCs w:val="16"/>
              </w:rPr>
            </w:pPr>
            <w:r w:rsidRPr="00E85FC3">
              <w:rPr>
                <w:sz w:val="16"/>
                <w:szCs w:val="16"/>
              </w:rPr>
              <w:t>21 716,00</w:t>
            </w:r>
          </w:p>
        </w:tc>
        <w:tc>
          <w:tcPr>
            <w:tcW w:w="1124"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5C8FD7BB" w14:textId="77777777" w:rsidR="00C25E90" w:rsidRPr="00E85FC3" w:rsidRDefault="00C25E90" w:rsidP="00A560FF">
            <w:pPr>
              <w:jc w:val="center"/>
              <w:rPr>
                <w:sz w:val="16"/>
                <w:szCs w:val="16"/>
              </w:rPr>
            </w:pPr>
            <w:r w:rsidRPr="00E85FC3">
              <w:rPr>
                <w:sz w:val="16"/>
                <w:szCs w:val="16"/>
              </w:rPr>
              <w:t>-</w:t>
            </w:r>
          </w:p>
        </w:tc>
        <w:tc>
          <w:tcPr>
            <w:tcW w:w="722"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15540378" w14:textId="77777777" w:rsidR="00C25E90" w:rsidRPr="00E85FC3" w:rsidRDefault="00C25E90" w:rsidP="00A560FF">
            <w:pPr>
              <w:jc w:val="center"/>
              <w:rPr>
                <w:sz w:val="16"/>
                <w:szCs w:val="16"/>
              </w:rPr>
            </w:pPr>
            <w:r w:rsidRPr="00E85FC3">
              <w:rPr>
                <w:sz w:val="16"/>
                <w:szCs w:val="16"/>
              </w:rPr>
              <w:t>-</w:t>
            </w:r>
          </w:p>
        </w:tc>
      </w:tr>
      <w:tr w:rsidR="00C25E90" w:rsidRPr="00E85FC3" w14:paraId="2C4839CB" w14:textId="77777777" w:rsidTr="00C25E90">
        <w:trPr>
          <w:trHeight w:val="20"/>
          <w:jc w:val="center"/>
        </w:trPr>
        <w:tc>
          <w:tcPr>
            <w:tcW w:w="567"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048A9BA8" w14:textId="77777777" w:rsidR="00C25E90" w:rsidRPr="00E85FC3" w:rsidRDefault="00C25E90" w:rsidP="00A560FF">
            <w:pPr>
              <w:jc w:val="center"/>
              <w:rPr>
                <w:sz w:val="16"/>
                <w:szCs w:val="16"/>
              </w:rPr>
            </w:pPr>
            <w:r w:rsidRPr="00E85FC3">
              <w:rPr>
                <w:sz w:val="16"/>
                <w:szCs w:val="16"/>
              </w:rPr>
              <w:t>1</w:t>
            </w:r>
          </w:p>
        </w:tc>
        <w:tc>
          <w:tcPr>
            <w:tcW w:w="1558"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548228FD" w14:textId="77777777" w:rsidR="00C25E90" w:rsidRPr="00E85FC3" w:rsidRDefault="00C25E90" w:rsidP="00A560FF">
            <w:pPr>
              <w:jc w:val="center"/>
              <w:rPr>
                <w:sz w:val="16"/>
                <w:szCs w:val="16"/>
              </w:rPr>
            </w:pPr>
            <w:r w:rsidRPr="00E85FC3">
              <w:rPr>
                <w:sz w:val="16"/>
                <w:szCs w:val="16"/>
              </w:rPr>
              <w:t>2</w:t>
            </w:r>
          </w:p>
        </w:tc>
        <w:tc>
          <w:tcPr>
            <w:tcW w:w="5385"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206B4B27" w14:textId="77777777" w:rsidR="00C25E90" w:rsidRPr="00E85FC3" w:rsidRDefault="00C25E90" w:rsidP="00A560FF">
            <w:pPr>
              <w:jc w:val="center"/>
              <w:rPr>
                <w:sz w:val="16"/>
                <w:szCs w:val="16"/>
              </w:rPr>
            </w:pPr>
            <w:r w:rsidRPr="00E85FC3">
              <w:rPr>
                <w:sz w:val="16"/>
                <w:szCs w:val="16"/>
              </w:rPr>
              <w:t>3</w:t>
            </w:r>
          </w:p>
        </w:tc>
        <w:tc>
          <w:tcPr>
            <w:tcW w:w="1559"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4F2ED775" w14:textId="77777777" w:rsidR="00C25E90" w:rsidRPr="00E85FC3" w:rsidRDefault="00C25E90" w:rsidP="00A560FF">
            <w:pPr>
              <w:jc w:val="center"/>
              <w:rPr>
                <w:sz w:val="16"/>
                <w:szCs w:val="16"/>
              </w:rPr>
            </w:pPr>
            <w:r w:rsidRPr="00E85FC3">
              <w:rPr>
                <w:sz w:val="16"/>
                <w:szCs w:val="16"/>
              </w:rPr>
              <w:t>4</w:t>
            </w:r>
          </w:p>
        </w:tc>
        <w:tc>
          <w:tcPr>
            <w:tcW w:w="1215"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530C777F" w14:textId="77777777" w:rsidR="00C25E90" w:rsidRPr="00E85FC3" w:rsidRDefault="00C25E90" w:rsidP="00A560FF">
            <w:pPr>
              <w:jc w:val="center"/>
              <w:rPr>
                <w:sz w:val="16"/>
                <w:szCs w:val="16"/>
              </w:rPr>
            </w:pPr>
            <w:r w:rsidRPr="00E85FC3">
              <w:rPr>
                <w:sz w:val="16"/>
                <w:szCs w:val="16"/>
              </w:rPr>
              <w:t>5</w:t>
            </w:r>
          </w:p>
        </w:tc>
        <w:tc>
          <w:tcPr>
            <w:tcW w:w="1053"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205134BB" w14:textId="77777777" w:rsidR="00C25E90" w:rsidRPr="00E85FC3" w:rsidRDefault="00C25E90" w:rsidP="00A560FF">
            <w:pPr>
              <w:jc w:val="center"/>
              <w:rPr>
                <w:sz w:val="16"/>
                <w:szCs w:val="16"/>
              </w:rPr>
            </w:pPr>
            <w:r w:rsidRPr="00E85FC3">
              <w:rPr>
                <w:sz w:val="16"/>
                <w:szCs w:val="16"/>
              </w:rPr>
              <w:t>6</w:t>
            </w:r>
          </w:p>
        </w:tc>
        <w:tc>
          <w:tcPr>
            <w:tcW w:w="993"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6660AB7E" w14:textId="77777777" w:rsidR="00C25E90" w:rsidRPr="00E85FC3" w:rsidRDefault="00C25E90" w:rsidP="00A560FF">
            <w:pPr>
              <w:jc w:val="center"/>
              <w:rPr>
                <w:sz w:val="16"/>
                <w:szCs w:val="16"/>
              </w:rPr>
            </w:pPr>
            <w:r w:rsidRPr="00E85FC3">
              <w:rPr>
                <w:sz w:val="16"/>
                <w:szCs w:val="16"/>
              </w:rPr>
              <w:t>7</w:t>
            </w:r>
          </w:p>
        </w:tc>
        <w:tc>
          <w:tcPr>
            <w:tcW w:w="1134"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259FFE81" w14:textId="77777777" w:rsidR="00C25E90" w:rsidRPr="00E85FC3" w:rsidRDefault="00C25E90" w:rsidP="00A560FF">
            <w:pPr>
              <w:jc w:val="center"/>
              <w:rPr>
                <w:sz w:val="16"/>
                <w:szCs w:val="16"/>
              </w:rPr>
            </w:pPr>
            <w:r w:rsidRPr="00E85FC3">
              <w:rPr>
                <w:sz w:val="16"/>
                <w:szCs w:val="16"/>
              </w:rPr>
              <w:t>8</w:t>
            </w:r>
          </w:p>
        </w:tc>
        <w:tc>
          <w:tcPr>
            <w:tcW w:w="1124"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05F36CC4" w14:textId="77777777" w:rsidR="00C25E90" w:rsidRPr="00E85FC3" w:rsidRDefault="00C25E90" w:rsidP="00A560FF">
            <w:pPr>
              <w:jc w:val="center"/>
              <w:rPr>
                <w:sz w:val="16"/>
                <w:szCs w:val="16"/>
              </w:rPr>
            </w:pPr>
            <w:r w:rsidRPr="00E85FC3">
              <w:rPr>
                <w:sz w:val="16"/>
                <w:szCs w:val="16"/>
              </w:rPr>
              <w:t>9</w:t>
            </w:r>
          </w:p>
        </w:tc>
        <w:tc>
          <w:tcPr>
            <w:tcW w:w="722"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66A03CC5" w14:textId="77777777" w:rsidR="00C25E90" w:rsidRPr="00E85FC3" w:rsidRDefault="00C25E90" w:rsidP="00A560FF">
            <w:pPr>
              <w:jc w:val="center"/>
              <w:rPr>
                <w:sz w:val="16"/>
                <w:szCs w:val="16"/>
              </w:rPr>
            </w:pPr>
            <w:r w:rsidRPr="00E85FC3">
              <w:rPr>
                <w:sz w:val="16"/>
                <w:szCs w:val="16"/>
              </w:rPr>
              <w:t>10</w:t>
            </w:r>
          </w:p>
        </w:tc>
      </w:tr>
      <w:tr w:rsidR="00C25E90" w:rsidRPr="00E85FC3" w14:paraId="1CCABDB8" w14:textId="77777777" w:rsidTr="00C25E90">
        <w:trPr>
          <w:trHeight w:val="20"/>
          <w:jc w:val="center"/>
        </w:trPr>
        <w:tc>
          <w:tcPr>
            <w:tcW w:w="567" w:type="dxa"/>
            <w:tcBorders>
              <w:top w:val="nil"/>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69DDED9F" w14:textId="77777777" w:rsidR="00C25E90" w:rsidRPr="00E85FC3" w:rsidRDefault="00C25E90" w:rsidP="00A560FF">
            <w:pPr>
              <w:jc w:val="center"/>
              <w:rPr>
                <w:sz w:val="16"/>
                <w:szCs w:val="16"/>
              </w:rPr>
            </w:pPr>
            <w:r w:rsidRPr="00E85FC3">
              <w:rPr>
                <w:sz w:val="16"/>
                <w:szCs w:val="16"/>
              </w:rPr>
              <w:t>2.166</w:t>
            </w:r>
          </w:p>
        </w:tc>
        <w:tc>
          <w:tcPr>
            <w:tcW w:w="1558"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01F1D48B" w14:textId="77777777" w:rsidR="00C25E90" w:rsidRPr="00E85FC3" w:rsidRDefault="00C25E90" w:rsidP="00A560FF">
            <w:pPr>
              <w:jc w:val="center"/>
              <w:rPr>
                <w:sz w:val="16"/>
                <w:szCs w:val="16"/>
              </w:rPr>
            </w:pPr>
            <w:r w:rsidRPr="00E85FC3">
              <w:rPr>
                <w:sz w:val="16"/>
                <w:szCs w:val="16"/>
              </w:rPr>
              <w:t>г. Новокузнецк</w:t>
            </w:r>
          </w:p>
        </w:tc>
        <w:tc>
          <w:tcPr>
            <w:tcW w:w="5385"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35737B90" w14:textId="77777777" w:rsidR="00C25E90" w:rsidRPr="00E85FC3" w:rsidRDefault="00C25E90" w:rsidP="00A560FF">
            <w:pPr>
              <w:rPr>
                <w:sz w:val="16"/>
                <w:szCs w:val="16"/>
              </w:rPr>
            </w:pPr>
            <w:r w:rsidRPr="00E85FC3">
              <w:rPr>
                <w:sz w:val="16"/>
                <w:szCs w:val="16"/>
              </w:rPr>
              <w:t>654033, Кемеровская область - Кузбасс, Новокузнецк г</w:t>
            </w:r>
          </w:p>
        </w:tc>
        <w:tc>
          <w:tcPr>
            <w:tcW w:w="1559"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2A581D75" w14:textId="77777777" w:rsidR="00C25E90" w:rsidRPr="00E85FC3" w:rsidRDefault="00C25E90" w:rsidP="00A560FF">
            <w:pPr>
              <w:jc w:val="center"/>
              <w:rPr>
                <w:sz w:val="16"/>
                <w:szCs w:val="16"/>
              </w:rPr>
            </w:pPr>
            <w:r w:rsidRPr="00E85FC3">
              <w:rPr>
                <w:sz w:val="16"/>
                <w:szCs w:val="16"/>
              </w:rPr>
              <w:t>42-24-428-000000-558</w:t>
            </w:r>
          </w:p>
        </w:tc>
        <w:tc>
          <w:tcPr>
            <w:tcW w:w="1215"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116EC954" w14:textId="77777777" w:rsidR="00C25E90" w:rsidRPr="00E85FC3" w:rsidRDefault="00C25E90" w:rsidP="00A560FF">
            <w:pPr>
              <w:jc w:val="center"/>
              <w:rPr>
                <w:sz w:val="16"/>
                <w:szCs w:val="16"/>
              </w:rPr>
            </w:pPr>
            <w:r w:rsidRPr="00E85FC3">
              <w:rPr>
                <w:sz w:val="16"/>
                <w:szCs w:val="16"/>
              </w:rPr>
              <w:t>26 593,58</w:t>
            </w:r>
          </w:p>
        </w:tc>
        <w:tc>
          <w:tcPr>
            <w:tcW w:w="1053"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622E5B5A" w14:textId="77777777" w:rsidR="00C25E90" w:rsidRPr="00E85FC3" w:rsidRDefault="00C25E90" w:rsidP="00A560FF">
            <w:pPr>
              <w:jc w:val="center"/>
              <w:rPr>
                <w:sz w:val="16"/>
                <w:szCs w:val="16"/>
              </w:rPr>
            </w:pPr>
            <w:r w:rsidRPr="00E85FC3">
              <w:rPr>
                <w:sz w:val="16"/>
                <w:szCs w:val="16"/>
              </w:rPr>
              <w:t>26 106,00</w:t>
            </w:r>
          </w:p>
        </w:tc>
        <w:tc>
          <w:tcPr>
            <w:tcW w:w="993"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2773829C" w14:textId="77777777" w:rsidR="00C25E90" w:rsidRPr="00E85FC3" w:rsidRDefault="00C25E90" w:rsidP="00A560FF">
            <w:pPr>
              <w:jc w:val="center"/>
              <w:rPr>
                <w:sz w:val="16"/>
                <w:szCs w:val="16"/>
              </w:rPr>
            </w:pPr>
            <w:r w:rsidRPr="00E85FC3">
              <w:rPr>
                <w:sz w:val="16"/>
                <w:szCs w:val="16"/>
              </w:rPr>
              <w:t>-</w:t>
            </w:r>
          </w:p>
        </w:tc>
        <w:tc>
          <w:tcPr>
            <w:tcW w:w="1134" w:type="dxa"/>
            <w:tcBorders>
              <w:top w:val="nil"/>
              <w:left w:val="nil"/>
              <w:bottom w:val="single" w:sz="4" w:space="0" w:color="auto"/>
              <w:right w:val="single" w:sz="4" w:space="0" w:color="auto"/>
            </w:tcBorders>
            <w:shd w:val="clear" w:color="000000" w:fill="FFFFFF"/>
            <w:tcMar>
              <w:left w:w="28" w:type="dxa"/>
              <w:right w:w="28" w:type="dxa"/>
            </w:tcMar>
            <w:vAlign w:val="center"/>
            <w:hideMark/>
          </w:tcPr>
          <w:p w14:paraId="15665844" w14:textId="77777777" w:rsidR="00C25E90" w:rsidRPr="00E85FC3" w:rsidRDefault="00C25E90" w:rsidP="00A560FF">
            <w:pPr>
              <w:jc w:val="center"/>
              <w:rPr>
                <w:sz w:val="16"/>
                <w:szCs w:val="16"/>
              </w:rPr>
            </w:pPr>
            <w:r w:rsidRPr="00E85FC3">
              <w:rPr>
                <w:sz w:val="16"/>
                <w:szCs w:val="16"/>
              </w:rPr>
              <w:t>26 106,00</w:t>
            </w:r>
          </w:p>
        </w:tc>
        <w:tc>
          <w:tcPr>
            <w:tcW w:w="1124"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1254E805" w14:textId="77777777" w:rsidR="00C25E90" w:rsidRPr="00E85FC3" w:rsidRDefault="00C25E90" w:rsidP="00A560FF">
            <w:pPr>
              <w:jc w:val="center"/>
              <w:rPr>
                <w:sz w:val="16"/>
                <w:szCs w:val="16"/>
              </w:rPr>
            </w:pPr>
            <w:r w:rsidRPr="00E85FC3">
              <w:rPr>
                <w:sz w:val="16"/>
                <w:szCs w:val="16"/>
              </w:rPr>
              <w:t>-</w:t>
            </w:r>
          </w:p>
        </w:tc>
        <w:tc>
          <w:tcPr>
            <w:tcW w:w="722"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5E55CDF3" w14:textId="77777777" w:rsidR="00C25E90" w:rsidRPr="00E85FC3" w:rsidRDefault="00C25E90" w:rsidP="00A560FF">
            <w:pPr>
              <w:jc w:val="center"/>
              <w:rPr>
                <w:sz w:val="16"/>
                <w:szCs w:val="16"/>
              </w:rPr>
            </w:pPr>
            <w:r w:rsidRPr="00E85FC3">
              <w:rPr>
                <w:sz w:val="16"/>
                <w:szCs w:val="16"/>
              </w:rPr>
              <w:t>-</w:t>
            </w:r>
          </w:p>
        </w:tc>
      </w:tr>
      <w:tr w:rsidR="00C25E90" w:rsidRPr="00E85FC3" w14:paraId="61DAFCED" w14:textId="77777777" w:rsidTr="00C25E90">
        <w:trPr>
          <w:trHeight w:val="20"/>
          <w:jc w:val="center"/>
        </w:trPr>
        <w:tc>
          <w:tcPr>
            <w:tcW w:w="567" w:type="dxa"/>
            <w:tcBorders>
              <w:top w:val="nil"/>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28DCF88A" w14:textId="77777777" w:rsidR="00C25E90" w:rsidRPr="00E85FC3" w:rsidRDefault="00C25E90" w:rsidP="00A560FF">
            <w:pPr>
              <w:jc w:val="center"/>
              <w:rPr>
                <w:sz w:val="16"/>
                <w:szCs w:val="16"/>
              </w:rPr>
            </w:pPr>
            <w:r w:rsidRPr="00E85FC3">
              <w:rPr>
                <w:sz w:val="16"/>
                <w:szCs w:val="16"/>
              </w:rPr>
              <w:t>2.167</w:t>
            </w:r>
          </w:p>
        </w:tc>
        <w:tc>
          <w:tcPr>
            <w:tcW w:w="1558"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40377E8E" w14:textId="77777777" w:rsidR="00C25E90" w:rsidRPr="00E85FC3" w:rsidRDefault="00C25E90" w:rsidP="00A560FF">
            <w:pPr>
              <w:jc w:val="center"/>
              <w:rPr>
                <w:sz w:val="16"/>
                <w:szCs w:val="16"/>
              </w:rPr>
            </w:pPr>
            <w:r w:rsidRPr="00E85FC3">
              <w:rPr>
                <w:sz w:val="16"/>
                <w:szCs w:val="16"/>
              </w:rPr>
              <w:t>г. Новокузнецк</w:t>
            </w:r>
          </w:p>
        </w:tc>
        <w:tc>
          <w:tcPr>
            <w:tcW w:w="5385"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2BFEDECF" w14:textId="77777777" w:rsidR="00C25E90" w:rsidRPr="00E85FC3" w:rsidRDefault="00C25E90" w:rsidP="00A560FF">
            <w:pPr>
              <w:rPr>
                <w:sz w:val="16"/>
                <w:szCs w:val="16"/>
              </w:rPr>
            </w:pPr>
            <w:r w:rsidRPr="00E85FC3">
              <w:rPr>
                <w:sz w:val="16"/>
                <w:szCs w:val="16"/>
              </w:rPr>
              <w:t>654033, Кемеровская область - Кузбасс, Новокузнецк г</w:t>
            </w:r>
          </w:p>
        </w:tc>
        <w:tc>
          <w:tcPr>
            <w:tcW w:w="1559"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6BB68124" w14:textId="77777777" w:rsidR="00C25E90" w:rsidRPr="00E85FC3" w:rsidRDefault="00C25E90" w:rsidP="00A560FF">
            <w:pPr>
              <w:jc w:val="center"/>
              <w:rPr>
                <w:sz w:val="16"/>
                <w:szCs w:val="16"/>
              </w:rPr>
            </w:pPr>
            <w:r w:rsidRPr="00E85FC3">
              <w:rPr>
                <w:sz w:val="16"/>
                <w:szCs w:val="16"/>
              </w:rPr>
              <w:t>42-24-428-000000-559</w:t>
            </w:r>
          </w:p>
        </w:tc>
        <w:tc>
          <w:tcPr>
            <w:tcW w:w="1215"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53852907" w14:textId="77777777" w:rsidR="00C25E90" w:rsidRPr="00E85FC3" w:rsidRDefault="00C25E90" w:rsidP="00A560FF">
            <w:pPr>
              <w:jc w:val="center"/>
              <w:rPr>
                <w:sz w:val="16"/>
                <w:szCs w:val="16"/>
              </w:rPr>
            </w:pPr>
            <w:r w:rsidRPr="00E85FC3">
              <w:rPr>
                <w:sz w:val="16"/>
                <w:szCs w:val="16"/>
              </w:rPr>
              <w:t>22 121,58</w:t>
            </w:r>
          </w:p>
        </w:tc>
        <w:tc>
          <w:tcPr>
            <w:tcW w:w="1053"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3683E190" w14:textId="77777777" w:rsidR="00C25E90" w:rsidRPr="00E85FC3" w:rsidRDefault="00C25E90" w:rsidP="00A560FF">
            <w:pPr>
              <w:jc w:val="center"/>
              <w:rPr>
                <w:sz w:val="16"/>
                <w:szCs w:val="16"/>
              </w:rPr>
            </w:pPr>
            <w:r w:rsidRPr="00E85FC3">
              <w:rPr>
                <w:sz w:val="16"/>
                <w:szCs w:val="16"/>
              </w:rPr>
              <w:t>21 716,00</w:t>
            </w:r>
          </w:p>
        </w:tc>
        <w:tc>
          <w:tcPr>
            <w:tcW w:w="993"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7C7119FD" w14:textId="77777777" w:rsidR="00C25E90" w:rsidRPr="00E85FC3" w:rsidRDefault="00C25E90" w:rsidP="00A560FF">
            <w:pPr>
              <w:jc w:val="center"/>
              <w:rPr>
                <w:sz w:val="16"/>
                <w:szCs w:val="16"/>
              </w:rPr>
            </w:pPr>
            <w:r w:rsidRPr="00E85FC3">
              <w:rPr>
                <w:sz w:val="16"/>
                <w:szCs w:val="16"/>
              </w:rPr>
              <w:t>-</w:t>
            </w:r>
          </w:p>
        </w:tc>
        <w:tc>
          <w:tcPr>
            <w:tcW w:w="1134" w:type="dxa"/>
            <w:tcBorders>
              <w:top w:val="nil"/>
              <w:left w:val="nil"/>
              <w:bottom w:val="single" w:sz="4" w:space="0" w:color="auto"/>
              <w:right w:val="single" w:sz="4" w:space="0" w:color="auto"/>
            </w:tcBorders>
            <w:shd w:val="clear" w:color="000000" w:fill="FFFFFF"/>
            <w:tcMar>
              <w:left w:w="28" w:type="dxa"/>
              <w:right w:w="28" w:type="dxa"/>
            </w:tcMar>
            <w:vAlign w:val="center"/>
            <w:hideMark/>
          </w:tcPr>
          <w:p w14:paraId="19FF0675" w14:textId="77777777" w:rsidR="00C25E90" w:rsidRPr="00E85FC3" w:rsidRDefault="00C25E90" w:rsidP="00A560FF">
            <w:pPr>
              <w:jc w:val="center"/>
              <w:rPr>
                <w:sz w:val="16"/>
                <w:szCs w:val="16"/>
              </w:rPr>
            </w:pPr>
            <w:r w:rsidRPr="00E85FC3">
              <w:rPr>
                <w:sz w:val="16"/>
                <w:szCs w:val="16"/>
              </w:rPr>
              <w:t>21 716,00</w:t>
            </w:r>
          </w:p>
        </w:tc>
        <w:tc>
          <w:tcPr>
            <w:tcW w:w="1124"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67A7809B" w14:textId="77777777" w:rsidR="00C25E90" w:rsidRPr="00E85FC3" w:rsidRDefault="00C25E90" w:rsidP="00A560FF">
            <w:pPr>
              <w:jc w:val="center"/>
              <w:rPr>
                <w:sz w:val="16"/>
                <w:szCs w:val="16"/>
              </w:rPr>
            </w:pPr>
            <w:r w:rsidRPr="00E85FC3">
              <w:rPr>
                <w:sz w:val="16"/>
                <w:szCs w:val="16"/>
              </w:rPr>
              <w:t>-</w:t>
            </w:r>
          </w:p>
        </w:tc>
        <w:tc>
          <w:tcPr>
            <w:tcW w:w="722"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1FFDACCD" w14:textId="77777777" w:rsidR="00C25E90" w:rsidRPr="00E85FC3" w:rsidRDefault="00C25E90" w:rsidP="00A560FF">
            <w:pPr>
              <w:jc w:val="center"/>
              <w:rPr>
                <w:sz w:val="16"/>
                <w:szCs w:val="16"/>
              </w:rPr>
            </w:pPr>
            <w:r w:rsidRPr="00E85FC3">
              <w:rPr>
                <w:sz w:val="16"/>
                <w:szCs w:val="16"/>
              </w:rPr>
              <w:t>-</w:t>
            </w:r>
          </w:p>
        </w:tc>
      </w:tr>
      <w:tr w:rsidR="00C25E90" w:rsidRPr="00E85FC3" w14:paraId="5B37E376" w14:textId="77777777" w:rsidTr="00C25E90">
        <w:trPr>
          <w:trHeight w:val="20"/>
          <w:jc w:val="center"/>
        </w:trPr>
        <w:tc>
          <w:tcPr>
            <w:tcW w:w="567" w:type="dxa"/>
            <w:tcBorders>
              <w:top w:val="nil"/>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292602BD" w14:textId="77777777" w:rsidR="00C25E90" w:rsidRPr="00E85FC3" w:rsidRDefault="00C25E90" w:rsidP="00A560FF">
            <w:pPr>
              <w:jc w:val="center"/>
              <w:rPr>
                <w:sz w:val="16"/>
                <w:szCs w:val="16"/>
              </w:rPr>
            </w:pPr>
            <w:r w:rsidRPr="00E85FC3">
              <w:rPr>
                <w:sz w:val="16"/>
                <w:szCs w:val="16"/>
              </w:rPr>
              <w:t>2.168</w:t>
            </w:r>
          </w:p>
        </w:tc>
        <w:tc>
          <w:tcPr>
            <w:tcW w:w="1558"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3243E30E" w14:textId="77777777" w:rsidR="00C25E90" w:rsidRPr="00E85FC3" w:rsidRDefault="00C25E90" w:rsidP="00A560FF">
            <w:pPr>
              <w:jc w:val="center"/>
              <w:rPr>
                <w:sz w:val="16"/>
                <w:szCs w:val="16"/>
              </w:rPr>
            </w:pPr>
            <w:r w:rsidRPr="00E85FC3">
              <w:rPr>
                <w:sz w:val="16"/>
                <w:szCs w:val="16"/>
              </w:rPr>
              <w:t>г. Новокузнецк</w:t>
            </w:r>
          </w:p>
        </w:tc>
        <w:tc>
          <w:tcPr>
            <w:tcW w:w="5385"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716A541E" w14:textId="77777777" w:rsidR="00C25E90" w:rsidRPr="00E85FC3" w:rsidRDefault="00C25E90" w:rsidP="00A560FF">
            <w:pPr>
              <w:rPr>
                <w:sz w:val="16"/>
                <w:szCs w:val="16"/>
              </w:rPr>
            </w:pPr>
            <w:r w:rsidRPr="00E85FC3">
              <w:rPr>
                <w:sz w:val="16"/>
                <w:szCs w:val="16"/>
              </w:rPr>
              <w:t>654033, Кемеровская область - Кузбасс, Новокузнецк г</w:t>
            </w:r>
          </w:p>
        </w:tc>
        <w:tc>
          <w:tcPr>
            <w:tcW w:w="1559"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172A0068" w14:textId="77777777" w:rsidR="00C25E90" w:rsidRPr="00E85FC3" w:rsidRDefault="00C25E90" w:rsidP="00A560FF">
            <w:pPr>
              <w:jc w:val="center"/>
              <w:rPr>
                <w:sz w:val="16"/>
                <w:szCs w:val="16"/>
              </w:rPr>
            </w:pPr>
            <w:r w:rsidRPr="00E85FC3">
              <w:rPr>
                <w:sz w:val="16"/>
                <w:szCs w:val="16"/>
              </w:rPr>
              <w:t>42-24-428-000000-560</w:t>
            </w:r>
          </w:p>
        </w:tc>
        <w:tc>
          <w:tcPr>
            <w:tcW w:w="1215"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415E52D9" w14:textId="77777777" w:rsidR="00C25E90" w:rsidRPr="00E85FC3" w:rsidRDefault="00C25E90" w:rsidP="00A560FF">
            <w:pPr>
              <w:jc w:val="center"/>
              <w:rPr>
                <w:sz w:val="16"/>
                <w:szCs w:val="16"/>
              </w:rPr>
            </w:pPr>
            <w:r w:rsidRPr="00E85FC3">
              <w:rPr>
                <w:sz w:val="16"/>
                <w:szCs w:val="16"/>
              </w:rPr>
              <w:t>26 593,58</w:t>
            </w:r>
          </w:p>
        </w:tc>
        <w:tc>
          <w:tcPr>
            <w:tcW w:w="1053"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5A9D2A18" w14:textId="77777777" w:rsidR="00C25E90" w:rsidRPr="00E85FC3" w:rsidRDefault="00C25E90" w:rsidP="00A560FF">
            <w:pPr>
              <w:jc w:val="center"/>
              <w:rPr>
                <w:sz w:val="16"/>
                <w:szCs w:val="16"/>
              </w:rPr>
            </w:pPr>
            <w:r w:rsidRPr="00E85FC3">
              <w:rPr>
                <w:sz w:val="16"/>
                <w:szCs w:val="16"/>
              </w:rPr>
              <w:t>26 106,00</w:t>
            </w:r>
          </w:p>
        </w:tc>
        <w:tc>
          <w:tcPr>
            <w:tcW w:w="993"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5A64BDB3" w14:textId="77777777" w:rsidR="00C25E90" w:rsidRPr="00E85FC3" w:rsidRDefault="00C25E90" w:rsidP="00A560FF">
            <w:pPr>
              <w:jc w:val="center"/>
              <w:rPr>
                <w:sz w:val="16"/>
                <w:szCs w:val="16"/>
              </w:rPr>
            </w:pPr>
            <w:r w:rsidRPr="00E85FC3">
              <w:rPr>
                <w:sz w:val="16"/>
                <w:szCs w:val="16"/>
              </w:rPr>
              <w:t>-</w:t>
            </w:r>
          </w:p>
        </w:tc>
        <w:tc>
          <w:tcPr>
            <w:tcW w:w="1134" w:type="dxa"/>
            <w:tcBorders>
              <w:top w:val="nil"/>
              <w:left w:val="nil"/>
              <w:bottom w:val="single" w:sz="4" w:space="0" w:color="auto"/>
              <w:right w:val="single" w:sz="4" w:space="0" w:color="auto"/>
            </w:tcBorders>
            <w:shd w:val="clear" w:color="000000" w:fill="FFFFFF"/>
            <w:tcMar>
              <w:left w:w="28" w:type="dxa"/>
              <w:right w:w="28" w:type="dxa"/>
            </w:tcMar>
            <w:vAlign w:val="center"/>
            <w:hideMark/>
          </w:tcPr>
          <w:p w14:paraId="65CE53D7" w14:textId="77777777" w:rsidR="00C25E90" w:rsidRPr="00E85FC3" w:rsidRDefault="00C25E90" w:rsidP="00A560FF">
            <w:pPr>
              <w:jc w:val="center"/>
              <w:rPr>
                <w:sz w:val="16"/>
                <w:szCs w:val="16"/>
              </w:rPr>
            </w:pPr>
            <w:r w:rsidRPr="00E85FC3">
              <w:rPr>
                <w:sz w:val="16"/>
                <w:szCs w:val="16"/>
              </w:rPr>
              <w:t>26 106,00</w:t>
            </w:r>
          </w:p>
        </w:tc>
        <w:tc>
          <w:tcPr>
            <w:tcW w:w="1124"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37735AD0" w14:textId="77777777" w:rsidR="00C25E90" w:rsidRPr="00E85FC3" w:rsidRDefault="00C25E90" w:rsidP="00A560FF">
            <w:pPr>
              <w:jc w:val="center"/>
              <w:rPr>
                <w:sz w:val="16"/>
                <w:szCs w:val="16"/>
              </w:rPr>
            </w:pPr>
            <w:r w:rsidRPr="00E85FC3">
              <w:rPr>
                <w:sz w:val="16"/>
                <w:szCs w:val="16"/>
              </w:rPr>
              <w:t>-</w:t>
            </w:r>
          </w:p>
        </w:tc>
        <w:tc>
          <w:tcPr>
            <w:tcW w:w="722"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5F6FB321" w14:textId="77777777" w:rsidR="00C25E90" w:rsidRPr="00E85FC3" w:rsidRDefault="00C25E90" w:rsidP="00A560FF">
            <w:pPr>
              <w:jc w:val="center"/>
              <w:rPr>
                <w:sz w:val="16"/>
                <w:szCs w:val="16"/>
              </w:rPr>
            </w:pPr>
            <w:r w:rsidRPr="00E85FC3">
              <w:rPr>
                <w:sz w:val="16"/>
                <w:szCs w:val="16"/>
              </w:rPr>
              <w:t>-</w:t>
            </w:r>
          </w:p>
        </w:tc>
      </w:tr>
      <w:tr w:rsidR="00C25E90" w:rsidRPr="00E85FC3" w14:paraId="6D90CC6C" w14:textId="77777777" w:rsidTr="00C25E90">
        <w:trPr>
          <w:trHeight w:val="20"/>
          <w:jc w:val="center"/>
        </w:trPr>
        <w:tc>
          <w:tcPr>
            <w:tcW w:w="567" w:type="dxa"/>
            <w:tcBorders>
              <w:top w:val="nil"/>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0A1E03FB" w14:textId="77777777" w:rsidR="00C25E90" w:rsidRPr="00E85FC3" w:rsidRDefault="00C25E90" w:rsidP="00A560FF">
            <w:pPr>
              <w:jc w:val="center"/>
              <w:rPr>
                <w:sz w:val="16"/>
                <w:szCs w:val="16"/>
              </w:rPr>
            </w:pPr>
            <w:r w:rsidRPr="00E85FC3">
              <w:rPr>
                <w:sz w:val="16"/>
                <w:szCs w:val="16"/>
              </w:rPr>
              <w:t>2.169</w:t>
            </w:r>
          </w:p>
        </w:tc>
        <w:tc>
          <w:tcPr>
            <w:tcW w:w="1558"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3C8B6D0E" w14:textId="77777777" w:rsidR="00C25E90" w:rsidRPr="00E85FC3" w:rsidRDefault="00C25E90" w:rsidP="00A560FF">
            <w:pPr>
              <w:jc w:val="center"/>
              <w:rPr>
                <w:sz w:val="16"/>
                <w:szCs w:val="16"/>
              </w:rPr>
            </w:pPr>
            <w:r w:rsidRPr="00E85FC3">
              <w:rPr>
                <w:sz w:val="16"/>
                <w:szCs w:val="16"/>
              </w:rPr>
              <w:t>г. Новокузнецк</w:t>
            </w:r>
          </w:p>
        </w:tc>
        <w:tc>
          <w:tcPr>
            <w:tcW w:w="5385"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4BE386C1" w14:textId="77777777" w:rsidR="00C25E90" w:rsidRPr="00E85FC3" w:rsidRDefault="00C25E90" w:rsidP="00A560FF">
            <w:pPr>
              <w:rPr>
                <w:sz w:val="16"/>
                <w:szCs w:val="16"/>
              </w:rPr>
            </w:pPr>
            <w:r w:rsidRPr="00E85FC3">
              <w:rPr>
                <w:sz w:val="16"/>
                <w:szCs w:val="16"/>
              </w:rPr>
              <w:t>654034, Кемеровская область - Кузбасс, Новокузнецк г</w:t>
            </w:r>
          </w:p>
        </w:tc>
        <w:tc>
          <w:tcPr>
            <w:tcW w:w="1559"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72B57DB1" w14:textId="77777777" w:rsidR="00C25E90" w:rsidRPr="00E85FC3" w:rsidRDefault="00C25E90" w:rsidP="00A560FF">
            <w:pPr>
              <w:jc w:val="center"/>
              <w:rPr>
                <w:sz w:val="16"/>
                <w:szCs w:val="16"/>
              </w:rPr>
            </w:pPr>
            <w:r w:rsidRPr="00E85FC3">
              <w:rPr>
                <w:sz w:val="16"/>
                <w:szCs w:val="16"/>
              </w:rPr>
              <w:t>42-24-428-000000-561</w:t>
            </w:r>
          </w:p>
        </w:tc>
        <w:tc>
          <w:tcPr>
            <w:tcW w:w="1215"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37A3D880" w14:textId="77777777" w:rsidR="00C25E90" w:rsidRPr="00E85FC3" w:rsidRDefault="00C25E90" w:rsidP="00A560FF">
            <w:pPr>
              <w:jc w:val="center"/>
              <w:rPr>
                <w:sz w:val="16"/>
                <w:szCs w:val="16"/>
              </w:rPr>
            </w:pPr>
            <w:r w:rsidRPr="00E85FC3">
              <w:rPr>
                <w:sz w:val="16"/>
                <w:szCs w:val="16"/>
              </w:rPr>
              <w:t>29 892,05</w:t>
            </w:r>
          </w:p>
        </w:tc>
        <w:tc>
          <w:tcPr>
            <w:tcW w:w="1053"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23B5813D" w14:textId="77777777" w:rsidR="00C25E90" w:rsidRPr="00E85FC3" w:rsidRDefault="00C25E90" w:rsidP="00A560FF">
            <w:pPr>
              <w:jc w:val="center"/>
              <w:rPr>
                <w:sz w:val="16"/>
                <w:szCs w:val="16"/>
              </w:rPr>
            </w:pPr>
            <w:r w:rsidRPr="00E85FC3">
              <w:rPr>
                <w:sz w:val="16"/>
                <w:szCs w:val="16"/>
              </w:rPr>
              <w:t>29 344,00</w:t>
            </w:r>
          </w:p>
        </w:tc>
        <w:tc>
          <w:tcPr>
            <w:tcW w:w="993" w:type="dxa"/>
            <w:tcBorders>
              <w:top w:val="single" w:sz="4" w:space="0" w:color="auto"/>
              <w:left w:val="nil"/>
              <w:bottom w:val="single" w:sz="4" w:space="0" w:color="auto"/>
              <w:right w:val="single" w:sz="4" w:space="0" w:color="auto"/>
            </w:tcBorders>
            <w:shd w:val="clear" w:color="auto" w:fill="auto"/>
            <w:noWrap/>
            <w:tcMar>
              <w:left w:w="28" w:type="dxa"/>
              <w:right w:w="28" w:type="dxa"/>
            </w:tcMar>
            <w:vAlign w:val="center"/>
            <w:hideMark/>
          </w:tcPr>
          <w:p w14:paraId="052BD9BB" w14:textId="77777777" w:rsidR="00C25E90" w:rsidRPr="00E85FC3" w:rsidRDefault="00C25E90" w:rsidP="00A560FF">
            <w:pPr>
              <w:jc w:val="center"/>
              <w:rPr>
                <w:sz w:val="16"/>
                <w:szCs w:val="16"/>
              </w:rPr>
            </w:pPr>
            <w:r w:rsidRPr="00E85FC3">
              <w:rPr>
                <w:sz w:val="16"/>
                <w:szCs w:val="16"/>
              </w:rPr>
              <w:t>-</w:t>
            </w:r>
          </w:p>
        </w:tc>
        <w:tc>
          <w:tcPr>
            <w:tcW w:w="1134" w:type="dxa"/>
            <w:tcBorders>
              <w:top w:val="nil"/>
              <w:left w:val="nil"/>
              <w:bottom w:val="single" w:sz="4" w:space="0" w:color="auto"/>
              <w:right w:val="single" w:sz="4" w:space="0" w:color="auto"/>
            </w:tcBorders>
            <w:shd w:val="clear" w:color="000000" w:fill="FFFFFF"/>
            <w:tcMar>
              <w:left w:w="28" w:type="dxa"/>
              <w:right w:w="28" w:type="dxa"/>
            </w:tcMar>
            <w:vAlign w:val="center"/>
            <w:hideMark/>
          </w:tcPr>
          <w:p w14:paraId="7E4C82DE" w14:textId="77777777" w:rsidR="00C25E90" w:rsidRPr="00E85FC3" w:rsidRDefault="00C25E90" w:rsidP="00A560FF">
            <w:pPr>
              <w:jc w:val="center"/>
              <w:rPr>
                <w:sz w:val="16"/>
                <w:szCs w:val="16"/>
              </w:rPr>
            </w:pPr>
            <w:r w:rsidRPr="00E85FC3">
              <w:rPr>
                <w:sz w:val="16"/>
                <w:szCs w:val="16"/>
              </w:rPr>
              <w:t>29 344,00</w:t>
            </w:r>
          </w:p>
        </w:tc>
        <w:tc>
          <w:tcPr>
            <w:tcW w:w="1124" w:type="dxa"/>
            <w:tcBorders>
              <w:top w:val="single" w:sz="4" w:space="0" w:color="auto"/>
              <w:left w:val="nil"/>
              <w:bottom w:val="single" w:sz="4" w:space="0" w:color="auto"/>
              <w:right w:val="single" w:sz="4" w:space="0" w:color="auto"/>
            </w:tcBorders>
            <w:shd w:val="clear" w:color="auto" w:fill="auto"/>
            <w:noWrap/>
            <w:tcMar>
              <w:left w:w="28" w:type="dxa"/>
              <w:right w:w="28" w:type="dxa"/>
            </w:tcMar>
            <w:vAlign w:val="center"/>
            <w:hideMark/>
          </w:tcPr>
          <w:p w14:paraId="584577BB" w14:textId="77777777" w:rsidR="00C25E90" w:rsidRPr="00E85FC3" w:rsidRDefault="00C25E90" w:rsidP="00A560FF">
            <w:pPr>
              <w:jc w:val="center"/>
              <w:rPr>
                <w:sz w:val="16"/>
                <w:szCs w:val="16"/>
              </w:rPr>
            </w:pPr>
            <w:r w:rsidRPr="00E85FC3">
              <w:rPr>
                <w:sz w:val="16"/>
                <w:szCs w:val="16"/>
              </w:rPr>
              <w:t>-</w:t>
            </w:r>
          </w:p>
        </w:tc>
        <w:tc>
          <w:tcPr>
            <w:tcW w:w="722" w:type="dxa"/>
            <w:tcBorders>
              <w:top w:val="single" w:sz="4" w:space="0" w:color="auto"/>
              <w:left w:val="nil"/>
              <w:bottom w:val="single" w:sz="4" w:space="0" w:color="auto"/>
              <w:right w:val="single" w:sz="4" w:space="0" w:color="auto"/>
            </w:tcBorders>
            <w:shd w:val="clear" w:color="auto" w:fill="auto"/>
            <w:noWrap/>
            <w:tcMar>
              <w:left w:w="28" w:type="dxa"/>
              <w:right w:w="28" w:type="dxa"/>
            </w:tcMar>
            <w:vAlign w:val="center"/>
            <w:hideMark/>
          </w:tcPr>
          <w:p w14:paraId="7C0F2F26" w14:textId="77777777" w:rsidR="00C25E90" w:rsidRPr="00E85FC3" w:rsidRDefault="00C25E90" w:rsidP="00A560FF">
            <w:pPr>
              <w:jc w:val="center"/>
              <w:rPr>
                <w:sz w:val="16"/>
                <w:szCs w:val="16"/>
              </w:rPr>
            </w:pPr>
            <w:r w:rsidRPr="00E85FC3">
              <w:rPr>
                <w:sz w:val="16"/>
                <w:szCs w:val="16"/>
              </w:rPr>
              <w:t>-</w:t>
            </w:r>
          </w:p>
        </w:tc>
      </w:tr>
      <w:tr w:rsidR="00C25E90" w:rsidRPr="00E85FC3" w14:paraId="2B0C038A" w14:textId="77777777" w:rsidTr="00C25E90">
        <w:trPr>
          <w:trHeight w:val="20"/>
          <w:jc w:val="center"/>
        </w:trPr>
        <w:tc>
          <w:tcPr>
            <w:tcW w:w="567" w:type="dxa"/>
            <w:tcBorders>
              <w:top w:val="nil"/>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66FF42BE" w14:textId="77777777" w:rsidR="00C25E90" w:rsidRPr="00E85FC3" w:rsidRDefault="00C25E90" w:rsidP="00A560FF">
            <w:pPr>
              <w:jc w:val="center"/>
              <w:rPr>
                <w:sz w:val="16"/>
                <w:szCs w:val="16"/>
              </w:rPr>
            </w:pPr>
            <w:r w:rsidRPr="00E85FC3">
              <w:rPr>
                <w:sz w:val="16"/>
                <w:szCs w:val="16"/>
              </w:rPr>
              <w:t>2.170</w:t>
            </w:r>
          </w:p>
        </w:tc>
        <w:tc>
          <w:tcPr>
            <w:tcW w:w="1558"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69B0686F" w14:textId="77777777" w:rsidR="00C25E90" w:rsidRPr="00E85FC3" w:rsidRDefault="00C25E90" w:rsidP="00A560FF">
            <w:pPr>
              <w:jc w:val="center"/>
              <w:rPr>
                <w:sz w:val="16"/>
                <w:szCs w:val="16"/>
              </w:rPr>
            </w:pPr>
            <w:r w:rsidRPr="00E85FC3">
              <w:rPr>
                <w:sz w:val="16"/>
                <w:szCs w:val="16"/>
              </w:rPr>
              <w:t>г. Новокузнецк</w:t>
            </w:r>
          </w:p>
        </w:tc>
        <w:tc>
          <w:tcPr>
            <w:tcW w:w="5385"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2FA35C5E" w14:textId="77777777" w:rsidR="00C25E90" w:rsidRPr="00E85FC3" w:rsidRDefault="00C25E90" w:rsidP="00A560FF">
            <w:pPr>
              <w:rPr>
                <w:sz w:val="16"/>
                <w:szCs w:val="16"/>
              </w:rPr>
            </w:pPr>
            <w:r w:rsidRPr="00E85FC3">
              <w:rPr>
                <w:sz w:val="16"/>
                <w:szCs w:val="16"/>
              </w:rPr>
              <w:t>654055, Кемеровская область - Кузбасс, Новокузнецк г</w:t>
            </w:r>
          </w:p>
        </w:tc>
        <w:tc>
          <w:tcPr>
            <w:tcW w:w="1559"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291B4729" w14:textId="77777777" w:rsidR="00C25E90" w:rsidRPr="00E85FC3" w:rsidRDefault="00C25E90" w:rsidP="00A560FF">
            <w:pPr>
              <w:jc w:val="center"/>
              <w:rPr>
                <w:sz w:val="16"/>
                <w:szCs w:val="16"/>
              </w:rPr>
            </w:pPr>
            <w:r w:rsidRPr="00E85FC3">
              <w:rPr>
                <w:sz w:val="16"/>
                <w:szCs w:val="16"/>
              </w:rPr>
              <w:t>42-24-428-000000-562</w:t>
            </w:r>
          </w:p>
        </w:tc>
        <w:tc>
          <w:tcPr>
            <w:tcW w:w="1215"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1685AE8A" w14:textId="77777777" w:rsidR="00C25E90" w:rsidRPr="00E85FC3" w:rsidRDefault="00C25E90" w:rsidP="00A560FF">
            <w:pPr>
              <w:jc w:val="center"/>
              <w:rPr>
                <w:sz w:val="16"/>
                <w:szCs w:val="16"/>
              </w:rPr>
            </w:pPr>
            <w:r w:rsidRPr="00E85FC3">
              <w:rPr>
                <w:sz w:val="16"/>
                <w:szCs w:val="16"/>
              </w:rPr>
              <w:t>29 892,05</w:t>
            </w:r>
          </w:p>
        </w:tc>
        <w:tc>
          <w:tcPr>
            <w:tcW w:w="1053"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218591EB" w14:textId="77777777" w:rsidR="00C25E90" w:rsidRPr="00E85FC3" w:rsidRDefault="00C25E90" w:rsidP="00A560FF">
            <w:pPr>
              <w:jc w:val="center"/>
              <w:rPr>
                <w:sz w:val="16"/>
                <w:szCs w:val="16"/>
              </w:rPr>
            </w:pPr>
            <w:r w:rsidRPr="00E85FC3">
              <w:rPr>
                <w:sz w:val="16"/>
                <w:szCs w:val="16"/>
              </w:rPr>
              <w:t>29 344,00</w:t>
            </w:r>
          </w:p>
        </w:tc>
        <w:tc>
          <w:tcPr>
            <w:tcW w:w="993"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1C3B972D" w14:textId="77777777" w:rsidR="00C25E90" w:rsidRPr="00E85FC3" w:rsidRDefault="00C25E90" w:rsidP="00A560FF">
            <w:pPr>
              <w:jc w:val="center"/>
              <w:rPr>
                <w:sz w:val="16"/>
                <w:szCs w:val="16"/>
              </w:rPr>
            </w:pPr>
            <w:r w:rsidRPr="00E85FC3">
              <w:rPr>
                <w:sz w:val="16"/>
                <w:szCs w:val="16"/>
              </w:rPr>
              <w:t>-</w:t>
            </w:r>
          </w:p>
        </w:tc>
        <w:tc>
          <w:tcPr>
            <w:tcW w:w="1134" w:type="dxa"/>
            <w:tcBorders>
              <w:top w:val="nil"/>
              <w:left w:val="nil"/>
              <w:bottom w:val="single" w:sz="4" w:space="0" w:color="auto"/>
              <w:right w:val="single" w:sz="4" w:space="0" w:color="auto"/>
            </w:tcBorders>
            <w:shd w:val="clear" w:color="000000" w:fill="FFFFFF"/>
            <w:tcMar>
              <w:left w:w="28" w:type="dxa"/>
              <w:right w:w="28" w:type="dxa"/>
            </w:tcMar>
            <w:vAlign w:val="center"/>
            <w:hideMark/>
          </w:tcPr>
          <w:p w14:paraId="352352AB" w14:textId="77777777" w:rsidR="00C25E90" w:rsidRPr="00E85FC3" w:rsidRDefault="00C25E90" w:rsidP="00A560FF">
            <w:pPr>
              <w:jc w:val="center"/>
              <w:rPr>
                <w:sz w:val="16"/>
                <w:szCs w:val="16"/>
              </w:rPr>
            </w:pPr>
            <w:r w:rsidRPr="00E85FC3">
              <w:rPr>
                <w:sz w:val="16"/>
                <w:szCs w:val="16"/>
              </w:rPr>
              <w:t>29 344,00</w:t>
            </w:r>
          </w:p>
        </w:tc>
        <w:tc>
          <w:tcPr>
            <w:tcW w:w="1124"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2727423D" w14:textId="77777777" w:rsidR="00C25E90" w:rsidRPr="00E85FC3" w:rsidRDefault="00C25E90" w:rsidP="00A560FF">
            <w:pPr>
              <w:jc w:val="center"/>
              <w:rPr>
                <w:sz w:val="16"/>
                <w:szCs w:val="16"/>
              </w:rPr>
            </w:pPr>
            <w:r w:rsidRPr="00E85FC3">
              <w:rPr>
                <w:sz w:val="16"/>
                <w:szCs w:val="16"/>
              </w:rPr>
              <w:t>-</w:t>
            </w:r>
          </w:p>
        </w:tc>
        <w:tc>
          <w:tcPr>
            <w:tcW w:w="722"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2824E904" w14:textId="77777777" w:rsidR="00C25E90" w:rsidRPr="00E85FC3" w:rsidRDefault="00C25E90" w:rsidP="00A560FF">
            <w:pPr>
              <w:jc w:val="center"/>
              <w:rPr>
                <w:sz w:val="16"/>
                <w:szCs w:val="16"/>
              </w:rPr>
            </w:pPr>
            <w:r w:rsidRPr="00E85FC3">
              <w:rPr>
                <w:sz w:val="16"/>
                <w:szCs w:val="16"/>
              </w:rPr>
              <w:t>-</w:t>
            </w:r>
          </w:p>
        </w:tc>
      </w:tr>
      <w:tr w:rsidR="00C25E90" w:rsidRPr="00E85FC3" w14:paraId="26EAFA4F" w14:textId="77777777" w:rsidTr="00C25E90">
        <w:trPr>
          <w:trHeight w:val="20"/>
          <w:jc w:val="center"/>
        </w:trPr>
        <w:tc>
          <w:tcPr>
            <w:tcW w:w="567" w:type="dxa"/>
            <w:tcBorders>
              <w:top w:val="nil"/>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06F08ABF" w14:textId="77777777" w:rsidR="00C25E90" w:rsidRPr="00E85FC3" w:rsidRDefault="00C25E90" w:rsidP="00A560FF">
            <w:pPr>
              <w:jc w:val="center"/>
              <w:rPr>
                <w:sz w:val="16"/>
                <w:szCs w:val="16"/>
              </w:rPr>
            </w:pPr>
            <w:r w:rsidRPr="00E85FC3">
              <w:rPr>
                <w:sz w:val="16"/>
                <w:szCs w:val="16"/>
              </w:rPr>
              <w:t>2.171</w:t>
            </w:r>
          </w:p>
        </w:tc>
        <w:tc>
          <w:tcPr>
            <w:tcW w:w="1558"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55076B0C" w14:textId="77777777" w:rsidR="00C25E90" w:rsidRPr="00E85FC3" w:rsidRDefault="00C25E90" w:rsidP="00A560FF">
            <w:pPr>
              <w:jc w:val="center"/>
              <w:rPr>
                <w:sz w:val="16"/>
                <w:szCs w:val="16"/>
              </w:rPr>
            </w:pPr>
            <w:r w:rsidRPr="00E85FC3">
              <w:rPr>
                <w:sz w:val="16"/>
                <w:szCs w:val="16"/>
              </w:rPr>
              <w:t>г. Новокузнецк</w:t>
            </w:r>
          </w:p>
        </w:tc>
        <w:tc>
          <w:tcPr>
            <w:tcW w:w="5385"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18A284E7" w14:textId="77777777" w:rsidR="00C25E90" w:rsidRPr="00E85FC3" w:rsidRDefault="00C25E90" w:rsidP="00A560FF">
            <w:pPr>
              <w:rPr>
                <w:sz w:val="16"/>
                <w:szCs w:val="16"/>
              </w:rPr>
            </w:pPr>
            <w:r w:rsidRPr="00E85FC3">
              <w:rPr>
                <w:sz w:val="16"/>
                <w:szCs w:val="16"/>
              </w:rPr>
              <w:t>654055, Кемеровская область - Кузбасс, Новокузнецк г</w:t>
            </w:r>
          </w:p>
        </w:tc>
        <w:tc>
          <w:tcPr>
            <w:tcW w:w="1559"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2DD147B8" w14:textId="77777777" w:rsidR="00C25E90" w:rsidRPr="00E85FC3" w:rsidRDefault="00C25E90" w:rsidP="00A560FF">
            <w:pPr>
              <w:jc w:val="center"/>
              <w:rPr>
                <w:sz w:val="16"/>
                <w:szCs w:val="16"/>
              </w:rPr>
            </w:pPr>
            <w:r w:rsidRPr="00E85FC3">
              <w:rPr>
                <w:sz w:val="16"/>
                <w:szCs w:val="16"/>
              </w:rPr>
              <w:t>42-24-428-000000-563</w:t>
            </w:r>
          </w:p>
        </w:tc>
        <w:tc>
          <w:tcPr>
            <w:tcW w:w="1215"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50B9215A" w14:textId="77777777" w:rsidR="00C25E90" w:rsidRPr="00E85FC3" w:rsidRDefault="00C25E90" w:rsidP="00A560FF">
            <w:pPr>
              <w:jc w:val="center"/>
              <w:rPr>
                <w:sz w:val="16"/>
                <w:szCs w:val="16"/>
              </w:rPr>
            </w:pPr>
            <w:r w:rsidRPr="00E85FC3">
              <w:rPr>
                <w:sz w:val="16"/>
                <w:szCs w:val="16"/>
              </w:rPr>
              <w:t>26 593,58</w:t>
            </w:r>
          </w:p>
        </w:tc>
        <w:tc>
          <w:tcPr>
            <w:tcW w:w="1053"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69416CC8" w14:textId="77777777" w:rsidR="00C25E90" w:rsidRPr="00E85FC3" w:rsidRDefault="00C25E90" w:rsidP="00A560FF">
            <w:pPr>
              <w:jc w:val="center"/>
              <w:rPr>
                <w:sz w:val="16"/>
                <w:szCs w:val="16"/>
              </w:rPr>
            </w:pPr>
            <w:r w:rsidRPr="00E85FC3">
              <w:rPr>
                <w:sz w:val="16"/>
                <w:szCs w:val="16"/>
              </w:rPr>
              <w:t>26 106,00</w:t>
            </w:r>
          </w:p>
        </w:tc>
        <w:tc>
          <w:tcPr>
            <w:tcW w:w="993"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0DF734DD" w14:textId="77777777" w:rsidR="00C25E90" w:rsidRPr="00E85FC3" w:rsidRDefault="00C25E90" w:rsidP="00A560FF">
            <w:pPr>
              <w:jc w:val="center"/>
              <w:rPr>
                <w:sz w:val="16"/>
                <w:szCs w:val="16"/>
              </w:rPr>
            </w:pPr>
            <w:r w:rsidRPr="00E85FC3">
              <w:rPr>
                <w:sz w:val="16"/>
                <w:szCs w:val="16"/>
              </w:rPr>
              <w:t>-</w:t>
            </w:r>
          </w:p>
        </w:tc>
        <w:tc>
          <w:tcPr>
            <w:tcW w:w="1134" w:type="dxa"/>
            <w:tcBorders>
              <w:top w:val="nil"/>
              <w:left w:val="nil"/>
              <w:bottom w:val="single" w:sz="4" w:space="0" w:color="auto"/>
              <w:right w:val="single" w:sz="4" w:space="0" w:color="auto"/>
            </w:tcBorders>
            <w:shd w:val="clear" w:color="000000" w:fill="FFFFFF"/>
            <w:tcMar>
              <w:left w:w="28" w:type="dxa"/>
              <w:right w:w="28" w:type="dxa"/>
            </w:tcMar>
            <w:vAlign w:val="center"/>
            <w:hideMark/>
          </w:tcPr>
          <w:p w14:paraId="5FB3AD98" w14:textId="77777777" w:rsidR="00C25E90" w:rsidRPr="00E85FC3" w:rsidRDefault="00C25E90" w:rsidP="00A560FF">
            <w:pPr>
              <w:jc w:val="center"/>
              <w:rPr>
                <w:sz w:val="16"/>
                <w:szCs w:val="16"/>
              </w:rPr>
            </w:pPr>
            <w:r w:rsidRPr="00E85FC3">
              <w:rPr>
                <w:sz w:val="16"/>
                <w:szCs w:val="16"/>
              </w:rPr>
              <w:t>26 106,00</w:t>
            </w:r>
          </w:p>
        </w:tc>
        <w:tc>
          <w:tcPr>
            <w:tcW w:w="1124"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0B17799D" w14:textId="77777777" w:rsidR="00C25E90" w:rsidRPr="00E85FC3" w:rsidRDefault="00C25E90" w:rsidP="00A560FF">
            <w:pPr>
              <w:jc w:val="center"/>
              <w:rPr>
                <w:sz w:val="16"/>
                <w:szCs w:val="16"/>
              </w:rPr>
            </w:pPr>
            <w:r w:rsidRPr="00E85FC3">
              <w:rPr>
                <w:sz w:val="16"/>
                <w:szCs w:val="16"/>
              </w:rPr>
              <w:t>-</w:t>
            </w:r>
          </w:p>
        </w:tc>
        <w:tc>
          <w:tcPr>
            <w:tcW w:w="722"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1EA123E6" w14:textId="77777777" w:rsidR="00C25E90" w:rsidRPr="00E85FC3" w:rsidRDefault="00C25E90" w:rsidP="00A560FF">
            <w:pPr>
              <w:jc w:val="center"/>
              <w:rPr>
                <w:sz w:val="16"/>
                <w:szCs w:val="16"/>
              </w:rPr>
            </w:pPr>
            <w:r w:rsidRPr="00E85FC3">
              <w:rPr>
                <w:sz w:val="16"/>
                <w:szCs w:val="16"/>
              </w:rPr>
              <w:t>-</w:t>
            </w:r>
          </w:p>
        </w:tc>
      </w:tr>
      <w:tr w:rsidR="00C25E90" w:rsidRPr="00E85FC3" w14:paraId="3D272154" w14:textId="77777777" w:rsidTr="00C25E90">
        <w:trPr>
          <w:trHeight w:val="20"/>
          <w:jc w:val="center"/>
        </w:trPr>
        <w:tc>
          <w:tcPr>
            <w:tcW w:w="567" w:type="dxa"/>
            <w:tcBorders>
              <w:top w:val="nil"/>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1F9174AE" w14:textId="77777777" w:rsidR="00C25E90" w:rsidRPr="00E85FC3" w:rsidRDefault="00C25E90" w:rsidP="00A560FF">
            <w:pPr>
              <w:jc w:val="center"/>
              <w:rPr>
                <w:sz w:val="16"/>
                <w:szCs w:val="16"/>
              </w:rPr>
            </w:pPr>
            <w:r w:rsidRPr="00E85FC3">
              <w:rPr>
                <w:sz w:val="16"/>
                <w:szCs w:val="16"/>
              </w:rPr>
              <w:t>2.172</w:t>
            </w:r>
          </w:p>
        </w:tc>
        <w:tc>
          <w:tcPr>
            <w:tcW w:w="1558"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2A35F1BB" w14:textId="77777777" w:rsidR="00C25E90" w:rsidRPr="00E85FC3" w:rsidRDefault="00C25E90" w:rsidP="00A560FF">
            <w:pPr>
              <w:jc w:val="center"/>
              <w:rPr>
                <w:sz w:val="16"/>
                <w:szCs w:val="16"/>
              </w:rPr>
            </w:pPr>
            <w:r w:rsidRPr="00E85FC3">
              <w:rPr>
                <w:sz w:val="16"/>
                <w:szCs w:val="16"/>
              </w:rPr>
              <w:t>г. Новокузнецк</w:t>
            </w:r>
          </w:p>
        </w:tc>
        <w:tc>
          <w:tcPr>
            <w:tcW w:w="5385"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72876773" w14:textId="77777777" w:rsidR="00C25E90" w:rsidRPr="00E85FC3" w:rsidRDefault="00C25E90" w:rsidP="00A560FF">
            <w:pPr>
              <w:rPr>
                <w:sz w:val="16"/>
                <w:szCs w:val="16"/>
              </w:rPr>
            </w:pPr>
            <w:r w:rsidRPr="00E85FC3">
              <w:rPr>
                <w:sz w:val="16"/>
                <w:szCs w:val="16"/>
              </w:rPr>
              <w:t>654055, Кемеровская область - Кузбасс, Новокузнецк г</w:t>
            </w:r>
          </w:p>
        </w:tc>
        <w:tc>
          <w:tcPr>
            <w:tcW w:w="1559"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4F98A2C8" w14:textId="77777777" w:rsidR="00C25E90" w:rsidRPr="00E85FC3" w:rsidRDefault="00C25E90" w:rsidP="00A560FF">
            <w:pPr>
              <w:jc w:val="center"/>
              <w:rPr>
                <w:sz w:val="16"/>
                <w:szCs w:val="16"/>
              </w:rPr>
            </w:pPr>
            <w:r w:rsidRPr="00E85FC3">
              <w:rPr>
                <w:sz w:val="16"/>
                <w:szCs w:val="16"/>
              </w:rPr>
              <w:t>42-24-428-000000-564</w:t>
            </w:r>
          </w:p>
        </w:tc>
        <w:tc>
          <w:tcPr>
            <w:tcW w:w="1215"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2DA9C42D" w14:textId="77777777" w:rsidR="00C25E90" w:rsidRPr="00E85FC3" w:rsidRDefault="00C25E90" w:rsidP="00A560FF">
            <w:pPr>
              <w:jc w:val="center"/>
              <w:rPr>
                <w:sz w:val="16"/>
                <w:szCs w:val="16"/>
              </w:rPr>
            </w:pPr>
            <w:r w:rsidRPr="00E85FC3">
              <w:rPr>
                <w:sz w:val="16"/>
                <w:szCs w:val="16"/>
              </w:rPr>
              <w:t>29 892,05</w:t>
            </w:r>
          </w:p>
        </w:tc>
        <w:tc>
          <w:tcPr>
            <w:tcW w:w="1053"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64D7ACF1" w14:textId="77777777" w:rsidR="00C25E90" w:rsidRPr="00E85FC3" w:rsidRDefault="00C25E90" w:rsidP="00A560FF">
            <w:pPr>
              <w:jc w:val="center"/>
              <w:rPr>
                <w:sz w:val="16"/>
                <w:szCs w:val="16"/>
              </w:rPr>
            </w:pPr>
            <w:r w:rsidRPr="00E85FC3">
              <w:rPr>
                <w:sz w:val="16"/>
                <w:szCs w:val="16"/>
              </w:rPr>
              <w:t>29 344,00</w:t>
            </w:r>
          </w:p>
        </w:tc>
        <w:tc>
          <w:tcPr>
            <w:tcW w:w="993"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4112750A" w14:textId="77777777" w:rsidR="00C25E90" w:rsidRPr="00E85FC3" w:rsidRDefault="00C25E90" w:rsidP="00A560FF">
            <w:pPr>
              <w:jc w:val="center"/>
              <w:rPr>
                <w:sz w:val="16"/>
                <w:szCs w:val="16"/>
              </w:rPr>
            </w:pPr>
            <w:r w:rsidRPr="00E85FC3">
              <w:rPr>
                <w:sz w:val="16"/>
                <w:szCs w:val="16"/>
              </w:rPr>
              <w:t>-</w:t>
            </w:r>
          </w:p>
        </w:tc>
        <w:tc>
          <w:tcPr>
            <w:tcW w:w="1134" w:type="dxa"/>
            <w:tcBorders>
              <w:top w:val="nil"/>
              <w:left w:val="nil"/>
              <w:bottom w:val="single" w:sz="4" w:space="0" w:color="auto"/>
              <w:right w:val="single" w:sz="4" w:space="0" w:color="auto"/>
            </w:tcBorders>
            <w:shd w:val="clear" w:color="000000" w:fill="FFFFFF"/>
            <w:tcMar>
              <w:left w:w="28" w:type="dxa"/>
              <w:right w:w="28" w:type="dxa"/>
            </w:tcMar>
            <w:vAlign w:val="center"/>
            <w:hideMark/>
          </w:tcPr>
          <w:p w14:paraId="7C20D227" w14:textId="77777777" w:rsidR="00C25E90" w:rsidRPr="00E85FC3" w:rsidRDefault="00C25E90" w:rsidP="00A560FF">
            <w:pPr>
              <w:jc w:val="center"/>
              <w:rPr>
                <w:sz w:val="16"/>
                <w:szCs w:val="16"/>
              </w:rPr>
            </w:pPr>
            <w:r w:rsidRPr="00E85FC3">
              <w:rPr>
                <w:sz w:val="16"/>
                <w:szCs w:val="16"/>
              </w:rPr>
              <w:t>29 344,00</w:t>
            </w:r>
          </w:p>
        </w:tc>
        <w:tc>
          <w:tcPr>
            <w:tcW w:w="1124"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122B13FD" w14:textId="77777777" w:rsidR="00C25E90" w:rsidRPr="00E85FC3" w:rsidRDefault="00C25E90" w:rsidP="00A560FF">
            <w:pPr>
              <w:jc w:val="center"/>
              <w:rPr>
                <w:sz w:val="16"/>
                <w:szCs w:val="16"/>
              </w:rPr>
            </w:pPr>
            <w:r w:rsidRPr="00E85FC3">
              <w:rPr>
                <w:sz w:val="16"/>
                <w:szCs w:val="16"/>
              </w:rPr>
              <w:t>-</w:t>
            </w:r>
          </w:p>
        </w:tc>
        <w:tc>
          <w:tcPr>
            <w:tcW w:w="722"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19AA8117" w14:textId="77777777" w:rsidR="00C25E90" w:rsidRPr="00E85FC3" w:rsidRDefault="00C25E90" w:rsidP="00A560FF">
            <w:pPr>
              <w:jc w:val="center"/>
              <w:rPr>
                <w:sz w:val="16"/>
                <w:szCs w:val="16"/>
              </w:rPr>
            </w:pPr>
            <w:r w:rsidRPr="00E85FC3">
              <w:rPr>
                <w:sz w:val="16"/>
                <w:szCs w:val="16"/>
              </w:rPr>
              <w:t>-</w:t>
            </w:r>
          </w:p>
        </w:tc>
      </w:tr>
      <w:tr w:rsidR="00C25E90" w:rsidRPr="00E85FC3" w14:paraId="4582C344" w14:textId="77777777" w:rsidTr="00C25E90">
        <w:trPr>
          <w:trHeight w:val="20"/>
          <w:jc w:val="center"/>
        </w:trPr>
        <w:tc>
          <w:tcPr>
            <w:tcW w:w="567" w:type="dxa"/>
            <w:tcBorders>
              <w:top w:val="nil"/>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2136626B" w14:textId="77777777" w:rsidR="00C25E90" w:rsidRPr="00E85FC3" w:rsidRDefault="00C25E90" w:rsidP="00A560FF">
            <w:pPr>
              <w:jc w:val="center"/>
              <w:rPr>
                <w:sz w:val="16"/>
                <w:szCs w:val="16"/>
              </w:rPr>
            </w:pPr>
            <w:r w:rsidRPr="00E85FC3">
              <w:rPr>
                <w:sz w:val="16"/>
                <w:szCs w:val="16"/>
              </w:rPr>
              <w:lastRenderedPageBreak/>
              <w:t>2.173</w:t>
            </w:r>
          </w:p>
        </w:tc>
        <w:tc>
          <w:tcPr>
            <w:tcW w:w="1558"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3E6A609D" w14:textId="77777777" w:rsidR="00C25E90" w:rsidRPr="00E85FC3" w:rsidRDefault="00C25E90" w:rsidP="00A560FF">
            <w:pPr>
              <w:jc w:val="center"/>
              <w:rPr>
                <w:sz w:val="16"/>
                <w:szCs w:val="16"/>
              </w:rPr>
            </w:pPr>
            <w:r w:rsidRPr="00E85FC3">
              <w:rPr>
                <w:sz w:val="16"/>
                <w:szCs w:val="16"/>
              </w:rPr>
              <w:t>г. Новокузнецк</w:t>
            </w:r>
          </w:p>
        </w:tc>
        <w:tc>
          <w:tcPr>
            <w:tcW w:w="5385"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1209344A" w14:textId="77777777" w:rsidR="00C25E90" w:rsidRPr="00E85FC3" w:rsidRDefault="00C25E90" w:rsidP="00A560FF">
            <w:pPr>
              <w:rPr>
                <w:sz w:val="16"/>
                <w:szCs w:val="16"/>
              </w:rPr>
            </w:pPr>
            <w:r w:rsidRPr="00E85FC3">
              <w:rPr>
                <w:sz w:val="16"/>
                <w:szCs w:val="16"/>
              </w:rPr>
              <w:t>654033, Кемеровская область - Кузбасс, Новокузнецк г</w:t>
            </w:r>
          </w:p>
        </w:tc>
        <w:tc>
          <w:tcPr>
            <w:tcW w:w="1559"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0627B8C7" w14:textId="77777777" w:rsidR="00C25E90" w:rsidRPr="00E85FC3" w:rsidRDefault="00C25E90" w:rsidP="00A560FF">
            <w:pPr>
              <w:jc w:val="center"/>
              <w:rPr>
                <w:sz w:val="16"/>
                <w:szCs w:val="16"/>
              </w:rPr>
            </w:pPr>
            <w:r w:rsidRPr="00E85FC3">
              <w:rPr>
                <w:sz w:val="16"/>
                <w:szCs w:val="16"/>
              </w:rPr>
              <w:t>42-24-428-000000-565</w:t>
            </w:r>
          </w:p>
        </w:tc>
        <w:tc>
          <w:tcPr>
            <w:tcW w:w="1215"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3CE85F1E" w14:textId="77777777" w:rsidR="00C25E90" w:rsidRPr="00E85FC3" w:rsidRDefault="00C25E90" w:rsidP="00A560FF">
            <w:pPr>
              <w:jc w:val="center"/>
              <w:rPr>
                <w:sz w:val="16"/>
                <w:szCs w:val="16"/>
              </w:rPr>
            </w:pPr>
            <w:r w:rsidRPr="00E85FC3">
              <w:rPr>
                <w:sz w:val="16"/>
                <w:szCs w:val="16"/>
              </w:rPr>
              <w:t>22 121,58</w:t>
            </w:r>
          </w:p>
        </w:tc>
        <w:tc>
          <w:tcPr>
            <w:tcW w:w="1053"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3995DDE9" w14:textId="77777777" w:rsidR="00C25E90" w:rsidRPr="00E85FC3" w:rsidRDefault="00C25E90" w:rsidP="00A560FF">
            <w:pPr>
              <w:jc w:val="center"/>
              <w:rPr>
                <w:sz w:val="16"/>
                <w:szCs w:val="16"/>
              </w:rPr>
            </w:pPr>
            <w:r w:rsidRPr="00E85FC3">
              <w:rPr>
                <w:sz w:val="16"/>
                <w:szCs w:val="16"/>
              </w:rPr>
              <w:t>21 716,00</w:t>
            </w:r>
          </w:p>
        </w:tc>
        <w:tc>
          <w:tcPr>
            <w:tcW w:w="993"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456F0F95" w14:textId="77777777" w:rsidR="00C25E90" w:rsidRPr="00E85FC3" w:rsidRDefault="00C25E90" w:rsidP="00A560FF">
            <w:pPr>
              <w:jc w:val="center"/>
              <w:rPr>
                <w:sz w:val="16"/>
                <w:szCs w:val="16"/>
              </w:rPr>
            </w:pPr>
            <w:r w:rsidRPr="00E85FC3">
              <w:rPr>
                <w:sz w:val="16"/>
                <w:szCs w:val="16"/>
              </w:rPr>
              <w:t>-</w:t>
            </w:r>
          </w:p>
        </w:tc>
        <w:tc>
          <w:tcPr>
            <w:tcW w:w="1134" w:type="dxa"/>
            <w:tcBorders>
              <w:top w:val="nil"/>
              <w:left w:val="nil"/>
              <w:bottom w:val="single" w:sz="4" w:space="0" w:color="auto"/>
              <w:right w:val="single" w:sz="4" w:space="0" w:color="auto"/>
            </w:tcBorders>
            <w:shd w:val="clear" w:color="000000" w:fill="FFFFFF"/>
            <w:tcMar>
              <w:left w:w="28" w:type="dxa"/>
              <w:right w:w="28" w:type="dxa"/>
            </w:tcMar>
            <w:vAlign w:val="center"/>
            <w:hideMark/>
          </w:tcPr>
          <w:p w14:paraId="50B59C19" w14:textId="77777777" w:rsidR="00C25E90" w:rsidRPr="00E85FC3" w:rsidRDefault="00C25E90" w:rsidP="00A560FF">
            <w:pPr>
              <w:jc w:val="center"/>
              <w:rPr>
                <w:sz w:val="16"/>
                <w:szCs w:val="16"/>
              </w:rPr>
            </w:pPr>
            <w:r w:rsidRPr="00E85FC3">
              <w:rPr>
                <w:sz w:val="16"/>
                <w:szCs w:val="16"/>
              </w:rPr>
              <w:t>21 716,00</w:t>
            </w:r>
          </w:p>
        </w:tc>
        <w:tc>
          <w:tcPr>
            <w:tcW w:w="1124"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6232442C" w14:textId="77777777" w:rsidR="00C25E90" w:rsidRPr="00E85FC3" w:rsidRDefault="00C25E90" w:rsidP="00A560FF">
            <w:pPr>
              <w:jc w:val="center"/>
              <w:rPr>
                <w:sz w:val="16"/>
                <w:szCs w:val="16"/>
              </w:rPr>
            </w:pPr>
            <w:r w:rsidRPr="00E85FC3">
              <w:rPr>
                <w:sz w:val="16"/>
                <w:szCs w:val="16"/>
              </w:rPr>
              <w:t>-</w:t>
            </w:r>
          </w:p>
        </w:tc>
        <w:tc>
          <w:tcPr>
            <w:tcW w:w="722"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3D6E24B3" w14:textId="77777777" w:rsidR="00C25E90" w:rsidRPr="00E85FC3" w:rsidRDefault="00C25E90" w:rsidP="00A560FF">
            <w:pPr>
              <w:jc w:val="center"/>
              <w:rPr>
                <w:sz w:val="16"/>
                <w:szCs w:val="16"/>
              </w:rPr>
            </w:pPr>
            <w:r w:rsidRPr="00E85FC3">
              <w:rPr>
                <w:sz w:val="16"/>
                <w:szCs w:val="16"/>
              </w:rPr>
              <w:t>-</w:t>
            </w:r>
          </w:p>
        </w:tc>
      </w:tr>
      <w:tr w:rsidR="00C25E90" w:rsidRPr="00E85FC3" w14:paraId="3DB73755" w14:textId="77777777" w:rsidTr="00C25E90">
        <w:trPr>
          <w:trHeight w:val="20"/>
          <w:jc w:val="center"/>
        </w:trPr>
        <w:tc>
          <w:tcPr>
            <w:tcW w:w="567" w:type="dxa"/>
            <w:tcBorders>
              <w:top w:val="nil"/>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4489D22F" w14:textId="77777777" w:rsidR="00C25E90" w:rsidRPr="00E85FC3" w:rsidRDefault="00C25E90" w:rsidP="00A560FF">
            <w:pPr>
              <w:jc w:val="center"/>
              <w:rPr>
                <w:sz w:val="16"/>
                <w:szCs w:val="16"/>
              </w:rPr>
            </w:pPr>
            <w:r w:rsidRPr="00E85FC3">
              <w:rPr>
                <w:sz w:val="16"/>
                <w:szCs w:val="16"/>
              </w:rPr>
              <w:t>2.174</w:t>
            </w:r>
          </w:p>
        </w:tc>
        <w:tc>
          <w:tcPr>
            <w:tcW w:w="1558"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76511DAD" w14:textId="77777777" w:rsidR="00C25E90" w:rsidRPr="00E85FC3" w:rsidRDefault="00C25E90" w:rsidP="00A560FF">
            <w:pPr>
              <w:jc w:val="center"/>
              <w:rPr>
                <w:sz w:val="16"/>
                <w:szCs w:val="16"/>
              </w:rPr>
            </w:pPr>
            <w:r w:rsidRPr="00E85FC3">
              <w:rPr>
                <w:sz w:val="16"/>
                <w:szCs w:val="16"/>
              </w:rPr>
              <w:t>г. Новокузнецк</w:t>
            </w:r>
          </w:p>
        </w:tc>
        <w:tc>
          <w:tcPr>
            <w:tcW w:w="5385"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20EC766D" w14:textId="77777777" w:rsidR="00C25E90" w:rsidRPr="00E85FC3" w:rsidRDefault="00C25E90" w:rsidP="00A560FF">
            <w:pPr>
              <w:rPr>
                <w:sz w:val="16"/>
                <w:szCs w:val="16"/>
              </w:rPr>
            </w:pPr>
            <w:r w:rsidRPr="00E85FC3">
              <w:rPr>
                <w:sz w:val="16"/>
                <w:szCs w:val="16"/>
              </w:rPr>
              <w:t>654033, Кемеровская область - Кузбасс, Новокузнецк г</w:t>
            </w:r>
          </w:p>
        </w:tc>
        <w:tc>
          <w:tcPr>
            <w:tcW w:w="1559"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2A8801C0" w14:textId="77777777" w:rsidR="00C25E90" w:rsidRPr="00E85FC3" w:rsidRDefault="00C25E90" w:rsidP="00A560FF">
            <w:pPr>
              <w:jc w:val="center"/>
              <w:rPr>
                <w:sz w:val="16"/>
                <w:szCs w:val="16"/>
              </w:rPr>
            </w:pPr>
            <w:r w:rsidRPr="00E85FC3">
              <w:rPr>
                <w:sz w:val="16"/>
                <w:szCs w:val="16"/>
              </w:rPr>
              <w:t>42-24-428-000000-566</w:t>
            </w:r>
          </w:p>
        </w:tc>
        <w:tc>
          <w:tcPr>
            <w:tcW w:w="1215"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3EB7E789" w14:textId="77777777" w:rsidR="00C25E90" w:rsidRPr="00E85FC3" w:rsidRDefault="00C25E90" w:rsidP="00A560FF">
            <w:pPr>
              <w:jc w:val="center"/>
              <w:rPr>
                <w:sz w:val="16"/>
                <w:szCs w:val="16"/>
              </w:rPr>
            </w:pPr>
            <w:r w:rsidRPr="00E85FC3">
              <w:rPr>
                <w:sz w:val="16"/>
                <w:szCs w:val="16"/>
              </w:rPr>
              <w:t>26 593,58</w:t>
            </w:r>
          </w:p>
        </w:tc>
        <w:tc>
          <w:tcPr>
            <w:tcW w:w="1053"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303A42DF" w14:textId="77777777" w:rsidR="00C25E90" w:rsidRPr="00E85FC3" w:rsidRDefault="00C25E90" w:rsidP="00A560FF">
            <w:pPr>
              <w:jc w:val="center"/>
              <w:rPr>
                <w:sz w:val="16"/>
                <w:szCs w:val="16"/>
              </w:rPr>
            </w:pPr>
            <w:r w:rsidRPr="00E85FC3">
              <w:rPr>
                <w:sz w:val="16"/>
                <w:szCs w:val="16"/>
              </w:rPr>
              <w:t>26 106,00</w:t>
            </w:r>
          </w:p>
        </w:tc>
        <w:tc>
          <w:tcPr>
            <w:tcW w:w="993"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46241F28" w14:textId="77777777" w:rsidR="00C25E90" w:rsidRPr="00E85FC3" w:rsidRDefault="00C25E90" w:rsidP="00A560FF">
            <w:pPr>
              <w:jc w:val="center"/>
              <w:rPr>
                <w:sz w:val="16"/>
                <w:szCs w:val="16"/>
              </w:rPr>
            </w:pPr>
            <w:r w:rsidRPr="00E85FC3">
              <w:rPr>
                <w:sz w:val="16"/>
                <w:szCs w:val="16"/>
              </w:rPr>
              <w:t>-</w:t>
            </w:r>
          </w:p>
        </w:tc>
        <w:tc>
          <w:tcPr>
            <w:tcW w:w="1134" w:type="dxa"/>
            <w:tcBorders>
              <w:top w:val="nil"/>
              <w:left w:val="nil"/>
              <w:bottom w:val="single" w:sz="4" w:space="0" w:color="auto"/>
              <w:right w:val="single" w:sz="4" w:space="0" w:color="auto"/>
            </w:tcBorders>
            <w:shd w:val="clear" w:color="000000" w:fill="FFFFFF"/>
            <w:tcMar>
              <w:left w:w="28" w:type="dxa"/>
              <w:right w:w="28" w:type="dxa"/>
            </w:tcMar>
            <w:vAlign w:val="center"/>
            <w:hideMark/>
          </w:tcPr>
          <w:p w14:paraId="72CC1992" w14:textId="77777777" w:rsidR="00C25E90" w:rsidRPr="00E85FC3" w:rsidRDefault="00C25E90" w:rsidP="00A560FF">
            <w:pPr>
              <w:jc w:val="center"/>
              <w:rPr>
                <w:sz w:val="16"/>
                <w:szCs w:val="16"/>
              </w:rPr>
            </w:pPr>
            <w:r w:rsidRPr="00E85FC3">
              <w:rPr>
                <w:sz w:val="16"/>
                <w:szCs w:val="16"/>
              </w:rPr>
              <w:t>26 106,00</w:t>
            </w:r>
          </w:p>
        </w:tc>
        <w:tc>
          <w:tcPr>
            <w:tcW w:w="1124"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1AFDE04A" w14:textId="77777777" w:rsidR="00C25E90" w:rsidRPr="00E85FC3" w:rsidRDefault="00C25E90" w:rsidP="00A560FF">
            <w:pPr>
              <w:jc w:val="center"/>
              <w:rPr>
                <w:sz w:val="16"/>
                <w:szCs w:val="16"/>
              </w:rPr>
            </w:pPr>
            <w:r w:rsidRPr="00E85FC3">
              <w:rPr>
                <w:sz w:val="16"/>
                <w:szCs w:val="16"/>
              </w:rPr>
              <w:t>-</w:t>
            </w:r>
          </w:p>
        </w:tc>
        <w:tc>
          <w:tcPr>
            <w:tcW w:w="722"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1892403E" w14:textId="77777777" w:rsidR="00C25E90" w:rsidRPr="00E85FC3" w:rsidRDefault="00C25E90" w:rsidP="00A560FF">
            <w:pPr>
              <w:jc w:val="center"/>
              <w:rPr>
                <w:sz w:val="16"/>
                <w:szCs w:val="16"/>
              </w:rPr>
            </w:pPr>
            <w:r w:rsidRPr="00E85FC3">
              <w:rPr>
                <w:sz w:val="16"/>
                <w:szCs w:val="16"/>
              </w:rPr>
              <w:t>-</w:t>
            </w:r>
          </w:p>
        </w:tc>
      </w:tr>
      <w:tr w:rsidR="00C25E90" w:rsidRPr="00E85FC3" w14:paraId="2EBEB0C8" w14:textId="77777777" w:rsidTr="00C25E90">
        <w:trPr>
          <w:trHeight w:val="20"/>
          <w:jc w:val="center"/>
        </w:trPr>
        <w:tc>
          <w:tcPr>
            <w:tcW w:w="567" w:type="dxa"/>
            <w:tcBorders>
              <w:top w:val="nil"/>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38D2832F" w14:textId="77777777" w:rsidR="00C25E90" w:rsidRPr="00E85FC3" w:rsidRDefault="00C25E90" w:rsidP="00A560FF">
            <w:pPr>
              <w:jc w:val="center"/>
              <w:rPr>
                <w:sz w:val="16"/>
                <w:szCs w:val="16"/>
              </w:rPr>
            </w:pPr>
            <w:r w:rsidRPr="00E85FC3">
              <w:rPr>
                <w:sz w:val="16"/>
                <w:szCs w:val="16"/>
              </w:rPr>
              <w:t>2.175</w:t>
            </w:r>
          </w:p>
        </w:tc>
        <w:tc>
          <w:tcPr>
            <w:tcW w:w="1558"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7EFF6A9A" w14:textId="77777777" w:rsidR="00C25E90" w:rsidRPr="00E85FC3" w:rsidRDefault="00C25E90" w:rsidP="00A560FF">
            <w:pPr>
              <w:jc w:val="center"/>
              <w:rPr>
                <w:sz w:val="16"/>
                <w:szCs w:val="16"/>
              </w:rPr>
            </w:pPr>
            <w:r w:rsidRPr="00E85FC3">
              <w:rPr>
                <w:sz w:val="16"/>
                <w:szCs w:val="16"/>
              </w:rPr>
              <w:t>г. Новокузнецк</w:t>
            </w:r>
          </w:p>
        </w:tc>
        <w:tc>
          <w:tcPr>
            <w:tcW w:w="5385"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27A98F8E" w14:textId="77777777" w:rsidR="00C25E90" w:rsidRPr="00E85FC3" w:rsidRDefault="00C25E90" w:rsidP="00A560FF">
            <w:pPr>
              <w:rPr>
                <w:sz w:val="16"/>
                <w:szCs w:val="16"/>
              </w:rPr>
            </w:pPr>
            <w:r w:rsidRPr="00E85FC3">
              <w:rPr>
                <w:sz w:val="16"/>
                <w:szCs w:val="16"/>
              </w:rPr>
              <w:t>654055, Кемеровская область - Кузбасс, Новокузнецк г</w:t>
            </w:r>
          </w:p>
        </w:tc>
        <w:tc>
          <w:tcPr>
            <w:tcW w:w="1559"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2EF50CEF" w14:textId="77777777" w:rsidR="00C25E90" w:rsidRPr="00E85FC3" w:rsidRDefault="00C25E90" w:rsidP="00A560FF">
            <w:pPr>
              <w:jc w:val="center"/>
              <w:rPr>
                <w:sz w:val="16"/>
                <w:szCs w:val="16"/>
              </w:rPr>
            </w:pPr>
            <w:r w:rsidRPr="00E85FC3">
              <w:rPr>
                <w:sz w:val="16"/>
                <w:szCs w:val="16"/>
              </w:rPr>
              <w:t>42-24-428-000000-567</w:t>
            </w:r>
          </w:p>
        </w:tc>
        <w:tc>
          <w:tcPr>
            <w:tcW w:w="1215"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09FDF835" w14:textId="77777777" w:rsidR="00C25E90" w:rsidRPr="00E85FC3" w:rsidRDefault="00C25E90" w:rsidP="00A560FF">
            <w:pPr>
              <w:jc w:val="center"/>
              <w:rPr>
                <w:sz w:val="16"/>
                <w:szCs w:val="16"/>
              </w:rPr>
            </w:pPr>
            <w:r w:rsidRPr="00E85FC3">
              <w:rPr>
                <w:sz w:val="16"/>
                <w:szCs w:val="16"/>
              </w:rPr>
              <w:t>26 593,58</w:t>
            </w:r>
          </w:p>
        </w:tc>
        <w:tc>
          <w:tcPr>
            <w:tcW w:w="1053"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6F27B263" w14:textId="77777777" w:rsidR="00C25E90" w:rsidRPr="00E85FC3" w:rsidRDefault="00C25E90" w:rsidP="00A560FF">
            <w:pPr>
              <w:jc w:val="center"/>
              <w:rPr>
                <w:sz w:val="16"/>
                <w:szCs w:val="16"/>
              </w:rPr>
            </w:pPr>
            <w:r w:rsidRPr="00E85FC3">
              <w:rPr>
                <w:sz w:val="16"/>
                <w:szCs w:val="16"/>
              </w:rPr>
              <w:t>26 106,00</w:t>
            </w:r>
          </w:p>
        </w:tc>
        <w:tc>
          <w:tcPr>
            <w:tcW w:w="993"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60F37573" w14:textId="77777777" w:rsidR="00C25E90" w:rsidRPr="00E85FC3" w:rsidRDefault="00C25E90" w:rsidP="00A560FF">
            <w:pPr>
              <w:jc w:val="center"/>
              <w:rPr>
                <w:sz w:val="16"/>
                <w:szCs w:val="16"/>
              </w:rPr>
            </w:pPr>
            <w:r w:rsidRPr="00E85FC3">
              <w:rPr>
                <w:sz w:val="16"/>
                <w:szCs w:val="16"/>
              </w:rPr>
              <w:t>-</w:t>
            </w:r>
          </w:p>
        </w:tc>
        <w:tc>
          <w:tcPr>
            <w:tcW w:w="1134" w:type="dxa"/>
            <w:tcBorders>
              <w:top w:val="nil"/>
              <w:left w:val="nil"/>
              <w:bottom w:val="single" w:sz="4" w:space="0" w:color="auto"/>
              <w:right w:val="single" w:sz="4" w:space="0" w:color="auto"/>
            </w:tcBorders>
            <w:shd w:val="clear" w:color="000000" w:fill="FFFFFF"/>
            <w:tcMar>
              <w:left w:w="28" w:type="dxa"/>
              <w:right w:w="28" w:type="dxa"/>
            </w:tcMar>
            <w:vAlign w:val="center"/>
            <w:hideMark/>
          </w:tcPr>
          <w:p w14:paraId="76EDB5C9" w14:textId="77777777" w:rsidR="00C25E90" w:rsidRPr="00E85FC3" w:rsidRDefault="00C25E90" w:rsidP="00A560FF">
            <w:pPr>
              <w:jc w:val="center"/>
              <w:rPr>
                <w:sz w:val="16"/>
                <w:szCs w:val="16"/>
              </w:rPr>
            </w:pPr>
            <w:r w:rsidRPr="00E85FC3">
              <w:rPr>
                <w:sz w:val="16"/>
                <w:szCs w:val="16"/>
              </w:rPr>
              <w:t>26 106,00</w:t>
            </w:r>
          </w:p>
        </w:tc>
        <w:tc>
          <w:tcPr>
            <w:tcW w:w="1124"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1863C746" w14:textId="77777777" w:rsidR="00C25E90" w:rsidRPr="00E85FC3" w:rsidRDefault="00C25E90" w:rsidP="00A560FF">
            <w:pPr>
              <w:jc w:val="center"/>
              <w:rPr>
                <w:sz w:val="16"/>
                <w:szCs w:val="16"/>
              </w:rPr>
            </w:pPr>
            <w:r w:rsidRPr="00E85FC3">
              <w:rPr>
                <w:sz w:val="16"/>
                <w:szCs w:val="16"/>
              </w:rPr>
              <w:t>-</w:t>
            </w:r>
          </w:p>
        </w:tc>
        <w:tc>
          <w:tcPr>
            <w:tcW w:w="722"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46E08798" w14:textId="77777777" w:rsidR="00C25E90" w:rsidRPr="00E85FC3" w:rsidRDefault="00C25E90" w:rsidP="00A560FF">
            <w:pPr>
              <w:jc w:val="center"/>
              <w:rPr>
                <w:sz w:val="16"/>
                <w:szCs w:val="16"/>
              </w:rPr>
            </w:pPr>
            <w:r w:rsidRPr="00E85FC3">
              <w:rPr>
                <w:sz w:val="16"/>
                <w:szCs w:val="16"/>
              </w:rPr>
              <w:t>-</w:t>
            </w:r>
          </w:p>
        </w:tc>
      </w:tr>
      <w:tr w:rsidR="00C25E90" w:rsidRPr="00E85FC3" w14:paraId="508F754A" w14:textId="77777777" w:rsidTr="00C25E90">
        <w:trPr>
          <w:trHeight w:val="20"/>
          <w:jc w:val="center"/>
        </w:trPr>
        <w:tc>
          <w:tcPr>
            <w:tcW w:w="567" w:type="dxa"/>
            <w:tcBorders>
              <w:top w:val="nil"/>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6490A4F9" w14:textId="77777777" w:rsidR="00C25E90" w:rsidRPr="00E85FC3" w:rsidRDefault="00C25E90" w:rsidP="00A560FF">
            <w:pPr>
              <w:jc w:val="center"/>
              <w:rPr>
                <w:sz w:val="16"/>
                <w:szCs w:val="16"/>
              </w:rPr>
            </w:pPr>
            <w:r w:rsidRPr="00E85FC3">
              <w:rPr>
                <w:sz w:val="16"/>
                <w:szCs w:val="16"/>
              </w:rPr>
              <w:t>2.176</w:t>
            </w:r>
          </w:p>
        </w:tc>
        <w:tc>
          <w:tcPr>
            <w:tcW w:w="1558"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1C15C6C4" w14:textId="77777777" w:rsidR="00C25E90" w:rsidRPr="00E85FC3" w:rsidRDefault="00C25E90" w:rsidP="00A560FF">
            <w:pPr>
              <w:jc w:val="center"/>
              <w:rPr>
                <w:sz w:val="16"/>
                <w:szCs w:val="16"/>
              </w:rPr>
            </w:pPr>
            <w:r w:rsidRPr="00E85FC3">
              <w:rPr>
                <w:sz w:val="16"/>
                <w:szCs w:val="16"/>
              </w:rPr>
              <w:t>г. Новокузнецк</w:t>
            </w:r>
          </w:p>
        </w:tc>
        <w:tc>
          <w:tcPr>
            <w:tcW w:w="5385"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0A770CAC" w14:textId="77777777" w:rsidR="00C25E90" w:rsidRPr="00E85FC3" w:rsidRDefault="00C25E90" w:rsidP="00A560FF">
            <w:pPr>
              <w:rPr>
                <w:sz w:val="16"/>
                <w:szCs w:val="16"/>
              </w:rPr>
            </w:pPr>
            <w:r w:rsidRPr="00E85FC3">
              <w:rPr>
                <w:sz w:val="16"/>
                <w:szCs w:val="16"/>
              </w:rPr>
              <w:t>654034, Кемеровская область - Кузбасс, Новокузнецк г</w:t>
            </w:r>
          </w:p>
        </w:tc>
        <w:tc>
          <w:tcPr>
            <w:tcW w:w="1559"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142DD032" w14:textId="77777777" w:rsidR="00C25E90" w:rsidRPr="00E85FC3" w:rsidRDefault="00C25E90" w:rsidP="00A560FF">
            <w:pPr>
              <w:jc w:val="center"/>
              <w:rPr>
                <w:sz w:val="16"/>
                <w:szCs w:val="16"/>
              </w:rPr>
            </w:pPr>
            <w:r w:rsidRPr="00E85FC3">
              <w:rPr>
                <w:sz w:val="16"/>
                <w:szCs w:val="16"/>
              </w:rPr>
              <w:t>42-24-428-000000-568</w:t>
            </w:r>
          </w:p>
        </w:tc>
        <w:tc>
          <w:tcPr>
            <w:tcW w:w="1215"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3C98B9FF" w14:textId="77777777" w:rsidR="00C25E90" w:rsidRPr="00E85FC3" w:rsidRDefault="00C25E90" w:rsidP="00A560FF">
            <w:pPr>
              <w:jc w:val="center"/>
              <w:rPr>
                <w:sz w:val="16"/>
                <w:szCs w:val="16"/>
              </w:rPr>
            </w:pPr>
            <w:r w:rsidRPr="00E85FC3">
              <w:rPr>
                <w:sz w:val="16"/>
                <w:szCs w:val="16"/>
              </w:rPr>
              <w:t>29 892,05</w:t>
            </w:r>
          </w:p>
        </w:tc>
        <w:tc>
          <w:tcPr>
            <w:tcW w:w="1053"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4A244F71" w14:textId="77777777" w:rsidR="00C25E90" w:rsidRPr="00E85FC3" w:rsidRDefault="00C25E90" w:rsidP="00A560FF">
            <w:pPr>
              <w:jc w:val="center"/>
              <w:rPr>
                <w:sz w:val="16"/>
                <w:szCs w:val="16"/>
              </w:rPr>
            </w:pPr>
            <w:r w:rsidRPr="00E85FC3">
              <w:rPr>
                <w:sz w:val="16"/>
                <w:szCs w:val="16"/>
              </w:rPr>
              <w:t>29 344,00</w:t>
            </w:r>
          </w:p>
        </w:tc>
        <w:tc>
          <w:tcPr>
            <w:tcW w:w="993" w:type="dxa"/>
            <w:tcBorders>
              <w:top w:val="single" w:sz="4" w:space="0" w:color="auto"/>
              <w:left w:val="nil"/>
              <w:bottom w:val="single" w:sz="4" w:space="0" w:color="auto"/>
              <w:right w:val="single" w:sz="4" w:space="0" w:color="auto"/>
            </w:tcBorders>
            <w:shd w:val="clear" w:color="auto" w:fill="auto"/>
            <w:noWrap/>
            <w:tcMar>
              <w:left w:w="28" w:type="dxa"/>
              <w:right w:w="28" w:type="dxa"/>
            </w:tcMar>
            <w:vAlign w:val="center"/>
            <w:hideMark/>
          </w:tcPr>
          <w:p w14:paraId="6E0879CA" w14:textId="77777777" w:rsidR="00C25E90" w:rsidRPr="00E85FC3" w:rsidRDefault="00C25E90" w:rsidP="00A560FF">
            <w:pPr>
              <w:jc w:val="center"/>
              <w:rPr>
                <w:sz w:val="16"/>
                <w:szCs w:val="16"/>
              </w:rPr>
            </w:pPr>
            <w:r w:rsidRPr="00E85FC3">
              <w:rPr>
                <w:sz w:val="16"/>
                <w:szCs w:val="16"/>
              </w:rPr>
              <w:t>-</w:t>
            </w:r>
          </w:p>
        </w:tc>
        <w:tc>
          <w:tcPr>
            <w:tcW w:w="1134" w:type="dxa"/>
            <w:tcBorders>
              <w:top w:val="nil"/>
              <w:left w:val="nil"/>
              <w:bottom w:val="single" w:sz="4" w:space="0" w:color="auto"/>
              <w:right w:val="single" w:sz="4" w:space="0" w:color="auto"/>
            </w:tcBorders>
            <w:shd w:val="clear" w:color="000000" w:fill="FFFFFF"/>
            <w:tcMar>
              <w:left w:w="28" w:type="dxa"/>
              <w:right w:w="28" w:type="dxa"/>
            </w:tcMar>
            <w:vAlign w:val="center"/>
            <w:hideMark/>
          </w:tcPr>
          <w:p w14:paraId="56352F1F" w14:textId="77777777" w:rsidR="00C25E90" w:rsidRPr="00E85FC3" w:rsidRDefault="00C25E90" w:rsidP="00A560FF">
            <w:pPr>
              <w:jc w:val="center"/>
              <w:rPr>
                <w:sz w:val="16"/>
                <w:szCs w:val="16"/>
              </w:rPr>
            </w:pPr>
            <w:r w:rsidRPr="00E85FC3">
              <w:rPr>
                <w:sz w:val="16"/>
                <w:szCs w:val="16"/>
              </w:rPr>
              <w:t>29 344,00</w:t>
            </w:r>
          </w:p>
        </w:tc>
        <w:tc>
          <w:tcPr>
            <w:tcW w:w="1124" w:type="dxa"/>
            <w:tcBorders>
              <w:top w:val="single" w:sz="4" w:space="0" w:color="auto"/>
              <w:left w:val="nil"/>
              <w:bottom w:val="single" w:sz="4" w:space="0" w:color="auto"/>
              <w:right w:val="single" w:sz="4" w:space="0" w:color="auto"/>
            </w:tcBorders>
            <w:shd w:val="clear" w:color="auto" w:fill="auto"/>
            <w:noWrap/>
            <w:tcMar>
              <w:left w:w="28" w:type="dxa"/>
              <w:right w:w="28" w:type="dxa"/>
            </w:tcMar>
            <w:vAlign w:val="center"/>
            <w:hideMark/>
          </w:tcPr>
          <w:p w14:paraId="515D921A" w14:textId="77777777" w:rsidR="00C25E90" w:rsidRPr="00E85FC3" w:rsidRDefault="00C25E90" w:rsidP="00A560FF">
            <w:pPr>
              <w:jc w:val="center"/>
              <w:rPr>
                <w:sz w:val="16"/>
                <w:szCs w:val="16"/>
              </w:rPr>
            </w:pPr>
            <w:r w:rsidRPr="00E85FC3">
              <w:rPr>
                <w:sz w:val="16"/>
                <w:szCs w:val="16"/>
              </w:rPr>
              <w:t>-</w:t>
            </w:r>
          </w:p>
        </w:tc>
        <w:tc>
          <w:tcPr>
            <w:tcW w:w="722" w:type="dxa"/>
            <w:tcBorders>
              <w:top w:val="single" w:sz="4" w:space="0" w:color="auto"/>
              <w:left w:val="nil"/>
              <w:bottom w:val="single" w:sz="4" w:space="0" w:color="auto"/>
              <w:right w:val="single" w:sz="4" w:space="0" w:color="auto"/>
            </w:tcBorders>
            <w:shd w:val="clear" w:color="auto" w:fill="auto"/>
            <w:noWrap/>
            <w:tcMar>
              <w:left w:w="28" w:type="dxa"/>
              <w:right w:w="28" w:type="dxa"/>
            </w:tcMar>
            <w:vAlign w:val="center"/>
            <w:hideMark/>
          </w:tcPr>
          <w:p w14:paraId="0DBAC11F" w14:textId="77777777" w:rsidR="00C25E90" w:rsidRPr="00E85FC3" w:rsidRDefault="00C25E90" w:rsidP="00A560FF">
            <w:pPr>
              <w:jc w:val="center"/>
              <w:rPr>
                <w:sz w:val="16"/>
                <w:szCs w:val="16"/>
              </w:rPr>
            </w:pPr>
            <w:r w:rsidRPr="00E85FC3">
              <w:rPr>
                <w:sz w:val="16"/>
                <w:szCs w:val="16"/>
              </w:rPr>
              <w:t>-</w:t>
            </w:r>
          </w:p>
        </w:tc>
      </w:tr>
      <w:tr w:rsidR="00C25E90" w:rsidRPr="00E85FC3" w14:paraId="66F5C059" w14:textId="77777777" w:rsidTr="00C25E90">
        <w:trPr>
          <w:trHeight w:val="20"/>
          <w:jc w:val="center"/>
        </w:trPr>
        <w:tc>
          <w:tcPr>
            <w:tcW w:w="567" w:type="dxa"/>
            <w:tcBorders>
              <w:top w:val="nil"/>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2A93661C" w14:textId="77777777" w:rsidR="00C25E90" w:rsidRPr="00E85FC3" w:rsidRDefault="00C25E90" w:rsidP="00A560FF">
            <w:pPr>
              <w:jc w:val="center"/>
              <w:rPr>
                <w:sz w:val="16"/>
                <w:szCs w:val="16"/>
              </w:rPr>
            </w:pPr>
            <w:r w:rsidRPr="00E85FC3">
              <w:rPr>
                <w:sz w:val="16"/>
                <w:szCs w:val="16"/>
              </w:rPr>
              <w:t>2.177</w:t>
            </w:r>
          </w:p>
        </w:tc>
        <w:tc>
          <w:tcPr>
            <w:tcW w:w="1558"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73C10BEC" w14:textId="77777777" w:rsidR="00C25E90" w:rsidRPr="00E85FC3" w:rsidRDefault="00C25E90" w:rsidP="00A560FF">
            <w:pPr>
              <w:jc w:val="center"/>
              <w:rPr>
                <w:sz w:val="16"/>
                <w:szCs w:val="16"/>
              </w:rPr>
            </w:pPr>
            <w:r w:rsidRPr="00E85FC3">
              <w:rPr>
                <w:sz w:val="16"/>
                <w:szCs w:val="16"/>
              </w:rPr>
              <w:t>г. Новокузнецк</w:t>
            </w:r>
          </w:p>
        </w:tc>
        <w:tc>
          <w:tcPr>
            <w:tcW w:w="5385"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4FF34F13" w14:textId="77777777" w:rsidR="00C25E90" w:rsidRPr="00E85FC3" w:rsidRDefault="00C25E90" w:rsidP="00A560FF">
            <w:pPr>
              <w:rPr>
                <w:sz w:val="16"/>
                <w:szCs w:val="16"/>
              </w:rPr>
            </w:pPr>
            <w:r w:rsidRPr="00E85FC3">
              <w:rPr>
                <w:sz w:val="16"/>
                <w:szCs w:val="16"/>
              </w:rPr>
              <w:t>654033, Кемеровская область - Кузбасс, Новокузнецк г</w:t>
            </w:r>
          </w:p>
        </w:tc>
        <w:tc>
          <w:tcPr>
            <w:tcW w:w="1559"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442D6CEF" w14:textId="77777777" w:rsidR="00C25E90" w:rsidRPr="00E85FC3" w:rsidRDefault="00C25E90" w:rsidP="00A560FF">
            <w:pPr>
              <w:jc w:val="center"/>
              <w:rPr>
                <w:sz w:val="16"/>
                <w:szCs w:val="16"/>
              </w:rPr>
            </w:pPr>
            <w:r w:rsidRPr="00E85FC3">
              <w:rPr>
                <w:sz w:val="16"/>
                <w:szCs w:val="16"/>
              </w:rPr>
              <w:t>42-24-428-000000-569</w:t>
            </w:r>
          </w:p>
        </w:tc>
        <w:tc>
          <w:tcPr>
            <w:tcW w:w="1215"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1DB8EF48" w14:textId="77777777" w:rsidR="00C25E90" w:rsidRPr="00E85FC3" w:rsidRDefault="00C25E90" w:rsidP="00A560FF">
            <w:pPr>
              <w:jc w:val="center"/>
              <w:rPr>
                <w:sz w:val="16"/>
                <w:szCs w:val="16"/>
              </w:rPr>
            </w:pPr>
            <w:r w:rsidRPr="00E85FC3">
              <w:rPr>
                <w:sz w:val="16"/>
                <w:szCs w:val="16"/>
              </w:rPr>
              <w:t>26 593,58</w:t>
            </w:r>
          </w:p>
        </w:tc>
        <w:tc>
          <w:tcPr>
            <w:tcW w:w="1053"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5AC06A8E" w14:textId="77777777" w:rsidR="00C25E90" w:rsidRPr="00E85FC3" w:rsidRDefault="00C25E90" w:rsidP="00A560FF">
            <w:pPr>
              <w:jc w:val="center"/>
              <w:rPr>
                <w:sz w:val="16"/>
                <w:szCs w:val="16"/>
              </w:rPr>
            </w:pPr>
            <w:r w:rsidRPr="00E85FC3">
              <w:rPr>
                <w:sz w:val="16"/>
                <w:szCs w:val="16"/>
              </w:rPr>
              <w:t>26 106,00</w:t>
            </w:r>
          </w:p>
        </w:tc>
        <w:tc>
          <w:tcPr>
            <w:tcW w:w="993"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22C4BBC7" w14:textId="77777777" w:rsidR="00C25E90" w:rsidRPr="00E85FC3" w:rsidRDefault="00C25E90" w:rsidP="00A560FF">
            <w:pPr>
              <w:jc w:val="center"/>
              <w:rPr>
                <w:sz w:val="16"/>
                <w:szCs w:val="16"/>
              </w:rPr>
            </w:pPr>
            <w:r w:rsidRPr="00E85FC3">
              <w:rPr>
                <w:sz w:val="16"/>
                <w:szCs w:val="16"/>
              </w:rPr>
              <w:t>-</w:t>
            </w:r>
          </w:p>
        </w:tc>
        <w:tc>
          <w:tcPr>
            <w:tcW w:w="1134" w:type="dxa"/>
            <w:tcBorders>
              <w:top w:val="nil"/>
              <w:left w:val="nil"/>
              <w:bottom w:val="single" w:sz="4" w:space="0" w:color="auto"/>
              <w:right w:val="single" w:sz="4" w:space="0" w:color="auto"/>
            </w:tcBorders>
            <w:shd w:val="clear" w:color="000000" w:fill="FFFFFF"/>
            <w:tcMar>
              <w:left w:w="28" w:type="dxa"/>
              <w:right w:w="28" w:type="dxa"/>
            </w:tcMar>
            <w:vAlign w:val="center"/>
            <w:hideMark/>
          </w:tcPr>
          <w:p w14:paraId="7064943C" w14:textId="77777777" w:rsidR="00C25E90" w:rsidRPr="00E85FC3" w:rsidRDefault="00C25E90" w:rsidP="00A560FF">
            <w:pPr>
              <w:jc w:val="center"/>
              <w:rPr>
                <w:sz w:val="16"/>
                <w:szCs w:val="16"/>
              </w:rPr>
            </w:pPr>
            <w:r w:rsidRPr="00E85FC3">
              <w:rPr>
                <w:sz w:val="16"/>
                <w:szCs w:val="16"/>
              </w:rPr>
              <w:t>26 106,00</w:t>
            </w:r>
          </w:p>
        </w:tc>
        <w:tc>
          <w:tcPr>
            <w:tcW w:w="1124"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5D97C4EB" w14:textId="77777777" w:rsidR="00C25E90" w:rsidRPr="00E85FC3" w:rsidRDefault="00C25E90" w:rsidP="00A560FF">
            <w:pPr>
              <w:jc w:val="center"/>
              <w:rPr>
                <w:sz w:val="16"/>
                <w:szCs w:val="16"/>
              </w:rPr>
            </w:pPr>
            <w:r w:rsidRPr="00E85FC3">
              <w:rPr>
                <w:sz w:val="16"/>
                <w:szCs w:val="16"/>
              </w:rPr>
              <w:t>-</w:t>
            </w:r>
          </w:p>
        </w:tc>
        <w:tc>
          <w:tcPr>
            <w:tcW w:w="722"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226A66C8" w14:textId="77777777" w:rsidR="00C25E90" w:rsidRPr="00E85FC3" w:rsidRDefault="00C25E90" w:rsidP="00A560FF">
            <w:pPr>
              <w:jc w:val="center"/>
              <w:rPr>
                <w:sz w:val="16"/>
                <w:szCs w:val="16"/>
              </w:rPr>
            </w:pPr>
            <w:r w:rsidRPr="00E85FC3">
              <w:rPr>
                <w:sz w:val="16"/>
                <w:szCs w:val="16"/>
              </w:rPr>
              <w:t>-</w:t>
            </w:r>
          </w:p>
        </w:tc>
      </w:tr>
      <w:tr w:rsidR="00C25E90" w:rsidRPr="00E85FC3" w14:paraId="32341161" w14:textId="77777777" w:rsidTr="00C25E90">
        <w:trPr>
          <w:trHeight w:val="20"/>
          <w:jc w:val="center"/>
        </w:trPr>
        <w:tc>
          <w:tcPr>
            <w:tcW w:w="567" w:type="dxa"/>
            <w:tcBorders>
              <w:top w:val="nil"/>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7CE11149" w14:textId="77777777" w:rsidR="00C25E90" w:rsidRPr="00E85FC3" w:rsidRDefault="00C25E90" w:rsidP="00A560FF">
            <w:pPr>
              <w:jc w:val="center"/>
              <w:rPr>
                <w:sz w:val="16"/>
                <w:szCs w:val="16"/>
              </w:rPr>
            </w:pPr>
            <w:r w:rsidRPr="00E85FC3">
              <w:rPr>
                <w:sz w:val="16"/>
                <w:szCs w:val="16"/>
              </w:rPr>
              <w:t>2.178</w:t>
            </w:r>
          </w:p>
        </w:tc>
        <w:tc>
          <w:tcPr>
            <w:tcW w:w="1558"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6161207E" w14:textId="77777777" w:rsidR="00C25E90" w:rsidRPr="00E85FC3" w:rsidRDefault="00C25E90" w:rsidP="00A560FF">
            <w:pPr>
              <w:jc w:val="center"/>
              <w:rPr>
                <w:sz w:val="16"/>
                <w:szCs w:val="16"/>
              </w:rPr>
            </w:pPr>
            <w:r w:rsidRPr="00E85FC3">
              <w:rPr>
                <w:sz w:val="16"/>
                <w:szCs w:val="16"/>
              </w:rPr>
              <w:t>г. Новокузнецк</w:t>
            </w:r>
          </w:p>
        </w:tc>
        <w:tc>
          <w:tcPr>
            <w:tcW w:w="5385"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66286F18" w14:textId="77777777" w:rsidR="00C25E90" w:rsidRPr="00E85FC3" w:rsidRDefault="00C25E90" w:rsidP="00A560FF">
            <w:pPr>
              <w:rPr>
                <w:sz w:val="16"/>
                <w:szCs w:val="16"/>
              </w:rPr>
            </w:pPr>
            <w:r w:rsidRPr="00E85FC3">
              <w:rPr>
                <w:sz w:val="16"/>
                <w:szCs w:val="16"/>
              </w:rPr>
              <w:t>654055, Кемеровская область - Кузбасс, Новокузнецк г</w:t>
            </w:r>
          </w:p>
        </w:tc>
        <w:tc>
          <w:tcPr>
            <w:tcW w:w="1559"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383AC615" w14:textId="77777777" w:rsidR="00C25E90" w:rsidRPr="00E85FC3" w:rsidRDefault="00C25E90" w:rsidP="00A560FF">
            <w:pPr>
              <w:jc w:val="center"/>
              <w:rPr>
                <w:sz w:val="16"/>
                <w:szCs w:val="16"/>
              </w:rPr>
            </w:pPr>
            <w:r w:rsidRPr="00E85FC3">
              <w:rPr>
                <w:sz w:val="16"/>
                <w:szCs w:val="16"/>
              </w:rPr>
              <w:t>42-24-428-000000-570</w:t>
            </w:r>
          </w:p>
        </w:tc>
        <w:tc>
          <w:tcPr>
            <w:tcW w:w="1215"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41CDEFB7" w14:textId="77777777" w:rsidR="00C25E90" w:rsidRPr="00E85FC3" w:rsidRDefault="00C25E90" w:rsidP="00A560FF">
            <w:pPr>
              <w:jc w:val="center"/>
              <w:rPr>
                <w:sz w:val="16"/>
                <w:szCs w:val="16"/>
              </w:rPr>
            </w:pPr>
            <w:r w:rsidRPr="00E85FC3">
              <w:rPr>
                <w:sz w:val="16"/>
                <w:szCs w:val="16"/>
              </w:rPr>
              <w:t>26 593,58</w:t>
            </w:r>
          </w:p>
        </w:tc>
        <w:tc>
          <w:tcPr>
            <w:tcW w:w="1053"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14722264" w14:textId="77777777" w:rsidR="00C25E90" w:rsidRPr="00E85FC3" w:rsidRDefault="00C25E90" w:rsidP="00A560FF">
            <w:pPr>
              <w:jc w:val="center"/>
              <w:rPr>
                <w:sz w:val="16"/>
                <w:szCs w:val="16"/>
              </w:rPr>
            </w:pPr>
            <w:r w:rsidRPr="00E85FC3">
              <w:rPr>
                <w:sz w:val="16"/>
                <w:szCs w:val="16"/>
              </w:rPr>
              <w:t>26 106,00</w:t>
            </w:r>
          </w:p>
        </w:tc>
        <w:tc>
          <w:tcPr>
            <w:tcW w:w="993"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799E00CF" w14:textId="77777777" w:rsidR="00C25E90" w:rsidRPr="00E85FC3" w:rsidRDefault="00C25E90" w:rsidP="00A560FF">
            <w:pPr>
              <w:jc w:val="center"/>
              <w:rPr>
                <w:sz w:val="16"/>
                <w:szCs w:val="16"/>
              </w:rPr>
            </w:pPr>
            <w:r w:rsidRPr="00E85FC3">
              <w:rPr>
                <w:sz w:val="16"/>
                <w:szCs w:val="16"/>
              </w:rPr>
              <w:t>-</w:t>
            </w:r>
          </w:p>
        </w:tc>
        <w:tc>
          <w:tcPr>
            <w:tcW w:w="1134" w:type="dxa"/>
            <w:tcBorders>
              <w:top w:val="nil"/>
              <w:left w:val="nil"/>
              <w:bottom w:val="single" w:sz="4" w:space="0" w:color="auto"/>
              <w:right w:val="single" w:sz="4" w:space="0" w:color="auto"/>
            </w:tcBorders>
            <w:shd w:val="clear" w:color="000000" w:fill="FFFFFF"/>
            <w:tcMar>
              <w:left w:w="28" w:type="dxa"/>
              <w:right w:w="28" w:type="dxa"/>
            </w:tcMar>
            <w:vAlign w:val="center"/>
            <w:hideMark/>
          </w:tcPr>
          <w:p w14:paraId="3D920507" w14:textId="77777777" w:rsidR="00C25E90" w:rsidRPr="00E85FC3" w:rsidRDefault="00C25E90" w:rsidP="00A560FF">
            <w:pPr>
              <w:jc w:val="center"/>
              <w:rPr>
                <w:sz w:val="16"/>
                <w:szCs w:val="16"/>
              </w:rPr>
            </w:pPr>
            <w:r w:rsidRPr="00E85FC3">
              <w:rPr>
                <w:sz w:val="16"/>
                <w:szCs w:val="16"/>
              </w:rPr>
              <w:t>26 106,00</w:t>
            </w:r>
          </w:p>
        </w:tc>
        <w:tc>
          <w:tcPr>
            <w:tcW w:w="1124"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25D7B2E3" w14:textId="77777777" w:rsidR="00C25E90" w:rsidRPr="00E85FC3" w:rsidRDefault="00C25E90" w:rsidP="00A560FF">
            <w:pPr>
              <w:jc w:val="center"/>
              <w:rPr>
                <w:sz w:val="16"/>
                <w:szCs w:val="16"/>
              </w:rPr>
            </w:pPr>
            <w:r w:rsidRPr="00E85FC3">
              <w:rPr>
                <w:sz w:val="16"/>
                <w:szCs w:val="16"/>
              </w:rPr>
              <w:t>-</w:t>
            </w:r>
          </w:p>
        </w:tc>
        <w:tc>
          <w:tcPr>
            <w:tcW w:w="722"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5EF68408" w14:textId="77777777" w:rsidR="00C25E90" w:rsidRPr="00E85FC3" w:rsidRDefault="00C25E90" w:rsidP="00A560FF">
            <w:pPr>
              <w:jc w:val="center"/>
              <w:rPr>
                <w:sz w:val="16"/>
                <w:szCs w:val="16"/>
              </w:rPr>
            </w:pPr>
            <w:r w:rsidRPr="00E85FC3">
              <w:rPr>
                <w:sz w:val="16"/>
                <w:szCs w:val="16"/>
              </w:rPr>
              <w:t>-</w:t>
            </w:r>
          </w:p>
        </w:tc>
      </w:tr>
      <w:tr w:rsidR="00C25E90" w:rsidRPr="00E85FC3" w14:paraId="03F33065" w14:textId="77777777" w:rsidTr="00C25E90">
        <w:trPr>
          <w:trHeight w:val="20"/>
          <w:jc w:val="center"/>
        </w:trPr>
        <w:tc>
          <w:tcPr>
            <w:tcW w:w="567" w:type="dxa"/>
            <w:tcBorders>
              <w:top w:val="nil"/>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128B945A" w14:textId="77777777" w:rsidR="00C25E90" w:rsidRPr="00E85FC3" w:rsidRDefault="00C25E90" w:rsidP="00A560FF">
            <w:pPr>
              <w:jc w:val="center"/>
              <w:rPr>
                <w:sz w:val="16"/>
                <w:szCs w:val="16"/>
              </w:rPr>
            </w:pPr>
            <w:r w:rsidRPr="00E85FC3">
              <w:rPr>
                <w:sz w:val="16"/>
                <w:szCs w:val="16"/>
              </w:rPr>
              <w:t>2.179</w:t>
            </w:r>
          </w:p>
        </w:tc>
        <w:tc>
          <w:tcPr>
            <w:tcW w:w="1558"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0FC6F992" w14:textId="77777777" w:rsidR="00C25E90" w:rsidRPr="00E85FC3" w:rsidRDefault="00C25E90" w:rsidP="00A560FF">
            <w:pPr>
              <w:jc w:val="center"/>
              <w:rPr>
                <w:sz w:val="16"/>
                <w:szCs w:val="16"/>
              </w:rPr>
            </w:pPr>
            <w:r w:rsidRPr="00E85FC3">
              <w:rPr>
                <w:sz w:val="16"/>
                <w:szCs w:val="16"/>
              </w:rPr>
              <w:t>г. Кемерово</w:t>
            </w:r>
          </w:p>
        </w:tc>
        <w:tc>
          <w:tcPr>
            <w:tcW w:w="5385"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5F610458" w14:textId="77777777" w:rsidR="00C25E90" w:rsidRPr="00E85FC3" w:rsidRDefault="00C25E90" w:rsidP="00A560FF">
            <w:pPr>
              <w:rPr>
                <w:sz w:val="16"/>
                <w:szCs w:val="16"/>
              </w:rPr>
            </w:pPr>
            <w:r w:rsidRPr="00E85FC3">
              <w:rPr>
                <w:sz w:val="16"/>
                <w:szCs w:val="16"/>
              </w:rPr>
              <w:t>Кемеровская область - Кузбасс, Кемерово г</w:t>
            </w:r>
          </w:p>
        </w:tc>
        <w:tc>
          <w:tcPr>
            <w:tcW w:w="1559"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27F0878D" w14:textId="77777777" w:rsidR="00C25E90" w:rsidRPr="00E85FC3" w:rsidRDefault="00C25E90" w:rsidP="00A560FF">
            <w:pPr>
              <w:jc w:val="center"/>
              <w:rPr>
                <w:sz w:val="16"/>
                <w:szCs w:val="16"/>
              </w:rPr>
            </w:pPr>
            <w:r w:rsidRPr="00E85FC3">
              <w:rPr>
                <w:sz w:val="16"/>
                <w:szCs w:val="16"/>
              </w:rPr>
              <w:t>42-24-428-000000-571</w:t>
            </w:r>
          </w:p>
        </w:tc>
        <w:tc>
          <w:tcPr>
            <w:tcW w:w="1215"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518CEF0F" w14:textId="77777777" w:rsidR="00C25E90" w:rsidRPr="00E85FC3" w:rsidRDefault="00C25E90" w:rsidP="00A560FF">
            <w:pPr>
              <w:jc w:val="center"/>
              <w:rPr>
                <w:sz w:val="16"/>
                <w:szCs w:val="16"/>
              </w:rPr>
            </w:pPr>
            <w:r w:rsidRPr="00E85FC3">
              <w:rPr>
                <w:sz w:val="16"/>
                <w:szCs w:val="16"/>
              </w:rPr>
              <w:t>22 121,58</w:t>
            </w:r>
          </w:p>
        </w:tc>
        <w:tc>
          <w:tcPr>
            <w:tcW w:w="1053"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26BBED30" w14:textId="77777777" w:rsidR="00C25E90" w:rsidRPr="00E85FC3" w:rsidRDefault="00C25E90" w:rsidP="00A560FF">
            <w:pPr>
              <w:jc w:val="center"/>
              <w:rPr>
                <w:sz w:val="16"/>
                <w:szCs w:val="16"/>
              </w:rPr>
            </w:pPr>
            <w:r w:rsidRPr="00E85FC3">
              <w:rPr>
                <w:sz w:val="16"/>
                <w:szCs w:val="16"/>
              </w:rPr>
              <w:t>21 716,00</w:t>
            </w:r>
          </w:p>
        </w:tc>
        <w:tc>
          <w:tcPr>
            <w:tcW w:w="993"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12872301" w14:textId="77777777" w:rsidR="00C25E90" w:rsidRPr="00E85FC3" w:rsidRDefault="00C25E90" w:rsidP="00A560FF">
            <w:pPr>
              <w:jc w:val="center"/>
              <w:rPr>
                <w:sz w:val="16"/>
                <w:szCs w:val="16"/>
              </w:rPr>
            </w:pPr>
            <w:r w:rsidRPr="00E85FC3">
              <w:rPr>
                <w:sz w:val="16"/>
                <w:szCs w:val="16"/>
              </w:rPr>
              <w:t>-</w:t>
            </w:r>
          </w:p>
        </w:tc>
        <w:tc>
          <w:tcPr>
            <w:tcW w:w="1134" w:type="dxa"/>
            <w:tcBorders>
              <w:top w:val="nil"/>
              <w:left w:val="nil"/>
              <w:bottom w:val="single" w:sz="4" w:space="0" w:color="auto"/>
              <w:right w:val="single" w:sz="4" w:space="0" w:color="auto"/>
            </w:tcBorders>
            <w:shd w:val="clear" w:color="000000" w:fill="FFFFFF"/>
            <w:tcMar>
              <w:left w:w="28" w:type="dxa"/>
              <w:right w:w="28" w:type="dxa"/>
            </w:tcMar>
            <w:vAlign w:val="center"/>
            <w:hideMark/>
          </w:tcPr>
          <w:p w14:paraId="6556ABA9" w14:textId="77777777" w:rsidR="00C25E90" w:rsidRPr="00E85FC3" w:rsidRDefault="00C25E90" w:rsidP="00A560FF">
            <w:pPr>
              <w:jc w:val="center"/>
              <w:rPr>
                <w:sz w:val="16"/>
                <w:szCs w:val="16"/>
              </w:rPr>
            </w:pPr>
            <w:r w:rsidRPr="00E85FC3">
              <w:rPr>
                <w:sz w:val="16"/>
                <w:szCs w:val="16"/>
              </w:rPr>
              <w:t>21 716,00</w:t>
            </w:r>
          </w:p>
        </w:tc>
        <w:tc>
          <w:tcPr>
            <w:tcW w:w="1124"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49046B7A" w14:textId="77777777" w:rsidR="00C25E90" w:rsidRPr="00E85FC3" w:rsidRDefault="00C25E90" w:rsidP="00A560FF">
            <w:pPr>
              <w:jc w:val="center"/>
              <w:rPr>
                <w:sz w:val="16"/>
                <w:szCs w:val="16"/>
              </w:rPr>
            </w:pPr>
            <w:r w:rsidRPr="00E85FC3">
              <w:rPr>
                <w:sz w:val="16"/>
                <w:szCs w:val="16"/>
              </w:rPr>
              <w:t>-</w:t>
            </w:r>
          </w:p>
        </w:tc>
        <w:tc>
          <w:tcPr>
            <w:tcW w:w="722"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499C158A" w14:textId="77777777" w:rsidR="00C25E90" w:rsidRPr="00E85FC3" w:rsidRDefault="00C25E90" w:rsidP="00A560FF">
            <w:pPr>
              <w:jc w:val="center"/>
              <w:rPr>
                <w:sz w:val="16"/>
                <w:szCs w:val="16"/>
              </w:rPr>
            </w:pPr>
            <w:r w:rsidRPr="00E85FC3">
              <w:rPr>
                <w:sz w:val="16"/>
                <w:szCs w:val="16"/>
              </w:rPr>
              <w:t>-</w:t>
            </w:r>
          </w:p>
        </w:tc>
      </w:tr>
      <w:tr w:rsidR="00C25E90" w:rsidRPr="00E85FC3" w14:paraId="0B382CF4" w14:textId="77777777" w:rsidTr="00C25E90">
        <w:trPr>
          <w:trHeight w:val="20"/>
          <w:jc w:val="center"/>
        </w:trPr>
        <w:tc>
          <w:tcPr>
            <w:tcW w:w="567" w:type="dxa"/>
            <w:tcBorders>
              <w:top w:val="nil"/>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23943D54" w14:textId="77777777" w:rsidR="00C25E90" w:rsidRPr="00E85FC3" w:rsidRDefault="00C25E90" w:rsidP="00A560FF">
            <w:pPr>
              <w:jc w:val="center"/>
              <w:rPr>
                <w:sz w:val="16"/>
                <w:szCs w:val="16"/>
              </w:rPr>
            </w:pPr>
            <w:r w:rsidRPr="00E85FC3">
              <w:rPr>
                <w:sz w:val="16"/>
                <w:szCs w:val="16"/>
              </w:rPr>
              <w:t>2.180</w:t>
            </w:r>
          </w:p>
        </w:tc>
        <w:tc>
          <w:tcPr>
            <w:tcW w:w="1558"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0901808F" w14:textId="77777777" w:rsidR="00C25E90" w:rsidRPr="00E85FC3" w:rsidRDefault="00C25E90" w:rsidP="00A560FF">
            <w:pPr>
              <w:jc w:val="center"/>
              <w:rPr>
                <w:sz w:val="16"/>
                <w:szCs w:val="16"/>
              </w:rPr>
            </w:pPr>
            <w:r w:rsidRPr="00E85FC3">
              <w:rPr>
                <w:sz w:val="16"/>
                <w:szCs w:val="16"/>
              </w:rPr>
              <w:t>с. Андреевка</w:t>
            </w:r>
          </w:p>
        </w:tc>
        <w:tc>
          <w:tcPr>
            <w:tcW w:w="5385"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19AD948A" w14:textId="77777777" w:rsidR="00C25E90" w:rsidRPr="00E85FC3" w:rsidRDefault="00C25E90" w:rsidP="00A560FF">
            <w:pPr>
              <w:rPr>
                <w:sz w:val="16"/>
                <w:szCs w:val="16"/>
              </w:rPr>
            </w:pPr>
            <w:r w:rsidRPr="00E85FC3">
              <w:rPr>
                <w:sz w:val="16"/>
                <w:szCs w:val="16"/>
              </w:rPr>
              <w:t>650521, Кемеровская область - Кузбасс, Кемеровский р-н, Андреевка с</w:t>
            </w:r>
          </w:p>
        </w:tc>
        <w:tc>
          <w:tcPr>
            <w:tcW w:w="1559"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33283A84" w14:textId="77777777" w:rsidR="00C25E90" w:rsidRPr="00E85FC3" w:rsidRDefault="00C25E90" w:rsidP="00A560FF">
            <w:pPr>
              <w:jc w:val="center"/>
              <w:rPr>
                <w:sz w:val="16"/>
                <w:szCs w:val="16"/>
              </w:rPr>
            </w:pPr>
            <w:r w:rsidRPr="00E85FC3">
              <w:rPr>
                <w:sz w:val="16"/>
                <w:szCs w:val="16"/>
              </w:rPr>
              <w:t>42-24-428-000000-572</w:t>
            </w:r>
          </w:p>
        </w:tc>
        <w:tc>
          <w:tcPr>
            <w:tcW w:w="1215"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29599F43" w14:textId="77777777" w:rsidR="00C25E90" w:rsidRPr="00E85FC3" w:rsidRDefault="00C25E90" w:rsidP="00A560FF">
            <w:pPr>
              <w:jc w:val="center"/>
              <w:rPr>
                <w:sz w:val="16"/>
                <w:szCs w:val="16"/>
              </w:rPr>
            </w:pPr>
            <w:r w:rsidRPr="00E85FC3">
              <w:rPr>
                <w:sz w:val="16"/>
                <w:szCs w:val="16"/>
              </w:rPr>
              <w:t>22 121,58</w:t>
            </w:r>
          </w:p>
        </w:tc>
        <w:tc>
          <w:tcPr>
            <w:tcW w:w="1053"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6E3FA7DA" w14:textId="77777777" w:rsidR="00C25E90" w:rsidRPr="00E85FC3" w:rsidRDefault="00C25E90" w:rsidP="00A560FF">
            <w:pPr>
              <w:jc w:val="center"/>
              <w:rPr>
                <w:sz w:val="16"/>
                <w:szCs w:val="16"/>
              </w:rPr>
            </w:pPr>
            <w:r w:rsidRPr="00E85FC3">
              <w:rPr>
                <w:sz w:val="16"/>
                <w:szCs w:val="16"/>
              </w:rPr>
              <w:t>21 716,00</w:t>
            </w:r>
          </w:p>
        </w:tc>
        <w:tc>
          <w:tcPr>
            <w:tcW w:w="993"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1B174039" w14:textId="77777777" w:rsidR="00C25E90" w:rsidRPr="00E85FC3" w:rsidRDefault="00C25E90" w:rsidP="00A560FF">
            <w:pPr>
              <w:jc w:val="center"/>
              <w:rPr>
                <w:sz w:val="16"/>
                <w:szCs w:val="16"/>
              </w:rPr>
            </w:pPr>
            <w:r w:rsidRPr="00E85FC3">
              <w:rPr>
                <w:sz w:val="16"/>
                <w:szCs w:val="16"/>
              </w:rPr>
              <w:t>-</w:t>
            </w:r>
          </w:p>
        </w:tc>
        <w:tc>
          <w:tcPr>
            <w:tcW w:w="1134" w:type="dxa"/>
            <w:tcBorders>
              <w:top w:val="nil"/>
              <w:left w:val="nil"/>
              <w:bottom w:val="single" w:sz="4" w:space="0" w:color="auto"/>
              <w:right w:val="single" w:sz="4" w:space="0" w:color="auto"/>
            </w:tcBorders>
            <w:shd w:val="clear" w:color="000000" w:fill="FFFFFF"/>
            <w:tcMar>
              <w:left w:w="28" w:type="dxa"/>
              <w:right w:w="28" w:type="dxa"/>
            </w:tcMar>
            <w:vAlign w:val="center"/>
            <w:hideMark/>
          </w:tcPr>
          <w:p w14:paraId="66077F14" w14:textId="77777777" w:rsidR="00C25E90" w:rsidRPr="00E85FC3" w:rsidRDefault="00C25E90" w:rsidP="00A560FF">
            <w:pPr>
              <w:jc w:val="center"/>
              <w:rPr>
                <w:sz w:val="16"/>
                <w:szCs w:val="16"/>
              </w:rPr>
            </w:pPr>
            <w:r w:rsidRPr="00E85FC3">
              <w:rPr>
                <w:sz w:val="16"/>
                <w:szCs w:val="16"/>
              </w:rPr>
              <w:t>21 716,00</w:t>
            </w:r>
          </w:p>
        </w:tc>
        <w:tc>
          <w:tcPr>
            <w:tcW w:w="1124"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48A32132" w14:textId="77777777" w:rsidR="00C25E90" w:rsidRPr="00E85FC3" w:rsidRDefault="00C25E90" w:rsidP="00A560FF">
            <w:pPr>
              <w:jc w:val="center"/>
              <w:rPr>
                <w:sz w:val="16"/>
                <w:szCs w:val="16"/>
              </w:rPr>
            </w:pPr>
            <w:r w:rsidRPr="00E85FC3">
              <w:rPr>
                <w:sz w:val="16"/>
                <w:szCs w:val="16"/>
              </w:rPr>
              <w:t>-</w:t>
            </w:r>
          </w:p>
        </w:tc>
        <w:tc>
          <w:tcPr>
            <w:tcW w:w="722"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353D4977" w14:textId="77777777" w:rsidR="00C25E90" w:rsidRPr="00E85FC3" w:rsidRDefault="00C25E90" w:rsidP="00A560FF">
            <w:pPr>
              <w:jc w:val="center"/>
              <w:rPr>
                <w:sz w:val="16"/>
                <w:szCs w:val="16"/>
              </w:rPr>
            </w:pPr>
            <w:r w:rsidRPr="00E85FC3">
              <w:rPr>
                <w:sz w:val="16"/>
                <w:szCs w:val="16"/>
              </w:rPr>
              <w:t>-</w:t>
            </w:r>
          </w:p>
        </w:tc>
      </w:tr>
      <w:tr w:rsidR="00C25E90" w:rsidRPr="00E85FC3" w14:paraId="1AD430E3" w14:textId="77777777" w:rsidTr="00C25E90">
        <w:trPr>
          <w:trHeight w:val="20"/>
          <w:jc w:val="center"/>
        </w:trPr>
        <w:tc>
          <w:tcPr>
            <w:tcW w:w="567" w:type="dxa"/>
            <w:tcBorders>
              <w:top w:val="nil"/>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05215480" w14:textId="77777777" w:rsidR="00C25E90" w:rsidRPr="00E85FC3" w:rsidRDefault="00C25E90" w:rsidP="00A560FF">
            <w:pPr>
              <w:jc w:val="center"/>
              <w:rPr>
                <w:sz w:val="16"/>
                <w:szCs w:val="16"/>
              </w:rPr>
            </w:pPr>
            <w:r w:rsidRPr="00E85FC3">
              <w:rPr>
                <w:sz w:val="16"/>
                <w:szCs w:val="16"/>
              </w:rPr>
              <w:t>2.181</w:t>
            </w:r>
          </w:p>
        </w:tc>
        <w:tc>
          <w:tcPr>
            <w:tcW w:w="1558"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6AB36D64" w14:textId="77777777" w:rsidR="00C25E90" w:rsidRPr="00E85FC3" w:rsidRDefault="00C25E90" w:rsidP="00A560FF">
            <w:pPr>
              <w:jc w:val="center"/>
              <w:rPr>
                <w:sz w:val="16"/>
                <w:szCs w:val="16"/>
              </w:rPr>
            </w:pPr>
            <w:r w:rsidRPr="00E85FC3">
              <w:rPr>
                <w:sz w:val="16"/>
                <w:szCs w:val="16"/>
              </w:rPr>
              <w:t>с. Ягуново</w:t>
            </w:r>
          </w:p>
        </w:tc>
        <w:tc>
          <w:tcPr>
            <w:tcW w:w="5385"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00788CB1" w14:textId="77777777" w:rsidR="00C25E90" w:rsidRPr="00E85FC3" w:rsidRDefault="00C25E90" w:rsidP="00A560FF">
            <w:pPr>
              <w:rPr>
                <w:sz w:val="16"/>
                <w:szCs w:val="16"/>
              </w:rPr>
            </w:pPr>
            <w:r w:rsidRPr="00E85FC3">
              <w:rPr>
                <w:sz w:val="16"/>
                <w:szCs w:val="16"/>
              </w:rPr>
              <w:t>Кемеровская область - Кузбасс, Кемеровский р-н, Ягуново с</w:t>
            </w:r>
          </w:p>
        </w:tc>
        <w:tc>
          <w:tcPr>
            <w:tcW w:w="1559"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2BBA2357" w14:textId="77777777" w:rsidR="00C25E90" w:rsidRPr="00E85FC3" w:rsidRDefault="00C25E90" w:rsidP="00A560FF">
            <w:pPr>
              <w:jc w:val="center"/>
              <w:rPr>
                <w:sz w:val="16"/>
                <w:szCs w:val="16"/>
              </w:rPr>
            </w:pPr>
            <w:r w:rsidRPr="00E85FC3">
              <w:rPr>
                <w:sz w:val="16"/>
                <w:szCs w:val="16"/>
              </w:rPr>
              <w:t>42-24-428-000000-573</w:t>
            </w:r>
          </w:p>
        </w:tc>
        <w:tc>
          <w:tcPr>
            <w:tcW w:w="1215"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1EEA8D8F" w14:textId="77777777" w:rsidR="00C25E90" w:rsidRPr="00E85FC3" w:rsidRDefault="00C25E90" w:rsidP="00A560FF">
            <w:pPr>
              <w:jc w:val="center"/>
              <w:rPr>
                <w:sz w:val="16"/>
                <w:szCs w:val="16"/>
              </w:rPr>
            </w:pPr>
            <w:r w:rsidRPr="00E85FC3">
              <w:rPr>
                <w:sz w:val="16"/>
                <w:szCs w:val="16"/>
              </w:rPr>
              <w:t>26 593,58</w:t>
            </w:r>
          </w:p>
        </w:tc>
        <w:tc>
          <w:tcPr>
            <w:tcW w:w="1053"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27457AD5" w14:textId="77777777" w:rsidR="00C25E90" w:rsidRPr="00E85FC3" w:rsidRDefault="00C25E90" w:rsidP="00A560FF">
            <w:pPr>
              <w:jc w:val="center"/>
              <w:rPr>
                <w:sz w:val="16"/>
                <w:szCs w:val="16"/>
              </w:rPr>
            </w:pPr>
            <w:r w:rsidRPr="00E85FC3">
              <w:rPr>
                <w:sz w:val="16"/>
                <w:szCs w:val="16"/>
              </w:rPr>
              <w:t>26 106,00</w:t>
            </w:r>
          </w:p>
        </w:tc>
        <w:tc>
          <w:tcPr>
            <w:tcW w:w="993"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2F861156" w14:textId="77777777" w:rsidR="00C25E90" w:rsidRPr="00E85FC3" w:rsidRDefault="00C25E90" w:rsidP="00A560FF">
            <w:pPr>
              <w:jc w:val="center"/>
              <w:rPr>
                <w:sz w:val="16"/>
                <w:szCs w:val="16"/>
              </w:rPr>
            </w:pPr>
            <w:r w:rsidRPr="00E85FC3">
              <w:rPr>
                <w:sz w:val="16"/>
                <w:szCs w:val="16"/>
              </w:rPr>
              <w:t>-</w:t>
            </w:r>
          </w:p>
        </w:tc>
        <w:tc>
          <w:tcPr>
            <w:tcW w:w="1134" w:type="dxa"/>
            <w:tcBorders>
              <w:top w:val="nil"/>
              <w:left w:val="nil"/>
              <w:bottom w:val="single" w:sz="4" w:space="0" w:color="auto"/>
              <w:right w:val="single" w:sz="4" w:space="0" w:color="auto"/>
            </w:tcBorders>
            <w:shd w:val="clear" w:color="000000" w:fill="FFFFFF"/>
            <w:tcMar>
              <w:left w:w="28" w:type="dxa"/>
              <w:right w:w="28" w:type="dxa"/>
            </w:tcMar>
            <w:vAlign w:val="center"/>
            <w:hideMark/>
          </w:tcPr>
          <w:p w14:paraId="4553EB2B" w14:textId="77777777" w:rsidR="00C25E90" w:rsidRPr="00E85FC3" w:rsidRDefault="00C25E90" w:rsidP="00A560FF">
            <w:pPr>
              <w:jc w:val="center"/>
              <w:rPr>
                <w:sz w:val="16"/>
                <w:szCs w:val="16"/>
              </w:rPr>
            </w:pPr>
            <w:r w:rsidRPr="00E85FC3">
              <w:rPr>
                <w:sz w:val="16"/>
                <w:szCs w:val="16"/>
              </w:rPr>
              <w:t>26 106,00</w:t>
            </w:r>
          </w:p>
        </w:tc>
        <w:tc>
          <w:tcPr>
            <w:tcW w:w="1124"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3F71A76D" w14:textId="77777777" w:rsidR="00C25E90" w:rsidRPr="00E85FC3" w:rsidRDefault="00C25E90" w:rsidP="00A560FF">
            <w:pPr>
              <w:jc w:val="center"/>
              <w:rPr>
                <w:sz w:val="16"/>
                <w:szCs w:val="16"/>
              </w:rPr>
            </w:pPr>
            <w:r w:rsidRPr="00E85FC3">
              <w:rPr>
                <w:sz w:val="16"/>
                <w:szCs w:val="16"/>
              </w:rPr>
              <w:t>-</w:t>
            </w:r>
          </w:p>
        </w:tc>
        <w:tc>
          <w:tcPr>
            <w:tcW w:w="722"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0630D7D1" w14:textId="77777777" w:rsidR="00C25E90" w:rsidRPr="00E85FC3" w:rsidRDefault="00C25E90" w:rsidP="00A560FF">
            <w:pPr>
              <w:jc w:val="center"/>
              <w:rPr>
                <w:sz w:val="16"/>
                <w:szCs w:val="16"/>
              </w:rPr>
            </w:pPr>
            <w:r w:rsidRPr="00E85FC3">
              <w:rPr>
                <w:sz w:val="16"/>
                <w:szCs w:val="16"/>
              </w:rPr>
              <w:t>-</w:t>
            </w:r>
          </w:p>
        </w:tc>
      </w:tr>
      <w:tr w:rsidR="00C25E90" w:rsidRPr="00E85FC3" w14:paraId="00069C1A" w14:textId="77777777" w:rsidTr="00C25E90">
        <w:trPr>
          <w:trHeight w:val="20"/>
          <w:jc w:val="center"/>
        </w:trPr>
        <w:tc>
          <w:tcPr>
            <w:tcW w:w="567" w:type="dxa"/>
            <w:tcBorders>
              <w:top w:val="nil"/>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596444A3" w14:textId="77777777" w:rsidR="00C25E90" w:rsidRPr="00E85FC3" w:rsidRDefault="00C25E90" w:rsidP="00A560FF">
            <w:pPr>
              <w:jc w:val="center"/>
              <w:rPr>
                <w:sz w:val="16"/>
                <w:szCs w:val="16"/>
              </w:rPr>
            </w:pPr>
            <w:r w:rsidRPr="00E85FC3">
              <w:rPr>
                <w:sz w:val="16"/>
                <w:szCs w:val="16"/>
              </w:rPr>
              <w:t>2.182</w:t>
            </w:r>
          </w:p>
        </w:tc>
        <w:tc>
          <w:tcPr>
            <w:tcW w:w="1558"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76AA08B0" w14:textId="77777777" w:rsidR="00C25E90" w:rsidRPr="00E85FC3" w:rsidRDefault="00C25E90" w:rsidP="00A560FF">
            <w:pPr>
              <w:jc w:val="center"/>
              <w:rPr>
                <w:sz w:val="16"/>
                <w:szCs w:val="16"/>
              </w:rPr>
            </w:pPr>
            <w:r w:rsidRPr="00E85FC3">
              <w:rPr>
                <w:sz w:val="16"/>
                <w:szCs w:val="16"/>
              </w:rPr>
              <w:t>д. Сухая Речка</w:t>
            </w:r>
          </w:p>
        </w:tc>
        <w:tc>
          <w:tcPr>
            <w:tcW w:w="5385"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741C4238" w14:textId="77777777" w:rsidR="00C25E90" w:rsidRPr="00E85FC3" w:rsidRDefault="00C25E90" w:rsidP="00A560FF">
            <w:pPr>
              <w:rPr>
                <w:sz w:val="16"/>
                <w:szCs w:val="16"/>
              </w:rPr>
            </w:pPr>
            <w:r w:rsidRPr="00E85FC3">
              <w:rPr>
                <w:sz w:val="16"/>
                <w:szCs w:val="16"/>
              </w:rPr>
              <w:t>650519, Кемеровская область - Кузбасс, Кемеровский р-н, Сухая Речка д</w:t>
            </w:r>
          </w:p>
        </w:tc>
        <w:tc>
          <w:tcPr>
            <w:tcW w:w="1559"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7B2548F7" w14:textId="77777777" w:rsidR="00C25E90" w:rsidRPr="00E85FC3" w:rsidRDefault="00C25E90" w:rsidP="00A560FF">
            <w:pPr>
              <w:jc w:val="center"/>
              <w:rPr>
                <w:sz w:val="16"/>
                <w:szCs w:val="16"/>
              </w:rPr>
            </w:pPr>
            <w:r w:rsidRPr="00E85FC3">
              <w:rPr>
                <w:sz w:val="16"/>
                <w:szCs w:val="16"/>
              </w:rPr>
              <w:t>42-24-428-000000-574</w:t>
            </w:r>
          </w:p>
        </w:tc>
        <w:tc>
          <w:tcPr>
            <w:tcW w:w="1215"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606D17DA" w14:textId="77777777" w:rsidR="00C25E90" w:rsidRPr="00E85FC3" w:rsidRDefault="00C25E90" w:rsidP="00A560FF">
            <w:pPr>
              <w:jc w:val="center"/>
              <w:rPr>
                <w:sz w:val="16"/>
                <w:szCs w:val="16"/>
              </w:rPr>
            </w:pPr>
            <w:r w:rsidRPr="00E85FC3">
              <w:rPr>
                <w:sz w:val="16"/>
                <w:szCs w:val="16"/>
              </w:rPr>
              <w:t>29 892,05</w:t>
            </w:r>
          </w:p>
        </w:tc>
        <w:tc>
          <w:tcPr>
            <w:tcW w:w="1053"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5438E43B" w14:textId="77777777" w:rsidR="00C25E90" w:rsidRPr="00E85FC3" w:rsidRDefault="00C25E90" w:rsidP="00A560FF">
            <w:pPr>
              <w:jc w:val="center"/>
              <w:rPr>
                <w:sz w:val="16"/>
                <w:szCs w:val="16"/>
              </w:rPr>
            </w:pPr>
            <w:r w:rsidRPr="00E85FC3">
              <w:rPr>
                <w:sz w:val="16"/>
                <w:szCs w:val="16"/>
              </w:rPr>
              <w:t>29 344,00</w:t>
            </w:r>
          </w:p>
        </w:tc>
        <w:tc>
          <w:tcPr>
            <w:tcW w:w="993"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259883B3" w14:textId="77777777" w:rsidR="00C25E90" w:rsidRPr="00E85FC3" w:rsidRDefault="00C25E90" w:rsidP="00A560FF">
            <w:pPr>
              <w:jc w:val="center"/>
              <w:rPr>
                <w:sz w:val="16"/>
                <w:szCs w:val="16"/>
              </w:rPr>
            </w:pPr>
            <w:r w:rsidRPr="00E85FC3">
              <w:rPr>
                <w:sz w:val="16"/>
                <w:szCs w:val="16"/>
              </w:rPr>
              <w:t>-</w:t>
            </w:r>
          </w:p>
        </w:tc>
        <w:tc>
          <w:tcPr>
            <w:tcW w:w="1134" w:type="dxa"/>
            <w:tcBorders>
              <w:top w:val="nil"/>
              <w:left w:val="nil"/>
              <w:bottom w:val="single" w:sz="4" w:space="0" w:color="auto"/>
              <w:right w:val="single" w:sz="4" w:space="0" w:color="auto"/>
            </w:tcBorders>
            <w:shd w:val="clear" w:color="000000" w:fill="FFFFFF"/>
            <w:tcMar>
              <w:left w:w="28" w:type="dxa"/>
              <w:right w:w="28" w:type="dxa"/>
            </w:tcMar>
            <w:vAlign w:val="center"/>
            <w:hideMark/>
          </w:tcPr>
          <w:p w14:paraId="670142D1" w14:textId="77777777" w:rsidR="00C25E90" w:rsidRPr="00E85FC3" w:rsidRDefault="00C25E90" w:rsidP="00A560FF">
            <w:pPr>
              <w:jc w:val="center"/>
              <w:rPr>
                <w:sz w:val="16"/>
                <w:szCs w:val="16"/>
              </w:rPr>
            </w:pPr>
            <w:r w:rsidRPr="00E85FC3">
              <w:rPr>
                <w:sz w:val="16"/>
                <w:szCs w:val="16"/>
              </w:rPr>
              <w:t>29 344,00</w:t>
            </w:r>
          </w:p>
        </w:tc>
        <w:tc>
          <w:tcPr>
            <w:tcW w:w="1124"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366D2F22" w14:textId="77777777" w:rsidR="00C25E90" w:rsidRPr="00E85FC3" w:rsidRDefault="00C25E90" w:rsidP="00A560FF">
            <w:pPr>
              <w:jc w:val="center"/>
              <w:rPr>
                <w:sz w:val="16"/>
                <w:szCs w:val="16"/>
              </w:rPr>
            </w:pPr>
            <w:r w:rsidRPr="00E85FC3">
              <w:rPr>
                <w:sz w:val="16"/>
                <w:szCs w:val="16"/>
              </w:rPr>
              <w:t>-</w:t>
            </w:r>
          </w:p>
        </w:tc>
        <w:tc>
          <w:tcPr>
            <w:tcW w:w="722"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15B5F1B6" w14:textId="77777777" w:rsidR="00C25E90" w:rsidRPr="00E85FC3" w:rsidRDefault="00C25E90" w:rsidP="00A560FF">
            <w:pPr>
              <w:jc w:val="center"/>
              <w:rPr>
                <w:sz w:val="16"/>
                <w:szCs w:val="16"/>
              </w:rPr>
            </w:pPr>
            <w:r w:rsidRPr="00E85FC3">
              <w:rPr>
                <w:sz w:val="16"/>
                <w:szCs w:val="16"/>
              </w:rPr>
              <w:t>-</w:t>
            </w:r>
          </w:p>
        </w:tc>
      </w:tr>
      <w:tr w:rsidR="00C25E90" w:rsidRPr="00E85FC3" w14:paraId="02185E0B" w14:textId="77777777" w:rsidTr="00C25E90">
        <w:trPr>
          <w:trHeight w:val="20"/>
          <w:jc w:val="center"/>
        </w:trPr>
        <w:tc>
          <w:tcPr>
            <w:tcW w:w="567" w:type="dxa"/>
            <w:tcBorders>
              <w:top w:val="nil"/>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189F41C7" w14:textId="77777777" w:rsidR="00C25E90" w:rsidRPr="00E85FC3" w:rsidRDefault="00C25E90" w:rsidP="00A560FF">
            <w:pPr>
              <w:jc w:val="center"/>
              <w:rPr>
                <w:sz w:val="16"/>
                <w:szCs w:val="16"/>
              </w:rPr>
            </w:pPr>
            <w:r w:rsidRPr="00E85FC3">
              <w:rPr>
                <w:sz w:val="16"/>
                <w:szCs w:val="16"/>
              </w:rPr>
              <w:t>2.183</w:t>
            </w:r>
          </w:p>
        </w:tc>
        <w:tc>
          <w:tcPr>
            <w:tcW w:w="1558"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30AB28D7" w14:textId="77777777" w:rsidR="00C25E90" w:rsidRPr="00E85FC3" w:rsidRDefault="00C25E90" w:rsidP="00A560FF">
            <w:pPr>
              <w:jc w:val="center"/>
              <w:rPr>
                <w:sz w:val="16"/>
                <w:szCs w:val="16"/>
              </w:rPr>
            </w:pPr>
            <w:r w:rsidRPr="00E85FC3">
              <w:rPr>
                <w:sz w:val="16"/>
                <w:szCs w:val="16"/>
              </w:rPr>
              <w:t>г. Новокузнецк</w:t>
            </w:r>
          </w:p>
        </w:tc>
        <w:tc>
          <w:tcPr>
            <w:tcW w:w="5385"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314A946B" w14:textId="77777777" w:rsidR="00C25E90" w:rsidRPr="00E85FC3" w:rsidRDefault="00C25E90" w:rsidP="00A560FF">
            <w:pPr>
              <w:rPr>
                <w:sz w:val="16"/>
                <w:szCs w:val="16"/>
              </w:rPr>
            </w:pPr>
            <w:r w:rsidRPr="00E85FC3">
              <w:rPr>
                <w:sz w:val="16"/>
                <w:szCs w:val="16"/>
              </w:rPr>
              <w:t>654033, Кемеровская область - Кузбасс, Новокузнецк г</w:t>
            </w:r>
          </w:p>
        </w:tc>
        <w:tc>
          <w:tcPr>
            <w:tcW w:w="1559"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152CAC1C" w14:textId="77777777" w:rsidR="00C25E90" w:rsidRPr="00E85FC3" w:rsidRDefault="00C25E90" w:rsidP="00A560FF">
            <w:pPr>
              <w:jc w:val="center"/>
              <w:rPr>
                <w:sz w:val="16"/>
                <w:szCs w:val="16"/>
              </w:rPr>
            </w:pPr>
            <w:r w:rsidRPr="00E85FC3">
              <w:rPr>
                <w:sz w:val="16"/>
                <w:szCs w:val="16"/>
              </w:rPr>
              <w:t>42-24-428-000000-575</w:t>
            </w:r>
          </w:p>
        </w:tc>
        <w:tc>
          <w:tcPr>
            <w:tcW w:w="1215"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6DD35C7A" w14:textId="77777777" w:rsidR="00C25E90" w:rsidRPr="00E85FC3" w:rsidRDefault="00C25E90" w:rsidP="00A560FF">
            <w:pPr>
              <w:jc w:val="center"/>
              <w:rPr>
                <w:sz w:val="16"/>
                <w:szCs w:val="16"/>
              </w:rPr>
            </w:pPr>
            <w:r w:rsidRPr="00E85FC3">
              <w:rPr>
                <w:sz w:val="16"/>
                <w:szCs w:val="16"/>
              </w:rPr>
              <w:t>26 593,58</w:t>
            </w:r>
          </w:p>
        </w:tc>
        <w:tc>
          <w:tcPr>
            <w:tcW w:w="1053"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608F97E6" w14:textId="77777777" w:rsidR="00C25E90" w:rsidRPr="00E85FC3" w:rsidRDefault="00C25E90" w:rsidP="00A560FF">
            <w:pPr>
              <w:jc w:val="center"/>
              <w:rPr>
                <w:sz w:val="16"/>
                <w:szCs w:val="16"/>
              </w:rPr>
            </w:pPr>
            <w:r w:rsidRPr="00E85FC3">
              <w:rPr>
                <w:sz w:val="16"/>
                <w:szCs w:val="16"/>
              </w:rPr>
              <w:t>26 106,00</w:t>
            </w:r>
          </w:p>
        </w:tc>
        <w:tc>
          <w:tcPr>
            <w:tcW w:w="993" w:type="dxa"/>
            <w:tcBorders>
              <w:top w:val="single" w:sz="4" w:space="0" w:color="auto"/>
              <w:left w:val="nil"/>
              <w:bottom w:val="single" w:sz="4" w:space="0" w:color="auto"/>
              <w:right w:val="single" w:sz="4" w:space="0" w:color="auto"/>
            </w:tcBorders>
            <w:shd w:val="clear" w:color="auto" w:fill="auto"/>
            <w:noWrap/>
            <w:tcMar>
              <w:left w:w="28" w:type="dxa"/>
              <w:right w:w="28" w:type="dxa"/>
            </w:tcMar>
            <w:vAlign w:val="center"/>
            <w:hideMark/>
          </w:tcPr>
          <w:p w14:paraId="7FC33BD3" w14:textId="77777777" w:rsidR="00C25E90" w:rsidRPr="00E85FC3" w:rsidRDefault="00C25E90" w:rsidP="00A560FF">
            <w:pPr>
              <w:jc w:val="center"/>
              <w:rPr>
                <w:sz w:val="16"/>
                <w:szCs w:val="16"/>
              </w:rPr>
            </w:pPr>
            <w:r w:rsidRPr="00E85FC3">
              <w:rPr>
                <w:sz w:val="16"/>
                <w:szCs w:val="16"/>
              </w:rPr>
              <w:t>-</w:t>
            </w:r>
          </w:p>
        </w:tc>
        <w:tc>
          <w:tcPr>
            <w:tcW w:w="1134" w:type="dxa"/>
            <w:tcBorders>
              <w:top w:val="nil"/>
              <w:left w:val="nil"/>
              <w:bottom w:val="single" w:sz="4" w:space="0" w:color="auto"/>
              <w:right w:val="single" w:sz="4" w:space="0" w:color="auto"/>
            </w:tcBorders>
            <w:shd w:val="clear" w:color="000000" w:fill="FFFFFF"/>
            <w:tcMar>
              <w:left w:w="28" w:type="dxa"/>
              <w:right w:w="28" w:type="dxa"/>
            </w:tcMar>
            <w:vAlign w:val="center"/>
            <w:hideMark/>
          </w:tcPr>
          <w:p w14:paraId="7FDB15B8" w14:textId="77777777" w:rsidR="00C25E90" w:rsidRPr="00E85FC3" w:rsidRDefault="00C25E90" w:rsidP="00A560FF">
            <w:pPr>
              <w:jc w:val="center"/>
              <w:rPr>
                <w:sz w:val="16"/>
                <w:szCs w:val="16"/>
              </w:rPr>
            </w:pPr>
            <w:r w:rsidRPr="00E85FC3">
              <w:rPr>
                <w:sz w:val="16"/>
                <w:szCs w:val="16"/>
              </w:rPr>
              <w:t>26 106,00</w:t>
            </w:r>
          </w:p>
        </w:tc>
        <w:tc>
          <w:tcPr>
            <w:tcW w:w="1124" w:type="dxa"/>
            <w:tcBorders>
              <w:top w:val="single" w:sz="4" w:space="0" w:color="auto"/>
              <w:left w:val="nil"/>
              <w:bottom w:val="single" w:sz="4" w:space="0" w:color="auto"/>
              <w:right w:val="single" w:sz="4" w:space="0" w:color="auto"/>
            </w:tcBorders>
            <w:shd w:val="clear" w:color="auto" w:fill="auto"/>
            <w:noWrap/>
            <w:tcMar>
              <w:left w:w="28" w:type="dxa"/>
              <w:right w:w="28" w:type="dxa"/>
            </w:tcMar>
            <w:vAlign w:val="center"/>
            <w:hideMark/>
          </w:tcPr>
          <w:p w14:paraId="12DD2EA8" w14:textId="77777777" w:rsidR="00C25E90" w:rsidRPr="00E85FC3" w:rsidRDefault="00C25E90" w:rsidP="00A560FF">
            <w:pPr>
              <w:jc w:val="center"/>
              <w:rPr>
                <w:sz w:val="16"/>
                <w:szCs w:val="16"/>
              </w:rPr>
            </w:pPr>
            <w:r w:rsidRPr="00E85FC3">
              <w:rPr>
                <w:sz w:val="16"/>
                <w:szCs w:val="16"/>
              </w:rPr>
              <w:t>-</w:t>
            </w:r>
          </w:p>
        </w:tc>
        <w:tc>
          <w:tcPr>
            <w:tcW w:w="722" w:type="dxa"/>
            <w:tcBorders>
              <w:top w:val="single" w:sz="4" w:space="0" w:color="auto"/>
              <w:left w:val="nil"/>
              <w:bottom w:val="single" w:sz="4" w:space="0" w:color="auto"/>
              <w:right w:val="single" w:sz="4" w:space="0" w:color="auto"/>
            </w:tcBorders>
            <w:shd w:val="clear" w:color="auto" w:fill="auto"/>
            <w:noWrap/>
            <w:tcMar>
              <w:left w:w="28" w:type="dxa"/>
              <w:right w:w="28" w:type="dxa"/>
            </w:tcMar>
            <w:vAlign w:val="center"/>
            <w:hideMark/>
          </w:tcPr>
          <w:p w14:paraId="4A538B6B" w14:textId="77777777" w:rsidR="00C25E90" w:rsidRPr="00E85FC3" w:rsidRDefault="00C25E90" w:rsidP="00A560FF">
            <w:pPr>
              <w:jc w:val="center"/>
              <w:rPr>
                <w:sz w:val="16"/>
                <w:szCs w:val="16"/>
              </w:rPr>
            </w:pPr>
            <w:r w:rsidRPr="00E85FC3">
              <w:rPr>
                <w:sz w:val="16"/>
                <w:szCs w:val="16"/>
              </w:rPr>
              <w:t>-</w:t>
            </w:r>
          </w:p>
        </w:tc>
      </w:tr>
      <w:tr w:rsidR="00C25E90" w:rsidRPr="00E85FC3" w14:paraId="140DBDD8" w14:textId="77777777" w:rsidTr="00C25E90">
        <w:trPr>
          <w:trHeight w:val="20"/>
          <w:jc w:val="center"/>
        </w:trPr>
        <w:tc>
          <w:tcPr>
            <w:tcW w:w="567" w:type="dxa"/>
            <w:tcBorders>
              <w:top w:val="nil"/>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7BDC7B1F" w14:textId="77777777" w:rsidR="00C25E90" w:rsidRPr="00E85FC3" w:rsidRDefault="00C25E90" w:rsidP="00A560FF">
            <w:pPr>
              <w:jc w:val="center"/>
              <w:rPr>
                <w:sz w:val="16"/>
                <w:szCs w:val="16"/>
              </w:rPr>
            </w:pPr>
            <w:r w:rsidRPr="00E85FC3">
              <w:rPr>
                <w:sz w:val="16"/>
                <w:szCs w:val="16"/>
              </w:rPr>
              <w:t>2.184</w:t>
            </w:r>
          </w:p>
        </w:tc>
        <w:tc>
          <w:tcPr>
            <w:tcW w:w="1558"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546C5E22" w14:textId="77777777" w:rsidR="00C25E90" w:rsidRPr="00E85FC3" w:rsidRDefault="00C25E90" w:rsidP="00A560FF">
            <w:pPr>
              <w:jc w:val="center"/>
              <w:rPr>
                <w:sz w:val="16"/>
                <w:szCs w:val="16"/>
              </w:rPr>
            </w:pPr>
            <w:r w:rsidRPr="00E85FC3">
              <w:rPr>
                <w:sz w:val="16"/>
                <w:szCs w:val="16"/>
              </w:rPr>
              <w:t>г. Новокузнецк</w:t>
            </w:r>
          </w:p>
        </w:tc>
        <w:tc>
          <w:tcPr>
            <w:tcW w:w="5385"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5C64114C" w14:textId="77777777" w:rsidR="00C25E90" w:rsidRPr="00E85FC3" w:rsidRDefault="00C25E90" w:rsidP="00A560FF">
            <w:pPr>
              <w:rPr>
                <w:sz w:val="16"/>
                <w:szCs w:val="16"/>
              </w:rPr>
            </w:pPr>
            <w:r w:rsidRPr="00E85FC3">
              <w:rPr>
                <w:sz w:val="16"/>
                <w:szCs w:val="16"/>
              </w:rPr>
              <w:t>654034, Кемеровская область - Кузбасс, Новокузнецк г</w:t>
            </w:r>
          </w:p>
        </w:tc>
        <w:tc>
          <w:tcPr>
            <w:tcW w:w="1559"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05F86D60" w14:textId="77777777" w:rsidR="00C25E90" w:rsidRPr="00E85FC3" w:rsidRDefault="00C25E90" w:rsidP="00A560FF">
            <w:pPr>
              <w:jc w:val="center"/>
              <w:rPr>
                <w:sz w:val="16"/>
                <w:szCs w:val="16"/>
              </w:rPr>
            </w:pPr>
            <w:r w:rsidRPr="00E85FC3">
              <w:rPr>
                <w:sz w:val="16"/>
                <w:szCs w:val="16"/>
              </w:rPr>
              <w:t>42-24-428-000000-576</w:t>
            </w:r>
          </w:p>
        </w:tc>
        <w:tc>
          <w:tcPr>
            <w:tcW w:w="1215"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2688AA68" w14:textId="77777777" w:rsidR="00C25E90" w:rsidRPr="00E85FC3" w:rsidRDefault="00C25E90" w:rsidP="00A560FF">
            <w:pPr>
              <w:jc w:val="center"/>
              <w:rPr>
                <w:sz w:val="16"/>
                <w:szCs w:val="16"/>
              </w:rPr>
            </w:pPr>
            <w:r w:rsidRPr="00E85FC3">
              <w:rPr>
                <w:sz w:val="16"/>
                <w:szCs w:val="16"/>
              </w:rPr>
              <w:t>29 892,05</w:t>
            </w:r>
          </w:p>
        </w:tc>
        <w:tc>
          <w:tcPr>
            <w:tcW w:w="1053"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63FE29E7" w14:textId="77777777" w:rsidR="00C25E90" w:rsidRPr="00E85FC3" w:rsidRDefault="00C25E90" w:rsidP="00A560FF">
            <w:pPr>
              <w:jc w:val="center"/>
              <w:rPr>
                <w:sz w:val="16"/>
                <w:szCs w:val="16"/>
              </w:rPr>
            </w:pPr>
            <w:r w:rsidRPr="00E85FC3">
              <w:rPr>
                <w:sz w:val="16"/>
                <w:szCs w:val="16"/>
              </w:rPr>
              <w:t>29 344,00</w:t>
            </w:r>
          </w:p>
        </w:tc>
        <w:tc>
          <w:tcPr>
            <w:tcW w:w="993"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289A5FC2" w14:textId="77777777" w:rsidR="00C25E90" w:rsidRPr="00E85FC3" w:rsidRDefault="00C25E90" w:rsidP="00A560FF">
            <w:pPr>
              <w:jc w:val="center"/>
              <w:rPr>
                <w:sz w:val="16"/>
                <w:szCs w:val="16"/>
              </w:rPr>
            </w:pPr>
            <w:r w:rsidRPr="00E85FC3">
              <w:rPr>
                <w:sz w:val="16"/>
                <w:szCs w:val="16"/>
              </w:rPr>
              <w:t>-</w:t>
            </w:r>
          </w:p>
        </w:tc>
        <w:tc>
          <w:tcPr>
            <w:tcW w:w="1134" w:type="dxa"/>
            <w:tcBorders>
              <w:top w:val="nil"/>
              <w:left w:val="nil"/>
              <w:bottom w:val="single" w:sz="4" w:space="0" w:color="auto"/>
              <w:right w:val="single" w:sz="4" w:space="0" w:color="auto"/>
            </w:tcBorders>
            <w:shd w:val="clear" w:color="000000" w:fill="FFFFFF"/>
            <w:tcMar>
              <w:left w:w="28" w:type="dxa"/>
              <w:right w:w="28" w:type="dxa"/>
            </w:tcMar>
            <w:vAlign w:val="center"/>
            <w:hideMark/>
          </w:tcPr>
          <w:p w14:paraId="45584AFA" w14:textId="77777777" w:rsidR="00C25E90" w:rsidRPr="00E85FC3" w:rsidRDefault="00C25E90" w:rsidP="00A560FF">
            <w:pPr>
              <w:jc w:val="center"/>
              <w:rPr>
                <w:sz w:val="16"/>
                <w:szCs w:val="16"/>
              </w:rPr>
            </w:pPr>
            <w:r w:rsidRPr="00E85FC3">
              <w:rPr>
                <w:sz w:val="16"/>
                <w:szCs w:val="16"/>
              </w:rPr>
              <w:t>29 344,00</w:t>
            </w:r>
          </w:p>
        </w:tc>
        <w:tc>
          <w:tcPr>
            <w:tcW w:w="1124"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674126D2" w14:textId="77777777" w:rsidR="00C25E90" w:rsidRPr="00E85FC3" w:rsidRDefault="00C25E90" w:rsidP="00A560FF">
            <w:pPr>
              <w:jc w:val="center"/>
              <w:rPr>
                <w:sz w:val="16"/>
                <w:szCs w:val="16"/>
              </w:rPr>
            </w:pPr>
            <w:r w:rsidRPr="00E85FC3">
              <w:rPr>
                <w:sz w:val="16"/>
                <w:szCs w:val="16"/>
              </w:rPr>
              <w:t>-</w:t>
            </w:r>
          </w:p>
        </w:tc>
        <w:tc>
          <w:tcPr>
            <w:tcW w:w="722"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497B2380" w14:textId="77777777" w:rsidR="00C25E90" w:rsidRPr="00E85FC3" w:rsidRDefault="00C25E90" w:rsidP="00A560FF">
            <w:pPr>
              <w:jc w:val="center"/>
              <w:rPr>
                <w:sz w:val="16"/>
                <w:szCs w:val="16"/>
              </w:rPr>
            </w:pPr>
            <w:r w:rsidRPr="00E85FC3">
              <w:rPr>
                <w:sz w:val="16"/>
                <w:szCs w:val="16"/>
              </w:rPr>
              <w:t>-</w:t>
            </w:r>
          </w:p>
        </w:tc>
      </w:tr>
      <w:tr w:rsidR="00C25E90" w:rsidRPr="00E85FC3" w14:paraId="2C884681" w14:textId="77777777" w:rsidTr="00C25E90">
        <w:trPr>
          <w:trHeight w:val="20"/>
          <w:jc w:val="center"/>
        </w:trPr>
        <w:tc>
          <w:tcPr>
            <w:tcW w:w="567" w:type="dxa"/>
            <w:tcBorders>
              <w:top w:val="nil"/>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6E38C0DD" w14:textId="77777777" w:rsidR="00C25E90" w:rsidRPr="00E85FC3" w:rsidRDefault="00C25E90" w:rsidP="00A560FF">
            <w:pPr>
              <w:jc w:val="center"/>
              <w:rPr>
                <w:sz w:val="16"/>
                <w:szCs w:val="16"/>
              </w:rPr>
            </w:pPr>
            <w:r w:rsidRPr="00E85FC3">
              <w:rPr>
                <w:sz w:val="16"/>
                <w:szCs w:val="16"/>
              </w:rPr>
              <w:t>2.185</w:t>
            </w:r>
          </w:p>
        </w:tc>
        <w:tc>
          <w:tcPr>
            <w:tcW w:w="1558"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124BBD5F" w14:textId="77777777" w:rsidR="00C25E90" w:rsidRPr="00E85FC3" w:rsidRDefault="00C25E90" w:rsidP="00A560FF">
            <w:pPr>
              <w:jc w:val="center"/>
              <w:rPr>
                <w:sz w:val="16"/>
                <w:szCs w:val="16"/>
              </w:rPr>
            </w:pPr>
            <w:r w:rsidRPr="00E85FC3">
              <w:rPr>
                <w:sz w:val="16"/>
                <w:szCs w:val="16"/>
              </w:rPr>
              <w:t>г. Новокузнецк</w:t>
            </w:r>
          </w:p>
        </w:tc>
        <w:tc>
          <w:tcPr>
            <w:tcW w:w="5385"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7EACAC51" w14:textId="77777777" w:rsidR="00C25E90" w:rsidRPr="00E85FC3" w:rsidRDefault="00C25E90" w:rsidP="00A560FF">
            <w:pPr>
              <w:rPr>
                <w:sz w:val="16"/>
                <w:szCs w:val="16"/>
              </w:rPr>
            </w:pPr>
            <w:r w:rsidRPr="00E85FC3">
              <w:rPr>
                <w:sz w:val="16"/>
                <w:szCs w:val="16"/>
              </w:rPr>
              <w:t>654055, Кемеровская область - Кузбасс, Новокузнецк г</w:t>
            </w:r>
          </w:p>
        </w:tc>
        <w:tc>
          <w:tcPr>
            <w:tcW w:w="1559"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415B9237" w14:textId="77777777" w:rsidR="00C25E90" w:rsidRPr="00E85FC3" w:rsidRDefault="00C25E90" w:rsidP="00A560FF">
            <w:pPr>
              <w:jc w:val="center"/>
              <w:rPr>
                <w:sz w:val="16"/>
                <w:szCs w:val="16"/>
              </w:rPr>
            </w:pPr>
            <w:r w:rsidRPr="00E85FC3">
              <w:rPr>
                <w:sz w:val="16"/>
                <w:szCs w:val="16"/>
              </w:rPr>
              <w:t>42-24-428-000000-577</w:t>
            </w:r>
          </w:p>
        </w:tc>
        <w:tc>
          <w:tcPr>
            <w:tcW w:w="1215"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71052C4F" w14:textId="77777777" w:rsidR="00C25E90" w:rsidRPr="00E85FC3" w:rsidRDefault="00C25E90" w:rsidP="00A560FF">
            <w:pPr>
              <w:jc w:val="center"/>
              <w:rPr>
                <w:sz w:val="16"/>
                <w:szCs w:val="16"/>
              </w:rPr>
            </w:pPr>
            <w:r w:rsidRPr="00E85FC3">
              <w:rPr>
                <w:sz w:val="16"/>
                <w:szCs w:val="16"/>
              </w:rPr>
              <w:t>29 892,05</w:t>
            </w:r>
          </w:p>
        </w:tc>
        <w:tc>
          <w:tcPr>
            <w:tcW w:w="1053"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6E81B4DA" w14:textId="77777777" w:rsidR="00C25E90" w:rsidRPr="00E85FC3" w:rsidRDefault="00C25E90" w:rsidP="00A560FF">
            <w:pPr>
              <w:jc w:val="center"/>
              <w:rPr>
                <w:sz w:val="16"/>
                <w:szCs w:val="16"/>
              </w:rPr>
            </w:pPr>
            <w:r w:rsidRPr="00E85FC3">
              <w:rPr>
                <w:sz w:val="16"/>
                <w:szCs w:val="16"/>
              </w:rPr>
              <w:t>29 344,00</w:t>
            </w:r>
          </w:p>
        </w:tc>
        <w:tc>
          <w:tcPr>
            <w:tcW w:w="993"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01040D9A" w14:textId="77777777" w:rsidR="00C25E90" w:rsidRPr="00E85FC3" w:rsidRDefault="00C25E90" w:rsidP="00A560FF">
            <w:pPr>
              <w:jc w:val="center"/>
              <w:rPr>
                <w:sz w:val="16"/>
                <w:szCs w:val="16"/>
              </w:rPr>
            </w:pPr>
            <w:r w:rsidRPr="00E85FC3">
              <w:rPr>
                <w:sz w:val="16"/>
                <w:szCs w:val="16"/>
              </w:rPr>
              <w:t>-</w:t>
            </w:r>
          </w:p>
        </w:tc>
        <w:tc>
          <w:tcPr>
            <w:tcW w:w="1134" w:type="dxa"/>
            <w:tcBorders>
              <w:top w:val="nil"/>
              <w:left w:val="nil"/>
              <w:bottom w:val="single" w:sz="4" w:space="0" w:color="auto"/>
              <w:right w:val="single" w:sz="4" w:space="0" w:color="auto"/>
            </w:tcBorders>
            <w:shd w:val="clear" w:color="000000" w:fill="FFFFFF"/>
            <w:tcMar>
              <w:left w:w="28" w:type="dxa"/>
              <w:right w:w="28" w:type="dxa"/>
            </w:tcMar>
            <w:vAlign w:val="center"/>
            <w:hideMark/>
          </w:tcPr>
          <w:p w14:paraId="138A90E9" w14:textId="77777777" w:rsidR="00C25E90" w:rsidRPr="00E85FC3" w:rsidRDefault="00C25E90" w:rsidP="00A560FF">
            <w:pPr>
              <w:jc w:val="center"/>
              <w:rPr>
                <w:sz w:val="16"/>
                <w:szCs w:val="16"/>
              </w:rPr>
            </w:pPr>
            <w:r w:rsidRPr="00E85FC3">
              <w:rPr>
                <w:sz w:val="16"/>
                <w:szCs w:val="16"/>
              </w:rPr>
              <w:t>29 344,00</w:t>
            </w:r>
          </w:p>
        </w:tc>
        <w:tc>
          <w:tcPr>
            <w:tcW w:w="1124"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45E5E475" w14:textId="77777777" w:rsidR="00C25E90" w:rsidRPr="00E85FC3" w:rsidRDefault="00C25E90" w:rsidP="00A560FF">
            <w:pPr>
              <w:jc w:val="center"/>
              <w:rPr>
                <w:sz w:val="16"/>
                <w:szCs w:val="16"/>
              </w:rPr>
            </w:pPr>
            <w:r w:rsidRPr="00E85FC3">
              <w:rPr>
                <w:sz w:val="16"/>
                <w:szCs w:val="16"/>
              </w:rPr>
              <w:t>-</w:t>
            </w:r>
          </w:p>
        </w:tc>
        <w:tc>
          <w:tcPr>
            <w:tcW w:w="722"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1F7A291F" w14:textId="77777777" w:rsidR="00C25E90" w:rsidRPr="00E85FC3" w:rsidRDefault="00C25E90" w:rsidP="00A560FF">
            <w:pPr>
              <w:jc w:val="center"/>
              <w:rPr>
                <w:sz w:val="16"/>
                <w:szCs w:val="16"/>
              </w:rPr>
            </w:pPr>
            <w:r w:rsidRPr="00E85FC3">
              <w:rPr>
                <w:sz w:val="16"/>
                <w:szCs w:val="16"/>
              </w:rPr>
              <w:t>-</w:t>
            </w:r>
          </w:p>
        </w:tc>
      </w:tr>
      <w:tr w:rsidR="00C25E90" w:rsidRPr="00E85FC3" w14:paraId="3F1B77DD" w14:textId="77777777" w:rsidTr="00C25E90">
        <w:trPr>
          <w:trHeight w:val="20"/>
          <w:jc w:val="center"/>
        </w:trPr>
        <w:tc>
          <w:tcPr>
            <w:tcW w:w="567" w:type="dxa"/>
            <w:tcBorders>
              <w:top w:val="nil"/>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03059E34" w14:textId="77777777" w:rsidR="00C25E90" w:rsidRPr="00E85FC3" w:rsidRDefault="00C25E90" w:rsidP="00A560FF">
            <w:pPr>
              <w:jc w:val="center"/>
              <w:rPr>
                <w:sz w:val="16"/>
                <w:szCs w:val="16"/>
              </w:rPr>
            </w:pPr>
            <w:r w:rsidRPr="00E85FC3">
              <w:rPr>
                <w:sz w:val="16"/>
                <w:szCs w:val="16"/>
              </w:rPr>
              <w:t>2.186</w:t>
            </w:r>
          </w:p>
        </w:tc>
        <w:tc>
          <w:tcPr>
            <w:tcW w:w="1558"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0992F47B" w14:textId="77777777" w:rsidR="00C25E90" w:rsidRPr="00E85FC3" w:rsidRDefault="00C25E90" w:rsidP="00A560FF">
            <w:pPr>
              <w:jc w:val="center"/>
              <w:rPr>
                <w:sz w:val="16"/>
                <w:szCs w:val="16"/>
              </w:rPr>
            </w:pPr>
            <w:r w:rsidRPr="00E85FC3">
              <w:rPr>
                <w:sz w:val="16"/>
                <w:szCs w:val="16"/>
              </w:rPr>
              <w:t>г. Новокузнецк</w:t>
            </w:r>
          </w:p>
        </w:tc>
        <w:tc>
          <w:tcPr>
            <w:tcW w:w="5385"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65B9C004" w14:textId="77777777" w:rsidR="00C25E90" w:rsidRPr="00E85FC3" w:rsidRDefault="00C25E90" w:rsidP="00A560FF">
            <w:pPr>
              <w:rPr>
                <w:sz w:val="16"/>
                <w:szCs w:val="16"/>
              </w:rPr>
            </w:pPr>
            <w:r w:rsidRPr="00E85FC3">
              <w:rPr>
                <w:sz w:val="16"/>
                <w:szCs w:val="16"/>
              </w:rPr>
              <w:t>Кемеровская область - Кузбасс, Новокузнецк г</w:t>
            </w:r>
          </w:p>
        </w:tc>
        <w:tc>
          <w:tcPr>
            <w:tcW w:w="1559"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2208462B" w14:textId="77777777" w:rsidR="00C25E90" w:rsidRPr="00E85FC3" w:rsidRDefault="00C25E90" w:rsidP="00A560FF">
            <w:pPr>
              <w:jc w:val="center"/>
              <w:rPr>
                <w:sz w:val="16"/>
                <w:szCs w:val="16"/>
              </w:rPr>
            </w:pPr>
            <w:r w:rsidRPr="00E85FC3">
              <w:rPr>
                <w:sz w:val="16"/>
                <w:szCs w:val="16"/>
              </w:rPr>
              <w:t>42-24-428-000000-578</w:t>
            </w:r>
          </w:p>
        </w:tc>
        <w:tc>
          <w:tcPr>
            <w:tcW w:w="1215"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32789951" w14:textId="77777777" w:rsidR="00C25E90" w:rsidRPr="00E85FC3" w:rsidRDefault="00C25E90" w:rsidP="00A560FF">
            <w:pPr>
              <w:jc w:val="center"/>
              <w:rPr>
                <w:sz w:val="16"/>
                <w:szCs w:val="16"/>
              </w:rPr>
            </w:pPr>
            <w:r w:rsidRPr="00E85FC3">
              <w:rPr>
                <w:sz w:val="16"/>
                <w:szCs w:val="16"/>
              </w:rPr>
              <w:t>29 892,05</w:t>
            </w:r>
          </w:p>
        </w:tc>
        <w:tc>
          <w:tcPr>
            <w:tcW w:w="1053"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579E8D05" w14:textId="77777777" w:rsidR="00C25E90" w:rsidRPr="00E85FC3" w:rsidRDefault="00C25E90" w:rsidP="00A560FF">
            <w:pPr>
              <w:jc w:val="center"/>
              <w:rPr>
                <w:sz w:val="16"/>
                <w:szCs w:val="16"/>
              </w:rPr>
            </w:pPr>
            <w:r w:rsidRPr="00E85FC3">
              <w:rPr>
                <w:sz w:val="16"/>
                <w:szCs w:val="16"/>
              </w:rPr>
              <w:t>29 344,00</w:t>
            </w:r>
          </w:p>
        </w:tc>
        <w:tc>
          <w:tcPr>
            <w:tcW w:w="993"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7894D56D" w14:textId="77777777" w:rsidR="00C25E90" w:rsidRPr="00E85FC3" w:rsidRDefault="00C25E90" w:rsidP="00A560FF">
            <w:pPr>
              <w:jc w:val="center"/>
              <w:rPr>
                <w:sz w:val="16"/>
                <w:szCs w:val="16"/>
              </w:rPr>
            </w:pPr>
            <w:r w:rsidRPr="00E85FC3">
              <w:rPr>
                <w:sz w:val="16"/>
                <w:szCs w:val="16"/>
              </w:rPr>
              <w:t>-</w:t>
            </w:r>
          </w:p>
        </w:tc>
        <w:tc>
          <w:tcPr>
            <w:tcW w:w="1134" w:type="dxa"/>
            <w:tcBorders>
              <w:top w:val="nil"/>
              <w:left w:val="nil"/>
              <w:bottom w:val="single" w:sz="4" w:space="0" w:color="auto"/>
              <w:right w:val="single" w:sz="4" w:space="0" w:color="auto"/>
            </w:tcBorders>
            <w:shd w:val="clear" w:color="000000" w:fill="FFFFFF"/>
            <w:tcMar>
              <w:left w:w="28" w:type="dxa"/>
              <w:right w:w="28" w:type="dxa"/>
            </w:tcMar>
            <w:vAlign w:val="center"/>
            <w:hideMark/>
          </w:tcPr>
          <w:p w14:paraId="00CCA3EC" w14:textId="77777777" w:rsidR="00C25E90" w:rsidRPr="00E85FC3" w:rsidRDefault="00C25E90" w:rsidP="00A560FF">
            <w:pPr>
              <w:jc w:val="center"/>
              <w:rPr>
                <w:sz w:val="16"/>
                <w:szCs w:val="16"/>
              </w:rPr>
            </w:pPr>
            <w:r w:rsidRPr="00E85FC3">
              <w:rPr>
                <w:sz w:val="16"/>
                <w:szCs w:val="16"/>
              </w:rPr>
              <w:t>29 344,00</w:t>
            </w:r>
          </w:p>
        </w:tc>
        <w:tc>
          <w:tcPr>
            <w:tcW w:w="1124"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45B948CF" w14:textId="77777777" w:rsidR="00C25E90" w:rsidRPr="00E85FC3" w:rsidRDefault="00C25E90" w:rsidP="00A560FF">
            <w:pPr>
              <w:jc w:val="center"/>
              <w:rPr>
                <w:sz w:val="16"/>
                <w:szCs w:val="16"/>
              </w:rPr>
            </w:pPr>
            <w:r w:rsidRPr="00E85FC3">
              <w:rPr>
                <w:sz w:val="16"/>
                <w:szCs w:val="16"/>
              </w:rPr>
              <w:t>-</w:t>
            </w:r>
          </w:p>
        </w:tc>
        <w:tc>
          <w:tcPr>
            <w:tcW w:w="722"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702B1041" w14:textId="77777777" w:rsidR="00C25E90" w:rsidRPr="00E85FC3" w:rsidRDefault="00C25E90" w:rsidP="00A560FF">
            <w:pPr>
              <w:jc w:val="center"/>
              <w:rPr>
                <w:sz w:val="16"/>
                <w:szCs w:val="16"/>
              </w:rPr>
            </w:pPr>
            <w:r w:rsidRPr="00E85FC3">
              <w:rPr>
                <w:sz w:val="16"/>
                <w:szCs w:val="16"/>
              </w:rPr>
              <w:t>-</w:t>
            </w:r>
          </w:p>
        </w:tc>
      </w:tr>
      <w:tr w:rsidR="00C25E90" w:rsidRPr="00E85FC3" w14:paraId="574125C2" w14:textId="77777777" w:rsidTr="00C25E90">
        <w:trPr>
          <w:trHeight w:val="20"/>
          <w:jc w:val="center"/>
        </w:trPr>
        <w:tc>
          <w:tcPr>
            <w:tcW w:w="567" w:type="dxa"/>
            <w:tcBorders>
              <w:top w:val="nil"/>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1BD222A4" w14:textId="77777777" w:rsidR="00C25E90" w:rsidRPr="00E85FC3" w:rsidRDefault="00C25E90" w:rsidP="00A560FF">
            <w:pPr>
              <w:jc w:val="center"/>
              <w:rPr>
                <w:sz w:val="16"/>
                <w:szCs w:val="16"/>
              </w:rPr>
            </w:pPr>
            <w:r w:rsidRPr="00E85FC3">
              <w:rPr>
                <w:sz w:val="16"/>
                <w:szCs w:val="16"/>
              </w:rPr>
              <w:t>2.187</w:t>
            </w:r>
          </w:p>
        </w:tc>
        <w:tc>
          <w:tcPr>
            <w:tcW w:w="1558"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6787C0BF" w14:textId="77777777" w:rsidR="00C25E90" w:rsidRPr="00E85FC3" w:rsidRDefault="00C25E90" w:rsidP="00A560FF">
            <w:pPr>
              <w:jc w:val="center"/>
              <w:rPr>
                <w:sz w:val="16"/>
                <w:szCs w:val="16"/>
              </w:rPr>
            </w:pPr>
            <w:r w:rsidRPr="00E85FC3">
              <w:rPr>
                <w:sz w:val="16"/>
                <w:szCs w:val="16"/>
              </w:rPr>
              <w:t>г. Новокузнецк</w:t>
            </w:r>
          </w:p>
        </w:tc>
        <w:tc>
          <w:tcPr>
            <w:tcW w:w="5385"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5DFA510D" w14:textId="77777777" w:rsidR="00C25E90" w:rsidRPr="00E85FC3" w:rsidRDefault="00C25E90" w:rsidP="00A560FF">
            <w:pPr>
              <w:rPr>
                <w:sz w:val="16"/>
                <w:szCs w:val="16"/>
              </w:rPr>
            </w:pPr>
            <w:r w:rsidRPr="00E85FC3">
              <w:rPr>
                <w:sz w:val="16"/>
                <w:szCs w:val="16"/>
              </w:rPr>
              <w:t>654034, Кемеровская область - Кузбасс, Новокузнецк г</w:t>
            </w:r>
          </w:p>
        </w:tc>
        <w:tc>
          <w:tcPr>
            <w:tcW w:w="1559"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67044E9D" w14:textId="77777777" w:rsidR="00C25E90" w:rsidRPr="00E85FC3" w:rsidRDefault="00C25E90" w:rsidP="00A560FF">
            <w:pPr>
              <w:jc w:val="center"/>
              <w:rPr>
                <w:sz w:val="16"/>
                <w:szCs w:val="16"/>
              </w:rPr>
            </w:pPr>
            <w:r w:rsidRPr="00E85FC3">
              <w:rPr>
                <w:sz w:val="16"/>
                <w:szCs w:val="16"/>
              </w:rPr>
              <w:t>42-24-428-000000-579</w:t>
            </w:r>
          </w:p>
        </w:tc>
        <w:tc>
          <w:tcPr>
            <w:tcW w:w="1215"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2B48D6A5" w14:textId="77777777" w:rsidR="00C25E90" w:rsidRPr="00E85FC3" w:rsidRDefault="00C25E90" w:rsidP="00A560FF">
            <w:pPr>
              <w:jc w:val="center"/>
              <w:rPr>
                <w:sz w:val="16"/>
                <w:szCs w:val="16"/>
              </w:rPr>
            </w:pPr>
            <w:r w:rsidRPr="00E85FC3">
              <w:rPr>
                <w:sz w:val="16"/>
                <w:szCs w:val="16"/>
              </w:rPr>
              <w:t>29 892,05</w:t>
            </w:r>
          </w:p>
        </w:tc>
        <w:tc>
          <w:tcPr>
            <w:tcW w:w="1053"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245F4A37" w14:textId="77777777" w:rsidR="00C25E90" w:rsidRPr="00E85FC3" w:rsidRDefault="00C25E90" w:rsidP="00A560FF">
            <w:pPr>
              <w:jc w:val="center"/>
              <w:rPr>
                <w:sz w:val="16"/>
                <w:szCs w:val="16"/>
              </w:rPr>
            </w:pPr>
            <w:r w:rsidRPr="00E85FC3">
              <w:rPr>
                <w:sz w:val="16"/>
                <w:szCs w:val="16"/>
              </w:rPr>
              <w:t>29 344,00</w:t>
            </w:r>
          </w:p>
        </w:tc>
        <w:tc>
          <w:tcPr>
            <w:tcW w:w="993"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76AEE463" w14:textId="77777777" w:rsidR="00C25E90" w:rsidRPr="00E85FC3" w:rsidRDefault="00C25E90" w:rsidP="00A560FF">
            <w:pPr>
              <w:jc w:val="center"/>
              <w:rPr>
                <w:sz w:val="16"/>
                <w:szCs w:val="16"/>
              </w:rPr>
            </w:pPr>
            <w:r w:rsidRPr="00E85FC3">
              <w:rPr>
                <w:sz w:val="16"/>
                <w:szCs w:val="16"/>
              </w:rPr>
              <w:t>-</w:t>
            </w:r>
          </w:p>
        </w:tc>
        <w:tc>
          <w:tcPr>
            <w:tcW w:w="1134" w:type="dxa"/>
            <w:tcBorders>
              <w:top w:val="nil"/>
              <w:left w:val="nil"/>
              <w:bottom w:val="single" w:sz="4" w:space="0" w:color="auto"/>
              <w:right w:val="single" w:sz="4" w:space="0" w:color="auto"/>
            </w:tcBorders>
            <w:shd w:val="clear" w:color="000000" w:fill="FFFFFF"/>
            <w:tcMar>
              <w:left w:w="28" w:type="dxa"/>
              <w:right w:w="28" w:type="dxa"/>
            </w:tcMar>
            <w:vAlign w:val="center"/>
            <w:hideMark/>
          </w:tcPr>
          <w:p w14:paraId="2E7CA3F3" w14:textId="77777777" w:rsidR="00C25E90" w:rsidRPr="00E85FC3" w:rsidRDefault="00C25E90" w:rsidP="00A560FF">
            <w:pPr>
              <w:jc w:val="center"/>
              <w:rPr>
                <w:sz w:val="16"/>
                <w:szCs w:val="16"/>
              </w:rPr>
            </w:pPr>
            <w:r w:rsidRPr="00E85FC3">
              <w:rPr>
                <w:sz w:val="16"/>
                <w:szCs w:val="16"/>
              </w:rPr>
              <w:t>29 344,00</w:t>
            </w:r>
          </w:p>
        </w:tc>
        <w:tc>
          <w:tcPr>
            <w:tcW w:w="1124"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7EAA7006" w14:textId="77777777" w:rsidR="00C25E90" w:rsidRPr="00E85FC3" w:rsidRDefault="00C25E90" w:rsidP="00A560FF">
            <w:pPr>
              <w:jc w:val="center"/>
              <w:rPr>
                <w:sz w:val="16"/>
                <w:szCs w:val="16"/>
              </w:rPr>
            </w:pPr>
            <w:r w:rsidRPr="00E85FC3">
              <w:rPr>
                <w:sz w:val="16"/>
                <w:szCs w:val="16"/>
              </w:rPr>
              <w:t>-</w:t>
            </w:r>
          </w:p>
        </w:tc>
        <w:tc>
          <w:tcPr>
            <w:tcW w:w="722"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6B9892B5" w14:textId="77777777" w:rsidR="00C25E90" w:rsidRPr="00E85FC3" w:rsidRDefault="00C25E90" w:rsidP="00A560FF">
            <w:pPr>
              <w:jc w:val="center"/>
              <w:rPr>
                <w:sz w:val="16"/>
                <w:szCs w:val="16"/>
              </w:rPr>
            </w:pPr>
            <w:r w:rsidRPr="00E85FC3">
              <w:rPr>
                <w:sz w:val="16"/>
                <w:szCs w:val="16"/>
              </w:rPr>
              <w:t>-</w:t>
            </w:r>
          </w:p>
        </w:tc>
      </w:tr>
      <w:tr w:rsidR="00C25E90" w:rsidRPr="00E85FC3" w14:paraId="6A893468" w14:textId="77777777" w:rsidTr="00C25E90">
        <w:trPr>
          <w:trHeight w:val="20"/>
          <w:jc w:val="center"/>
        </w:trPr>
        <w:tc>
          <w:tcPr>
            <w:tcW w:w="567" w:type="dxa"/>
            <w:tcBorders>
              <w:top w:val="nil"/>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795274FD" w14:textId="77777777" w:rsidR="00C25E90" w:rsidRPr="00E85FC3" w:rsidRDefault="00C25E90" w:rsidP="00A560FF">
            <w:pPr>
              <w:jc w:val="center"/>
              <w:rPr>
                <w:sz w:val="16"/>
                <w:szCs w:val="16"/>
              </w:rPr>
            </w:pPr>
            <w:r w:rsidRPr="00E85FC3">
              <w:rPr>
                <w:sz w:val="16"/>
                <w:szCs w:val="16"/>
              </w:rPr>
              <w:t>2.188</w:t>
            </w:r>
          </w:p>
        </w:tc>
        <w:tc>
          <w:tcPr>
            <w:tcW w:w="1558"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6B5F153A" w14:textId="77777777" w:rsidR="00C25E90" w:rsidRPr="00E85FC3" w:rsidRDefault="00C25E90" w:rsidP="00A560FF">
            <w:pPr>
              <w:jc w:val="center"/>
              <w:rPr>
                <w:sz w:val="16"/>
                <w:szCs w:val="16"/>
              </w:rPr>
            </w:pPr>
            <w:r w:rsidRPr="00E85FC3">
              <w:rPr>
                <w:sz w:val="16"/>
                <w:szCs w:val="16"/>
              </w:rPr>
              <w:t>г. Новокузнецк</w:t>
            </w:r>
          </w:p>
        </w:tc>
        <w:tc>
          <w:tcPr>
            <w:tcW w:w="5385"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39BE5412" w14:textId="77777777" w:rsidR="00C25E90" w:rsidRPr="00E85FC3" w:rsidRDefault="00C25E90" w:rsidP="00A560FF">
            <w:pPr>
              <w:rPr>
                <w:sz w:val="16"/>
                <w:szCs w:val="16"/>
              </w:rPr>
            </w:pPr>
            <w:r w:rsidRPr="00E85FC3">
              <w:rPr>
                <w:sz w:val="16"/>
                <w:szCs w:val="16"/>
              </w:rPr>
              <w:t>654033, Кемеровская область - Кузбасс, Новокузнецк г</w:t>
            </w:r>
          </w:p>
        </w:tc>
        <w:tc>
          <w:tcPr>
            <w:tcW w:w="1559"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55AC1612" w14:textId="77777777" w:rsidR="00C25E90" w:rsidRPr="00E85FC3" w:rsidRDefault="00C25E90" w:rsidP="00A560FF">
            <w:pPr>
              <w:jc w:val="center"/>
              <w:rPr>
                <w:sz w:val="16"/>
                <w:szCs w:val="16"/>
              </w:rPr>
            </w:pPr>
            <w:r w:rsidRPr="00E85FC3">
              <w:rPr>
                <w:sz w:val="16"/>
                <w:szCs w:val="16"/>
              </w:rPr>
              <w:t>42-24-428-000000-580</w:t>
            </w:r>
          </w:p>
        </w:tc>
        <w:tc>
          <w:tcPr>
            <w:tcW w:w="1215"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45D7A115" w14:textId="77777777" w:rsidR="00C25E90" w:rsidRPr="00E85FC3" w:rsidRDefault="00C25E90" w:rsidP="00A560FF">
            <w:pPr>
              <w:jc w:val="center"/>
              <w:rPr>
                <w:sz w:val="16"/>
                <w:szCs w:val="16"/>
              </w:rPr>
            </w:pPr>
            <w:r w:rsidRPr="00E85FC3">
              <w:rPr>
                <w:sz w:val="16"/>
                <w:szCs w:val="16"/>
              </w:rPr>
              <w:t>26 593,58</w:t>
            </w:r>
          </w:p>
        </w:tc>
        <w:tc>
          <w:tcPr>
            <w:tcW w:w="1053"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7C4B75B9" w14:textId="77777777" w:rsidR="00C25E90" w:rsidRPr="00E85FC3" w:rsidRDefault="00C25E90" w:rsidP="00A560FF">
            <w:pPr>
              <w:jc w:val="center"/>
              <w:rPr>
                <w:sz w:val="16"/>
                <w:szCs w:val="16"/>
              </w:rPr>
            </w:pPr>
            <w:r w:rsidRPr="00E85FC3">
              <w:rPr>
                <w:sz w:val="16"/>
                <w:szCs w:val="16"/>
              </w:rPr>
              <w:t>26 106,00</w:t>
            </w:r>
          </w:p>
        </w:tc>
        <w:tc>
          <w:tcPr>
            <w:tcW w:w="993"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75F024E7" w14:textId="77777777" w:rsidR="00C25E90" w:rsidRPr="00E85FC3" w:rsidRDefault="00C25E90" w:rsidP="00A560FF">
            <w:pPr>
              <w:jc w:val="center"/>
              <w:rPr>
                <w:sz w:val="16"/>
                <w:szCs w:val="16"/>
              </w:rPr>
            </w:pPr>
            <w:r w:rsidRPr="00E85FC3">
              <w:rPr>
                <w:sz w:val="16"/>
                <w:szCs w:val="16"/>
              </w:rPr>
              <w:t>-</w:t>
            </w:r>
          </w:p>
        </w:tc>
        <w:tc>
          <w:tcPr>
            <w:tcW w:w="1134" w:type="dxa"/>
            <w:tcBorders>
              <w:top w:val="nil"/>
              <w:left w:val="nil"/>
              <w:bottom w:val="single" w:sz="4" w:space="0" w:color="auto"/>
              <w:right w:val="single" w:sz="4" w:space="0" w:color="auto"/>
            </w:tcBorders>
            <w:shd w:val="clear" w:color="000000" w:fill="FFFFFF"/>
            <w:tcMar>
              <w:left w:w="28" w:type="dxa"/>
              <w:right w:w="28" w:type="dxa"/>
            </w:tcMar>
            <w:vAlign w:val="center"/>
            <w:hideMark/>
          </w:tcPr>
          <w:p w14:paraId="18C4A4F0" w14:textId="77777777" w:rsidR="00C25E90" w:rsidRPr="00E85FC3" w:rsidRDefault="00C25E90" w:rsidP="00A560FF">
            <w:pPr>
              <w:jc w:val="center"/>
              <w:rPr>
                <w:sz w:val="16"/>
                <w:szCs w:val="16"/>
              </w:rPr>
            </w:pPr>
            <w:r w:rsidRPr="00E85FC3">
              <w:rPr>
                <w:sz w:val="16"/>
                <w:szCs w:val="16"/>
              </w:rPr>
              <w:t>26 106,00</w:t>
            </w:r>
          </w:p>
        </w:tc>
        <w:tc>
          <w:tcPr>
            <w:tcW w:w="1124"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4AF837C5" w14:textId="77777777" w:rsidR="00C25E90" w:rsidRPr="00E85FC3" w:rsidRDefault="00C25E90" w:rsidP="00A560FF">
            <w:pPr>
              <w:jc w:val="center"/>
              <w:rPr>
                <w:sz w:val="16"/>
                <w:szCs w:val="16"/>
              </w:rPr>
            </w:pPr>
            <w:r w:rsidRPr="00E85FC3">
              <w:rPr>
                <w:sz w:val="16"/>
                <w:szCs w:val="16"/>
              </w:rPr>
              <w:t>-</w:t>
            </w:r>
          </w:p>
        </w:tc>
        <w:tc>
          <w:tcPr>
            <w:tcW w:w="722"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2F805D54" w14:textId="77777777" w:rsidR="00C25E90" w:rsidRPr="00E85FC3" w:rsidRDefault="00C25E90" w:rsidP="00A560FF">
            <w:pPr>
              <w:jc w:val="center"/>
              <w:rPr>
                <w:sz w:val="16"/>
                <w:szCs w:val="16"/>
              </w:rPr>
            </w:pPr>
            <w:r w:rsidRPr="00E85FC3">
              <w:rPr>
                <w:sz w:val="16"/>
                <w:szCs w:val="16"/>
              </w:rPr>
              <w:t>-</w:t>
            </w:r>
          </w:p>
        </w:tc>
      </w:tr>
      <w:tr w:rsidR="00C25E90" w:rsidRPr="00E85FC3" w14:paraId="187F93A9" w14:textId="77777777" w:rsidTr="00C25E90">
        <w:trPr>
          <w:trHeight w:val="20"/>
          <w:jc w:val="center"/>
        </w:trPr>
        <w:tc>
          <w:tcPr>
            <w:tcW w:w="567" w:type="dxa"/>
            <w:tcBorders>
              <w:top w:val="nil"/>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2CAC7244" w14:textId="77777777" w:rsidR="00C25E90" w:rsidRPr="00E85FC3" w:rsidRDefault="00C25E90" w:rsidP="00A560FF">
            <w:pPr>
              <w:jc w:val="center"/>
              <w:rPr>
                <w:sz w:val="16"/>
                <w:szCs w:val="16"/>
              </w:rPr>
            </w:pPr>
            <w:r w:rsidRPr="00E85FC3">
              <w:rPr>
                <w:sz w:val="16"/>
                <w:szCs w:val="16"/>
              </w:rPr>
              <w:t>2.189</w:t>
            </w:r>
          </w:p>
        </w:tc>
        <w:tc>
          <w:tcPr>
            <w:tcW w:w="1558"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6EA87789" w14:textId="77777777" w:rsidR="00C25E90" w:rsidRPr="00E85FC3" w:rsidRDefault="00C25E90" w:rsidP="00A560FF">
            <w:pPr>
              <w:jc w:val="center"/>
              <w:rPr>
                <w:sz w:val="16"/>
                <w:szCs w:val="16"/>
              </w:rPr>
            </w:pPr>
            <w:r w:rsidRPr="00E85FC3">
              <w:rPr>
                <w:sz w:val="16"/>
                <w:szCs w:val="16"/>
              </w:rPr>
              <w:t>г. Новокузнецк</w:t>
            </w:r>
          </w:p>
        </w:tc>
        <w:tc>
          <w:tcPr>
            <w:tcW w:w="5385"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4FFEC4FF" w14:textId="77777777" w:rsidR="00C25E90" w:rsidRPr="00E85FC3" w:rsidRDefault="00C25E90" w:rsidP="00A560FF">
            <w:pPr>
              <w:rPr>
                <w:sz w:val="16"/>
                <w:szCs w:val="16"/>
              </w:rPr>
            </w:pPr>
            <w:r w:rsidRPr="00E85FC3">
              <w:rPr>
                <w:sz w:val="16"/>
                <w:szCs w:val="16"/>
              </w:rPr>
              <w:t>654055, Кемеровская область - Кузбасс, Новокузнецк г</w:t>
            </w:r>
          </w:p>
        </w:tc>
        <w:tc>
          <w:tcPr>
            <w:tcW w:w="1559"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7BD838C9" w14:textId="77777777" w:rsidR="00C25E90" w:rsidRPr="00E85FC3" w:rsidRDefault="00C25E90" w:rsidP="00A560FF">
            <w:pPr>
              <w:jc w:val="center"/>
              <w:rPr>
                <w:sz w:val="16"/>
                <w:szCs w:val="16"/>
              </w:rPr>
            </w:pPr>
            <w:r w:rsidRPr="00E85FC3">
              <w:rPr>
                <w:sz w:val="16"/>
                <w:szCs w:val="16"/>
              </w:rPr>
              <w:t>42-24-428-000000-581</w:t>
            </w:r>
          </w:p>
        </w:tc>
        <w:tc>
          <w:tcPr>
            <w:tcW w:w="1215"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3107622B" w14:textId="77777777" w:rsidR="00C25E90" w:rsidRPr="00E85FC3" w:rsidRDefault="00C25E90" w:rsidP="00A560FF">
            <w:pPr>
              <w:jc w:val="center"/>
              <w:rPr>
                <w:sz w:val="16"/>
                <w:szCs w:val="16"/>
              </w:rPr>
            </w:pPr>
            <w:r w:rsidRPr="00E85FC3">
              <w:rPr>
                <w:sz w:val="16"/>
                <w:szCs w:val="16"/>
              </w:rPr>
              <w:t>29 892,05</w:t>
            </w:r>
          </w:p>
        </w:tc>
        <w:tc>
          <w:tcPr>
            <w:tcW w:w="1053"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034DDBE0" w14:textId="77777777" w:rsidR="00C25E90" w:rsidRPr="00E85FC3" w:rsidRDefault="00C25E90" w:rsidP="00A560FF">
            <w:pPr>
              <w:jc w:val="center"/>
              <w:rPr>
                <w:sz w:val="16"/>
                <w:szCs w:val="16"/>
              </w:rPr>
            </w:pPr>
            <w:r w:rsidRPr="00E85FC3">
              <w:rPr>
                <w:sz w:val="16"/>
                <w:szCs w:val="16"/>
              </w:rPr>
              <w:t>29 344,00</w:t>
            </w:r>
          </w:p>
        </w:tc>
        <w:tc>
          <w:tcPr>
            <w:tcW w:w="993"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5CF8C217" w14:textId="77777777" w:rsidR="00C25E90" w:rsidRPr="00E85FC3" w:rsidRDefault="00C25E90" w:rsidP="00A560FF">
            <w:pPr>
              <w:jc w:val="center"/>
              <w:rPr>
                <w:sz w:val="16"/>
                <w:szCs w:val="16"/>
              </w:rPr>
            </w:pPr>
            <w:r w:rsidRPr="00E85FC3">
              <w:rPr>
                <w:sz w:val="16"/>
                <w:szCs w:val="16"/>
              </w:rPr>
              <w:t>-</w:t>
            </w:r>
          </w:p>
        </w:tc>
        <w:tc>
          <w:tcPr>
            <w:tcW w:w="1134" w:type="dxa"/>
            <w:tcBorders>
              <w:top w:val="nil"/>
              <w:left w:val="nil"/>
              <w:bottom w:val="single" w:sz="4" w:space="0" w:color="auto"/>
              <w:right w:val="single" w:sz="4" w:space="0" w:color="auto"/>
            </w:tcBorders>
            <w:shd w:val="clear" w:color="000000" w:fill="FFFFFF"/>
            <w:tcMar>
              <w:left w:w="28" w:type="dxa"/>
              <w:right w:w="28" w:type="dxa"/>
            </w:tcMar>
            <w:vAlign w:val="center"/>
            <w:hideMark/>
          </w:tcPr>
          <w:p w14:paraId="4E3AE285" w14:textId="77777777" w:rsidR="00C25E90" w:rsidRPr="00E85FC3" w:rsidRDefault="00C25E90" w:rsidP="00A560FF">
            <w:pPr>
              <w:jc w:val="center"/>
              <w:rPr>
                <w:sz w:val="16"/>
                <w:szCs w:val="16"/>
              </w:rPr>
            </w:pPr>
            <w:r w:rsidRPr="00E85FC3">
              <w:rPr>
                <w:sz w:val="16"/>
                <w:szCs w:val="16"/>
              </w:rPr>
              <w:t>29 344,00</w:t>
            </w:r>
          </w:p>
        </w:tc>
        <w:tc>
          <w:tcPr>
            <w:tcW w:w="1124"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4410E3F4" w14:textId="77777777" w:rsidR="00C25E90" w:rsidRPr="00E85FC3" w:rsidRDefault="00C25E90" w:rsidP="00A560FF">
            <w:pPr>
              <w:jc w:val="center"/>
              <w:rPr>
                <w:sz w:val="16"/>
                <w:szCs w:val="16"/>
              </w:rPr>
            </w:pPr>
            <w:r w:rsidRPr="00E85FC3">
              <w:rPr>
                <w:sz w:val="16"/>
                <w:szCs w:val="16"/>
              </w:rPr>
              <w:t>-</w:t>
            </w:r>
          </w:p>
        </w:tc>
        <w:tc>
          <w:tcPr>
            <w:tcW w:w="722"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5705E719" w14:textId="77777777" w:rsidR="00C25E90" w:rsidRPr="00E85FC3" w:rsidRDefault="00C25E90" w:rsidP="00A560FF">
            <w:pPr>
              <w:jc w:val="center"/>
              <w:rPr>
                <w:sz w:val="16"/>
                <w:szCs w:val="16"/>
              </w:rPr>
            </w:pPr>
            <w:r w:rsidRPr="00E85FC3">
              <w:rPr>
                <w:sz w:val="16"/>
                <w:szCs w:val="16"/>
              </w:rPr>
              <w:t>-</w:t>
            </w:r>
          </w:p>
        </w:tc>
      </w:tr>
      <w:tr w:rsidR="00C25E90" w:rsidRPr="00E85FC3" w14:paraId="3D80EFFE" w14:textId="77777777" w:rsidTr="00C25E90">
        <w:trPr>
          <w:trHeight w:val="20"/>
          <w:jc w:val="center"/>
        </w:trPr>
        <w:tc>
          <w:tcPr>
            <w:tcW w:w="567" w:type="dxa"/>
            <w:tcBorders>
              <w:top w:val="nil"/>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71506B3F" w14:textId="77777777" w:rsidR="00C25E90" w:rsidRPr="00E85FC3" w:rsidRDefault="00C25E90" w:rsidP="00A560FF">
            <w:pPr>
              <w:jc w:val="center"/>
              <w:rPr>
                <w:sz w:val="16"/>
                <w:szCs w:val="16"/>
              </w:rPr>
            </w:pPr>
            <w:r w:rsidRPr="00E85FC3">
              <w:rPr>
                <w:sz w:val="16"/>
                <w:szCs w:val="16"/>
              </w:rPr>
              <w:t>2.190</w:t>
            </w:r>
          </w:p>
        </w:tc>
        <w:tc>
          <w:tcPr>
            <w:tcW w:w="1558"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352F3A36" w14:textId="77777777" w:rsidR="00C25E90" w:rsidRPr="00E85FC3" w:rsidRDefault="00C25E90" w:rsidP="00A560FF">
            <w:pPr>
              <w:jc w:val="center"/>
              <w:rPr>
                <w:sz w:val="16"/>
                <w:szCs w:val="16"/>
              </w:rPr>
            </w:pPr>
            <w:r w:rsidRPr="00E85FC3">
              <w:rPr>
                <w:sz w:val="16"/>
                <w:szCs w:val="16"/>
              </w:rPr>
              <w:t>г. Новокузнецк</w:t>
            </w:r>
          </w:p>
        </w:tc>
        <w:tc>
          <w:tcPr>
            <w:tcW w:w="5385"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6FD8F9DD" w14:textId="77777777" w:rsidR="00C25E90" w:rsidRPr="00E85FC3" w:rsidRDefault="00C25E90" w:rsidP="00A560FF">
            <w:pPr>
              <w:rPr>
                <w:sz w:val="16"/>
                <w:szCs w:val="16"/>
              </w:rPr>
            </w:pPr>
            <w:r w:rsidRPr="00E85FC3">
              <w:rPr>
                <w:sz w:val="16"/>
                <w:szCs w:val="16"/>
              </w:rPr>
              <w:t>654034, Кемеровская область - Кузбасс, Новокузнецк г</w:t>
            </w:r>
          </w:p>
        </w:tc>
        <w:tc>
          <w:tcPr>
            <w:tcW w:w="1559"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71F681BA" w14:textId="77777777" w:rsidR="00C25E90" w:rsidRPr="00E85FC3" w:rsidRDefault="00C25E90" w:rsidP="00A560FF">
            <w:pPr>
              <w:jc w:val="center"/>
              <w:rPr>
                <w:sz w:val="16"/>
                <w:szCs w:val="16"/>
              </w:rPr>
            </w:pPr>
            <w:r w:rsidRPr="00E85FC3">
              <w:rPr>
                <w:sz w:val="16"/>
                <w:szCs w:val="16"/>
              </w:rPr>
              <w:t>42-24-428-000000-582</w:t>
            </w:r>
          </w:p>
        </w:tc>
        <w:tc>
          <w:tcPr>
            <w:tcW w:w="1215"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18DBB2E3" w14:textId="77777777" w:rsidR="00C25E90" w:rsidRPr="00E85FC3" w:rsidRDefault="00C25E90" w:rsidP="00A560FF">
            <w:pPr>
              <w:jc w:val="center"/>
              <w:rPr>
                <w:sz w:val="16"/>
                <w:szCs w:val="16"/>
              </w:rPr>
            </w:pPr>
            <w:r w:rsidRPr="00E85FC3">
              <w:rPr>
                <w:sz w:val="16"/>
                <w:szCs w:val="16"/>
              </w:rPr>
              <w:t>29 892,05</w:t>
            </w:r>
          </w:p>
        </w:tc>
        <w:tc>
          <w:tcPr>
            <w:tcW w:w="1053"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3F6A5ABF" w14:textId="77777777" w:rsidR="00C25E90" w:rsidRPr="00E85FC3" w:rsidRDefault="00C25E90" w:rsidP="00A560FF">
            <w:pPr>
              <w:jc w:val="center"/>
              <w:rPr>
                <w:sz w:val="16"/>
                <w:szCs w:val="16"/>
              </w:rPr>
            </w:pPr>
            <w:r w:rsidRPr="00E85FC3">
              <w:rPr>
                <w:sz w:val="16"/>
                <w:szCs w:val="16"/>
              </w:rPr>
              <w:t>29 344,00</w:t>
            </w:r>
          </w:p>
        </w:tc>
        <w:tc>
          <w:tcPr>
            <w:tcW w:w="993" w:type="dxa"/>
            <w:tcBorders>
              <w:top w:val="single" w:sz="4" w:space="0" w:color="auto"/>
              <w:left w:val="nil"/>
              <w:bottom w:val="single" w:sz="4" w:space="0" w:color="auto"/>
              <w:right w:val="single" w:sz="4" w:space="0" w:color="auto"/>
            </w:tcBorders>
            <w:shd w:val="clear" w:color="auto" w:fill="auto"/>
            <w:noWrap/>
            <w:tcMar>
              <w:left w:w="28" w:type="dxa"/>
              <w:right w:w="28" w:type="dxa"/>
            </w:tcMar>
            <w:vAlign w:val="center"/>
            <w:hideMark/>
          </w:tcPr>
          <w:p w14:paraId="6E2838A3" w14:textId="77777777" w:rsidR="00C25E90" w:rsidRPr="00E85FC3" w:rsidRDefault="00C25E90" w:rsidP="00A560FF">
            <w:pPr>
              <w:jc w:val="center"/>
              <w:rPr>
                <w:sz w:val="16"/>
                <w:szCs w:val="16"/>
              </w:rPr>
            </w:pPr>
            <w:r w:rsidRPr="00E85FC3">
              <w:rPr>
                <w:sz w:val="16"/>
                <w:szCs w:val="16"/>
              </w:rPr>
              <w:t>-</w:t>
            </w:r>
          </w:p>
        </w:tc>
        <w:tc>
          <w:tcPr>
            <w:tcW w:w="1134" w:type="dxa"/>
            <w:tcBorders>
              <w:top w:val="nil"/>
              <w:left w:val="nil"/>
              <w:bottom w:val="single" w:sz="4" w:space="0" w:color="auto"/>
              <w:right w:val="single" w:sz="4" w:space="0" w:color="auto"/>
            </w:tcBorders>
            <w:shd w:val="clear" w:color="000000" w:fill="FFFFFF"/>
            <w:tcMar>
              <w:left w:w="28" w:type="dxa"/>
              <w:right w:w="28" w:type="dxa"/>
            </w:tcMar>
            <w:vAlign w:val="center"/>
            <w:hideMark/>
          </w:tcPr>
          <w:p w14:paraId="1811AA98" w14:textId="77777777" w:rsidR="00C25E90" w:rsidRPr="00E85FC3" w:rsidRDefault="00C25E90" w:rsidP="00A560FF">
            <w:pPr>
              <w:jc w:val="center"/>
              <w:rPr>
                <w:sz w:val="16"/>
                <w:szCs w:val="16"/>
              </w:rPr>
            </w:pPr>
            <w:r w:rsidRPr="00E85FC3">
              <w:rPr>
                <w:sz w:val="16"/>
                <w:szCs w:val="16"/>
              </w:rPr>
              <w:t>29 344,00</w:t>
            </w:r>
          </w:p>
        </w:tc>
        <w:tc>
          <w:tcPr>
            <w:tcW w:w="1124" w:type="dxa"/>
            <w:tcBorders>
              <w:top w:val="single" w:sz="4" w:space="0" w:color="auto"/>
              <w:left w:val="nil"/>
              <w:bottom w:val="single" w:sz="4" w:space="0" w:color="auto"/>
              <w:right w:val="single" w:sz="4" w:space="0" w:color="auto"/>
            </w:tcBorders>
            <w:shd w:val="clear" w:color="auto" w:fill="auto"/>
            <w:noWrap/>
            <w:tcMar>
              <w:left w:w="28" w:type="dxa"/>
              <w:right w:w="28" w:type="dxa"/>
            </w:tcMar>
            <w:vAlign w:val="center"/>
            <w:hideMark/>
          </w:tcPr>
          <w:p w14:paraId="78CA59EA" w14:textId="77777777" w:rsidR="00C25E90" w:rsidRPr="00E85FC3" w:rsidRDefault="00C25E90" w:rsidP="00A560FF">
            <w:pPr>
              <w:jc w:val="center"/>
              <w:rPr>
                <w:sz w:val="16"/>
                <w:szCs w:val="16"/>
              </w:rPr>
            </w:pPr>
            <w:r w:rsidRPr="00E85FC3">
              <w:rPr>
                <w:sz w:val="16"/>
                <w:szCs w:val="16"/>
              </w:rPr>
              <w:t>-</w:t>
            </w:r>
          </w:p>
        </w:tc>
        <w:tc>
          <w:tcPr>
            <w:tcW w:w="722" w:type="dxa"/>
            <w:tcBorders>
              <w:top w:val="single" w:sz="4" w:space="0" w:color="auto"/>
              <w:left w:val="nil"/>
              <w:bottom w:val="single" w:sz="4" w:space="0" w:color="auto"/>
              <w:right w:val="single" w:sz="4" w:space="0" w:color="auto"/>
            </w:tcBorders>
            <w:shd w:val="clear" w:color="auto" w:fill="auto"/>
            <w:noWrap/>
            <w:tcMar>
              <w:left w:w="28" w:type="dxa"/>
              <w:right w:w="28" w:type="dxa"/>
            </w:tcMar>
            <w:vAlign w:val="center"/>
            <w:hideMark/>
          </w:tcPr>
          <w:p w14:paraId="05E857E7" w14:textId="77777777" w:rsidR="00C25E90" w:rsidRPr="00E85FC3" w:rsidRDefault="00C25E90" w:rsidP="00A560FF">
            <w:pPr>
              <w:jc w:val="center"/>
              <w:rPr>
                <w:sz w:val="16"/>
                <w:szCs w:val="16"/>
              </w:rPr>
            </w:pPr>
            <w:r w:rsidRPr="00E85FC3">
              <w:rPr>
                <w:sz w:val="16"/>
                <w:szCs w:val="16"/>
              </w:rPr>
              <w:t>-</w:t>
            </w:r>
          </w:p>
        </w:tc>
      </w:tr>
      <w:tr w:rsidR="00C25E90" w:rsidRPr="00E85FC3" w14:paraId="66BC2C7B" w14:textId="77777777" w:rsidTr="00C25E90">
        <w:trPr>
          <w:trHeight w:val="20"/>
          <w:jc w:val="center"/>
        </w:trPr>
        <w:tc>
          <w:tcPr>
            <w:tcW w:w="567" w:type="dxa"/>
            <w:tcBorders>
              <w:top w:val="nil"/>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1683AA29" w14:textId="77777777" w:rsidR="00C25E90" w:rsidRPr="00E85FC3" w:rsidRDefault="00C25E90" w:rsidP="00A560FF">
            <w:pPr>
              <w:jc w:val="center"/>
              <w:rPr>
                <w:sz w:val="16"/>
                <w:szCs w:val="16"/>
              </w:rPr>
            </w:pPr>
            <w:r w:rsidRPr="00E85FC3">
              <w:rPr>
                <w:sz w:val="16"/>
                <w:szCs w:val="16"/>
              </w:rPr>
              <w:t>2.191</w:t>
            </w:r>
          </w:p>
        </w:tc>
        <w:tc>
          <w:tcPr>
            <w:tcW w:w="1558"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542393ED" w14:textId="77777777" w:rsidR="00C25E90" w:rsidRPr="00E85FC3" w:rsidRDefault="00C25E90" w:rsidP="00A560FF">
            <w:pPr>
              <w:jc w:val="center"/>
              <w:rPr>
                <w:sz w:val="16"/>
                <w:szCs w:val="16"/>
              </w:rPr>
            </w:pPr>
            <w:r w:rsidRPr="00E85FC3">
              <w:rPr>
                <w:sz w:val="16"/>
                <w:szCs w:val="16"/>
              </w:rPr>
              <w:t>п. Металлплощадка</w:t>
            </w:r>
          </w:p>
        </w:tc>
        <w:tc>
          <w:tcPr>
            <w:tcW w:w="5385"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73EECB4E" w14:textId="77777777" w:rsidR="00C25E90" w:rsidRPr="00E85FC3" w:rsidRDefault="00C25E90" w:rsidP="00A560FF">
            <w:pPr>
              <w:rPr>
                <w:sz w:val="16"/>
                <w:szCs w:val="16"/>
              </w:rPr>
            </w:pPr>
            <w:r w:rsidRPr="00E85FC3">
              <w:rPr>
                <w:sz w:val="16"/>
                <w:szCs w:val="16"/>
              </w:rPr>
              <w:t>650003, Кемеровская область - Кузбасс, Кемеровский р-н, Металлплощадка п</w:t>
            </w:r>
          </w:p>
        </w:tc>
        <w:tc>
          <w:tcPr>
            <w:tcW w:w="1559"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2AFA51DE" w14:textId="77777777" w:rsidR="00C25E90" w:rsidRPr="00E85FC3" w:rsidRDefault="00C25E90" w:rsidP="00A560FF">
            <w:pPr>
              <w:jc w:val="center"/>
              <w:rPr>
                <w:sz w:val="16"/>
                <w:szCs w:val="16"/>
              </w:rPr>
            </w:pPr>
            <w:r w:rsidRPr="00E85FC3">
              <w:rPr>
                <w:sz w:val="16"/>
                <w:szCs w:val="16"/>
              </w:rPr>
              <w:t>42-24-428-000000-583</w:t>
            </w:r>
          </w:p>
        </w:tc>
        <w:tc>
          <w:tcPr>
            <w:tcW w:w="1215"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60238617" w14:textId="77777777" w:rsidR="00C25E90" w:rsidRPr="00E85FC3" w:rsidRDefault="00C25E90" w:rsidP="00A560FF">
            <w:pPr>
              <w:jc w:val="center"/>
              <w:rPr>
                <w:sz w:val="16"/>
                <w:szCs w:val="16"/>
              </w:rPr>
            </w:pPr>
            <w:r w:rsidRPr="00E85FC3">
              <w:rPr>
                <w:sz w:val="16"/>
                <w:szCs w:val="16"/>
              </w:rPr>
              <w:t>26 593,58</w:t>
            </w:r>
          </w:p>
        </w:tc>
        <w:tc>
          <w:tcPr>
            <w:tcW w:w="1053"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4DDC1565" w14:textId="77777777" w:rsidR="00C25E90" w:rsidRPr="00E85FC3" w:rsidRDefault="00C25E90" w:rsidP="00A560FF">
            <w:pPr>
              <w:jc w:val="center"/>
              <w:rPr>
                <w:sz w:val="16"/>
                <w:szCs w:val="16"/>
              </w:rPr>
            </w:pPr>
            <w:r w:rsidRPr="00E85FC3">
              <w:rPr>
                <w:sz w:val="16"/>
                <w:szCs w:val="16"/>
              </w:rPr>
              <w:t>26 106,00</w:t>
            </w:r>
          </w:p>
        </w:tc>
        <w:tc>
          <w:tcPr>
            <w:tcW w:w="993"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0F2D92E5" w14:textId="77777777" w:rsidR="00C25E90" w:rsidRPr="00E85FC3" w:rsidRDefault="00C25E90" w:rsidP="00A560FF">
            <w:pPr>
              <w:jc w:val="center"/>
              <w:rPr>
                <w:sz w:val="16"/>
                <w:szCs w:val="16"/>
              </w:rPr>
            </w:pPr>
            <w:r w:rsidRPr="00E85FC3">
              <w:rPr>
                <w:sz w:val="16"/>
                <w:szCs w:val="16"/>
              </w:rPr>
              <w:t>-</w:t>
            </w:r>
          </w:p>
        </w:tc>
        <w:tc>
          <w:tcPr>
            <w:tcW w:w="1134" w:type="dxa"/>
            <w:tcBorders>
              <w:top w:val="nil"/>
              <w:left w:val="nil"/>
              <w:bottom w:val="single" w:sz="4" w:space="0" w:color="auto"/>
              <w:right w:val="single" w:sz="4" w:space="0" w:color="auto"/>
            </w:tcBorders>
            <w:shd w:val="clear" w:color="000000" w:fill="FFFFFF"/>
            <w:tcMar>
              <w:left w:w="28" w:type="dxa"/>
              <w:right w:w="28" w:type="dxa"/>
            </w:tcMar>
            <w:vAlign w:val="center"/>
            <w:hideMark/>
          </w:tcPr>
          <w:p w14:paraId="62690E71" w14:textId="77777777" w:rsidR="00C25E90" w:rsidRPr="00E85FC3" w:rsidRDefault="00C25E90" w:rsidP="00A560FF">
            <w:pPr>
              <w:jc w:val="center"/>
              <w:rPr>
                <w:sz w:val="16"/>
                <w:szCs w:val="16"/>
              </w:rPr>
            </w:pPr>
            <w:r w:rsidRPr="00E85FC3">
              <w:rPr>
                <w:sz w:val="16"/>
                <w:szCs w:val="16"/>
              </w:rPr>
              <w:t>26 106,00</w:t>
            </w:r>
          </w:p>
        </w:tc>
        <w:tc>
          <w:tcPr>
            <w:tcW w:w="1124"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735BE82E" w14:textId="77777777" w:rsidR="00C25E90" w:rsidRPr="00E85FC3" w:rsidRDefault="00C25E90" w:rsidP="00A560FF">
            <w:pPr>
              <w:jc w:val="center"/>
              <w:rPr>
                <w:sz w:val="16"/>
                <w:szCs w:val="16"/>
              </w:rPr>
            </w:pPr>
            <w:r w:rsidRPr="00E85FC3">
              <w:rPr>
                <w:sz w:val="16"/>
                <w:szCs w:val="16"/>
              </w:rPr>
              <w:t>-</w:t>
            </w:r>
          </w:p>
        </w:tc>
        <w:tc>
          <w:tcPr>
            <w:tcW w:w="722"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27E71277" w14:textId="77777777" w:rsidR="00C25E90" w:rsidRPr="00E85FC3" w:rsidRDefault="00C25E90" w:rsidP="00A560FF">
            <w:pPr>
              <w:jc w:val="center"/>
              <w:rPr>
                <w:sz w:val="16"/>
                <w:szCs w:val="16"/>
              </w:rPr>
            </w:pPr>
            <w:r w:rsidRPr="00E85FC3">
              <w:rPr>
                <w:sz w:val="16"/>
                <w:szCs w:val="16"/>
              </w:rPr>
              <w:t>-</w:t>
            </w:r>
          </w:p>
        </w:tc>
      </w:tr>
      <w:tr w:rsidR="00C25E90" w:rsidRPr="00E85FC3" w14:paraId="7676EBA6" w14:textId="77777777" w:rsidTr="00C25E90">
        <w:trPr>
          <w:trHeight w:val="20"/>
          <w:jc w:val="center"/>
        </w:trPr>
        <w:tc>
          <w:tcPr>
            <w:tcW w:w="567" w:type="dxa"/>
            <w:tcBorders>
              <w:top w:val="nil"/>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5C034EF0" w14:textId="77777777" w:rsidR="00C25E90" w:rsidRPr="00E85FC3" w:rsidRDefault="00C25E90" w:rsidP="00A560FF">
            <w:pPr>
              <w:jc w:val="center"/>
              <w:rPr>
                <w:sz w:val="16"/>
                <w:szCs w:val="16"/>
              </w:rPr>
            </w:pPr>
            <w:r w:rsidRPr="00E85FC3">
              <w:rPr>
                <w:sz w:val="16"/>
                <w:szCs w:val="16"/>
              </w:rPr>
              <w:t>2.192</w:t>
            </w:r>
          </w:p>
        </w:tc>
        <w:tc>
          <w:tcPr>
            <w:tcW w:w="1558"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05F82861" w14:textId="77777777" w:rsidR="00C25E90" w:rsidRPr="00E85FC3" w:rsidRDefault="00C25E90" w:rsidP="00A560FF">
            <w:pPr>
              <w:jc w:val="center"/>
              <w:rPr>
                <w:sz w:val="16"/>
                <w:szCs w:val="16"/>
              </w:rPr>
            </w:pPr>
            <w:r w:rsidRPr="00E85FC3">
              <w:rPr>
                <w:sz w:val="16"/>
                <w:szCs w:val="16"/>
              </w:rPr>
              <w:t>г. Новокузнецк</w:t>
            </w:r>
          </w:p>
        </w:tc>
        <w:tc>
          <w:tcPr>
            <w:tcW w:w="5385"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1C31C6E4" w14:textId="77777777" w:rsidR="00C25E90" w:rsidRPr="00E85FC3" w:rsidRDefault="00C25E90" w:rsidP="00A560FF">
            <w:pPr>
              <w:rPr>
                <w:sz w:val="16"/>
                <w:szCs w:val="16"/>
              </w:rPr>
            </w:pPr>
            <w:r w:rsidRPr="00E85FC3">
              <w:rPr>
                <w:sz w:val="16"/>
                <w:szCs w:val="16"/>
              </w:rPr>
              <w:t>654055, Кемеровская область - Кузбасс, Новокузнецк г</w:t>
            </w:r>
          </w:p>
        </w:tc>
        <w:tc>
          <w:tcPr>
            <w:tcW w:w="1559"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3CA7CE67" w14:textId="77777777" w:rsidR="00C25E90" w:rsidRPr="00E85FC3" w:rsidRDefault="00C25E90" w:rsidP="00A560FF">
            <w:pPr>
              <w:jc w:val="center"/>
              <w:rPr>
                <w:sz w:val="16"/>
                <w:szCs w:val="16"/>
              </w:rPr>
            </w:pPr>
            <w:r w:rsidRPr="00E85FC3">
              <w:rPr>
                <w:sz w:val="16"/>
                <w:szCs w:val="16"/>
              </w:rPr>
              <w:t>42-24-428-000000-584</w:t>
            </w:r>
          </w:p>
        </w:tc>
        <w:tc>
          <w:tcPr>
            <w:tcW w:w="1215"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0CA61A64" w14:textId="77777777" w:rsidR="00C25E90" w:rsidRPr="00E85FC3" w:rsidRDefault="00C25E90" w:rsidP="00A560FF">
            <w:pPr>
              <w:jc w:val="center"/>
              <w:rPr>
                <w:sz w:val="16"/>
                <w:szCs w:val="16"/>
              </w:rPr>
            </w:pPr>
            <w:r w:rsidRPr="00E85FC3">
              <w:rPr>
                <w:sz w:val="16"/>
                <w:szCs w:val="16"/>
              </w:rPr>
              <w:t>29 892,05</w:t>
            </w:r>
          </w:p>
        </w:tc>
        <w:tc>
          <w:tcPr>
            <w:tcW w:w="1053"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5B4F210E" w14:textId="77777777" w:rsidR="00C25E90" w:rsidRPr="00E85FC3" w:rsidRDefault="00C25E90" w:rsidP="00A560FF">
            <w:pPr>
              <w:jc w:val="center"/>
              <w:rPr>
                <w:sz w:val="16"/>
                <w:szCs w:val="16"/>
              </w:rPr>
            </w:pPr>
            <w:r w:rsidRPr="00E85FC3">
              <w:rPr>
                <w:sz w:val="16"/>
                <w:szCs w:val="16"/>
              </w:rPr>
              <w:t>29 344,00</w:t>
            </w:r>
          </w:p>
        </w:tc>
        <w:tc>
          <w:tcPr>
            <w:tcW w:w="993"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05B3EECE" w14:textId="77777777" w:rsidR="00C25E90" w:rsidRPr="00E85FC3" w:rsidRDefault="00C25E90" w:rsidP="00A560FF">
            <w:pPr>
              <w:jc w:val="center"/>
              <w:rPr>
                <w:sz w:val="16"/>
                <w:szCs w:val="16"/>
              </w:rPr>
            </w:pPr>
            <w:r w:rsidRPr="00E85FC3">
              <w:rPr>
                <w:sz w:val="16"/>
                <w:szCs w:val="16"/>
              </w:rPr>
              <w:t>-</w:t>
            </w:r>
          </w:p>
        </w:tc>
        <w:tc>
          <w:tcPr>
            <w:tcW w:w="1134" w:type="dxa"/>
            <w:tcBorders>
              <w:top w:val="nil"/>
              <w:left w:val="nil"/>
              <w:bottom w:val="single" w:sz="4" w:space="0" w:color="auto"/>
              <w:right w:val="single" w:sz="4" w:space="0" w:color="auto"/>
            </w:tcBorders>
            <w:shd w:val="clear" w:color="000000" w:fill="FFFFFF"/>
            <w:tcMar>
              <w:left w:w="28" w:type="dxa"/>
              <w:right w:w="28" w:type="dxa"/>
            </w:tcMar>
            <w:vAlign w:val="center"/>
            <w:hideMark/>
          </w:tcPr>
          <w:p w14:paraId="62DD0AB5" w14:textId="77777777" w:rsidR="00C25E90" w:rsidRPr="00E85FC3" w:rsidRDefault="00C25E90" w:rsidP="00A560FF">
            <w:pPr>
              <w:jc w:val="center"/>
              <w:rPr>
                <w:sz w:val="16"/>
                <w:szCs w:val="16"/>
              </w:rPr>
            </w:pPr>
            <w:r w:rsidRPr="00E85FC3">
              <w:rPr>
                <w:sz w:val="16"/>
                <w:szCs w:val="16"/>
              </w:rPr>
              <w:t>29 344,00</w:t>
            </w:r>
          </w:p>
        </w:tc>
        <w:tc>
          <w:tcPr>
            <w:tcW w:w="1124"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54F0B298" w14:textId="77777777" w:rsidR="00C25E90" w:rsidRPr="00E85FC3" w:rsidRDefault="00C25E90" w:rsidP="00A560FF">
            <w:pPr>
              <w:jc w:val="center"/>
              <w:rPr>
                <w:sz w:val="16"/>
                <w:szCs w:val="16"/>
              </w:rPr>
            </w:pPr>
            <w:r w:rsidRPr="00E85FC3">
              <w:rPr>
                <w:sz w:val="16"/>
                <w:szCs w:val="16"/>
              </w:rPr>
              <w:t>-</w:t>
            </w:r>
          </w:p>
        </w:tc>
        <w:tc>
          <w:tcPr>
            <w:tcW w:w="722"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31006030" w14:textId="77777777" w:rsidR="00C25E90" w:rsidRPr="00E85FC3" w:rsidRDefault="00C25E90" w:rsidP="00A560FF">
            <w:pPr>
              <w:jc w:val="center"/>
              <w:rPr>
                <w:sz w:val="16"/>
                <w:szCs w:val="16"/>
              </w:rPr>
            </w:pPr>
            <w:r w:rsidRPr="00E85FC3">
              <w:rPr>
                <w:sz w:val="16"/>
                <w:szCs w:val="16"/>
              </w:rPr>
              <w:t>-</w:t>
            </w:r>
          </w:p>
        </w:tc>
      </w:tr>
      <w:tr w:rsidR="00C25E90" w:rsidRPr="00E85FC3" w14:paraId="58FA4CAD" w14:textId="77777777" w:rsidTr="00C25E90">
        <w:trPr>
          <w:trHeight w:val="20"/>
          <w:jc w:val="center"/>
        </w:trPr>
        <w:tc>
          <w:tcPr>
            <w:tcW w:w="567" w:type="dxa"/>
            <w:tcBorders>
              <w:top w:val="nil"/>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4B3B33D1" w14:textId="77777777" w:rsidR="00C25E90" w:rsidRPr="00E85FC3" w:rsidRDefault="00C25E90" w:rsidP="00A560FF">
            <w:pPr>
              <w:jc w:val="center"/>
              <w:rPr>
                <w:sz w:val="16"/>
                <w:szCs w:val="16"/>
              </w:rPr>
            </w:pPr>
            <w:r w:rsidRPr="00E85FC3">
              <w:rPr>
                <w:sz w:val="16"/>
                <w:szCs w:val="16"/>
              </w:rPr>
              <w:t>2.193</w:t>
            </w:r>
          </w:p>
        </w:tc>
        <w:tc>
          <w:tcPr>
            <w:tcW w:w="1558"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393FC426" w14:textId="77777777" w:rsidR="00C25E90" w:rsidRPr="00E85FC3" w:rsidRDefault="00C25E90" w:rsidP="00A560FF">
            <w:pPr>
              <w:jc w:val="center"/>
              <w:rPr>
                <w:sz w:val="16"/>
                <w:szCs w:val="16"/>
              </w:rPr>
            </w:pPr>
            <w:r w:rsidRPr="00E85FC3">
              <w:rPr>
                <w:sz w:val="16"/>
                <w:szCs w:val="16"/>
              </w:rPr>
              <w:t>г. Новокузнецк</w:t>
            </w:r>
          </w:p>
        </w:tc>
        <w:tc>
          <w:tcPr>
            <w:tcW w:w="5385"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5E54BCDF" w14:textId="77777777" w:rsidR="00C25E90" w:rsidRPr="00E85FC3" w:rsidRDefault="00C25E90" w:rsidP="00A560FF">
            <w:pPr>
              <w:rPr>
                <w:sz w:val="16"/>
                <w:szCs w:val="16"/>
              </w:rPr>
            </w:pPr>
            <w:r w:rsidRPr="00E85FC3">
              <w:rPr>
                <w:sz w:val="16"/>
                <w:szCs w:val="16"/>
              </w:rPr>
              <w:t>654055, Кемеровская область - Кузбасс, Новокузнецк г</w:t>
            </w:r>
          </w:p>
        </w:tc>
        <w:tc>
          <w:tcPr>
            <w:tcW w:w="1559"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73DE9365" w14:textId="77777777" w:rsidR="00C25E90" w:rsidRPr="00E85FC3" w:rsidRDefault="00C25E90" w:rsidP="00A560FF">
            <w:pPr>
              <w:jc w:val="center"/>
              <w:rPr>
                <w:sz w:val="16"/>
                <w:szCs w:val="16"/>
              </w:rPr>
            </w:pPr>
            <w:r w:rsidRPr="00E85FC3">
              <w:rPr>
                <w:sz w:val="16"/>
                <w:szCs w:val="16"/>
              </w:rPr>
              <w:t>42-24-428-000000-585</w:t>
            </w:r>
          </w:p>
        </w:tc>
        <w:tc>
          <w:tcPr>
            <w:tcW w:w="1215"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3CC98878" w14:textId="77777777" w:rsidR="00C25E90" w:rsidRPr="00E85FC3" w:rsidRDefault="00C25E90" w:rsidP="00A560FF">
            <w:pPr>
              <w:jc w:val="center"/>
              <w:rPr>
                <w:sz w:val="16"/>
                <w:szCs w:val="16"/>
              </w:rPr>
            </w:pPr>
            <w:r w:rsidRPr="00E85FC3">
              <w:rPr>
                <w:sz w:val="16"/>
                <w:szCs w:val="16"/>
              </w:rPr>
              <w:t>29 892,05</w:t>
            </w:r>
          </w:p>
        </w:tc>
        <w:tc>
          <w:tcPr>
            <w:tcW w:w="1053"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1A854A53" w14:textId="77777777" w:rsidR="00C25E90" w:rsidRPr="00E85FC3" w:rsidRDefault="00C25E90" w:rsidP="00A560FF">
            <w:pPr>
              <w:jc w:val="center"/>
              <w:rPr>
                <w:sz w:val="16"/>
                <w:szCs w:val="16"/>
              </w:rPr>
            </w:pPr>
            <w:r w:rsidRPr="00E85FC3">
              <w:rPr>
                <w:sz w:val="16"/>
                <w:szCs w:val="16"/>
              </w:rPr>
              <w:t>29 344,00</w:t>
            </w:r>
          </w:p>
        </w:tc>
        <w:tc>
          <w:tcPr>
            <w:tcW w:w="993"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068106C1" w14:textId="77777777" w:rsidR="00C25E90" w:rsidRPr="00E85FC3" w:rsidRDefault="00C25E90" w:rsidP="00A560FF">
            <w:pPr>
              <w:jc w:val="center"/>
              <w:rPr>
                <w:sz w:val="16"/>
                <w:szCs w:val="16"/>
              </w:rPr>
            </w:pPr>
            <w:r w:rsidRPr="00E85FC3">
              <w:rPr>
                <w:sz w:val="16"/>
                <w:szCs w:val="16"/>
              </w:rPr>
              <w:t>-</w:t>
            </w:r>
          </w:p>
        </w:tc>
        <w:tc>
          <w:tcPr>
            <w:tcW w:w="1134" w:type="dxa"/>
            <w:tcBorders>
              <w:top w:val="nil"/>
              <w:left w:val="nil"/>
              <w:bottom w:val="single" w:sz="4" w:space="0" w:color="auto"/>
              <w:right w:val="single" w:sz="4" w:space="0" w:color="auto"/>
            </w:tcBorders>
            <w:shd w:val="clear" w:color="000000" w:fill="FFFFFF"/>
            <w:tcMar>
              <w:left w:w="28" w:type="dxa"/>
              <w:right w:w="28" w:type="dxa"/>
            </w:tcMar>
            <w:vAlign w:val="center"/>
            <w:hideMark/>
          </w:tcPr>
          <w:p w14:paraId="1EECE139" w14:textId="77777777" w:rsidR="00C25E90" w:rsidRPr="00E85FC3" w:rsidRDefault="00C25E90" w:rsidP="00A560FF">
            <w:pPr>
              <w:jc w:val="center"/>
              <w:rPr>
                <w:sz w:val="16"/>
                <w:szCs w:val="16"/>
              </w:rPr>
            </w:pPr>
            <w:r w:rsidRPr="00E85FC3">
              <w:rPr>
                <w:sz w:val="16"/>
                <w:szCs w:val="16"/>
              </w:rPr>
              <w:t>29 344,00</w:t>
            </w:r>
          </w:p>
        </w:tc>
        <w:tc>
          <w:tcPr>
            <w:tcW w:w="1124"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008909A6" w14:textId="77777777" w:rsidR="00C25E90" w:rsidRPr="00E85FC3" w:rsidRDefault="00C25E90" w:rsidP="00A560FF">
            <w:pPr>
              <w:jc w:val="center"/>
              <w:rPr>
                <w:sz w:val="16"/>
                <w:szCs w:val="16"/>
              </w:rPr>
            </w:pPr>
            <w:r w:rsidRPr="00E85FC3">
              <w:rPr>
                <w:sz w:val="16"/>
                <w:szCs w:val="16"/>
              </w:rPr>
              <w:t>-</w:t>
            </w:r>
          </w:p>
        </w:tc>
        <w:tc>
          <w:tcPr>
            <w:tcW w:w="722"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2443D2CA" w14:textId="77777777" w:rsidR="00C25E90" w:rsidRPr="00E85FC3" w:rsidRDefault="00C25E90" w:rsidP="00A560FF">
            <w:pPr>
              <w:jc w:val="center"/>
              <w:rPr>
                <w:sz w:val="16"/>
                <w:szCs w:val="16"/>
              </w:rPr>
            </w:pPr>
            <w:r w:rsidRPr="00E85FC3">
              <w:rPr>
                <w:sz w:val="16"/>
                <w:szCs w:val="16"/>
              </w:rPr>
              <w:t>-</w:t>
            </w:r>
          </w:p>
        </w:tc>
      </w:tr>
      <w:tr w:rsidR="00C25E90" w:rsidRPr="00E85FC3" w14:paraId="48003264" w14:textId="77777777" w:rsidTr="00C25E90">
        <w:trPr>
          <w:trHeight w:val="20"/>
          <w:jc w:val="center"/>
        </w:trPr>
        <w:tc>
          <w:tcPr>
            <w:tcW w:w="567" w:type="dxa"/>
            <w:tcBorders>
              <w:top w:val="nil"/>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155C5E28" w14:textId="77777777" w:rsidR="00C25E90" w:rsidRPr="00E85FC3" w:rsidRDefault="00C25E90" w:rsidP="00A560FF">
            <w:pPr>
              <w:jc w:val="center"/>
              <w:rPr>
                <w:sz w:val="16"/>
                <w:szCs w:val="16"/>
              </w:rPr>
            </w:pPr>
            <w:r w:rsidRPr="00E85FC3">
              <w:rPr>
                <w:sz w:val="16"/>
                <w:szCs w:val="16"/>
              </w:rPr>
              <w:t>2.194</w:t>
            </w:r>
          </w:p>
        </w:tc>
        <w:tc>
          <w:tcPr>
            <w:tcW w:w="1558"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1394E379" w14:textId="77777777" w:rsidR="00C25E90" w:rsidRPr="00E85FC3" w:rsidRDefault="00C25E90" w:rsidP="00A560FF">
            <w:pPr>
              <w:jc w:val="center"/>
              <w:rPr>
                <w:sz w:val="16"/>
                <w:szCs w:val="16"/>
              </w:rPr>
            </w:pPr>
            <w:r w:rsidRPr="00E85FC3">
              <w:rPr>
                <w:sz w:val="16"/>
                <w:szCs w:val="16"/>
              </w:rPr>
              <w:t>г. Новокузнецк</w:t>
            </w:r>
          </w:p>
        </w:tc>
        <w:tc>
          <w:tcPr>
            <w:tcW w:w="5385"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51E7629C" w14:textId="77777777" w:rsidR="00C25E90" w:rsidRPr="00E85FC3" w:rsidRDefault="00C25E90" w:rsidP="00A560FF">
            <w:pPr>
              <w:rPr>
                <w:sz w:val="16"/>
                <w:szCs w:val="16"/>
              </w:rPr>
            </w:pPr>
            <w:r w:rsidRPr="00E85FC3">
              <w:rPr>
                <w:sz w:val="16"/>
                <w:szCs w:val="16"/>
              </w:rPr>
              <w:t>654055, Кемеровская область - Кузбасс, Новокузнецк г</w:t>
            </w:r>
          </w:p>
        </w:tc>
        <w:tc>
          <w:tcPr>
            <w:tcW w:w="1559"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34BEE9B7" w14:textId="77777777" w:rsidR="00C25E90" w:rsidRPr="00E85FC3" w:rsidRDefault="00C25E90" w:rsidP="00A560FF">
            <w:pPr>
              <w:jc w:val="center"/>
              <w:rPr>
                <w:sz w:val="16"/>
                <w:szCs w:val="16"/>
              </w:rPr>
            </w:pPr>
            <w:r w:rsidRPr="00E85FC3">
              <w:rPr>
                <w:sz w:val="16"/>
                <w:szCs w:val="16"/>
              </w:rPr>
              <w:t>42-24-428-000000-586</w:t>
            </w:r>
          </w:p>
        </w:tc>
        <w:tc>
          <w:tcPr>
            <w:tcW w:w="1215"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1B18F2AA" w14:textId="77777777" w:rsidR="00C25E90" w:rsidRPr="00E85FC3" w:rsidRDefault="00C25E90" w:rsidP="00A560FF">
            <w:pPr>
              <w:jc w:val="center"/>
              <w:rPr>
                <w:sz w:val="16"/>
                <w:szCs w:val="16"/>
              </w:rPr>
            </w:pPr>
            <w:r w:rsidRPr="00E85FC3">
              <w:rPr>
                <w:sz w:val="16"/>
                <w:szCs w:val="16"/>
              </w:rPr>
              <w:t>29 892,05</w:t>
            </w:r>
          </w:p>
        </w:tc>
        <w:tc>
          <w:tcPr>
            <w:tcW w:w="1053"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27222DCA" w14:textId="77777777" w:rsidR="00C25E90" w:rsidRPr="00E85FC3" w:rsidRDefault="00C25E90" w:rsidP="00A560FF">
            <w:pPr>
              <w:jc w:val="center"/>
              <w:rPr>
                <w:sz w:val="16"/>
                <w:szCs w:val="16"/>
              </w:rPr>
            </w:pPr>
            <w:r w:rsidRPr="00E85FC3">
              <w:rPr>
                <w:sz w:val="16"/>
                <w:szCs w:val="16"/>
              </w:rPr>
              <w:t>29 344,00</w:t>
            </w:r>
          </w:p>
        </w:tc>
        <w:tc>
          <w:tcPr>
            <w:tcW w:w="993"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6543638A" w14:textId="77777777" w:rsidR="00C25E90" w:rsidRPr="00E85FC3" w:rsidRDefault="00C25E90" w:rsidP="00A560FF">
            <w:pPr>
              <w:jc w:val="center"/>
              <w:rPr>
                <w:sz w:val="16"/>
                <w:szCs w:val="16"/>
              </w:rPr>
            </w:pPr>
            <w:r w:rsidRPr="00E85FC3">
              <w:rPr>
                <w:sz w:val="16"/>
                <w:szCs w:val="16"/>
              </w:rPr>
              <w:t>-</w:t>
            </w:r>
          </w:p>
        </w:tc>
        <w:tc>
          <w:tcPr>
            <w:tcW w:w="1134" w:type="dxa"/>
            <w:tcBorders>
              <w:top w:val="nil"/>
              <w:left w:val="nil"/>
              <w:bottom w:val="single" w:sz="4" w:space="0" w:color="auto"/>
              <w:right w:val="single" w:sz="4" w:space="0" w:color="auto"/>
            </w:tcBorders>
            <w:shd w:val="clear" w:color="000000" w:fill="FFFFFF"/>
            <w:tcMar>
              <w:left w:w="28" w:type="dxa"/>
              <w:right w:w="28" w:type="dxa"/>
            </w:tcMar>
            <w:vAlign w:val="center"/>
            <w:hideMark/>
          </w:tcPr>
          <w:p w14:paraId="654E9812" w14:textId="77777777" w:rsidR="00C25E90" w:rsidRPr="00E85FC3" w:rsidRDefault="00C25E90" w:rsidP="00A560FF">
            <w:pPr>
              <w:jc w:val="center"/>
              <w:rPr>
                <w:sz w:val="16"/>
                <w:szCs w:val="16"/>
              </w:rPr>
            </w:pPr>
            <w:r w:rsidRPr="00E85FC3">
              <w:rPr>
                <w:sz w:val="16"/>
                <w:szCs w:val="16"/>
              </w:rPr>
              <w:t>29 344,00</w:t>
            </w:r>
          </w:p>
        </w:tc>
        <w:tc>
          <w:tcPr>
            <w:tcW w:w="1124"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132CDCCF" w14:textId="77777777" w:rsidR="00C25E90" w:rsidRPr="00E85FC3" w:rsidRDefault="00C25E90" w:rsidP="00A560FF">
            <w:pPr>
              <w:jc w:val="center"/>
              <w:rPr>
                <w:sz w:val="16"/>
                <w:szCs w:val="16"/>
              </w:rPr>
            </w:pPr>
            <w:r w:rsidRPr="00E85FC3">
              <w:rPr>
                <w:sz w:val="16"/>
                <w:szCs w:val="16"/>
              </w:rPr>
              <w:t>-</w:t>
            </w:r>
          </w:p>
        </w:tc>
        <w:tc>
          <w:tcPr>
            <w:tcW w:w="722"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3B1FA4C0" w14:textId="77777777" w:rsidR="00C25E90" w:rsidRPr="00E85FC3" w:rsidRDefault="00C25E90" w:rsidP="00A560FF">
            <w:pPr>
              <w:jc w:val="center"/>
              <w:rPr>
                <w:sz w:val="16"/>
                <w:szCs w:val="16"/>
              </w:rPr>
            </w:pPr>
            <w:r w:rsidRPr="00E85FC3">
              <w:rPr>
                <w:sz w:val="16"/>
                <w:szCs w:val="16"/>
              </w:rPr>
              <w:t>-</w:t>
            </w:r>
          </w:p>
        </w:tc>
      </w:tr>
      <w:tr w:rsidR="00C25E90" w:rsidRPr="00E85FC3" w14:paraId="340E7DEA" w14:textId="77777777" w:rsidTr="00C25E90">
        <w:trPr>
          <w:trHeight w:val="20"/>
          <w:jc w:val="center"/>
        </w:trPr>
        <w:tc>
          <w:tcPr>
            <w:tcW w:w="567" w:type="dxa"/>
            <w:tcBorders>
              <w:top w:val="nil"/>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4A99FB99" w14:textId="77777777" w:rsidR="00C25E90" w:rsidRPr="00E85FC3" w:rsidRDefault="00C25E90" w:rsidP="00A560FF">
            <w:pPr>
              <w:jc w:val="center"/>
              <w:rPr>
                <w:sz w:val="16"/>
                <w:szCs w:val="16"/>
              </w:rPr>
            </w:pPr>
            <w:r w:rsidRPr="00E85FC3">
              <w:rPr>
                <w:sz w:val="16"/>
                <w:szCs w:val="16"/>
              </w:rPr>
              <w:t>2.195</w:t>
            </w:r>
          </w:p>
        </w:tc>
        <w:tc>
          <w:tcPr>
            <w:tcW w:w="1558"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1055EB2F" w14:textId="77777777" w:rsidR="00C25E90" w:rsidRPr="00E85FC3" w:rsidRDefault="00C25E90" w:rsidP="00A560FF">
            <w:pPr>
              <w:jc w:val="center"/>
              <w:rPr>
                <w:sz w:val="16"/>
                <w:szCs w:val="16"/>
              </w:rPr>
            </w:pPr>
            <w:r w:rsidRPr="00E85FC3">
              <w:rPr>
                <w:sz w:val="16"/>
                <w:szCs w:val="16"/>
              </w:rPr>
              <w:t>г. Новокузнецк</w:t>
            </w:r>
          </w:p>
        </w:tc>
        <w:tc>
          <w:tcPr>
            <w:tcW w:w="5385"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4B2C324E" w14:textId="77777777" w:rsidR="00C25E90" w:rsidRPr="00E85FC3" w:rsidRDefault="00C25E90" w:rsidP="00A560FF">
            <w:pPr>
              <w:rPr>
                <w:sz w:val="16"/>
                <w:szCs w:val="16"/>
              </w:rPr>
            </w:pPr>
            <w:r w:rsidRPr="00E85FC3">
              <w:rPr>
                <w:sz w:val="16"/>
                <w:szCs w:val="16"/>
              </w:rPr>
              <w:t>Кемеровская область - Кузбасс, Новокузнецк г</w:t>
            </w:r>
          </w:p>
        </w:tc>
        <w:tc>
          <w:tcPr>
            <w:tcW w:w="1559"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7992B811" w14:textId="77777777" w:rsidR="00C25E90" w:rsidRPr="00E85FC3" w:rsidRDefault="00C25E90" w:rsidP="00A560FF">
            <w:pPr>
              <w:jc w:val="center"/>
              <w:rPr>
                <w:sz w:val="16"/>
                <w:szCs w:val="16"/>
              </w:rPr>
            </w:pPr>
            <w:r w:rsidRPr="00E85FC3">
              <w:rPr>
                <w:sz w:val="16"/>
                <w:szCs w:val="16"/>
              </w:rPr>
              <w:t>42-24-428-000000-587</w:t>
            </w:r>
          </w:p>
        </w:tc>
        <w:tc>
          <w:tcPr>
            <w:tcW w:w="1215"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0CAC6D4C" w14:textId="77777777" w:rsidR="00C25E90" w:rsidRPr="00E85FC3" w:rsidRDefault="00C25E90" w:rsidP="00A560FF">
            <w:pPr>
              <w:jc w:val="center"/>
              <w:rPr>
                <w:sz w:val="16"/>
                <w:szCs w:val="16"/>
              </w:rPr>
            </w:pPr>
            <w:r w:rsidRPr="00E85FC3">
              <w:rPr>
                <w:sz w:val="16"/>
                <w:szCs w:val="16"/>
              </w:rPr>
              <w:t>26 593,58</w:t>
            </w:r>
          </w:p>
        </w:tc>
        <w:tc>
          <w:tcPr>
            <w:tcW w:w="1053"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4DE9BFAB" w14:textId="77777777" w:rsidR="00C25E90" w:rsidRPr="00E85FC3" w:rsidRDefault="00C25E90" w:rsidP="00A560FF">
            <w:pPr>
              <w:jc w:val="center"/>
              <w:rPr>
                <w:sz w:val="16"/>
                <w:szCs w:val="16"/>
              </w:rPr>
            </w:pPr>
            <w:r w:rsidRPr="00E85FC3">
              <w:rPr>
                <w:sz w:val="16"/>
                <w:szCs w:val="16"/>
              </w:rPr>
              <w:t>26 106,00</w:t>
            </w:r>
          </w:p>
        </w:tc>
        <w:tc>
          <w:tcPr>
            <w:tcW w:w="993"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1B6AF2C4" w14:textId="77777777" w:rsidR="00C25E90" w:rsidRPr="00E85FC3" w:rsidRDefault="00C25E90" w:rsidP="00A560FF">
            <w:pPr>
              <w:jc w:val="center"/>
              <w:rPr>
                <w:sz w:val="16"/>
                <w:szCs w:val="16"/>
              </w:rPr>
            </w:pPr>
            <w:r w:rsidRPr="00E85FC3">
              <w:rPr>
                <w:sz w:val="16"/>
                <w:szCs w:val="16"/>
              </w:rPr>
              <w:t>-</w:t>
            </w:r>
          </w:p>
        </w:tc>
        <w:tc>
          <w:tcPr>
            <w:tcW w:w="1134" w:type="dxa"/>
            <w:tcBorders>
              <w:top w:val="nil"/>
              <w:left w:val="nil"/>
              <w:bottom w:val="single" w:sz="4" w:space="0" w:color="auto"/>
              <w:right w:val="single" w:sz="4" w:space="0" w:color="auto"/>
            </w:tcBorders>
            <w:shd w:val="clear" w:color="000000" w:fill="FFFFFF"/>
            <w:tcMar>
              <w:left w:w="28" w:type="dxa"/>
              <w:right w:w="28" w:type="dxa"/>
            </w:tcMar>
            <w:vAlign w:val="center"/>
            <w:hideMark/>
          </w:tcPr>
          <w:p w14:paraId="70F01567" w14:textId="77777777" w:rsidR="00C25E90" w:rsidRPr="00E85FC3" w:rsidRDefault="00C25E90" w:rsidP="00A560FF">
            <w:pPr>
              <w:jc w:val="center"/>
              <w:rPr>
                <w:sz w:val="16"/>
                <w:szCs w:val="16"/>
              </w:rPr>
            </w:pPr>
            <w:r w:rsidRPr="00E85FC3">
              <w:rPr>
                <w:sz w:val="16"/>
                <w:szCs w:val="16"/>
              </w:rPr>
              <w:t>26 106,00</w:t>
            </w:r>
          </w:p>
        </w:tc>
        <w:tc>
          <w:tcPr>
            <w:tcW w:w="1124"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45720635" w14:textId="77777777" w:rsidR="00C25E90" w:rsidRPr="00E85FC3" w:rsidRDefault="00C25E90" w:rsidP="00A560FF">
            <w:pPr>
              <w:jc w:val="center"/>
              <w:rPr>
                <w:sz w:val="16"/>
                <w:szCs w:val="16"/>
              </w:rPr>
            </w:pPr>
            <w:r w:rsidRPr="00E85FC3">
              <w:rPr>
                <w:sz w:val="16"/>
                <w:szCs w:val="16"/>
              </w:rPr>
              <w:t>-</w:t>
            </w:r>
          </w:p>
        </w:tc>
        <w:tc>
          <w:tcPr>
            <w:tcW w:w="722"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4264E769" w14:textId="77777777" w:rsidR="00C25E90" w:rsidRPr="00E85FC3" w:rsidRDefault="00C25E90" w:rsidP="00A560FF">
            <w:pPr>
              <w:jc w:val="center"/>
              <w:rPr>
                <w:sz w:val="16"/>
                <w:szCs w:val="16"/>
              </w:rPr>
            </w:pPr>
            <w:r w:rsidRPr="00E85FC3">
              <w:rPr>
                <w:sz w:val="16"/>
                <w:szCs w:val="16"/>
              </w:rPr>
              <w:t>-</w:t>
            </w:r>
          </w:p>
        </w:tc>
      </w:tr>
      <w:tr w:rsidR="00C25E90" w:rsidRPr="00E85FC3" w14:paraId="455EF98C" w14:textId="77777777" w:rsidTr="00C25E90">
        <w:trPr>
          <w:trHeight w:val="20"/>
          <w:jc w:val="center"/>
        </w:trPr>
        <w:tc>
          <w:tcPr>
            <w:tcW w:w="567" w:type="dxa"/>
            <w:tcBorders>
              <w:top w:val="nil"/>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2B013A86" w14:textId="77777777" w:rsidR="00C25E90" w:rsidRPr="00E85FC3" w:rsidRDefault="00C25E90" w:rsidP="00A560FF">
            <w:pPr>
              <w:jc w:val="center"/>
              <w:rPr>
                <w:sz w:val="16"/>
                <w:szCs w:val="16"/>
              </w:rPr>
            </w:pPr>
            <w:r w:rsidRPr="00E85FC3">
              <w:rPr>
                <w:sz w:val="16"/>
                <w:szCs w:val="16"/>
              </w:rPr>
              <w:t>2.196</w:t>
            </w:r>
          </w:p>
        </w:tc>
        <w:tc>
          <w:tcPr>
            <w:tcW w:w="1558"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692EE937" w14:textId="77777777" w:rsidR="00C25E90" w:rsidRPr="00E85FC3" w:rsidRDefault="00C25E90" w:rsidP="00A560FF">
            <w:pPr>
              <w:jc w:val="center"/>
              <w:rPr>
                <w:sz w:val="16"/>
                <w:szCs w:val="16"/>
              </w:rPr>
            </w:pPr>
            <w:r w:rsidRPr="00E85FC3">
              <w:rPr>
                <w:sz w:val="16"/>
                <w:szCs w:val="16"/>
              </w:rPr>
              <w:t>г. Новокузнецк</w:t>
            </w:r>
          </w:p>
        </w:tc>
        <w:tc>
          <w:tcPr>
            <w:tcW w:w="5385"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47B5C835" w14:textId="77777777" w:rsidR="00C25E90" w:rsidRPr="00E85FC3" w:rsidRDefault="00C25E90" w:rsidP="00A560FF">
            <w:pPr>
              <w:rPr>
                <w:sz w:val="16"/>
                <w:szCs w:val="16"/>
              </w:rPr>
            </w:pPr>
            <w:r w:rsidRPr="00E85FC3">
              <w:rPr>
                <w:sz w:val="16"/>
                <w:szCs w:val="16"/>
              </w:rPr>
              <w:t>654034, Кемеровская область - Кузбасс, Новокузнецк г</w:t>
            </w:r>
          </w:p>
        </w:tc>
        <w:tc>
          <w:tcPr>
            <w:tcW w:w="1559"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23CE824E" w14:textId="77777777" w:rsidR="00C25E90" w:rsidRPr="00E85FC3" w:rsidRDefault="00C25E90" w:rsidP="00A560FF">
            <w:pPr>
              <w:jc w:val="center"/>
              <w:rPr>
                <w:sz w:val="16"/>
                <w:szCs w:val="16"/>
              </w:rPr>
            </w:pPr>
            <w:r w:rsidRPr="00E85FC3">
              <w:rPr>
                <w:sz w:val="16"/>
                <w:szCs w:val="16"/>
              </w:rPr>
              <w:t>42-24-428-000000-588</w:t>
            </w:r>
          </w:p>
        </w:tc>
        <w:tc>
          <w:tcPr>
            <w:tcW w:w="1215"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4469B723" w14:textId="77777777" w:rsidR="00C25E90" w:rsidRPr="00E85FC3" w:rsidRDefault="00C25E90" w:rsidP="00A560FF">
            <w:pPr>
              <w:jc w:val="center"/>
              <w:rPr>
                <w:sz w:val="16"/>
                <w:szCs w:val="16"/>
              </w:rPr>
            </w:pPr>
            <w:r w:rsidRPr="00E85FC3">
              <w:rPr>
                <w:sz w:val="16"/>
                <w:szCs w:val="16"/>
              </w:rPr>
              <w:t>29 892,05</w:t>
            </w:r>
          </w:p>
        </w:tc>
        <w:tc>
          <w:tcPr>
            <w:tcW w:w="1053"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26A39A86" w14:textId="77777777" w:rsidR="00C25E90" w:rsidRPr="00E85FC3" w:rsidRDefault="00C25E90" w:rsidP="00A560FF">
            <w:pPr>
              <w:jc w:val="center"/>
              <w:rPr>
                <w:sz w:val="16"/>
                <w:szCs w:val="16"/>
              </w:rPr>
            </w:pPr>
            <w:r w:rsidRPr="00E85FC3">
              <w:rPr>
                <w:sz w:val="16"/>
                <w:szCs w:val="16"/>
              </w:rPr>
              <w:t>29 344,00</w:t>
            </w:r>
          </w:p>
        </w:tc>
        <w:tc>
          <w:tcPr>
            <w:tcW w:w="993"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6D6BD43A" w14:textId="77777777" w:rsidR="00C25E90" w:rsidRPr="00E85FC3" w:rsidRDefault="00C25E90" w:rsidP="00A560FF">
            <w:pPr>
              <w:jc w:val="center"/>
              <w:rPr>
                <w:sz w:val="16"/>
                <w:szCs w:val="16"/>
              </w:rPr>
            </w:pPr>
            <w:r w:rsidRPr="00E85FC3">
              <w:rPr>
                <w:sz w:val="16"/>
                <w:szCs w:val="16"/>
              </w:rPr>
              <w:t>-</w:t>
            </w:r>
          </w:p>
        </w:tc>
        <w:tc>
          <w:tcPr>
            <w:tcW w:w="1134" w:type="dxa"/>
            <w:tcBorders>
              <w:top w:val="nil"/>
              <w:left w:val="nil"/>
              <w:bottom w:val="single" w:sz="4" w:space="0" w:color="auto"/>
              <w:right w:val="single" w:sz="4" w:space="0" w:color="auto"/>
            </w:tcBorders>
            <w:shd w:val="clear" w:color="000000" w:fill="FFFFFF"/>
            <w:tcMar>
              <w:left w:w="28" w:type="dxa"/>
              <w:right w:w="28" w:type="dxa"/>
            </w:tcMar>
            <w:vAlign w:val="center"/>
            <w:hideMark/>
          </w:tcPr>
          <w:p w14:paraId="5CB9B532" w14:textId="77777777" w:rsidR="00C25E90" w:rsidRPr="00E85FC3" w:rsidRDefault="00C25E90" w:rsidP="00A560FF">
            <w:pPr>
              <w:jc w:val="center"/>
              <w:rPr>
                <w:sz w:val="16"/>
                <w:szCs w:val="16"/>
              </w:rPr>
            </w:pPr>
            <w:r w:rsidRPr="00E85FC3">
              <w:rPr>
                <w:sz w:val="16"/>
                <w:szCs w:val="16"/>
              </w:rPr>
              <w:t>29 344,00</w:t>
            </w:r>
          </w:p>
        </w:tc>
        <w:tc>
          <w:tcPr>
            <w:tcW w:w="1124"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5B693061" w14:textId="77777777" w:rsidR="00C25E90" w:rsidRPr="00E85FC3" w:rsidRDefault="00C25E90" w:rsidP="00A560FF">
            <w:pPr>
              <w:jc w:val="center"/>
              <w:rPr>
                <w:sz w:val="16"/>
                <w:szCs w:val="16"/>
              </w:rPr>
            </w:pPr>
            <w:r w:rsidRPr="00E85FC3">
              <w:rPr>
                <w:sz w:val="16"/>
                <w:szCs w:val="16"/>
              </w:rPr>
              <w:t>-</w:t>
            </w:r>
          </w:p>
        </w:tc>
        <w:tc>
          <w:tcPr>
            <w:tcW w:w="722"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6D71E4AF" w14:textId="77777777" w:rsidR="00C25E90" w:rsidRPr="00E85FC3" w:rsidRDefault="00C25E90" w:rsidP="00A560FF">
            <w:pPr>
              <w:jc w:val="center"/>
              <w:rPr>
                <w:sz w:val="16"/>
                <w:szCs w:val="16"/>
              </w:rPr>
            </w:pPr>
            <w:r w:rsidRPr="00E85FC3">
              <w:rPr>
                <w:sz w:val="16"/>
                <w:szCs w:val="16"/>
              </w:rPr>
              <w:t>-</w:t>
            </w:r>
          </w:p>
        </w:tc>
      </w:tr>
      <w:tr w:rsidR="00C25E90" w:rsidRPr="00E85FC3" w14:paraId="13D00F3E" w14:textId="77777777" w:rsidTr="00C25E90">
        <w:trPr>
          <w:trHeight w:val="20"/>
          <w:jc w:val="center"/>
        </w:trPr>
        <w:tc>
          <w:tcPr>
            <w:tcW w:w="567" w:type="dxa"/>
            <w:tcBorders>
              <w:top w:val="nil"/>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67983FF5" w14:textId="77777777" w:rsidR="00C25E90" w:rsidRPr="00E85FC3" w:rsidRDefault="00C25E90" w:rsidP="00A560FF">
            <w:pPr>
              <w:jc w:val="center"/>
              <w:rPr>
                <w:sz w:val="16"/>
                <w:szCs w:val="16"/>
              </w:rPr>
            </w:pPr>
            <w:r w:rsidRPr="00E85FC3">
              <w:rPr>
                <w:sz w:val="16"/>
                <w:szCs w:val="16"/>
              </w:rPr>
              <w:t>2.197</w:t>
            </w:r>
          </w:p>
        </w:tc>
        <w:tc>
          <w:tcPr>
            <w:tcW w:w="1558"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56DA7A83" w14:textId="77777777" w:rsidR="00C25E90" w:rsidRPr="00E85FC3" w:rsidRDefault="00C25E90" w:rsidP="00A560FF">
            <w:pPr>
              <w:jc w:val="center"/>
              <w:rPr>
                <w:sz w:val="16"/>
                <w:szCs w:val="16"/>
              </w:rPr>
            </w:pPr>
            <w:r w:rsidRPr="00E85FC3">
              <w:rPr>
                <w:sz w:val="16"/>
                <w:szCs w:val="16"/>
              </w:rPr>
              <w:t>г. Новокузнецк</w:t>
            </w:r>
          </w:p>
        </w:tc>
        <w:tc>
          <w:tcPr>
            <w:tcW w:w="5385"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169ACBA2" w14:textId="77777777" w:rsidR="00C25E90" w:rsidRPr="00E85FC3" w:rsidRDefault="00C25E90" w:rsidP="00A560FF">
            <w:pPr>
              <w:rPr>
                <w:sz w:val="16"/>
                <w:szCs w:val="16"/>
              </w:rPr>
            </w:pPr>
            <w:r w:rsidRPr="00E85FC3">
              <w:rPr>
                <w:sz w:val="16"/>
                <w:szCs w:val="16"/>
              </w:rPr>
              <w:t>654034, Кемеровская область - Кузбасс, Новокузнецк г</w:t>
            </w:r>
          </w:p>
        </w:tc>
        <w:tc>
          <w:tcPr>
            <w:tcW w:w="1559"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4B82C9BC" w14:textId="77777777" w:rsidR="00C25E90" w:rsidRPr="00E85FC3" w:rsidRDefault="00C25E90" w:rsidP="00A560FF">
            <w:pPr>
              <w:jc w:val="center"/>
              <w:rPr>
                <w:sz w:val="16"/>
                <w:szCs w:val="16"/>
              </w:rPr>
            </w:pPr>
            <w:r w:rsidRPr="00E85FC3">
              <w:rPr>
                <w:sz w:val="16"/>
                <w:szCs w:val="16"/>
              </w:rPr>
              <w:t>42-24-428-000000-589</w:t>
            </w:r>
          </w:p>
        </w:tc>
        <w:tc>
          <w:tcPr>
            <w:tcW w:w="1215"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738220DD" w14:textId="77777777" w:rsidR="00C25E90" w:rsidRPr="00E85FC3" w:rsidRDefault="00C25E90" w:rsidP="00A560FF">
            <w:pPr>
              <w:jc w:val="center"/>
              <w:rPr>
                <w:sz w:val="16"/>
                <w:szCs w:val="16"/>
              </w:rPr>
            </w:pPr>
            <w:r w:rsidRPr="00E85FC3">
              <w:rPr>
                <w:sz w:val="16"/>
                <w:szCs w:val="16"/>
              </w:rPr>
              <w:t>29 892,05</w:t>
            </w:r>
          </w:p>
        </w:tc>
        <w:tc>
          <w:tcPr>
            <w:tcW w:w="1053"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6233A9E1" w14:textId="77777777" w:rsidR="00C25E90" w:rsidRPr="00E85FC3" w:rsidRDefault="00C25E90" w:rsidP="00A560FF">
            <w:pPr>
              <w:jc w:val="center"/>
              <w:rPr>
                <w:sz w:val="16"/>
                <w:szCs w:val="16"/>
              </w:rPr>
            </w:pPr>
            <w:r w:rsidRPr="00E85FC3">
              <w:rPr>
                <w:sz w:val="16"/>
                <w:szCs w:val="16"/>
              </w:rPr>
              <w:t>29 344,00</w:t>
            </w:r>
          </w:p>
        </w:tc>
        <w:tc>
          <w:tcPr>
            <w:tcW w:w="993" w:type="dxa"/>
            <w:tcBorders>
              <w:top w:val="single" w:sz="4" w:space="0" w:color="auto"/>
              <w:left w:val="nil"/>
              <w:bottom w:val="single" w:sz="4" w:space="0" w:color="auto"/>
              <w:right w:val="single" w:sz="4" w:space="0" w:color="auto"/>
            </w:tcBorders>
            <w:shd w:val="clear" w:color="auto" w:fill="auto"/>
            <w:noWrap/>
            <w:tcMar>
              <w:left w:w="28" w:type="dxa"/>
              <w:right w:w="28" w:type="dxa"/>
            </w:tcMar>
            <w:vAlign w:val="center"/>
            <w:hideMark/>
          </w:tcPr>
          <w:p w14:paraId="730916A5" w14:textId="77777777" w:rsidR="00C25E90" w:rsidRPr="00E85FC3" w:rsidRDefault="00C25E90" w:rsidP="00A560FF">
            <w:pPr>
              <w:jc w:val="center"/>
              <w:rPr>
                <w:sz w:val="16"/>
                <w:szCs w:val="16"/>
              </w:rPr>
            </w:pPr>
            <w:r w:rsidRPr="00E85FC3">
              <w:rPr>
                <w:sz w:val="16"/>
                <w:szCs w:val="16"/>
              </w:rPr>
              <w:t>-</w:t>
            </w:r>
          </w:p>
        </w:tc>
        <w:tc>
          <w:tcPr>
            <w:tcW w:w="1134" w:type="dxa"/>
            <w:tcBorders>
              <w:top w:val="nil"/>
              <w:left w:val="nil"/>
              <w:bottom w:val="single" w:sz="4" w:space="0" w:color="auto"/>
              <w:right w:val="single" w:sz="4" w:space="0" w:color="auto"/>
            </w:tcBorders>
            <w:shd w:val="clear" w:color="000000" w:fill="FFFFFF"/>
            <w:tcMar>
              <w:left w:w="28" w:type="dxa"/>
              <w:right w:w="28" w:type="dxa"/>
            </w:tcMar>
            <w:vAlign w:val="center"/>
            <w:hideMark/>
          </w:tcPr>
          <w:p w14:paraId="3EB6A616" w14:textId="77777777" w:rsidR="00C25E90" w:rsidRPr="00E85FC3" w:rsidRDefault="00C25E90" w:rsidP="00A560FF">
            <w:pPr>
              <w:jc w:val="center"/>
              <w:rPr>
                <w:sz w:val="16"/>
                <w:szCs w:val="16"/>
              </w:rPr>
            </w:pPr>
            <w:r w:rsidRPr="00E85FC3">
              <w:rPr>
                <w:sz w:val="16"/>
                <w:szCs w:val="16"/>
              </w:rPr>
              <w:t>29 344,00</w:t>
            </w:r>
          </w:p>
        </w:tc>
        <w:tc>
          <w:tcPr>
            <w:tcW w:w="1124" w:type="dxa"/>
            <w:tcBorders>
              <w:top w:val="single" w:sz="4" w:space="0" w:color="auto"/>
              <w:left w:val="nil"/>
              <w:bottom w:val="single" w:sz="4" w:space="0" w:color="auto"/>
              <w:right w:val="single" w:sz="4" w:space="0" w:color="auto"/>
            </w:tcBorders>
            <w:shd w:val="clear" w:color="auto" w:fill="auto"/>
            <w:noWrap/>
            <w:tcMar>
              <w:left w:w="28" w:type="dxa"/>
              <w:right w:w="28" w:type="dxa"/>
            </w:tcMar>
            <w:vAlign w:val="center"/>
            <w:hideMark/>
          </w:tcPr>
          <w:p w14:paraId="000E746F" w14:textId="77777777" w:rsidR="00C25E90" w:rsidRPr="00E85FC3" w:rsidRDefault="00C25E90" w:rsidP="00A560FF">
            <w:pPr>
              <w:jc w:val="center"/>
              <w:rPr>
                <w:sz w:val="16"/>
                <w:szCs w:val="16"/>
              </w:rPr>
            </w:pPr>
            <w:r w:rsidRPr="00E85FC3">
              <w:rPr>
                <w:sz w:val="16"/>
                <w:szCs w:val="16"/>
              </w:rPr>
              <w:t>-</w:t>
            </w:r>
          </w:p>
        </w:tc>
        <w:tc>
          <w:tcPr>
            <w:tcW w:w="722" w:type="dxa"/>
            <w:tcBorders>
              <w:top w:val="single" w:sz="4" w:space="0" w:color="auto"/>
              <w:left w:val="nil"/>
              <w:bottom w:val="single" w:sz="4" w:space="0" w:color="auto"/>
              <w:right w:val="single" w:sz="4" w:space="0" w:color="auto"/>
            </w:tcBorders>
            <w:shd w:val="clear" w:color="auto" w:fill="auto"/>
            <w:noWrap/>
            <w:tcMar>
              <w:left w:w="28" w:type="dxa"/>
              <w:right w:w="28" w:type="dxa"/>
            </w:tcMar>
            <w:vAlign w:val="center"/>
            <w:hideMark/>
          </w:tcPr>
          <w:p w14:paraId="45958304" w14:textId="77777777" w:rsidR="00C25E90" w:rsidRPr="00E85FC3" w:rsidRDefault="00C25E90" w:rsidP="00A560FF">
            <w:pPr>
              <w:jc w:val="center"/>
              <w:rPr>
                <w:sz w:val="16"/>
                <w:szCs w:val="16"/>
              </w:rPr>
            </w:pPr>
            <w:r w:rsidRPr="00E85FC3">
              <w:rPr>
                <w:sz w:val="16"/>
                <w:szCs w:val="16"/>
              </w:rPr>
              <w:t>-</w:t>
            </w:r>
          </w:p>
        </w:tc>
      </w:tr>
      <w:tr w:rsidR="00C25E90" w:rsidRPr="00E85FC3" w14:paraId="33E78CEA" w14:textId="77777777" w:rsidTr="00C25E90">
        <w:trPr>
          <w:trHeight w:val="20"/>
          <w:jc w:val="center"/>
        </w:trPr>
        <w:tc>
          <w:tcPr>
            <w:tcW w:w="567" w:type="dxa"/>
            <w:tcBorders>
              <w:top w:val="nil"/>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2FE57605" w14:textId="77777777" w:rsidR="00C25E90" w:rsidRPr="00E85FC3" w:rsidRDefault="00C25E90" w:rsidP="00A560FF">
            <w:pPr>
              <w:jc w:val="center"/>
              <w:rPr>
                <w:sz w:val="16"/>
                <w:szCs w:val="16"/>
              </w:rPr>
            </w:pPr>
            <w:r w:rsidRPr="00E85FC3">
              <w:rPr>
                <w:sz w:val="16"/>
                <w:szCs w:val="16"/>
              </w:rPr>
              <w:t>2.198</w:t>
            </w:r>
          </w:p>
        </w:tc>
        <w:tc>
          <w:tcPr>
            <w:tcW w:w="1558"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10ED7603" w14:textId="77777777" w:rsidR="00C25E90" w:rsidRPr="00E85FC3" w:rsidRDefault="00C25E90" w:rsidP="00A560FF">
            <w:pPr>
              <w:jc w:val="center"/>
              <w:rPr>
                <w:sz w:val="16"/>
                <w:szCs w:val="16"/>
              </w:rPr>
            </w:pPr>
            <w:r w:rsidRPr="00E85FC3">
              <w:rPr>
                <w:sz w:val="16"/>
                <w:szCs w:val="16"/>
              </w:rPr>
              <w:t>г. Новокузнецк</w:t>
            </w:r>
          </w:p>
        </w:tc>
        <w:tc>
          <w:tcPr>
            <w:tcW w:w="5385"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00D4FC8D" w14:textId="77777777" w:rsidR="00C25E90" w:rsidRPr="00E85FC3" w:rsidRDefault="00C25E90" w:rsidP="00A560FF">
            <w:pPr>
              <w:rPr>
                <w:sz w:val="16"/>
                <w:szCs w:val="16"/>
              </w:rPr>
            </w:pPr>
            <w:r w:rsidRPr="00E85FC3">
              <w:rPr>
                <w:sz w:val="16"/>
                <w:szCs w:val="16"/>
              </w:rPr>
              <w:t>654033, Кемеровская область - Кузбасс, Новокузнецк г</w:t>
            </w:r>
          </w:p>
        </w:tc>
        <w:tc>
          <w:tcPr>
            <w:tcW w:w="1559"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05E96E30" w14:textId="77777777" w:rsidR="00C25E90" w:rsidRPr="00E85FC3" w:rsidRDefault="00C25E90" w:rsidP="00A560FF">
            <w:pPr>
              <w:jc w:val="center"/>
              <w:rPr>
                <w:sz w:val="16"/>
                <w:szCs w:val="16"/>
              </w:rPr>
            </w:pPr>
            <w:r w:rsidRPr="00E85FC3">
              <w:rPr>
                <w:sz w:val="16"/>
                <w:szCs w:val="16"/>
              </w:rPr>
              <w:t>42-24-428-000000-590</w:t>
            </w:r>
          </w:p>
        </w:tc>
        <w:tc>
          <w:tcPr>
            <w:tcW w:w="1215"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6734ED6B" w14:textId="77777777" w:rsidR="00C25E90" w:rsidRPr="00E85FC3" w:rsidRDefault="00C25E90" w:rsidP="00A560FF">
            <w:pPr>
              <w:jc w:val="center"/>
              <w:rPr>
                <w:sz w:val="16"/>
                <w:szCs w:val="16"/>
              </w:rPr>
            </w:pPr>
            <w:r w:rsidRPr="00E85FC3">
              <w:rPr>
                <w:sz w:val="16"/>
                <w:szCs w:val="16"/>
              </w:rPr>
              <w:t>22 121,58</w:t>
            </w:r>
          </w:p>
        </w:tc>
        <w:tc>
          <w:tcPr>
            <w:tcW w:w="1053"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7485203B" w14:textId="77777777" w:rsidR="00C25E90" w:rsidRPr="00E85FC3" w:rsidRDefault="00C25E90" w:rsidP="00A560FF">
            <w:pPr>
              <w:jc w:val="center"/>
              <w:rPr>
                <w:sz w:val="16"/>
                <w:szCs w:val="16"/>
              </w:rPr>
            </w:pPr>
            <w:r w:rsidRPr="00E85FC3">
              <w:rPr>
                <w:sz w:val="16"/>
                <w:szCs w:val="16"/>
              </w:rPr>
              <w:t>21 716,00</w:t>
            </w:r>
          </w:p>
        </w:tc>
        <w:tc>
          <w:tcPr>
            <w:tcW w:w="993"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323269C6" w14:textId="77777777" w:rsidR="00C25E90" w:rsidRPr="00E85FC3" w:rsidRDefault="00C25E90" w:rsidP="00A560FF">
            <w:pPr>
              <w:jc w:val="center"/>
              <w:rPr>
                <w:sz w:val="16"/>
                <w:szCs w:val="16"/>
              </w:rPr>
            </w:pPr>
            <w:r w:rsidRPr="00E85FC3">
              <w:rPr>
                <w:sz w:val="16"/>
                <w:szCs w:val="16"/>
              </w:rPr>
              <w:t>-</w:t>
            </w:r>
          </w:p>
        </w:tc>
        <w:tc>
          <w:tcPr>
            <w:tcW w:w="1134" w:type="dxa"/>
            <w:tcBorders>
              <w:top w:val="nil"/>
              <w:left w:val="nil"/>
              <w:bottom w:val="single" w:sz="4" w:space="0" w:color="auto"/>
              <w:right w:val="single" w:sz="4" w:space="0" w:color="auto"/>
            </w:tcBorders>
            <w:shd w:val="clear" w:color="000000" w:fill="FFFFFF"/>
            <w:tcMar>
              <w:left w:w="28" w:type="dxa"/>
              <w:right w:w="28" w:type="dxa"/>
            </w:tcMar>
            <w:vAlign w:val="center"/>
            <w:hideMark/>
          </w:tcPr>
          <w:p w14:paraId="5310B1F6" w14:textId="77777777" w:rsidR="00C25E90" w:rsidRPr="00E85FC3" w:rsidRDefault="00C25E90" w:rsidP="00A560FF">
            <w:pPr>
              <w:jc w:val="center"/>
              <w:rPr>
                <w:sz w:val="16"/>
                <w:szCs w:val="16"/>
              </w:rPr>
            </w:pPr>
            <w:r w:rsidRPr="00E85FC3">
              <w:rPr>
                <w:sz w:val="16"/>
                <w:szCs w:val="16"/>
              </w:rPr>
              <w:t>21 716,00</w:t>
            </w:r>
          </w:p>
        </w:tc>
        <w:tc>
          <w:tcPr>
            <w:tcW w:w="1124"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42880CD3" w14:textId="77777777" w:rsidR="00C25E90" w:rsidRPr="00E85FC3" w:rsidRDefault="00C25E90" w:rsidP="00A560FF">
            <w:pPr>
              <w:jc w:val="center"/>
              <w:rPr>
                <w:sz w:val="16"/>
                <w:szCs w:val="16"/>
              </w:rPr>
            </w:pPr>
            <w:r w:rsidRPr="00E85FC3">
              <w:rPr>
                <w:sz w:val="16"/>
                <w:szCs w:val="16"/>
              </w:rPr>
              <w:t>-</w:t>
            </w:r>
          </w:p>
        </w:tc>
        <w:tc>
          <w:tcPr>
            <w:tcW w:w="722"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7860C80D" w14:textId="77777777" w:rsidR="00C25E90" w:rsidRPr="00E85FC3" w:rsidRDefault="00C25E90" w:rsidP="00A560FF">
            <w:pPr>
              <w:jc w:val="center"/>
              <w:rPr>
                <w:sz w:val="16"/>
                <w:szCs w:val="16"/>
              </w:rPr>
            </w:pPr>
            <w:r w:rsidRPr="00E85FC3">
              <w:rPr>
                <w:sz w:val="16"/>
                <w:szCs w:val="16"/>
              </w:rPr>
              <w:t>-</w:t>
            </w:r>
          </w:p>
        </w:tc>
      </w:tr>
      <w:tr w:rsidR="00C25E90" w:rsidRPr="00E85FC3" w14:paraId="07B5D86E" w14:textId="77777777" w:rsidTr="00C25E90">
        <w:trPr>
          <w:trHeight w:val="20"/>
          <w:jc w:val="center"/>
        </w:trPr>
        <w:tc>
          <w:tcPr>
            <w:tcW w:w="567" w:type="dxa"/>
            <w:tcBorders>
              <w:top w:val="nil"/>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5515BFF4" w14:textId="77777777" w:rsidR="00C25E90" w:rsidRPr="00E85FC3" w:rsidRDefault="00C25E90" w:rsidP="00A560FF">
            <w:pPr>
              <w:jc w:val="center"/>
              <w:rPr>
                <w:sz w:val="16"/>
                <w:szCs w:val="16"/>
              </w:rPr>
            </w:pPr>
            <w:r w:rsidRPr="00E85FC3">
              <w:rPr>
                <w:sz w:val="16"/>
                <w:szCs w:val="16"/>
              </w:rPr>
              <w:t>2.199</w:t>
            </w:r>
          </w:p>
        </w:tc>
        <w:tc>
          <w:tcPr>
            <w:tcW w:w="1558"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3E71D067" w14:textId="77777777" w:rsidR="00C25E90" w:rsidRPr="00E85FC3" w:rsidRDefault="00C25E90" w:rsidP="00A560FF">
            <w:pPr>
              <w:jc w:val="center"/>
              <w:rPr>
                <w:sz w:val="16"/>
                <w:szCs w:val="16"/>
              </w:rPr>
            </w:pPr>
            <w:r w:rsidRPr="00E85FC3">
              <w:rPr>
                <w:sz w:val="16"/>
                <w:szCs w:val="16"/>
              </w:rPr>
              <w:t>г. Новокузнецк</w:t>
            </w:r>
          </w:p>
        </w:tc>
        <w:tc>
          <w:tcPr>
            <w:tcW w:w="5385"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2F54D450" w14:textId="77777777" w:rsidR="00C25E90" w:rsidRPr="00E85FC3" w:rsidRDefault="00C25E90" w:rsidP="00A560FF">
            <w:pPr>
              <w:rPr>
                <w:sz w:val="16"/>
                <w:szCs w:val="16"/>
              </w:rPr>
            </w:pPr>
            <w:r w:rsidRPr="00E85FC3">
              <w:rPr>
                <w:sz w:val="16"/>
                <w:szCs w:val="16"/>
              </w:rPr>
              <w:t>654034, Кемеровская область - Кузбасс, Новокузнецк г</w:t>
            </w:r>
          </w:p>
        </w:tc>
        <w:tc>
          <w:tcPr>
            <w:tcW w:w="1559"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6461D32F" w14:textId="77777777" w:rsidR="00C25E90" w:rsidRPr="00E85FC3" w:rsidRDefault="00C25E90" w:rsidP="00A560FF">
            <w:pPr>
              <w:jc w:val="center"/>
              <w:rPr>
                <w:sz w:val="16"/>
                <w:szCs w:val="16"/>
              </w:rPr>
            </w:pPr>
            <w:r w:rsidRPr="00E85FC3">
              <w:rPr>
                <w:sz w:val="16"/>
                <w:szCs w:val="16"/>
              </w:rPr>
              <w:t>42-24-428-000000-591</w:t>
            </w:r>
          </w:p>
        </w:tc>
        <w:tc>
          <w:tcPr>
            <w:tcW w:w="1215"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17EF8EEA" w14:textId="77777777" w:rsidR="00C25E90" w:rsidRPr="00E85FC3" w:rsidRDefault="00C25E90" w:rsidP="00A560FF">
            <w:pPr>
              <w:jc w:val="center"/>
              <w:rPr>
                <w:sz w:val="16"/>
                <w:szCs w:val="16"/>
              </w:rPr>
            </w:pPr>
            <w:r w:rsidRPr="00E85FC3">
              <w:rPr>
                <w:sz w:val="16"/>
                <w:szCs w:val="16"/>
              </w:rPr>
              <w:t>29 892,05</w:t>
            </w:r>
          </w:p>
        </w:tc>
        <w:tc>
          <w:tcPr>
            <w:tcW w:w="1053"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5C4A5C81" w14:textId="77777777" w:rsidR="00C25E90" w:rsidRPr="00E85FC3" w:rsidRDefault="00C25E90" w:rsidP="00A560FF">
            <w:pPr>
              <w:jc w:val="center"/>
              <w:rPr>
                <w:sz w:val="16"/>
                <w:szCs w:val="16"/>
              </w:rPr>
            </w:pPr>
            <w:r w:rsidRPr="00E85FC3">
              <w:rPr>
                <w:sz w:val="16"/>
                <w:szCs w:val="16"/>
              </w:rPr>
              <w:t>29 344,00</w:t>
            </w:r>
          </w:p>
        </w:tc>
        <w:tc>
          <w:tcPr>
            <w:tcW w:w="993"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2BCBB53A" w14:textId="77777777" w:rsidR="00C25E90" w:rsidRPr="00E85FC3" w:rsidRDefault="00C25E90" w:rsidP="00A560FF">
            <w:pPr>
              <w:jc w:val="center"/>
              <w:rPr>
                <w:sz w:val="16"/>
                <w:szCs w:val="16"/>
              </w:rPr>
            </w:pPr>
            <w:r w:rsidRPr="00E85FC3">
              <w:rPr>
                <w:sz w:val="16"/>
                <w:szCs w:val="16"/>
              </w:rPr>
              <w:t>-</w:t>
            </w:r>
          </w:p>
        </w:tc>
        <w:tc>
          <w:tcPr>
            <w:tcW w:w="1134" w:type="dxa"/>
            <w:tcBorders>
              <w:top w:val="nil"/>
              <w:left w:val="nil"/>
              <w:bottom w:val="single" w:sz="4" w:space="0" w:color="auto"/>
              <w:right w:val="single" w:sz="4" w:space="0" w:color="auto"/>
            </w:tcBorders>
            <w:shd w:val="clear" w:color="000000" w:fill="FFFFFF"/>
            <w:tcMar>
              <w:left w:w="28" w:type="dxa"/>
              <w:right w:w="28" w:type="dxa"/>
            </w:tcMar>
            <w:vAlign w:val="center"/>
            <w:hideMark/>
          </w:tcPr>
          <w:p w14:paraId="40F44F48" w14:textId="77777777" w:rsidR="00C25E90" w:rsidRPr="00E85FC3" w:rsidRDefault="00C25E90" w:rsidP="00A560FF">
            <w:pPr>
              <w:jc w:val="center"/>
              <w:rPr>
                <w:sz w:val="16"/>
                <w:szCs w:val="16"/>
              </w:rPr>
            </w:pPr>
            <w:r w:rsidRPr="00E85FC3">
              <w:rPr>
                <w:sz w:val="16"/>
                <w:szCs w:val="16"/>
              </w:rPr>
              <w:t>29 344,00</w:t>
            </w:r>
          </w:p>
        </w:tc>
        <w:tc>
          <w:tcPr>
            <w:tcW w:w="1124"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7792557E" w14:textId="77777777" w:rsidR="00C25E90" w:rsidRPr="00E85FC3" w:rsidRDefault="00C25E90" w:rsidP="00A560FF">
            <w:pPr>
              <w:jc w:val="center"/>
              <w:rPr>
                <w:sz w:val="16"/>
                <w:szCs w:val="16"/>
              </w:rPr>
            </w:pPr>
            <w:r w:rsidRPr="00E85FC3">
              <w:rPr>
                <w:sz w:val="16"/>
                <w:szCs w:val="16"/>
              </w:rPr>
              <w:t>-</w:t>
            </w:r>
          </w:p>
        </w:tc>
        <w:tc>
          <w:tcPr>
            <w:tcW w:w="722"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43E6C8E5" w14:textId="77777777" w:rsidR="00C25E90" w:rsidRPr="00E85FC3" w:rsidRDefault="00C25E90" w:rsidP="00A560FF">
            <w:pPr>
              <w:jc w:val="center"/>
              <w:rPr>
                <w:sz w:val="16"/>
                <w:szCs w:val="16"/>
              </w:rPr>
            </w:pPr>
            <w:r w:rsidRPr="00E85FC3">
              <w:rPr>
                <w:sz w:val="16"/>
                <w:szCs w:val="16"/>
              </w:rPr>
              <w:t>-</w:t>
            </w:r>
          </w:p>
        </w:tc>
      </w:tr>
      <w:tr w:rsidR="00C25E90" w:rsidRPr="00E85FC3" w14:paraId="4A443185" w14:textId="77777777" w:rsidTr="00C25E90">
        <w:trPr>
          <w:trHeight w:val="20"/>
          <w:jc w:val="center"/>
        </w:trPr>
        <w:tc>
          <w:tcPr>
            <w:tcW w:w="567" w:type="dxa"/>
            <w:tcBorders>
              <w:top w:val="nil"/>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663CA244" w14:textId="77777777" w:rsidR="00C25E90" w:rsidRPr="00E85FC3" w:rsidRDefault="00C25E90" w:rsidP="00A560FF">
            <w:pPr>
              <w:jc w:val="center"/>
              <w:rPr>
                <w:sz w:val="16"/>
                <w:szCs w:val="16"/>
              </w:rPr>
            </w:pPr>
            <w:r w:rsidRPr="00E85FC3">
              <w:rPr>
                <w:sz w:val="16"/>
                <w:szCs w:val="16"/>
              </w:rPr>
              <w:t>2.200</w:t>
            </w:r>
          </w:p>
        </w:tc>
        <w:tc>
          <w:tcPr>
            <w:tcW w:w="1558"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3F29EE48" w14:textId="77777777" w:rsidR="00C25E90" w:rsidRPr="00E85FC3" w:rsidRDefault="00C25E90" w:rsidP="00A560FF">
            <w:pPr>
              <w:jc w:val="center"/>
              <w:rPr>
                <w:sz w:val="16"/>
                <w:szCs w:val="16"/>
              </w:rPr>
            </w:pPr>
            <w:r w:rsidRPr="00E85FC3">
              <w:rPr>
                <w:sz w:val="16"/>
                <w:szCs w:val="16"/>
              </w:rPr>
              <w:t>г. Новокузнецк</w:t>
            </w:r>
          </w:p>
        </w:tc>
        <w:tc>
          <w:tcPr>
            <w:tcW w:w="5385"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46A7295B" w14:textId="77777777" w:rsidR="00C25E90" w:rsidRPr="00E85FC3" w:rsidRDefault="00C25E90" w:rsidP="00A560FF">
            <w:pPr>
              <w:rPr>
                <w:sz w:val="16"/>
                <w:szCs w:val="16"/>
              </w:rPr>
            </w:pPr>
            <w:r w:rsidRPr="00E85FC3">
              <w:rPr>
                <w:sz w:val="16"/>
                <w:szCs w:val="16"/>
              </w:rPr>
              <w:t>654034, Кемеровская область - Кузбасс, Новокузнецк г</w:t>
            </w:r>
          </w:p>
        </w:tc>
        <w:tc>
          <w:tcPr>
            <w:tcW w:w="1559"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15EA62CD" w14:textId="77777777" w:rsidR="00C25E90" w:rsidRPr="00E85FC3" w:rsidRDefault="00C25E90" w:rsidP="00A560FF">
            <w:pPr>
              <w:jc w:val="center"/>
              <w:rPr>
                <w:sz w:val="16"/>
                <w:szCs w:val="16"/>
              </w:rPr>
            </w:pPr>
            <w:r w:rsidRPr="00E85FC3">
              <w:rPr>
                <w:sz w:val="16"/>
                <w:szCs w:val="16"/>
              </w:rPr>
              <w:t>42-24-428-000000-592</w:t>
            </w:r>
          </w:p>
        </w:tc>
        <w:tc>
          <w:tcPr>
            <w:tcW w:w="1215"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5BDD04AC" w14:textId="77777777" w:rsidR="00C25E90" w:rsidRPr="00E85FC3" w:rsidRDefault="00C25E90" w:rsidP="00A560FF">
            <w:pPr>
              <w:jc w:val="center"/>
              <w:rPr>
                <w:sz w:val="16"/>
                <w:szCs w:val="16"/>
              </w:rPr>
            </w:pPr>
            <w:r w:rsidRPr="00E85FC3">
              <w:rPr>
                <w:sz w:val="16"/>
                <w:szCs w:val="16"/>
              </w:rPr>
              <w:t>29 892,05</w:t>
            </w:r>
          </w:p>
        </w:tc>
        <w:tc>
          <w:tcPr>
            <w:tcW w:w="1053"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49092F26" w14:textId="77777777" w:rsidR="00C25E90" w:rsidRPr="00E85FC3" w:rsidRDefault="00C25E90" w:rsidP="00A560FF">
            <w:pPr>
              <w:jc w:val="center"/>
              <w:rPr>
                <w:sz w:val="16"/>
                <w:szCs w:val="16"/>
              </w:rPr>
            </w:pPr>
            <w:r w:rsidRPr="00E85FC3">
              <w:rPr>
                <w:sz w:val="16"/>
                <w:szCs w:val="16"/>
              </w:rPr>
              <w:t>29 344,00</w:t>
            </w:r>
          </w:p>
        </w:tc>
        <w:tc>
          <w:tcPr>
            <w:tcW w:w="993"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00629788" w14:textId="77777777" w:rsidR="00C25E90" w:rsidRPr="00E85FC3" w:rsidRDefault="00C25E90" w:rsidP="00A560FF">
            <w:pPr>
              <w:jc w:val="center"/>
              <w:rPr>
                <w:sz w:val="16"/>
                <w:szCs w:val="16"/>
              </w:rPr>
            </w:pPr>
            <w:r w:rsidRPr="00E85FC3">
              <w:rPr>
                <w:sz w:val="16"/>
                <w:szCs w:val="16"/>
              </w:rPr>
              <w:t>-</w:t>
            </w:r>
          </w:p>
        </w:tc>
        <w:tc>
          <w:tcPr>
            <w:tcW w:w="1134" w:type="dxa"/>
            <w:tcBorders>
              <w:top w:val="nil"/>
              <w:left w:val="nil"/>
              <w:bottom w:val="single" w:sz="4" w:space="0" w:color="auto"/>
              <w:right w:val="single" w:sz="4" w:space="0" w:color="auto"/>
            </w:tcBorders>
            <w:shd w:val="clear" w:color="000000" w:fill="FFFFFF"/>
            <w:tcMar>
              <w:left w:w="28" w:type="dxa"/>
              <w:right w:w="28" w:type="dxa"/>
            </w:tcMar>
            <w:vAlign w:val="center"/>
            <w:hideMark/>
          </w:tcPr>
          <w:p w14:paraId="615BDDE6" w14:textId="77777777" w:rsidR="00C25E90" w:rsidRPr="00E85FC3" w:rsidRDefault="00C25E90" w:rsidP="00A560FF">
            <w:pPr>
              <w:jc w:val="center"/>
              <w:rPr>
                <w:sz w:val="16"/>
                <w:szCs w:val="16"/>
              </w:rPr>
            </w:pPr>
            <w:r w:rsidRPr="00E85FC3">
              <w:rPr>
                <w:sz w:val="16"/>
                <w:szCs w:val="16"/>
              </w:rPr>
              <w:t>29 344,00</w:t>
            </w:r>
          </w:p>
        </w:tc>
        <w:tc>
          <w:tcPr>
            <w:tcW w:w="1124"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1C5CA1D1" w14:textId="77777777" w:rsidR="00C25E90" w:rsidRPr="00E85FC3" w:rsidRDefault="00C25E90" w:rsidP="00A560FF">
            <w:pPr>
              <w:jc w:val="center"/>
              <w:rPr>
                <w:sz w:val="16"/>
                <w:szCs w:val="16"/>
              </w:rPr>
            </w:pPr>
            <w:r w:rsidRPr="00E85FC3">
              <w:rPr>
                <w:sz w:val="16"/>
                <w:szCs w:val="16"/>
              </w:rPr>
              <w:t>-</w:t>
            </w:r>
          </w:p>
        </w:tc>
        <w:tc>
          <w:tcPr>
            <w:tcW w:w="722"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28B887F3" w14:textId="77777777" w:rsidR="00C25E90" w:rsidRPr="00E85FC3" w:rsidRDefault="00C25E90" w:rsidP="00A560FF">
            <w:pPr>
              <w:jc w:val="center"/>
              <w:rPr>
                <w:sz w:val="16"/>
                <w:szCs w:val="16"/>
              </w:rPr>
            </w:pPr>
            <w:r w:rsidRPr="00E85FC3">
              <w:rPr>
                <w:sz w:val="16"/>
                <w:szCs w:val="16"/>
              </w:rPr>
              <w:t>-</w:t>
            </w:r>
          </w:p>
        </w:tc>
      </w:tr>
      <w:tr w:rsidR="00C25E90" w:rsidRPr="00E85FC3" w14:paraId="4286131B" w14:textId="77777777" w:rsidTr="00C25E90">
        <w:trPr>
          <w:trHeight w:val="20"/>
          <w:jc w:val="center"/>
        </w:trPr>
        <w:tc>
          <w:tcPr>
            <w:tcW w:w="567" w:type="dxa"/>
            <w:tcBorders>
              <w:top w:val="nil"/>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352C96A8" w14:textId="77777777" w:rsidR="00C25E90" w:rsidRPr="00E85FC3" w:rsidRDefault="00C25E90" w:rsidP="00A560FF">
            <w:pPr>
              <w:jc w:val="center"/>
              <w:rPr>
                <w:sz w:val="16"/>
                <w:szCs w:val="16"/>
              </w:rPr>
            </w:pPr>
            <w:r w:rsidRPr="00E85FC3">
              <w:rPr>
                <w:sz w:val="16"/>
                <w:szCs w:val="16"/>
              </w:rPr>
              <w:t>2.201</w:t>
            </w:r>
          </w:p>
        </w:tc>
        <w:tc>
          <w:tcPr>
            <w:tcW w:w="1558"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0A9C6E9F" w14:textId="77777777" w:rsidR="00C25E90" w:rsidRPr="00E85FC3" w:rsidRDefault="00C25E90" w:rsidP="00A560FF">
            <w:pPr>
              <w:jc w:val="center"/>
              <w:rPr>
                <w:sz w:val="16"/>
                <w:szCs w:val="16"/>
              </w:rPr>
            </w:pPr>
            <w:r w:rsidRPr="00E85FC3">
              <w:rPr>
                <w:sz w:val="16"/>
                <w:szCs w:val="16"/>
              </w:rPr>
              <w:t>г. Новокузнецк</w:t>
            </w:r>
          </w:p>
        </w:tc>
        <w:tc>
          <w:tcPr>
            <w:tcW w:w="5385"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2E4C7718" w14:textId="77777777" w:rsidR="00C25E90" w:rsidRPr="00E85FC3" w:rsidRDefault="00C25E90" w:rsidP="00A560FF">
            <w:pPr>
              <w:rPr>
                <w:sz w:val="16"/>
                <w:szCs w:val="16"/>
              </w:rPr>
            </w:pPr>
            <w:r w:rsidRPr="00E85FC3">
              <w:rPr>
                <w:sz w:val="16"/>
                <w:szCs w:val="16"/>
              </w:rPr>
              <w:t>654033, Кемеровская область - Кузбасс, Новокузнецк г</w:t>
            </w:r>
          </w:p>
        </w:tc>
        <w:tc>
          <w:tcPr>
            <w:tcW w:w="1559"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4681A970" w14:textId="77777777" w:rsidR="00C25E90" w:rsidRPr="00E85FC3" w:rsidRDefault="00C25E90" w:rsidP="00A560FF">
            <w:pPr>
              <w:jc w:val="center"/>
              <w:rPr>
                <w:sz w:val="16"/>
                <w:szCs w:val="16"/>
              </w:rPr>
            </w:pPr>
            <w:r w:rsidRPr="00E85FC3">
              <w:rPr>
                <w:sz w:val="16"/>
                <w:szCs w:val="16"/>
              </w:rPr>
              <w:t>42-24-428-000000-593</w:t>
            </w:r>
          </w:p>
        </w:tc>
        <w:tc>
          <w:tcPr>
            <w:tcW w:w="1215"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774DFFBB" w14:textId="77777777" w:rsidR="00C25E90" w:rsidRPr="00E85FC3" w:rsidRDefault="00C25E90" w:rsidP="00A560FF">
            <w:pPr>
              <w:jc w:val="center"/>
              <w:rPr>
                <w:sz w:val="16"/>
                <w:szCs w:val="16"/>
              </w:rPr>
            </w:pPr>
            <w:r w:rsidRPr="00E85FC3">
              <w:rPr>
                <w:sz w:val="16"/>
                <w:szCs w:val="16"/>
              </w:rPr>
              <w:t>26 593,58</w:t>
            </w:r>
          </w:p>
        </w:tc>
        <w:tc>
          <w:tcPr>
            <w:tcW w:w="1053"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0658A52B" w14:textId="77777777" w:rsidR="00C25E90" w:rsidRPr="00E85FC3" w:rsidRDefault="00C25E90" w:rsidP="00A560FF">
            <w:pPr>
              <w:jc w:val="center"/>
              <w:rPr>
                <w:sz w:val="16"/>
                <w:szCs w:val="16"/>
              </w:rPr>
            </w:pPr>
            <w:r w:rsidRPr="00E85FC3">
              <w:rPr>
                <w:sz w:val="16"/>
                <w:szCs w:val="16"/>
              </w:rPr>
              <w:t>26 106,00</w:t>
            </w:r>
          </w:p>
        </w:tc>
        <w:tc>
          <w:tcPr>
            <w:tcW w:w="993"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11C51C65" w14:textId="77777777" w:rsidR="00C25E90" w:rsidRPr="00E85FC3" w:rsidRDefault="00C25E90" w:rsidP="00A560FF">
            <w:pPr>
              <w:jc w:val="center"/>
              <w:rPr>
                <w:sz w:val="16"/>
                <w:szCs w:val="16"/>
              </w:rPr>
            </w:pPr>
            <w:r w:rsidRPr="00E85FC3">
              <w:rPr>
                <w:sz w:val="16"/>
                <w:szCs w:val="16"/>
              </w:rPr>
              <w:t>-</w:t>
            </w:r>
          </w:p>
        </w:tc>
        <w:tc>
          <w:tcPr>
            <w:tcW w:w="1134" w:type="dxa"/>
            <w:tcBorders>
              <w:top w:val="nil"/>
              <w:left w:val="nil"/>
              <w:bottom w:val="single" w:sz="4" w:space="0" w:color="auto"/>
              <w:right w:val="single" w:sz="4" w:space="0" w:color="auto"/>
            </w:tcBorders>
            <w:shd w:val="clear" w:color="000000" w:fill="FFFFFF"/>
            <w:tcMar>
              <w:left w:w="28" w:type="dxa"/>
              <w:right w:w="28" w:type="dxa"/>
            </w:tcMar>
            <w:vAlign w:val="center"/>
            <w:hideMark/>
          </w:tcPr>
          <w:p w14:paraId="51DF03E4" w14:textId="77777777" w:rsidR="00C25E90" w:rsidRPr="00E85FC3" w:rsidRDefault="00C25E90" w:rsidP="00A560FF">
            <w:pPr>
              <w:jc w:val="center"/>
              <w:rPr>
                <w:sz w:val="16"/>
                <w:szCs w:val="16"/>
              </w:rPr>
            </w:pPr>
            <w:r w:rsidRPr="00E85FC3">
              <w:rPr>
                <w:sz w:val="16"/>
                <w:szCs w:val="16"/>
              </w:rPr>
              <w:t>26 106,00</w:t>
            </w:r>
          </w:p>
        </w:tc>
        <w:tc>
          <w:tcPr>
            <w:tcW w:w="1124"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73A51A51" w14:textId="77777777" w:rsidR="00C25E90" w:rsidRPr="00E85FC3" w:rsidRDefault="00C25E90" w:rsidP="00A560FF">
            <w:pPr>
              <w:jc w:val="center"/>
              <w:rPr>
                <w:sz w:val="16"/>
                <w:szCs w:val="16"/>
              </w:rPr>
            </w:pPr>
            <w:r w:rsidRPr="00E85FC3">
              <w:rPr>
                <w:sz w:val="16"/>
                <w:szCs w:val="16"/>
              </w:rPr>
              <w:t>-</w:t>
            </w:r>
          </w:p>
        </w:tc>
        <w:tc>
          <w:tcPr>
            <w:tcW w:w="722"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1FEF8320" w14:textId="77777777" w:rsidR="00C25E90" w:rsidRPr="00E85FC3" w:rsidRDefault="00C25E90" w:rsidP="00A560FF">
            <w:pPr>
              <w:jc w:val="center"/>
              <w:rPr>
                <w:sz w:val="16"/>
                <w:szCs w:val="16"/>
              </w:rPr>
            </w:pPr>
            <w:r w:rsidRPr="00E85FC3">
              <w:rPr>
                <w:sz w:val="16"/>
                <w:szCs w:val="16"/>
              </w:rPr>
              <w:t>-</w:t>
            </w:r>
          </w:p>
        </w:tc>
      </w:tr>
      <w:tr w:rsidR="00C25E90" w:rsidRPr="00E85FC3" w14:paraId="66995E3B" w14:textId="77777777" w:rsidTr="00C25E90">
        <w:trPr>
          <w:trHeight w:val="20"/>
          <w:jc w:val="center"/>
        </w:trPr>
        <w:tc>
          <w:tcPr>
            <w:tcW w:w="567" w:type="dxa"/>
            <w:tcBorders>
              <w:top w:val="nil"/>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2C97BA4B" w14:textId="77777777" w:rsidR="00C25E90" w:rsidRPr="00E85FC3" w:rsidRDefault="00C25E90" w:rsidP="00A560FF">
            <w:pPr>
              <w:jc w:val="center"/>
              <w:rPr>
                <w:sz w:val="16"/>
                <w:szCs w:val="16"/>
              </w:rPr>
            </w:pPr>
            <w:r w:rsidRPr="00E85FC3">
              <w:rPr>
                <w:sz w:val="16"/>
                <w:szCs w:val="16"/>
              </w:rPr>
              <w:t>2.202</w:t>
            </w:r>
          </w:p>
        </w:tc>
        <w:tc>
          <w:tcPr>
            <w:tcW w:w="1558"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53D28DA9" w14:textId="77777777" w:rsidR="00C25E90" w:rsidRPr="00E85FC3" w:rsidRDefault="00C25E90" w:rsidP="00A560FF">
            <w:pPr>
              <w:jc w:val="center"/>
              <w:rPr>
                <w:sz w:val="16"/>
                <w:szCs w:val="16"/>
              </w:rPr>
            </w:pPr>
            <w:r w:rsidRPr="00E85FC3">
              <w:rPr>
                <w:sz w:val="16"/>
                <w:szCs w:val="16"/>
              </w:rPr>
              <w:t>г. Новокузнецк</w:t>
            </w:r>
          </w:p>
        </w:tc>
        <w:tc>
          <w:tcPr>
            <w:tcW w:w="5385"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4F9171FF" w14:textId="77777777" w:rsidR="00C25E90" w:rsidRPr="00E85FC3" w:rsidRDefault="00C25E90" w:rsidP="00A560FF">
            <w:pPr>
              <w:rPr>
                <w:sz w:val="16"/>
                <w:szCs w:val="16"/>
              </w:rPr>
            </w:pPr>
            <w:r w:rsidRPr="00E85FC3">
              <w:rPr>
                <w:sz w:val="16"/>
                <w:szCs w:val="16"/>
              </w:rPr>
              <w:t>654055, Кемеровская область - Кузбасс, Новокузнецк г</w:t>
            </w:r>
          </w:p>
        </w:tc>
        <w:tc>
          <w:tcPr>
            <w:tcW w:w="1559"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19CF292B" w14:textId="77777777" w:rsidR="00C25E90" w:rsidRPr="00E85FC3" w:rsidRDefault="00C25E90" w:rsidP="00A560FF">
            <w:pPr>
              <w:jc w:val="center"/>
              <w:rPr>
                <w:sz w:val="16"/>
                <w:szCs w:val="16"/>
              </w:rPr>
            </w:pPr>
            <w:r w:rsidRPr="00E85FC3">
              <w:rPr>
                <w:sz w:val="16"/>
                <w:szCs w:val="16"/>
              </w:rPr>
              <w:t>42-24-428-000000-594</w:t>
            </w:r>
          </w:p>
        </w:tc>
        <w:tc>
          <w:tcPr>
            <w:tcW w:w="1215"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3B6B0ED1" w14:textId="77777777" w:rsidR="00C25E90" w:rsidRPr="00E85FC3" w:rsidRDefault="00C25E90" w:rsidP="00A560FF">
            <w:pPr>
              <w:jc w:val="center"/>
              <w:rPr>
                <w:sz w:val="16"/>
                <w:szCs w:val="16"/>
              </w:rPr>
            </w:pPr>
            <w:r w:rsidRPr="00E85FC3">
              <w:rPr>
                <w:sz w:val="16"/>
                <w:szCs w:val="16"/>
              </w:rPr>
              <w:t>29 892,05</w:t>
            </w:r>
          </w:p>
        </w:tc>
        <w:tc>
          <w:tcPr>
            <w:tcW w:w="1053"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15244A9C" w14:textId="77777777" w:rsidR="00C25E90" w:rsidRPr="00E85FC3" w:rsidRDefault="00C25E90" w:rsidP="00A560FF">
            <w:pPr>
              <w:jc w:val="center"/>
              <w:rPr>
                <w:sz w:val="16"/>
                <w:szCs w:val="16"/>
              </w:rPr>
            </w:pPr>
            <w:r w:rsidRPr="00E85FC3">
              <w:rPr>
                <w:sz w:val="16"/>
                <w:szCs w:val="16"/>
              </w:rPr>
              <w:t>29 344,00</w:t>
            </w:r>
          </w:p>
        </w:tc>
        <w:tc>
          <w:tcPr>
            <w:tcW w:w="993"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2C4EFE9E" w14:textId="77777777" w:rsidR="00C25E90" w:rsidRPr="00E85FC3" w:rsidRDefault="00C25E90" w:rsidP="00A560FF">
            <w:pPr>
              <w:jc w:val="center"/>
              <w:rPr>
                <w:sz w:val="16"/>
                <w:szCs w:val="16"/>
              </w:rPr>
            </w:pPr>
            <w:r w:rsidRPr="00E85FC3">
              <w:rPr>
                <w:sz w:val="16"/>
                <w:szCs w:val="16"/>
              </w:rPr>
              <w:t>-</w:t>
            </w:r>
          </w:p>
        </w:tc>
        <w:tc>
          <w:tcPr>
            <w:tcW w:w="1134" w:type="dxa"/>
            <w:tcBorders>
              <w:top w:val="nil"/>
              <w:left w:val="nil"/>
              <w:bottom w:val="single" w:sz="4" w:space="0" w:color="auto"/>
              <w:right w:val="single" w:sz="4" w:space="0" w:color="auto"/>
            </w:tcBorders>
            <w:shd w:val="clear" w:color="000000" w:fill="FFFFFF"/>
            <w:tcMar>
              <w:left w:w="28" w:type="dxa"/>
              <w:right w:w="28" w:type="dxa"/>
            </w:tcMar>
            <w:vAlign w:val="center"/>
            <w:hideMark/>
          </w:tcPr>
          <w:p w14:paraId="6D8AB2DC" w14:textId="77777777" w:rsidR="00C25E90" w:rsidRPr="00E85FC3" w:rsidRDefault="00C25E90" w:rsidP="00A560FF">
            <w:pPr>
              <w:jc w:val="center"/>
              <w:rPr>
                <w:sz w:val="16"/>
                <w:szCs w:val="16"/>
              </w:rPr>
            </w:pPr>
            <w:r w:rsidRPr="00E85FC3">
              <w:rPr>
                <w:sz w:val="16"/>
                <w:szCs w:val="16"/>
              </w:rPr>
              <w:t>29 344,00</w:t>
            </w:r>
          </w:p>
        </w:tc>
        <w:tc>
          <w:tcPr>
            <w:tcW w:w="1124"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7CFC9C5A" w14:textId="77777777" w:rsidR="00C25E90" w:rsidRPr="00E85FC3" w:rsidRDefault="00C25E90" w:rsidP="00A560FF">
            <w:pPr>
              <w:jc w:val="center"/>
              <w:rPr>
                <w:sz w:val="16"/>
                <w:szCs w:val="16"/>
              </w:rPr>
            </w:pPr>
            <w:r w:rsidRPr="00E85FC3">
              <w:rPr>
                <w:sz w:val="16"/>
                <w:szCs w:val="16"/>
              </w:rPr>
              <w:t>-</w:t>
            </w:r>
          </w:p>
        </w:tc>
        <w:tc>
          <w:tcPr>
            <w:tcW w:w="722"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02072169" w14:textId="77777777" w:rsidR="00C25E90" w:rsidRPr="00E85FC3" w:rsidRDefault="00C25E90" w:rsidP="00A560FF">
            <w:pPr>
              <w:jc w:val="center"/>
              <w:rPr>
                <w:sz w:val="16"/>
                <w:szCs w:val="16"/>
              </w:rPr>
            </w:pPr>
            <w:r w:rsidRPr="00E85FC3">
              <w:rPr>
                <w:sz w:val="16"/>
                <w:szCs w:val="16"/>
              </w:rPr>
              <w:t>-</w:t>
            </w:r>
          </w:p>
        </w:tc>
      </w:tr>
      <w:tr w:rsidR="00C25E90" w:rsidRPr="00E85FC3" w14:paraId="5AE49C5E" w14:textId="77777777" w:rsidTr="00C25E90">
        <w:trPr>
          <w:trHeight w:val="20"/>
          <w:jc w:val="center"/>
        </w:trPr>
        <w:tc>
          <w:tcPr>
            <w:tcW w:w="567" w:type="dxa"/>
            <w:tcBorders>
              <w:top w:val="nil"/>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24C0FA45" w14:textId="77777777" w:rsidR="00C25E90" w:rsidRPr="00E85FC3" w:rsidRDefault="00C25E90" w:rsidP="00A560FF">
            <w:pPr>
              <w:jc w:val="center"/>
              <w:rPr>
                <w:sz w:val="16"/>
                <w:szCs w:val="16"/>
              </w:rPr>
            </w:pPr>
            <w:r w:rsidRPr="00E85FC3">
              <w:rPr>
                <w:sz w:val="16"/>
                <w:szCs w:val="16"/>
              </w:rPr>
              <w:t>2.203</w:t>
            </w:r>
          </w:p>
        </w:tc>
        <w:tc>
          <w:tcPr>
            <w:tcW w:w="1558"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1A4DE4B6" w14:textId="77777777" w:rsidR="00C25E90" w:rsidRPr="00E85FC3" w:rsidRDefault="00C25E90" w:rsidP="00A560FF">
            <w:pPr>
              <w:jc w:val="center"/>
              <w:rPr>
                <w:sz w:val="16"/>
                <w:szCs w:val="16"/>
              </w:rPr>
            </w:pPr>
            <w:r w:rsidRPr="00E85FC3">
              <w:rPr>
                <w:sz w:val="16"/>
                <w:szCs w:val="16"/>
              </w:rPr>
              <w:t>г. Новокузнецк</w:t>
            </w:r>
          </w:p>
        </w:tc>
        <w:tc>
          <w:tcPr>
            <w:tcW w:w="5385"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394BE412" w14:textId="77777777" w:rsidR="00C25E90" w:rsidRPr="00E85FC3" w:rsidRDefault="00C25E90" w:rsidP="00A560FF">
            <w:pPr>
              <w:rPr>
                <w:sz w:val="16"/>
                <w:szCs w:val="16"/>
              </w:rPr>
            </w:pPr>
            <w:r w:rsidRPr="00E85FC3">
              <w:rPr>
                <w:sz w:val="16"/>
                <w:szCs w:val="16"/>
              </w:rPr>
              <w:t>654033, Кемеровская область - Кузбасс, Новокузнецк г</w:t>
            </w:r>
          </w:p>
        </w:tc>
        <w:tc>
          <w:tcPr>
            <w:tcW w:w="1559"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2F796B18" w14:textId="77777777" w:rsidR="00C25E90" w:rsidRPr="00E85FC3" w:rsidRDefault="00C25E90" w:rsidP="00A560FF">
            <w:pPr>
              <w:jc w:val="center"/>
              <w:rPr>
                <w:sz w:val="16"/>
                <w:szCs w:val="16"/>
              </w:rPr>
            </w:pPr>
            <w:r w:rsidRPr="00E85FC3">
              <w:rPr>
                <w:sz w:val="16"/>
                <w:szCs w:val="16"/>
              </w:rPr>
              <w:t>42-24-428-000000-595</w:t>
            </w:r>
          </w:p>
        </w:tc>
        <w:tc>
          <w:tcPr>
            <w:tcW w:w="1215"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600E486A" w14:textId="77777777" w:rsidR="00C25E90" w:rsidRPr="00E85FC3" w:rsidRDefault="00C25E90" w:rsidP="00A560FF">
            <w:pPr>
              <w:jc w:val="center"/>
              <w:rPr>
                <w:sz w:val="16"/>
                <w:szCs w:val="16"/>
              </w:rPr>
            </w:pPr>
            <w:r w:rsidRPr="00E85FC3">
              <w:rPr>
                <w:sz w:val="16"/>
                <w:szCs w:val="16"/>
              </w:rPr>
              <w:t>26 593,58</w:t>
            </w:r>
          </w:p>
        </w:tc>
        <w:tc>
          <w:tcPr>
            <w:tcW w:w="1053"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1EFCFC67" w14:textId="77777777" w:rsidR="00C25E90" w:rsidRPr="00E85FC3" w:rsidRDefault="00C25E90" w:rsidP="00A560FF">
            <w:pPr>
              <w:jc w:val="center"/>
              <w:rPr>
                <w:sz w:val="16"/>
                <w:szCs w:val="16"/>
              </w:rPr>
            </w:pPr>
            <w:r w:rsidRPr="00E85FC3">
              <w:rPr>
                <w:sz w:val="16"/>
                <w:szCs w:val="16"/>
              </w:rPr>
              <w:t>26 106,00</w:t>
            </w:r>
          </w:p>
        </w:tc>
        <w:tc>
          <w:tcPr>
            <w:tcW w:w="993"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6A6BB27D" w14:textId="77777777" w:rsidR="00C25E90" w:rsidRPr="00E85FC3" w:rsidRDefault="00C25E90" w:rsidP="00A560FF">
            <w:pPr>
              <w:jc w:val="center"/>
              <w:rPr>
                <w:sz w:val="16"/>
                <w:szCs w:val="16"/>
              </w:rPr>
            </w:pPr>
            <w:r w:rsidRPr="00E85FC3">
              <w:rPr>
                <w:sz w:val="16"/>
                <w:szCs w:val="16"/>
              </w:rPr>
              <w:t>-</w:t>
            </w:r>
          </w:p>
        </w:tc>
        <w:tc>
          <w:tcPr>
            <w:tcW w:w="1134" w:type="dxa"/>
            <w:tcBorders>
              <w:top w:val="nil"/>
              <w:left w:val="nil"/>
              <w:bottom w:val="single" w:sz="4" w:space="0" w:color="auto"/>
              <w:right w:val="single" w:sz="4" w:space="0" w:color="auto"/>
            </w:tcBorders>
            <w:shd w:val="clear" w:color="000000" w:fill="FFFFFF"/>
            <w:tcMar>
              <w:left w:w="28" w:type="dxa"/>
              <w:right w:w="28" w:type="dxa"/>
            </w:tcMar>
            <w:vAlign w:val="center"/>
            <w:hideMark/>
          </w:tcPr>
          <w:p w14:paraId="40AB52A8" w14:textId="77777777" w:rsidR="00C25E90" w:rsidRPr="00E85FC3" w:rsidRDefault="00C25E90" w:rsidP="00A560FF">
            <w:pPr>
              <w:jc w:val="center"/>
              <w:rPr>
                <w:sz w:val="16"/>
                <w:szCs w:val="16"/>
              </w:rPr>
            </w:pPr>
            <w:r w:rsidRPr="00E85FC3">
              <w:rPr>
                <w:sz w:val="16"/>
                <w:szCs w:val="16"/>
              </w:rPr>
              <w:t>26 106,00</w:t>
            </w:r>
          </w:p>
        </w:tc>
        <w:tc>
          <w:tcPr>
            <w:tcW w:w="1124"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078ECA6E" w14:textId="77777777" w:rsidR="00C25E90" w:rsidRPr="00E85FC3" w:rsidRDefault="00C25E90" w:rsidP="00A560FF">
            <w:pPr>
              <w:jc w:val="center"/>
              <w:rPr>
                <w:sz w:val="16"/>
                <w:szCs w:val="16"/>
              </w:rPr>
            </w:pPr>
            <w:r w:rsidRPr="00E85FC3">
              <w:rPr>
                <w:sz w:val="16"/>
                <w:szCs w:val="16"/>
              </w:rPr>
              <w:t>-</w:t>
            </w:r>
          </w:p>
        </w:tc>
        <w:tc>
          <w:tcPr>
            <w:tcW w:w="722"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0BF897CF" w14:textId="77777777" w:rsidR="00C25E90" w:rsidRPr="00E85FC3" w:rsidRDefault="00C25E90" w:rsidP="00A560FF">
            <w:pPr>
              <w:jc w:val="center"/>
              <w:rPr>
                <w:sz w:val="16"/>
                <w:szCs w:val="16"/>
              </w:rPr>
            </w:pPr>
            <w:r w:rsidRPr="00E85FC3">
              <w:rPr>
                <w:sz w:val="16"/>
                <w:szCs w:val="16"/>
              </w:rPr>
              <w:t>-</w:t>
            </w:r>
          </w:p>
        </w:tc>
      </w:tr>
      <w:tr w:rsidR="00C25E90" w:rsidRPr="00E85FC3" w14:paraId="5391476F" w14:textId="77777777" w:rsidTr="00C25E90">
        <w:trPr>
          <w:trHeight w:val="20"/>
          <w:jc w:val="center"/>
        </w:trPr>
        <w:tc>
          <w:tcPr>
            <w:tcW w:w="567" w:type="dxa"/>
            <w:tcBorders>
              <w:top w:val="nil"/>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0F4F9685" w14:textId="77777777" w:rsidR="00C25E90" w:rsidRPr="00E85FC3" w:rsidRDefault="00C25E90" w:rsidP="00A560FF">
            <w:pPr>
              <w:jc w:val="center"/>
              <w:rPr>
                <w:sz w:val="16"/>
                <w:szCs w:val="16"/>
              </w:rPr>
            </w:pPr>
            <w:r w:rsidRPr="00E85FC3">
              <w:rPr>
                <w:sz w:val="16"/>
                <w:szCs w:val="16"/>
              </w:rPr>
              <w:t>2.204</w:t>
            </w:r>
          </w:p>
        </w:tc>
        <w:tc>
          <w:tcPr>
            <w:tcW w:w="1558"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7B4E3405" w14:textId="77777777" w:rsidR="00C25E90" w:rsidRPr="00E85FC3" w:rsidRDefault="00C25E90" w:rsidP="00A560FF">
            <w:pPr>
              <w:jc w:val="center"/>
              <w:rPr>
                <w:sz w:val="16"/>
                <w:szCs w:val="16"/>
              </w:rPr>
            </w:pPr>
            <w:r w:rsidRPr="00E85FC3">
              <w:rPr>
                <w:sz w:val="16"/>
                <w:szCs w:val="16"/>
              </w:rPr>
              <w:t>г. Новокузнецк</w:t>
            </w:r>
          </w:p>
        </w:tc>
        <w:tc>
          <w:tcPr>
            <w:tcW w:w="5385"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022E9D81" w14:textId="77777777" w:rsidR="00C25E90" w:rsidRPr="00E85FC3" w:rsidRDefault="00C25E90" w:rsidP="00A560FF">
            <w:pPr>
              <w:rPr>
                <w:sz w:val="16"/>
                <w:szCs w:val="16"/>
              </w:rPr>
            </w:pPr>
            <w:r w:rsidRPr="00E85FC3">
              <w:rPr>
                <w:sz w:val="16"/>
                <w:szCs w:val="16"/>
              </w:rPr>
              <w:t>654033, Кемеровская область - Кузбасс, Новокузнецк г</w:t>
            </w:r>
          </w:p>
        </w:tc>
        <w:tc>
          <w:tcPr>
            <w:tcW w:w="1559"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515D10BD" w14:textId="77777777" w:rsidR="00C25E90" w:rsidRPr="00E85FC3" w:rsidRDefault="00C25E90" w:rsidP="00A560FF">
            <w:pPr>
              <w:jc w:val="center"/>
              <w:rPr>
                <w:sz w:val="16"/>
                <w:szCs w:val="16"/>
              </w:rPr>
            </w:pPr>
            <w:r w:rsidRPr="00E85FC3">
              <w:rPr>
                <w:sz w:val="16"/>
                <w:szCs w:val="16"/>
              </w:rPr>
              <w:t>42-24-428-000000-596</w:t>
            </w:r>
          </w:p>
        </w:tc>
        <w:tc>
          <w:tcPr>
            <w:tcW w:w="1215"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7A580950" w14:textId="77777777" w:rsidR="00C25E90" w:rsidRPr="00E85FC3" w:rsidRDefault="00C25E90" w:rsidP="00A560FF">
            <w:pPr>
              <w:jc w:val="center"/>
              <w:rPr>
                <w:sz w:val="16"/>
                <w:szCs w:val="16"/>
              </w:rPr>
            </w:pPr>
            <w:r w:rsidRPr="00E85FC3">
              <w:rPr>
                <w:sz w:val="16"/>
                <w:szCs w:val="16"/>
              </w:rPr>
              <w:t>22 121,58</w:t>
            </w:r>
          </w:p>
        </w:tc>
        <w:tc>
          <w:tcPr>
            <w:tcW w:w="1053"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1E6A2D10" w14:textId="77777777" w:rsidR="00C25E90" w:rsidRPr="00E85FC3" w:rsidRDefault="00C25E90" w:rsidP="00A560FF">
            <w:pPr>
              <w:jc w:val="center"/>
              <w:rPr>
                <w:sz w:val="16"/>
                <w:szCs w:val="16"/>
              </w:rPr>
            </w:pPr>
            <w:r w:rsidRPr="00E85FC3">
              <w:rPr>
                <w:sz w:val="16"/>
                <w:szCs w:val="16"/>
              </w:rPr>
              <w:t>21 716,00</w:t>
            </w:r>
          </w:p>
        </w:tc>
        <w:tc>
          <w:tcPr>
            <w:tcW w:w="993" w:type="dxa"/>
            <w:tcBorders>
              <w:top w:val="single" w:sz="4" w:space="0" w:color="auto"/>
              <w:left w:val="nil"/>
              <w:bottom w:val="single" w:sz="4" w:space="0" w:color="auto"/>
              <w:right w:val="single" w:sz="4" w:space="0" w:color="auto"/>
            </w:tcBorders>
            <w:shd w:val="clear" w:color="auto" w:fill="auto"/>
            <w:noWrap/>
            <w:tcMar>
              <w:left w:w="28" w:type="dxa"/>
              <w:right w:w="28" w:type="dxa"/>
            </w:tcMar>
            <w:vAlign w:val="center"/>
            <w:hideMark/>
          </w:tcPr>
          <w:p w14:paraId="6A4F80F9" w14:textId="77777777" w:rsidR="00C25E90" w:rsidRPr="00E85FC3" w:rsidRDefault="00C25E90" w:rsidP="00A560FF">
            <w:pPr>
              <w:jc w:val="center"/>
              <w:rPr>
                <w:sz w:val="16"/>
                <w:szCs w:val="16"/>
              </w:rPr>
            </w:pPr>
            <w:r w:rsidRPr="00E85FC3">
              <w:rPr>
                <w:sz w:val="16"/>
                <w:szCs w:val="16"/>
              </w:rPr>
              <w:t>-</w:t>
            </w:r>
          </w:p>
        </w:tc>
        <w:tc>
          <w:tcPr>
            <w:tcW w:w="1134" w:type="dxa"/>
            <w:tcBorders>
              <w:top w:val="nil"/>
              <w:left w:val="nil"/>
              <w:bottom w:val="single" w:sz="4" w:space="0" w:color="auto"/>
              <w:right w:val="single" w:sz="4" w:space="0" w:color="auto"/>
            </w:tcBorders>
            <w:shd w:val="clear" w:color="000000" w:fill="FFFFFF"/>
            <w:tcMar>
              <w:left w:w="28" w:type="dxa"/>
              <w:right w:w="28" w:type="dxa"/>
            </w:tcMar>
            <w:vAlign w:val="center"/>
            <w:hideMark/>
          </w:tcPr>
          <w:p w14:paraId="0713B936" w14:textId="77777777" w:rsidR="00C25E90" w:rsidRPr="00E85FC3" w:rsidRDefault="00C25E90" w:rsidP="00A560FF">
            <w:pPr>
              <w:jc w:val="center"/>
              <w:rPr>
                <w:sz w:val="16"/>
                <w:szCs w:val="16"/>
              </w:rPr>
            </w:pPr>
            <w:r w:rsidRPr="00E85FC3">
              <w:rPr>
                <w:sz w:val="16"/>
                <w:szCs w:val="16"/>
              </w:rPr>
              <w:t>21 716,00</w:t>
            </w:r>
          </w:p>
        </w:tc>
        <w:tc>
          <w:tcPr>
            <w:tcW w:w="1124" w:type="dxa"/>
            <w:tcBorders>
              <w:top w:val="single" w:sz="4" w:space="0" w:color="auto"/>
              <w:left w:val="nil"/>
              <w:bottom w:val="single" w:sz="4" w:space="0" w:color="auto"/>
              <w:right w:val="single" w:sz="4" w:space="0" w:color="auto"/>
            </w:tcBorders>
            <w:shd w:val="clear" w:color="auto" w:fill="auto"/>
            <w:noWrap/>
            <w:tcMar>
              <w:left w:w="28" w:type="dxa"/>
              <w:right w:w="28" w:type="dxa"/>
            </w:tcMar>
            <w:vAlign w:val="center"/>
            <w:hideMark/>
          </w:tcPr>
          <w:p w14:paraId="1AB4FD8C" w14:textId="77777777" w:rsidR="00C25E90" w:rsidRPr="00E85FC3" w:rsidRDefault="00C25E90" w:rsidP="00A560FF">
            <w:pPr>
              <w:jc w:val="center"/>
              <w:rPr>
                <w:sz w:val="16"/>
                <w:szCs w:val="16"/>
              </w:rPr>
            </w:pPr>
            <w:r w:rsidRPr="00E85FC3">
              <w:rPr>
                <w:sz w:val="16"/>
                <w:szCs w:val="16"/>
              </w:rPr>
              <w:t>-</w:t>
            </w:r>
          </w:p>
        </w:tc>
        <w:tc>
          <w:tcPr>
            <w:tcW w:w="722" w:type="dxa"/>
            <w:tcBorders>
              <w:top w:val="single" w:sz="4" w:space="0" w:color="auto"/>
              <w:left w:val="nil"/>
              <w:bottom w:val="single" w:sz="4" w:space="0" w:color="auto"/>
              <w:right w:val="single" w:sz="4" w:space="0" w:color="auto"/>
            </w:tcBorders>
            <w:shd w:val="clear" w:color="auto" w:fill="auto"/>
            <w:noWrap/>
            <w:tcMar>
              <w:left w:w="28" w:type="dxa"/>
              <w:right w:w="28" w:type="dxa"/>
            </w:tcMar>
            <w:vAlign w:val="center"/>
            <w:hideMark/>
          </w:tcPr>
          <w:p w14:paraId="2C6FAECA" w14:textId="77777777" w:rsidR="00C25E90" w:rsidRPr="00E85FC3" w:rsidRDefault="00C25E90" w:rsidP="00A560FF">
            <w:pPr>
              <w:jc w:val="center"/>
              <w:rPr>
                <w:sz w:val="16"/>
                <w:szCs w:val="16"/>
              </w:rPr>
            </w:pPr>
            <w:r w:rsidRPr="00E85FC3">
              <w:rPr>
                <w:sz w:val="16"/>
                <w:szCs w:val="16"/>
              </w:rPr>
              <w:t>-</w:t>
            </w:r>
          </w:p>
        </w:tc>
      </w:tr>
      <w:tr w:rsidR="00C25E90" w:rsidRPr="00E85FC3" w14:paraId="7FDD5D35" w14:textId="77777777" w:rsidTr="00C25E90">
        <w:trPr>
          <w:trHeight w:val="20"/>
          <w:jc w:val="center"/>
        </w:trPr>
        <w:tc>
          <w:tcPr>
            <w:tcW w:w="567" w:type="dxa"/>
            <w:tcBorders>
              <w:top w:val="nil"/>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076E552E" w14:textId="77777777" w:rsidR="00C25E90" w:rsidRPr="00E85FC3" w:rsidRDefault="00C25E90" w:rsidP="00A560FF">
            <w:pPr>
              <w:jc w:val="center"/>
              <w:rPr>
                <w:sz w:val="16"/>
                <w:szCs w:val="16"/>
              </w:rPr>
            </w:pPr>
            <w:r w:rsidRPr="00E85FC3">
              <w:rPr>
                <w:sz w:val="16"/>
                <w:szCs w:val="16"/>
              </w:rPr>
              <w:t>2.205</w:t>
            </w:r>
          </w:p>
        </w:tc>
        <w:tc>
          <w:tcPr>
            <w:tcW w:w="1558"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2EC66FBF" w14:textId="77777777" w:rsidR="00C25E90" w:rsidRPr="00E85FC3" w:rsidRDefault="00C25E90" w:rsidP="00A560FF">
            <w:pPr>
              <w:jc w:val="center"/>
              <w:rPr>
                <w:sz w:val="16"/>
                <w:szCs w:val="16"/>
              </w:rPr>
            </w:pPr>
            <w:r w:rsidRPr="00E85FC3">
              <w:rPr>
                <w:sz w:val="16"/>
                <w:szCs w:val="16"/>
              </w:rPr>
              <w:t>г. Новокузнецк</w:t>
            </w:r>
          </w:p>
        </w:tc>
        <w:tc>
          <w:tcPr>
            <w:tcW w:w="5385"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0DB9C868" w14:textId="77777777" w:rsidR="00C25E90" w:rsidRPr="00E85FC3" w:rsidRDefault="00C25E90" w:rsidP="00A560FF">
            <w:pPr>
              <w:rPr>
                <w:sz w:val="16"/>
                <w:szCs w:val="16"/>
              </w:rPr>
            </w:pPr>
            <w:r w:rsidRPr="00E85FC3">
              <w:rPr>
                <w:sz w:val="16"/>
                <w:szCs w:val="16"/>
              </w:rPr>
              <w:t>654034, Кемеровская область - Кузбасс, Новокузнецк г</w:t>
            </w:r>
          </w:p>
        </w:tc>
        <w:tc>
          <w:tcPr>
            <w:tcW w:w="1559"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2B4A0557" w14:textId="77777777" w:rsidR="00C25E90" w:rsidRPr="00E85FC3" w:rsidRDefault="00C25E90" w:rsidP="00A560FF">
            <w:pPr>
              <w:jc w:val="center"/>
              <w:rPr>
                <w:sz w:val="16"/>
                <w:szCs w:val="16"/>
              </w:rPr>
            </w:pPr>
            <w:r w:rsidRPr="00E85FC3">
              <w:rPr>
                <w:sz w:val="16"/>
                <w:szCs w:val="16"/>
              </w:rPr>
              <w:t>42-24-428-000000-597</w:t>
            </w:r>
          </w:p>
        </w:tc>
        <w:tc>
          <w:tcPr>
            <w:tcW w:w="1215"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51BB9FFD" w14:textId="77777777" w:rsidR="00C25E90" w:rsidRPr="00E85FC3" w:rsidRDefault="00C25E90" w:rsidP="00A560FF">
            <w:pPr>
              <w:jc w:val="center"/>
              <w:rPr>
                <w:sz w:val="16"/>
                <w:szCs w:val="16"/>
              </w:rPr>
            </w:pPr>
            <w:r w:rsidRPr="00E85FC3">
              <w:rPr>
                <w:sz w:val="16"/>
                <w:szCs w:val="16"/>
              </w:rPr>
              <w:t>29 892,05</w:t>
            </w:r>
          </w:p>
        </w:tc>
        <w:tc>
          <w:tcPr>
            <w:tcW w:w="1053"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25F58E65" w14:textId="77777777" w:rsidR="00C25E90" w:rsidRPr="00E85FC3" w:rsidRDefault="00C25E90" w:rsidP="00A560FF">
            <w:pPr>
              <w:jc w:val="center"/>
              <w:rPr>
                <w:sz w:val="16"/>
                <w:szCs w:val="16"/>
              </w:rPr>
            </w:pPr>
            <w:r w:rsidRPr="00E85FC3">
              <w:rPr>
                <w:sz w:val="16"/>
                <w:szCs w:val="16"/>
              </w:rPr>
              <w:t>29 344,00</w:t>
            </w:r>
          </w:p>
        </w:tc>
        <w:tc>
          <w:tcPr>
            <w:tcW w:w="993"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5864783B" w14:textId="77777777" w:rsidR="00C25E90" w:rsidRPr="00E85FC3" w:rsidRDefault="00C25E90" w:rsidP="00A560FF">
            <w:pPr>
              <w:jc w:val="center"/>
              <w:rPr>
                <w:sz w:val="16"/>
                <w:szCs w:val="16"/>
              </w:rPr>
            </w:pPr>
            <w:r w:rsidRPr="00E85FC3">
              <w:rPr>
                <w:sz w:val="16"/>
                <w:szCs w:val="16"/>
              </w:rPr>
              <w:t>-</w:t>
            </w:r>
          </w:p>
        </w:tc>
        <w:tc>
          <w:tcPr>
            <w:tcW w:w="1134" w:type="dxa"/>
            <w:tcBorders>
              <w:top w:val="nil"/>
              <w:left w:val="nil"/>
              <w:bottom w:val="single" w:sz="4" w:space="0" w:color="auto"/>
              <w:right w:val="single" w:sz="4" w:space="0" w:color="auto"/>
            </w:tcBorders>
            <w:shd w:val="clear" w:color="000000" w:fill="FFFFFF"/>
            <w:tcMar>
              <w:left w:w="28" w:type="dxa"/>
              <w:right w:w="28" w:type="dxa"/>
            </w:tcMar>
            <w:vAlign w:val="center"/>
            <w:hideMark/>
          </w:tcPr>
          <w:p w14:paraId="21654A79" w14:textId="77777777" w:rsidR="00C25E90" w:rsidRPr="00E85FC3" w:rsidRDefault="00C25E90" w:rsidP="00A560FF">
            <w:pPr>
              <w:jc w:val="center"/>
              <w:rPr>
                <w:sz w:val="16"/>
                <w:szCs w:val="16"/>
              </w:rPr>
            </w:pPr>
            <w:r w:rsidRPr="00E85FC3">
              <w:rPr>
                <w:sz w:val="16"/>
                <w:szCs w:val="16"/>
              </w:rPr>
              <w:t>29 344,00</w:t>
            </w:r>
          </w:p>
        </w:tc>
        <w:tc>
          <w:tcPr>
            <w:tcW w:w="1124"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45E6D208" w14:textId="77777777" w:rsidR="00C25E90" w:rsidRPr="00E85FC3" w:rsidRDefault="00C25E90" w:rsidP="00A560FF">
            <w:pPr>
              <w:jc w:val="center"/>
              <w:rPr>
                <w:sz w:val="16"/>
                <w:szCs w:val="16"/>
              </w:rPr>
            </w:pPr>
            <w:r w:rsidRPr="00E85FC3">
              <w:rPr>
                <w:sz w:val="16"/>
                <w:szCs w:val="16"/>
              </w:rPr>
              <w:t>-</w:t>
            </w:r>
          </w:p>
        </w:tc>
        <w:tc>
          <w:tcPr>
            <w:tcW w:w="722"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43146116" w14:textId="77777777" w:rsidR="00C25E90" w:rsidRPr="00E85FC3" w:rsidRDefault="00C25E90" w:rsidP="00A560FF">
            <w:pPr>
              <w:jc w:val="center"/>
              <w:rPr>
                <w:sz w:val="16"/>
                <w:szCs w:val="16"/>
              </w:rPr>
            </w:pPr>
            <w:r w:rsidRPr="00E85FC3">
              <w:rPr>
                <w:sz w:val="16"/>
                <w:szCs w:val="16"/>
              </w:rPr>
              <w:t>-</w:t>
            </w:r>
          </w:p>
        </w:tc>
      </w:tr>
      <w:tr w:rsidR="00C25E90" w:rsidRPr="00E85FC3" w14:paraId="05F53EB6" w14:textId="77777777" w:rsidTr="00C25E90">
        <w:trPr>
          <w:trHeight w:val="20"/>
          <w:jc w:val="center"/>
        </w:trPr>
        <w:tc>
          <w:tcPr>
            <w:tcW w:w="567" w:type="dxa"/>
            <w:tcBorders>
              <w:top w:val="nil"/>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6A4DC0BF" w14:textId="77777777" w:rsidR="00C25E90" w:rsidRPr="00E85FC3" w:rsidRDefault="00C25E90" w:rsidP="00A560FF">
            <w:pPr>
              <w:jc w:val="center"/>
              <w:rPr>
                <w:sz w:val="16"/>
                <w:szCs w:val="16"/>
              </w:rPr>
            </w:pPr>
            <w:r w:rsidRPr="00E85FC3">
              <w:rPr>
                <w:sz w:val="16"/>
                <w:szCs w:val="16"/>
              </w:rPr>
              <w:t>2.206</w:t>
            </w:r>
          </w:p>
        </w:tc>
        <w:tc>
          <w:tcPr>
            <w:tcW w:w="1558"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43E86163" w14:textId="77777777" w:rsidR="00C25E90" w:rsidRPr="00E85FC3" w:rsidRDefault="00C25E90" w:rsidP="00A560FF">
            <w:pPr>
              <w:jc w:val="center"/>
              <w:rPr>
                <w:sz w:val="16"/>
                <w:szCs w:val="16"/>
              </w:rPr>
            </w:pPr>
            <w:r w:rsidRPr="00E85FC3">
              <w:rPr>
                <w:sz w:val="16"/>
                <w:szCs w:val="16"/>
              </w:rPr>
              <w:t>г. Новокузнецк</w:t>
            </w:r>
          </w:p>
        </w:tc>
        <w:tc>
          <w:tcPr>
            <w:tcW w:w="5385"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44ECF26C" w14:textId="77777777" w:rsidR="00C25E90" w:rsidRPr="00E85FC3" w:rsidRDefault="00C25E90" w:rsidP="00A560FF">
            <w:pPr>
              <w:rPr>
                <w:sz w:val="16"/>
                <w:szCs w:val="16"/>
              </w:rPr>
            </w:pPr>
            <w:r w:rsidRPr="00E85FC3">
              <w:rPr>
                <w:sz w:val="16"/>
                <w:szCs w:val="16"/>
              </w:rPr>
              <w:t>654034, Кемеровская область - Кузбасс, Новокузнецк г</w:t>
            </w:r>
          </w:p>
        </w:tc>
        <w:tc>
          <w:tcPr>
            <w:tcW w:w="1559"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511D02CF" w14:textId="77777777" w:rsidR="00C25E90" w:rsidRPr="00E85FC3" w:rsidRDefault="00C25E90" w:rsidP="00A560FF">
            <w:pPr>
              <w:jc w:val="center"/>
              <w:rPr>
                <w:sz w:val="16"/>
                <w:szCs w:val="16"/>
              </w:rPr>
            </w:pPr>
            <w:r w:rsidRPr="00E85FC3">
              <w:rPr>
                <w:sz w:val="16"/>
                <w:szCs w:val="16"/>
              </w:rPr>
              <w:t>42-24-428-000000-598</w:t>
            </w:r>
          </w:p>
        </w:tc>
        <w:tc>
          <w:tcPr>
            <w:tcW w:w="1215"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6101966A" w14:textId="77777777" w:rsidR="00C25E90" w:rsidRPr="00E85FC3" w:rsidRDefault="00C25E90" w:rsidP="00A560FF">
            <w:pPr>
              <w:jc w:val="center"/>
              <w:rPr>
                <w:sz w:val="16"/>
                <w:szCs w:val="16"/>
              </w:rPr>
            </w:pPr>
            <w:r w:rsidRPr="00E85FC3">
              <w:rPr>
                <w:sz w:val="16"/>
                <w:szCs w:val="16"/>
              </w:rPr>
              <w:t>29 892,05</w:t>
            </w:r>
          </w:p>
        </w:tc>
        <w:tc>
          <w:tcPr>
            <w:tcW w:w="1053"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14F44AD6" w14:textId="77777777" w:rsidR="00C25E90" w:rsidRPr="00E85FC3" w:rsidRDefault="00C25E90" w:rsidP="00A560FF">
            <w:pPr>
              <w:jc w:val="center"/>
              <w:rPr>
                <w:sz w:val="16"/>
                <w:szCs w:val="16"/>
              </w:rPr>
            </w:pPr>
            <w:r w:rsidRPr="00E85FC3">
              <w:rPr>
                <w:sz w:val="16"/>
                <w:szCs w:val="16"/>
              </w:rPr>
              <w:t>29 344,00</w:t>
            </w:r>
          </w:p>
        </w:tc>
        <w:tc>
          <w:tcPr>
            <w:tcW w:w="993"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7AE79D8D" w14:textId="77777777" w:rsidR="00C25E90" w:rsidRPr="00E85FC3" w:rsidRDefault="00C25E90" w:rsidP="00A560FF">
            <w:pPr>
              <w:jc w:val="center"/>
              <w:rPr>
                <w:sz w:val="16"/>
                <w:szCs w:val="16"/>
              </w:rPr>
            </w:pPr>
            <w:r w:rsidRPr="00E85FC3">
              <w:rPr>
                <w:sz w:val="16"/>
                <w:szCs w:val="16"/>
              </w:rPr>
              <w:t>-</w:t>
            </w:r>
          </w:p>
        </w:tc>
        <w:tc>
          <w:tcPr>
            <w:tcW w:w="1134" w:type="dxa"/>
            <w:tcBorders>
              <w:top w:val="nil"/>
              <w:left w:val="nil"/>
              <w:bottom w:val="single" w:sz="4" w:space="0" w:color="auto"/>
              <w:right w:val="single" w:sz="4" w:space="0" w:color="auto"/>
            </w:tcBorders>
            <w:shd w:val="clear" w:color="000000" w:fill="FFFFFF"/>
            <w:tcMar>
              <w:left w:w="28" w:type="dxa"/>
              <w:right w:w="28" w:type="dxa"/>
            </w:tcMar>
            <w:vAlign w:val="center"/>
            <w:hideMark/>
          </w:tcPr>
          <w:p w14:paraId="229411B3" w14:textId="77777777" w:rsidR="00C25E90" w:rsidRPr="00E85FC3" w:rsidRDefault="00C25E90" w:rsidP="00A560FF">
            <w:pPr>
              <w:jc w:val="center"/>
              <w:rPr>
                <w:sz w:val="16"/>
                <w:szCs w:val="16"/>
              </w:rPr>
            </w:pPr>
            <w:r w:rsidRPr="00E85FC3">
              <w:rPr>
                <w:sz w:val="16"/>
                <w:szCs w:val="16"/>
              </w:rPr>
              <w:t>29 344,00</w:t>
            </w:r>
          </w:p>
        </w:tc>
        <w:tc>
          <w:tcPr>
            <w:tcW w:w="1124"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2577D406" w14:textId="77777777" w:rsidR="00C25E90" w:rsidRPr="00E85FC3" w:rsidRDefault="00C25E90" w:rsidP="00A560FF">
            <w:pPr>
              <w:jc w:val="center"/>
              <w:rPr>
                <w:sz w:val="16"/>
                <w:szCs w:val="16"/>
              </w:rPr>
            </w:pPr>
            <w:r w:rsidRPr="00E85FC3">
              <w:rPr>
                <w:sz w:val="16"/>
                <w:szCs w:val="16"/>
              </w:rPr>
              <w:t>-</w:t>
            </w:r>
          </w:p>
        </w:tc>
        <w:tc>
          <w:tcPr>
            <w:tcW w:w="722"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010DB569" w14:textId="77777777" w:rsidR="00C25E90" w:rsidRPr="00E85FC3" w:rsidRDefault="00C25E90" w:rsidP="00A560FF">
            <w:pPr>
              <w:jc w:val="center"/>
              <w:rPr>
                <w:sz w:val="16"/>
                <w:szCs w:val="16"/>
              </w:rPr>
            </w:pPr>
            <w:r w:rsidRPr="00E85FC3">
              <w:rPr>
                <w:sz w:val="16"/>
                <w:szCs w:val="16"/>
              </w:rPr>
              <w:t>-</w:t>
            </w:r>
          </w:p>
        </w:tc>
      </w:tr>
      <w:tr w:rsidR="00C25E90" w:rsidRPr="00E85FC3" w14:paraId="78DF0C15" w14:textId="77777777" w:rsidTr="00C25E90">
        <w:trPr>
          <w:trHeight w:val="20"/>
          <w:jc w:val="center"/>
        </w:trPr>
        <w:tc>
          <w:tcPr>
            <w:tcW w:w="567" w:type="dxa"/>
            <w:tcBorders>
              <w:top w:val="nil"/>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2C737D1F" w14:textId="77777777" w:rsidR="00C25E90" w:rsidRPr="00E85FC3" w:rsidRDefault="00C25E90" w:rsidP="00A560FF">
            <w:pPr>
              <w:jc w:val="center"/>
              <w:rPr>
                <w:sz w:val="16"/>
                <w:szCs w:val="16"/>
              </w:rPr>
            </w:pPr>
            <w:r w:rsidRPr="00E85FC3">
              <w:rPr>
                <w:sz w:val="16"/>
                <w:szCs w:val="16"/>
              </w:rPr>
              <w:t>2.207</w:t>
            </w:r>
          </w:p>
        </w:tc>
        <w:tc>
          <w:tcPr>
            <w:tcW w:w="1558"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6593EBA7" w14:textId="77777777" w:rsidR="00C25E90" w:rsidRPr="00E85FC3" w:rsidRDefault="00C25E90" w:rsidP="00A560FF">
            <w:pPr>
              <w:jc w:val="center"/>
              <w:rPr>
                <w:sz w:val="16"/>
                <w:szCs w:val="16"/>
              </w:rPr>
            </w:pPr>
            <w:r w:rsidRPr="00E85FC3">
              <w:rPr>
                <w:sz w:val="16"/>
                <w:szCs w:val="16"/>
              </w:rPr>
              <w:t>г. Новокузнецк</w:t>
            </w:r>
          </w:p>
        </w:tc>
        <w:tc>
          <w:tcPr>
            <w:tcW w:w="5385"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76C45AF7" w14:textId="77777777" w:rsidR="00C25E90" w:rsidRPr="00E85FC3" w:rsidRDefault="00C25E90" w:rsidP="00A560FF">
            <w:pPr>
              <w:rPr>
                <w:sz w:val="16"/>
                <w:szCs w:val="16"/>
              </w:rPr>
            </w:pPr>
            <w:r w:rsidRPr="00E85FC3">
              <w:rPr>
                <w:sz w:val="16"/>
                <w:szCs w:val="16"/>
              </w:rPr>
              <w:t>654034, Кемеровская область - Кузбасс, Новокузнецк г</w:t>
            </w:r>
          </w:p>
        </w:tc>
        <w:tc>
          <w:tcPr>
            <w:tcW w:w="1559"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65E2B076" w14:textId="77777777" w:rsidR="00C25E90" w:rsidRPr="00E85FC3" w:rsidRDefault="00C25E90" w:rsidP="00A560FF">
            <w:pPr>
              <w:jc w:val="center"/>
              <w:rPr>
                <w:sz w:val="16"/>
                <w:szCs w:val="16"/>
              </w:rPr>
            </w:pPr>
            <w:r w:rsidRPr="00E85FC3">
              <w:rPr>
                <w:sz w:val="16"/>
                <w:szCs w:val="16"/>
              </w:rPr>
              <w:t>42-24-428-000000-599</w:t>
            </w:r>
          </w:p>
        </w:tc>
        <w:tc>
          <w:tcPr>
            <w:tcW w:w="1215"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44988D16" w14:textId="77777777" w:rsidR="00C25E90" w:rsidRPr="00E85FC3" w:rsidRDefault="00C25E90" w:rsidP="00A560FF">
            <w:pPr>
              <w:jc w:val="center"/>
              <w:rPr>
                <w:sz w:val="16"/>
                <w:szCs w:val="16"/>
              </w:rPr>
            </w:pPr>
            <w:r w:rsidRPr="00E85FC3">
              <w:rPr>
                <w:sz w:val="16"/>
                <w:szCs w:val="16"/>
              </w:rPr>
              <w:t>29 892,05</w:t>
            </w:r>
          </w:p>
        </w:tc>
        <w:tc>
          <w:tcPr>
            <w:tcW w:w="1053"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2B696640" w14:textId="77777777" w:rsidR="00C25E90" w:rsidRPr="00E85FC3" w:rsidRDefault="00C25E90" w:rsidP="00A560FF">
            <w:pPr>
              <w:jc w:val="center"/>
              <w:rPr>
                <w:sz w:val="16"/>
                <w:szCs w:val="16"/>
              </w:rPr>
            </w:pPr>
            <w:r w:rsidRPr="00E85FC3">
              <w:rPr>
                <w:sz w:val="16"/>
                <w:szCs w:val="16"/>
              </w:rPr>
              <w:t>29 344,00</w:t>
            </w:r>
          </w:p>
        </w:tc>
        <w:tc>
          <w:tcPr>
            <w:tcW w:w="993"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05847640" w14:textId="77777777" w:rsidR="00C25E90" w:rsidRPr="00E85FC3" w:rsidRDefault="00C25E90" w:rsidP="00A560FF">
            <w:pPr>
              <w:jc w:val="center"/>
              <w:rPr>
                <w:sz w:val="16"/>
                <w:szCs w:val="16"/>
              </w:rPr>
            </w:pPr>
            <w:r w:rsidRPr="00E85FC3">
              <w:rPr>
                <w:sz w:val="16"/>
                <w:szCs w:val="16"/>
              </w:rPr>
              <w:t>-</w:t>
            </w:r>
          </w:p>
        </w:tc>
        <w:tc>
          <w:tcPr>
            <w:tcW w:w="1134" w:type="dxa"/>
            <w:tcBorders>
              <w:top w:val="nil"/>
              <w:left w:val="nil"/>
              <w:bottom w:val="single" w:sz="4" w:space="0" w:color="auto"/>
              <w:right w:val="single" w:sz="4" w:space="0" w:color="auto"/>
            </w:tcBorders>
            <w:shd w:val="clear" w:color="000000" w:fill="FFFFFF"/>
            <w:tcMar>
              <w:left w:w="28" w:type="dxa"/>
              <w:right w:w="28" w:type="dxa"/>
            </w:tcMar>
            <w:vAlign w:val="center"/>
            <w:hideMark/>
          </w:tcPr>
          <w:p w14:paraId="45B9364A" w14:textId="77777777" w:rsidR="00C25E90" w:rsidRPr="00E85FC3" w:rsidRDefault="00C25E90" w:rsidP="00A560FF">
            <w:pPr>
              <w:jc w:val="center"/>
              <w:rPr>
                <w:sz w:val="16"/>
                <w:szCs w:val="16"/>
              </w:rPr>
            </w:pPr>
            <w:r w:rsidRPr="00E85FC3">
              <w:rPr>
                <w:sz w:val="16"/>
                <w:szCs w:val="16"/>
              </w:rPr>
              <w:t>29 344,00</w:t>
            </w:r>
          </w:p>
        </w:tc>
        <w:tc>
          <w:tcPr>
            <w:tcW w:w="1124"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6D6481D5" w14:textId="77777777" w:rsidR="00C25E90" w:rsidRPr="00E85FC3" w:rsidRDefault="00C25E90" w:rsidP="00A560FF">
            <w:pPr>
              <w:jc w:val="center"/>
              <w:rPr>
                <w:sz w:val="16"/>
                <w:szCs w:val="16"/>
              </w:rPr>
            </w:pPr>
            <w:r w:rsidRPr="00E85FC3">
              <w:rPr>
                <w:sz w:val="16"/>
                <w:szCs w:val="16"/>
              </w:rPr>
              <w:t>-</w:t>
            </w:r>
          </w:p>
        </w:tc>
        <w:tc>
          <w:tcPr>
            <w:tcW w:w="722"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43D5B71F" w14:textId="77777777" w:rsidR="00C25E90" w:rsidRPr="00E85FC3" w:rsidRDefault="00C25E90" w:rsidP="00A560FF">
            <w:pPr>
              <w:jc w:val="center"/>
              <w:rPr>
                <w:sz w:val="16"/>
                <w:szCs w:val="16"/>
              </w:rPr>
            </w:pPr>
            <w:r w:rsidRPr="00E85FC3">
              <w:rPr>
                <w:sz w:val="16"/>
                <w:szCs w:val="16"/>
              </w:rPr>
              <w:t>-</w:t>
            </w:r>
          </w:p>
        </w:tc>
      </w:tr>
      <w:tr w:rsidR="00C25E90" w:rsidRPr="00E85FC3" w14:paraId="26C5EB19" w14:textId="77777777" w:rsidTr="00C25E90">
        <w:trPr>
          <w:trHeight w:val="20"/>
          <w:jc w:val="center"/>
        </w:trPr>
        <w:tc>
          <w:tcPr>
            <w:tcW w:w="567" w:type="dxa"/>
            <w:tcBorders>
              <w:top w:val="nil"/>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1FDF6A15" w14:textId="77777777" w:rsidR="00C25E90" w:rsidRPr="00E85FC3" w:rsidRDefault="00C25E90" w:rsidP="00A560FF">
            <w:pPr>
              <w:jc w:val="center"/>
              <w:rPr>
                <w:sz w:val="16"/>
                <w:szCs w:val="16"/>
              </w:rPr>
            </w:pPr>
            <w:r w:rsidRPr="00E85FC3">
              <w:rPr>
                <w:sz w:val="16"/>
                <w:szCs w:val="16"/>
              </w:rPr>
              <w:t>2.208</w:t>
            </w:r>
          </w:p>
        </w:tc>
        <w:tc>
          <w:tcPr>
            <w:tcW w:w="1558"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58F56332" w14:textId="77777777" w:rsidR="00C25E90" w:rsidRPr="00E85FC3" w:rsidRDefault="00C25E90" w:rsidP="00A560FF">
            <w:pPr>
              <w:jc w:val="center"/>
              <w:rPr>
                <w:sz w:val="16"/>
                <w:szCs w:val="16"/>
              </w:rPr>
            </w:pPr>
            <w:r w:rsidRPr="00E85FC3">
              <w:rPr>
                <w:sz w:val="16"/>
                <w:szCs w:val="16"/>
              </w:rPr>
              <w:t>г. Новокузнецк</w:t>
            </w:r>
          </w:p>
        </w:tc>
        <w:tc>
          <w:tcPr>
            <w:tcW w:w="5385"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58EB5E83" w14:textId="77777777" w:rsidR="00C25E90" w:rsidRPr="00E85FC3" w:rsidRDefault="00C25E90" w:rsidP="00A560FF">
            <w:pPr>
              <w:rPr>
                <w:sz w:val="16"/>
                <w:szCs w:val="16"/>
              </w:rPr>
            </w:pPr>
            <w:r w:rsidRPr="00E85FC3">
              <w:rPr>
                <w:sz w:val="16"/>
                <w:szCs w:val="16"/>
              </w:rPr>
              <w:t>654034, Кемеровская область - Кузбасс, Новокузнецк г</w:t>
            </w:r>
          </w:p>
        </w:tc>
        <w:tc>
          <w:tcPr>
            <w:tcW w:w="1559"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5895B043" w14:textId="77777777" w:rsidR="00C25E90" w:rsidRPr="00E85FC3" w:rsidRDefault="00C25E90" w:rsidP="00A560FF">
            <w:pPr>
              <w:jc w:val="center"/>
              <w:rPr>
                <w:sz w:val="16"/>
                <w:szCs w:val="16"/>
              </w:rPr>
            </w:pPr>
            <w:r w:rsidRPr="00E85FC3">
              <w:rPr>
                <w:sz w:val="16"/>
                <w:szCs w:val="16"/>
              </w:rPr>
              <w:t>42-24-428-000000-600</w:t>
            </w:r>
          </w:p>
        </w:tc>
        <w:tc>
          <w:tcPr>
            <w:tcW w:w="1215"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0197F108" w14:textId="77777777" w:rsidR="00C25E90" w:rsidRPr="00E85FC3" w:rsidRDefault="00C25E90" w:rsidP="00A560FF">
            <w:pPr>
              <w:jc w:val="center"/>
              <w:rPr>
                <w:sz w:val="16"/>
                <w:szCs w:val="16"/>
              </w:rPr>
            </w:pPr>
            <w:r w:rsidRPr="00E85FC3">
              <w:rPr>
                <w:sz w:val="16"/>
                <w:szCs w:val="16"/>
              </w:rPr>
              <w:t>29 892,05</w:t>
            </w:r>
          </w:p>
        </w:tc>
        <w:tc>
          <w:tcPr>
            <w:tcW w:w="1053"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3D066898" w14:textId="77777777" w:rsidR="00C25E90" w:rsidRPr="00E85FC3" w:rsidRDefault="00C25E90" w:rsidP="00A560FF">
            <w:pPr>
              <w:jc w:val="center"/>
              <w:rPr>
                <w:sz w:val="16"/>
                <w:szCs w:val="16"/>
              </w:rPr>
            </w:pPr>
            <w:r w:rsidRPr="00E85FC3">
              <w:rPr>
                <w:sz w:val="16"/>
                <w:szCs w:val="16"/>
              </w:rPr>
              <w:t>29 344,00</w:t>
            </w:r>
          </w:p>
        </w:tc>
        <w:tc>
          <w:tcPr>
            <w:tcW w:w="993"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39E75AE6" w14:textId="77777777" w:rsidR="00C25E90" w:rsidRPr="00E85FC3" w:rsidRDefault="00C25E90" w:rsidP="00A560FF">
            <w:pPr>
              <w:jc w:val="center"/>
              <w:rPr>
                <w:sz w:val="16"/>
                <w:szCs w:val="16"/>
              </w:rPr>
            </w:pPr>
            <w:r w:rsidRPr="00E85FC3">
              <w:rPr>
                <w:sz w:val="16"/>
                <w:szCs w:val="16"/>
              </w:rPr>
              <w:t>-</w:t>
            </w:r>
          </w:p>
        </w:tc>
        <w:tc>
          <w:tcPr>
            <w:tcW w:w="1134" w:type="dxa"/>
            <w:tcBorders>
              <w:top w:val="nil"/>
              <w:left w:val="nil"/>
              <w:bottom w:val="single" w:sz="4" w:space="0" w:color="auto"/>
              <w:right w:val="single" w:sz="4" w:space="0" w:color="auto"/>
            </w:tcBorders>
            <w:shd w:val="clear" w:color="000000" w:fill="FFFFFF"/>
            <w:tcMar>
              <w:left w:w="28" w:type="dxa"/>
              <w:right w:w="28" w:type="dxa"/>
            </w:tcMar>
            <w:vAlign w:val="center"/>
            <w:hideMark/>
          </w:tcPr>
          <w:p w14:paraId="7B96FA06" w14:textId="77777777" w:rsidR="00C25E90" w:rsidRPr="00E85FC3" w:rsidRDefault="00C25E90" w:rsidP="00A560FF">
            <w:pPr>
              <w:jc w:val="center"/>
              <w:rPr>
                <w:sz w:val="16"/>
                <w:szCs w:val="16"/>
              </w:rPr>
            </w:pPr>
            <w:r w:rsidRPr="00E85FC3">
              <w:rPr>
                <w:sz w:val="16"/>
                <w:szCs w:val="16"/>
              </w:rPr>
              <w:t>29 344,00</w:t>
            </w:r>
          </w:p>
        </w:tc>
        <w:tc>
          <w:tcPr>
            <w:tcW w:w="1124"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6A02BB87" w14:textId="77777777" w:rsidR="00C25E90" w:rsidRPr="00E85FC3" w:rsidRDefault="00C25E90" w:rsidP="00A560FF">
            <w:pPr>
              <w:jc w:val="center"/>
              <w:rPr>
                <w:sz w:val="16"/>
                <w:szCs w:val="16"/>
              </w:rPr>
            </w:pPr>
            <w:r w:rsidRPr="00E85FC3">
              <w:rPr>
                <w:sz w:val="16"/>
                <w:szCs w:val="16"/>
              </w:rPr>
              <w:t>-</w:t>
            </w:r>
          </w:p>
        </w:tc>
        <w:tc>
          <w:tcPr>
            <w:tcW w:w="722"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05E113EC" w14:textId="77777777" w:rsidR="00C25E90" w:rsidRPr="00E85FC3" w:rsidRDefault="00C25E90" w:rsidP="00A560FF">
            <w:pPr>
              <w:jc w:val="center"/>
              <w:rPr>
                <w:sz w:val="16"/>
                <w:szCs w:val="16"/>
              </w:rPr>
            </w:pPr>
            <w:r w:rsidRPr="00E85FC3">
              <w:rPr>
                <w:sz w:val="16"/>
                <w:szCs w:val="16"/>
              </w:rPr>
              <w:t>-</w:t>
            </w:r>
          </w:p>
        </w:tc>
      </w:tr>
      <w:tr w:rsidR="00C25E90" w:rsidRPr="00E85FC3" w14:paraId="0A15FEC9" w14:textId="77777777" w:rsidTr="00C25E90">
        <w:trPr>
          <w:trHeight w:val="20"/>
          <w:jc w:val="center"/>
        </w:trPr>
        <w:tc>
          <w:tcPr>
            <w:tcW w:w="567" w:type="dxa"/>
            <w:tcBorders>
              <w:top w:val="nil"/>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11D8F7ED" w14:textId="77777777" w:rsidR="00C25E90" w:rsidRPr="00E85FC3" w:rsidRDefault="00C25E90" w:rsidP="00A560FF">
            <w:pPr>
              <w:jc w:val="center"/>
              <w:rPr>
                <w:sz w:val="16"/>
                <w:szCs w:val="16"/>
              </w:rPr>
            </w:pPr>
            <w:r w:rsidRPr="00E85FC3">
              <w:rPr>
                <w:sz w:val="16"/>
                <w:szCs w:val="16"/>
              </w:rPr>
              <w:t>2.209</w:t>
            </w:r>
          </w:p>
        </w:tc>
        <w:tc>
          <w:tcPr>
            <w:tcW w:w="1558"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4BABEA68" w14:textId="77777777" w:rsidR="00C25E90" w:rsidRPr="00E85FC3" w:rsidRDefault="00C25E90" w:rsidP="00A560FF">
            <w:pPr>
              <w:jc w:val="center"/>
              <w:rPr>
                <w:sz w:val="16"/>
                <w:szCs w:val="16"/>
              </w:rPr>
            </w:pPr>
            <w:r w:rsidRPr="00E85FC3">
              <w:rPr>
                <w:sz w:val="16"/>
                <w:szCs w:val="16"/>
              </w:rPr>
              <w:t>г. Новокузнецк</w:t>
            </w:r>
          </w:p>
        </w:tc>
        <w:tc>
          <w:tcPr>
            <w:tcW w:w="5385"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1D4C712C" w14:textId="77777777" w:rsidR="00C25E90" w:rsidRPr="00E85FC3" w:rsidRDefault="00C25E90" w:rsidP="00A560FF">
            <w:pPr>
              <w:rPr>
                <w:sz w:val="16"/>
                <w:szCs w:val="16"/>
              </w:rPr>
            </w:pPr>
            <w:r w:rsidRPr="00E85FC3">
              <w:rPr>
                <w:sz w:val="16"/>
                <w:szCs w:val="16"/>
              </w:rPr>
              <w:t>654055, Кемеровская область - Кузбасс, Новокузнецк г</w:t>
            </w:r>
          </w:p>
        </w:tc>
        <w:tc>
          <w:tcPr>
            <w:tcW w:w="1559"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189E7336" w14:textId="77777777" w:rsidR="00C25E90" w:rsidRPr="00E85FC3" w:rsidRDefault="00C25E90" w:rsidP="00A560FF">
            <w:pPr>
              <w:jc w:val="center"/>
              <w:rPr>
                <w:sz w:val="16"/>
                <w:szCs w:val="16"/>
              </w:rPr>
            </w:pPr>
            <w:r w:rsidRPr="00E85FC3">
              <w:rPr>
                <w:sz w:val="16"/>
                <w:szCs w:val="16"/>
              </w:rPr>
              <w:t>42-24-428-000000-601</w:t>
            </w:r>
          </w:p>
        </w:tc>
        <w:tc>
          <w:tcPr>
            <w:tcW w:w="1215"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11B6AA5F" w14:textId="77777777" w:rsidR="00C25E90" w:rsidRPr="00E85FC3" w:rsidRDefault="00C25E90" w:rsidP="00A560FF">
            <w:pPr>
              <w:jc w:val="center"/>
              <w:rPr>
                <w:sz w:val="16"/>
                <w:szCs w:val="16"/>
              </w:rPr>
            </w:pPr>
            <w:r w:rsidRPr="00E85FC3">
              <w:rPr>
                <w:sz w:val="16"/>
                <w:szCs w:val="16"/>
              </w:rPr>
              <w:t>29 892,05</w:t>
            </w:r>
          </w:p>
        </w:tc>
        <w:tc>
          <w:tcPr>
            <w:tcW w:w="1053"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27B2CA7E" w14:textId="77777777" w:rsidR="00C25E90" w:rsidRPr="00E85FC3" w:rsidRDefault="00C25E90" w:rsidP="00A560FF">
            <w:pPr>
              <w:jc w:val="center"/>
              <w:rPr>
                <w:sz w:val="16"/>
                <w:szCs w:val="16"/>
              </w:rPr>
            </w:pPr>
            <w:r w:rsidRPr="00E85FC3">
              <w:rPr>
                <w:sz w:val="16"/>
                <w:szCs w:val="16"/>
              </w:rPr>
              <w:t>29 344,00</w:t>
            </w:r>
          </w:p>
        </w:tc>
        <w:tc>
          <w:tcPr>
            <w:tcW w:w="993"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110EFE4C" w14:textId="77777777" w:rsidR="00C25E90" w:rsidRPr="00E85FC3" w:rsidRDefault="00C25E90" w:rsidP="00A560FF">
            <w:pPr>
              <w:jc w:val="center"/>
              <w:rPr>
                <w:sz w:val="16"/>
                <w:szCs w:val="16"/>
              </w:rPr>
            </w:pPr>
            <w:r w:rsidRPr="00E85FC3">
              <w:rPr>
                <w:sz w:val="16"/>
                <w:szCs w:val="16"/>
              </w:rPr>
              <w:t>-</w:t>
            </w:r>
          </w:p>
        </w:tc>
        <w:tc>
          <w:tcPr>
            <w:tcW w:w="1134" w:type="dxa"/>
            <w:tcBorders>
              <w:top w:val="nil"/>
              <w:left w:val="nil"/>
              <w:bottom w:val="single" w:sz="4" w:space="0" w:color="auto"/>
              <w:right w:val="single" w:sz="4" w:space="0" w:color="auto"/>
            </w:tcBorders>
            <w:shd w:val="clear" w:color="000000" w:fill="FFFFFF"/>
            <w:tcMar>
              <w:left w:w="28" w:type="dxa"/>
              <w:right w:w="28" w:type="dxa"/>
            </w:tcMar>
            <w:vAlign w:val="center"/>
            <w:hideMark/>
          </w:tcPr>
          <w:p w14:paraId="073E57C5" w14:textId="77777777" w:rsidR="00C25E90" w:rsidRPr="00E85FC3" w:rsidRDefault="00C25E90" w:rsidP="00A560FF">
            <w:pPr>
              <w:jc w:val="center"/>
              <w:rPr>
                <w:sz w:val="16"/>
                <w:szCs w:val="16"/>
              </w:rPr>
            </w:pPr>
            <w:r w:rsidRPr="00E85FC3">
              <w:rPr>
                <w:sz w:val="16"/>
                <w:szCs w:val="16"/>
              </w:rPr>
              <w:t>29 344,00</w:t>
            </w:r>
          </w:p>
        </w:tc>
        <w:tc>
          <w:tcPr>
            <w:tcW w:w="1124"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7DB9CFD8" w14:textId="77777777" w:rsidR="00C25E90" w:rsidRPr="00E85FC3" w:rsidRDefault="00C25E90" w:rsidP="00A560FF">
            <w:pPr>
              <w:jc w:val="center"/>
              <w:rPr>
                <w:sz w:val="16"/>
                <w:szCs w:val="16"/>
              </w:rPr>
            </w:pPr>
            <w:r w:rsidRPr="00E85FC3">
              <w:rPr>
                <w:sz w:val="16"/>
                <w:szCs w:val="16"/>
              </w:rPr>
              <w:t>-</w:t>
            </w:r>
          </w:p>
        </w:tc>
        <w:tc>
          <w:tcPr>
            <w:tcW w:w="722"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5C6782E9" w14:textId="77777777" w:rsidR="00C25E90" w:rsidRPr="00E85FC3" w:rsidRDefault="00C25E90" w:rsidP="00A560FF">
            <w:pPr>
              <w:jc w:val="center"/>
              <w:rPr>
                <w:sz w:val="16"/>
                <w:szCs w:val="16"/>
              </w:rPr>
            </w:pPr>
            <w:r w:rsidRPr="00E85FC3">
              <w:rPr>
                <w:sz w:val="16"/>
                <w:szCs w:val="16"/>
              </w:rPr>
              <w:t>-</w:t>
            </w:r>
          </w:p>
        </w:tc>
      </w:tr>
      <w:tr w:rsidR="00C25E90" w:rsidRPr="00E85FC3" w14:paraId="660C96A6" w14:textId="77777777" w:rsidTr="00C25E90">
        <w:trPr>
          <w:trHeight w:val="20"/>
          <w:jc w:val="center"/>
        </w:trPr>
        <w:tc>
          <w:tcPr>
            <w:tcW w:w="567" w:type="dxa"/>
            <w:tcBorders>
              <w:top w:val="nil"/>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08DC2C35" w14:textId="77777777" w:rsidR="00C25E90" w:rsidRPr="00E85FC3" w:rsidRDefault="00C25E90" w:rsidP="00A560FF">
            <w:pPr>
              <w:jc w:val="center"/>
              <w:rPr>
                <w:sz w:val="16"/>
                <w:szCs w:val="16"/>
              </w:rPr>
            </w:pPr>
            <w:r w:rsidRPr="00E85FC3">
              <w:rPr>
                <w:sz w:val="16"/>
                <w:szCs w:val="16"/>
              </w:rPr>
              <w:t>2.210</w:t>
            </w:r>
          </w:p>
        </w:tc>
        <w:tc>
          <w:tcPr>
            <w:tcW w:w="1558"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01988FCD" w14:textId="77777777" w:rsidR="00C25E90" w:rsidRPr="00E85FC3" w:rsidRDefault="00C25E90" w:rsidP="00A560FF">
            <w:pPr>
              <w:jc w:val="center"/>
              <w:rPr>
                <w:sz w:val="16"/>
                <w:szCs w:val="16"/>
              </w:rPr>
            </w:pPr>
            <w:r w:rsidRPr="00E85FC3">
              <w:rPr>
                <w:sz w:val="16"/>
                <w:szCs w:val="16"/>
              </w:rPr>
              <w:t>г. Новокузнецк</w:t>
            </w:r>
          </w:p>
        </w:tc>
        <w:tc>
          <w:tcPr>
            <w:tcW w:w="5385"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54D154D5" w14:textId="77777777" w:rsidR="00C25E90" w:rsidRPr="00E85FC3" w:rsidRDefault="00C25E90" w:rsidP="00A560FF">
            <w:pPr>
              <w:rPr>
                <w:sz w:val="16"/>
                <w:szCs w:val="16"/>
              </w:rPr>
            </w:pPr>
            <w:r w:rsidRPr="00E85FC3">
              <w:rPr>
                <w:sz w:val="16"/>
                <w:szCs w:val="16"/>
              </w:rPr>
              <w:t>654055, Кемеровская область - Кузбасс, Новокузнецк г</w:t>
            </w:r>
          </w:p>
        </w:tc>
        <w:tc>
          <w:tcPr>
            <w:tcW w:w="1559"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7DB05368" w14:textId="77777777" w:rsidR="00C25E90" w:rsidRPr="00E85FC3" w:rsidRDefault="00C25E90" w:rsidP="00A560FF">
            <w:pPr>
              <w:jc w:val="center"/>
              <w:rPr>
                <w:sz w:val="16"/>
                <w:szCs w:val="16"/>
              </w:rPr>
            </w:pPr>
            <w:r w:rsidRPr="00E85FC3">
              <w:rPr>
                <w:sz w:val="16"/>
                <w:szCs w:val="16"/>
              </w:rPr>
              <w:t>42-24-428-000000-602</w:t>
            </w:r>
          </w:p>
        </w:tc>
        <w:tc>
          <w:tcPr>
            <w:tcW w:w="1215"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707CB4E4" w14:textId="77777777" w:rsidR="00C25E90" w:rsidRPr="00E85FC3" w:rsidRDefault="00C25E90" w:rsidP="00A560FF">
            <w:pPr>
              <w:jc w:val="center"/>
              <w:rPr>
                <w:sz w:val="16"/>
                <w:szCs w:val="16"/>
              </w:rPr>
            </w:pPr>
            <w:r w:rsidRPr="00E85FC3">
              <w:rPr>
                <w:sz w:val="16"/>
                <w:szCs w:val="16"/>
              </w:rPr>
              <w:t>29 892,05</w:t>
            </w:r>
          </w:p>
        </w:tc>
        <w:tc>
          <w:tcPr>
            <w:tcW w:w="1053"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7B346F42" w14:textId="77777777" w:rsidR="00C25E90" w:rsidRPr="00E85FC3" w:rsidRDefault="00C25E90" w:rsidP="00A560FF">
            <w:pPr>
              <w:jc w:val="center"/>
              <w:rPr>
                <w:sz w:val="16"/>
                <w:szCs w:val="16"/>
              </w:rPr>
            </w:pPr>
            <w:r w:rsidRPr="00E85FC3">
              <w:rPr>
                <w:sz w:val="16"/>
                <w:szCs w:val="16"/>
              </w:rPr>
              <w:t>29 344,00</w:t>
            </w:r>
          </w:p>
        </w:tc>
        <w:tc>
          <w:tcPr>
            <w:tcW w:w="993"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259D2E7D" w14:textId="77777777" w:rsidR="00C25E90" w:rsidRPr="00E85FC3" w:rsidRDefault="00C25E90" w:rsidP="00A560FF">
            <w:pPr>
              <w:jc w:val="center"/>
              <w:rPr>
                <w:sz w:val="16"/>
                <w:szCs w:val="16"/>
              </w:rPr>
            </w:pPr>
            <w:r w:rsidRPr="00E85FC3">
              <w:rPr>
                <w:sz w:val="16"/>
                <w:szCs w:val="16"/>
              </w:rPr>
              <w:t>-</w:t>
            </w:r>
          </w:p>
        </w:tc>
        <w:tc>
          <w:tcPr>
            <w:tcW w:w="1134" w:type="dxa"/>
            <w:tcBorders>
              <w:top w:val="nil"/>
              <w:left w:val="nil"/>
              <w:bottom w:val="single" w:sz="4" w:space="0" w:color="auto"/>
              <w:right w:val="single" w:sz="4" w:space="0" w:color="auto"/>
            </w:tcBorders>
            <w:shd w:val="clear" w:color="000000" w:fill="FFFFFF"/>
            <w:tcMar>
              <w:left w:w="28" w:type="dxa"/>
              <w:right w:w="28" w:type="dxa"/>
            </w:tcMar>
            <w:vAlign w:val="center"/>
            <w:hideMark/>
          </w:tcPr>
          <w:p w14:paraId="1A0D4076" w14:textId="77777777" w:rsidR="00C25E90" w:rsidRPr="00E85FC3" w:rsidRDefault="00C25E90" w:rsidP="00A560FF">
            <w:pPr>
              <w:jc w:val="center"/>
              <w:rPr>
                <w:sz w:val="16"/>
                <w:szCs w:val="16"/>
              </w:rPr>
            </w:pPr>
            <w:r w:rsidRPr="00E85FC3">
              <w:rPr>
                <w:sz w:val="16"/>
                <w:szCs w:val="16"/>
              </w:rPr>
              <w:t>29 344,00</w:t>
            </w:r>
          </w:p>
        </w:tc>
        <w:tc>
          <w:tcPr>
            <w:tcW w:w="1124"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096EBA8C" w14:textId="77777777" w:rsidR="00C25E90" w:rsidRPr="00E85FC3" w:rsidRDefault="00C25E90" w:rsidP="00A560FF">
            <w:pPr>
              <w:jc w:val="center"/>
              <w:rPr>
                <w:sz w:val="16"/>
                <w:szCs w:val="16"/>
              </w:rPr>
            </w:pPr>
            <w:r w:rsidRPr="00E85FC3">
              <w:rPr>
                <w:sz w:val="16"/>
                <w:szCs w:val="16"/>
              </w:rPr>
              <w:t>-</w:t>
            </w:r>
          </w:p>
        </w:tc>
        <w:tc>
          <w:tcPr>
            <w:tcW w:w="722"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77F751DE" w14:textId="77777777" w:rsidR="00C25E90" w:rsidRPr="00E85FC3" w:rsidRDefault="00C25E90" w:rsidP="00A560FF">
            <w:pPr>
              <w:jc w:val="center"/>
              <w:rPr>
                <w:sz w:val="16"/>
                <w:szCs w:val="16"/>
              </w:rPr>
            </w:pPr>
            <w:r w:rsidRPr="00E85FC3">
              <w:rPr>
                <w:sz w:val="16"/>
                <w:szCs w:val="16"/>
              </w:rPr>
              <w:t>-</w:t>
            </w:r>
          </w:p>
        </w:tc>
      </w:tr>
      <w:tr w:rsidR="00C25E90" w:rsidRPr="00E85FC3" w14:paraId="0E755506" w14:textId="77777777" w:rsidTr="00C25E90">
        <w:trPr>
          <w:trHeight w:val="20"/>
          <w:jc w:val="center"/>
        </w:trPr>
        <w:tc>
          <w:tcPr>
            <w:tcW w:w="567" w:type="dxa"/>
            <w:tcBorders>
              <w:top w:val="nil"/>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0BFC58D1" w14:textId="77777777" w:rsidR="00C25E90" w:rsidRPr="00E85FC3" w:rsidRDefault="00C25E90" w:rsidP="00A560FF">
            <w:pPr>
              <w:jc w:val="center"/>
              <w:rPr>
                <w:sz w:val="16"/>
                <w:szCs w:val="16"/>
              </w:rPr>
            </w:pPr>
            <w:r w:rsidRPr="00E85FC3">
              <w:rPr>
                <w:sz w:val="16"/>
                <w:szCs w:val="16"/>
              </w:rPr>
              <w:t>2.211</w:t>
            </w:r>
          </w:p>
        </w:tc>
        <w:tc>
          <w:tcPr>
            <w:tcW w:w="1558"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6AE7FCBA" w14:textId="77777777" w:rsidR="00C25E90" w:rsidRPr="00E85FC3" w:rsidRDefault="00C25E90" w:rsidP="00A560FF">
            <w:pPr>
              <w:jc w:val="center"/>
              <w:rPr>
                <w:sz w:val="16"/>
                <w:szCs w:val="16"/>
              </w:rPr>
            </w:pPr>
            <w:r w:rsidRPr="00E85FC3">
              <w:rPr>
                <w:sz w:val="16"/>
                <w:szCs w:val="16"/>
              </w:rPr>
              <w:t>г. Новокузнецк</w:t>
            </w:r>
          </w:p>
        </w:tc>
        <w:tc>
          <w:tcPr>
            <w:tcW w:w="5385"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60D74B41" w14:textId="77777777" w:rsidR="00C25E90" w:rsidRPr="00E85FC3" w:rsidRDefault="00C25E90" w:rsidP="00A560FF">
            <w:pPr>
              <w:rPr>
                <w:sz w:val="16"/>
                <w:szCs w:val="16"/>
              </w:rPr>
            </w:pPr>
            <w:r w:rsidRPr="00E85FC3">
              <w:rPr>
                <w:sz w:val="16"/>
                <w:szCs w:val="16"/>
              </w:rPr>
              <w:t>654055, Кемеровская область - Кузбасс, Новокузнецк г</w:t>
            </w:r>
          </w:p>
        </w:tc>
        <w:tc>
          <w:tcPr>
            <w:tcW w:w="1559"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3E6ED4CE" w14:textId="77777777" w:rsidR="00C25E90" w:rsidRPr="00E85FC3" w:rsidRDefault="00C25E90" w:rsidP="00A560FF">
            <w:pPr>
              <w:jc w:val="center"/>
              <w:rPr>
                <w:sz w:val="16"/>
                <w:szCs w:val="16"/>
              </w:rPr>
            </w:pPr>
            <w:r w:rsidRPr="00E85FC3">
              <w:rPr>
                <w:sz w:val="16"/>
                <w:szCs w:val="16"/>
              </w:rPr>
              <w:t>42-24-428-000000-603</w:t>
            </w:r>
          </w:p>
        </w:tc>
        <w:tc>
          <w:tcPr>
            <w:tcW w:w="1215"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3CE6B4A8" w14:textId="77777777" w:rsidR="00C25E90" w:rsidRPr="00E85FC3" w:rsidRDefault="00C25E90" w:rsidP="00A560FF">
            <w:pPr>
              <w:jc w:val="center"/>
              <w:rPr>
                <w:sz w:val="16"/>
                <w:szCs w:val="16"/>
              </w:rPr>
            </w:pPr>
            <w:r w:rsidRPr="00E85FC3">
              <w:rPr>
                <w:sz w:val="16"/>
                <w:szCs w:val="16"/>
              </w:rPr>
              <w:t>29 892,05</w:t>
            </w:r>
          </w:p>
        </w:tc>
        <w:tc>
          <w:tcPr>
            <w:tcW w:w="1053"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79AD785B" w14:textId="77777777" w:rsidR="00C25E90" w:rsidRPr="00E85FC3" w:rsidRDefault="00C25E90" w:rsidP="00A560FF">
            <w:pPr>
              <w:jc w:val="center"/>
              <w:rPr>
                <w:sz w:val="16"/>
                <w:szCs w:val="16"/>
              </w:rPr>
            </w:pPr>
            <w:r w:rsidRPr="00E85FC3">
              <w:rPr>
                <w:sz w:val="16"/>
                <w:szCs w:val="16"/>
              </w:rPr>
              <w:t>29 344,00</w:t>
            </w:r>
          </w:p>
        </w:tc>
        <w:tc>
          <w:tcPr>
            <w:tcW w:w="993" w:type="dxa"/>
            <w:tcBorders>
              <w:top w:val="single" w:sz="4" w:space="0" w:color="auto"/>
              <w:left w:val="nil"/>
              <w:bottom w:val="single" w:sz="4" w:space="0" w:color="auto"/>
              <w:right w:val="single" w:sz="4" w:space="0" w:color="auto"/>
            </w:tcBorders>
            <w:shd w:val="clear" w:color="auto" w:fill="auto"/>
            <w:noWrap/>
            <w:tcMar>
              <w:left w:w="28" w:type="dxa"/>
              <w:right w:w="28" w:type="dxa"/>
            </w:tcMar>
            <w:vAlign w:val="center"/>
            <w:hideMark/>
          </w:tcPr>
          <w:p w14:paraId="0EEF2769" w14:textId="77777777" w:rsidR="00C25E90" w:rsidRPr="00E85FC3" w:rsidRDefault="00C25E90" w:rsidP="00A560FF">
            <w:pPr>
              <w:jc w:val="center"/>
              <w:rPr>
                <w:sz w:val="16"/>
                <w:szCs w:val="16"/>
              </w:rPr>
            </w:pPr>
            <w:r w:rsidRPr="00E85FC3">
              <w:rPr>
                <w:sz w:val="16"/>
                <w:szCs w:val="16"/>
              </w:rPr>
              <w:t>-</w:t>
            </w:r>
          </w:p>
        </w:tc>
        <w:tc>
          <w:tcPr>
            <w:tcW w:w="1134" w:type="dxa"/>
            <w:tcBorders>
              <w:top w:val="nil"/>
              <w:left w:val="nil"/>
              <w:bottom w:val="single" w:sz="4" w:space="0" w:color="auto"/>
              <w:right w:val="single" w:sz="4" w:space="0" w:color="auto"/>
            </w:tcBorders>
            <w:shd w:val="clear" w:color="000000" w:fill="FFFFFF"/>
            <w:tcMar>
              <w:left w:w="28" w:type="dxa"/>
              <w:right w:w="28" w:type="dxa"/>
            </w:tcMar>
            <w:vAlign w:val="center"/>
            <w:hideMark/>
          </w:tcPr>
          <w:p w14:paraId="07C78D70" w14:textId="77777777" w:rsidR="00C25E90" w:rsidRPr="00E85FC3" w:rsidRDefault="00C25E90" w:rsidP="00A560FF">
            <w:pPr>
              <w:jc w:val="center"/>
              <w:rPr>
                <w:sz w:val="16"/>
                <w:szCs w:val="16"/>
              </w:rPr>
            </w:pPr>
            <w:r w:rsidRPr="00E85FC3">
              <w:rPr>
                <w:sz w:val="16"/>
                <w:szCs w:val="16"/>
              </w:rPr>
              <w:t>29 344,00</w:t>
            </w:r>
          </w:p>
        </w:tc>
        <w:tc>
          <w:tcPr>
            <w:tcW w:w="1124" w:type="dxa"/>
            <w:tcBorders>
              <w:top w:val="single" w:sz="4" w:space="0" w:color="auto"/>
              <w:left w:val="nil"/>
              <w:bottom w:val="single" w:sz="4" w:space="0" w:color="auto"/>
              <w:right w:val="single" w:sz="4" w:space="0" w:color="auto"/>
            </w:tcBorders>
            <w:shd w:val="clear" w:color="auto" w:fill="auto"/>
            <w:noWrap/>
            <w:tcMar>
              <w:left w:w="28" w:type="dxa"/>
              <w:right w:w="28" w:type="dxa"/>
            </w:tcMar>
            <w:vAlign w:val="center"/>
            <w:hideMark/>
          </w:tcPr>
          <w:p w14:paraId="0D89AE33" w14:textId="77777777" w:rsidR="00C25E90" w:rsidRPr="00E85FC3" w:rsidRDefault="00C25E90" w:rsidP="00A560FF">
            <w:pPr>
              <w:jc w:val="center"/>
              <w:rPr>
                <w:sz w:val="16"/>
                <w:szCs w:val="16"/>
              </w:rPr>
            </w:pPr>
            <w:r w:rsidRPr="00E85FC3">
              <w:rPr>
                <w:sz w:val="16"/>
                <w:szCs w:val="16"/>
              </w:rPr>
              <w:t>-</w:t>
            </w:r>
          </w:p>
        </w:tc>
        <w:tc>
          <w:tcPr>
            <w:tcW w:w="722" w:type="dxa"/>
            <w:tcBorders>
              <w:top w:val="single" w:sz="4" w:space="0" w:color="auto"/>
              <w:left w:val="nil"/>
              <w:bottom w:val="single" w:sz="4" w:space="0" w:color="auto"/>
              <w:right w:val="single" w:sz="4" w:space="0" w:color="auto"/>
            </w:tcBorders>
            <w:shd w:val="clear" w:color="auto" w:fill="auto"/>
            <w:noWrap/>
            <w:tcMar>
              <w:left w:w="28" w:type="dxa"/>
              <w:right w:w="28" w:type="dxa"/>
            </w:tcMar>
            <w:vAlign w:val="center"/>
            <w:hideMark/>
          </w:tcPr>
          <w:p w14:paraId="75EC89F4" w14:textId="77777777" w:rsidR="00C25E90" w:rsidRPr="00E85FC3" w:rsidRDefault="00C25E90" w:rsidP="00A560FF">
            <w:pPr>
              <w:jc w:val="center"/>
              <w:rPr>
                <w:sz w:val="16"/>
                <w:szCs w:val="16"/>
              </w:rPr>
            </w:pPr>
            <w:r w:rsidRPr="00E85FC3">
              <w:rPr>
                <w:sz w:val="16"/>
                <w:szCs w:val="16"/>
              </w:rPr>
              <w:t>-</w:t>
            </w:r>
          </w:p>
        </w:tc>
      </w:tr>
      <w:tr w:rsidR="00C25E90" w:rsidRPr="00E85FC3" w14:paraId="466113B0" w14:textId="77777777" w:rsidTr="00C25E90">
        <w:trPr>
          <w:trHeight w:val="20"/>
          <w:jc w:val="center"/>
        </w:trPr>
        <w:tc>
          <w:tcPr>
            <w:tcW w:w="567" w:type="dxa"/>
            <w:tcBorders>
              <w:top w:val="nil"/>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464B7290" w14:textId="77777777" w:rsidR="00C25E90" w:rsidRPr="00E85FC3" w:rsidRDefault="00C25E90" w:rsidP="00A560FF">
            <w:pPr>
              <w:jc w:val="center"/>
              <w:rPr>
                <w:sz w:val="16"/>
                <w:szCs w:val="16"/>
              </w:rPr>
            </w:pPr>
            <w:r w:rsidRPr="00E85FC3">
              <w:rPr>
                <w:sz w:val="16"/>
                <w:szCs w:val="16"/>
              </w:rPr>
              <w:t>2.212</w:t>
            </w:r>
          </w:p>
        </w:tc>
        <w:tc>
          <w:tcPr>
            <w:tcW w:w="1558"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5776DEAB" w14:textId="77777777" w:rsidR="00C25E90" w:rsidRPr="00E85FC3" w:rsidRDefault="00C25E90" w:rsidP="00A560FF">
            <w:pPr>
              <w:jc w:val="center"/>
              <w:rPr>
                <w:sz w:val="16"/>
                <w:szCs w:val="16"/>
              </w:rPr>
            </w:pPr>
            <w:r w:rsidRPr="00E85FC3">
              <w:rPr>
                <w:sz w:val="16"/>
                <w:szCs w:val="16"/>
              </w:rPr>
              <w:t>г. Новокузнецк</w:t>
            </w:r>
          </w:p>
        </w:tc>
        <w:tc>
          <w:tcPr>
            <w:tcW w:w="5385"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06493698" w14:textId="77777777" w:rsidR="00C25E90" w:rsidRPr="00E85FC3" w:rsidRDefault="00C25E90" w:rsidP="00A560FF">
            <w:pPr>
              <w:rPr>
                <w:sz w:val="16"/>
                <w:szCs w:val="16"/>
              </w:rPr>
            </w:pPr>
            <w:r w:rsidRPr="00E85FC3">
              <w:rPr>
                <w:sz w:val="16"/>
                <w:szCs w:val="16"/>
              </w:rPr>
              <w:t>654055, Кемеровская область - Кузбасс, Новокузнецк г</w:t>
            </w:r>
          </w:p>
        </w:tc>
        <w:tc>
          <w:tcPr>
            <w:tcW w:w="1559"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41C00AFC" w14:textId="77777777" w:rsidR="00C25E90" w:rsidRPr="00E85FC3" w:rsidRDefault="00C25E90" w:rsidP="00A560FF">
            <w:pPr>
              <w:jc w:val="center"/>
              <w:rPr>
                <w:sz w:val="16"/>
                <w:szCs w:val="16"/>
              </w:rPr>
            </w:pPr>
            <w:r w:rsidRPr="00E85FC3">
              <w:rPr>
                <w:sz w:val="16"/>
                <w:szCs w:val="16"/>
              </w:rPr>
              <w:t>42-24-428-000000-604</w:t>
            </w:r>
          </w:p>
        </w:tc>
        <w:tc>
          <w:tcPr>
            <w:tcW w:w="1215"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7F722E00" w14:textId="77777777" w:rsidR="00C25E90" w:rsidRPr="00E85FC3" w:rsidRDefault="00C25E90" w:rsidP="00A560FF">
            <w:pPr>
              <w:jc w:val="center"/>
              <w:rPr>
                <w:sz w:val="16"/>
                <w:szCs w:val="16"/>
              </w:rPr>
            </w:pPr>
            <w:r w:rsidRPr="00E85FC3">
              <w:rPr>
                <w:sz w:val="16"/>
                <w:szCs w:val="16"/>
              </w:rPr>
              <w:t>29 892,05</w:t>
            </w:r>
          </w:p>
        </w:tc>
        <w:tc>
          <w:tcPr>
            <w:tcW w:w="1053"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5A5BA8A4" w14:textId="77777777" w:rsidR="00C25E90" w:rsidRPr="00E85FC3" w:rsidRDefault="00C25E90" w:rsidP="00A560FF">
            <w:pPr>
              <w:jc w:val="center"/>
              <w:rPr>
                <w:sz w:val="16"/>
                <w:szCs w:val="16"/>
              </w:rPr>
            </w:pPr>
            <w:r w:rsidRPr="00E85FC3">
              <w:rPr>
                <w:sz w:val="16"/>
                <w:szCs w:val="16"/>
              </w:rPr>
              <w:t>29 344,00</w:t>
            </w:r>
          </w:p>
        </w:tc>
        <w:tc>
          <w:tcPr>
            <w:tcW w:w="993"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09617220" w14:textId="77777777" w:rsidR="00C25E90" w:rsidRPr="00E85FC3" w:rsidRDefault="00C25E90" w:rsidP="00A560FF">
            <w:pPr>
              <w:jc w:val="center"/>
              <w:rPr>
                <w:sz w:val="16"/>
                <w:szCs w:val="16"/>
              </w:rPr>
            </w:pPr>
            <w:r w:rsidRPr="00E85FC3">
              <w:rPr>
                <w:sz w:val="16"/>
                <w:szCs w:val="16"/>
              </w:rPr>
              <w:t>-</w:t>
            </w:r>
          </w:p>
        </w:tc>
        <w:tc>
          <w:tcPr>
            <w:tcW w:w="1134" w:type="dxa"/>
            <w:tcBorders>
              <w:top w:val="nil"/>
              <w:left w:val="nil"/>
              <w:bottom w:val="single" w:sz="4" w:space="0" w:color="auto"/>
              <w:right w:val="single" w:sz="4" w:space="0" w:color="auto"/>
            </w:tcBorders>
            <w:shd w:val="clear" w:color="000000" w:fill="FFFFFF"/>
            <w:tcMar>
              <w:left w:w="28" w:type="dxa"/>
              <w:right w:w="28" w:type="dxa"/>
            </w:tcMar>
            <w:vAlign w:val="center"/>
            <w:hideMark/>
          </w:tcPr>
          <w:p w14:paraId="7A63E13B" w14:textId="77777777" w:rsidR="00C25E90" w:rsidRPr="00E85FC3" w:rsidRDefault="00C25E90" w:rsidP="00A560FF">
            <w:pPr>
              <w:jc w:val="center"/>
              <w:rPr>
                <w:sz w:val="16"/>
                <w:szCs w:val="16"/>
              </w:rPr>
            </w:pPr>
            <w:r w:rsidRPr="00E85FC3">
              <w:rPr>
                <w:sz w:val="16"/>
                <w:szCs w:val="16"/>
              </w:rPr>
              <w:t>29 344,00</w:t>
            </w:r>
          </w:p>
        </w:tc>
        <w:tc>
          <w:tcPr>
            <w:tcW w:w="1124"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64C489B2" w14:textId="77777777" w:rsidR="00C25E90" w:rsidRPr="00E85FC3" w:rsidRDefault="00C25E90" w:rsidP="00A560FF">
            <w:pPr>
              <w:jc w:val="center"/>
              <w:rPr>
                <w:sz w:val="16"/>
                <w:szCs w:val="16"/>
              </w:rPr>
            </w:pPr>
            <w:r w:rsidRPr="00E85FC3">
              <w:rPr>
                <w:sz w:val="16"/>
                <w:szCs w:val="16"/>
              </w:rPr>
              <w:t>-</w:t>
            </w:r>
          </w:p>
        </w:tc>
        <w:tc>
          <w:tcPr>
            <w:tcW w:w="722"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62E355D7" w14:textId="77777777" w:rsidR="00C25E90" w:rsidRPr="00E85FC3" w:rsidRDefault="00C25E90" w:rsidP="00A560FF">
            <w:pPr>
              <w:jc w:val="center"/>
              <w:rPr>
                <w:sz w:val="16"/>
                <w:szCs w:val="16"/>
              </w:rPr>
            </w:pPr>
            <w:r w:rsidRPr="00E85FC3">
              <w:rPr>
                <w:sz w:val="16"/>
                <w:szCs w:val="16"/>
              </w:rPr>
              <w:t>-</w:t>
            </w:r>
          </w:p>
        </w:tc>
      </w:tr>
      <w:tr w:rsidR="00C25E90" w:rsidRPr="00E85FC3" w14:paraId="7BD2B948" w14:textId="77777777" w:rsidTr="00C25E90">
        <w:trPr>
          <w:trHeight w:val="20"/>
          <w:jc w:val="center"/>
        </w:trPr>
        <w:tc>
          <w:tcPr>
            <w:tcW w:w="567" w:type="dxa"/>
            <w:tcBorders>
              <w:top w:val="nil"/>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153D2713" w14:textId="77777777" w:rsidR="00C25E90" w:rsidRPr="00E85FC3" w:rsidRDefault="00C25E90" w:rsidP="00A560FF">
            <w:pPr>
              <w:jc w:val="center"/>
              <w:rPr>
                <w:sz w:val="16"/>
                <w:szCs w:val="16"/>
              </w:rPr>
            </w:pPr>
            <w:r w:rsidRPr="00E85FC3">
              <w:rPr>
                <w:sz w:val="16"/>
                <w:szCs w:val="16"/>
              </w:rPr>
              <w:t>2.213</w:t>
            </w:r>
          </w:p>
        </w:tc>
        <w:tc>
          <w:tcPr>
            <w:tcW w:w="1558"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6610B919" w14:textId="77777777" w:rsidR="00C25E90" w:rsidRPr="00E85FC3" w:rsidRDefault="00C25E90" w:rsidP="00A560FF">
            <w:pPr>
              <w:jc w:val="center"/>
              <w:rPr>
                <w:sz w:val="16"/>
                <w:szCs w:val="16"/>
              </w:rPr>
            </w:pPr>
            <w:r w:rsidRPr="00E85FC3">
              <w:rPr>
                <w:sz w:val="16"/>
                <w:szCs w:val="16"/>
              </w:rPr>
              <w:t>п. Новостройка</w:t>
            </w:r>
          </w:p>
        </w:tc>
        <w:tc>
          <w:tcPr>
            <w:tcW w:w="5385"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2A99F2F0" w14:textId="77777777" w:rsidR="00C25E90" w:rsidRPr="00E85FC3" w:rsidRDefault="00C25E90" w:rsidP="00A560FF">
            <w:pPr>
              <w:rPr>
                <w:sz w:val="16"/>
                <w:szCs w:val="16"/>
              </w:rPr>
            </w:pPr>
            <w:r w:rsidRPr="00E85FC3">
              <w:rPr>
                <w:sz w:val="16"/>
                <w:szCs w:val="16"/>
              </w:rPr>
              <w:t>650510, Кемеровская область - Кузбасс, Кемеровский р-н, Новостройка п</w:t>
            </w:r>
          </w:p>
        </w:tc>
        <w:tc>
          <w:tcPr>
            <w:tcW w:w="1559"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6F09A884" w14:textId="77777777" w:rsidR="00C25E90" w:rsidRPr="00E85FC3" w:rsidRDefault="00C25E90" w:rsidP="00A560FF">
            <w:pPr>
              <w:jc w:val="center"/>
              <w:rPr>
                <w:sz w:val="16"/>
                <w:szCs w:val="16"/>
              </w:rPr>
            </w:pPr>
            <w:r w:rsidRPr="00E85FC3">
              <w:rPr>
                <w:sz w:val="16"/>
                <w:szCs w:val="16"/>
              </w:rPr>
              <w:t>42-24-428-000000-605</w:t>
            </w:r>
          </w:p>
        </w:tc>
        <w:tc>
          <w:tcPr>
            <w:tcW w:w="1215"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6092CD28" w14:textId="77777777" w:rsidR="00C25E90" w:rsidRPr="00E85FC3" w:rsidRDefault="00C25E90" w:rsidP="00A560FF">
            <w:pPr>
              <w:jc w:val="center"/>
              <w:rPr>
                <w:sz w:val="16"/>
                <w:szCs w:val="16"/>
              </w:rPr>
            </w:pPr>
            <w:r w:rsidRPr="00E85FC3">
              <w:rPr>
                <w:sz w:val="16"/>
                <w:szCs w:val="16"/>
              </w:rPr>
              <w:t>29 892,05</w:t>
            </w:r>
          </w:p>
        </w:tc>
        <w:tc>
          <w:tcPr>
            <w:tcW w:w="1053"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7AD56573" w14:textId="77777777" w:rsidR="00C25E90" w:rsidRPr="00E85FC3" w:rsidRDefault="00C25E90" w:rsidP="00A560FF">
            <w:pPr>
              <w:jc w:val="center"/>
              <w:rPr>
                <w:sz w:val="16"/>
                <w:szCs w:val="16"/>
              </w:rPr>
            </w:pPr>
            <w:r w:rsidRPr="00E85FC3">
              <w:rPr>
                <w:sz w:val="16"/>
                <w:szCs w:val="16"/>
              </w:rPr>
              <w:t>29 344,00</w:t>
            </w:r>
          </w:p>
        </w:tc>
        <w:tc>
          <w:tcPr>
            <w:tcW w:w="993"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67A1D886" w14:textId="77777777" w:rsidR="00C25E90" w:rsidRPr="00E85FC3" w:rsidRDefault="00C25E90" w:rsidP="00A560FF">
            <w:pPr>
              <w:jc w:val="center"/>
              <w:rPr>
                <w:sz w:val="16"/>
                <w:szCs w:val="16"/>
              </w:rPr>
            </w:pPr>
            <w:r w:rsidRPr="00E85FC3">
              <w:rPr>
                <w:sz w:val="16"/>
                <w:szCs w:val="16"/>
              </w:rPr>
              <w:t>-</w:t>
            </w:r>
          </w:p>
        </w:tc>
        <w:tc>
          <w:tcPr>
            <w:tcW w:w="1134" w:type="dxa"/>
            <w:tcBorders>
              <w:top w:val="nil"/>
              <w:left w:val="nil"/>
              <w:bottom w:val="single" w:sz="4" w:space="0" w:color="auto"/>
              <w:right w:val="single" w:sz="4" w:space="0" w:color="auto"/>
            </w:tcBorders>
            <w:shd w:val="clear" w:color="000000" w:fill="FFFFFF"/>
            <w:tcMar>
              <w:left w:w="28" w:type="dxa"/>
              <w:right w:w="28" w:type="dxa"/>
            </w:tcMar>
            <w:vAlign w:val="center"/>
            <w:hideMark/>
          </w:tcPr>
          <w:p w14:paraId="46FC6E50" w14:textId="77777777" w:rsidR="00C25E90" w:rsidRPr="00E85FC3" w:rsidRDefault="00C25E90" w:rsidP="00A560FF">
            <w:pPr>
              <w:jc w:val="center"/>
              <w:rPr>
                <w:sz w:val="16"/>
                <w:szCs w:val="16"/>
              </w:rPr>
            </w:pPr>
            <w:r w:rsidRPr="00E85FC3">
              <w:rPr>
                <w:sz w:val="16"/>
                <w:szCs w:val="16"/>
              </w:rPr>
              <w:t>29 344,00</w:t>
            </w:r>
          </w:p>
        </w:tc>
        <w:tc>
          <w:tcPr>
            <w:tcW w:w="1124"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5D20C089" w14:textId="77777777" w:rsidR="00C25E90" w:rsidRPr="00E85FC3" w:rsidRDefault="00C25E90" w:rsidP="00A560FF">
            <w:pPr>
              <w:jc w:val="center"/>
              <w:rPr>
                <w:sz w:val="16"/>
                <w:szCs w:val="16"/>
              </w:rPr>
            </w:pPr>
            <w:r w:rsidRPr="00E85FC3">
              <w:rPr>
                <w:sz w:val="16"/>
                <w:szCs w:val="16"/>
              </w:rPr>
              <w:t>-</w:t>
            </w:r>
          </w:p>
        </w:tc>
        <w:tc>
          <w:tcPr>
            <w:tcW w:w="722"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4C8740EE" w14:textId="77777777" w:rsidR="00C25E90" w:rsidRPr="00E85FC3" w:rsidRDefault="00C25E90" w:rsidP="00A560FF">
            <w:pPr>
              <w:jc w:val="center"/>
              <w:rPr>
                <w:sz w:val="16"/>
                <w:szCs w:val="16"/>
              </w:rPr>
            </w:pPr>
            <w:r w:rsidRPr="00E85FC3">
              <w:rPr>
                <w:sz w:val="16"/>
                <w:szCs w:val="16"/>
              </w:rPr>
              <w:t>-</w:t>
            </w:r>
          </w:p>
        </w:tc>
      </w:tr>
      <w:tr w:rsidR="00C25E90" w:rsidRPr="00E85FC3" w14:paraId="547E3478" w14:textId="77777777" w:rsidTr="00C25E90">
        <w:trPr>
          <w:trHeight w:val="20"/>
          <w:jc w:val="center"/>
        </w:trPr>
        <w:tc>
          <w:tcPr>
            <w:tcW w:w="567" w:type="dxa"/>
            <w:tcBorders>
              <w:top w:val="nil"/>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5E1B02A7" w14:textId="77777777" w:rsidR="00C25E90" w:rsidRPr="00E85FC3" w:rsidRDefault="00C25E90" w:rsidP="00A560FF">
            <w:pPr>
              <w:jc w:val="center"/>
              <w:rPr>
                <w:sz w:val="16"/>
                <w:szCs w:val="16"/>
              </w:rPr>
            </w:pPr>
            <w:r w:rsidRPr="00E85FC3">
              <w:rPr>
                <w:sz w:val="16"/>
                <w:szCs w:val="16"/>
              </w:rPr>
              <w:t>2.214</w:t>
            </w:r>
          </w:p>
        </w:tc>
        <w:tc>
          <w:tcPr>
            <w:tcW w:w="1558"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4D41B87A" w14:textId="77777777" w:rsidR="00C25E90" w:rsidRPr="00E85FC3" w:rsidRDefault="00C25E90" w:rsidP="00A560FF">
            <w:pPr>
              <w:jc w:val="center"/>
              <w:rPr>
                <w:sz w:val="16"/>
                <w:szCs w:val="16"/>
              </w:rPr>
            </w:pPr>
            <w:r w:rsidRPr="00E85FC3">
              <w:rPr>
                <w:sz w:val="16"/>
                <w:szCs w:val="16"/>
              </w:rPr>
              <w:t>п. Новостройка</w:t>
            </w:r>
          </w:p>
        </w:tc>
        <w:tc>
          <w:tcPr>
            <w:tcW w:w="5385"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6D4F0B2A" w14:textId="77777777" w:rsidR="00C25E90" w:rsidRPr="00E85FC3" w:rsidRDefault="00C25E90" w:rsidP="00A560FF">
            <w:pPr>
              <w:rPr>
                <w:sz w:val="16"/>
                <w:szCs w:val="16"/>
              </w:rPr>
            </w:pPr>
            <w:r w:rsidRPr="00E85FC3">
              <w:rPr>
                <w:sz w:val="16"/>
                <w:szCs w:val="16"/>
              </w:rPr>
              <w:t>650510, Кемеровская область - Кузбасс, Кемеровский р-н, Новостройка п</w:t>
            </w:r>
          </w:p>
        </w:tc>
        <w:tc>
          <w:tcPr>
            <w:tcW w:w="1559"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0C6C4B36" w14:textId="77777777" w:rsidR="00C25E90" w:rsidRPr="00E85FC3" w:rsidRDefault="00C25E90" w:rsidP="00A560FF">
            <w:pPr>
              <w:jc w:val="center"/>
              <w:rPr>
                <w:sz w:val="16"/>
                <w:szCs w:val="16"/>
              </w:rPr>
            </w:pPr>
            <w:r w:rsidRPr="00E85FC3">
              <w:rPr>
                <w:sz w:val="16"/>
                <w:szCs w:val="16"/>
              </w:rPr>
              <w:t>42-24-428-000000-606</w:t>
            </w:r>
          </w:p>
        </w:tc>
        <w:tc>
          <w:tcPr>
            <w:tcW w:w="1215"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318E2152" w14:textId="77777777" w:rsidR="00C25E90" w:rsidRPr="00E85FC3" w:rsidRDefault="00C25E90" w:rsidP="00A560FF">
            <w:pPr>
              <w:jc w:val="center"/>
              <w:rPr>
                <w:sz w:val="16"/>
                <w:szCs w:val="16"/>
              </w:rPr>
            </w:pPr>
            <w:r w:rsidRPr="00E85FC3">
              <w:rPr>
                <w:sz w:val="16"/>
                <w:szCs w:val="16"/>
              </w:rPr>
              <w:t>29 892,05</w:t>
            </w:r>
          </w:p>
        </w:tc>
        <w:tc>
          <w:tcPr>
            <w:tcW w:w="1053"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34A1244D" w14:textId="77777777" w:rsidR="00C25E90" w:rsidRPr="00E85FC3" w:rsidRDefault="00C25E90" w:rsidP="00A560FF">
            <w:pPr>
              <w:jc w:val="center"/>
              <w:rPr>
                <w:sz w:val="16"/>
                <w:szCs w:val="16"/>
              </w:rPr>
            </w:pPr>
            <w:r w:rsidRPr="00E85FC3">
              <w:rPr>
                <w:sz w:val="16"/>
                <w:szCs w:val="16"/>
              </w:rPr>
              <w:t>29 344,00</w:t>
            </w:r>
          </w:p>
        </w:tc>
        <w:tc>
          <w:tcPr>
            <w:tcW w:w="993"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24FA6BD3" w14:textId="77777777" w:rsidR="00C25E90" w:rsidRPr="00E85FC3" w:rsidRDefault="00C25E90" w:rsidP="00A560FF">
            <w:pPr>
              <w:jc w:val="center"/>
              <w:rPr>
                <w:sz w:val="16"/>
                <w:szCs w:val="16"/>
              </w:rPr>
            </w:pPr>
            <w:r w:rsidRPr="00E85FC3">
              <w:rPr>
                <w:sz w:val="16"/>
                <w:szCs w:val="16"/>
              </w:rPr>
              <w:t>-</w:t>
            </w:r>
          </w:p>
        </w:tc>
        <w:tc>
          <w:tcPr>
            <w:tcW w:w="1134" w:type="dxa"/>
            <w:tcBorders>
              <w:top w:val="nil"/>
              <w:left w:val="nil"/>
              <w:bottom w:val="single" w:sz="4" w:space="0" w:color="auto"/>
              <w:right w:val="single" w:sz="4" w:space="0" w:color="auto"/>
            </w:tcBorders>
            <w:shd w:val="clear" w:color="000000" w:fill="FFFFFF"/>
            <w:tcMar>
              <w:left w:w="28" w:type="dxa"/>
              <w:right w:w="28" w:type="dxa"/>
            </w:tcMar>
            <w:vAlign w:val="center"/>
            <w:hideMark/>
          </w:tcPr>
          <w:p w14:paraId="36074CED" w14:textId="77777777" w:rsidR="00C25E90" w:rsidRPr="00E85FC3" w:rsidRDefault="00C25E90" w:rsidP="00A560FF">
            <w:pPr>
              <w:jc w:val="center"/>
              <w:rPr>
                <w:sz w:val="16"/>
                <w:szCs w:val="16"/>
              </w:rPr>
            </w:pPr>
            <w:r w:rsidRPr="00E85FC3">
              <w:rPr>
                <w:sz w:val="16"/>
                <w:szCs w:val="16"/>
              </w:rPr>
              <w:t>29 344,00</w:t>
            </w:r>
          </w:p>
        </w:tc>
        <w:tc>
          <w:tcPr>
            <w:tcW w:w="1124"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511F00AE" w14:textId="77777777" w:rsidR="00C25E90" w:rsidRPr="00E85FC3" w:rsidRDefault="00C25E90" w:rsidP="00A560FF">
            <w:pPr>
              <w:jc w:val="center"/>
              <w:rPr>
                <w:sz w:val="16"/>
                <w:szCs w:val="16"/>
              </w:rPr>
            </w:pPr>
            <w:r w:rsidRPr="00E85FC3">
              <w:rPr>
                <w:sz w:val="16"/>
                <w:szCs w:val="16"/>
              </w:rPr>
              <w:t>-</w:t>
            </w:r>
          </w:p>
        </w:tc>
        <w:tc>
          <w:tcPr>
            <w:tcW w:w="722"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2D69F239" w14:textId="77777777" w:rsidR="00C25E90" w:rsidRPr="00E85FC3" w:rsidRDefault="00C25E90" w:rsidP="00A560FF">
            <w:pPr>
              <w:jc w:val="center"/>
              <w:rPr>
                <w:sz w:val="16"/>
                <w:szCs w:val="16"/>
              </w:rPr>
            </w:pPr>
            <w:r w:rsidRPr="00E85FC3">
              <w:rPr>
                <w:sz w:val="16"/>
                <w:szCs w:val="16"/>
              </w:rPr>
              <w:t>-</w:t>
            </w:r>
          </w:p>
        </w:tc>
      </w:tr>
      <w:tr w:rsidR="00C25E90" w:rsidRPr="00E85FC3" w14:paraId="53E30754" w14:textId="77777777" w:rsidTr="00C25E90">
        <w:trPr>
          <w:trHeight w:val="20"/>
          <w:jc w:val="center"/>
        </w:trPr>
        <w:tc>
          <w:tcPr>
            <w:tcW w:w="567" w:type="dxa"/>
            <w:tcBorders>
              <w:top w:val="nil"/>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08AFCF8A" w14:textId="77777777" w:rsidR="00C25E90" w:rsidRPr="00E85FC3" w:rsidRDefault="00C25E90" w:rsidP="00A560FF">
            <w:pPr>
              <w:jc w:val="center"/>
              <w:rPr>
                <w:sz w:val="16"/>
                <w:szCs w:val="16"/>
              </w:rPr>
            </w:pPr>
            <w:r w:rsidRPr="00E85FC3">
              <w:rPr>
                <w:sz w:val="16"/>
                <w:szCs w:val="16"/>
              </w:rPr>
              <w:t>2.215</w:t>
            </w:r>
          </w:p>
        </w:tc>
        <w:tc>
          <w:tcPr>
            <w:tcW w:w="1558"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5BB9A2D8" w14:textId="77777777" w:rsidR="00C25E90" w:rsidRPr="00E85FC3" w:rsidRDefault="00C25E90" w:rsidP="00A560FF">
            <w:pPr>
              <w:jc w:val="center"/>
              <w:rPr>
                <w:sz w:val="16"/>
                <w:szCs w:val="16"/>
              </w:rPr>
            </w:pPr>
            <w:r w:rsidRPr="00E85FC3">
              <w:rPr>
                <w:sz w:val="16"/>
                <w:szCs w:val="16"/>
              </w:rPr>
              <w:t>п. Новостройка</w:t>
            </w:r>
          </w:p>
        </w:tc>
        <w:tc>
          <w:tcPr>
            <w:tcW w:w="5385"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7BA91DC5" w14:textId="77777777" w:rsidR="00C25E90" w:rsidRPr="00E85FC3" w:rsidRDefault="00C25E90" w:rsidP="00A560FF">
            <w:pPr>
              <w:rPr>
                <w:sz w:val="16"/>
                <w:szCs w:val="16"/>
              </w:rPr>
            </w:pPr>
            <w:r w:rsidRPr="00E85FC3">
              <w:rPr>
                <w:sz w:val="16"/>
                <w:szCs w:val="16"/>
              </w:rPr>
              <w:t>650510, Кемеровская область - Кузбасс, Кемеровский р-н, Новостройка п</w:t>
            </w:r>
          </w:p>
        </w:tc>
        <w:tc>
          <w:tcPr>
            <w:tcW w:w="1559"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21E7FE96" w14:textId="77777777" w:rsidR="00C25E90" w:rsidRPr="00E85FC3" w:rsidRDefault="00C25E90" w:rsidP="00A560FF">
            <w:pPr>
              <w:jc w:val="center"/>
              <w:rPr>
                <w:sz w:val="16"/>
                <w:szCs w:val="16"/>
              </w:rPr>
            </w:pPr>
            <w:r w:rsidRPr="00E85FC3">
              <w:rPr>
                <w:sz w:val="16"/>
                <w:szCs w:val="16"/>
              </w:rPr>
              <w:t>42-24-428-000000-607</w:t>
            </w:r>
          </w:p>
        </w:tc>
        <w:tc>
          <w:tcPr>
            <w:tcW w:w="1215"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5C1E893F" w14:textId="77777777" w:rsidR="00C25E90" w:rsidRPr="00E85FC3" w:rsidRDefault="00C25E90" w:rsidP="00A560FF">
            <w:pPr>
              <w:jc w:val="center"/>
              <w:rPr>
                <w:sz w:val="16"/>
                <w:szCs w:val="16"/>
              </w:rPr>
            </w:pPr>
            <w:r w:rsidRPr="00E85FC3">
              <w:rPr>
                <w:sz w:val="16"/>
                <w:szCs w:val="16"/>
              </w:rPr>
              <w:t>29 892,05</w:t>
            </w:r>
          </w:p>
        </w:tc>
        <w:tc>
          <w:tcPr>
            <w:tcW w:w="1053"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1A841E0A" w14:textId="77777777" w:rsidR="00C25E90" w:rsidRPr="00E85FC3" w:rsidRDefault="00C25E90" w:rsidP="00A560FF">
            <w:pPr>
              <w:jc w:val="center"/>
              <w:rPr>
                <w:sz w:val="16"/>
                <w:szCs w:val="16"/>
              </w:rPr>
            </w:pPr>
            <w:r w:rsidRPr="00E85FC3">
              <w:rPr>
                <w:sz w:val="16"/>
                <w:szCs w:val="16"/>
              </w:rPr>
              <w:t>29 344,00</w:t>
            </w:r>
          </w:p>
        </w:tc>
        <w:tc>
          <w:tcPr>
            <w:tcW w:w="993"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59812B8A" w14:textId="77777777" w:rsidR="00C25E90" w:rsidRPr="00E85FC3" w:rsidRDefault="00C25E90" w:rsidP="00A560FF">
            <w:pPr>
              <w:jc w:val="center"/>
              <w:rPr>
                <w:sz w:val="16"/>
                <w:szCs w:val="16"/>
              </w:rPr>
            </w:pPr>
            <w:r w:rsidRPr="00E85FC3">
              <w:rPr>
                <w:sz w:val="16"/>
                <w:szCs w:val="16"/>
              </w:rPr>
              <w:t>-</w:t>
            </w:r>
          </w:p>
        </w:tc>
        <w:tc>
          <w:tcPr>
            <w:tcW w:w="1134" w:type="dxa"/>
            <w:tcBorders>
              <w:top w:val="nil"/>
              <w:left w:val="nil"/>
              <w:bottom w:val="single" w:sz="4" w:space="0" w:color="auto"/>
              <w:right w:val="single" w:sz="4" w:space="0" w:color="auto"/>
            </w:tcBorders>
            <w:shd w:val="clear" w:color="000000" w:fill="FFFFFF"/>
            <w:tcMar>
              <w:left w:w="28" w:type="dxa"/>
              <w:right w:w="28" w:type="dxa"/>
            </w:tcMar>
            <w:vAlign w:val="center"/>
            <w:hideMark/>
          </w:tcPr>
          <w:p w14:paraId="4B703907" w14:textId="77777777" w:rsidR="00C25E90" w:rsidRPr="00E85FC3" w:rsidRDefault="00C25E90" w:rsidP="00A560FF">
            <w:pPr>
              <w:jc w:val="center"/>
              <w:rPr>
                <w:sz w:val="16"/>
                <w:szCs w:val="16"/>
              </w:rPr>
            </w:pPr>
            <w:r w:rsidRPr="00E85FC3">
              <w:rPr>
                <w:sz w:val="16"/>
                <w:szCs w:val="16"/>
              </w:rPr>
              <w:t>29 344,00</w:t>
            </w:r>
          </w:p>
        </w:tc>
        <w:tc>
          <w:tcPr>
            <w:tcW w:w="1124"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2B48B0F7" w14:textId="77777777" w:rsidR="00C25E90" w:rsidRPr="00E85FC3" w:rsidRDefault="00C25E90" w:rsidP="00A560FF">
            <w:pPr>
              <w:jc w:val="center"/>
              <w:rPr>
                <w:sz w:val="16"/>
                <w:szCs w:val="16"/>
              </w:rPr>
            </w:pPr>
            <w:r w:rsidRPr="00E85FC3">
              <w:rPr>
                <w:sz w:val="16"/>
                <w:szCs w:val="16"/>
              </w:rPr>
              <w:t>-</w:t>
            </w:r>
          </w:p>
        </w:tc>
        <w:tc>
          <w:tcPr>
            <w:tcW w:w="722"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1EB9AB08" w14:textId="77777777" w:rsidR="00C25E90" w:rsidRPr="00E85FC3" w:rsidRDefault="00C25E90" w:rsidP="00A560FF">
            <w:pPr>
              <w:jc w:val="center"/>
              <w:rPr>
                <w:sz w:val="16"/>
                <w:szCs w:val="16"/>
              </w:rPr>
            </w:pPr>
            <w:r w:rsidRPr="00E85FC3">
              <w:rPr>
                <w:sz w:val="16"/>
                <w:szCs w:val="16"/>
              </w:rPr>
              <w:t>-</w:t>
            </w:r>
          </w:p>
        </w:tc>
      </w:tr>
      <w:tr w:rsidR="00C25E90" w:rsidRPr="00E85FC3" w14:paraId="171EEB00" w14:textId="77777777" w:rsidTr="00C25E90">
        <w:trPr>
          <w:trHeight w:val="20"/>
          <w:jc w:val="center"/>
        </w:trPr>
        <w:tc>
          <w:tcPr>
            <w:tcW w:w="567" w:type="dxa"/>
            <w:tcBorders>
              <w:top w:val="nil"/>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479D0EE9" w14:textId="77777777" w:rsidR="00C25E90" w:rsidRPr="00E85FC3" w:rsidRDefault="00C25E90" w:rsidP="00A560FF">
            <w:pPr>
              <w:jc w:val="center"/>
              <w:rPr>
                <w:sz w:val="16"/>
                <w:szCs w:val="16"/>
              </w:rPr>
            </w:pPr>
            <w:r w:rsidRPr="00E85FC3">
              <w:rPr>
                <w:sz w:val="16"/>
                <w:szCs w:val="16"/>
              </w:rPr>
              <w:t>2.216</w:t>
            </w:r>
          </w:p>
        </w:tc>
        <w:tc>
          <w:tcPr>
            <w:tcW w:w="1558"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6F51E1F9" w14:textId="77777777" w:rsidR="00C25E90" w:rsidRPr="00E85FC3" w:rsidRDefault="00C25E90" w:rsidP="00A560FF">
            <w:pPr>
              <w:jc w:val="center"/>
              <w:rPr>
                <w:sz w:val="16"/>
                <w:szCs w:val="16"/>
              </w:rPr>
            </w:pPr>
            <w:r w:rsidRPr="00E85FC3">
              <w:rPr>
                <w:sz w:val="16"/>
                <w:szCs w:val="16"/>
              </w:rPr>
              <w:t>п. Новостройка</w:t>
            </w:r>
          </w:p>
        </w:tc>
        <w:tc>
          <w:tcPr>
            <w:tcW w:w="5385"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33570BCA" w14:textId="77777777" w:rsidR="00C25E90" w:rsidRPr="00E85FC3" w:rsidRDefault="00C25E90" w:rsidP="00A560FF">
            <w:pPr>
              <w:rPr>
                <w:sz w:val="16"/>
                <w:szCs w:val="16"/>
              </w:rPr>
            </w:pPr>
            <w:r w:rsidRPr="00E85FC3">
              <w:rPr>
                <w:sz w:val="16"/>
                <w:szCs w:val="16"/>
              </w:rPr>
              <w:t>650510, Кемеровская область - Кузбасс, Кемеровский р-н, Новостройка п</w:t>
            </w:r>
          </w:p>
        </w:tc>
        <w:tc>
          <w:tcPr>
            <w:tcW w:w="1559"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2D6C0173" w14:textId="77777777" w:rsidR="00C25E90" w:rsidRPr="00E85FC3" w:rsidRDefault="00C25E90" w:rsidP="00A560FF">
            <w:pPr>
              <w:jc w:val="center"/>
              <w:rPr>
                <w:sz w:val="16"/>
                <w:szCs w:val="16"/>
              </w:rPr>
            </w:pPr>
            <w:r w:rsidRPr="00E85FC3">
              <w:rPr>
                <w:sz w:val="16"/>
                <w:szCs w:val="16"/>
              </w:rPr>
              <w:t>42-24-428-000000-608</w:t>
            </w:r>
          </w:p>
        </w:tc>
        <w:tc>
          <w:tcPr>
            <w:tcW w:w="1215"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2380740B" w14:textId="77777777" w:rsidR="00C25E90" w:rsidRPr="00E85FC3" w:rsidRDefault="00C25E90" w:rsidP="00A560FF">
            <w:pPr>
              <w:jc w:val="center"/>
              <w:rPr>
                <w:sz w:val="16"/>
                <w:szCs w:val="16"/>
              </w:rPr>
            </w:pPr>
            <w:r w:rsidRPr="00E85FC3">
              <w:rPr>
                <w:sz w:val="16"/>
                <w:szCs w:val="16"/>
              </w:rPr>
              <w:t>26 593,58</w:t>
            </w:r>
          </w:p>
        </w:tc>
        <w:tc>
          <w:tcPr>
            <w:tcW w:w="1053"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11F0869E" w14:textId="77777777" w:rsidR="00C25E90" w:rsidRPr="00E85FC3" w:rsidRDefault="00C25E90" w:rsidP="00A560FF">
            <w:pPr>
              <w:jc w:val="center"/>
              <w:rPr>
                <w:sz w:val="16"/>
                <w:szCs w:val="16"/>
              </w:rPr>
            </w:pPr>
            <w:r w:rsidRPr="00E85FC3">
              <w:rPr>
                <w:sz w:val="16"/>
                <w:szCs w:val="16"/>
              </w:rPr>
              <w:t>26 106,00</w:t>
            </w:r>
          </w:p>
        </w:tc>
        <w:tc>
          <w:tcPr>
            <w:tcW w:w="993"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53690CDA" w14:textId="77777777" w:rsidR="00C25E90" w:rsidRPr="00E85FC3" w:rsidRDefault="00C25E90" w:rsidP="00A560FF">
            <w:pPr>
              <w:jc w:val="center"/>
              <w:rPr>
                <w:sz w:val="16"/>
                <w:szCs w:val="16"/>
              </w:rPr>
            </w:pPr>
            <w:r w:rsidRPr="00E85FC3">
              <w:rPr>
                <w:sz w:val="16"/>
                <w:szCs w:val="16"/>
              </w:rPr>
              <w:t>-</w:t>
            </w:r>
          </w:p>
        </w:tc>
        <w:tc>
          <w:tcPr>
            <w:tcW w:w="1134" w:type="dxa"/>
            <w:tcBorders>
              <w:top w:val="nil"/>
              <w:left w:val="nil"/>
              <w:bottom w:val="single" w:sz="4" w:space="0" w:color="auto"/>
              <w:right w:val="single" w:sz="4" w:space="0" w:color="auto"/>
            </w:tcBorders>
            <w:shd w:val="clear" w:color="000000" w:fill="FFFFFF"/>
            <w:tcMar>
              <w:left w:w="28" w:type="dxa"/>
              <w:right w:w="28" w:type="dxa"/>
            </w:tcMar>
            <w:vAlign w:val="center"/>
            <w:hideMark/>
          </w:tcPr>
          <w:p w14:paraId="001EDC8B" w14:textId="77777777" w:rsidR="00C25E90" w:rsidRPr="00E85FC3" w:rsidRDefault="00C25E90" w:rsidP="00A560FF">
            <w:pPr>
              <w:jc w:val="center"/>
              <w:rPr>
                <w:sz w:val="16"/>
                <w:szCs w:val="16"/>
              </w:rPr>
            </w:pPr>
            <w:r w:rsidRPr="00E85FC3">
              <w:rPr>
                <w:sz w:val="16"/>
                <w:szCs w:val="16"/>
              </w:rPr>
              <w:t>26 106,00</w:t>
            </w:r>
          </w:p>
        </w:tc>
        <w:tc>
          <w:tcPr>
            <w:tcW w:w="1124"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3AFF6FB4" w14:textId="77777777" w:rsidR="00C25E90" w:rsidRPr="00E85FC3" w:rsidRDefault="00C25E90" w:rsidP="00A560FF">
            <w:pPr>
              <w:jc w:val="center"/>
              <w:rPr>
                <w:sz w:val="16"/>
                <w:szCs w:val="16"/>
              </w:rPr>
            </w:pPr>
            <w:r w:rsidRPr="00E85FC3">
              <w:rPr>
                <w:sz w:val="16"/>
                <w:szCs w:val="16"/>
              </w:rPr>
              <w:t>-</w:t>
            </w:r>
          </w:p>
        </w:tc>
        <w:tc>
          <w:tcPr>
            <w:tcW w:w="722"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746D1080" w14:textId="77777777" w:rsidR="00C25E90" w:rsidRPr="00E85FC3" w:rsidRDefault="00C25E90" w:rsidP="00A560FF">
            <w:pPr>
              <w:jc w:val="center"/>
              <w:rPr>
                <w:sz w:val="16"/>
                <w:szCs w:val="16"/>
              </w:rPr>
            </w:pPr>
            <w:r w:rsidRPr="00E85FC3">
              <w:rPr>
                <w:sz w:val="16"/>
                <w:szCs w:val="16"/>
              </w:rPr>
              <w:t>-</w:t>
            </w:r>
          </w:p>
        </w:tc>
      </w:tr>
      <w:tr w:rsidR="00C25E90" w:rsidRPr="00E85FC3" w14:paraId="2E0D33AF" w14:textId="77777777" w:rsidTr="00C25E90">
        <w:trPr>
          <w:trHeight w:val="20"/>
          <w:jc w:val="center"/>
        </w:trPr>
        <w:tc>
          <w:tcPr>
            <w:tcW w:w="567" w:type="dxa"/>
            <w:tcBorders>
              <w:top w:val="nil"/>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182A1314" w14:textId="77777777" w:rsidR="00C25E90" w:rsidRPr="00E85FC3" w:rsidRDefault="00C25E90" w:rsidP="00A560FF">
            <w:pPr>
              <w:jc w:val="center"/>
              <w:rPr>
                <w:sz w:val="16"/>
                <w:szCs w:val="16"/>
              </w:rPr>
            </w:pPr>
            <w:r w:rsidRPr="00E85FC3">
              <w:rPr>
                <w:sz w:val="16"/>
                <w:szCs w:val="16"/>
              </w:rPr>
              <w:t>2.217</w:t>
            </w:r>
          </w:p>
        </w:tc>
        <w:tc>
          <w:tcPr>
            <w:tcW w:w="1558"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212AA2F6" w14:textId="77777777" w:rsidR="00C25E90" w:rsidRPr="00E85FC3" w:rsidRDefault="00C25E90" w:rsidP="00A560FF">
            <w:pPr>
              <w:jc w:val="center"/>
              <w:rPr>
                <w:sz w:val="16"/>
                <w:szCs w:val="16"/>
              </w:rPr>
            </w:pPr>
            <w:r w:rsidRPr="00E85FC3">
              <w:rPr>
                <w:sz w:val="16"/>
                <w:szCs w:val="16"/>
              </w:rPr>
              <w:t>д. Пугачи</w:t>
            </w:r>
          </w:p>
        </w:tc>
        <w:tc>
          <w:tcPr>
            <w:tcW w:w="5385"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7BBA6FC9" w14:textId="77777777" w:rsidR="00C25E90" w:rsidRPr="00E85FC3" w:rsidRDefault="00C25E90" w:rsidP="00A560FF">
            <w:pPr>
              <w:rPr>
                <w:sz w:val="16"/>
                <w:szCs w:val="16"/>
              </w:rPr>
            </w:pPr>
            <w:r w:rsidRPr="00E85FC3">
              <w:rPr>
                <w:sz w:val="16"/>
                <w:szCs w:val="16"/>
              </w:rPr>
              <w:t>650510, Кемеровская область - Кузбасс, Кемеровский р-н, Пугачи д</w:t>
            </w:r>
          </w:p>
        </w:tc>
        <w:tc>
          <w:tcPr>
            <w:tcW w:w="1559"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3A5F699B" w14:textId="77777777" w:rsidR="00C25E90" w:rsidRPr="00E85FC3" w:rsidRDefault="00C25E90" w:rsidP="00A560FF">
            <w:pPr>
              <w:jc w:val="center"/>
              <w:rPr>
                <w:sz w:val="16"/>
                <w:szCs w:val="16"/>
              </w:rPr>
            </w:pPr>
            <w:r w:rsidRPr="00E85FC3">
              <w:rPr>
                <w:sz w:val="16"/>
                <w:szCs w:val="16"/>
              </w:rPr>
              <w:t>42-24-428-000000-609</w:t>
            </w:r>
          </w:p>
        </w:tc>
        <w:tc>
          <w:tcPr>
            <w:tcW w:w="1215"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79633540" w14:textId="77777777" w:rsidR="00C25E90" w:rsidRPr="00E85FC3" w:rsidRDefault="00C25E90" w:rsidP="00A560FF">
            <w:pPr>
              <w:jc w:val="center"/>
              <w:rPr>
                <w:sz w:val="16"/>
                <w:szCs w:val="16"/>
              </w:rPr>
            </w:pPr>
            <w:r w:rsidRPr="00E85FC3">
              <w:rPr>
                <w:sz w:val="16"/>
                <w:szCs w:val="16"/>
              </w:rPr>
              <w:t>29 892,05</w:t>
            </w:r>
          </w:p>
        </w:tc>
        <w:tc>
          <w:tcPr>
            <w:tcW w:w="1053"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6DFEBF33" w14:textId="77777777" w:rsidR="00C25E90" w:rsidRPr="00E85FC3" w:rsidRDefault="00C25E90" w:rsidP="00A560FF">
            <w:pPr>
              <w:jc w:val="center"/>
              <w:rPr>
                <w:sz w:val="16"/>
                <w:szCs w:val="16"/>
              </w:rPr>
            </w:pPr>
            <w:r w:rsidRPr="00E85FC3">
              <w:rPr>
                <w:sz w:val="16"/>
                <w:szCs w:val="16"/>
              </w:rPr>
              <w:t>29 344,00</w:t>
            </w:r>
          </w:p>
        </w:tc>
        <w:tc>
          <w:tcPr>
            <w:tcW w:w="993"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60F9F78B" w14:textId="77777777" w:rsidR="00C25E90" w:rsidRPr="00E85FC3" w:rsidRDefault="00C25E90" w:rsidP="00A560FF">
            <w:pPr>
              <w:jc w:val="center"/>
              <w:rPr>
                <w:sz w:val="16"/>
                <w:szCs w:val="16"/>
              </w:rPr>
            </w:pPr>
            <w:r w:rsidRPr="00E85FC3">
              <w:rPr>
                <w:sz w:val="16"/>
                <w:szCs w:val="16"/>
              </w:rPr>
              <w:t>-</w:t>
            </w:r>
          </w:p>
        </w:tc>
        <w:tc>
          <w:tcPr>
            <w:tcW w:w="1134" w:type="dxa"/>
            <w:tcBorders>
              <w:top w:val="nil"/>
              <w:left w:val="nil"/>
              <w:bottom w:val="single" w:sz="4" w:space="0" w:color="auto"/>
              <w:right w:val="single" w:sz="4" w:space="0" w:color="auto"/>
            </w:tcBorders>
            <w:shd w:val="clear" w:color="000000" w:fill="FFFFFF"/>
            <w:tcMar>
              <w:left w:w="28" w:type="dxa"/>
              <w:right w:w="28" w:type="dxa"/>
            </w:tcMar>
            <w:vAlign w:val="center"/>
            <w:hideMark/>
          </w:tcPr>
          <w:p w14:paraId="709A7E9D" w14:textId="77777777" w:rsidR="00C25E90" w:rsidRPr="00E85FC3" w:rsidRDefault="00C25E90" w:rsidP="00A560FF">
            <w:pPr>
              <w:jc w:val="center"/>
              <w:rPr>
                <w:sz w:val="16"/>
                <w:szCs w:val="16"/>
              </w:rPr>
            </w:pPr>
            <w:r w:rsidRPr="00E85FC3">
              <w:rPr>
                <w:sz w:val="16"/>
                <w:szCs w:val="16"/>
              </w:rPr>
              <w:t>29 344,00</w:t>
            </w:r>
          </w:p>
        </w:tc>
        <w:tc>
          <w:tcPr>
            <w:tcW w:w="1124"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71F8352F" w14:textId="77777777" w:rsidR="00C25E90" w:rsidRPr="00E85FC3" w:rsidRDefault="00C25E90" w:rsidP="00A560FF">
            <w:pPr>
              <w:jc w:val="center"/>
              <w:rPr>
                <w:sz w:val="16"/>
                <w:szCs w:val="16"/>
              </w:rPr>
            </w:pPr>
            <w:r w:rsidRPr="00E85FC3">
              <w:rPr>
                <w:sz w:val="16"/>
                <w:szCs w:val="16"/>
              </w:rPr>
              <w:t>-</w:t>
            </w:r>
          </w:p>
        </w:tc>
        <w:tc>
          <w:tcPr>
            <w:tcW w:w="722"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5A1D387F" w14:textId="77777777" w:rsidR="00C25E90" w:rsidRPr="00E85FC3" w:rsidRDefault="00C25E90" w:rsidP="00A560FF">
            <w:pPr>
              <w:jc w:val="center"/>
              <w:rPr>
                <w:sz w:val="16"/>
                <w:szCs w:val="16"/>
              </w:rPr>
            </w:pPr>
            <w:r w:rsidRPr="00E85FC3">
              <w:rPr>
                <w:sz w:val="16"/>
                <w:szCs w:val="16"/>
              </w:rPr>
              <w:t>-</w:t>
            </w:r>
          </w:p>
        </w:tc>
      </w:tr>
      <w:tr w:rsidR="00C25E90" w:rsidRPr="00E85FC3" w14:paraId="3D4741DA" w14:textId="77777777" w:rsidTr="00C25E90">
        <w:trPr>
          <w:trHeight w:val="20"/>
          <w:jc w:val="center"/>
        </w:trPr>
        <w:tc>
          <w:tcPr>
            <w:tcW w:w="567" w:type="dxa"/>
            <w:tcBorders>
              <w:top w:val="nil"/>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4B84885B" w14:textId="77777777" w:rsidR="00C25E90" w:rsidRPr="00E85FC3" w:rsidRDefault="00C25E90" w:rsidP="00A560FF">
            <w:pPr>
              <w:jc w:val="center"/>
              <w:rPr>
                <w:sz w:val="16"/>
                <w:szCs w:val="16"/>
              </w:rPr>
            </w:pPr>
            <w:r w:rsidRPr="00E85FC3">
              <w:rPr>
                <w:sz w:val="16"/>
                <w:szCs w:val="16"/>
              </w:rPr>
              <w:t>2.218</w:t>
            </w:r>
          </w:p>
        </w:tc>
        <w:tc>
          <w:tcPr>
            <w:tcW w:w="1558"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366FE559" w14:textId="77777777" w:rsidR="00C25E90" w:rsidRPr="00E85FC3" w:rsidRDefault="00C25E90" w:rsidP="00A560FF">
            <w:pPr>
              <w:jc w:val="center"/>
              <w:rPr>
                <w:sz w:val="16"/>
                <w:szCs w:val="16"/>
              </w:rPr>
            </w:pPr>
            <w:r w:rsidRPr="00E85FC3">
              <w:rPr>
                <w:sz w:val="16"/>
                <w:szCs w:val="16"/>
              </w:rPr>
              <w:t>с. Андреевка</w:t>
            </w:r>
          </w:p>
        </w:tc>
        <w:tc>
          <w:tcPr>
            <w:tcW w:w="5385"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7DBE5C72" w14:textId="77777777" w:rsidR="00C25E90" w:rsidRPr="00E85FC3" w:rsidRDefault="00C25E90" w:rsidP="00A560FF">
            <w:pPr>
              <w:rPr>
                <w:sz w:val="16"/>
                <w:szCs w:val="16"/>
              </w:rPr>
            </w:pPr>
            <w:r w:rsidRPr="00E85FC3">
              <w:rPr>
                <w:sz w:val="16"/>
                <w:szCs w:val="16"/>
              </w:rPr>
              <w:t>650521, Кемеровская область - Кузбасс, Кемеровский р-н, Андреевка с</w:t>
            </w:r>
          </w:p>
        </w:tc>
        <w:tc>
          <w:tcPr>
            <w:tcW w:w="1559"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0AED8ECF" w14:textId="77777777" w:rsidR="00C25E90" w:rsidRPr="00E85FC3" w:rsidRDefault="00C25E90" w:rsidP="00A560FF">
            <w:pPr>
              <w:jc w:val="center"/>
              <w:rPr>
                <w:sz w:val="16"/>
                <w:szCs w:val="16"/>
              </w:rPr>
            </w:pPr>
            <w:r w:rsidRPr="00E85FC3">
              <w:rPr>
                <w:sz w:val="16"/>
                <w:szCs w:val="16"/>
              </w:rPr>
              <w:t>42-24-428-000000-610</w:t>
            </w:r>
          </w:p>
        </w:tc>
        <w:tc>
          <w:tcPr>
            <w:tcW w:w="1215"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568C4562" w14:textId="77777777" w:rsidR="00C25E90" w:rsidRPr="00E85FC3" w:rsidRDefault="00C25E90" w:rsidP="00A560FF">
            <w:pPr>
              <w:jc w:val="center"/>
              <w:rPr>
                <w:sz w:val="16"/>
                <w:szCs w:val="16"/>
              </w:rPr>
            </w:pPr>
            <w:r w:rsidRPr="00E85FC3">
              <w:rPr>
                <w:sz w:val="16"/>
                <w:szCs w:val="16"/>
              </w:rPr>
              <w:t>29 892,05</w:t>
            </w:r>
          </w:p>
        </w:tc>
        <w:tc>
          <w:tcPr>
            <w:tcW w:w="1053"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5E4EA48E" w14:textId="77777777" w:rsidR="00C25E90" w:rsidRPr="00E85FC3" w:rsidRDefault="00C25E90" w:rsidP="00A560FF">
            <w:pPr>
              <w:jc w:val="center"/>
              <w:rPr>
                <w:sz w:val="16"/>
                <w:szCs w:val="16"/>
              </w:rPr>
            </w:pPr>
            <w:r w:rsidRPr="00E85FC3">
              <w:rPr>
                <w:sz w:val="16"/>
                <w:szCs w:val="16"/>
              </w:rPr>
              <w:t>29 344,00</w:t>
            </w:r>
          </w:p>
        </w:tc>
        <w:tc>
          <w:tcPr>
            <w:tcW w:w="993" w:type="dxa"/>
            <w:tcBorders>
              <w:top w:val="single" w:sz="4" w:space="0" w:color="auto"/>
              <w:left w:val="nil"/>
              <w:bottom w:val="single" w:sz="4" w:space="0" w:color="auto"/>
              <w:right w:val="single" w:sz="4" w:space="0" w:color="auto"/>
            </w:tcBorders>
            <w:shd w:val="clear" w:color="auto" w:fill="auto"/>
            <w:noWrap/>
            <w:tcMar>
              <w:left w:w="28" w:type="dxa"/>
              <w:right w:w="28" w:type="dxa"/>
            </w:tcMar>
            <w:vAlign w:val="center"/>
            <w:hideMark/>
          </w:tcPr>
          <w:p w14:paraId="0A0BC144" w14:textId="77777777" w:rsidR="00C25E90" w:rsidRPr="00E85FC3" w:rsidRDefault="00C25E90" w:rsidP="00A560FF">
            <w:pPr>
              <w:jc w:val="center"/>
              <w:rPr>
                <w:sz w:val="16"/>
                <w:szCs w:val="16"/>
              </w:rPr>
            </w:pPr>
            <w:r w:rsidRPr="00E85FC3">
              <w:rPr>
                <w:sz w:val="16"/>
                <w:szCs w:val="16"/>
              </w:rPr>
              <w:t>-</w:t>
            </w:r>
          </w:p>
        </w:tc>
        <w:tc>
          <w:tcPr>
            <w:tcW w:w="1134" w:type="dxa"/>
            <w:tcBorders>
              <w:top w:val="nil"/>
              <w:left w:val="nil"/>
              <w:bottom w:val="single" w:sz="4" w:space="0" w:color="auto"/>
              <w:right w:val="single" w:sz="4" w:space="0" w:color="auto"/>
            </w:tcBorders>
            <w:shd w:val="clear" w:color="000000" w:fill="FFFFFF"/>
            <w:tcMar>
              <w:left w:w="28" w:type="dxa"/>
              <w:right w:w="28" w:type="dxa"/>
            </w:tcMar>
            <w:vAlign w:val="center"/>
            <w:hideMark/>
          </w:tcPr>
          <w:p w14:paraId="000213D7" w14:textId="77777777" w:rsidR="00C25E90" w:rsidRPr="00E85FC3" w:rsidRDefault="00C25E90" w:rsidP="00A560FF">
            <w:pPr>
              <w:jc w:val="center"/>
              <w:rPr>
                <w:sz w:val="16"/>
                <w:szCs w:val="16"/>
              </w:rPr>
            </w:pPr>
            <w:r w:rsidRPr="00E85FC3">
              <w:rPr>
                <w:sz w:val="16"/>
                <w:szCs w:val="16"/>
              </w:rPr>
              <w:t>29 344,00</w:t>
            </w:r>
          </w:p>
        </w:tc>
        <w:tc>
          <w:tcPr>
            <w:tcW w:w="1124" w:type="dxa"/>
            <w:tcBorders>
              <w:top w:val="single" w:sz="4" w:space="0" w:color="auto"/>
              <w:left w:val="nil"/>
              <w:bottom w:val="single" w:sz="4" w:space="0" w:color="auto"/>
              <w:right w:val="single" w:sz="4" w:space="0" w:color="auto"/>
            </w:tcBorders>
            <w:shd w:val="clear" w:color="auto" w:fill="auto"/>
            <w:noWrap/>
            <w:tcMar>
              <w:left w:w="28" w:type="dxa"/>
              <w:right w:w="28" w:type="dxa"/>
            </w:tcMar>
            <w:vAlign w:val="center"/>
            <w:hideMark/>
          </w:tcPr>
          <w:p w14:paraId="6ABFD32E" w14:textId="77777777" w:rsidR="00C25E90" w:rsidRPr="00E85FC3" w:rsidRDefault="00C25E90" w:rsidP="00A560FF">
            <w:pPr>
              <w:jc w:val="center"/>
              <w:rPr>
                <w:sz w:val="16"/>
                <w:szCs w:val="16"/>
              </w:rPr>
            </w:pPr>
            <w:r w:rsidRPr="00E85FC3">
              <w:rPr>
                <w:sz w:val="16"/>
                <w:szCs w:val="16"/>
              </w:rPr>
              <w:t>-</w:t>
            </w:r>
          </w:p>
        </w:tc>
        <w:tc>
          <w:tcPr>
            <w:tcW w:w="722" w:type="dxa"/>
            <w:tcBorders>
              <w:top w:val="single" w:sz="4" w:space="0" w:color="auto"/>
              <w:left w:val="nil"/>
              <w:bottom w:val="single" w:sz="4" w:space="0" w:color="auto"/>
              <w:right w:val="single" w:sz="4" w:space="0" w:color="auto"/>
            </w:tcBorders>
            <w:shd w:val="clear" w:color="auto" w:fill="auto"/>
            <w:noWrap/>
            <w:tcMar>
              <w:left w:w="28" w:type="dxa"/>
              <w:right w:w="28" w:type="dxa"/>
            </w:tcMar>
            <w:vAlign w:val="center"/>
            <w:hideMark/>
          </w:tcPr>
          <w:p w14:paraId="5C156EC4" w14:textId="77777777" w:rsidR="00C25E90" w:rsidRPr="00E85FC3" w:rsidRDefault="00C25E90" w:rsidP="00A560FF">
            <w:pPr>
              <w:jc w:val="center"/>
              <w:rPr>
                <w:sz w:val="16"/>
                <w:szCs w:val="16"/>
              </w:rPr>
            </w:pPr>
            <w:r w:rsidRPr="00E85FC3">
              <w:rPr>
                <w:sz w:val="16"/>
                <w:szCs w:val="16"/>
              </w:rPr>
              <w:t>-</w:t>
            </w:r>
          </w:p>
        </w:tc>
      </w:tr>
      <w:tr w:rsidR="00C25E90" w:rsidRPr="00E85FC3" w14:paraId="2044E880" w14:textId="77777777" w:rsidTr="00C25E90">
        <w:trPr>
          <w:trHeight w:val="20"/>
          <w:jc w:val="center"/>
        </w:trPr>
        <w:tc>
          <w:tcPr>
            <w:tcW w:w="567"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71B60A34" w14:textId="77777777" w:rsidR="00C25E90" w:rsidRPr="00E85FC3" w:rsidRDefault="00C25E90" w:rsidP="00A560FF">
            <w:pPr>
              <w:jc w:val="center"/>
              <w:rPr>
                <w:sz w:val="16"/>
                <w:szCs w:val="16"/>
              </w:rPr>
            </w:pPr>
            <w:r w:rsidRPr="00E85FC3">
              <w:rPr>
                <w:sz w:val="16"/>
                <w:szCs w:val="16"/>
              </w:rPr>
              <w:t>1</w:t>
            </w:r>
          </w:p>
        </w:tc>
        <w:tc>
          <w:tcPr>
            <w:tcW w:w="1558"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6FB26E10" w14:textId="77777777" w:rsidR="00C25E90" w:rsidRPr="00E85FC3" w:rsidRDefault="00C25E90" w:rsidP="00A560FF">
            <w:pPr>
              <w:jc w:val="center"/>
              <w:rPr>
                <w:sz w:val="16"/>
                <w:szCs w:val="16"/>
              </w:rPr>
            </w:pPr>
            <w:r w:rsidRPr="00E85FC3">
              <w:rPr>
                <w:sz w:val="16"/>
                <w:szCs w:val="16"/>
              </w:rPr>
              <w:t>2</w:t>
            </w:r>
          </w:p>
        </w:tc>
        <w:tc>
          <w:tcPr>
            <w:tcW w:w="5385"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2B3561B6" w14:textId="77777777" w:rsidR="00C25E90" w:rsidRPr="00E85FC3" w:rsidRDefault="00C25E90" w:rsidP="00A560FF">
            <w:pPr>
              <w:jc w:val="center"/>
              <w:rPr>
                <w:sz w:val="16"/>
                <w:szCs w:val="16"/>
              </w:rPr>
            </w:pPr>
            <w:r w:rsidRPr="00E85FC3">
              <w:rPr>
                <w:sz w:val="16"/>
                <w:szCs w:val="16"/>
              </w:rPr>
              <w:t>3</w:t>
            </w:r>
          </w:p>
        </w:tc>
        <w:tc>
          <w:tcPr>
            <w:tcW w:w="1559"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39F24D5F" w14:textId="77777777" w:rsidR="00C25E90" w:rsidRPr="00E85FC3" w:rsidRDefault="00C25E90" w:rsidP="00A560FF">
            <w:pPr>
              <w:jc w:val="center"/>
              <w:rPr>
                <w:sz w:val="16"/>
                <w:szCs w:val="16"/>
              </w:rPr>
            </w:pPr>
            <w:r w:rsidRPr="00E85FC3">
              <w:rPr>
                <w:sz w:val="16"/>
                <w:szCs w:val="16"/>
              </w:rPr>
              <w:t>4</w:t>
            </w:r>
          </w:p>
        </w:tc>
        <w:tc>
          <w:tcPr>
            <w:tcW w:w="1215"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1F8F0F94" w14:textId="77777777" w:rsidR="00C25E90" w:rsidRPr="00E85FC3" w:rsidRDefault="00C25E90" w:rsidP="00A560FF">
            <w:pPr>
              <w:jc w:val="center"/>
              <w:rPr>
                <w:sz w:val="16"/>
                <w:szCs w:val="16"/>
              </w:rPr>
            </w:pPr>
            <w:r w:rsidRPr="00E85FC3">
              <w:rPr>
                <w:sz w:val="16"/>
                <w:szCs w:val="16"/>
              </w:rPr>
              <w:t>5</w:t>
            </w:r>
          </w:p>
        </w:tc>
        <w:tc>
          <w:tcPr>
            <w:tcW w:w="1053"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4E5560FB" w14:textId="77777777" w:rsidR="00C25E90" w:rsidRPr="00E85FC3" w:rsidRDefault="00C25E90" w:rsidP="00A560FF">
            <w:pPr>
              <w:jc w:val="center"/>
              <w:rPr>
                <w:sz w:val="16"/>
                <w:szCs w:val="16"/>
              </w:rPr>
            </w:pPr>
            <w:r w:rsidRPr="00E85FC3">
              <w:rPr>
                <w:sz w:val="16"/>
                <w:szCs w:val="16"/>
              </w:rPr>
              <w:t>6</w:t>
            </w:r>
          </w:p>
        </w:tc>
        <w:tc>
          <w:tcPr>
            <w:tcW w:w="993"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3C764A36" w14:textId="77777777" w:rsidR="00C25E90" w:rsidRPr="00E85FC3" w:rsidRDefault="00C25E90" w:rsidP="00A560FF">
            <w:pPr>
              <w:jc w:val="center"/>
              <w:rPr>
                <w:sz w:val="16"/>
                <w:szCs w:val="16"/>
              </w:rPr>
            </w:pPr>
            <w:r w:rsidRPr="00E85FC3">
              <w:rPr>
                <w:sz w:val="16"/>
                <w:szCs w:val="16"/>
              </w:rPr>
              <w:t>7</w:t>
            </w:r>
          </w:p>
        </w:tc>
        <w:tc>
          <w:tcPr>
            <w:tcW w:w="1134"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2109C8F8" w14:textId="77777777" w:rsidR="00C25E90" w:rsidRPr="00E85FC3" w:rsidRDefault="00C25E90" w:rsidP="00A560FF">
            <w:pPr>
              <w:jc w:val="center"/>
              <w:rPr>
                <w:sz w:val="16"/>
                <w:szCs w:val="16"/>
              </w:rPr>
            </w:pPr>
            <w:r w:rsidRPr="00E85FC3">
              <w:rPr>
                <w:sz w:val="16"/>
                <w:szCs w:val="16"/>
              </w:rPr>
              <w:t>8</w:t>
            </w:r>
          </w:p>
        </w:tc>
        <w:tc>
          <w:tcPr>
            <w:tcW w:w="1124"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0F6F9349" w14:textId="77777777" w:rsidR="00C25E90" w:rsidRPr="00E85FC3" w:rsidRDefault="00C25E90" w:rsidP="00A560FF">
            <w:pPr>
              <w:jc w:val="center"/>
              <w:rPr>
                <w:sz w:val="16"/>
                <w:szCs w:val="16"/>
              </w:rPr>
            </w:pPr>
            <w:r w:rsidRPr="00E85FC3">
              <w:rPr>
                <w:sz w:val="16"/>
                <w:szCs w:val="16"/>
              </w:rPr>
              <w:t>9</w:t>
            </w:r>
          </w:p>
        </w:tc>
        <w:tc>
          <w:tcPr>
            <w:tcW w:w="722"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46720C0B" w14:textId="77777777" w:rsidR="00C25E90" w:rsidRPr="00E85FC3" w:rsidRDefault="00C25E90" w:rsidP="00A560FF">
            <w:pPr>
              <w:jc w:val="center"/>
              <w:rPr>
                <w:sz w:val="16"/>
                <w:szCs w:val="16"/>
              </w:rPr>
            </w:pPr>
            <w:r w:rsidRPr="00E85FC3">
              <w:rPr>
                <w:sz w:val="16"/>
                <w:szCs w:val="16"/>
              </w:rPr>
              <w:t>10</w:t>
            </w:r>
          </w:p>
        </w:tc>
      </w:tr>
      <w:tr w:rsidR="00C25E90" w:rsidRPr="00E85FC3" w14:paraId="2198FC27" w14:textId="77777777" w:rsidTr="00C25E90">
        <w:trPr>
          <w:trHeight w:val="20"/>
          <w:jc w:val="center"/>
        </w:trPr>
        <w:tc>
          <w:tcPr>
            <w:tcW w:w="567" w:type="dxa"/>
            <w:tcBorders>
              <w:top w:val="nil"/>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0E983C90" w14:textId="77777777" w:rsidR="00C25E90" w:rsidRPr="00E85FC3" w:rsidRDefault="00C25E90" w:rsidP="00A560FF">
            <w:pPr>
              <w:jc w:val="center"/>
              <w:rPr>
                <w:sz w:val="16"/>
                <w:szCs w:val="16"/>
              </w:rPr>
            </w:pPr>
            <w:r w:rsidRPr="00E85FC3">
              <w:rPr>
                <w:sz w:val="16"/>
                <w:szCs w:val="16"/>
              </w:rPr>
              <w:t>2.219</w:t>
            </w:r>
          </w:p>
        </w:tc>
        <w:tc>
          <w:tcPr>
            <w:tcW w:w="1558"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01580D6C" w14:textId="77777777" w:rsidR="00C25E90" w:rsidRPr="00E85FC3" w:rsidRDefault="00C25E90" w:rsidP="00A560FF">
            <w:pPr>
              <w:jc w:val="center"/>
              <w:rPr>
                <w:sz w:val="16"/>
                <w:szCs w:val="16"/>
              </w:rPr>
            </w:pPr>
            <w:r w:rsidRPr="00E85FC3">
              <w:rPr>
                <w:sz w:val="16"/>
                <w:szCs w:val="16"/>
              </w:rPr>
              <w:t>г. Новокузнецк</w:t>
            </w:r>
          </w:p>
        </w:tc>
        <w:tc>
          <w:tcPr>
            <w:tcW w:w="5385"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2A07A90D" w14:textId="77777777" w:rsidR="00C25E90" w:rsidRPr="00E85FC3" w:rsidRDefault="00C25E90" w:rsidP="00A560FF">
            <w:pPr>
              <w:rPr>
                <w:sz w:val="16"/>
                <w:szCs w:val="16"/>
              </w:rPr>
            </w:pPr>
            <w:r w:rsidRPr="00E85FC3">
              <w:rPr>
                <w:sz w:val="16"/>
                <w:szCs w:val="16"/>
              </w:rPr>
              <w:t>654033, Кемеровская область - Кузбасс, Новокузнецк г</w:t>
            </w:r>
          </w:p>
        </w:tc>
        <w:tc>
          <w:tcPr>
            <w:tcW w:w="1559"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02ED0FC6" w14:textId="77777777" w:rsidR="00C25E90" w:rsidRPr="00E85FC3" w:rsidRDefault="00C25E90" w:rsidP="00A560FF">
            <w:pPr>
              <w:jc w:val="center"/>
              <w:rPr>
                <w:sz w:val="16"/>
                <w:szCs w:val="16"/>
              </w:rPr>
            </w:pPr>
            <w:r w:rsidRPr="00E85FC3">
              <w:rPr>
                <w:sz w:val="16"/>
                <w:szCs w:val="16"/>
              </w:rPr>
              <w:t>42-24-428-000000-611</w:t>
            </w:r>
          </w:p>
        </w:tc>
        <w:tc>
          <w:tcPr>
            <w:tcW w:w="1215"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5B82D8CF" w14:textId="77777777" w:rsidR="00C25E90" w:rsidRPr="00E85FC3" w:rsidRDefault="00C25E90" w:rsidP="00A560FF">
            <w:pPr>
              <w:jc w:val="center"/>
              <w:rPr>
                <w:sz w:val="16"/>
                <w:szCs w:val="16"/>
              </w:rPr>
            </w:pPr>
            <w:r w:rsidRPr="00E85FC3">
              <w:rPr>
                <w:sz w:val="16"/>
                <w:szCs w:val="16"/>
              </w:rPr>
              <w:t>29 892,05</w:t>
            </w:r>
          </w:p>
        </w:tc>
        <w:tc>
          <w:tcPr>
            <w:tcW w:w="1053"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45C47666" w14:textId="77777777" w:rsidR="00C25E90" w:rsidRPr="00E85FC3" w:rsidRDefault="00C25E90" w:rsidP="00A560FF">
            <w:pPr>
              <w:jc w:val="center"/>
              <w:rPr>
                <w:sz w:val="16"/>
                <w:szCs w:val="16"/>
              </w:rPr>
            </w:pPr>
            <w:r w:rsidRPr="00E85FC3">
              <w:rPr>
                <w:sz w:val="16"/>
                <w:szCs w:val="16"/>
              </w:rPr>
              <w:t>29 344,00</w:t>
            </w:r>
          </w:p>
        </w:tc>
        <w:tc>
          <w:tcPr>
            <w:tcW w:w="993"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1CFEFD26" w14:textId="77777777" w:rsidR="00C25E90" w:rsidRPr="00E85FC3" w:rsidRDefault="00C25E90" w:rsidP="00A560FF">
            <w:pPr>
              <w:jc w:val="center"/>
              <w:rPr>
                <w:sz w:val="16"/>
                <w:szCs w:val="16"/>
              </w:rPr>
            </w:pPr>
            <w:r w:rsidRPr="00E85FC3">
              <w:rPr>
                <w:sz w:val="16"/>
                <w:szCs w:val="16"/>
              </w:rPr>
              <w:t>-</w:t>
            </w:r>
          </w:p>
        </w:tc>
        <w:tc>
          <w:tcPr>
            <w:tcW w:w="1134" w:type="dxa"/>
            <w:tcBorders>
              <w:top w:val="nil"/>
              <w:left w:val="nil"/>
              <w:bottom w:val="single" w:sz="4" w:space="0" w:color="auto"/>
              <w:right w:val="single" w:sz="4" w:space="0" w:color="auto"/>
            </w:tcBorders>
            <w:shd w:val="clear" w:color="000000" w:fill="FFFFFF"/>
            <w:tcMar>
              <w:left w:w="28" w:type="dxa"/>
              <w:right w:w="28" w:type="dxa"/>
            </w:tcMar>
            <w:vAlign w:val="center"/>
            <w:hideMark/>
          </w:tcPr>
          <w:p w14:paraId="7D426953" w14:textId="77777777" w:rsidR="00C25E90" w:rsidRPr="00E85FC3" w:rsidRDefault="00C25E90" w:rsidP="00A560FF">
            <w:pPr>
              <w:jc w:val="center"/>
              <w:rPr>
                <w:sz w:val="16"/>
                <w:szCs w:val="16"/>
              </w:rPr>
            </w:pPr>
            <w:r w:rsidRPr="00E85FC3">
              <w:rPr>
                <w:sz w:val="16"/>
                <w:szCs w:val="16"/>
              </w:rPr>
              <w:t>29 344,00</w:t>
            </w:r>
          </w:p>
        </w:tc>
        <w:tc>
          <w:tcPr>
            <w:tcW w:w="1124"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77CFA323" w14:textId="77777777" w:rsidR="00C25E90" w:rsidRPr="00E85FC3" w:rsidRDefault="00C25E90" w:rsidP="00A560FF">
            <w:pPr>
              <w:jc w:val="center"/>
              <w:rPr>
                <w:sz w:val="16"/>
                <w:szCs w:val="16"/>
              </w:rPr>
            </w:pPr>
            <w:r w:rsidRPr="00E85FC3">
              <w:rPr>
                <w:sz w:val="16"/>
                <w:szCs w:val="16"/>
              </w:rPr>
              <w:t>-</w:t>
            </w:r>
          </w:p>
        </w:tc>
        <w:tc>
          <w:tcPr>
            <w:tcW w:w="722"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73B27E02" w14:textId="77777777" w:rsidR="00C25E90" w:rsidRPr="00E85FC3" w:rsidRDefault="00C25E90" w:rsidP="00A560FF">
            <w:pPr>
              <w:jc w:val="center"/>
              <w:rPr>
                <w:sz w:val="16"/>
                <w:szCs w:val="16"/>
              </w:rPr>
            </w:pPr>
            <w:r w:rsidRPr="00E85FC3">
              <w:rPr>
                <w:sz w:val="16"/>
                <w:szCs w:val="16"/>
              </w:rPr>
              <w:t>-</w:t>
            </w:r>
          </w:p>
        </w:tc>
      </w:tr>
      <w:tr w:rsidR="00C25E90" w:rsidRPr="00E85FC3" w14:paraId="5265059E" w14:textId="77777777" w:rsidTr="00C25E90">
        <w:trPr>
          <w:trHeight w:val="20"/>
          <w:jc w:val="center"/>
        </w:trPr>
        <w:tc>
          <w:tcPr>
            <w:tcW w:w="567" w:type="dxa"/>
            <w:tcBorders>
              <w:top w:val="nil"/>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050E2D87" w14:textId="77777777" w:rsidR="00C25E90" w:rsidRPr="00E85FC3" w:rsidRDefault="00C25E90" w:rsidP="00A560FF">
            <w:pPr>
              <w:jc w:val="center"/>
              <w:rPr>
                <w:sz w:val="16"/>
                <w:szCs w:val="16"/>
              </w:rPr>
            </w:pPr>
            <w:r w:rsidRPr="00E85FC3">
              <w:rPr>
                <w:sz w:val="16"/>
                <w:szCs w:val="16"/>
              </w:rPr>
              <w:t>2.220</w:t>
            </w:r>
          </w:p>
        </w:tc>
        <w:tc>
          <w:tcPr>
            <w:tcW w:w="1558"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0BF540DB" w14:textId="77777777" w:rsidR="00C25E90" w:rsidRPr="00E85FC3" w:rsidRDefault="00C25E90" w:rsidP="00A560FF">
            <w:pPr>
              <w:jc w:val="center"/>
              <w:rPr>
                <w:sz w:val="16"/>
                <w:szCs w:val="16"/>
              </w:rPr>
            </w:pPr>
            <w:r w:rsidRPr="00E85FC3">
              <w:rPr>
                <w:sz w:val="16"/>
                <w:szCs w:val="16"/>
              </w:rPr>
              <w:t>г. Новокузнецк</w:t>
            </w:r>
          </w:p>
        </w:tc>
        <w:tc>
          <w:tcPr>
            <w:tcW w:w="5385"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5AC5B67F" w14:textId="77777777" w:rsidR="00C25E90" w:rsidRPr="00E85FC3" w:rsidRDefault="00C25E90" w:rsidP="00A560FF">
            <w:pPr>
              <w:rPr>
                <w:sz w:val="16"/>
                <w:szCs w:val="16"/>
              </w:rPr>
            </w:pPr>
            <w:r w:rsidRPr="00E85FC3">
              <w:rPr>
                <w:sz w:val="16"/>
                <w:szCs w:val="16"/>
              </w:rPr>
              <w:t>654055, Кемеровская область - Кузбасс, Новокузнецк г</w:t>
            </w:r>
          </w:p>
        </w:tc>
        <w:tc>
          <w:tcPr>
            <w:tcW w:w="1559"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6DF71507" w14:textId="77777777" w:rsidR="00C25E90" w:rsidRPr="00E85FC3" w:rsidRDefault="00C25E90" w:rsidP="00A560FF">
            <w:pPr>
              <w:jc w:val="center"/>
              <w:rPr>
                <w:sz w:val="16"/>
                <w:szCs w:val="16"/>
              </w:rPr>
            </w:pPr>
            <w:r w:rsidRPr="00E85FC3">
              <w:rPr>
                <w:sz w:val="16"/>
                <w:szCs w:val="16"/>
              </w:rPr>
              <w:t>42-24-428-000000-612</w:t>
            </w:r>
          </w:p>
        </w:tc>
        <w:tc>
          <w:tcPr>
            <w:tcW w:w="1215"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3AEEA727" w14:textId="77777777" w:rsidR="00C25E90" w:rsidRPr="00E85FC3" w:rsidRDefault="00C25E90" w:rsidP="00A560FF">
            <w:pPr>
              <w:jc w:val="center"/>
              <w:rPr>
                <w:sz w:val="16"/>
                <w:szCs w:val="16"/>
              </w:rPr>
            </w:pPr>
            <w:r w:rsidRPr="00E85FC3">
              <w:rPr>
                <w:sz w:val="16"/>
                <w:szCs w:val="16"/>
              </w:rPr>
              <w:t>29 892,05</w:t>
            </w:r>
          </w:p>
        </w:tc>
        <w:tc>
          <w:tcPr>
            <w:tcW w:w="1053"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708F5583" w14:textId="77777777" w:rsidR="00C25E90" w:rsidRPr="00E85FC3" w:rsidRDefault="00C25E90" w:rsidP="00A560FF">
            <w:pPr>
              <w:jc w:val="center"/>
              <w:rPr>
                <w:sz w:val="16"/>
                <w:szCs w:val="16"/>
              </w:rPr>
            </w:pPr>
            <w:r w:rsidRPr="00E85FC3">
              <w:rPr>
                <w:sz w:val="16"/>
                <w:szCs w:val="16"/>
              </w:rPr>
              <w:t>29 344,00</w:t>
            </w:r>
          </w:p>
        </w:tc>
        <w:tc>
          <w:tcPr>
            <w:tcW w:w="993"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45D07455" w14:textId="77777777" w:rsidR="00C25E90" w:rsidRPr="00E85FC3" w:rsidRDefault="00C25E90" w:rsidP="00A560FF">
            <w:pPr>
              <w:jc w:val="center"/>
              <w:rPr>
                <w:sz w:val="16"/>
                <w:szCs w:val="16"/>
              </w:rPr>
            </w:pPr>
            <w:r w:rsidRPr="00E85FC3">
              <w:rPr>
                <w:sz w:val="16"/>
                <w:szCs w:val="16"/>
              </w:rPr>
              <w:t>-</w:t>
            </w:r>
          </w:p>
        </w:tc>
        <w:tc>
          <w:tcPr>
            <w:tcW w:w="1134" w:type="dxa"/>
            <w:tcBorders>
              <w:top w:val="nil"/>
              <w:left w:val="nil"/>
              <w:bottom w:val="single" w:sz="4" w:space="0" w:color="auto"/>
              <w:right w:val="single" w:sz="4" w:space="0" w:color="auto"/>
            </w:tcBorders>
            <w:shd w:val="clear" w:color="000000" w:fill="FFFFFF"/>
            <w:tcMar>
              <w:left w:w="28" w:type="dxa"/>
              <w:right w:w="28" w:type="dxa"/>
            </w:tcMar>
            <w:vAlign w:val="center"/>
            <w:hideMark/>
          </w:tcPr>
          <w:p w14:paraId="690BB087" w14:textId="77777777" w:rsidR="00C25E90" w:rsidRPr="00E85FC3" w:rsidRDefault="00C25E90" w:rsidP="00A560FF">
            <w:pPr>
              <w:jc w:val="center"/>
              <w:rPr>
                <w:sz w:val="16"/>
                <w:szCs w:val="16"/>
              </w:rPr>
            </w:pPr>
            <w:r w:rsidRPr="00E85FC3">
              <w:rPr>
                <w:sz w:val="16"/>
                <w:szCs w:val="16"/>
              </w:rPr>
              <w:t>29 344,00</w:t>
            </w:r>
          </w:p>
        </w:tc>
        <w:tc>
          <w:tcPr>
            <w:tcW w:w="1124"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0080081C" w14:textId="77777777" w:rsidR="00C25E90" w:rsidRPr="00E85FC3" w:rsidRDefault="00C25E90" w:rsidP="00A560FF">
            <w:pPr>
              <w:jc w:val="center"/>
              <w:rPr>
                <w:sz w:val="16"/>
                <w:szCs w:val="16"/>
              </w:rPr>
            </w:pPr>
            <w:r w:rsidRPr="00E85FC3">
              <w:rPr>
                <w:sz w:val="16"/>
                <w:szCs w:val="16"/>
              </w:rPr>
              <w:t>-</w:t>
            </w:r>
          </w:p>
        </w:tc>
        <w:tc>
          <w:tcPr>
            <w:tcW w:w="722"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4AC3BE36" w14:textId="77777777" w:rsidR="00C25E90" w:rsidRPr="00E85FC3" w:rsidRDefault="00C25E90" w:rsidP="00A560FF">
            <w:pPr>
              <w:jc w:val="center"/>
              <w:rPr>
                <w:sz w:val="16"/>
                <w:szCs w:val="16"/>
              </w:rPr>
            </w:pPr>
            <w:r w:rsidRPr="00E85FC3">
              <w:rPr>
                <w:sz w:val="16"/>
                <w:szCs w:val="16"/>
              </w:rPr>
              <w:t>-</w:t>
            </w:r>
          </w:p>
        </w:tc>
      </w:tr>
      <w:tr w:rsidR="00C25E90" w:rsidRPr="00E85FC3" w14:paraId="347C9751" w14:textId="77777777" w:rsidTr="00C25E90">
        <w:trPr>
          <w:trHeight w:val="20"/>
          <w:jc w:val="center"/>
        </w:trPr>
        <w:tc>
          <w:tcPr>
            <w:tcW w:w="567" w:type="dxa"/>
            <w:tcBorders>
              <w:top w:val="nil"/>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08956833" w14:textId="77777777" w:rsidR="00C25E90" w:rsidRPr="00E85FC3" w:rsidRDefault="00C25E90" w:rsidP="00A560FF">
            <w:pPr>
              <w:jc w:val="center"/>
              <w:rPr>
                <w:sz w:val="16"/>
                <w:szCs w:val="16"/>
              </w:rPr>
            </w:pPr>
            <w:r w:rsidRPr="00E85FC3">
              <w:rPr>
                <w:sz w:val="16"/>
                <w:szCs w:val="16"/>
              </w:rPr>
              <w:t>2.221</w:t>
            </w:r>
          </w:p>
        </w:tc>
        <w:tc>
          <w:tcPr>
            <w:tcW w:w="1558"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66CB3249" w14:textId="77777777" w:rsidR="00C25E90" w:rsidRPr="00E85FC3" w:rsidRDefault="00C25E90" w:rsidP="00A560FF">
            <w:pPr>
              <w:jc w:val="center"/>
              <w:rPr>
                <w:sz w:val="16"/>
                <w:szCs w:val="16"/>
              </w:rPr>
            </w:pPr>
            <w:r w:rsidRPr="00E85FC3">
              <w:rPr>
                <w:sz w:val="16"/>
                <w:szCs w:val="16"/>
              </w:rPr>
              <w:t>г. Новокузнецк</w:t>
            </w:r>
          </w:p>
        </w:tc>
        <w:tc>
          <w:tcPr>
            <w:tcW w:w="5385"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1C54F87B" w14:textId="77777777" w:rsidR="00C25E90" w:rsidRPr="00E85FC3" w:rsidRDefault="00C25E90" w:rsidP="00A560FF">
            <w:pPr>
              <w:rPr>
                <w:sz w:val="16"/>
                <w:szCs w:val="16"/>
              </w:rPr>
            </w:pPr>
            <w:r w:rsidRPr="00E85FC3">
              <w:rPr>
                <w:sz w:val="16"/>
                <w:szCs w:val="16"/>
              </w:rPr>
              <w:t>654034, Кемеровская область - Кузбасс, Новокузнецк г</w:t>
            </w:r>
          </w:p>
        </w:tc>
        <w:tc>
          <w:tcPr>
            <w:tcW w:w="1559"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02CD57FC" w14:textId="77777777" w:rsidR="00C25E90" w:rsidRPr="00E85FC3" w:rsidRDefault="00C25E90" w:rsidP="00A560FF">
            <w:pPr>
              <w:jc w:val="center"/>
              <w:rPr>
                <w:sz w:val="16"/>
                <w:szCs w:val="16"/>
              </w:rPr>
            </w:pPr>
            <w:r w:rsidRPr="00E85FC3">
              <w:rPr>
                <w:sz w:val="16"/>
                <w:szCs w:val="16"/>
              </w:rPr>
              <w:t>42-24-428-000000-613</w:t>
            </w:r>
          </w:p>
        </w:tc>
        <w:tc>
          <w:tcPr>
            <w:tcW w:w="1215"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1AB51519" w14:textId="77777777" w:rsidR="00C25E90" w:rsidRPr="00E85FC3" w:rsidRDefault="00C25E90" w:rsidP="00A560FF">
            <w:pPr>
              <w:jc w:val="center"/>
              <w:rPr>
                <w:sz w:val="16"/>
                <w:szCs w:val="16"/>
              </w:rPr>
            </w:pPr>
            <w:r w:rsidRPr="00E85FC3">
              <w:rPr>
                <w:sz w:val="16"/>
                <w:szCs w:val="16"/>
              </w:rPr>
              <w:t>29 892,05</w:t>
            </w:r>
          </w:p>
        </w:tc>
        <w:tc>
          <w:tcPr>
            <w:tcW w:w="1053"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2FF71C8E" w14:textId="77777777" w:rsidR="00C25E90" w:rsidRPr="00E85FC3" w:rsidRDefault="00C25E90" w:rsidP="00A560FF">
            <w:pPr>
              <w:jc w:val="center"/>
              <w:rPr>
                <w:sz w:val="16"/>
                <w:szCs w:val="16"/>
              </w:rPr>
            </w:pPr>
            <w:r w:rsidRPr="00E85FC3">
              <w:rPr>
                <w:sz w:val="16"/>
                <w:szCs w:val="16"/>
              </w:rPr>
              <w:t>29 344,00</w:t>
            </w:r>
          </w:p>
        </w:tc>
        <w:tc>
          <w:tcPr>
            <w:tcW w:w="993"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360F2E1B" w14:textId="77777777" w:rsidR="00C25E90" w:rsidRPr="00E85FC3" w:rsidRDefault="00C25E90" w:rsidP="00A560FF">
            <w:pPr>
              <w:jc w:val="center"/>
              <w:rPr>
                <w:sz w:val="16"/>
                <w:szCs w:val="16"/>
              </w:rPr>
            </w:pPr>
            <w:r w:rsidRPr="00E85FC3">
              <w:rPr>
                <w:sz w:val="16"/>
                <w:szCs w:val="16"/>
              </w:rPr>
              <w:t>-</w:t>
            </w:r>
          </w:p>
        </w:tc>
        <w:tc>
          <w:tcPr>
            <w:tcW w:w="1134" w:type="dxa"/>
            <w:tcBorders>
              <w:top w:val="nil"/>
              <w:left w:val="nil"/>
              <w:bottom w:val="single" w:sz="4" w:space="0" w:color="auto"/>
              <w:right w:val="single" w:sz="4" w:space="0" w:color="auto"/>
            </w:tcBorders>
            <w:shd w:val="clear" w:color="000000" w:fill="FFFFFF"/>
            <w:tcMar>
              <w:left w:w="28" w:type="dxa"/>
              <w:right w:w="28" w:type="dxa"/>
            </w:tcMar>
            <w:vAlign w:val="center"/>
            <w:hideMark/>
          </w:tcPr>
          <w:p w14:paraId="7F689653" w14:textId="77777777" w:rsidR="00C25E90" w:rsidRPr="00E85FC3" w:rsidRDefault="00C25E90" w:rsidP="00A560FF">
            <w:pPr>
              <w:jc w:val="center"/>
              <w:rPr>
                <w:sz w:val="16"/>
                <w:szCs w:val="16"/>
              </w:rPr>
            </w:pPr>
            <w:r w:rsidRPr="00E85FC3">
              <w:rPr>
                <w:sz w:val="16"/>
                <w:szCs w:val="16"/>
              </w:rPr>
              <w:t>29 344,00</w:t>
            </w:r>
          </w:p>
        </w:tc>
        <w:tc>
          <w:tcPr>
            <w:tcW w:w="1124"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6A5BEA28" w14:textId="77777777" w:rsidR="00C25E90" w:rsidRPr="00E85FC3" w:rsidRDefault="00C25E90" w:rsidP="00A560FF">
            <w:pPr>
              <w:jc w:val="center"/>
              <w:rPr>
                <w:sz w:val="16"/>
                <w:szCs w:val="16"/>
              </w:rPr>
            </w:pPr>
            <w:r w:rsidRPr="00E85FC3">
              <w:rPr>
                <w:sz w:val="16"/>
                <w:szCs w:val="16"/>
              </w:rPr>
              <w:t>-</w:t>
            </w:r>
          </w:p>
        </w:tc>
        <w:tc>
          <w:tcPr>
            <w:tcW w:w="722"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6332F20C" w14:textId="77777777" w:rsidR="00C25E90" w:rsidRPr="00E85FC3" w:rsidRDefault="00C25E90" w:rsidP="00A560FF">
            <w:pPr>
              <w:jc w:val="center"/>
              <w:rPr>
                <w:sz w:val="16"/>
                <w:szCs w:val="16"/>
              </w:rPr>
            </w:pPr>
            <w:r w:rsidRPr="00E85FC3">
              <w:rPr>
                <w:sz w:val="16"/>
                <w:szCs w:val="16"/>
              </w:rPr>
              <w:t>-</w:t>
            </w:r>
          </w:p>
        </w:tc>
      </w:tr>
      <w:tr w:rsidR="00C25E90" w:rsidRPr="00E85FC3" w14:paraId="1F040A2C" w14:textId="77777777" w:rsidTr="00C25E90">
        <w:trPr>
          <w:trHeight w:val="20"/>
          <w:jc w:val="center"/>
        </w:trPr>
        <w:tc>
          <w:tcPr>
            <w:tcW w:w="567" w:type="dxa"/>
            <w:tcBorders>
              <w:top w:val="nil"/>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2AC5D9EA" w14:textId="77777777" w:rsidR="00C25E90" w:rsidRPr="00E85FC3" w:rsidRDefault="00C25E90" w:rsidP="00A560FF">
            <w:pPr>
              <w:jc w:val="center"/>
              <w:rPr>
                <w:sz w:val="16"/>
                <w:szCs w:val="16"/>
              </w:rPr>
            </w:pPr>
            <w:r w:rsidRPr="00E85FC3">
              <w:rPr>
                <w:sz w:val="16"/>
                <w:szCs w:val="16"/>
              </w:rPr>
              <w:t>2.222</w:t>
            </w:r>
          </w:p>
        </w:tc>
        <w:tc>
          <w:tcPr>
            <w:tcW w:w="1558"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0345B789" w14:textId="77777777" w:rsidR="00C25E90" w:rsidRPr="00E85FC3" w:rsidRDefault="00C25E90" w:rsidP="00A560FF">
            <w:pPr>
              <w:jc w:val="center"/>
              <w:rPr>
                <w:sz w:val="16"/>
                <w:szCs w:val="16"/>
              </w:rPr>
            </w:pPr>
            <w:r w:rsidRPr="00E85FC3">
              <w:rPr>
                <w:sz w:val="16"/>
                <w:szCs w:val="16"/>
              </w:rPr>
              <w:t>г. Новокузнецк</w:t>
            </w:r>
          </w:p>
        </w:tc>
        <w:tc>
          <w:tcPr>
            <w:tcW w:w="5385"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249EA7DC" w14:textId="77777777" w:rsidR="00C25E90" w:rsidRPr="00E85FC3" w:rsidRDefault="00C25E90" w:rsidP="00A560FF">
            <w:pPr>
              <w:rPr>
                <w:sz w:val="16"/>
                <w:szCs w:val="16"/>
              </w:rPr>
            </w:pPr>
            <w:r w:rsidRPr="00E85FC3">
              <w:rPr>
                <w:sz w:val="16"/>
                <w:szCs w:val="16"/>
              </w:rPr>
              <w:t>654033, Кемеровская область - Кузбасс, Новокузнецк г</w:t>
            </w:r>
          </w:p>
        </w:tc>
        <w:tc>
          <w:tcPr>
            <w:tcW w:w="1559"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759A7963" w14:textId="77777777" w:rsidR="00C25E90" w:rsidRPr="00E85FC3" w:rsidRDefault="00C25E90" w:rsidP="00A560FF">
            <w:pPr>
              <w:jc w:val="center"/>
              <w:rPr>
                <w:sz w:val="16"/>
                <w:szCs w:val="16"/>
              </w:rPr>
            </w:pPr>
            <w:r w:rsidRPr="00E85FC3">
              <w:rPr>
                <w:sz w:val="16"/>
                <w:szCs w:val="16"/>
              </w:rPr>
              <w:t>42-24-428-000000-614</w:t>
            </w:r>
          </w:p>
        </w:tc>
        <w:tc>
          <w:tcPr>
            <w:tcW w:w="1215"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422FD356" w14:textId="77777777" w:rsidR="00C25E90" w:rsidRPr="00E85FC3" w:rsidRDefault="00C25E90" w:rsidP="00A560FF">
            <w:pPr>
              <w:jc w:val="center"/>
              <w:rPr>
                <w:sz w:val="16"/>
                <w:szCs w:val="16"/>
              </w:rPr>
            </w:pPr>
            <w:r w:rsidRPr="00E85FC3">
              <w:rPr>
                <w:sz w:val="16"/>
                <w:szCs w:val="16"/>
              </w:rPr>
              <w:t>22 121,58</w:t>
            </w:r>
          </w:p>
        </w:tc>
        <w:tc>
          <w:tcPr>
            <w:tcW w:w="1053"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3FCB5432" w14:textId="77777777" w:rsidR="00C25E90" w:rsidRPr="00E85FC3" w:rsidRDefault="00C25E90" w:rsidP="00A560FF">
            <w:pPr>
              <w:jc w:val="center"/>
              <w:rPr>
                <w:sz w:val="16"/>
                <w:szCs w:val="16"/>
              </w:rPr>
            </w:pPr>
            <w:r w:rsidRPr="00E85FC3">
              <w:rPr>
                <w:sz w:val="16"/>
                <w:szCs w:val="16"/>
              </w:rPr>
              <w:t>21 716,00</w:t>
            </w:r>
          </w:p>
        </w:tc>
        <w:tc>
          <w:tcPr>
            <w:tcW w:w="993"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7669E6B7" w14:textId="77777777" w:rsidR="00C25E90" w:rsidRPr="00E85FC3" w:rsidRDefault="00C25E90" w:rsidP="00A560FF">
            <w:pPr>
              <w:jc w:val="center"/>
              <w:rPr>
                <w:sz w:val="16"/>
                <w:szCs w:val="16"/>
              </w:rPr>
            </w:pPr>
            <w:r w:rsidRPr="00E85FC3">
              <w:rPr>
                <w:sz w:val="16"/>
                <w:szCs w:val="16"/>
              </w:rPr>
              <w:t>-</w:t>
            </w:r>
          </w:p>
        </w:tc>
        <w:tc>
          <w:tcPr>
            <w:tcW w:w="1134" w:type="dxa"/>
            <w:tcBorders>
              <w:top w:val="nil"/>
              <w:left w:val="nil"/>
              <w:bottom w:val="single" w:sz="4" w:space="0" w:color="auto"/>
              <w:right w:val="single" w:sz="4" w:space="0" w:color="auto"/>
            </w:tcBorders>
            <w:shd w:val="clear" w:color="000000" w:fill="FFFFFF"/>
            <w:tcMar>
              <w:left w:w="28" w:type="dxa"/>
              <w:right w:w="28" w:type="dxa"/>
            </w:tcMar>
            <w:vAlign w:val="center"/>
            <w:hideMark/>
          </w:tcPr>
          <w:p w14:paraId="57C4F18A" w14:textId="77777777" w:rsidR="00C25E90" w:rsidRPr="00E85FC3" w:rsidRDefault="00C25E90" w:rsidP="00A560FF">
            <w:pPr>
              <w:jc w:val="center"/>
              <w:rPr>
                <w:sz w:val="16"/>
                <w:szCs w:val="16"/>
              </w:rPr>
            </w:pPr>
            <w:r w:rsidRPr="00E85FC3">
              <w:rPr>
                <w:sz w:val="16"/>
                <w:szCs w:val="16"/>
              </w:rPr>
              <w:t>21 716,00</w:t>
            </w:r>
          </w:p>
        </w:tc>
        <w:tc>
          <w:tcPr>
            <w:tcW w:w="1124"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39732D19" w14:textId="77777777" w:rsidR="00C25E90" w:rsidRPr="00E85FC3" w:rsidRDefault="00C25E90" w:rsidP="00A560FF">
            <w:pPr>
              <w:jc w:val="center"/>
              <w:rPr>
                <w:sz w:val="16"/>
                <w:szCs w:val="16"/>
              </w:rPr>
            </w:pPr>
            <w:r w:rsidRPr="00E85FC3">
              <w:rPr>
                <w:sz w:val="16"/>
                <w:szCs w:val="16"/>
              </w:rPr>
              <w:t>-</w:t>
            </w:r>
          </w:p>
        </w:tc>
        <w:tc>
          <w:tcPr>
            <w:tcW w:w="722"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1295FC7D" w14:textId="77777777" w:rsidR="00C25E90" w:rsidRPr="00E85FC3" w:rsidRDefault="00C25E90" w:rsidP="00A560FF">
            <w:pPr>
              <w:jc w:val="center"/>
              <w:rPr>
                <w:sz w:val="16"/>
                <w:szCs w:val="16"/>
              </w:rPr>
            </w:pPr>
            <w:r w:rsidRPr="00E85FC3">
              <w:rPr>
                <w:sz w:val="16"/>
                <w:szCs w:val="16"/>
              </w:rPr>
              <w:t>-</w:t>
            </w:r>
          </w:p>
        </w:tc>
      </w:tr>
      <w:tr w:rsidR="00C25E90" w:rsidRPr="00E85FC3" w14:paraId="03C171AF" w14:textId="77777777" w:rsidTr="00C25E90">
        <w:trPr>
          <w:trHeight w:val="20"/>
          <w:jc w:val="center"/>
        </w:trPr>
        <w:tc>
          <w:tcPr>
            <w:tcW w:w="567" w:type="dxa"/>
            <w:tcBorders>
              <w:top w:val="nil"/>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79070DC0" w14:textId="77777777" w:rsidR="00C25E90" w:rsidRPr="00E85FC3" w:rsidRDefault="00C25E90" w:rsidP="00A560FF">
            <w:pPr>
              <w:jc w:val="center"/>
              <w:rPr>
                <w:sz w:val="16"/>
                <w:szCs w:val="16"/>
              </w:rPr>
            </w:pPr>
            <w:r w:rsidRPr="00E85FC3">
              <w:rPr>
                <w:sz w:val="16"/>
                <w:szCs w:val="16"/>
              </w:rPr>
              <w:t>2.223</w:t>
            </w:r>
          </w:p>
        </w:tc>
        <w:tc>
          <w:tcPr>
            <w:tcW w:w="1558"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1EA781CD" w14:textId="77777777" w:rsidR="00C25E90" w:rsidRPr="00E85FC3" w:rsidRDefault="00C25E90" w:rsidP="00A560FF">
            <w:pPr>
              <w:jc w:val="center"/>
              <w:rPr>
                <w:sz w:val="16"/>
                <w:szCs w:val="16"/>
              </w:rPr>
            </w:pPr>
            <w:r w:rsidRPr="00E85FC3">
              <w:rPr>
                <w:sz w:val="16"/>
                <w:szCs w:val="16"/>
              </w:rPr>
              <w:t>г. Кемерово</w:t>
            </w:r>
          </w:p>
        </w:tc>
        <w:tc>
          <w:tcPr>
            <w:tcW w:w="5385"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1B2B637A" w14:textId="77777777" w:rsidR="00C25E90" w:rsidRPr="00E85FC3" w:rsidRDefault="00C25E90" w:rsidP="00A560FF">
            <w:pPr>
              <w:rPr>
                <w:sz w:val="16"/>
                <w:szCs w:val="16"/>
              </w:rPr>
            </w:pPr>
            <w:r w:rsidRPr="00E85FC3">
              <w:rPr>
                <w:sz w:val="16"/>
                <w:szCs w:val="16"/>
              </w:rPr>
              <w:t>650903, Кемеровская область - Кузбасс, Кемерово г</w:t>
            </w:r>
          </w:p>
        </w:tc>
        <w:tc>
          <w:tcPr>
            <w:tcW w:w="1559"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6A93F62A" w14:textId="77777777" w:rsidR="00C25E90" w:rsidRPr="00E85FC3" w:rsidRDefault="00C25E90" w:rsidP="00A560FF">
            <w:pPr>
              <w:jc w:val="center"/>
              <w:rPr>
                <w:sz w:val="16"/>
                <w:szCs w:val="16"/>
              </w:rPr>
            </w:pPr>
            <w:r w:rsidRPr="00E85FC3">
              <w:rPr>
                <w:sz w:val="16"/>
                <w:szCs w:val="16"/>
              </w:rPr>
              <w:t>42-24-428-000000-615</w:t>
            </w:r>
          </w:p>
        </w:tc>
        <w:tc>
          <w:tcPr>
            <w:tcW w:w="1215"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4957A7F6" w14:textId="77777777" w:rsidR="00C25E90" w:rsidRPr="00E85FC3" w:rsidRDefault="00C25E90" w:rsidP="00A560FF">
            <w:pPr>
              <w:jc w:val="center"/>
              <w:rPr>
                <w:sz w:val="16"/>
                <w:szCs w:val="16"/>
              </w:rPr>
            </w:pPr>
            <w:r w:rsidRPr="00E85FC3">
              <w:rPr>
                <w:sz w:val="16"/>
                <w:szCs w:val="16"/>
              </w:rPr>
              <w:t>31 791,88</w:t>
            </w:r>
          </w:p>
        </w:tc>
        <w:tc>
          <w:tcPr>
            <w:tcW w:w="1053"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42D36820" w14:textId="77777777" w:rsidR="00C25E90" w:rsidRPr="00E85FC3" w:rsidRDefault="00C25E90" w:rsidP="00A560FF">
            <w:pPr>
              <w:jc w:val="center"/>
              <w:rPr>
                <w:sz w:val="16"/>
                <w:szCs w:val="16"/>
              </w:rPr>
            </w:pPr>
            <w:r w:rsidRPr="00E85FC3">
              <w:rPr>
                <w:sz w:val="16"/>
                <w:szCs w:val="16"/>
              </w:rPr>
              <w:t>31 209,00</w:t>
            </w:r>
          </w:p>
        </w:tc>
        <w:tc>
          <w:tcPr>
            <w:tcW w:w="993"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434E72B6" w14:textId="77777777" w:rsidR="00C25E90" w:rsidRPr="00E85FC3" w:rsidRDefault="00C25E90" w:rsidP="00A560FF">
            <w:pPr>
              <w:jc w:val="center"/>
              <w:rPr>
                <w:sz w:val="16"/>
                <w:szCs w:val="16"/>
              </w:rPr>
            </w:pPr>
            <w:r w:rsidRPr="00E85FC3">
              <w:rPr>
                <w:sz w:val="16"/>
                <w:szCs w:val="16"/>
              </w:rPr>
              <w:t>-</w:t>
            </w:r>
          </w:p>
        </w:tc>
        <w:tc>
          <w:tcPr>
            <w:tcW w:w="1134" w:type="dxa"/>
            <w:tcBorders>
              <w:top w:val="nil"/>
              <w:left w:val="nil"/>
              <w:bottom w:val="single" w:sz="4" w:space="0" w:color="auto"/>
              <w:right w:val="single" w:sz="4" w:space="0" w:color="auto"/>
            </w:tcBorders>
            <w:shd w:val="clear" w:color="000000" w:fill="FFFFFF"/>
            <w:tcMar>
              <w:left w:w="28" w:type="dxa"/>
              <w:right w:w="28" w:type="dxa"/>
            </w:tcMar>
            <w:vAlign w:val="center"/>
            <w:hideMark/>
          </w:tcPr>
          <w:p w14:paraId="339376DA" w14:textId="77777777" w:rsidR="00C25E90" w:rsidRPr="00E85FC3" w:rsidRDefault="00C25E90" w:rsidP="00A560FF">
            <w:pPr>
              <w:jc w:val="center"/>
              <w:rPr>
                <w:sz w:val="16"/>
                <w:szCs w:val="16"/>
              </w:rPr>
            </w:pPr>
            <w:r w:rsidRPr="00E85FC3">
              <w:rPr>
                <w:sz w:val="16"/>
                <w:szCs w:val="16"/>
              </w:rPr>
              <w:t>31 209,00</w:t>
            </w:r>
          </w:p>
        </w:tc>
        <w:tc>
          <w:tcPr>
            <w:tcW w:w="1124"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3B434EA8" w14:textId="77777777" w:rsidR="00C25E90" w:rsidRPr="00E85FC3" w:rsidRDefault="00C25E90" w:rsidP="00A560FF">
            <w:pPr>
              <w:jc w:val="center"/>
              <w:rPr>
                <w:sz w:val="16"/>
                <w:szCs w:val="16"/>
              </w:rPr>
            </w:pPr>
            <w:r w:rsidRPr="00E85FC3">
              <w:rPr>
                <w:sz w:val="16"/>
                <w:szCs w:val="16"/>
              </w:rPr>
              <w:t>-</w:t>
            </w:r>
          </w:p>
        </w:tc>
        <w:tc>
          <w:tcPr>
            <w:tcW w:w="722"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202D451F" w14:textId="77777777" w:rsidR="00C25E90" w:rsidRPr="00E85FC3" w:rsidRDefault="00C25E90" w:rsidP="00A560FF">
            <w:pPr>
              <w:jc w:val="center"/>
              <w:rPr>
                <w:sz w:val="16"/>
                <w:szCs w:val="16"/>
              </w:rPr>
            </w:pPr>
            <w:r w:rsidRPr="00E85FC3">
              <w:rPr>
                <w:sz w:val="16"/>
                <w:szCs w:val="16"/>
              </w:rPr>
              <w:t>-</w:t>
            </w:r>
          </w:p>
        </w:tc>
      </w:tr>
      <w:tr w:rsidR="00C25E90" w:rsidRPr="00E85FC3" w14:paraId="15D47E4D" w14:textId="77777777" w:rsidTr="00C25E90">
        <w:trPr>
          <w:trHeight w:val="20"/>
          <w:jc w:val="center"/>
        </w:trPr>
        <w:tc>
          <w:tcPr>
            <w:tcW w:w="567" w:type="dxa"/>
            <w:tcBorders>
              <w:top w:val="nil"/>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2F32FBA0" w14:textId="77777777" w:rsidR="00C25E90" w:rsidRPr="00E85FC3" w:rsidRDefault="00C25E90" w:rsidP="00A560FF">
            <w:pPr>
              <w:jc w:val="center"/>
              <w:rPr>
                <w:sz w:val="16"/>
                <w:szCs w:val="16"/>
              </w:rPr>
            </w:pPr>
            <w:r w:rsidRPr="00E85FC3">
              <w:rPr>
                <w:sz w:val="16"/>
                <w:szCs w:val="16"/>
              </w:rPr>
              <w:t>2.224</w:t>
            </w:r>
          </w:p>
        </w:tc>
        <w:tc>
          <w:tcPr>
            <w:tcW w:w="1558"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51EBF3AE" w14:textId="77777777" w:rsidR="00C25E90" w:rsidRPr="00E85FC3" w:rsidRDefault="00C25E90" w:rsidP="00A560FF">
            <w:pPr>
              <w:jc w:val="center"/>
              <w:rPr>
                <w:sz w:val="16"/>
                <w:szCs w:val="16"/>
              </w:rPr>
            </w:pPr>
            <w:r w:rsidRPr="00E85FC3">
              <w:rPr>
                <w:sz w:val="16"/>
                <w:szCs w:val="16"/>
              </w:rPr>
              <w:t>г. Новокузнецк</w:t>
            </w:r>
          </w:p>
        </w:tc>
        <w:tc>
          <w:tcPr>
            <w:tcW w:w="5385"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63F029C8" w14:textId="77777777" w:rsidR="00C25E90" w:rsidRPr="00E85FC3" w:rsidRDefault="00C25E90" w:rsidP="00A560FF">
            <w:pPr>
              <w:rPr>
                <w:sz w:val="16"/>
                <w:szCs w:val="16"/>
              </w:rPr>
            </w:pPr>
            <w:r w:rsidRPr="00E85FC3">
              <w:rPr>
                <w:sz w:val="16"/>
                <w:szCs w:val="16"/>
              </w:rPr>
              <w:t>654055, Кемеровская область - Кузбасс, Новокузнецк г</w:t>
            </w:r>
          </w:p>
        </w:tc>
        <w:tc>
          <w:tcPr>
            <w:tcW w:w="1559"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0F7FDA1E" w14:textId="77777777" w:rsidR="00C25E90" w:rsidRPr="00E85FC3" w:rsidRDefault="00C25E90" w:rsidP="00A560FF">
            <w:pPr>
              <w:jc w:val="center"/>
              <w:rPr>
                <w:sz w:val="16"/>
                <w:szCs w:val="16"/>
              </w:rPr>
            </w:pPr>
            <w:r w:rsidRPr="00E85FC3">
              <w:rPr>
                <w:sz w:val="16"/>
                <w:szCs w:val="16"/>
              </w:rPr>
              <w:t>42-24-428-000000-616</w:t>
            </w:r>
          </w:p>
        </w:tc>
        <w:tc>
          <w:tcPr>
            <w:tcW w:w="1215"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36DF5910" w14:textId="77777777" w:rsidR="00C25E90" w:rsidRPr="00E85FC3" w:rsidRDefault="00C25E90" w:rsidP="00A560FF">
            <w:pPr>
              <w:jc w:val="center"/>
              <w:rPr>
                <w:sz w:val="16"/>
                <w:szCs w:val="16"/>
              </w:rPr>
            </w:pPr>
            <w:r w:rsidRPr="00E85FC3">
              <w:rPr>
                <w:sz w:val="16"/>
                <w:szCs w:val="16"/>
              </w:rPr>
              <w:t>29 892,05</w:t>
            </w:r>
          </w:p>
        </w:tc>
        <w:tc>
          <w:tcPr>
            <w:tcW w:w="1053"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31687C14" w14:textId="77777777" w:rsidR="00C25E90" w:rsidRPr="00E85FC3" w:rsidRDefault="00C25E90" w:rsidP="00A560FF">
            <w:pPr>
              <w:jc w:val="center"/>
              <w:rPr>
                <w:sz w:val="16"/>
                <w:szCs w:val="16"/>
              </w:rPr>
            </w:pPr>
            <w:r w:rsidRPr="00E85FC3">
              <w:rPr>
                <w:sz w:val="16"/>
                <w:szCs w:val="16"/>
              </w:rPr>
              <w:t>29 344,00</w:t>
            </w:r>
          </w:p>
        </w:tc>
        <w:tc>
          <w:tcPr>
            <w:tcW w:w="993"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106CC6C3" w14:textId="77777777" w:rsidR="00C25E90" w:rsidRPr="00E85FC3" w:rsidRDefault="00C25E90" w:rsidP="00A560FF">
            <w:pPr>
              <w:jc w:val="center"/>
              <w:rPr>
                <w:sz w:val="16"/>
                <w:szCs w:val="16"/>
              </w:rPr>
            </w:pPr>
            <w:r w:rsidRPr="00E85FC3">
              <w:rPr>
                <w:sz w:val="16"/>
                <w:szCs w:val="16"/>
              </w:rPr>
              <w:t>-</w:t>
            </w:r>
          </w:p>
        </w:tc>
        <w:tc>
          <w:tcPr>
            <w:tcW w:w="1134" w:type="dxa"/>
            <w:tcBorders>
              <w:top w:val="nil"/>
              <w:left w:val="nil"/>
              <w:bottom w:val="single" w:sz="4" w:space="0" w:color="auto"/>
              <w:right w:val="single" w:sz="4" w:space="0" w:color="auto"/>
            </w:tcBorders>
            <w:shd w:val="clear" w:color="000000" w:fill="FFFFFF"/>
            <w:tcMar>
              <w:left w:w="28" w:type="dxa"/>
              <w:right w:w="28" w:type="dxa"/>
            </w:tcMar>
            <w:vAlign w:val="center"/>
            <w:hideMark/>
          </w:tcPr>
          <w:p w14:paraId="3811E2DC" w14:textId="77777777" w:rsidR="00C25E90" w:rsidRPr="00E85FC3" w:rsidRDefault="00C25E90" w:rsidP="00A560FF">
            <w:pPr>
              <w:jc w:val="center"/>
              <w:rPr>
                <w:sz w:val="16"/>
                <w:szCs w:val="16"/>
              </w:rPr>
            </w:pPr>
            <w:r w:rsidRPr="00E85FC3">
              <w:rPr>
                <w:sz w:val="16"/>
                <w:szCs w:val="16"/>
              </w:rPr>
              <w:t>29 344,00</w:t>
            </w:r>
          </w:p>
        </w:tc>
        <w:tc>
          <w:tcPr>
            <w:tcW w:w="1124"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2138D85B" w14:textId="77777777" w:rsidR="00C25E90" w:rsidRPr="00E85FC3" w:rsidRDefault="00C25E90" w:rsidP="00A560FF">
            <w:pPr>
              <w:jc w:val="center"/>
              <w:rPr>
                <w:sz w:val="16"/>
                <w:szCs w:val="16"/>
              </w:rPr>
            </w:pPr>
            <w:r w:rsidRPr="00E85FC3">
              <w:rPr>
                <w:sz w:val="16"/>
                <w:szCs w:val="16"/>
              </w:rPr>
              <w:t>-</w:t>
            </w:r>
          </w:p>
        </w:tc>
        <w:tc>
          <w:tcPr>
            <w:tcW w:w="722"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1CD0EB02" w14:textId="77777777" w:rsidR="00C25E90" w:rsidRPr="00E85FC3" w:rsidRDefault="00C25E90" w:rsidP="00A560FF">
            <w:pPr>
              <w:jc w:val="center"/>
              <w:rPr>
                <w:sz w:val="16"/>
                <w:szCs w:val="16"/>
              </w:rPr>
            </w:pPr>
            <w:r w:rsidRPr="00E85FC3">
              <w:rPr>
                <w:sz w:val="16"/>
                <w:szCs w:val="16"/>
              </w:rPr>
              <w:t>-</w:t>
            </w:r>
          </w:p>
        </w:tc>
      </w:tr>
      <w:tr w:rsidR="00C25E90" w:rsidRPr="00E85FC3" w14:paraId="0FCA44D8" w14:textId="77777777" w:rsidTr="00C25E90">
        <w:trPr>
          <w:trHeight w:val="20"/>
          <w:jc w:val="center"/>
        </w:trPr>
        <w:tc>
          <w:tcPr>
            <w:tcW w:w="567" w:type="dxa"/>
            <w:tcBorders>
              <w:top w:val="nil"/>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13FE09E5" w14:textId="77777777" w:rsidR="00C25E90" w:rsidRPr="00E85FC3" w:rsidRDefault="00C25E90" w:rsidP="00A560FF">
            <w:pPr>
              <w:jc w:val="center"/>
              <w:rPr>
                <w:sz w:val="16"/>
                <w:szCs w:val="16"/>
              </w:rPr>
            </w:pPr>
            <w:r w:rsidRPr="00E85FC3">
              <w:rPr>
                <w:sz w:val="16"/>
                <w:szCs w:val="16"/>
              </w:rPr>
              <w:t>2.225</w:t>
            </w:r>
          </w:p>
        </w:tc>
        <w:tc>
          <w:tcPr>
            <w:tcW w:w="1558"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13CE5955" w14:textId="77777777" w:rsidR="00C25E90" w:rsidRPr="00E85FC3" w:rsidRDefault="00C25E90" w:rsidP="00A560FF">
            <w:pPr>
              <w:jc w:val="center"/>
              <w:rPr>
                <w:sz w:val="16"/>
                <w:szCs w:val="16"/>
              </w:rPr>
            </w:pPr>
            <w:r w:rsidRPr="00E85FC3">
              <w:rPr>
                <w:sz w:val="16"/>
                <w:szCs w:val="16"/>
              </w:rPr>
              <w:t>г. Новокузнецк</w:t>
            </w:r>
          </w:p>
        </w:tc>
        <w:tc>
          <w:tcPr>
            <w:tcW w:w="5385"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6E45BBC3" w14:textId="77777777" w:rsidR="00C25E90" w:rsidRPr="00E85FC3" w:rsidRDefault="00C25E90" w:rsidP="00A560FF">
            <w:pPr>
              <w:rPr>
                <w:sz w:val="16"/>
                <w:szCs w:val="16"/>
              </w:rPr>
            </w:pPr>
            <w:r w:rsidRPr="00E85FC3">
              <w:rPr>
                <w:sz w:val="16"/>
                <w:szCs w:val="16"/>
              </w:rPr>
              <w:t>654055, Кемеровская область - Кузбасс, Новокузнецк г</w:t>
            </w:r>
          </w:p>
        </w:tc>
        <w:tc>
          <w:tcPr>
            <w:tcW w:w="1559"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0441164A" w14:textId="77777777" w:rsidR="00C25E90" w:rsidRPr="00E85FC3" w:rsidRDefault="00C25E90" w:rsidP="00A560FF">
            <w:pPr>
              <w:jc w:val="center"/>
              <w:rPr>
                <w:sz w:val="16"/>
                <w:szCs w:val="16"/>
              </w:rPr>
            </w:pPr>
            <w:r w:rsidRPr="00E85FC3">
              <w:rPr>
                <w:sz w:val="16"/>
                <w:szCs w:val="16"/>
              </w:rPr>
              <w:t>42-24-428-000000-617</w:t>
            </w:r>
          </w:p>
        </w:tc>
        <w:tc>
          <w:tcPr>
            <w:tcW w:w="1215"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5000BE78" w14:textId="77777777" w:rsidR="00C25E90" w:rsidRPr="00E85FC3" w:rsidRDefault="00C25E90" w:rsidP="00A560FF">
            <w:pPr>
              <w:jc w:val="center"/>
              <w:rPr>
                <w:sz w:val="16"/>
                <w:szCs w:val="16"/>
              </w:rPr>
            </w:pPr>
            <w:r w:rsidRPr="00E85FC3">
              <w:rPr>
                <w:sz w:val="16"/>
                <w:szCs w:val="16"/>
              </w:rPr>
              <w:t>26 593,58</w:t>
            </w:r>
          </w:p>
        </w:tc>
        <w:tc>
          <w:tcPr>
            <w:tcW w:w="1053"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4797D42A" w14:textId="77777777" w:rsidR="00C25E90" w:rsidRPr="00E85FC3" w:rsidRDefault="00C25E90" w:rsidP="00A560FF">
            <w:pPr>
              <w:jc w:val="center"/>
              <w:rPr>
                <w:sz w:val="16"/>
                <w:szCs w:val="16"/>
              </w:rPr>
            </w:pPr>
            <w:r w:rsidRPr="00E85FC3">
              <w:rPr>
                <w:sz w:val="16"/>
                <w:szCs w:val="16"/>
              </w:rPr>
              <w:t>26 106,00</w:t>
            </w:r>
          </w:p>
        </w:tc>
        <w:tc>
          <w:tcPr>
            <w:tcW w:w="993" w:type="dxa"/>
            <w:tcBorders>
              <w:top w:val="single" w:sz="4" w:space="0" w:color="auto"/>
              <w:left w:val="nil"/>
              <w:bottom w:val="single" w:sz="4" w:space="0" w:color="auto"/>
              <w:right w:val="single" w:sz="4" w:space="0" w:color="auto"/>
            </w:tcBorders>
            <w:shd w:val="clear" w:color="auto" w:fill="auto"/>
            <w:noWrap/>
            <w:tcMar>
              <w:left w:w="28" w:type="dxa"/>
              <w:right w:w="28" w:type="dxa"/>
            </w:tcMar>
            <w:vAlign w:val="center"/>
            <w:hideMark/>
          </w:tcPr>
          <w:p w14:paraId="26B32F8B" w14:textId="77777777" w:rsidR="00C25E90" w:rsidRPr="00E85FC3" w:rsidRDefault="00C25E90" w:rsidP="00A560FF">
            <w:pPr>
              <w:jc w:val="center"/>
              <w:rPr>
                <w:sz w:val="16"/>
                <w:szCs w:val="16"/>
              </w:rPr>
            </w:pPr>
            <w:r w:rsidRPr="00E85FC3">
              <w:rPr>
                <w:sz w:val="16"/>
                <w:szCs w:val="16"/>
              </w:rPr>
              <w:t>-</w:t>
            </w:r>
          </w:p>
        </w:tc>
        <w:tc>
          <w:tcPr>
            <w:tcW w:w="1134" w:type="dxa"/>
            <w:tcBorders>
              <w:top w:val="nil"/>
              <w:left w:val="nil"/>
              <w:bottom w:val="single" w:sz="4" w:space="0" w:color="auto"/>
              <w:right w:val="single" w:sz="4" w:space="0" w:color="auto"/>
            </w:tcBorders>
            <w:shd w:val="clear" w:color="000000" w:fill="FFFFFF"/>
            <w:tcMar>
              <w:left w:w="28" w:type="dxa"/>
              <w:right w:w="28" w:type="dxa"/>
            </w:tcMar>
            <w:vAlign w:val="center"/>
            <w:hideMark/>
          </w:tcPr>
          <w:p w14:paraId="4333AAA2" w14:textId="77777777" w:rsidR="00C25E90" w:rsidRPr="00E85FC3" w:rsidRDefault="00C25E90" w:rsidP="00A560FF">
            <w:pPr>
              <w:jc w:val="center"/>
              <w:rPr>
                <w:sz w:val="16"/>
                <w:szCs w:val="16"/>
              </w:rPr>
            </w:pPr>
            <w:r w:rsidRPr="00E85FC3">
              <w:rPr>
                <w:sz w:val="16"/>
                <w:szCs w:val="16"/>
              </w:rPr>
              <w:t>26 106,00</w:t>
            </w:r>
          </w:p>
        </w:tc>
        <w:tc>
          <w:tcPr>
            <w:tcW w:w="1124" w:type="dxa"/>
            <w:tcBorders>
              <w:top w:val="single" w:sz="4" w:space="0" w:color="auto"/>
              <w:left w:val="nil"/>
              <w:bottom w:val="single" w:sz="4" w:space="0" w:color="auto"/>
              <w:right w:val="single" w:sz="4" w:space="0" w:color="auto"/>
            </w:tcBorders>
            <w:shd w:val="clear" w:color="auto" w:fill="auto"/>
            <w:noWrap/>
            <w:tcMar>
              <w:left w:w="28" w:type="dxa"/>
              <w:right w:w="28" w:type="dxa"/>
            </w:tcMar>
            <w:vAlign w:val="center"/>
            <w:hideMark/>
          </w:tcPr>
          <w:p w14:paraId="3025D91A" w14:textId="77777777" w:rsidR="00C25E90" w:rsidRPr="00E85FC3" w:rsidRDefault="00C25E90" w:rsidP="00A560FF">
            <w:pPr>
              <w:jc w:val="center"/>
              <w:rPr>
                <w:sz w:val="16"/>
                <w:szCs w:val="16"/>
              </w:rPr>
            </w:pPr>
            <w:r w:rsidRPr="00E85FC3">
              <w:rPr>
                <w:sz w:val="16"/>
                <w:szCs w:val="16"/>
              </w:rPr>
              <w:t>-</w:t>
            </w:r>
          </w:p>
        </w:tc>
        <w:tc>
          <w:tcPr>
            <w:tcW w:w="722" w:type="dxa"/>
            <w:tcBorders>
              <w:top w:val="single" w:sz="4" w:space="0" w:color="auto"/>
              <w:left w:val="nil"/>
              <w:bottom w:val="single" w:sz="4" w:space="0" w:color="auto"/>
              <w:right w:val="single" w:sz="4" w:space="0" w:color="auto"/>
            </w:tcBorders>
            <w:shd w:val="clear" w:color="auto" w:fill="auto"/>
            <w:noWrap/>
            <w:tcMar>
              <w:left w:w="28" w:type="dxa"/>
              <w:right w:w="28" w:type="dxa"/>
            </w:tcMar>
            <w:vAlign w:val="center"/>
            <w:hideMark/>
          </w:tcPr>
          <w:p w14:paraId="37068287" w14:textId="77777777" w:rsidR="00C25E90" w:rsidRPr="00E85FC3" w:rsidRDefault="00C25E90" w:rsidP="00A560FF">
            <w:pPr>
              <w:jc w:val="center"/>
              <w:rPr>
                <w:sz w:val="16"/>
                <w:szCs w:val="16"/>
              </w:rPr>
            </w:pPr>
            <w:r w:rsidRPr="00E85FC3">
              <w:rPr>
                <w:sz w:val="16"/>
                <w:szCs w:val="16"/>
              </w:rPr>
              <w:t>-</w:t>
            </w:r>
          </w:p>
        </w:tc>
      </w:tr>
      <w:tr w:rsidR="00C25E90" w:rsidRPr="00E85FC3" w14:paraId="5E153964" w14:textId="77777777" w:rsidTr="00C25E90">
        <w:trPr>
          <w:trHeight w:val="20"/>
          <w:jc w:val="center"/>
        </w:trPr>
        <w:tc>
          <w:tcPr>
            <w:tcW w:w="567" w:type="dxa"/>
            <w:tcBorders>
              <w:top w:val="nil"/>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5DBFD71A" w14:textId="77777777" w:rsidR="00C25E90" w:rsidRPr="00E85FC3" w:rsidRDefault="00C25E90" w:rsidP="00A560FF">
            <w:pPr>
              <w:jc w:val="center"/>
              <w:rPr>
                <w:sz w:val="16"/>
                <w:szCs w:val="16"/>
              </w:rPr>
            </w:pPr>
            <w:r w:rsidRPr="00E85FC3">
              <w:rPr>
                <w:sz w:val="16"/>
                <w:szCs w:val="16"/>
              </w:rPr>
              <w:lastRenderedPageBreak/>
              <w:t>2.226</w:t>
            </w:r>
          </w:p>
        </w:tc>
        <w:tc>
          <w:tcPr>
            <w:tcW w:w="1558"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23ABE8F9" w14:textId="77777777" w:rsidR="00C25E90" w:rsidRPr="00E85FC3" w:rsidRDefault="00C25E90" w:rsidP="00A560FF">
            <w:pPr>
              <w:jc w:val="center"/>
              <w:rPr>
                <w:sz w:val="16"/>
                <w:szCs w:val="16"/>
              </w:rPr>
            </w:pPr>
            <w:r w:rsidRPr="00E85FC3">
              <w:rPr>
                <w:sz w:val="16"/>
                <w:szCs w:val="16"/>
              </w:rPr>
              <w:t>г. Новокузнецк</w:t>
            </w:r>
          </w:p>
        </w:tc>
        <w:tc>
          <w:tcPr>
            <w:tcW w:w="5385"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15155AD9" w14:textId="77777777" w:rsidR="00C25E90" w:rsidRPr="00E85FC3" w:rsidRDefault="00C25E90" w:rsidP="00A560FF">
            <w:pPr>
              <w:rPr>
                <w:sz w:val="16"/>
                <w:szCs w:val="16"/>
              </w:rPr>
            </w:pPr>
            <w:r w:rsidRPr="00E85FC3">
              <w:rPr>
                <w:sz w:val="16"/>
                <w:szCs w:val="16"/>
              </w:rPr>
              <w:t>654055, Кемеровская область - Кузбасс, Новокузнецк г</w:t>
            </w:r>
          </w:p>
        </w:tc>
        <w:tc>
          <w:tcPr>
            <w:tcW w:w="1559"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6F4AE7C2" w14:textId="77777777" w:rsidR="00C25E90" w:rsidRPr="00E85FC3" w:rsidRDefault="00C25E90" w:rsidP="00A560FF">
            <w:pPr>
              <w:jc w:val="center"/>
              <w:rPr>
                <w:sz w:val="16"/>
                <w:szCs w:val="16"/>
              </w:rPr>
            </w:pPr>
            <w:r w:rsidRPr="00E85FC3">
              <w:rPr>
                <w:sz w:val="16"/>
                <w:szCs w:val="16"/>
              </w:rPr>
              <w:t>42-24-428-000000-618</w:t>
            </w:r>
          </w:p>
        </w:tc>
        <w:tc>
          <w:tcPr>
            <w:tcW w:w="1215"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27A9EEC5" w14:textId="77777777" w:rsidR="00C25E90" w:rsidRPr="00E85FC3" w:rsidRDefault="00C25E90" w:rsidP="00A560FF">
            <w:pPr>
              <w:jc w:val="center"/>
              <w:rPr>
                <w:sz w:val="16"/>
                <w:szCs w:val="16"/>
              </w:rPr>
            </w:pPr>
            <w:r w:rsidRPr="00E85FC3">
              <w:rPr>
                <w:sz w:val="16"/>
                <w:szCs w:val="16"/>
              </w:rPr>
              <w:t>29 892,05</w:t>
            </w:r>
          </w:p>
        </w:tc>
        <w:tc>
          <w:tcPr>
            <w:tcW w:w="1053"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3D39C79E" w14:textId="77777777" w:rsidR="00C25E90" w:rsidRPr="00E85FC3" w:rsidRDefault="00C25E90" w:rsidP="00A560FF">
            <w:pPr>
              <w:jc w:val="center"/>
              <w:rPr>
                <w:sz w:val="16"/>
                <w:szCs w:val="16"/>
              </w:rPr>
            </w:pPr>
            <w:r w:rsidRPr="00E85FC3">
              <w:rPr>
                <w:sz w:val="16"/>
                <w:szCs w:val="16"/>
              </w:rPr>
              <w:t>29 344,00</w:t>
            </w:r>
          </w:p>
        </w:tc>
        <w:tc>
          <w:tcPr>
            <w:tcW w:w="993"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6CABE03F" w14:textId="77777777" w:rsidR="00C25E90" w:rsidRPr="00E85FC3" w:rsidRDefault="00C25E90" w:rsidP="00A560FF">
            <w:pPr>
              <w:jc w:val="center"/>
              <w:rPr>
                <w:sz w:val="16"/>
                <w:szCs w:val="16"/>
              </w:rPr>
            </w:pPr>
            <w:r w:rsidRPr="00E85FC3">
              <w:rPr>
                <w:sz w:val="16"/>
                <w:szCs w:val="16"/>
              </w:rPr>
              <w:t>-</w:t>
            </w:r>
          </w:p>
        </w:tc>
        <w:tc>
          <w:tcPr>
            <w:tcW w:w="1134" w:type="dxa"/>
            <w:tcBorders>
              <w:top w:val="nil"/>
              <w:left w:val="nil"/>
              <w:bottom w:val="single" w:sz="4" w:space="0" w:color="auto"/>
              <w:right w:val="single" w:sz="4" w:space="0" w:color="auto"/>
            </w:tcBorders>
            <w:shd w:val="clear" w:color="000000" w:fill="FFFFFF"/>
            <w:tcMar>
              <w:left w:w="28" w:type="dxa"/>
              <w:right w:w="28" w:type="dxa"/>
            </w:tcMar>
            <w:vAlign w:val="center"/>
            <w:hideMark/>
          </w:tcPr>
          <w:p w14:paraId="18C6C7A7" w14:textId="77777777" w:rsidR="00C25E90" w:rsidRPr="00E85FC3" w:rsidRDefault="00C25E90" w:rsidP="00A560FF">
            <w:pPr>
              <w:jc w:val="center"/>
              <w:rPr>
                <w:sz w:val="16"/>
                <w:szCs w:val="16"/>
              </w:rPr>
            </w:pPr>
            <w:r w:rsidRPr="00E85FC3">
              <w:rPr>
                <w:sz w:val="16"/>
                <w:szCs w:val="16"/>
              </w:rPr>
              <w:t>29 344,00</w:t>
            </w:r>
          </w:p>
        </w:tc>
        <w:tc>
          <w:tcPr>
            <w:tcW w:w="1124"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1CE60166" w14:textId="77777777" w:rsidR="00C25E90" w:rsidRPr="00E85FC3" w:rsidRDefault="00C25E90" w:rsidP="00A560FF">
            <w:pPr>
              <w:jc w:val="center"/>
              <w:rPr>
                <w:sz w:val="16"/>
                <w:szCs w:val="16"/>
              </w:rPr>
            </w:pPr>
            <w:r w:rsidRPr="00E85FC3">
              <w:rPr>
                <w:sz w:val="16"/>
                <w:szCs w:val="16"/>
              </w:rPr>
              <w:t>-</w:t>
            </w:r>
          </w:p>
        </w:tc>
        <w:tc>
          <w:tcPr>
            <w:tcW w:w="722"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3ED07494" w14:textId="77777777" w:rsidR="00C25E90" w:rsidRPr="00E85FC3" w:rsidRDefault="00C25E90" w:rsidP="00A560FF">
            <w:pPr>
              <w:jc w:val="center"/>
              <w:rPr>
                <w:sz w:val="16"/>
                <w:szCs w:val="16"/>
              </w:rPr>
            </w:pPr>
            <w:r w:rsidRPr="00E85FC3">
              <w:rPr>
                <w:sz w:val="16"/>
                <w:szCs w:val="16"/>
              </w:rPr>
              <w:t>-</w:t>
            </w:r>
          </w:p>
        </w:tc>
      </w:tr>
      <w:tr w:rsidR="00C25E90" w:rsidRPr="00E85FC3" w14:paraId="4031D8C1" w14:textId="77777777" w:rsidTr="00C25E90">
        <w:trPr>
          <w:trHeight w:val="20"/>
          <w:jc w:val="center"/>
        </w:trPr>
        <w:tc>
          <w:tcPr>
            <w:tcW w:w="567" w:type="dxa"/>
            <w:tcBorders>
              <w:top w:val="nil"/>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6F47932F" w14:textId="77777777" w:rsidR="00C25E90" w:rsidRPr="00E85FC3" w:rsidRDefault="00C25E90" w:rsidP="00A560FF">
            <w:pPr>
              <w:jc w:val="center"/>
              <w:rPr>
                <w:sz w:val="16"/>
                <w:szCs w:val="16"/>
              </w:rPr>
            </w:pPr>
            <w:r w:rsidRPr="00E85FC3">
              <w:rPr>
                <w:sz w:val="16"/>
                <w:szCs w:val="16"/>
              </w:rPr>
              <w:t>2.227</w:t>
            </w:r>
          </w:p>
        </w:tc>
        <w:tc>
          <w:tcPr>
            <w:tcW w:w="1558"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27E65475" w14:textId="77777777" w:rsidR="00C25E90" w:rsidRPr="00E85FC3" w:rsidRDefault="00C25E90" w:rsidP="00A560FF">
            <w:pPr>
              <w:jc w:val="center"/>
              <w:rPr>
                <w:sz w:val="16"/>
                <w:szCs w:val="16"/>
              </w:rPr>
            </w:pPr>
            <w:r w:rsidRPr="00E85FC3">
              <w:rPr>
                <w:sz w:val="16"/>
                <w:szCs w:val="16"/>
              </w:rPr>
              <w:t>г. Новокузнецк</w:t>
            </w:r>
          </w:p>
        </w:tc>
        <w:tc>
          <w:tcPr>
            <w:tcW w:w="5385"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4A42D303" w14:textId="77777777" w:rsidR="00C25E90" w:rsidRPr="00E85FC3" w:rsidRDefault="00C25E90" w:rsidP="00A560FF">
            <w:pPr>
              <w:rPr>
                <w:sz w:val="16"/>
                <w:szCs w:val="16"/>
              </w:rPr>
            </w:pPr>
            <w:r w:rsidRPr="00E85FC3">
              <w:rPr>
                <w:sz w:val="16"/>
                <w:szCs w:val="16"/>
              </w:rPr>
              <w:t>654055, Кемеровская область - Кузбасс, Новокузнецк г</w:t>
            </w:r>
          </w:p>
        </w:tc>
        <w:tc>
          <w:tcPr>
            <w:tcW w:w="1559"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00A5F103" w14:textId="77777777" w:rsidR="00C25E90" w:rsidRPr="00E85FC3" w:rsidRDefault="00C25E90" w:rsidP="00A560FF">
            <w:pPr>
              <w:jc w:val="center"/>
              <w:rPr>
                <w:sz w:val="16"/>
                <w:szCs w:val="16"/>
              </w:rPr>
            </w:pPr>
            <w:r w:rsidRPr="00E85FC3">
              <w:rPr>
                <w:sz w:val="16"/>
                <w:szCs w:val="16"/>
              </w:rPr>
              <w:t>42-24-428-000000-619</w:t>
            </w:r>
          </w:p>
        </w:tc>
        <w:tc>
          <w:tcPr>
            <w:tcW w:w="1215"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791BA82C" w14:textId="77777777" w:rsidR="00C25E90" w:rsidRPr="00E85FC3" w:rsidRDefault="00C25E90" w:rsidP="00A560FF">
            <w:pPr>
              <w:jc w:val="center"/>
              <w:rPr>
                <w:sz w:val="16"/>
                <w:szCs w:val="16"/>
              </w:rPr>
            </w:pPr>
            <w:r w:rsidRPr="00E85FC3">
              <w:rPr>
                <w:sz w:val="16"/>
                <w:szCs w:val="16"/>
              </w:rPr>
              <w:t>29 892,05</w:t>
            </w:r>
          </w:p>
        </w:tc>
        <w:tc>
          <w:tcPr>
            <w:tcW w:w="1053"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350FA702" w14:textId="77777777" w:rsidR="00C25E90" w:rsidRPr="00E85FC3" w:rsidRDefault="00C25E90" w:rsidP="00A560FF">
            <w:pPr>
              <w:jc w:val="center"/>
              <w:rPr>
                <w:sz w:val="16"/>
                <w:szCs w:val="16"/>
              </w:rPr>
            </w:pPr>
            <w:r w:rsidRPr="00E85FC3">
              <w:rPr>
                <w:sz w:val="16"/>
                <w:szCs w:val="16"/>
              </w:rPr>
              <w:t>29 344,00</w:t>
            </w:r>
          </w:p>
        </w:tc>
        <w:tc>
          <w:tcPr>
            <w:tcW w:w="993"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3486C2E1" w14:textId="77777777" w:rsidR="00C25E90" w:rsidRPr="00E85FC3" w:rsidRDefault="00C25E90" w:rsidP="00A560FF">
            <w:pPr>
              <w:jc w:val="center"/>
              <w:rPr>
                <w:sz w:val="16"/>
                <w:szCs w:val="16"/>
              </w:rPr>
            </w:pPr>
            <w:r w:rsidRPr="00E85FC3">
              <w:rPr>
                <w:sz w:val="16"/>
                <w:szCs w:val="16"/>
              </w:rPr>
              <w:t>-</w:t>
            </w:r>
          </w:p>
        </w:tc>
        <w:tc>
          <w:tcPr>
            <w:tcW w:w="1134" w:type="dxa"/>
            <w:tcBorders>
              <w:top w:val="nil"/>
              <w:left w:val="nil"/>
              <w:bottom w:val="single" w:sz="4" w:space="0" w:color="auto"/>
              <w:right w:val="single" w:sz="4" w:space="0" w:color="auto"/>
            </w:tcBorders>
            <w:shd w:val="clear" w:color="000000" w:fill="FFFFFF"/>
            <w:tcMar>
              <w:left w:w="28" w:type="dxa"/>
              <w:right w:w="28" w:type="dxa"/>
            </w:tcMar>
            <w:vAlign w:val="center"/>
            <w:hideMark/>
          </w:tcPr>
          <w:p w14:paraId="30EF12B2" w14:textId="77777777" w:rsidR="00C25E90" w:rsidRPr="00E85FC3" w:rsidRDefault="00C25E90" w:rsidP="00A560FF">
            <w:pPr>
              <w:jc w:val="center"/>
              <w:rPr>
                <w:sz w:val="16"/>
                <w:szCs w:val="16"/>
              </w:rPr>
            </w:pPr>
            <w:r w:rsidRPr="00E85FC3">
              <w:rPr>
                <w:sz w:val="16"/>
                <w:szCs w:val="16"/>
              </w:rPr>
              <w:t>29 344,00</w:t>
            </w:r>
          </w:p>
        </w:tc>
        <w:tc>
          <w:tcPr>
            <w:tcW w:w="1124"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5EAD1226" w14:textId="77777777" w:rsidR="00C25E90" w:rsidRPr="00E85FC3" w:rsidRDefault="00C25E90" w:rsidP="00A560FF">
            <w:pPr>
              <w:jc w:val="center"/>
              <w:rPr>
                <w:sz w:val="16"/>
                <w:szCs w:val="16"/>
              </w:rPr>
            </w:pPr>
            <w:r w:rsidRPr="00E85FC3">
              <w:rPr>
                <w:sz w:val="16"/>
                <w:szCs w:val="16"/>
              </w:rPr>
              <w:t>-</w:t>
            </w:r>
          </w:p>
        </w:tc>
        <w:tc>
          <w:tcPr>
            <w:tcW w:w="722"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309E33B1" w14:textId="77777777" w:rsidR="00C25E90" w:rsidRPr="00E85FC3" w:rsidRDefault="00C25E90" w:rsidP="00A560FF">
            <w:pPr>
              <w:jc w:val="center"/>
              <w:rPr>
                <w:sz w:val="16"/>
                <w:szCs w:val="16"/>
              </w:rPr>
            </w:pPr>
            <w:r w:rsidRPr="00E85FC3">
              <w:rPr>
                <w:sz w:val="16"/>
                <w:szCs w:val="16"/>
              </w:rPr>
              <w:t>-</w:t>
            </w:r>
          </w:p>
        </w:tc>
      </w:tr>
      <w:tr w:rsidR="00C25E90" w:rsidRPr="00E85FC3" w14:paraId="5CA6D0DB" w14:textId="77777777" w:rsidTr="00C25E90">
        <w:trPr>
          <w:trHeight w:val="20"/>
          <w:jc w:val="center"/>
        </w:trPr>
        <w:tc>
          <w:tcPr>
            <w:tcW w:w="567" w:type="dxa"/>
            <w:tcBorders>
              <w:top w:val="nil"/>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53553A94" w14:textId="77777777" w:rsidR="00C25E90" w:rsidRPr="00E85FC3" w:rsidRDefault="00C25E90" w:rsidP="00A560FF">
            <w:pPr>
              <w:jc w:val="center"/>
              <w:rPr>
                <w:sz w:val="16"/>
                <w:szCs w:val="16"/>
              </w:rPr>
            </w:pPr>
            <w:r w:rsidRPr="00E85FC3">
              <w:rPr>
                <w:sz w:val="16"/>
                <w:szCs w:val="16"/>
              </w:rPr>
              <w:t>2.228</w:t>
            </w:r>
          </w:p>
        </w:tc>
        <w:tc>
          <w:tcPr>
            <w:tcW w:w="1558"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07B53123" w14:textId="77777777" w:rsidR="00C25E90" w:rsidRPr="00E85FC3" w:rsidRDefault="00C25E90" w:rsidP="00A560FF">
            <w:pPr>
              <w:jc w:val="center"/>
              <w:rPr>
                <w:sz w:val="16"/>
                <w:szCs w:val="16"/>
              </w:rPr>
            </w:pPr>
            <w:r w:rsidRPr="00E85FC3">
              <w:rPr>
                <w:sz w:val="16"/>
                <w:szCs w:val="16"/>
              </w:rPr>
              <w:t>г. Новокузнецк</w:t>
            </w:r>
          </w:p>
        </w:tc>
        <w:tc>
          <w:tcPr>
            <w:tcW w:w="5385"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4D2AB85F" w14:textId="77777777" w:rsidR="00C25E90" w:rsidRPr="00E85FC3" w:rsidRDefault="00C25E90" w:rsidP="00A560FF">
            <w:pPr>
              <w:rPr>
                <w:sz w:val="16"/>
                <w:szCs w:val="16"/>
              </w:rPr>
            </w:pPr>
            <w:r w:rsidRPr="00E85FC3">
              <w:rPr>
                <w:sz w:val="16"/>
                <w:szCs w:val="16"/>
              </w:rPr>
              <w:t>654034, Кемеровская область - Кузбасс, Новокузнецк г</w:t>
            </w:r>
          </w:p>
        </w:tc>
        <w:tc>
          <w:tcPr>
            <w:tcW w:w="1559"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7AEFF83D" w14:textId="77777777" w:rsidR="00C25E90" w:rsidRPr="00E85FC3" w:rsidRDefault="00C25E90" w:rsidP="00A560FF">
            <w:pPr>
              <w:jc w:val="center"/>
              <w:rPr>
                <w:sz w:val="16"/>
                <w:szCs w:val="16"/>
              </w:rPr>
            </w:pPr>
            <w:r w:rsidRPr="00E85FC3">
              <w:rPr>
                <w:sz w:val="16"/>
                <w:szCs w:val="16"/>
              </w:rPr>
              <w:t>42-24-428-000000-620</w:t>
            </w:r>
          </w:p>
        </w:tc>
        <w:tc>
          <w:tcPr>
            <w:tcW w:w="1215"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6313334B" w14:textId="77777777" w:rsidR="00C25E90" w:rsidRPr="00E85FC3" w:rsidRDefault="00C25E90" w:rsidP="00A560FF">
            <w:pPr>
              <w:jc w:val="center"/>
              <w:rPr>
                <w:sz w:val="16"/>
                <w:szCs w:val="16"/>
              </w:rPr>
            </w:pPr>
            <w:r w:rsidRPr="00E85FC3">
              <w:rPr>
                <w:sz w:val="16"/>
                <w:szCs w:val="16"/>
              </w:rPr>
              <w:t>29 892,05</w:t>
            </w:r>
          </w:p>
        </w:tc>
        <w:tc>
          <w:tcPr>
            <w:tcW w:w="1053"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72A3BD41" w14:textId="77777777" w:rsidR="00C25E90" w:rsidRPr="00E85FC3" w:rsidRDefault="00C25E90" w:rsidP="00A560FF">
            <w:pPr>
              <w:jc w:val="center"/>
              <w:rPr>
                <w:sz w:val="16"/>
                <w:szCs w:val="16"/>
              </w:rPr>
            </w:pPr>
            <w:r w:rsidRPr="00E85FC3">
              <w:rPr>
                <w:sz w:val="16"/>
                <w:szCs w:val="16"/>
              </w:rPr>
              <w:t>29 344,00</w:t>
            </w:r>
          </w:p>
        </w:tc>
        <w:tc>
          <w:tcPr>
            <w:tcW w:w="993"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0EA04DDE" w14:textId="77777777" w:rsidR="00C25E90" w:rsidRPr="00E85FC3" w:rsidRDefault="00C25E90" w:rsidP="00A560FF">
            <w:pPr>
              <w:jc w:val="center"/>
              <w:rPr>
                <w:sz w:val="16"/>
                <w:szCs w:val="16"/>
              </w:rPr>
            </w:pPr>
            <w:r w:rsidRPr="00E85FC3">
              <w:rPr>
                <w:sz w:val="16"/>
                <w:szCs w:val="16"/>
              </w:rPr>
              <w:t>-</w:t>
            </w:r>
          </w:p>
        </w:tc>
        <w:tc>
          <w:tcPr>
            <w:tcW w:w="1134" w:type="dxa"/>
            <w:tcBorders>
              <w:top w:val="nil"/>
              <w:left w:val="nil"/>
              <w:bottom w:val="single" w:sz="4" w:space="0" w:color="auto"/>
              <w:right w:val="single" w:sz="4" w:space="0" w:color="auto"/>
            </w:tcBorders>
            <w:shd w:val="clear" w:color="000000" w:fill="FFFFFF"/>
            <w:tcMar>
              <w:left w:w="28" w:type="dxa"/>
              <w:right w:w="28" w:type="dxa"/>
            </w:tcMar>
            <w:vAlign w:val="center"/>
            <w:hideMark/>
          </w:tcPr>
          <w:p w14:paraId="36D7FCD0" w14:textId="77777777" w:rsidR="00C25E90" w:rsidRPr="00E85FC3" w:rsidRDefault="00C25E90" w:rsidP="00A560FF">
            <w:pPr>
              <w:jc w:val="center"/>
              <w:rPr>
                <w:sz w:val="16"/>
                <w:szCs w:val="16"/>
              </w:rPr>
            </w:pPr>
            <w:r w:rsidRPr="00E85FC3">
              <w:rPr>
                <w:sz w:val="16"/>
                <w:szCs w:val="16"/>
              </w:rPr>
              <w:t>29 344,00</w:t>
            </w:r>
          </w:p>
        </w:tc>
        <w:tc>
          <w:tcPr>
            <w:tcW w:w="1124"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170A9620" w14:textId="77777777" w:rsidR="00C25E90" w:rsidRPr="00E85FC3" w:rsidRDefault="00C25E90" w:rsidP="00A560FF">
            <w:pPr>
              <w:jc w:val="center"/>
              <w:rPr>
                <w:sz w:val="16"/>
                <w:szCs w:val="16"/>
              </w:rPr>
            </w:pPr>
            <w:r w:rsidRPr="00E85FC3">
              <w:rPr>
                <w:sz w:val="16"/>
                <w:szCs w:val="16"/>
              </w:rPr>
              <w:t>-</w:t>
            </w:r>
          </w:p>
        </w:tc>
        <w:tc>
          <w:tcPr>
            <w:tcW w:w="722"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0C2E05F2" w14:textId="77777777" w:rsidR="00C25E90" w:rsidRPr="00E85FC3" w:rsidRDefault="00C25E90" w:rsidP="00A560FF">
            <w:pPr>
              <w:jc w:val="center"/>
              <w:rPr>
                <w:sz w:val="16"/>
                <w:szCs w:val="16"/>
              </w:rPr>
            </w:pPr>
            <w:r w:rsidRPr="00E85FC3">
              <w:rPr>
                <w:sz w:val="16"/>
                <w:szCs w:val="16"/>
              </w:rPr>
              <w:t>-</w:t>
            </w:r>
          </w:p>
        </w:tc>
      </w:tr>
      <w:tr w:rsidR="00C25E90" w:rsidRPr="00E85FC3" w14:paraId="0346FA9B" w14:textId="77777777" w:rsidTr="00C25E90">
        <w:trPr>
          <w:trHeight w:val="20"/>
          <w:jc w:val="center"/>
        </w:trPr>
        <w:tc>
          <w:tcPr>
            <w:tcW w:w="567" w:type="dxa"/>
            <w:tcBorders>
              <w:top w:val="nil"/>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06A74764" w14:textId="77777777" w:rsidR="00C25E90" w:rsidRPr="00E85FC3" w:rsidRDefault="00C25E90" w:rsidP="00A560FF">
            <w:pPr>
              <w:jc w:val="center"/>
              <w:rPr>
                <w:sz w:val="16"/>
                <w:szCs w:val="16"/>
              </w:rPr>
            </w:pPr>
            <w:r w:rsidRPr="00E85FC3">
              <w:rPr>
                <w:sz w:val="16"/>
                <w:szCs w:val="16"/>
              </w:rPr>
              <w:t>2.229</w:t>
            </w:r>
          </w:p>
        </w:tc>
        <w:tc>
          <w:tcPr>
            <w:tcW w:w="1558"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5A6A7508" w14:textId="77777777" w:rsidR="00C25E90" w:rsidRPr="00E85FC3" w:rsidRDefault="00C25E90" w:rsidP="00A560FF">
            <w:pPr>
              <w:jc w:val="center"/>
              <w:rPr>
                <w:sz w:val="16"/>
                <w:szCs w:val="16"/>
              </w:rPr>
            </w:pPr>
            <w:r w:rsidRPr="00E85FC3">
              <w:rPr>
                <w:sz w:val="16"/>
                <w:szCs w:val="16"/>
              </w:rPr>
              <w:t>г. Новокузнецк</w:t>
            </w:r>
          </w:p>
        </w:tc>
        <w:tc>
          <w:tcPr>
            <w:tcW w:w="5385"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4118AC77" w14:textId="77777777" w:rsidR="00C25E90" w:rsidRPr="00E85FC3" w:rsidRDefault="00C25E90" w:rsidP="00A560FF">
            <w:pPr>
              <w:rPr>
                <w:sz w:val="16"/>
                <w:szCs w:val="16"/>
              </w:rPr>
            </w:pPr>
            <w:r w:rsidRPr="00E85FC3">
              <w:rPr>
                <w:sz w:val="16"/>
                <w:szCs w:val="16"/>
              </w:rPr>
              <w:t>654055, Кемеровская область - Кузбасс, Новокузнецк г</w:t>
            </w:r>
          </w:p>
        </w:tc>
        <w:tc>
          <w:tcPr>
            <w:tcW w:w="1559"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6A9D3508" w14:textId="77777777" w:rsidR="00C25E90" w:rsidRPr="00E85FC3" w:rsidRDefault="00C25E90" w:rsidP="00A560FF">
            <w:pPr>
              <w:jc w:val="center"/>
              <w:rPr>
                <w:sz w:val="16"/>
                <w:szCs w:val="16"/>
              </w:rPr>
            </w:pPr>
            <w:r w:rsidRPr="00E85FC3">
              <w:rPr>
                <w:sz w:val="16"/>
                <w:szCs w:val="16"/>
              </w:rPr>
              <w:t>42-24-428-000000-621</w:t>
            </w:r>
          </w:p>
        </w:tc>
        <w:tc>
          <w:tcPr>
            <w:tcW w:w="1215"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2C087203" w14:textId="77777777" w:rsidR="00C25E90" w:rsidRPr="00E85FC3" w:rsidRDefault="00C25E90" w:rsidP="00A560FF">
            <w:pPr>
              <w:jc w:val="center"/>
              <w:rPr>
                <w:sz w:val="16"/>
                <w:szCs w:val="16"/>
              </w:rPr>
            </w:pPr>
            <w:r w:rsidRPr="00E85FC3">
              <w:rPr>
                <w:sz w:val="16"/>
                <w:szCs w:val="16"/>
              </w:rPr>
              <w:t>29 892,05</w:t>
            </w:r>
          </w:p>
        </w:tc>
        <w:tc>
          <w:tcPr>
            <w:tcW w:w="1053"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5B0AAB77" w14:textId="77777777" w:rsidR="00C25E90" w:rsidRPr="00E85FC3" w:rsidRDefault="00C25E90" w:rsidP="00A560FF">
            <w:pPr>
              <w:jc w:val="center"/>
              <w:rPr>
                <w:sz w:val="16"/>
                <w:szCs w:val="16"/>
              </w:rPr>
            </w:pPr>
            <w:r w:rsidRPr="00E85FC3">
              <w:rPr>
                <w:sz w:val="16"/>
                <w:szCs w:val="16"/>
              </w:rPr>
              <w:t>29 344,00</w:t>
            </w:r>
          </w:p>
        </w:tc>
        <w:tc>
          <w:tcPr>
            <w:tcW w:w="993"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4360CDEB" w14:textId="77777777" w:rsidR="00C25E90" w:rsidRPr="00E85FC3" w:rsidRDefault="00C25E90" w:rsidP="00A560FF">
            <w:pPr>
              <w:jc w:val="center"/>
              <w:rPr>
                <w:sz w:val="16"/>
                <w:szCs w:val="16"/>
              </w:rPr>
            </w:pPr>
            <w:r w:rsidRPr="00E85FC3">
              <w:rPr>
                <w:sz w:val="16"/>
                <w:szCs w:val="16"/>
              </w:rPr>
              <w:t>-</w:t>
            </w:r>
          </w:p>
        </w:tc>
        <w:tc>
          <w:tcPr>
            <w:tcW w:w="1134" w:type="dxa"/>
            <w:tcBorders>
              <w:top w:val="nil"/>
              <w:left w:val="nil"/>
              <w:bottom w:val="single" w:sz="4" w:space="0" w:color="auto"/>
              <w:right w:val="single" w:sz="4" w:space="0" w:color="auto"/>
            </w:tcBorders>
            <w:shd w:val="clear" w:color="000000" w:fill="FFFFFF"/>
            <w:tcMar>
              <w:left w:w="28" w:type="dxa"/>
              <w:right w:w="28" w:type="dxa"/>
            </w:tcMar>
            <w:vAlign w:val="center"/>
            <w:hideMark/>
          </w:tcPr>
          <w:p w14:paraId="73C89A77" w14:textId="77777777" w:rsidR="00C25E90" w:rsidRPr="00E85FC3" w:rsidRDefault="00C25E90" w:rsidP="00A560FF">
            <w:pPr>
              <w:jc w:val="center"/>
              <w:rPr>
                <w:sz w:val="16"/>
                <w:szCs w:val="16"/>
              </w:rPr>
            </w:pPr>
            <w:r w:rsidRPr="00E85FC3">
              <w:rPr>
                <w:sz w:val="16"/>
                <w:szCs w:val="16"/>
              </w:rPr>
              <w:t>29 344,00</w:t>
            </w:r>
          </w:p>
        </w:tc>
        <w:tc>
          <w:tcPr>
            <w:tcW w:w="1124"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71DACF39" w14:textId="77777777" w:rsidR="00C25E90" w:rsidRPr="00E85FC3" w:rsidRDefault="00C25E90" w:rsidP="00A560FF">
            <w:pPr>
              <w:jc w:val="center"/>
              <w:rPr>
                <w:sz w:val="16"/>
                <w:szCs w:val="16"/>
              </w:rPr>
            </w:pPr>
            <w:r w:rsidRPr="00E85FC3">
              <w:rPr>
                <w:sz w:val="16"/>
                <w:szCs w:val="16"/>
              </w:rPr>
              <w:t>-</w:t>
            </w:r>
          </w:p>
        </w:tc>
        <w:tc>
          <w:tcPr>
            <w:tcW w:w="722"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724CB19E" w14:textId="77777777" w:rsidR="00C25E90" w:rsidRPr="00E85FC3" w:rsidRDefault="00C25E90" w:rsidP="00A560FF">
            <w:pPr>
              <w:jc w:val="center"/>
              <w:rPr>
                <w:sz w:val="16"/>
                <w:szCs w:val="16"/>
              </w:rPr>
            </w:pPr>
            <w:r w:rsidRPr="00E85FC3">
              <w:rPr>
                <w:sz w:val="16"/>
                <w:szCs w:val="16"/>
              </w:rPr>
              <w:t>-</w:t>
            </w:r>
          </w:p>
        </w:tc>
      </w:tr>
      <w:tr w:rsidR="00C25E90" w:rsidRPr="00E85FC3" w14:paraId="466EB640" w14:textId="77777777" w:rsidTr="00C25E90">
        <w:trPr>
          <w:trHeight w:val="20"/>
          <w:jc w:val="center"/>
        </w:trPr>
        <w:tc>
          <w:tcPr>
            <w:tcW w:w="567" w:type="dxa"/>
            <w:tcBorders>
              <w:top w:val="nil"/>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5508B7B1" w14:textId="77777777" w:rsidR="00C25E90" w:rsidRPr="00E85FC3" w:rsidRDefault="00C25E90" w:rsidP="00A560FF">
            <w:pPr>
              <w:jc w:val="center"/>
              <w:rPr>
                <w:sz w:val="16"/>
                <w:szCs w:val="16"/>
              </w:rPr>
            </w:pPr>
            <w:r w:rsidRPr="00E85FC3">
              <w:rPr>
                <w:sz w:val="16"/>
                <w:szCs w:val="16"/>
              </w:rPr>
              <w:t>2.230</w:t>
            </w:r>
          </w:p>
        </w:tc>
        <w:tc>
          <w:tcPr>
            <w:tcW w:w="1558"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4A7BE1A9" w14:textId="77777777" w:rsidR="00C25E90" w:rsidRPr="00E85FC3" w:rsidRDefault="00C25E90" w:rsidP="00A560FF">
            <w:pPr>
              <w:jc w:val="center"/>
              <w:rPr>
                <w:sz w:val="16"/>
                <w:szCs w:val="16"/>
              </w:rPr>
            </w:pPr>
            <w:r w:rsidRPr="00E85FC3">
              <w:rPr>
                <w:sz w:val="16"/>
                <w:szCs w:val="16"/>
              </w:rPr>
              <w:t>г. Новокузнецк</w:t>
            </w:r>
          </w:p>
        </w:tc>
        <w:tc>
          <w:tcPr>
            <w:tcW w:w="5385"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0D8CF181" w14:textId="77777777" w:rsidR="00C25E90" w:rsidRPr="00E85FC3" w:rsidRDefault="00C25E90" w:rsidP="00A560FF">
            <w:pPr>
              <w:rPr>
                <w:sz w:val="16"/>
                <w:szCs w:val="16"/>
              </w:rPr>
            </w:pPr>
            <w:r w:rsidRPr="00E85FC3">
              <w:rPr>
                <w:sz w:val="16"/>
                <w:szCs w:val="16"/>
              </w:rPr>
              <w:t>654055, Кемеровская область - Кузбасс, Новокузнецк г</w:t>
            </w:r>
          </w:p>
        </w:tc>
        <w:tc>
          <w:tcPr>
            <w:tcW w:w="1559"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7319A4EC" w14:textId="77777777" w:rsidR="00C25E90" w:rsidRPr="00E85FC3" w:rsidRDefault="00C25E90" w:rsidP="00A560FF">
            <w:pPr>
              <w:jc w:val="center"/>
              <w:rPr>
                <w:sz w:val="16"/>
                <w:szCs w:val="16"/>
              </w:rPr>
            </w:pPr>
            <w:r w:rsidRPr="00E85FC3">
              <w:rPr>
                <w:sz w:val="16"/>
                <w:szCs w:val="16"/>
              </w:rPr>
              <w:t>42-24-428-000000-622</w:t>
            </w:r>
          </w:p>
        </w:tc>
        <w:tc>
          <w:tcPr>
            <w:tcW w:w="1215"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39D8E161" w14:textId="77777777" w:rsidR="00C25E90" w:rsidRPr="00E85FC3" w:rsidRDefault="00C25E90" w:rsidP="00A560FF">
            <w:pPr>
              <w:jc w:val="center"/>
              <w:rPr>
                <w:sz w:val="16"/>
                <w:szCs w:val="16"/>
              </w:rPr>
            </w:pPr>
            <w:r w:rsidRPr="00E85FC3">
              <w:rPr>
                <w:sz w:val="16"/>
                <w:szCs w:val="16"/>
              </w:rPr>
              <w:t>29 892,05</w:t>
            </w:r>
          </w:p>
        </w:tc>
        <w:tc>
          <w:tcPr>
            <w:tcW w:w="1053"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504B1297" w14:textId="77777777" w:rsidR="00C25E90" w:rsidRPr="00E85FC3" w:rsidRDefault="00C25E90" w:rsidP="00A560FF">
            <w:pPr>
              <w:jc w:val="center"/>
              <w:rPr>
                <w:sz w:val="16"/>
                <w:szCs w:val="16"/>
              </w:rPr>
            </w:pPr>
            <w:r w:rsidRPr="00E85FC3">
              <w:rPr>
                <w:sz w:val="16"/>
                <w:szCs w:val="16"/>
              </w:rPr>
              <w:t>29 344,00</w:t>
            </w:r>
          </w:p>
        </w:tc>
        <w:tc>
          <w:tcPr>
            <w:tcW w:w="993"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6B150837" w14:textId="77777777" w:rsidR="00C25E90" w:rsidRPr="00E85FC3" w:rsidRDefault="00C25E90" w:rsidP="00A560FF">
            <w:pPr>
              <w:jc w:val="center"/>
              <w:rPr>
                <w:sz w:val="16"/>
                <w:szCs w:val="16"/>
              </w:rPr>
            </w:pPr>
            <w:r w:rsidRPr="00E85FC3">
              <w:rPr>
                <w:sz w:val="16"/>
                <w:szCs w:val="16"/>
              </w:rPr>
              <w:t>-</w:t>
            </w:r>
          </w:p>
        </w:tc>
        <w:tc>
          <w:tcPr>
            <w:tcW w:w="1134" w:type="dxa"/>
            <w:tcBorders>
              <w:top w:val="nil"/>
              <w:left w:val="nil"/>
              <w:bottom w:val="single" w:sz="4" w:space="0" w:color="auto"/>
              <w:right w:val="single" w:sz="4" w:space="0" w:color="auto"/>
            </w:tcBorders>
            <w:shd w:val="clear" w:color="000000" w:fill="FFFFFF"/>
            <w:tcMar>
              <w:left w:w="28" w:type="dxa"/>
              <w:right w:w="28" w:type="dxa"/>
            </w:tcMar>
            <w:vAlign w:val="center"/>
            <w:hideMark/>
          </w:tcPr>
          <w:p w14:paraId="20E90C43" w14:textId="77777777" w:rsidR="00C25E90" w:rsidRPr="00E85FC3" w:rsidRDefault="00C25E90" w:rsidP="00A560FF">
            <w:pPr>
              <w:jc w:val="center"/>
              <w:rPr>
                <w:sz w:val="16"/>
                <w:szCs w:val="16"/>
              </w:rPr>
            </w:pPr>
            <w:r w:rsidRPr="00E85FC3">
              <w:rPr>
                <w:sz w:val="16"/>
                <w:szCs w:val="16"/>
              </w:rPr>
              <w:t>29 344,00</w:t>
            </w:r>
          </w:p>
        </w:tc>
        <w:tc>
          <w:tcPr>
            <w:tcW w:w="1124"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27881792" w14:textId="77777777" w:rsidR="00C25E90" w:rsidRPr="00E85FC3" w:rsidRDefault="00C25E90" w:rsidP="00A560FF">
            <w:pPr>
              <w:jc w:val="center"/>
              <w:rPr>
                <w:sz w:val="16"/>
                <w:szCs w:val="16"/>
              </w:rPr>
            </w:pPr>
            <w:r w:rsidRPr="00E85FC3">
              <w:rPr>
                <w:sz w:val="16"/>
                <w:szCs w:val="16"/>
              </w:rPr>
              <w:t>-</w:t>
            </w:r>
          </w:p>
        </w:tc>
        <w:tc>
          <w:tcPr>
            <w:tcW w:w="722"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2AFCFC7B" w14:textId="77777777" w:rsidR="00C25E90" w:rsidRPr="00E85FC3" w:rsidRDefault="00C25E90" w:rsidP="00A560FF">
            <w:pPr>
              <w:jc w:val="center"/>
              <w:rPr>
                <w:sz w:val="16"/>
                <w:szCs w:val="16"/>
              </w:rPr>
            </w:pPr>
            <w:r w:rsidRPr="00E85FC3">
              <w:rPr>
                <w:sz w:val="16"/>
                <w:szCs w:val="16"/>
              </w:rPr>
              <w:t>-</w:t>
            </w:r>
          </w:p>
        </w:tc>
      </w:tr>
      <w:tr w:rsidR="00C25E90" w:rsidRPr="00E85FC3" w14:paraId="157FC88B" w14:textId="77777777" w:rsidTr="00C25E90">
        <w:trPr>
          <w:trHeight w:val="20"/>
          <w:jc w:val="center"/>
        </w:trPr>
        <w:tc>
          <w:tcPr>
            <w:tcW w:w="567" w:type="dxa"/>
            <w:tcBorders>
              <w:top w:val="nil"/>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20529E9A" w14:textId="77777777" w:rsidR="00C25E90" w:rsidRPr="00E85FC3" w:rsidRDefault="00C25E90" w:rsidP="00A560FF">
            <w:pPr>
              <w:jc w:val="center"/>
              <w:rPr>
                <w:sz w:val="16"/>
                <w:szCs w:val="16"/>
              </w:rPr>
            </w:pPr>
            <w:r w:rsidRPr="00E85FC3">
              <w:rPr>
                <w:sz w:val="16"/>
                <w:szCs w:val="16"/>
              </w:rPr>
              <w:t>2.231</w:t>
            </w:r>
          </w:p>
        </w:tc>
        <w:tc>
          <w:tcPr>
            <w:tcW w:w="1558"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1C9B3C42" w14:textId="77777777" w:rsidR="00C25E90" w:rsidRPr="00E85FC3" w:rsidRDefault="00C25E90" w:rsidP="00A560FF">
            <w:pPr>
              <w:jc w:val="center"/>
              <w:rPr>
                <w:sz w:val="16"/>
                <w:szCs w:val="16"/>
              </w:rPr>
            </w:pPr>
            <w:r w:rsidRPr="00E85FC3">
              <w:rPr>
                <w:sz w:val="16"/>
                <w:szCs w:val="16"/>
              </w:rPr>
              <w:t>г. Новокузнецк</w:t>
            </w:r>
          </w:p>
        </w:tc>
        <w:tc>
          <w:tcPr>
            <w:tcW w:w="5385"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0A63804E" w14:textId="77777777" w:rsidR="00C25E90" w:rsidRPr="00E85FC3" w:rsidRDefault="00C25E90" w:rsidP="00A560FF">
            <w:pPr>
              <w:rPr>
                <w:sz w:val="16"/>
                <w:szCs w:val="16"/>
              </w:rPr>
            </w:pPr>
            <w:r w:rsidRPr="00E85FC3">
              <w:rPr>
                <w:sz w:val="16"/>
                <w:szCs w:val="16"/>
              </w:rPr>
              <w:t>654034, Кемеровская область - Кузбасс, Новокузнецк г</w:t>
            </w:r>
          </w:p>
        </w:tc>
        <w:tc>
          <w:tcPr>
            <w:tcW w:w="1559"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263DD906" w14:textId="77777777" w:rsidR="00C25E90" w:rsidRPr="00E85FC3" w:rsidRDefault="00C25E90" w:rsidP="00A560FF">
            <w:pPr>
              <w:jc w:val="center"/>
              <w:rPr>
                <w:sz w:val="16"/>
                <w:szCs w:val="16"/>
              </w:rPr>
            </w:pPr>
            <w:r w:rsidRPr="00E85FC3">
              <w:rPr>
                <w:sz w:val="16"/>
                <w:szCs w:val="16"/>
              </w:rPr>
              <w:t>42-24-428-000000-623</w:t>
            </w:r>
          </w:p>
        </w:tc>
        <w:tc>
          <w:tcPr>
            <w:tcW w:w="1215"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2DBB86DC" w14:textId="77777777" w:rsidR="00C25E90" w:rsidRPr="00E85FC3" w:rsidRDefault="00C25E90" w:rsidP="00A560FF">
            <w:pPr>
              <w:jc w:val="center"/>
              <w:rPr>
                <w:sz w:val="16"/>
                <w:szCs w:val="16"/>
              </w:rPr>
            </w:pPr>
            <w:r w:rsidRPr="00E85FC3">
              <w:rPr>
                <w:sz w:val="16"/>
                <w:szCs w:val="16"/>
              </w:rPr>
              <w:t>29 892,05</w:t>
            </w:r>
          </w:p>
        </w:tc>
        <w:tc>
          <w:tcPr>
            <w:tcW w:w="1053"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0E316AEF" w14:textId="77777777" w:rsidR="00C25E90" w:rsidRPr="00E85FC3" w:rsidRDefault="00C25E90" w:rsidP="00A560FF">
            <w:pPr>
              <w:jc w:val="center"/>
              <w:rPr>
                <w:sz w:val="16"/>
                <w:szCs w:val="16"/>
              </w:rPr>
            </w:pPr>
            <w:r w:rsidRPr="00E85FC3">
              <w:rPr>
                <w:sz w:val="16"/>
                <w:szCs w:val="16"/>
              </w:rPr>
              <w:t>29 344,00</w:t>
            </w:r>
          </w:p>
        </w:tc>
        <w:tc>
          <w:tcPr>
            <w:tcW w:w="993"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18E01178" w14:textId="77777777" w:rsidR="00C25E90" w:rsidRPr="00E85FC3" w:rsidRDefault="00C25E90" w:rsidP="00A560FF">
            <w:pPr>
              <w:jc w:val="center"/>
              <w:rPr>
                <w:sz w:val="16"/>
                <w:szCs w:val="16"/>
              </w:rPr>
            </w:pPr>
            <w:r w:rsidRPr="00E85FC3">
              <w:rPr>
                <w:sz w:val="16"/>
                <w:szCs w:val="16"/>
              </w:rPr>
              <w:t>-</w:t>
            </w:r>
          </w:p>
        </w:tc>
        <w:tc>
          <w:tcPr>
            <w:tcW w:w="1134" w:type="dxa"/>
            <w:tcBorders>
              <w:top w:val="nil"/>
              <w:left w:val="nil"/>
              <w:bottom w:val="single" w:sz="4" w:space="0" w:color="auto"/>
              <w:right w:val="single" w:sz="4" w:space="0" w:color="auto"/>
            </w:tcBorders>
            <w:shd w:val="clear" w:color="000000" w:fill="FFFFFF"/>
            <w:tcMar>
              <w:left w:w="28" w:type="dxa"/>
              <w:right w:w="28" w:type="dxa"/>
            </w:tcMar>
            <w:vAlign w:val="center"/>
            <w:hideMark/>
          </w:tcPr>
          <w:p w14:paraId="670AD65F" w14:textId="77777777" w:rsidR="00C25E90" w:rsidRPr="00E85FC3" w:rsidRDefault="00C25E90" w:rsidP="00A560FF">
            <w:pPr>
              <w:jc w:val="center"/>
              <w:rPr>
                <w:sz w:val="16"/>
                <w:szCs w:val="16"/>
              </w:rPr>
            </w:pPr>
            <w:r w:rsidRPr="00E85FC3">
              <w:rPr>
                <w:sz w:val="16"/>
                <w:szCs w:val="16"/>
              </w:rPr>
              <w:t>29 344,00</w:t>
            </w:r>
          </w:p>
        </w:tc>
        <w:tc>
          <w:tcPr>
            <w:tcW w:w="1124"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25CEFA0B" w14:textId="77777777" w:rsidR="00C25E90" w:rsidRPr="00E85FC3" w:rsidRDefault="00C25E90" w:rsidP="00A560FF">
            <w:pPr>
              <w:jc w:val="center"/>
              <w:rPr>
                <w:sz w:val="16"/>
                <w:szCs w:val="16"/>
              </w:rPr>
            </w:pPr>
            <w:r w:rsidRPr="00E85FC3">
              <w:rPr>
                <w:sz w:val="16"/>
                <w:szCs w:val="16"/>
              </w:rPr>
              <w:t>-</w:t>
            </w:r>
          </w:p>
        </w:tc>
        <w:tc>
          <w:tcPr>
            <w:tcW w:w="722"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105B3152" w14:textId="77777777" w:rsidR="00C25E90" w:rsidRPr="00E85FC3" w:rsidRDefault="00C25E90" w:rsidP="00A560FF">
            <w:pPr>
              <w:jc w:val="center"/>
              <w:rPr>
                <w:sz w:val="16"/>
                <w:szCs w:val="16"/>
              </w:rPr>
            </w:pPr>
            <w:r w:rsidRPr="00E85FC3">
              <w:rPr>
                <w:sz w:val="16"/>
                <w:szCs w:val="16"/>
              </w:rPr>
              <w:t>-</w:t>
            </w:r>
          </w:p>
        </w:tc>
      </w:tr>
      <w:tr w:rsidR="00C25E90" w:rsidRPr="00E85FC3" w14:paraId="7DB1CCE1" w14:textId="77777777" w:rsidTr="00C25E90">
        <w:trPr>
          <w:trHeight w:val="20"/>
          <w:jc w:val="center"/>
        </w:trPr>
        <w:tc>
          <w:tcPr>
            <w:tcW w:w="567" w:type="dxa"/>
            <w:tcBorders>
              <w:top w:val="nil"/>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623D4759" w14:textId="77777777" w:rsidR="00C25E90" w:rsidRPr="00E85FC3" w:rsidRDefault="00C25E90" w:rsidP="00A560FF">
            <w:pPr>
              <w:jc w:val="center"/>
              <w:rPr>
                <w:sz w:val="16"/>
                <w:szCs w:val="16"/>
              </w:rPr>
            </w:pPr>
            <w:r w:rsidRPr="00E85FC3">
              <w:rPr>
                <w:sz w:val="16"/>
                <w:szCs w:val="16"/>
              </w:rPr>
              <w:t>2.232</w:t>
            </w:r>
          </w:p>
        </w:tc>
        <w:tc>
          <w:tcPr>
            <w:tcW w:w="1558"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63E70CC7" w14:textId="77777777" w:rsidR="00C25E90" w:rsidRPr="00E85FC3" w:rsidRDefault="00C25E90" w:rsidP="00A560FF">
            <w:pPr>
              <w:jc w:val="center"/>
              <w:rPr>
                <w:sz w:val="16"/>
                <w:szCs w:val="16"/>
              </w:rPr>
            </w:pPr>
            <w:r w:rsidRPr="00E85FC3">
              <w:rPr>
                <w:sz w:val="16"/>
                <w:szCs w:val="16"/>
              </w:rPr>
              <w:t>г. Новокузнецк</w:t>
            </w:r>
          </w:p>
        </w:tc>
        <w:tc>
          <w:tcPr>
            <w:tcW w:w="5385"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31E21A44" w14:textId="77777777" w:rsidR="00C25E90" w:rsidRPr="00E85FC3" w:rsidRDefault="00C25E90" w:rsidP="00A560FF">
            <w:pPr>
              <w:rPr>
                <w:sz w:val="16"/>
                <w:szCs w:val="16"/>
              </w:rPr>
            </w:pPr>
            <w:r w:rsidRPr="00E85FC3">
              <w:rPr>
                <w:sz w:val="16"/>
                <w:szCs w:val="16"/>
              </w:rPr>
              <w:t>654055, Кемеровская область - Кузбасс, Новокузнецк г</w:t>
            </w:r>
          </w:p>
        </w:tc>
        <w:tc>
          <w:tcPr>
            <w:tcW w:w="1559"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4A1672BA" w14:textId="77777777" w:rsidR="00C25E90" w:rsidRPr="00E85FC3" w:rsidRDefault="00C25E90" w:rsidP="00A560FF">
            <w:pPr>
              <w:jc w:val="center"/>
              <w:rPr>
                <w:sz w:val="16"/>
                <w:szCs w:val="16"/>
              </w:rPr>
            </w:pPr>
            <w:r w:rsidRPr="00E85FC3">
              <w:rPr>
                <w:sz w:val="16"/>
                <w:szCs w:val="16"/>
              </w:rPr>
              <w:t>42-24-428-000000-624</w:t>
            </w:r>
          </w:p>
        </w:tc>
        <w:tc>
          <w:tcPr>
            <w:tcW w:w="1215"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5A3C231C" w14:textId="77777777" w:rsidR="00C25E90" w:rsidRPr="00E85FC3" w:rsidRDefault="00C25E90" w:rsidP="00A560FF">
            <w:pPr>
              <w:jc w:val="center"/>
              <w:rPr>
                <w:sz w:val="16"/>
                <w:szCs w:val="16"/>
              </w:rPr>
            </w:pPr>
            <w:r w:rsidRPr="00E85FC3">
              <w:rPr>
                <w:sz w:val="16"/>
                <w:szCs w:val="16"/>
              </w:rPr>
              <w:t>29 892,05</w:t>
            </w:r>
          </w:p>
        </w:tc>
        <w:tc>
          <w:tcPr>
            <w:tcW w:w="1053"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501BC555" w14:textId="77777777" w:rsidR="00C25E90" w:rsidRPr="00E85FC3" w:rsidRDefault="00C25E90" w:rsidP="00A560FF">
            <w:pPr>
              <w:jc w:val="center"/>
              <w:rPr>
                <w:sz w:val="16"/>
                <w:szCs w:val="16"/>
              </w:rPr>
            </w:pPr>
            <w:r w:rsidRPr="00E85FC3">
              <w:rPr>
                <w:sz w:val="16"/>
                <w:szCs w:val="16"/>
              </w:rPr>
              <w:t>29 344,00</w:t>
            </w:r>
          </w:p>
        </w:tc>
        <w:tc>
          <w:tcPr>
            <w:tcW w:w="993" w:type="dxa"/>
            <w:tcBorders>
              <w:top w:val="single" w:sz="4" w:space="0" w:color="auto"/>
              <w:left w:val="nil"/>
              <w:bottom w:val="single" w:sz="4" w:space="0" w:color="auto"/>
              <w:right w:val="single" w:sz="4" w:space="0" w:color="auto"/>
            </w:tcBorders>
            <w:shd w:val="clear" w:color="auto" w:fill="auto"/>
            <w:noWrap/>
            <w:tcMar>
              <w:left w:w="28" w:type="dxa"/>
              <w:right w:w="28" w:type="dxa"/>
            </w:tcMar>
            <w:vAlign w:val="center"/>
            <w:hideMark/>
          </w:tcPr>
          <w:p w14:paraId="546E37C0" w14:textId="77777777" w:rsidR="00C25E90" w:rsidRPr="00E85FC3" w:rsidRDefault="00C25E90" w:rsidP="00A560FF">
            <w:pPr>
              <w:jc w:val="center"/>
              <w:rPr>
                <w:sz w:val="16"/>
                <w:szCs w:val="16"/>
              </w:rPr>
            </w:pPr>
            <w:r w:rsidRPr="00E85FC3">
              <w:rPr>
                <w:sz w:val="16"/>
                <w:szCs w:val="16"/>
              </w:rPr>
              <w:t>-</w:t>
            </w:r>
          </w:p>
        </w:tc>
        <w:tc>
          <w:tcPr>
            <w:tcW w:w="1134" w:type="dxa"/>
            <w:tcBorders>
              <w:top w:val="nil"/>
              <w:left w:val="nil"/>
              <w:bottom w:val="single" w:sz="4" w:space="0" w:color="auto"/>
              <w:right w:val="single" w:sz="4" w:space="0" w:color="auto"/>
            </w:tcBorders>
            <w:shd w:val="clear" w:color="000000" w:fill="FFFFFF"/>
            <w:tcMar>
              <w:left w:w="28" w:type="dxa"/>
              <w:right w:w="28" w:type="dxa"/>
            </w:tcMar>
            <w:vAlign w:val="center"/>
            <w:hideMark/>
          </w:tcPr>
          <w:p w14:paraId="235DB3D8" w14:textId="77777777" w:rsidR="00C25E90" w:rsidRPr="00E85FC3" w:rsidRDefault="00C25E90" w:rsidP="00A560FF">
            <w:pPr>
              <w:jc w:val="center"/>
              <w:rPr>
                <w:sz w:val="16"/>
                <w:szCs w:val="16"/>
              </w:rPr>
            </w:pPr>
            <w:r w:rsidRPr="00E85FC3">
              <w:rPr>
                <w:sz w:val="16"/>
                <w:szCs w:val="16"/>
              </w:rPr>
              <w:t>29 344,00</w:t>
            </w:r>
          </w:p>
        </w:tc>
        <w:tc>
          <w:tcPr>
            <w:tcW w:w="1124" w:type="dxa"/>
            <w:tcBorders>
              <w:top w:val="single" w:sz="4" w:space="0" w:color="auto"/>
              <w:left w:val="nil"/>
              <w:bottom w:val="single" w:sz="4" w:space="0" w:color="auto"/>
              <w:right w:val="single" w:sz="4" w:space="0" w:color="auto"/>
            </w:tcBorders>
            <w:shd w:val="clear" w:color="auto" w:fill="auto"/>
            <w:noWrap/>
            <w:tcMar>
              <w:left w:w="28" w:type="dxa"/>
              <w:right w:w="28" w:type="dxa"/>
            </w:tcMar>
            <w:vAlign w:val="center"/>
            <w:hideMark/>
          </w:tcPr>
          <w:p w14:paraId="5CC918F1" w14:textId="77777777" w:rsidR="00C25E90" w:rsidRPr="00E85FC3" w:rsidRDefault="00C25E90" w:rsidP="00A560FF">
            <w:pPr>
              <w:jc w:val="center"/>
              <w:rPr>
                <w:sz w:val="16"/>
                <w:szCs w:val="16"/>
              </w:rPr>
            </w:pPr>
            <w:r w:rsidRPr="00E85FC3">
              <w:rPr>
                <w:sz w:val="16"/>
                <w:szCs w:val="16"/>
              </w:rPr>
              <w:t>-</w:t>
            </w:r>
          </w:p>
        </w:tc>
        <w:tc>
          <w:tcPr>
            <w:tcW w:w="722" w:type="dxa"/>
            <w:tcBorders>
              <w:top w:val="single" w:sz="4" w:space="0" w:color="auto"/>
              <w:left w:val="nil"/>
              <w:bottom w:val="single" w:sz="4" w:space="0" w:color="auto"/>
              <w:right w:val="single" w:sz="4" w:space="0" w:color="auto"/>
            </w:tcBorders>
            <w:shd w:val="clear" w:color="auto" w:fill="auto"/>
            <w:noWrap/>
            <w:tcMar>
              <w:left w:w="28" w:type="dxa"/>
              <w:right w:w="28" w:type="dxa"/>
            </w:tcMar>
            <w:vAlign w:val="center"/>
            <w:hideMark/>
          </w:tcPr>
          <w:p w14:paraId="29CECD96" w14:textId="77777777" w:rsidR="00C25E90" w:rsidRPr="00E85FC3" w:rsidRDefault="00C25E90" w:rsidP="00A560FF">
            <w:pPr>
              <w:jc w:val="center"/>
              <w:rPr>
                <w:sz w:val="16"/>
                <w:szCs w:val="16"/>
              </w:rPr>
            </w:pPr>
            <w:r w:rsidRPr="00E85FC3">
              <w:rPr>
                <w:sz w:val="16"/>
                <w:szCs w:val="16"/>
              </w:rPr>
              <w:t>-</w:t>
            </w:r>
          </w:p>
        </w:tc>
      </w:tr>
      <w:tr w:rsidR="00C25E90" w:rsidRPr="00E85FC3" w14:paraId="3C16B823" w14:textId="77777777" w:rsidTr="00C25E90">
        <w:trPr>
          <w:trHeight w:val="20"/>
          <w:jc w:val="center"/>
        </w:trPr>
        <w:tc>
          <w:tcPr>
            <w:tcW w:w="567" w:type="dxa"/>
            <w:tcBorders>
              <w:top w:val="nil"/>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290DC854" w14:textId="77777777" w:rsidR="00C25E90" w:rsidRPr="00E85FC3" w:rsidRDefault="00C25E90" w:rsidP="00A560FF">
            <w:pPr>
              <w:jc w:val="center"/>
              <w:rPr>
                <w:sz w:val="16"/>
                <w:szCs w:val="16"/>
              </w:rPr>
            </w:pPr>
            <w:r w:rsidRPr="00E85FC3">
              <w:rPr>
                <w:sz w:val="16"/>
                <w:szCs w:val="16"/>
              </w:rPr>
              <w:t>2.233</w:t>
            </w:r>
          </w:p>
        </w:tc>
        <w:tc>
          <w:tcPr>
            <w:tcW w:w="1558"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10CB0A45" w14:textId="77777777" w:rsidR="00C25E90" w:rsidRPr="00E85FC3" w:rsidRDefault="00C25E90" w:rsidP="00A560FF">
            <w:pPr>
              <w:jc w:val="center"/>
              <w:rPr>
                <w:sz w:val="16"/>
                <w:szCs w:val="16"/>
              </w:rPr>
            </w:pPr>
            <w:r w:rsidRPr="00E85FC3">
              <w:rPr>
                <w:sz w:val="16"/>
                <w:szCs w:val="16"/>
              </w:rPr>
              <w:t>г. Новокузнецк</w:t>
            </w:r>
          </w:p>
        </w:tc>
        <w:tc>
          <w:tcPr>
            <w:tcW w:w="5385"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5855C50B" w14:textId="77777777" w:rsidR="00C25E90" w:rsidRPr="00E85FC3" w:rsidRDefault="00C25E90" w:rsidP="00A560FF">
            <w:pPr>
              <w:rPr>
                <w:sz w:val="16"/>
                <w:szCs w:val="16"/>
              </w:rPr>
            </w:pPr>
            <w:r w:rsidRPr="00E85FC3">
              <w:rPr>
                <w:sz w:val="16"/>
                <w:szCs w:val="16"/>
              </w:rPr>
              <w:t>654034, Кемеровская область - Кузбасс, Новокузнецк г</w:t>
            </w:r>
          </w:p>
        </w:tc>
        <w:tc>
          <w:tcPr>
            <w:tcW w:w="1559"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6D7517E0" w14:textId="77777777" w:rsidR="00C25E90" w:rsidRPr="00E85FC3" w:rsidRDefault="00C25E90" w:rsidP="00A560FF">
            <w:pPr>
              <w:jc w:val="center"/>
              <w:rPr>
                <w:sz w:val="16"/>
                <w:szCs w:val="16"/>
              </w:rPr>
            </w:pPr>
            <w:r w:rsidRPr="00E85FC3">
              <w:rPr>
                <w:sz w:val="16"/>
                <w:szCs w:val="16"/>
              </w:rPr>
              <w:t>42-24-428-000000-625</w:t>
            </w:r>
          </w:p>
        </w:tc>
        <w:tc>
          <w:tcPr>
            <w:tcW w:w="1215"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4021E742" w14:textId="77777777" w:rsidR="00C25E90" w:rsidRPr="00E85FC3" w:rsidRDefault="00C25E90" w:rsidP="00A560FF">
            <w:pPr>
              <w:jc w:val="center"/>
              <w:rPr>
                <w:sz w:val="16"/>
                <w:szCs w:val="16"/>
              </w:rPr>
            </w:pPr>
            <w:r w:rsidRPr="00E85FC3">
              <w:rPr>
                <w:sz w:val="16"/>
                <w:szCs w:val="16"/>
              </w:rPr>
              <w:t>29 892,05</w:t>
            </w:r>
          </w:p>
        </w:tc>
        <w:tc>
          <w:tcPr>
            <w:tcW w:w="1053"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6FB1A49E" w14:textId="77777777" w:rsidR="00C25E90" w:rsidRPr="00E85FC3" w:rsidRDefault="00C25E90" w:rsidP="00A560FF">
            <w:pPr>
              <w:jc w:val="center"/>
              <w:rPr>
                <w:sz w:val="16"/>
                <w:szCs w:val="16"/>
              </w:rPr>
            </w:pPr>
            <w:r w:rsidRPr="00E85FC3">
              <w:rPr>
                <w:sz w:val="16"/>
                <w:szCs w:val="16"/>
              </w:rPr>
              <w:t>29 344,00</w:t>
            </w:r>
          </w:p>
        </w:tc>
        <w:tc>
          <w:tcPr>
            <w:tcW w:w="993"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0D0532D8" w14:textId="77777777" w:rsidR="00C25E90" w:rsidRPr="00E85FC3" w:rsidRDefault="00C25E90" w:rsidP="00A560FF">
            <w:pPr>
              <w:jc w:val="center"/>
              <w:rPr>
                <w:sz w:val="16"/>
                <w:szCs w:val="16"/>
              </w:rPr>
            </w:pPr>
            <w:r w:rsidRPr="00E85FC3">
              <w:rPr>
                <w:sz w:val="16"/>
                <w:szCs w:val="16"/>
              </w:rPr>
              <w:t>-</w:t>
            </w:r>
          </w:p>
        </w:tc>
        <w:tc>
          <w:tcPr>
            <w:tcW w:w="1134" w:type="dxa"/>
            <w:tcBorders>
              <w:top w:val="nil"/>
              <w:left w:val="nil"/>
              <w:bottom w:val="single" w:sz="4" w:space="0" w:color="auto"/>
              <w:right w:val="single" w:sz="4" w:space="0" w:color="auto"/>
            </w:tcBorders>
            <w:shd w:val="clear" w:color="000000" w:fill="FFFFFF"/>
            <w:tcMar>
              <w:left w:w="28" w:type="dxa"/>
              <w:right w:w="28" w:type="dxa"/>
            </w:tcMar>
            <w:vAlign w:val="center"/>
            <w:hideMark/>
          </w:tcPr>
          <w:p w14:paraId="1B7C3C3F" w14:textId="77777777" w:rsidR="00C25E90" w:rsidRPr="00E85FC3" w:rsidRDefault="00C25E90" w:rsidP="00A560FF">
            <w:pPr>
              <w:jc w:val="center"/>
              <w:rPr>
                <w:sz w:val="16"/>
                <w:szCs w:val="16"/>
              </w:rPr>
            </w:pPr>
            <w:r w:rsidRPr="00E85FC3">
              <w:rPr>
                <w:sz w:val="16"/>
                <w:szCs w:val="16"/>
              </w:rPr>
              <w:t>29 344,00</w:t>
            </w:r>
          </w:p>
        </w:tc>
        <w:tc>
          <w:tcPr>
            <w:tcW w:w="1124"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08200413" w14:textId="77777777" w:rsidR="00C25E90" w:rsidRPr="00E85FC3" w:rsidRDefault="00C25E90" w:rsidP="00A560FF">
            <w:pPr>
              <w:jc w:val="center"/>
              <w:rPr>
                <w:sz w:val="16"/>
                <w:szCs w:val="16"/>
              </w:rPr>
            </w:pPr>
            <w:r w:rsidRPr="00E85FC3">
              <w:rPr>
                <w:sz w:val="16"/>
                <w:szCs w:val="16"/>
              </w:rPr>
              <w:t>-</w:t>
            </w:r>
          </w:p>
        </w:tc>
        <w:tc>
          <w:tcPr>
            <w:tcW w:w="722"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4F48EF72" w14:textId="77777777" w:rsidR="00C25E90" w:rsidRPr="00E85FC3" w:rsidRDefault="00C25E90" w:rsidP="00A560FF">
            <w:pPr>
              <w:jc w:val="center"/>
              <w:rPr>
                <w:sz w:val="16"/>
                <w:szCs w:val="16"/>
              </w:rPr>
            </w:pPr>
            <w:r w:rsidRPr="00E85FC3">
              <w:rPr>
                <w:sz w:val="16"/>
                <w:szCs w:val="16"/>
              </w:rPr>
              <w:t>-</w:t>
            </w:r>
          </w:p>
        </w:tc>
      </w:tr>
      <w:tr w:rsidR="00C25E90" w:rsidRPr="00E85FC3" w14:paraId="7168E7C8" w14:textId="77777777" w:rsidTr="00C25E90">
        <w:trPr>
          <w:trHeight w:val="20"/>
          <w:jc w:val="center"/>
        </w:trPr>
        <w:tc>
          <w:tcPr>
            <w:tcW w:w="567" w:type="dxa"/>
            <w:tcBorders>
              <w:top w:val="nil"/>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4EA2FABE" w14:textId="77777777" w:rsidR="00C25E90" w:rsidRPr="00E85FC3" w:rsidRDefault="00C25E90" w:rsidP="00A560FF">
            <w:pPr>
              <w:jc w:val="center"/>
              <w:rPr>
                <w:sz w:val="16"/>
                <w:szCs w:val="16"/>
              </w:rPr>
            </w:pPr>
            <w:r w:rsidRPr="00E85FC3">
              <w:rPr>
                <w:sz w:val="16"/>
                <w:szCs w:val="16"/>
              </w:rPr>
              <w:t>2.234</w:t>
            </w:r>
          </w:p>
        </w:tc>
        <w:tc>
          <w:tcPr>
            <w:tcW w:w="1558"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5D7A37AB" w14:textId="77777777" w:rsidR="00C25E90" w:rsidRPr="00E85FC3" w:rsidRDefault="00C25E90" w:rsidP="00A560FF">
            <w:pPr>
              <w:jc w:val="center"/>
              <w:rPr>
                <w:sz w:val="16"/>
                <w:szCs w:val="16"/>
              </w:rPr>
            </w:pPr>
            <w:r w:rsidRPr="00E85FC3">
              <w:rPr>
                <w:sz w:val="16"/>
                <w:szCs w:val="16"/>
              </w:rPr>
              <w:t>г. Новокузнецк</w:t>
            </w:r>
          </w:p>
        </w:tc>
        <w:tc>
          <w:tcPr>
            <w:tcW w:w="5385"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34B6837F" w14:textId="77777777" w:rsidR="00C25E90" w:rsidRPr="00E85FC3" w:rsidRDefault="00C25E90" w:rsidP="00A560FF">
            <w:pPr>
              <w:rPr>
                <w:sz w:val="16"/>
                <w:szCs w:val="16"/>
              </w:rPr>
            </w:pPr>
            <w:r w:rsidRPr="00E85FC3">
              <w:rPr>
                <w:sz w:val="16"/>
                <w:szCs w:val="16"/>
              </w:rPr>
              <w:t>654033, Кемеровская область - Кузбасс, Новокузнецк г</w:t>
            </w:r>
          </w:p>
        </w:tc>
        <w:tc>
          <w:tcPr>
            <w:tcW w:w="1559"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58DF79F3" w14:textId="77777777" w:rsidR="00C25E90" w:rsidRPr="00E85FC3" w:rsidRDefault="00C25E90" w:rsidP="00A560FF">
            <w:pPr>
              <w:jc w:val="center"/>
              <w:rPr>
                <w:sz w:val="16"/>
                <w:szCs w:val="16"/>
              </w:rPr>
            </w:pPr>
            <w:r w:rsidRPr="00E85FC3">
              <w:rPr>
                <w:sz w:val="16"/>
                <w:szCs w:val="16"/>
              </w:rPr>
              <w:t>42-24-428-000000-626</w:t>
            </w:r>
          </w:p>
        </w:tc>
        <w:tc>
          <w:tcPr>
            <w:tcW w:w="1215"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10563ED0" w14:textId="77777777" w:rsidR="00C25E90" w:rsidRPr="00E85FC3" w:rsidRDefault="00C25E90" w:rsidP="00A560FF">
            <w:pPr>
              <w:jc w:val="center"/>
              <w:rPr>
                <w:sz w:val="16"/>
                <w:szCs w:val="16"/>
              </w:rPr>
            </w:pPr>
            <w:r w:rsidRPr="00E85FC3">
              <w:rPr>
                <w:sz w:val="16"/>
                <w:szCs w:val="16"/>
              </w:rPr>
              <w:t>26 593,58</w:t>
            </w:r>
          </w:p>
        </w:tc>
        <w:tc>
          <w:tcPr>
            <w:tcW w:w="1053"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57B47BBE" w14:textId="77777777" w:rsidR="00C25E90" w:rsidRPr="00E85FC3" w:rsidRDefault="00C25E90" w:rsidP="00A560FF">
            <w:pPr>
              <w:jc w:val="center"/>
              <w:rPr>
                <w:sz w:val="16"/>
                <w:szCs w:val="16"/>
              </w:rPr>
            </w:pPr>
            <w:r w:rsidRPr="00E85FC3">
              <w:rPr>
                <w:sz w:val="16"/>
                <w:szCs w:val="16"/>
              </w:rPr>
              <w:t>26 106,00</w:t>
            </w:r>
          </w:p>
        </w:tc>
        <w:tc>
          <w:tcPr>
            <w:tcW w:w="993"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41FBFB1E" w14:textId="77777777" w:rsidR="00C25E90" w:rsidRPr="00E85FC3" w:rsidRDefault="00C25E90" w:rsidP="00A560FF">
            <w:pPr>
              <w:jc w:val="center"/>
              <w:rPr>
                <w:sz w:val="16"/>
                <w:szCs w:val="16"/>
              </w:rPr>
            </w:pPr>
            <w:r w:rsidRPr="00E85FC3">
              <w:rPr>
                <w:sz w:val="16"/>
                <w:szCs w:val="16"/>
              </w:rPr>
              <w:t>-</w:t>
            </w:r>
          </w:p>
        </w:tc>
        <w:tc>
          <w:tcPr>
            <w:tcW w:w="1134" w:type="dxa"/>
            <w:tcBorders>
              <w:top w:val="nil"/>
              <w:left w:val="nil"/>
              <w:bottom w:val="single" w:sz="4" w:space="0" w:color="auto"/>
              <w:right w:val="single" w:sz="4" w:space="0" w:color="auto"/>
            </w:tcBorders>
            <w:shd w:val="clear" w:color="000000" w:fill="FFFFFF"/>
            <w:tcMar>
              <w:left w:w="28" w:type="dxa"/>
              <w:right w:w="28" w:type="dxa"/>
            </w:tcMar>
            <w:vAlign w:val="center"/>
            <w:hideMark/>
          </w:tcPr>
          <w:p w14:paraId="7ADD9898" w14:textId="77777777" w:rsidR="00C25E90" w:rsidRPr="00E85FC3" w:rsidRDefault="00C25E90" w:rsidP="00A560FF">
            <w:pPr>
              <w:jc w:val="center"/>
              <w:rPr>
                <w:sz w:val="16"/>
                <w:szCs w:val="16"/>
              </w:rPr>
            </w:pPr>
            <w:r w:rsidRPr="00E85FC3">
              <w:rPr>
                <w:sz w:val="16"/>
                <w:szCs w:val="16"/>
              </w:rPr>
              <w:t>26 106,00</w:t>
            </w:r>
          </w:p>
        </w:tc>
        <w:tc>
          <w:tcPr>
            <w:tcW w:w="1124"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2233F23C" w14:textId="77777777" w:rsidR="00C25E90" w:rsidRPr="00E85FC3" w:rsidRDefault="00C25E90" w:rsidP="00A560FF">
            <w:pPr>
              <w:jc w:val="center"/>
              <w:rPr>
                <w:sz w:val="16"/>
                <w:szCs w:val="16"/>
              </w:rPr>
            </w:pPr>
            <w:r w:rsidRPr="00E85FC3">
              <w:rPr>
                <w:sz w:val="16"/>
                <w:szCs w:val="16"/>
              </w:rPr>
              <w:t>-</w:t>
            </w:r>
          </w:p>
        </w:tc>
        <w:tc>
          <w:tcPr>
            <w:tcW w:w="722"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3DE0BABE" w14:textId="77777777" w:rsidR="00C25E90" w:rsidRPr="00E85FC3" w:rsidRDefault="00C25E90" w:rsidP="00A560FF">
            <w:pPr>
              <w:jc w:val="center"/>
              <w:rPr>
                <w:sz w:val="16"/>
                <w:szCs w:val="16"/>
              </w:rPr>
            </w:pPr>
            <w:r w:rsidRPr="00E85FC3">
              <w:rPr>
                <w:sz w:val="16"/>
                <w:szCs w:val="16"/>
              </w:rPr>
              <w:t>-</w:t>
            </w:r>
          </w:p>
        </w:tc>
      </w:tr>
      <w:tr w:rsidR="00C25E90" w:rsidRPr="00E85FC3" w14:paraId="12AE2E4C" w14:textId="77777777" w:rsidTr="00C25E90">
        <w:trPr>
          <w:trHeight w:val="20"/>
          <w:jc w:val="center"/>
        </w:trPr>
        <w:tc>
          <w:tcPr>
            <w:tcW w:w="567" w:type="dxa"/>
            <w:tcBorders>
              <w:top w:val="nil"/>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6090DEE9" w14:textId="77777777" w:rsidR="00C25E90" w:rsidRPr="00E85FC3" w:rsidRDefault="00C25E90" w:rsidP="00A560FF">
            <w:pPr>
              <w:jc w:val="center"/>
              <w:rPr>
                <w:sz w:val="16"/>
                <w:szCs w:val="16"/>
              </w:rPr>
            </w:pPr>
            <w:r w:rsidRPr="00E85FC3">
              <w:rPr>
                <w:sz w:val="16"/>
                <w:szCs w:val="16"/>
              </w:rPr>
              <w:t>2.235</w:t>
            </w:r>
          </w:p>
        </w:tc>
        <w:tc>
          <w:tcPr>
            <w:tcW w:w="1558"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30C48935" w14:textId="77777777" w:rsidR="00C25E90" w:rsidRPr="00E85FC3" w:rsidRDefault="00C25E90" w:rsidP="00A560FF">
            <w:pPr>
              <w:jc w:val="center"/>
              <w:rPr>
                <w:sz w:val="16"/>
                <w:szCs w:val="16"/>
              </w:rPr>
            </w:pPr>
            <w:r w:rsidRPr="00E85FC3">
              <w:rPr>
                <w:sz w:val="16"/>
                <w:szCs w:val="16"/>
              </w:rPr>
              <w:t>г. Новокузнецк</w:t>
            </w:r>
          </w:p>
        </w:tc>
        <w:tc>
          <w:tcPr>
            <w:tcW w:w="5385"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7ED073B1" w14:textId="77777777" w:rsidR="00C25E90" w:rsidRPr="00E85FC3" w:rsidRDefault="00C25E90" w:rsidP="00A560FF">
            <w:pPr>
              <w:rPr>
                <w:sz w:val="16"/>
                <w:szCs w:val="16"/>
              </w:rPr>
            </w:pPr>
            <w:r w:rsidRPr="00E85FC3">
              <w:rPr>
                <w:sz w:val="16"/>
                <w:szCs w:val="16"/>
              </w:rPr>
              <w:t>654055, Кемеровская область - Кузбасс, Новокузнецк г</w:t>
            </w:r>
          </w:p>
        </w:tc>
        <w:tc>
          <w:tcPr>
            <w:tcW w:w="1559"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1DF34B68" w14:textId="77777777" w:rsidR="00C25E90" w:rsidRPr="00E85FC3" w:rsidRDefault="00C25E90" w:rsidP="00A560FF">
            <w:pPr>
              <w:jc w:val="center"/>
              <w:rPr>
                <w:sz w:val="16"/>
                <w:szCs w:val="16"/>
              </w:rPr>
            </w:pPr>
            <w:r w:rsidRPr="00E85FC3">
              <w:rPr>
                <w:sz w:val="16"/>
                <w:szCs w:val="16"/>
              </w:rPr>
              <w:t>42-24-428-000000-627</w:t>
            </w:r>
          </w:p>
        </w:tc>
        <w:tc>
          <w:tcPr>
            <w:tcW w:w="1215"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19A0A33C" w14:textId="77777777" w:rsidR="00C25E90" w:rsidRPr="00E85FC3" w:rsidRDefault="00C25E90" w:rsidP="00A560FF">
            <w:pPr>
              <w:jc w:val="center"/>
              <w:rPr>
                <w:sz w:val="16"/>
                <w:szCs w:val="16"/>
              </w:rPr>
            </w:pPr>
            <w:r w:rsidRPr="00E85FC3">
              <w:rPr>
                <w:sz w:val="16"/>
                <w:szCs w:val="16"/>
              </w:rPr>
              <w:t>29 892,05</w:t>
            </w:r>
          </w:p>
        </w:tc>
        <w:tc>
          <w:tcPr>
            <w:tcW w:w="1053"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42A2EF17" w14:textId="77777777" w:rsidR="00C25E90" w:rsidRPr="00E85FC3" w:rsidRDefault="00C25E90" w:rsidP="00A560FF">
            <w:pPr>
              <w:jc w:val="center"/>
              <w:rPr>
                <w:sz w:val="16"/>
                <w:szCs w:val="16"/>
              </w:rPr>
            </w:pPr>
            <w:r w:rsidRPr="00E85FC3">
              <w:rPr>
                <w:sz w:val="16"/>
                <w:szCs w:val="16"/>
              </w:rPr>
              <w:t>29 344,00</w:t>
            </w:r>
          </w:p>
        </w:tc>
        <w:tc>
          <w:tcPr>
            <w:tcW w:w="993"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7FBB2B54" w14:textId="77777777" w:rsidR="00C25E90" w:rsidRPr="00E85FC3" w:rsidRDefault="00C25E90" w:rsidP="00A560FF">
            <w:pPr>
              <w:jc w:val="center"/>
              <w:rPr>
                <w:sz w:val="16"/>
                <w:szCs w:val="16"/>
              </w:rPr>
            </w:pPr>
            <w:r w:rsidRPr="00E85FC3">
              <w:rPr>
                <w:sz w:val="16"/>
                <w:szCs w:val="16"/>
              </w:rPr>
              <w:t>-</w:t>
            </w:r>
          </w:p>
        </w:tc>
        <w:tc>
          <w:tcPr>
            <w:tcW w:w="1134" w:type="dxa"/>
            <w:tcBorders>
              <w:top w:val="nil"/>
              <w:left w:val="nil"/>
              <w:bottom w:val="single" w:sz="4" w:space="0" w:color="auto"/>
              <w:right w:val="single" w:sz="4" w:space="0" w:color="auto"/>
            </w:tcBorders>
            <w:shd w:val="clear" w:color="000000" w:fill="FFFFFF"/>
            <w:tcMar>
              <w:left w:w="28" w:type="dxa"/>
              <w:right w:w="28" w:type="dxa"/>
            </w:tcMar>
            <w:vAlign w:val="center"/>
            <w:hideMark/>
          </w:tcPr>
          <w:p w14:paraId="4A7A3DE3" w14:textId="77777777" w:rsidR="00C25E90" w:rsidRPr="00E85FC3" w:rsidRDefault="00C25E90" w:rsidP="00A560FF">
            <w:pPr>
              <w:jc w:val="center"/>
              <w:rPr>
                <w:sz w:val="16"/>
                <w:szCs w:val="16"/>
              </w:rPr>
            </w:pPr>
            <w:r w:rsidRPr="00E85FC3">
              <w:rPr>
                <w:sz w:val="16"/>
                <w:szCs w:val="16"/>
              </w:rPr>
              <w:t>29 344,00</w:t>
            </w:r>
          </w:p>
        </w:tc>
        <w:tc>
          <w:tcPr>
            <w:tcW w:w="1124"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4EA4F76B" w14:textId="77777777" w:rsidR="00C25E90" w:rsidRPr="00E85FC3" w:rsidRDefault="00C25E90" w:rsidP="00A560FF">
            <w:pPr>
              <w:jc w:val="center"/>
              <w:rPr>
                <w:sz w:val="16"/>
                <w:szCs w:val="16"/>
              </w:rPr>
            </w:pPr>
            <w:r w:rsidRPr="00E85FC3">
              <w:rPr>
                <w:sz w:val="16"/>
                <w:szCs w:val="16"/>
              </w:rPr>
              <w:t>-</w:t>
            </w:r>
          </w:p>
        </w:tc>
        <w:tc>
          <w:tcPr>
            <w:tcW w:w="722"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29B4A86D" w14:textId="77777777" w:rsidR="00C25E90" w:rsidRPr="00E85FC3" w:rsidRDefault="00C25E90" w:rsidP="00A560FF">
            <w:pPr>
              <w:jc w:val="center"/>
              <w:rPr>
                <w:sz w:val="16"/>
                <w:szCs w:val="16"/>
              </w:rPr>
            </w:pPr>
            <w:r w:rsidRPr="00E85FC3">
              <w:rPr>
                <w:sz w:val="16"/>
                <w:szCs w:val="16"/>
              </w:rPr>
              <w:t>-</w:t>
            </w:r>
          </w:p>
        </w:tc>
      </w:tr>
      <w:tr w:rsidR="00C25E90" w:rsidRPr="00E85FC3" w14:paraId="2E30863D" w14:textId="77777777" w:rsidTr="00C25E90">
        <w:trPr>
          <w:trHeight w:val="20"/>
          <w:jc w:val="center"/>
        </w:trPr>
        <w:tc>
          <w:tcPr>
            <w:tcW w:w="567" w:type="dxa"/>
            <w:tcBorders>
              <w:top w:val="nil"/>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3F32E523" w14:textId="77777777" w:rsidR="00C25E90" w:rsidRPr="00E85FC3" w:rsidRDefault="00C25E90" w:rsidP="00A560FF">
            <w:pPr>
              <w:jc w:val="center"/>
              <w:rPr>
                <w:sz w:val="16"/>
                <w:szCs w:val="16"/>
              </w:rPr>
            </w:pPr>
            <w:r w:rsidRPr="00E85FC3">
              <w:rPr>
                <w:sz w:val="16"/>
                <w:szCs w:val="16"/>
              </w:rPr>
              <w:t>2.236</w:t>
            </w:r>
          </w:p>
        </w:tc>
        <w:tc>
          <w:tcPr>
            <w:tcW w:w="1558"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1E8D4D27" w14:textId="77777777" w:rsidR="00C25E90" w:rsidRPr="00E85FC3" w:rsidRDefault="00C25E90" w:rsidP="00A560FF">
            <w:pPr>
              <w:jc w:val="center"/>
              <w:rPr>
                <w:sz w:val="16"/>
                <w:szCs w:val="16"/>
              </w:rPr>
            </w:pPr>
            <w:r w:rsidRPr="00E85FC3">
              <w:rPr>
                <w:sz w:val="16"/>
                <w:szCs w:val="16"/>
              </w:rPr>
              <w:t>г. Новокузнецк</w:t>
            </w:r>
          </w:p>
        </w:tc>
        <w:tc>
          <w:tcPr>
            <w:tcW w:w="5385"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2DD5980D" w14:textId="77777777" w:rsidR="00C25E90" w:rsidRPr="00E85FC3" w:rsidRDefault="00C25E90" w:rsidP="00A560FF">
            <w:pPr>
              <w:rPr>
                <w:sz w:val="16"/>
                <w:szCs w:val="16"/>
              </w:rPr>
            </w:pPr>
            <w:r w:rsidRPr="00E85FC3">
              <w:rPr>
                <w:sz w:val="16"/>
                <w:szCs w:val="16"/>
              </w:rPr>
              <w:t>654055, Кемеровская область - Кузбасс, Новокузнецк г</w:t>
            </w:r>
          </w:p>
        </w:tc>
        <w:tc>
          <w:tcPr>
            <w:tcW w:w="1559"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7636FE1D" w14:textId="77777777" w:rsidR="00C25E90" w:rsidRPr="00E85FC3" w:rsidRDefault="00C25E90" w:rsidP="00A560FF">
            <w:pPr>
              <w:jc w:val="center"/>
              <w:rPr>
                <w:sz w:val="16"/>
                <w:szCs w:val="16"/>
              </w:rPr>
            </w:pPr>
            <w:r w:rsidRPr="00E85FC3">
              <w:rPr>
                <w:sz w:val="16"/>
                <w:szCs w:val="16"/>
              </w:rPr>
              <w:t>42-24-428-000000-628</w:t>
            </w:r>
          </w:p>
        </w:tc>
        <w:tc>
          <w:tcPr>
            <w:tcW w:w="1215"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36BFA51B" w14:textId="77777777" w:rsidR="00C25E90" w:rsidRPr="00E85FC3" w:rsidRDefault="00C25E90" w:rsidP="00A560FF">
            <w:pPr>
              <w:jc w:val="center"/>
              <w:rPr>
                <w:sz w:val="16"/>
                <w:szCs w:val="16"/>
              </w:rPr>
            </w:pPr>
            <w:r w:rsidRPr="00E85FC3">
              <w:rPr>
                <w:sz w:val="16"/>
                <w:szCs w:val="16"/>
              </w:rPr>
              <w:t>29 892,05</w:t>
            </w:r>
          </w:p>
        </w:tc>
        <w:tc>
          <w:tcPr>
            <w:tcW w:w="1053"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712DDF56" w14:textId="77777777" w:rsidR="00C25E90" w:rsidRPr="00E85FC3" w:rsidRDefault="00C25E90" w:rsidP="00A560FF">
            <w:pPr>
              <w:jc w:val="center"/>
              <w:rPr>
                <w:sz w:val="16"/>
                <w:szCs w:val="16"/>
              </w:rPr>
            </w:pPr>
            <w:r w:rsidRPr="00E85FC3">
              <w:rPr>
                <w:sz w:val="16"/>
                <w:szCs w:val="16"/>
              </w:rPr>
              <w:t>29 344,00</w:t>
            </w:r>
          </w:p>
        </w:tc>
        <w:tc>
          <w:tcPr>
            <w:tcW w:w="993"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07DDE0FA" w14:textId="77777777" w:rsidR="00C25E90" w:rsidRPr="00E85FC3" w:rsidRDefault="00C25E90" w:rsidP="00A560FF">
            <w:pPr>
              <w:jc w:val="center"/>
              <w:rPr>
                <w:sz w:val="16"/>
                <w:szCs w:val="16"/>
              </w:rPr>
            </w:pPr>
            <w:r w:rsidRPr="00E85FC3">
              <w:rPr>
                <w:sz w:val="16"/>
                <w:szCs w:val="16"/>
              </w:rPr>
              <w:t>-</w:t>
            </w:r>
          </w:p>
        </w:tc>
        <w:tc>
          <w:tcPr>
            <w:tcW w:w="1134" w:type="dxa"/>
            <w:tcBorders>
              <w:top w:val="nil"/>
              <w:left w:val="nil"/>
              <w:bottom w:val="single" w:sz="4" w:space="0" w:color="auto"/>
              <w:right w:val="single" w:sz="4" w:space="0" w:color="auto"/>
            </w:tcBorders>
            <w:shd w:val="clear" w:color="000000" w:fill="FFFFFF"/>
            <w:tcMar>
              <w:left w:w="28" w:type="dxa"/>
              <w:right w:w="28" w:type="dxa"/>
            </w:tcMar>
            <w:vAlign w:val="center"/>
            <w:hideMark/>
          </w:tcPr>
          <w:p w14:paraId="660C9EAD" w14:textId="77777777" w:rsidR="00C25E90" w:rsidRPr="00E85FC3" w:rsidRDefault="00C25E90" w:rsidP="00A560FF">
            <w:pPr>
              <w:jc w:val="center"/>
              <w:rPr>
                <w:sz w:val="16"/>
                <w:szCs w:val="16"/>
              </w:rPr>
            </w:pPr>
            <w:r w:rsidRPr="00E85FC3">
              <w:rPr>
                <w:sz w:val="16"/>
                <w:szCs w:val="16"/>
              </w:rPr>
              <w:t>29 344,00</w:t>
            </w:r>
          </w:p>
        </w:tc>
        <w:tc>
          <w:tcPr>
            <w:tcW w:w="1124"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0D30341C" w14:textId="77777777" w:rsidR="00C25E90" w:rsidRPr="00E85FC3" w:rsidRDefault="00C25E90" w:rsidP="00A560FF">
            <w:pPr>
              <w:jc w:val="center"/>
              <w:rPr>
                <w:sz w:val="16"/>
                <w:szCs w:val="16"/>
              </w:rPr>
            </w:pPr>
            <w:r w:rsidRPr="00E85FC3">
              <w:rPr>
                <w:sz w:val="16"/>
                <w:szCs w:val="16"/>
              </w:rPr>
              <w:t>-</w:t>
            </w:r>
          </w:p>
        </w:tc>
        <w:tc>
          <w:tcPr>
            <w:tcW w:w="722"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0D4BC0CF" w14:textId="77777777" w:rsidR="00C25E90" w:rsidRPr="00E85FC3" w:rsidRDefault="00C25E90" w:rsidP="00A560FF">
            <w:pPr>
              <w:jc w:val="center"/>
              <w:rPr>
                <w:sz w:val="16"/>
                <w:szCs w:val="16"/>
              </w:rPr>
            </w:pPr>
            <w:r w:rsidRPr="00E85FC3">
              <w:rPr>
                <w:sz w:val="16"/>
                <w:szCs w:val="16"/>
              </w:rPr>
              <w:t>-</w:t>
            </w:r>
          </w:p>
        </w:tc>
      </w:tr>
      <w:tr w:rsidR="00C25E90" w:rsidRPr="00E85FC3" w14:paraId="0F7A4610" w14:textId="77777777" w:rsidTr="00C25E90">
        <w:trPr>
          <w:trHeight w:val="20"/>
          <w:jc w:val="center"/>
        </w:trPr>
        <w:tc>
          <w:tcPr>
            <w:tcW w:w="567" w:type="dxa"/>
            <w:tcBorders>
              <w:top w:val="nil"/>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169A9F1D" w14:textId="77777777" w:rsidR="00C25E90" w:rsidRPr="00E85FC3" w:rsidRDefault="00C25E90" w:rsidP="00A560FF">
            <w:pPr>
              <w:jc w:val="center"/>
              <w:rPr>
                <w:sz w:val="16"/>
                <w:szCs w:val="16"/>
              </w:rPr>
            </w:pPr>
            <w:r w:rsidRPr="00E85FC3">
              <w:rPr>
                <w:sz w:val="16"/>
                <w:szCs w:val="16"/>
              </w:rPr>
              <w:t>2.237</w:t>
            </w:r>
          </w:p>
        </w:tc>
        <w:tc>
          <w:tcPr>
            <w:tcW w:w="1558"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44D6E3EA" w14:textId="77777777" w:rsidR="00C25E90" w:rsidRPr="00E85FC3" w:rsidRDefault="00C25E90" w:rsidP="00A560FF">
            <w:pPr>
              <w:jc w:val="center"/>
              <w:rPr>
                <w:sz w:val="16"/>
                <w:szCs w:val="16"/>
              </w:rPr>
            </w:pPr>
            <w:r w:rsidRPr="00E85FC3">
              <w:rPr>
                <w:sz w:val="16"/>
                <w:szCs w:val="16"/>
              </w:rPr>
              <w:t>г. Новокузнецк</w:t>
            </w:r>
          </w:p>
        </w:tc>
        <w:tc>
          <w:tcPr>
            <w:tcW w:w="5385"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02F273AF" w14:textId="77777777" w:rsidR="00C25E90" w:rsidRPr="00E85FC3" w:rsidRDefault="00C25E90" w:rsidP="00A560FF">
            <w:pPr>
              <w:rPr>
                <w:sz w:val="16"/>
                <w:szCs w:val="16"/>
              </w:rPr>
            </w:pPr>
            <w:r w:rsidRPr="00E85FC3">
              <w:rPr>
                <w:sz w:val="16"/>
                <w:szCs w:val="16"/>
              </w:rPr>
              <w:t>654055, Кемеровская область - Кузбасс, Новокузнецк г</w:t>
            </w:r>
          </w:p>
        </w:tc>
        <w:tc>
          <w:tcPr>
            <w:tcW w:w="1559"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2A4CB4BA" w14:textId="77777777" w:rsidR="00C25E90" w:rsidRPr="00E85FC3" w:rsidRDefault="00C25E90" w:rsidP="00A560FF">
            <w:pPr>
              <w:jc w:val="center"/>
              <w:rPr>
                <w:sz w:val="16"/>
                <w:szCs w:val="16"/>
              </w:rPr>
            </w:pPr>
            <w:r w:rsidRPr="00E85FC3">
              <w:rPr>
                <w:sz w:val="16"/>
                <w:szCs w:val="16"/>
              </w:rPr>
              <w:t>42-24-428-000000-629</w:t>
            </w:r>
          </w:p>
        </w:tc>
        <w:tc>
          <w:tcPr>
            <w:tcW w:w="1215"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5BBE073B" w14:textId="77777777" w:rsidR="00C25E90" w:rsidRPr="00E85FC3" w:rsidRDefault="00C25E90" w:rsidP="00A560FF">
            <w:pPr>
              <w:jc w:val="center"/>
              <w:rPr>
                <w:sz w:val="16"/>
                <w:szCs w:val="16"/>
              </w:rPr>
            </w:pPr>
            <w:r w:rsidRPr="00E85FC3">
              <w:rPr>
                <w:sz w:val="16"/>
                <w:szCs w:val="16"/>
              </w:rPr>
              <w:t>29 892,05</w:t>
            </w:r>
          </w:p>
        </w:tc>
        <w:tc>
          <w:tcPr>
            <w:tcW w:w="1053"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2428541A" w14:textId="77777777" w:rsidR="00C25E90" w:rsidRPr="00E85FC3" w:rsidRDefault="00C25E90" w:rsidP="00A560FF">
            <w:pPr>
              <w:jc w:val="center"/>
              <w:rPr>
                <w:sz w:val="16"/>
                <w:szCs w:val="16"/>
              </w:rPr>
            </w:pPr>
            <w:r w:rsidRPr="00E85FC3">
              <w:rPr>
                <w:sz w:val="16"/>
                <w:szCs w:val="16"/>
              </w:rPr>
              <w:t>29 344,00</w:t>
            </w:r>
          </w:p>
        </w:tc>
        <w:tc>
          <w:tcPr>
            <w:tcW w:w="993"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3A2F31FA" w14:textId="77777777" w:rsidR="00C25E90" w:rsidRPr="00E85FC3" w:rsidRDefault="00C25E90" w:rsidP="00A560FF">
            <w:pPr>
              <w:jc w:val="center"/>
              <w:rPr>
                <w:sz w:val="16"/>
                <w:szCs w:val="16"/>
              </w:rPr>
            </w:pPr>
            <w:r w:rsidRPr="00E85FC3">
              <w:rPr>
                <w:sz w:val="16"/>
                <w:szCs w:val="16"/>
              </w:rPr>
              <w:t>-</w:t>
            </w:r>
          </w:p>
        </w:tc>
        <w:tc>
          <w:tcPr>
            <w:tcW w:w="1134" w:type="dxa"/>
            <w:tcBorders>
              <w:top w:val="nil"/>
              <w:left w:val="nil"/>
              <w:bottom w:val="single" w:sz="4" w:space="0" w:color="auto"/>
              <w:right w:val="single" w:sz="4" w:space="0" w:color="auto"/>
            </w:tcBorders>
            <w:shd w:val="clear" w:color="000000" w:fill="FFFFFF"/>
            <w:tcMar>
              <w:left w:w="28" w:type="dxa"/>
              <w:right w:w="28" w:type="dxa"/>
            </w:tcMar>
            <w:vAlign w:val="center"/>
            <w:hideMark/>
          </w:tcPr>
          <w:p w14:paraId="3F9D1711" w14:textId="77777777" w:rsidR="00C25E90" w:rsidRPr="00E85FC3" w:rsidRDefault="00C25E90" w:rsidP="00A560FF">
            <w:pPr>
              <w:jc w:val="center"/>
              <w:rPr>
                <w:sz w:val="16"/>
                <w:szCs w:val="16"/>
              </w:rPr>
            </w:pPr>
            <w:r w:rsidRPr="00E85FC3">
              <w:rPr>
                <w:sz w:val="16"/>
                <w:szCs w:val="16"/>
              </w:rPr>
              <w:t>29 344,00</w:t>
            </w:r>
          </w:p>
        </w:tc>
        <w:tc>
          <w:tcPr>
            <w:tcW w:w="1124"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088AB973" w14:textId="77777777" w:rsidR="00C25E90" w:rsidRPr="00E85FC3" w:rsidRDefault="00C25E90" w:rsidP="00A560FF">
            <w:pPr>
              <w:jc w:val="center"/>
              <w:rPr>
                <w:sz w:val="16"/>
                <w:szCs w:val="16"/>
              </w:rPr>
            </w:pPr>
            <w:r w:rsidRPr="00E85FC3">
              <w:rPr>
                <w:sz w:val="16"/>
                <w:szCs w:val="16"/>
              </w:rPr>
              <w:t>-</w:t>
            </w:r>
          </w:p>
        </w:tc>
        <w:tc>
          <w:tcPr>
            <w:tcW w:w="722"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4CF93530" w14:textId="77777777" w:rsidR="00C25E90" w:rsidRPr="00E85FC3" w:rsidRDefault="00C25E90" w:rsidP="00A560FF">
            <w:pPr>
              <w:jc w:val="center"/>
              <w:rPr>
                <w:sz w:val="16"/>
                <w:szCs w:val="16"/>
              </w:rPr>
            </w:pPr>
            <w:r w:rsidRPr="00E85FC3">
              <w:rPr>
                <w:sz w:val="16"/>
                <w:szCs w:val="16"/>
              </w:rPr>
              <w:t>-</w:t>
            </w:r>
          </w:p>
        </w:tc>
      </w:tr>
      <w:tr w:rsidR="00C25E90" w:rsidRPr="00E85FC3" w14:paraId="62949147" w14:textId="77777777" w:rsidTr="00C25E90">
        <w:trPr>
          <w:trHeight w:val="20"/>
          <w:jc w:val="center"/>
        </w:trPr>
        <w:tc>
          <w:tcPr>
            <w:tcW w:w="567" w:type="dxa"/>
            <w:tcBorders>
              <w:top w:val="nil"/>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60DE7C32" w14:textId="77777777" w:rsidR="00C25E90" w:rsidRPr="00E85FC3" w:rsidRDefault="00C25E90" w:rsidP="00A560FF">
            <w:pPr>
              <w:jc w:val="center"/>
              <w:rPr>
                <w:sz w:val="16"/>
                <w:szCs w:val="16"/>
              </w:rPr>
            </w:pPr>
            <w:r w:rsidRPr="00E85FC3">
              <w:rPr>
                <w:sz w:val="16"/>
                <w:szCs w:val="16"/>
              </w:rPr>
              <w:t>2.238</w:t>
            </w:r>
          </w:p>
        </w:tc>
        <w:tc>
          <w:tcPr>
            <w:tcW w:w="1558"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524F86B2" w14:textId="77777777" w:rsidR="00C25E90" w:rsidRPr="00E85FC3" w:rsidRDefault="00C25E90" w:rsidP="00A560FF">
            <w:pPr>
              <w:jc w:val="center"/>
              <w:rPr>
                <w:sz w:val="16"/>
                <w:szCs w:val="16"/>
              </w:rPr>
            </w:pPr>
            <w:r w:rsidRPr="00E85FC3">
              <w:rPr>
                <w:sz w:val="16"/>
                <w:szCs w:val="16"/>
              </w:rPr>
              <w:t>г. Новокузнецк</w:t>
            </w:r>
          </w:p>
        </w:tc>
        <w:tc>
          <w:tcPr>
            <w:tcW w:w="5385"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4FEF3028" w14:textId="77777777" w:rsidR="00C25E90" w:rsidRPr="00E85FC3" w:rsidRDefault="00C25E90" w:rsidP="00A560FF">
            <w:pPr>
              <w:rPr>
                <w:sz w:val="16"/>
                <w:szCs w:val="16"/>
              </w:rPr>
            </w:pPr>
            <w:r w:rsidRPr="00E85FC3">
              <w:rPr>
                <w:sz w:val="16"/>
                <w:szCs w:val="16"/>
              </w:rPr>
              <w:t>654034, Кемеровская область - Кузбасс, Новокузнецк г</w:t>
            </w:r>
          </w:p>
        </w:tc>
        <w:tc>
          <w:tcPr>
            <w:tcW w:w="1559"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2617520A" w14:textId="77777777" w:rsidR="00C25E90" w:rsidRPr="00E85FC3" w:rsidRDefault="00C25E90" w:rsidP="00A560FF">
            <w:pPr>
              <w:jc w:val="center"/>
              <w:rPr>
                <w:sz w:val="16"/>
                <w:szCs w:val="16"/>
              </w:rPr>
            </w:pPr>
            <w:r w:rsidRPr="00E85FC3">
              <w:rPr>
                <w:sz w:val="16"/>
                <w:szCs w:val="16"/>
              </w:rPr>
              <w:t>42-24-428-000000-630</w:t>
            </w:r>
          </w:p>
        </w:tc>
        <w:tc>
          <w:tcPr>
            <w:tcW w:w="1215"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67B30580" w14:textId="77777777" w:rsidR="00C25E90" w:rsidRPr="00E85FC3" w:rsidRDefault="00C25E90" w:rsidP="00A560FF">
            <w:pPr>
              <w:jc w:val="center"/>
              <w:rPr>
                <w:sz w:val="16"/>
                <w:szCs w:val="16"/>
              </w:rPr>
            </w:pPr>
            <w:r w:rsidRPr="00E85FC3">
              <w:rPr>
                <w:sz w:val="16"/>
                <w:szCs w:val="16"/>
              </w:rPr>
              <w:t>29 892,05</w:t>
            </w:r>
          </w:p>
        </w:tc>
        <w:tc>
          <w:tcPr>
            <w:tcW w:w="1053"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59E6DE5C" w14:textId="77777777" w:rsidR="00C25E90" w:rsidRPr="00E85FC3" w:rsidRDefault="00C25E90" w:rsidP="00A560FF">
            <w:pPr>
              <w:jc w:val="center"/>
              <w:rPr>
                <w:sz w:val="16"/>
                <w:szCs w:val="16"/>
              </w:rPr>
            </w:pPr>
            <w:r w:rsidRPr="00E85FC3">
              <w:rPr>
                <w:sz w:val="16"/>
                <w:szCs w:val="16"/>
              </w:rPr>
              <w:t>29 344,00</w:t>
            </w:r>
          </w:p>
        </w:tc>
        <w:tc>
          <w:tcPr>
            <w:tcW w:w="993"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08ED479E" w14:textId="77777777" w:rsidR="00C25E90" w:rsidRPr="00E85FC3" w:rsidRDefault="00C25E90" w:rsidP="00A560FF">
            <w:pPr>
              <w:jc w:val="center"/>
              <w:rPr>
                <w:sz w:val="16"/>
                <w:szCs w:val="16"/>
              </w:rPr>
            </w:pPr>
            <w:r w:rsidRPr="00E85FC3">
              <w:rPr>
                <w:sz w:val="16"/>
                <w:szCs w:val="16"/>
              </w:rPr>
              <w:t>-</w:t>
            </w:r>
          </w:p>
        </w:tc>
        <w:tc>
          <w:tcPr>
            <w:tcW w:w="1134" w:type="dxa"/>
            <w:tcBorders>
              <w:top w:val="nil"/>
              <w:left w:val="nil"/>
              <w:bottom w:val="single" w:sz="4" w:space="0" w:color="auto"/>
              <w:right w:val="single" w:sz="4" w:space="0" w:color="auto"/>
            </w:tcBorders>
            <w:shd w:val="clear" w:color="000000" w:fill="FFFFFF"/>
            <w:tcMar>
              <w:left w:w="28" w:type="dxa"/>
              <w:right w:w="28" w:type="dxa"/>
            </w:tcMar>
            <w:vAlign w:val="center"/>
            <w:hideMark/>
          </w:tcPr>
          <w:p w14:paraId="11E123DC" w14:textId="77777777" w:rsidR="00C25E90" w:rsidRPr="00E85FC3" w:rsidRDefault="00C25E90" w:rsidP="00A560FF">
            <w:pPr>
              <w:jc w:val="center"/>
              <w:rPr>
                <w:sz w:val="16"/>
                <w:szCs w:val="16"/>
              </w:rPr>
            </w:pPr>
            <w:r w:rsidRPr="00E85FC3">
              <w:rPr>
                <w:sz w:val="16"/>
                <w:szCs w:val="16"/>
              </w:rPr>
              <w:t>29 344,00</w:t>
            </w:r>
          </w:p>
        </w:tc>
        <w:tc>
          <w:tcPr>
            <w:tcW w:w="1124"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05296FE3" w14:textId="77777777" w:rsidR="00C25E90" w:rsidRPr="00E85FC3" w:rsidRDefault="00C25E90" w:rsidP="00A560FF">
            <w:pPr>
              <w:jc w:val="center"/>
              <w:rPr>
                <w:sz w:val="16"/>
                <w:szCs w:val="16"/>
              </w:rPr>
            </w:pPr>
            <w:r w:rsidRPr="00E85FC3">
              <w:rPr>
                <w:sz w:val="16"/>
                <w:szCs w:val="16"/>
              </w:rPr>
              <w:t>-</w:t>
            </w:r>
          </w:p>
        </w:tc>
        <w:tc>
          <w:tcPr>
            <w:tcW w:w="722"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21B61D73" w14:textId="77777777" w:rsidR="00C25E90" w:rsidRPr="00E85FC3" w:rsidRDefault="00C25E90" w:rsidP="00A560FF">
            <w:pPr>
              <w:jc w:val="center"/>
              <w:rPr>
                <w:sz w:val="16"/>
                <w:szCs w:val="16"/>
              </w:rPr>
            </w:pPr>
            <w:r w:rsidRPr="00E85FC3">
              <w:rPr>
                <w:sz w:val="16"/>
                <w:szCs w:val="16"/>
              </w:rPr>
              <w:t>-</w:t>
            </w:r>
          </w:p>
        </w:tc>
      </w:tr>
      <w:tr w:rsidR="00C25E90" w:rsidRPr="00E85FC3" w14:paraId="40FE5562" w14:textId="77777777" w:rsidTr="00C25E90">
        <w:trPr>
          <w:trHeight w:val="20"/>
          <w:jc w:val="center"/>
        </w:trPr>
        <w:tc>
          <w:tcPr>
            <w:tcW w:w="567" w:type="dxa"/>
            <w:tcBorders>
              <w:top w:val="nil"/>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78963C16" w14:textId="77777777" w:rsidR="00C25E90" w:rsidRPr="00E85FC3" w:rsidRDefault="00C25E90" w:rsidP="00A560FF">
            <w:pPr>
              <w:jc w:val="center"/>
              <w:rPr>
                <w:sz w:val="16"/>
                <w:szCs w:val="16"/>
              </w:rPr>
            </w:pPr>
            <w:r w:rsidRPr="00E85FC3">
              <w:rPr>
                <w:sz w:val="16"/>
                <w:szCs w:val="16"/>
              </w:rPr>
              <w:t>2.239</w:t>
            </w:r>
          </w:p>
        </w:tc>
        <w:tc>
          <w:tcPr>
            <w:tcW w:w="1558"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368C1C64" w14:textId="77777777" w:rsidR="00C25E90" w:rsidRPr="00E85FC3" w:rsidRDefault="00C25E90" w:rsidP="00A560FF">
            <w:pPr>
              <w:jc w:val="center"/>
              <w:rPr>
                <w:sz w:val="16"/>
                <w:szCs w:val="16"/>
              </w:rPr>
            </w:pPr>
            <w:r w:rsidRPr="00E85FC3">
              <w:rPr>
                <w:sz w:val="16"/>
                <w:szCs w:val="16"/>
              </w:rPr>
              <w:t>г. Новокузнецк</w:t>
            </w:r>
          </w:p>
        </w:tc>
        <w:tc>
          <w:tcPr>
            <w:tcW w:w="5385"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382A00AB" w14:textId="77777777" w:rsidR="00C25E90" w:rsidRPr="00E85FC3" w:rsidRDefault="00C25E90" w:rsidP="00A560FF">
            <w:pPr>
              <w:rPr>
                <w:sz w:val="16"/>
                <w:szCs w:val="16"/>
              </w:rPr>
            </w:pPr>
            <w:r w:rsidRPr="00E85FC3">
              <w:rPr>
                <w:sz w:val="16"/>
                <w:szCs w:val="16"/>
              </w:rPr>
              <w:t>654034, Кемеровская область - Кузбасс, Новокузнецк г</w:t>
            </w:r>
          </w:p>
        </w:tc>
        <w:tc>
          <w:tcPr>
            <w:tcW w:w="1559"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3E687FE1" w14:textId="77777777" w:rsidR="00C25E90" w:rsidRPr="00E85FC3" w:rsidRDefault="00C25E90" w:rsidP="00A560FF">
            <w:pPr>
              <w:jc w:val="center"/>
              <w:rPr>
                <w:sz w:val="16"/>
                <w:szCs w:val="16"/>
              </w:rPr>
            </w:pPr>
            <w:r w:rsidRPr="00E85FC3">
              <w:rPr>
                <w:sz w:val="16"/>
                <w:szCs w:val="16"/>
              </w:rPr>
              <w:t>42-24-428-000000-631</w:t>
            </w:r>
          </w:p>
        </w:tc>
        <w:tc>
          <w:tcPr>
            <w:tcW w:w="1215"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49FEB9D2" w14:textId="77777777" w:rsidR="00C25E90" w:rsidRPr="00E85FC3" w:rsidRDefault="00C25E90" w:rsidP="00A560FF">
            <w:pPr>
              <w:jc w:val="center"/>
              <w:rPr>
                <w:sz w:val="16"/>
                <w:szCs w:val="16"/>
              </w:rPr>
            </w:pPr>
            <w:r w:rsidRPr="00E85FC3">
              <w:rPr>
                <w:sz w:val="16"/>
                <w:szCs w:val="16"/>
              </w:rPr>
              <w:t>29 892,05</w:t>
            </w:r>
          </w:p>
        </w:tc>
        <w:tc>
          <w:tcPr>
            <w:tcW w:w="1053"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4C2B9A62" w14:textId="77777777" w:rsidR="00C25E90" w:rsidRPr="00E85FC3" w:rsidRDefault="00C25E90" w:rsidP="00A560FF">
            <w:pPr>
              <w:jc w:val="center"/>
              <w:rPr>
                <w:sz w:val="16"/>
                <w:szCs w:val="16"/>
              </w:rPr>
            </w:pPr>
            <w:r w:rsidRPr="00E85FC3">
              <w:rPr>
                <w:sz w:val="16"/>
                <w:szCs w:val="16"/>
              </w:rPr>
              <w:t>29 344,00</w:t>
            </w:r>
          </w:p>
        </w:tc>
        <w:tc>
          <w:tcPr>
            <w:tcW w:w="993" w:type="dxa"/>
            <w:tcBorders>
              <w:top w:val="single" w:sz="4" w:space="0" w:color="auto"/>
              <w:left w:val="nil"/>
              <w:bottom w:val="single" w:sz="4" w:space="0" w:color="auto"/>
              <w:right w:val="single" w:sz="4" w:space="0" w:color="auto"/>
            </w:tcBorders>
            <w:shd w:val="clear" w:color="auto" w:fill="auto"/>
            <w:noWrap/>
            <w:tcMar>
              <w:left w:w="28" w:type="dxa"/>
              <w:right w:w="28" w:type="dxa"/>
            </w:tcMar>
            <w:vAlign w:val="center"/>
            <w:hideMark/>
          </w:tcPr>
          <w:p w14:paraId="3FCE8D6C" w14:textId="77777777" w:rsidR="00C25E90" w:rsidRPr="00E85FC3" w:rsidRDefault="00C25E90" w:rsidP="00A560FF">
            <w:pPr>
              <w:jc w:val="center"/>
              <w:rPr>
                <w:sz w:val="16"/>
                <w:szCs w:val="16"/>
              </w:rPr>
            </w:pPr>
            <w:r w:rsidRPr="00E85FC3">
              <w:rPr>
                <w:sz w:val="16"/>
                <w:szCs w:val="16"/>
              </w:rPr>
              <w:t>-</w:t>
            </w:r>
          </w:p>
        </w:tc>
        <w:tc>
          <w:tcPr>
            <w:tcW w:w="1134" w:type="dxa"/>
            <w:tcBorders>
              <w:top w:val="nil"/>
              <w:left w:val="nil"/>
              <w:bottom w:val="single" w:sz="4" w:space="0" w:color="auto"/>
              <w:right w:val="single" w:sz="4" w:space="0" w:color="auto"/>
            </w:tcBorders>
            <w:shd w:val="clear" w:color="000000" w:fill="FFFFFF"/>
            <w:tcMar>
              <w:left w:w="28" w:type="dxa"/>
              <w:right w:w="28" w:type="dxa"/>
            </w:tcMar>
            <w:vAlign w:val="center"/>
            <w:hideMark/>
          </w:tcPr>
          <w:p w14:paraId="721450AF" w14:textId="77777777" w:rsidR="00C25E90" w:rsidRPr="00E85FC3" w:rsidRDefault="00C25E90" w:rsidP="00A560FF">
            <w:pPr>
              <w:jc w:val="center"/>
              <w:rPr>
                <w:sz w:val="16"/>
                <w:szCs w:val="16"/>
              </w:rPr>
            </w:pPr>
            <w:r w:rsidRPr="00E85FC3">
              <w:rPr>
                <w:sz w:val="16"/>
                <w:szCs w:val="16"/>
              </w:rPr>
              <w:t>29 344,00</w:t>
            </w:r>
          </w:p>
        </w:tc>
        <w:tc>
          <w:tcPr>
            <w:tcW w:w="1124" w:type="dxa"/>
            <w:tcBorders>
              <w:top w:val="single" w:sz="4" w:space="0" w:color="auto"/>
              <w:left w:val="nil"/>
              <w:bottom w:val="single" w:sz="4" w:space="0" w:color="auto"/>
              <w:right w:val="single" w:sz="4" w:space="0" w:color="auto"/>
            </w:tcBorders>
            <w:shd w:val="clear" w:color="auto" w:fill="auto"/>
            <w:noWrap/>
            <w:tcMar>
              <w:left w:w="28" w:type="dxa"/>
              <w:right w:w="28" w:type="dxa"/>
            </w:tcMar>
            <w:vAlign w:val="center"/>
            <w:hideMark/>
          </w:tcPr>
          <w:p w14:paraId="10682B5C" w14:textId="77777777" w:rsidR="00C25E90" w:rsidRPr="00E85FC3" w:rsidRDefault="00C25E90" w:rsidP="00A560FF">
            <w:pPr>
              <w:jc w:val="center"/>
              <w:rPr>
                <w:sz w:val="16"/>
                <w:szCs w:val="16"/>
              </w:rPr>
            </w:pPr>
            <w:r w:rsidRPr="00E85FC3">
              <w:rPr>
                <w:sz w:val="16"/>
                <w:szCs w:val="16"/>
              </w:rPr>
              <w:t>-</w:t>
            </w:r>
          </w:p>
        </w:tc>
        <w:tc>
          <w:tcPr>
            <w:tcW w:w="722" w:type="dxa"/>
            <w:tcBorders>
              <w:top w:val="single" w:sz="4" w:space="0" w:color="auto"/>
              <w:left w:val="nil"/>
              <w:bottom w:val="single" w:sz="4" w:space="0" w:color="auto"/>
              <w:right w:val="single" w:sz="4" w:space="0" w:color="auto"/>
            </w:tcBorders>
            <w:shd w:val="clear" w:color="auto" w:fill="auto"/>
            <w:noWrap/>
            <w:tcMar>
              <w:left w:w="28" w:type="dxa"/>
              <w:right w:w="28" w:type="dxa"/>
            </w:tcMar>
            <w:vAlign w:val="center"/>
            <w:hideMark/>
          </w:tcPr>
          <w:p w14:paraId="07541D8D" w14:textId="77777777" w:rsidR="00C25E90" w:rsidRPr="00E85FC3" w:rsidRDefault="00C25E90" w:rsidP="00A560FF">
            <w:pPr>
              <w:jc w:val="center"/>
              <w:rPr>
                <w:sz w:val="16"/>
                <w:szCs w:val="16"/>
              </w:rPr>
            </w:pPr>
            <w:r w:rsidRPr="00E85FC3">
              <w:rPr>
                <w:sz w:val="16"/>
                <w:szCs w:val="16"/>
              </w:rPr>
              <w:t>-</w:t>
            </w:r>
          </w:p>
        </w:tc>
      </w:tr>
      <w:tr w:rsidR="00C25E90" w:rsidRPr="00E85FC3" w14:paraId="137C5B07" w14:textId="77777777" w:rsidTr="00C25E90">
        <w:trPr>
          <w:trHeight w:val="20"/>
          <w:jc w:val="center"/>
        </w:trPr>
        <w:tc>
          <w:tcPr>
            <w:tcW w:w="567" w:type="dxa"/>
            <w:tcBorders>
              <w:top w:val="nil"/>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781E5C0D" w14:textId="77777777" w:rsidR="00C25E90" w:rsidRPr="00E85FC3" w:rsidRDefault="00C25E90" w:rsidP="00A560FF">
            <w:pPr>
              <w:jc w:val="center"/>
              <w:rPr>
                <w:sz w:val="16"/>
                <w:szCs w:val="16"/>
              </w:rPr>
            </w:pPr>
            <w:r w:rsidRPr="00E85FC3">
              <w:rPr>
                <w:sz w:val="16"/>
                <w:szCs w:val="16"/>
              </w:rPr>
              <w:t>2.240</w:t>
            </w:r>
          </w:p>
        </w:tc>
        <w:tc>
          <w:tcPr>
            <w:tcW w:w="1558"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3FBE5B8E" w14:textId="77777777" w:rsidR="00C25E90" w:rsidRPr="00E85FC3" w:rsidRDefault="00C25E90" w:rsidP="00A560FF">
            <w:pPr>
              <w:jc w:val="center"/>
              <w:rPr>
                <w:sz w:val="16"/>
                <w:szCs w:val="16"/>
              </w:rPr>
            </w:pPr>
            <w:r w:rsidRPr="00E85FC3">
              <w:rPr>
                <w:sz w:val="16"/>
                <w:szCs w:val="16"/>
              </w:rPr>
              <w:t>г. Новокузнецк</w:t>
            </w:r>
          </w:p>
        </w:tc>
        <w:tc>
          <w:tcPr>
            <w:tcW w:w="5385"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04CB21BE" w14:textId="77777777" w:rsidR="00C25E90" w:rsidRPr="00E85FC3" w:rsidRDefault="00C25E90" w:rsidP="00A560FF">
            <w:pPr>
              <w:rPr>
                <w:sz w:val="16"/>
                <w:szCs w:val="16"/>
              </w:rPr>
            </w:pPr>
            <w:r w:rsidRPr="00E85FC3">
              <w:rPr>
                <w:sz w:val="16"/>
                <w:szCs w:val="16"/>
              </w:rPr>
              <w:t>654055, Кемеровская область - Кузбасс, Новокузнецк г</w:t>
            </w:r>
          </w:p>
        </w:tc>
        <w:tc>
          <w:tcPr>
            <w:tcW w:w="1559"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7FDA309D" w14:textId="77777777" w:rsidR="00C25E90" w:rsidRPr="00E85FC3" w:rsidRDefault="00C25E90" w:rsidP="00A560FF">
            <w:pPr>
              <w:jc w:val="center"/>
              <w:rPr>
                <w:sz w:val="16"/>
                <w:szCs w:val="16"/>
              </w:rPr>
            </w:pPr>
            <w:r w:rsidRPr="00E85FC3">
              <w:rPr>
                <w:sz w:val="16"/>
                <w:szCs w:val="16"/>
              </w:rPr>
              <w:t>42-24-428-000000-632</w:t>
            </w:r>
          </w:p>
        </w:tc>
        <w:tc>
          <w:tcPr>
            <w:tcW w:w="1215"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7087F8E2" w14:textId="77777777" w:rsidR="00C25E90" w:rsidRPr="00E85FC3" w:rsidRDefault="00C25E90" w:rsidP="00A560FF">
            <w:pPr>
              <w:jc w:val="center"/>
              <w:rPr>
                <w:sz w:val="16"/>
                <w:szCs w:val="16"/>
              </w:rPr>
            </w:pPr>
            <w:r w:rsidRPr="00E85FC3">
              <w:rPr>
                <w:sz w:val="16"/>
                <w:szCs w:val="16"/>
              </w:rPr>
              <w:t>29 892,05</w:t>
            </w:r>
          </w:p>
        </w:tc>
        <w:tc>
          <w:tcPr>
            <w:tcW w:w="1053"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2B63EE10" w14:textId="77777777" w:rsidR="00C25E90" w:rsidRPr="00E85FC3" w:rsidRDefault="00C25E90" w:rsidP="00A560FF">
            <w:pPr>
              <w:jc w:val="center"/>
              <w:rPr>
                <w:sz w:val="16"/>
                <w:szCs w:val="16"/>
              </w:rPr>
            </w:pPr>
            <w:r w:rsidRPr="00E85FC3">
              <w:rPr>
                <w:sz w:val="16"/>
                <w:szCs w:val="16"/>
              </w:rPr>
              <w:t>29 344,00</w:t>
            </w:r>
          </w:p>
        </w:tc>
        <w:tc>
          <w:tcPr>
            <w:tcW w:w="993"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33B0AE4F" w14:textId="77777777" w:rsidR="00C25E90" w:rsidRPr="00E85FC3" w:rsidRDefault="00C25E90" w:rsidP="00A560FF">
            <w:pPr>
              <w:jc w:val="center"/>
              <w:rPr>
                <w:sz w:val="16"/>
                <w:szCs w:val="16"/>
              </w:rPr>
            </w:pPr>
            <w:r w:rsidRPr="00E85FC3">
              <w:rPr>
                <w:sz w:val="16"/>
                <w:szCs w:val="16"/>
              </w:rPr>
              <w:t>-</w:t>
            </w:r>
          </w:p>
        </w:tc>
        <w:tc>
          <w:tcPr>
            <w:tcW w:w="1134" w:type="dxa"/>
            <w:tcBorders>
              <w:top w:val="nil"/>
              <w:left w:val="nil"/>
              <w:bottom w:val="single" w:sz="4" w:space="0" w:color="auto"/>
              <w:right w:val="single" w:sz="4" w:space="0" w:color="auto"/>
            </w:tcBorders>
            <w:shd w:val="clear" w:color="000000" w:fill="FFFFFF"/>
            <w:tcMar>
              <w:left w:w="28" w:type="dxa"/>
              <w:right w:w="28" w:type="dxa"/>
            </w:tcMar>
            <w:vAlign w:val="center"/>
            <w:hideMark/>
          </w:tcPr>
          <w:p w14:paraId="1C1BE604" w14:textId="77777777" w:rsidR="00C25E90" w:rsidRPr="00E85FC3" w:rsidRDefault="00C25E90" w:rsidP="00A560FF">
            <w:pPr>
              <w:jc w:val="center"/>
              <w:rPr>
                <w:sz w:val="16"/>
                <w:szCs w:val="16"/>
              </w:rPr>
            </w:pPr>
            <w:r w:rsidRPr="00E85FC3">
              <w:rPr>
                <w:sz w:val="16"/>
                <w:szCs w:val="16"/>
              </w:rPr>
              <w:t>29 344,00</w:t>
            </w:r>
          </w:p>
        </w:tc>
        <w:tc>
          <w:tcPr>
            <w:tcW w:w="1124"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7553EEB5" w14:textId="77777777" w:rsidR="00C25E90" w:rsidRPr="00E85FC3" w:rsidRDefault="00C25E90" w:rsidP="00A560FF">
            <w:pPr>
              <w:jc w:val="center"/>
              <w:rPr>
                <w:sz w:val="16"/>
                <w:szCs w:val="16"/>
              </w:rPr>
            </w:pPr>
            <w:r w:rsidRPr="00E85FC3">
              <w:rPr>
                <w:sz w:val="16"/>
                <w:szCs w:val="16"/>
              </w:rPr>
              <w:t>-</w:t>
            </w:r>
          </w:p>
        </w:tc>
        <w:tc>
          <w:tcPr>
            <w:tcW w:w="722"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2FF98BFE" w14:textId="77777777" w:rsidR="00C25E90" w:rsidRPr="00E85FC3" w:rsidRDefault="00C25E90" w:rsidP="00A560FF">
            <w:pPr>
              <w:jc w:val="center"/>
              <w:rPr>
                <w:sz w:val="16"/>
                <w:szCs w:val="16"/>
              </w:rPr>
            </w:pPr>
            <w:r w:rsidRPr="00E85FC3">
              <w:rPr>
                <w:sz w:val="16"/>
                <w:szCs w:val="16"/>
              </w:rPr>
              <w:t>-</w:t>
            </w:r>
          </w:p>
        </w:tc>
      </w:tr>
      <w:tr w:rsidR="00C25E90" w:rsidRPr="00E85FC3" w14:paraId="3585B441" w14:textId="77777777" w:rsidTr="00C25E90">
        <w:trPr>
          <w:trHeight w:val="20"/>
          <w:jc w:val="center"/>
        </w:trPr>
        <w:tc>
          <w:tcPr>
            <w:tcW w:w="567" w:type="dxa"/>
            <w:tcBorders>
              <w:top w:val="nil"/>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24BCE786" w14:textId="77777777" w:rsidR="00C25E90" w:rsidRPr="00E85FC3" w:rsidRDefault="00C25E90" w:rsidP="00A560FF">
            <w:pPr>
              <w:jc w:val="center"/>
              <w:rPr>
                <w:sz w:val="16"/>
                <w:szCs w:val="16"/>
              </w:rPr>
            </w:pPr>
            <w:r w:rsidRPr="00E85FC3">
              <w:rPr>
                <w:sz w:val="16"/>
                <w:szCs w:val="16"/>
              </w:rPr>
              <w:t>2.241</w:t>
            </w:r>
          </w:p>
        </w:tc>
        <w:tc>
          <w:tcPr>
            <w:tcW w:w="1558"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7E0ABA32" w14:textId="77777777" w:rsidR="00C25E90" w:rsidRPr="00E85FC3" w:rsidRDefault="00C25E90" w:rsidP="00A560FF">
            <w:pPr>
              <w:jc w:val="center"/>
              <w:rPr>
                <w:sz w:val="16"/>
                <w:szCs w:val="16"/>
              </w:rPr>
            </w:pPr>
            <w:r w:rsidRPr="00E85FC3">
              <w:rPr>
                <w:sz w:val="16"/>
                <w:szCs w:val="16"/>
              </w:rPr>
              <w:t>г. Новокузнецк</w:t>
            </w:r>
          </w:p>
        </w:tc>
        <w:tc>
          <w:tcPr>
            <w:tcW w:w="5385"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7C960B0B" w14:textId="77777777" w:rsidR="00C25E90" w:rsidRPr="00E85FC3" w:rsidRDefault="00C25E90" w:rsidP="00A560FF">
            <w:pPr>
              <w:rPr>
                <w:sz w:val="16"/>
                <w:szCs w:val="16"/>
              </w:rPr>
            </w:pPr>
            <w:r w:rsidRPr="00E85FC3">
              <w:rPr>
                <w:sz w:val="16"/>
                <w:szCs w:val="16"/>
              </w:rPr>
              <w:t>654055, Кемеровская область - Кузбасс, Новокузнецк г</w:t>
            </w:r>
          </w:p>
        </w:tc>
        <w:tc>
          <w:tcPr>
            <w:tcW w:w="1559"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2332A101" w14:textId="77777777" w:rsidR="00C25E90" w:rsidRPr="00E85FC3" w:rsidRDefault="00C25E90" w:rsidP="00A560FF">
            <w:pPr>
              <w:jc w:val="center"/>
              <w:rPr>
                <w:sz w:val="16"/>
                <w:szCs w:val="16"/>
              </w:rPr>
            </w:pPr>
            <w:r w:rsidRPr="00E85FC3">
              <w:rPr>
                <w:sz w:val="16"/>
                <w:szCs w:val="16"/>
              </w:rPr>
              <w:t>42-24-428-000000-633</w:t>
            </w:r>
          </w:p>
        </w:tc>
        <w:tc>
          <w:tcPr>
            <w:tcW w:w="1215"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68576E84" w14:textId="77777777" w:rsidR="00C25E90" w:rsidRPr="00E85FC3" w:rsidRDefault="00C25E90" w:rsidP="00A560FF">
            <w:pPr>
              <w:jc w:val="center"/>
              <w:rPr>
                <w:sz w:val="16"/>
                <w:szCs w:val="16"/>
              </w:rPr>
            </w:pPr>
            <w:r w:rsidRPr="00E85FC3">
              <w:rPr>
                <w:sz w:val="16"/>
                <w:szCs w:val="16"/>
              </w:rPr>
              <w:t>29 892,05</w:t>
            </w:r>
          </w:p>
        </w:tc>
        <w:tc>
          <w:tcPr>
            <w:tcW w:w="1053"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7D379EE8" w14:textId="77777777" w:rsidR="00C25E90" w:rsidRPr="00E85FC3" w:rsidRDefault="00C25E90" w:rsidP="00A560FF">
            <w:pPr>
              <w:jc w:val="center"/>
              <w:rPr>
                <w:sz w:val="16"/>
                <w:szCs w:val="16"/>
              </w:rPr>
            </w:pPr>
            <w:r w:rsidRPr="00E85FC3">
              <w:rPr>
                <w:sz w:val="16"/>
                <w:szCs w:val="16"/>
              </w:rPr>
              <w:t>29 344,00</w:t>
            </w:r>
          </w:p>
        </w:tc>
        <w:tc>
          <w:tcPr>
            <w:tcW w:w="993"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59D82C21" w14:textId="77777777" w:rsidR="00C25E90" w:rsidRPr="00E85FC3" w:rsidRDefault="00C25E90" w:rsidP="00A560FF">
            <w:pPr>
              <w:jc w:val="center"/>
              <w:rPr>
                <w:sz w:val="16"/>
                <w:szCs w:val="16"/>
              </w:rPr>
            </w:pPr>
            <w:r w:rsidRPr="00E85FC3">
              <w:rPr>
                <w:sz w:val="16"/>
                <w:szCs w:val="16"/>
              </w:rPr>
              <w:t>-</w:t>
            </w:r>
          </w:p>
        </w:tc>
        <w:tc>
          <w:tcPr>
            <w:tcW w:w="1134" w:type="dxa"/>
            <w:tcBorders>
              <w:top w:val="nil"/>
              <w:left w:val="nil"/>
              <w:bottom w:val="single" w:sz="4" w:space="0" w:color="auto"/>
              <w:right w:val="single" w:sz="4" w:space="0" w:color="auto"/>
            </w:tcBorders>
            <w:shd w:val="clear" w:color="000000" w:fill="FFFFFF"/>
            <w:tcMar>
              <w:left w:w="28" w:type="dxa"/>
              <w:right w:w="28" w:type="dxa"/>
            </w:tcMar>
            <w:vAlign w:val="center"/>
            <w:hideMark/>
          </w:tcPr>
          <w:p w14:paraId="5521E5F3" w14:textId="77777777" w:rsidR="00C25E90" w:rsidRPr="00E85FC3" w:rsidRDefault="00C25E90" w:rsidP="00A560FF">
            <w:pPr>
              <w:jc w:val="center"/>
              <w:rPr>
                <w:sz w:val="16"/>
                <w:szCs w:val="16"/>
              </w:rPr>
            </w:pPr>
            <w:r w:rsidRPr="00E85FC3">
              <w:rPr>
                <w:sz w:val="16"/>
                <w:szCs w:val="16"/>
              </w:rPr>
              <w:t>29 344,00</w:t>
            </w:r>
          </w:p>
        </w:tc>
        <w:tc>
          <w:tcPr>
            <w:tcW w:w="1124"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107F6DB4" w14:textId="77777777" w:rsidR="00C25E90" w:rsidRPr="00E85FC3" w:rsidRDefault="00C25E90" w:rsidP="00A560FF">
            <w:pPr>
              <w:jc w:val="center"/>
              <w:rPr>
                <w:sz w:val="16"/>
                <w:szCs w:val="16"/>
              </w:rPr>
            </w:pPr>
            <w:r w:rsidRPr="00E85FC3">
              <w:rPr>
                <w:sz w:val="16"/>
                <w:szCs w:val="16"/>
              </w:rPr>
              <w:t>-</w:t>
            </w:r>
          </w:p>
        </w:tc>
        <w:tc>
          <w:tcPr>
            <w:tcW w:w="722"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03A03E61" w14:textId="77777777" w:rsidR="00C25E90" w:rsidRPr="00E85FC3" w:rsidRDefault="00C25E90" w:rsidP="00A560FF">
            <w:pPr>
              <w:jc w:val="center"/>
              <w:rPr>
                <w:sz w:val="16"/>
                <w:szCs w:val="16"/>
              </w:rPr>
            </w:pPr>
            <w:r w:rsidRPr="00E85FC3">
              <w:rPr>
                <w:sz w:val="16"/>
                <w:szCs w:val="16"/>
              </w:rPr>
              <w:t>-</w:t>
            </w:r>
          </w:p>
        </w:tc>
      </w:tr>
      <w:tr w:rsidR="00C25E90" w:rsidRPr="00E85FC3" w14:paraId="4421BBAC" w14:textId="77777777" w:rsidTr="00C25E90">
        <w:trPr>
          <w:trHeight w:val="20"/>
          <w:jc w:val="center"/>
        </w:trPr>
        <w:tc>
          <w:tcPr>
            <w:tcW w:w="567" w:type="dxa"/>
            <w:tcBorders>
              <w:top w:val="nil"/>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6560F11C" w14:textId="77777777" w:rsidR="00C25E90" w:rsidRPr="00E85FC3" w:rsidRDefault="00C25E90" w:rsidP="00A560FF">
            <w:pPr>
              <w:jc w:val="center"/>
              <w:rPr>
                <w:sz w:val="16"/>
                <w:szCs w:val="16"/>
              </w:rPr>
            </w:pPr>
            <w:r w:rsidRPr="00E85FC3">
              <w:rPr>
                <w:sz w:val="16"/>
                <w:szCs w:val="16"/>
              </w:rPr>
              <w:t>2.242</w:t>
            </w:r>
          </w:p>
        </w:tc>
        <w:tc>
          <w:tcPr>
            <w:tcW w:w="1558"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530EB4A9" w14:textId="77777777" w:rsidR="00C25E90" w:rsidRPr="00E85FC3" w:rsidRDefault="00C25E90" w:rsidP="00A560FF">
            <w:pPr>
              <w:jc w:val="center"/>
              <w:rPr>
                <w:sz w:val="16"/>
                <w:szCs w:val="16"/>
              </w:rPr>
            </w:pPr>
            <w:r w:rsidRPr="00E85FC3">
              <w:rPr>
                <w:sz w:val="16"/>
                <w:szCs w:val="16"/>
              </w:rPr>
              <w:t>г. Новокузнецк</w:t>
            </w:r>
          </w:p>
        </w:tc>
        <w:tc>
          <w:tcPr>
            <w:tcW w:w="5385"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76358A0A" w14:textId="77777777" w:rsidR="00C25E90" w:rsidRPr="00E85FC3" w:rsidRDefault="00C25E90" w:rsidP="00A560FF">
            <w:pPr>
              <w:rPr>
                <w:sz w:val="16"/>
                <w:szCs w:val="16"/>
              </w:rPr>
            </w:pPr>
            <w:r w:rsidRPr="00E85FC3">
              <w:rPr>
                <w:sz w:val="16"/>
                <w:szCs w:val="16"/>
              </w:rPr>
              <w:t>654055, Кемеровская область - Кузбасс, Новокузнецк г</w:t>
            </w:r>
          </w:p>
        </w:tc>
        <w:tc>
          <w:tcPr>
            <w:tcW w:w="1559"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7EFD88E1" w14:textId="77777777" w:rsidR="00C25E90" w:rsidRPr="00E85FC3" w:rsidRDefault="00C25E90" w:rsidP="00A560FF">
            <w:pPr>
              <w:jc w:val="center"/>
              <w:rPr>
                <w:sz w:val="16"/>
                <w:szCs w:val="16"/>
              </w:rPr>
            </w:pPr>
            <w:r w:rsidRPr="00E85FC3">
              <w:rPr>
                <w:sz w:val="16"/>
                <w:szCs w:val="16"/>
              </w:rPr>
              <w:t>42-24-428-000000-634</w:t>
            </w:r>
          </w:p>
        </w:tc>
        <w:tc>
          <w:tcPr>
            <w:tcW w:w="1215"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5F792BA1" w14:textId="77777777" w:rsidR="00C25E90" w:rsidRPr="00E85FC3" w:rsidRDefault="00C25E90" w:rsidP="00A560FF">
            <w:pPr>
              <w:jc w:val="center"/>
              <w:rPr>
                <w:sz w:val="16"/>
                <w:szCs w:val="16"/>
              </w:rPr>
            </w:pPr>
            <w:r w:rsidRPr="00E85FC3">
              <w:rPr>
                <w:sz w:val="16"/>
                <w:szCs w:val="16"/>
              </w:rPr>
              <w:t>29 892,05</w:t>
            </w:r>
          </w:p>
        </w:tc>
        <w:tc>
          <w:tcPr>
            <w:tcW w:w="1053"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468B9E1F" w14:textId="77777777" w:rsidR="00C25E90" w:rsidRPr="00E85FC3" w:rsidRDefault="00C25E90" w:rsidP="00A560FF">
            <w:pPr>
              <w:jc w:val="center"/>
              <w:rPr>
                <w:sz w:val="16"/>
                <w:szCs w:val="16"/>
              </w:rPr>
            </w:pPr>
            <w:r w:rsidRPr="00E85FC3">
              <w:rPr>
                <w:sz w:val="16"/>
                <w:szCs w:val="16"/>
              </w:rPr>
              <w:t>29 344,00</w:t>
            </w:r>
          </w:p>
        </w:tc>
        <w:tc>
          <w:tcPr>
            <w:tcW w:w="993"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753DF4E8" w14:textId="77777777" w:rsidR="00C25E90" w:rsidRPr="00E85FC3" w:rsidRDefault="00C25E90" w:rsidP="00A560FF">
            <w:pPr>
              <w:jc w:val="center"/>
              <w:rPr>
                <w:sz w:val="16"/>
                <w:szCs w:val="16"/>
              </w:rPr>
            </w:pPr>
            <w:r w:rsidRPr="00E85FC3">
              <w:rPr>
                <w:sz w:val="16"/>
                <w:szCs w:val="16"/>
              </w:rPr>
              <w:t>-</w:t>
            </w:r>
          </w:p>
        </w:tc>
        <w:tc>
          <w:tcPr>
            <w:tcW w:w="1134" w:type="dxa"/>
            <w:tcBorders>
              <w:top w:val="nil"/>
              <w:left w:val="nil"/>
              <w:bottom w:val="single" w:sz="4" w:space="0" w:color="auto"/>
              <w:right w:val="single" w:sz="4" w:space="0" w:color="auto"/>
            </w:tcBorders>
            <w:shd w:val="clear" w:color="000000" w:fill="FFFFFF"/>
            <w:tcMar>
              <w:left w:w="28" w:type="dxa"/>
              <w:right w:w="28" w:type="dxa"/>
            </w:tcMar>
            <w:vAlign w:val="center"/>
            <w:hideMark/>
          </w:tcPr>
          <w:p w14:paraId="64E96CD4" w14:textId="77777777" w:rsidR="00C25E90" w:rsidRPr="00E85FC3" w:rsidRDefault="00C25E90" w:rsidP="00A560FF">
            <w:pPr>
              <w:jc w:val="center"/>
              <w:rPr>
                <w:sz w:val="16"/>
                <w:szCs w:val="16"/>
              </w:rPr>
            </w:pPr>
            <w:r w:rsidRPr="00E85FC3">
              <w:rPr>
                <w:sz w:val="16"/>
                <w:szCs w:val="16"/>
              </w:rPr>
              <w:t>29 344,00</w:t>
            </w:r>
          </w:p>
        </w:tc>
        <w:tc>
          <w:tcPr>
            <w:tcW w:w="1124"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6A00E74A" w14:textId="77777777" w:rsidR="00C25E90" w:rsidRPr="00E85FC3" w:rsidRDefault="00C25E90" w:rsidP="00A560FF">
            <w:pPr>
              <w:jc w:val="center"/>
              <w:rPr>
                <w:sz w:val="16"/>
                <w:szCs w:val="16"/>
              </w:rPr>
            </w:pPr>
            <w:r w:rsidRPr="00E85FC3">
              <w:rPr>
                <w:sz w:val="16"/>
                <w:szCs w:val="16"/>
              </w:rPr>
              <w:t>-</w:t>
            </w:r>
          </w:p>
        </w:tc>
        <w:tc>
          <w:tcPr>
            <w:tcW w:w="722"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3FB5FFC3" w14:textId="77777777" w:rsidR="00C25E90" w:rsidRPr="00E85FC3" w:rsidRDefault="00C25E90" w:rsidP="00A560FF">
            <w:pPr>
              <w:jc w:val="center"/>
              <w:rPr>
                <w:sz w:val="16"/>
                <w:szCs w:val="16"/>
              </w:rPr>
            </w:pPr>
            <w:r w:rsidRPr="00E85FC3">
              <w:rPr>
                <w:sz w:val="16"/>
                <w:szCs w:val="16"/>
              </w:rPr>
              <w:t>-</w:t>
            </w:r>
          </w:p>
        </w:tc>
      </w:tr>
      <w:tr w:rsidR="00C25E90" w:rsidRPr="00E85FC3" w14:paraId="4E97CB8E" w14:textId="77777777" w:rsidTr="00C25E90">
        <w:trPr>
          <w:trHeight w:val="20"/>
          <w:jc w:val="center"/>
        </w:trPr>
        <w:tc>
          <w:tcPr>
            <w:tcW w:w="567" w:type="dxa"/>
            <w:tcBorders>
              <w:top w:val="nil"/>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5D299B89" w14:textId="77777777" w:rsidR="00C25E90" w:rsidRPr="00E85FC3" w:rsidRDefault="00C25E90" w:rsidP="00A560FF">
            <w:pPr>
              <w:jc w:val="center"/>
              <w:rPr>
                <w:sz w:val="16"/>
                <w:szCs w:val="16"/>
              </w:rPr>
            </w:pPr>
            <w:r w:rsidRPr="00E85FC3">
              <w:rPr>
                <w:sz w:val="16"/>
                <w:szCs w:val="16"/>
              </w:rPr>
              <w:t>2.243</w:t>
            </w:r>
          </w:p>
        </w:tc>
        <w:tc>
          <w:tcPr>
            <w:tcW w:w="1558"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2040BFBF" w14:textId="77777777" w:rsidR="00C25E90" w:rsidRPr="00E85FC3" w:rsidRDefault="00C25E90" w:rsidP="00A560FF">
            <w:pPr>
              <w:jc w:val="center"/>
              <w:rPr>
                <w:sz w:val="16"/>
                <w:szCs w:val="16"/>
              </w:rPr>
            </w:pPr>
            <w:r w:rsidRPr="00E85FC3">
              <w:rPr>
                <w:sz w:val="16"/>
                <w:szCs w:val="16"/>
              </w:rPr>
              <w:t>г. Новокузнецк</w:t>
            </w:r>
          </w:p>
        </w:tc>
        <w:tc>
          <w:tcPr>
            <w:tcW w:w="5385"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6F08C838" w14:textId="77777777" w:rsidR="00C25E90" w:rsidRPr="00E85FC3" w:rsidRDefault="00C25E90" w:rsidP="00A560FF">
            <w:pPr>
              <w:rPr>
                <w:sz w:val="16"/>
                <w:szCs w:val="16"/>
              </w:rPr>
            </w:pPr>
            <w:r w:rsidRPr="00E85FC3">
              <w:rPr>
                <w:sz w:val="16"/>
                <w:szCs w:val="16"/>
              </w:rPr>
              <w:t>654033, Кемеровская область - Кузбасс, Новокузнецк г</w:t>
            </w:r>
          </w:p>
        </w:tc>
        <w:tc>
          <w:tcPr>
            <w:tcW w:w="1559"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3EF5F146" w14:textId="77777777" w:rsidR="00C25E90" w:rsidRPr="00E85FC3" w:rsidRDefault="00C25E90" w:rsidP="00A560FF">
            <w:pPr>
              <w:jc w:val="center"/>
              <w:rPr>
                <w:sz w:val="16"/>
                <w:szCs w:val="16"/>
              </w:rPr>
            </w:pPr>
            <w:r w:rsidRPr="00E85FC3">
              <w:rPr>
                <w:sz w:val="16"/>
                <w:szCs w:val="16"/>
              </w:rPr>
              <w:t>42-24-428-000000-635</w:t>
            </w:r>
          </w:p>
        </w:tc>
        <w:tc>
          <w:tcPr>
            <w:tcW w:w="1215"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7C35D7AD" w14:textId="77777777" w:rsidR="00C25E90" w:rsidRPr="00E85FC3" w:rsidRDefault="00C25E90" w:rsidP="00A560FF">
            <w:pPr>
              <w:jc w:val="center"/>
              <w:rPr>
                <w:sz w:val="16"/>
                <w:szCs w:val="16"/>
              </w:rPr>
            </w:pPr>
            <w:r w:rsidRPr="00E85FC3">
              <w:rPr>
                <w:sz w:val="16"/>
                <w:szCs w:val="16"/>
              </w:rPr>
              <w:t>26 593,58</w:t>
            </w:r>
          </w:p>
        </w:tc>
        <w:tc>
          <w:tcPr>
            <w:tcW w:w="1053"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38A01277" w14:textId="77777777" w:rsidR="00C25E90" w:rsidRPr="00E85FC3" w:rsidRDefault="00C25E90" w:rsidP="00A560FF">
            <w:pPr>
              <w:jc w:val="center"/>
              <w:rPr>
                <w:sz w:val="16"/>
                <w:szCs w:val="16"/>
              </w:rPr>
            </w:pPr>
            <w:r w:rsidRPr="00E85FC3">
              <w:rPr>
                <w:sz w:val="16"/>
                <w:szCs w:val="16"/>
              </w:rPr>
              <w:t>26 106,00</w:t>
            </w:r>
          </w:p>
        </w:tc>
        <w:tc>
          <w:tcPr>
            <w:tcW w:w="993"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6FF13A91" w14:textId="77777777" w:rsidR="00C25E90" w:rsidRPr="00E85FC3" w:rsidRDefault="00C25E90" w:rsidP="00A560FF">
            <w:pPr>
              <w:jc w:val="center"/>
              <w:rPr>
                <w:sz w:val="16"/>
                <w:szCs w:val="16"/>
              </w:rPr>
            </w:pPr>
            <w:r w:rsidRPr="00E85FC3">
              <w:rPr>
                <w:sz w:val="16"/>
                <w:szCs w:val="16"/>
              </w:rPr>
              <w:t>-</w:t>
            </w:r>
          </w:p>
        </w:tc>
        <w:tc>
          <w:tcPr>
            <w:tcW w:w="1134" w:type="dxa"/>
            <w:tcBorders>
              <w:top w:val="nil"/>
              <w:left w:val="nil"/>
              <w:bottom w:val="single" w:sz="4" w:space="0" w:color="auto"/>
              <w:right w:val="single" w:sz="4" w:space="0" w:color="auto"/>
            </w:tcBorders>
            <w:shd w:val="clear" w:color="000000" w:fill="FFFFFF"/>
            <w:tcMar>
              <w:left w:w="28" w:type="dxa"/>
              <w:right w:w="28" w:type="dxa"/>
            </w:tcMar>
            <w:vAlign w:val="center"/>
            <w:hideMark/>
          </w:tcPr>
          <w:p w14:paraId="1460B6A1" w14:textId="77777777" w:rsidR="00C25E90" w:rsidRPr="00E85FC3" w:rsidRDefault="00C25E90" w:rsidP="00A560FF">
            <w:pPr>
              <w:jc w:val="center"/>
              <w:rPr>
                <w:sz w:val="16"/>
                <w:szCs w:val="16"/>
              </w:rPr>
            </w:pPr>
            <w:r w:rsidRPr="00E85FC3">
              <w:rPr>
                <w:sz w:val="16"/>
                <w:szCs w:val="16"/>
              </w:rPr>
              <w:t>26 106,00</w:t>
            </w:r>
          </w:p>
        </w:tc>
        <w:tc>
          <w:tcPr>
            <w:tcW w:w="1124"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5D4AEBF8" w14:textId="77777777" w:rsidR="00C25E90" w:rsidRPr="00E85FC3" w:rsidRDefault="00C25E90" w:rsidP="00A560FF">
            <w:pPr>
              <w:jc w:val="center"/>
              <w:rPr>
                <w:sz w:val="16"/>
                <w:szCs w:val="16"/>
              </w:rPr>
            </w:pPr>
            <w:r w:rsidRPr="00E85FC3">
              <w:rPr>
                <w:sz w:val="16"/>
                <w:szCs w:val="16"/>
              </w:rPr>
              <w:t>-</w:t>
            </w:r>
          </w:p>
        </w:tc>
        <w:tc>
          <w:tcPr>
            <w:tcW w:w="722"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1E4B6CC0" w14:textId="77777777" w:rsidR="00C25E90" w:rsidRPr="00E85FC3" w:rsidRDefault="00C25E90" w:rsidP="00A560FF">
            <w:pPr>
              <w:jc w:val="center"/>
              <w:rPr>
                <w:sz w:val="16"/>
                <w:szCs w:val="16"/>
              </w:rPr>
            </w:pPr>
            <w:r w:rsidRPr="00E85FC3">
              <w:rPr>
                <w:sz w:val="16"/>
                <w:szCs w:val="16"/>
              </w:rPr>
              <w:t>-</w:t>
            </w:r>
          </w:p>
        </w:tc>
      </w:tr>
      <w:tr w:rsidR="00C25E90" w:rsidRPr="00E85FC3" w14:paraId="5AC6DB5A" w14:textId="77777777" w:rsidTr="00C25E90">
        <w:trPr>
          <w:trHeight w:val="20"/>
          <w:jc w:val="center"/>
        </w:trPr>
        <w:tc>
          <w:tcPr>
            <w:tcW w:w="567" w:type="dxa"/>
            <w:tcBorders>
              <w:top w:val="nil"/>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3068DD34" w14:textId="77777777" w:rsidR="00C25E90" w:rsidRPr="00E85FC3" w:rsidRDefault="00C25E90" w:rsidP="00A560FF">
            <w:pPr>
              <w:jc w:val="center"/>
              <w:rPr>
                <w:sz w:val="16"/>
                <w:szCs w:val="16"/>
              </w:rPr>
            </w:pPr>
            <w:r w:rsidRPr="00E85FC3">
              <w:rPr>
                <w:sz w:val="16"/>
                <w:szCs w:val="16"/>
              </w:rPr>
              <w:t>2.244</w:t>
            </w:r>
          </w:p>
        </w:tc>
        <w:tc>
          <w:tcPr>
            <w:tcW w:w="1558"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41FAECD5" w14:textId="77777777" w:rsidR="00C25E90" w:rsidRPr="00E85FC3" w:rsidRDefault="00C25E90" w:rsidP="00A560FF">
            <w:pPr>
              <w:jc w:val="center"/>
              <w:rPr>
                <w:sz w:val="16"/>
                <w:szCs w:val="16"/>
              </w:rPr>
            </w:pPr>
            <w:r w:rsidRPr="00E85FC3">
              <w:rPr>
                <w:sz w:val="16"/>
                <w:szCs w:val="16"/>
              </w:rPr>
              <w:t>г. Кемерово</w:t>
            </w:r>
          </w:p>
        </w:tc>
        <w:tc>
          <w:tcPr>
            <w:tcW w:w="5385"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525C7228" w14:textId="77777777" w:rsidR="00C25E90" w:rsidRPr="00E85FC3" w:rsidRDefault="00C25E90" w:rsidP="00A560FF">
            <w:pPr>
              <w:rPr>
                <w:sz w:val="16"/>
                <w:szCs w:val="16"/>
              </w:rPr>
            </w:pPr>
            <w:r w:rsidRPr="00E85FC3">
              <w:rPr>
                <w:sz w:val="16"/>
                <w:szCs w:val="16"/>
              </w:rPr>
              <w:t>650071, Кемеровская область - Кузбасс, Кемерово г</w:t>
            </w:r>
          </w:p>
        </w:tc>
        <w:tc>
          <w:tcPr>
            <w:tcW w:w="1559"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3F944D03" w14:textId="77777777" w:rsidR="00C25E90" w:rsidRPr="00E85FC3" w:rsidRDefault="00C25E90" w:rsidP="00A560FF">
            <w:pPr>
              <w:jc w:val="center"/>
              <w:rPr>
                <w:sz w:val="16"/>
                <w:szCs w:val="16"/>
              </w:rPr>
            </w:pPr>
            <w:r w:rsidRPr="00E85FC3">
              <w:rPr>
                <w:sz w:val="16"/>
                <w:szCs w:val="16"/>
              </w:rPr>
              <w:t>42-24-428-000000-636</w:t>
            </w:r>
          </w:p>
        </w:tc>
        <w:tc>
          <w:tcPr>
            <w:tcW w:w="1215"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375B35D2" w14:textId="77777777" w:rsidR="00C25E90" w:rsidRPr="00E85FC3" w:rsidRDefault="00C25E90" w:rsidP="00A560FF">
            <w:pPr>
              <w:jc w:val="center"/>
              <w:rPr>
                <w:sz w:val="16"/>
                <w:szCs w:val="16"/>
              </w:rPr>
            </w:pPr>
            <w:r w:rsidRPr="00E85FC3">
              <w:rPr>
                <w:sz w:val="16"/>
                <w:szCs w:val="16"/>
              </w:rPr>
              <w:t>24 234,32</w:t>
            </w:r>
          </w:p>
        </w:tc>
        <w:tc>
          <w:tcPr>
            <w:tcW w:w="1053"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412C88F0" w14:textId="77777777" w:rsidR="00C25E90" w:rsidRPr="00E85FC3" w:rsidRDefault="00C25E90" w:rsidP="00A560FF">
            <w:pPr>
              <w:jc w:val="center"/>
              <w:rPr>
                <w:sz w:val="16"/>
                <w:szCs w:val="16"/>
              </w:rPr>
            </w:pPr>
            <w:r w:rsidRPr="00E85FC3">
              <w:rPr>
                <w:sz w:val="16"/>
                <w:szCs w:val="16"/>
              </w:rPr>
              <w:t>23 790,00</w:t>
            </w:r>
          </w:p>
        </w:tc>
        <w:tc>
          <w:tcPr>
            <w:tcW w:w="993"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648E3C3F" w14:textId="77777777" w:rsidR="00C25E90" w:rsidRPr="00E85FC3" w:rsidRDefault="00C25E90" w:rsidP="00A560FF">
            <w:pPr>
              <w:jc w:val="center"/>
              <w:rPr>
                <w:sz w:val="16"/>
                <w:szCs w:val="16"/>
              </w:rPr>
            </w:pPr>
            <w:r w:rsidRPr="00E85FC3">
              <w:rPr>
                <w:sz w:val="16"/>
                <w:szCs w:val="16"/>
              </w:rPr>
              <w:t>-</w:t>
            </w:r>
          </w:p>
        </w:tc>
        <w:tc>
          <w:tcPr>
            <w:tcW w:w="1134" w:type="dxa"/>
            <w:tcBorders>
              <w:top w:val="nil"/>
              <w:left w:val="nil"/>
              <w:bottom w:val="single" w:sz="4" w:space="0" w:color="auto"/>
              <w:right w:val="single" w:sz="4" w:space="0" w:color="auto"/>
            </w:tcBorders>
            <w:shd w:val="clear" w:color="000000" w:fill="FFFFFF"/>
            <w:tcMar>
              <w:left w:w="28" w:type="dxa"/>
              <w:right w:w="28" w:type="dxa"/>
            </w:tcMar>
            <w:vAlign w:val="center"/>
            <w:hideMark/>
          </w:tcPr>
          <w:p w14:paraId="3FAA2DA7" w14:textId="77777777" w:rsidR="00C25E90" w:rsidRPr="00E85FC3" w:rsidRDefault="00C25E90" w:rsidP="00A560FF">
            <w:pPr>
              <w:jc w:val="center"/>
              <w:rPr>
                <w:sz w:val="16"/>
                <w:szCs w:val="16"/>
              </w:rPr>
            </w:pPr>
            <w:r w:rsidRPr="00E85FC3">
              <w:rPr>
                <w:sz w:val="16"/>
                <w:szCs w:val="16"/>
              </w:rPr>
              <w:t>23 790,00</w:t>
            </w:r>
          </w:p>
        </w:tc>
        <w:tc>
          <w:tcPr>
            <w:tcW w:w="1124"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7EA647AA" w14:textId="77777777" w:rsidR="00C25E90" w:rsidRPr="00E85FC3" w:rsidRDefault="00C25E90" w:rsidP="00A560FF">
            <w:pPr>
              <w:jc w:val="center"/>
              <w:rPr>
                <w:sz w:val="16"/>
                <w:szCs w:val="16"/>
              </w:rPr>
            </w:pPr>
            <w:r w:rsidRPr="00E85FC3">
              <w:rPr>
                <w:sz w:val="16"/>
                <w:szCs w:val="16"/>
              </w:rPr>
              <w:t>-</w:t>
            </w:r>
          </w:p>
        </w:tc>
        <w:tc>
          <w:tcPr>
            <w:tcW w:w="722"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4C184975" w14:textId="77777777" w:rsidR="00C25E90" w:rsidRPr="00E85FC3" w:rsidRDefault="00C25E90" w:rsidP="00A560FF">
            <w:pPr>
              <w:jc w:val="center"/>
              <w:rPr>
                <w:sz w:val="16"/>
                <w:szCs w:val="16"/>
              </w:rPr>
            </w:pPr>
            <w:r w:rsidRPr="00E85FC3">
              <w:rPr>
                <w:sz w:val="16"/>
                <w:szCs w:val="16"/>
              </w:rPr>
              <w:t>-</w:t>
            </w:r>
          </w:p>
        </w:tc>
      </w:tr>
      <w:tr w:rsidR="00C25E90" w:rsidRPr="00E85FC3" w14:paraId="6471FE1E" w14:textId="77777777" w:rsidTr="00C25E90">
        <w:trPr>
          <w:trHeight w:val="20"/>
          <w:jc w:val="center"/>
        </w:trPr>
        <w:tc>
          <w:tcPr>
            <w:tcW w:w="567" w:type="dxa"/>
            <w:tcBorders>
              <w:top w:val="nil"/>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19DA0156" w14:textId="77777777" w:rsidR="00C25E90" w:rsidRPr="00E85FC3" w:rsidRDefault="00C25E90" w:rsidP="00A560FF">
            <w:pPr>
              <w:jc w:val="center"/>
              <w:rPr>
                <w:sz w:val="16"/>
                <w:szCs w:val="16"/>
              </w:rPr>
            </w:pPr>
            <w:r w:rsidRPr="00E85FC3">
              <w:rPr>
                <w:sz w:val="16"/>
                <w:szCs w:val="16"/>
              </w:rPr>
              <w:t>2.245</w:t>
            </w:r>
          </w:p>
        </w:tc>
        <w:tc>
          <w:tcPr>
            <w:tcW w:w="1558"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5B71FA76" w14:textId="77777777" w:rsidR="00C25E90" w:rsidRPr="00E85FC3" w:rsidRDefault="00C25E90" w:rsidP="00A560FF">
            <w:pPr>
              <w:jc w:val="center"/>
              <w:rPr>
                <w:sz w:val="16"/>
                <w:szCs w:val="16"/>
              </w:rPr>
            </w:pPr>
            <w:r w:rsidRPr="00E85FC3">
              <w:rPr>
                <w:sz w:val="16"/>
                <w:szCs w:val="16"/>
              </w:rPr>
              <w:t>д. Сухово</w:t>
            </w:r>
          </w:p>
        </w:tc>
        <w:tc>
          <w:tcPr>
            <w:tcW w:w="5385"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3EA25FE0" w14:textId="77777777" w:rsidR="00C25E90" w:rsidRPr="00E85FC3" w:rsidRDefault="00C25E90" w:rsidP="00A560FF">
            <w:pPr>
              <w:rPr>
                <w:sz w:val="16"/>
                <w:szCs w:val="16"/>
              </w:rPr>
            </w:pPr>
            <w:r w:rsidRPr="00E85FC3">
              <w:rPr>
                <w:sz w:val="16"/>
                <w:szCs w:val="16"/>
              </w:rPr>
              <w:t>Кемеровская область - Кузбасс, Кемеровский р-н, Сухово д</w:t>
            </w:r>
          </w:p>
        </w:tc>
        <w:tc>
          <w:tcPr>
            <w:tcW w:w="1559"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7644FA80" w14:textId="77777777" w:rsidR="00C25E90" w:rsidRPr="00E85FC3" w:rsidRDefault="00C25E90" w:rsidP="00A560FF">
            <w:pPr>
              <w:jc w:val="center"/>
              <w:rPr>
                <w:sz w:val="16"/>
                <w:szCs w:val="16"/>
              </w:rPr>
            </w:pPr>
            <w:r w:rsidRPr="00E85FC3">
              <w:rPr>
                <w:sz w:val="16"/>
                <w:szCs w:val="16"/>
              </w:rPr>
              <w:t>42-24-428-000000-637</w:t>
            </w:r>
          </w:p>
        </w:tc>
        <w:tc>
          <w:tcPr>
            <w:tcW w:w="1215"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4F4AF071" w14:textId="77777777" w:rsidR="00C25E90" w:rsidRPr="00E85FC3" w:rsidRDefault="00C25E90" w:rsidP="00A560FF">
            <w:pPr>
              <w:jc w:val="center"/>
              <w:rPr>
                <w:sz w:val="16"/>
                <w:szCs w:val="16"/>
              </w:rPr>
            </w:pPr>
            <w:r w:rsidRPr="00E85FC3">
              <w:rPr>
                <w:sz w:val="16"/>
                <w:szCs w:val="16"/>
              </w:rPr>
              <w:t>29 892,05</w:t>
            </w:r>
          </w:p>
        </w:tc>
        <w:tc>
          <w:tcPr>
            <w:tcW w:w="1053"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08F70748" w14:textId="77777777" w:rsidR="00C25E90" w:rsidRPr="00E85FC3" w:rsidRDefault="00C25E90" w:rsidP="00A560FF">
            <w:pPr>
              <w:jc w:val="center"/>
              <w:rPr>
                <w:sz w:val="16"/>
                <w:szCs w:val="16"/>
              </w:rPr>
            </w:pPr>
            <w:r w:rsidRPr="00E85FC3">
              <w:rPr>
                <w:sz w:val="16"/>
                <w:szCs w:val="16"/>
              </w:rPr>
              <w:t>29 344,00</w:t>
            </w:r>
          </w:p>
        </w:tc>
        <w:tc>
          <w:tcPr>
            <w:tcW w:w="993"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07DEFBAC" w14:textId="77777777" w:rsidR="00C25E90" w:rsidRPr="00E85FC3" w:rsidRDefault="00C25E90" w:rsidP="00A560FF">
            <w:pPr>
              <w:jc w:val="center"/>
              <w:rPr>
                <w:sz w:val="16"/>
                <w:szCs w:val="16"/>
              </w:rPr>
            </w:pPr>
            <w:r w:rsidRPr="00E85FC3">
              <w:rPr>
                <w:sz w:val="16"/>
                <w:szCs w:val="16"/>
              </w:rPr>
              <w:t>-</w:t>
            </w:r>
          </w:p>
        </w:tc>
        <w:tc>
          <w:tcPr>
            <w:tcW w:w="1134" w:type="dxa"/>
            <w:tcBorders>
              <w:top w:val="nil"/>
              <w:left w:val="nil"/>
              <w:bottom w:val="single" w:sz="4" w:space="0" w:color="auto"/>
              <w:right w:val="single" w:sz="4" w:space="0" w:color="auto"/>
            </w:tcBorders>
            <w:shd w:val="clear" w:color="000000" w:fill="FFFFFF"/>
            <w:tcMar>
              <w:left w:w="28" w:type="dxa"/>
              <w:right w:w="28" w:type="dxa"/>
            </w:tcMar>
            <w:vAlign w:val="center"/>
            <w:hideMark/>
          </w:tcPr>
          <w:p w14:paraId="1069B6E6" w14:textId="77777777" w:rsidR="00C25E90" w:rsidRPr="00E85FC3" w:rsidRDefault="00C25E90" w:rsidP="00A560FF">
            <w:pPr>
              <w:jc w:val="center"/>
              <w:rPr>
                <w:sz w:val="16"/>
                <w:szCs w:val="16"/>
              </w:rPr>
            </w:pPr>
            <w:r w:rsidRPr="00E85FC3">
              <w:rPr>
                <w:sz w:val="16"/>
                <w:szCs w:val="16"/>
              </w:rPr>
              <w:t>29 344,00</w:t>
            </w:r>
          </w:p>
        </w:tc>
        <w:tc>
          <w:tcPr>
            <w:tcW w:w="1124"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429A5EFC" w14:textId="77777777" w:rsidR="00C25E90" w:rsidRPr="00E85FC3" w:rsidRDefault="00C25E90" w:rsidP="00A560FF">
            <w:pPr>
              <w:jc w:val="center"/>
              <w:rPr>
                <w:sz w:val="16"/>
                <w:szCs w:val="16"/>
              </w:rPr>
            </w:pPr>
            <w:r w:rsidRPr="00E85FC3">
              <w:rPr>
                <w:sz w:val="16"/>
                <w:szCs w:val="16"/>
              </w:rPr>
              <w:t>-</w:t>
            </w:r>
          </w:p>
        </w:tc>
        <w:tc>
          <w:tcPr>
            <w:tcW w:w="722"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373AC3B0" w14:textId="77777777" w:rsidR="00C25E90" w:rsidRPr="00E85FC3" w:rsidRDefault="00C25E90" w:rsidP="00A560FF">
            <w:pPr>
              <w:jc w:val="center"/>
              <w:rPr>
                <w:sz w:val="16"/>
                <w:szCs w:val="16"/>
              </w:rPr>
            </w:pPr>
            <w:r w:rsidRPr="00E85FC3">
              <w:rPr>
                <w:sz w:val="16"/>
                <w:szCs w:val="16"/>
              </w:rPr>
              <w:t>-</w:t>
            </w:r>
          </w:p>
        </w:tc>
      </w:tr>
      <w:tr w:rsidR="00C25E90" w:rsidRPr="00E85FC3" w14:paraId="7B053D1C" w14:textId="77777777" w:rsidTr="00C25E90">
        <w:trPr>
          <w:trHeight w:val="20"/>
          <w:jc w:val="center"/>
        </w:trPr>
        <w:tc>
          <w:tcPr>
            <w:tcW w:w="567" w:type="dxa"/>
            <w:tcBorders>
              <w:top w:val="nil"/>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042EB42C" w14:textId="77777777" w:rsidR="00C25E90" w:rsidRPr="00E85FC3" w:rsidRDefault="00C25E90" w:rsidP="00A560FF">
            <w:pPr>
              <w:jc w:val="center"/>
              <w:rPr>
                <w:sz w:val="16"/>
                <w:szCs w:val="16"/>
              </w:rPr>
            </w:pPr>
            <w:r w:rsidRPr="00E85FC3">
              <w:rPr>
                <w:sz w:val="16"/>
                <w:szCs w:val="16"/>
              </w:rPr>
              <w:t>2.246</w:t>
            </w:r>
          </w:p>
        </w:tc>
        <w:tc>
          <w:tcPr>
            <w:tcW w:w="1558"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0EC2A559" w14:textId="77777777" w:rsidR="00C25E90" w:rsidRPr="00E85FC3" w:rsidRDefault="00C25E90" w:rsidP="00A560FF">
            <w:pPr>
              <w:jc w:val="center"/>
              <w:rPr>
                <w:sz w:val="16"/>
                <w:szCs w:val="16"/>
              </w:rPr>
            </w:pPr>
            <w:r w:rsidRPr="00E85FC3">
              <w:rPr>
                <w:sz w:val="16"/>
                <w:szCs w:val="16"/>
              </w:rPr>
              <w:t>с. Березово</w:t>
            </w:r>
          </w:p>
        </w:tc>
        <w:tc>
          <w:tcPr>
            <w:tcW w:w="5385"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5C4E04FF" w14:textId="77777777" w:rsidR="00C25E90" w:rsidRPr="00E85FC3" w:rsidRDefault="00C25E90" w:rsidP="00A560FF">
            <w:pPr>
              <w:rPr>
                <w:sz w:val="16"/>
                <w:szCs w:val="16"/>
              </w:rPr>
            </w:pPr>
            <w:r w:rsidRPr="00E85FC3">
              <w:rPr>
                <w:sz w:val="16"/>
                <w:szCs w:val="16"/>
              </w:rPr>
              <w:t>650511, Кемеровская область - Кузбасс, Кемеровский р-н, Березово с</w:t>
            </w:r>
          </w:p>
        </w:tc>
        <w:tc>
          <w:tcPr>
            <w:tcW w:w="1559"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38229749" w14:textId="77777777" w:rsidR="00C25E90" w:rsidRPr="00E85FC3" w:rsidRDefault="00C25E90" w:rsidP="00A560FF">
            <w:pPr>
              <w:jc w:val="center"/>
              <w:rPr>
                <w:sz w:val="16"/>
                <w:szCs w:val="16"/>
              </w:rPr>
            </w:pPr>
            <w:r w:rsidRPr="00E85FC3">
              <w:rPr>
                <w:sz w:val="16"/>
                <w:szCs w:val="16"/>
              </w:rPr>
              <w:t>42-24-428-000000-638</w:t>
            </w:r>
          </w:p>
        </w:tc>
        <w:tc>
          <w:tcPr>
            <w:tcW w:w="1215"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22128D89" w14:textId="77777777" w:rsidR="00C25E90" w:rsidRPr="00E85FC3" w:rsidRDefault="00C25E90" w:rsidP="00A560FF">
            <w:pPr>
              <w:jc w:val="center"/>
              <w:rPr>
                <w:sz w:val="16"/>
                <w:szCs w:val="16"/>
              </w:rPr>
            </w:pPr>
            <w:r w:rsidRPr="00E85FC3">
              <w:rPr>
                <w:sz w:val="16"/>
                <w:szCs w:val="16"/>
              </w:rPr>
              <w:t>26 593,58</w:t>
            </w:r>
          </w:p>
        </w:tc>
        <w:tc>
          <w:tcPr>
            <w:tcW w:w="1053"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3CCC7538" w14:textId="77777777" w:rsidR="00C25E90" w:rsidRPr="00E85FC3" w:rsidRDefault="00C25E90" w:rsidP="00A560FF">
            <w:pPr>
              <w:jc w:val="center"/>
              <w:rPr>
                <w:sz w:val="16"/>
                <w:szCs w:val="16"/>
              </w:rPr>
            </w:pPr>
            <w:r w:rsidRPr="00E85FC3">
              <w:rPr>
                <w:sz w:val="16"/>
                <w:szCs w:val="16"/>
              </w:rPr>
              <w:t>26 106,00</w:t>
            </w:r>
          </w:p>
        </w:tc>
        <w:tc>
          <w:tcPr>
            <w:tcW w:w="993" w:type="dxa"/>
            <w:tcBorders>
              <w:top w:val="single" w:sz="4" w:space="0" w:color="auto"/>
              <w:left w:val="nil"/>
              <w:bottom w:val="single" w:sz="4" w:space="0" w:color="auto"/>
              <w:right w:val="single" w:sz="4" w:space="0" w:color="auto"/>
            </w:tcBorders>
            <w:shd w:val="clear" w:color="auto" w:fill="auto"/>
            <w:noWrap/>
            <w:tcMar>
              <w:left w:w="28" w:type="dxa"/>
              <w:right w:w="28" w:type="dxa"/>
            </w:tcMar>
            <w:vAlign w:val="center"/>
            <w:hideMark/>
          </w:tcPr>
          <w:p w14:paraId="0AB9C4E2" w14:textId="77777777" w:rsidR="00C25E90" w:rsidRPr="00E85FC3" w:rsidRDefault="00C25E90" w:rsidP="00A560FF">
            <w:pPr>
              <w:jc w:val="center"/>
              <w:rPr>
                <w:sz w:val="16"/>
                <w:szCs w:val="16"/>
              </w:rPr>
            </w:pPr>
            <w:r w:rsidRPr="00E85FC3">
              <w:rPr>
                <w:sz w:val="16"/>
                <w:szCs w:val="16"/>
              </w:rPr>
              <w:t>-</w:t>
            </w:r>
          </w:p>
        </w:tc>
        <w:tc>
          <w:tcPr>
            <w:tcW w:w="1134" w:type="dxa"/>
            <w:tcBorders>
              <w:top w:val="nil"/>
              <w:left w:val="nil"/>
              <w:bottom w:val="single" w:sz="4" w:space="0" w:color="auto"/>
              <w:right w:val="single" w:sz="4" w:space="0" w:color="auto"/>
            </w:tcBorders>
            <w:shd w:val="clear" w:color="000000" w:fill="FFFFFF"/>
            <w:tcMar>
              <w:left w:w="28" w:type="dxa"/>
              <w:right w:w="28" w:type="dxa"/>
            </w:tcMar>
            <w:vAlign w:val="center"/>
            <w:hideMark/>
          </w:tcPr>
          <w:p w14:paraId="13C2B5EC" w14:textId="77777777" w:rsidR="00C25E90" w:rsidRPr="00E85FC3" w:rsidRDefault="00C25E90" w:rsidP="00A560FF">
            <w:pPr>
              <w:jc w:val="center"/>
              <w:rPr>
                <w:sz w:val="16"/>
                <w:szCs w:val="16"/>
              </w:rPr>
            </w:pPr>
            <w:r w:rsidRPr="00E85FC3">
              <w:rPr>
                <w:sz w:val="16"/>
                <w:szCs w:val="16"/>
              </w:rPr>
              <w:t>26 106,00</w:t>
            </w:r>
          </w:p>
        </w:tc>
        <w:tc>
          <w:tcPr>
            <w:tcW w:w="1124" w:type="dxa"/>
            <w:tcBorders>
              <w:top w:val="single" w:sz="4" w:space="0" w:color="auto"/>
              <w:left w:val="nil"/>
              <w:bottom w:val="single" w:sz="4" w:space="0" w:color="auto"/>
              <w:right w:val="single" w:sz="4" w:space="0" w:color="auto"/>
            </w:tcBorders>
            <w:shd w:val="clear" w:color="auto" w:fill="auto"/>
            <w:noWrap/>
            <w:tcMar>
              <w:left w:w="28" w:type="dxa"/>
              <w:right w:w="28" w:type="dxa"/>
            </w:tcMar>
            <w:vAlign w:val="center"/>
            <w:hideMark/>
          </w:tcPr>
          <w:p w14:paraId="2FC9CB78" w14:textId="77777777" w:rsidR="00C25E90" w:rsidRPr="00E85FC3" w:rsidRDefault="00C25E90" w:rsidP="00A560FF">
            <w:pPr>
              <w:jc w:val="center"/>
              <w:rPr>
                <w:sz w:val="16"/>
                <w:szCs w:val="16"/>
              </w:rPr>
            </w:pPr>
            <w:r w:rsidRPr="00E85FC3">
              <w:rPr>
                <w:sz w:val="16"/>
                <w:szCs w:val="16"/>
              </w:rPr>
              <w:t>-</w:t>
            </w:r>
          </w:p>
        </w:tc>
        <w:tc>
          <w:tcPr>
            <w:tcW w:w="722" w:type="dxa"/>
            <w:tcBorders>
              <w:top w:val="single" w:sz="4" w:space="0" w:color="auto"/>
              <w:left w:val="nil"/>
              <w:bottom w:val="single" w:sz="4" w:space="0" w:color="auto"/>
              <w:right w:val="single" w:sz="4" w:space="0" w:color="auto"/>
            </w:tcBorders>
            <w:shd w:val="clear" w:color="auto" w:fill="auto"/>
            <w:noWrap/>
            <w:tcMar>
              <w:left w:w="28" w:type="dxa"/>
              <w:right w:w="28" w:type="dxa"/>
            </w:tcMar>
            <w:vAlign w:val="center"/>
            <w:hideMark/>
          </w:tcPr>
          <w:p w14:paraId="6B8F7EED" w14:textId="77777777" w:rsidR="00C25E90" w:rsidRPr="00E85FC3" w:rsidRDefault="00C25E90" w:rsidP="00A560FF">
            <w:pPr>
              <w:jc w:val="center"/>
              <w:rPr>
                <w:sz w:val="16"/>
                <w:szCs w:val="16"/>
              </w:rPr>
            </w:pPr>
            <w:r w:rsidRPr="00E85FC3">
              <w:rPr>
                <w:sz w:val="16"/>
                <w:szCs w:val="16"/>
              </w:rPr>
              <w:t>-</w:t>
            </w:r>
          </w:p>
        </w:tc>
      </w:tr>
      <w:tr w:rsidR="00C25E90" w:rsidRPr="00E85FC3" w14:paraId="416F368A" w14:textId="77777777" w:rsidTr="00C25E90">
        <w:trPr>
          <w:trHeight w:val="20"/>
          <w:jc w:val="center"/>
        </w:trPr>
        <w:tc>
          <w:tcPr>
            <w:tcW w:w="567" w:type="dxa"/>
            <w:tcBorders>
              <w:top w:val="nil"/>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1306547C" w14:textId="77777777" w:rsidR="00C25E90" w:rsidRPr="00E85FC3" w:rsidRDefault="00C25E90" w:rsidP="00A560FF">
            <w:pPr>
              <w:jc w:val="center"/>
              <w:rPr>
                <w:sz w:val="16"/>
                <w:szCs w:val="16"/>
              </w:rPr>
            </w:pPr>
            <w:r w:rsidRPr="00E85FC3">
              <w:rPr>
                <w:sz w:val="16"/>
                <w:szCs w:val="16"/>
              </w:rPr>
              <w:t>2.247</w:t>
            </w:r>
          </w:p>
        </w:tc>
        <w:tc>
          <w:tcPr>
            <w:tcW w:w="1558"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74E3CF84" w14:textId="77777777" w:rsidR="00C25E90" w:rsidRPr="00E85FC3" w:rsidRDefault="00C25E90" w:rsidP="00A560FF">
            <w:pPr>
              <w:jc w:val="center"/>
              <w:rPr>
                <w:sz w:val="16"/>
                <w:szCs w:val="16"/>
              </w:rPr>
            </w:pPr>
            <w:r w:rsidRPr="00E85FC3">
              <w:rPr>
                <w:sz w:val="16"/>
                <w:szCs w:val="16"/>
              </w:rPr>
              <w:t>с. Березово</w:t>
            </w:r>
          </w:p>
        </w:tc>
        <w:tc>
          <w:tcPr>
            <w:tcW w:w="5385"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629CFD2D" w14:textId="77777777" w:rsidR="00C25E90" w:rsidRPr="00E85FC3" w:rsidRDefault="00C25E90" w:rsidP="00A560FF">
            <w:pPr>
              <w:rPr>
                <w:sz w:val="16"/>
                <w:szCs w:val="16"/>
              </w:rPr>
            </w:pPr>
            <w:r w:rsidRPr="00E85FC3">
              <w:rPr>
                <w:sz w:val="16"/>
                <w:szCs w:val="16"/>
              </w:rPr>
              <w:t>650511, Кемеровская область - Кузбасс, Кемеровский р-н, Березово с</w:t>
            </w:r>
          </w:p>
        </w:tc>
        <w:tc>
          <w:tcPr>
            <w:tcW w:w="1559"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3BA99BDD" w14:textId="77777777" w:rsidR="00C25E90" w:rsidRPr="00E85FC3" w:rsidRDefault="00C25E90" w:rsidP="00A560FF">
            <w:pPr>
              <w:jc w:val="center"/>
              <w:rPr>
                <w:sz w:val="16"/>
                <w:szCs w:val="16"/>
              </w:rPr>
            </w:pPr>
            <w:r w:rsidRPr="00E85FC3">
              <w:rPr>
                <w:sz w:val="16"/>
                <w:szCs w:val="16"/>
              </w:rPr>
              <w:t>42-24-428-000000-639</w:t>
            </w:r>
          </w:p>
        </w:tc>
        <w:tc>
          <w:tcPr>
            <w:tcW w:w="1215"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74CD3211" w14:textId="77777777" w:rsidR="00C25E90" w:rsidRPr="00E85FC3" w:rsidRDefault="00C25E90" w:rsidP="00A560FF">
            <w:pPr>
              <w:jc w:val="center"/>
              <w:rPr>
                <w:sz w:val="16"/>
                <w:szCs w:val="16"/>
              </w:rPr>
            </w:pPr>
            <w:r w:rsidRPr="00E85FC3">
              <w:rPr>
                <w:sz w:val="16"/>
                <w:szCs w:val="16"/>
              </w:rPr>
              <w:t>29 892,05</w:t>
            </w:r>
          </w:p>
        </w:tc>
        <w:tc>
          <w:tcPr>
            <w:tcW w:w="1053"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7F06ACA2" w14:textId="77777777" w:rsidR="00C25E90" w:rsidRPr="00E85FC3" w:rsidRDefault="00C25E90" w:rsidP="00A560FF">
            <w:pPr>
              <w:jc w:val="center"/>
              <w:rPr>
                <w:sz w:val="16"/>
                <w:szCs w:val="16"/>
              </w:rPr>
            </w:pPr>
            <w:r w:rsidRPr="00E85FC3">
              <w:rPr>
                <w:sz w:val="16"/>
                <w:szCs w:val="16"/>
              </w:rPr>
              <w:t>29 344,00</w:t>
            </w:r>
          </w:p>
        </w:tc>
        <w:tc>
          <w:tcPr>
            <w:tcW w:w="993"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3E19C9CC" w14:textId="77777777" w:rsidR="00C25E90" w:rsidRPr="00E85FC3" w:rsidRDefault="00C25E90" w:rsidP="00A560FF">
            <w:pPr>
              <w:jc w:val="center"/>
              <w:rPr>
                <w:sz w:val="16"/>
                <w:szCs w:val="16"/>
              </w:rPr>
            </w:pPr>
            <w:r w:rsidRPr="00E85FC3">
              <w:rPr>
                <w:sz w:val="16"/>
                <w:szCs w:val="16"/>
              </w:rPr>
              <w:t>-</w:t>
            </w:r>
          </w:p>
        </w:tc>
        <w:tc>
          <w:tcPr>
            <w:tcW w:w="1134" w:type="dxa"/>
            <w:tcBorders>
              <w:top w:val="nil"/>
              <w:left w:val="nil"/>
              <w:bottom w:val="single" w:sz="4" w:space="0" w:color="auto"/>
              <w:right w:val="single" w:sz="4" w:space="0" w:color="auto"/>
            </w:tcBorders>
            <w:shd w:val="clear" w:color="000000" w:fill="FFFFFF"/>
            <w:tcMar>
              <w:left w:w="28" w:type="dxa"/>
              <w:right w:w="28" w:type="dxa"/>
            </w:tcMar>
            <w:vAlign w:val="center"/>
            <w:hideMark/>
          </w:tcPr>
          <w:p w14:paraId="7E5F7631" w14:textId="77777777" w:rsidR="00C25E90" w:rsidRPr="00E85FC3" w:rsidRDefault="00C25E90" w:rsidP="00A560FF">
            <w:pPr>
              <w:jc w:val="center"/>
              <w:rPr>
                <w:sz w:val="16"/>
                <w:szCs w:val="16"/>
              </w:rPr>
            </w:pPr>
            <w:r w:rsidRPr="00E85FC3">
              <w:rPr>
                <w:sz w:val="16"/>
                <w:szCs w:val="16"/>
              </w:rPr>
              <w:t>29 344,00</w:t>
            </w:r>
          </w:p>
        </w:tc>
        <w:tc>
          <w:tcPr>
            <w:tcW w:w="1124"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2F4622E6" w14:textId="77777777" w:rsidR="00C25E90" w:rsidRPr="00E85FC3" w:rsidRDefault="00C25E90" w:rsidP="00A560FF">
            <w:pPr>
              <w:jc w:val="center"/>
              <w:rPr>
                <w:sz w:val="16"/>
                <w:szCs w:val="16"/>
              </w:rPr>
            </w:pPr>
            <w:r w:rsidRPr="00E85FC3">
              <w:rPr>
                <w:sz w:val="16"/>
                <w:szCs w:val="16"/>
              </w:rPr>
              <w:t>-</w:t>
            </w:r>
          </w:p>
        </w:tc>
        <w:tc>
          <w:tcPr>
            <w:tcW w:w="722"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30B59704" w14:textId="77777777" w:rsidR="00C25E90" w:rsidRPr="00E85FC3" w:rsidRDefault="00C25E90" w:rsidP="00A560FF">
            <w:pPr>
              <w:jc w:val="center"/>
              <w:rPr>
                <w:sz w:val="16"/>
                <w:szCs w:val="16"/>
              </w:rPr>
            </w:pPr>
            <w:r w:rsidRPr="00E85FC3">
              <w:rPr>
                <w:sz w:val="16"/>
                <w:szCs w:val="16"/>
              </w:rPr>
              <w:t>-</w:t>
            </w:r>
          </w:p>
        </w:tc>
      </w:tr>
      <w:tr w:rsidR="00C25E90" w:rsidRPr="00E85FC3" w14:paraId="1645139F" w14:textId="77777777" w:rsidTr="00C25E90">
        <w:trPr>
          <w:trHeight w:val="20"/>
          <w:jc w:val="center"/>
        </w:trPr>
        <w:tc>
          <w:tcPr>
            <w:tcW w:w="567" w:type="dxa"/>
            <w:tcBorders>
              <w:top w:val="nil"/>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628C2DEA" w14:textId="77777777" w:rsidR="00C25E90" w:rsidRPr="00E85FC3" w:rsidRDefault="00C25E90" w:rsidP="00A560FF">
            <w:pPr>
              <w:jc w:val="center"/>
              <w:rPr>
                <w:sz w:val="16"/>
                <w:szCs w:val="16"/>
              </w:rPr>
            </w:pPr>
            <w:r w:rsidRPr="00E85FC3">
              <w:rPr>
                <w:sz w:val="16"/>
                <w:szCs w:val="16"/>
              </w:rPr>
              <w:t>2.248</w:t>
            </w:r>
          </w:p>
        </w:tc>
        <w:tc>
          <w:tcPr>
            <w:tcW w:w="1558"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36CA456C" w14:textId="77777777" w:rsidR="00C25E90" w:rsidRPr="00E85FC3" w:rsidRDefault="00C25E90" w:rsidP="00A560FF">
            <w:pPr>
              <w:jc w:val="center"/>
              <w:rPr>
                <w:sz w:val="16"/>
                <w:szCs w:val="16"/>
              </w:rPr>
            </w:pPr>
            <w:r w:rsidRPr="00E85FC3">
              <w:rPr>
                <w:sz w:val="16"/>
                <w:szCs w:val="16"/>
              </w:rPr>
              <w:t>г. Новокузнецк</w:t>
            </w:r>
          </w:p>
        </w:tc>
        <w:tc>
          <w:tcPr>
            <w:tcW w:w="5385"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08D60ACB" w14:textId="77777777" w:rsidR="00C25E90" w:rsidRPr="00E85FC3" w:rsidRDefault="00C25E90" w:rsidP="00A560FF">
            <w:pPr>
              <w:rPr>
                <w:sz w:val="16"/>
                <w:szCs w:val="16"/>
              </w:rPr>
            </w:pPr>
            <w:r w:rsidRPr="00E85FC3">
              <w:rPr>
                <w:sz w:val="16"/>
                <w:szCs w:val="16"/>
              </w:rPr>
              <w:t>654033, Кемеровская область - Кузбасс, Новокузнецк г</w:t>
            </w:r>
          </w:p>
        </w:tc>
        <w:tc>
          <w:tcPr>
            <w:tcW w:w="1559"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1668B6F6" w14:textId="77777777" w:rsidR="00C25E90" w:rsidRPr="00E85FC3" w:rsidRDefault="00C25E90" w:rsidP="00A560FF">
            <w:pPr>
              <w:jc w:val="center"/>
              <w:rPr>
                <w:sz w:val="16"/>
                <w:szCs w:val="16"/>
              </w:rPr>
            </w:pPr>
            <w:r w:rsidRPr="00E85FC3">
              <w:rPr>
                <w:sz w:val="16"/>
                <w:szCs w:val="16"/>
              </w:rPr>
              <w:t>42-24-428-000000-640</w:t>
            </w:r>
          </w:p>
        </w:tc>
        <w:tc>
          <w:tcPr>
            <w:tcW w:w="1215"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4A3FAB19" w14:textId="77777777" w:rsidR="00C25E90" w:rsidRPr="00E85FC3" w:rsidRDefault="00C25E90" w:rsidP="00A560FF">
            <w:pPr>
              <w:jc w:val="center"/>
              <w:rPr>
                <w:sz w:val="16"/>
                <w:szCs w:val="16"/>
              </w:rPr>
            </w:pPr>
            <w:r w:rsidRPr="00E85FC3">
              <w:rPr>
                <w:sz w:val="16"/>
                <w:szCs w:val="16"/>
              </w:rPr>
              <w:t>29 892,05</w:t>
            </w:r>
          </w:p>
        </w:tc>
        <w:tc>
          <w:tcPr>
            <w:tcW w:w="1053"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0793AC9C" w14:textId="77777777" w:rsidR="00C25E90" w:rsidRPr="00E85FC3" w:rsidRDefault="00C25E90" w:rsidP="00A560FF">
            <w:pPr>
              <w:jc w:val="center"/>
              <w:rPr>
                <w:sz w:val="16"/>
                <w:szCs w:val="16"/>
              </w:rPr>
            </w:pPr>
            <w:r w:rsidRPr="00E85FC3">
              <w:rPr>
                <w:sz w:val="16"/>
                <w:szCs w:val="16"/>
              </w:rPr>
              <w:t>29 344,00</w:t>
            </w:r>
          </w:p>
        </w:tc>
        <w:tc>
          <w:tcPr>
            <w:tcW w:w="993"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47519DEF" w14:textId="77777777" w:rsidR="00C25E90" w:rsidRPr="00E85FC3" w:rsidRDefault="00C25E90" w:rsidP="00A560FF">
            <w:pPr>
              <w:jc w:val="center"/>
              <w:rPr>
                <w:sz w:val="16"/>
                <w:szCs w:val="16"/>
              </w:rPr>
            </w:pPr>
            <w:r w:rsidRPr="00E85FC3">
              <w:rPr>
                <w:sz w:val="16"/>
                <w:szCs w:val="16"/>
              </w:rPr>
              <w:t>-</w:t>
            </w:r>
          </w:p>
        </w:tc>
        <w:tc>
          <w:tcPr>
            <w:tcW w:w="1134" w:type="dxa"/>
            <w:tcBorders>
              <w:top w:val="nil"/>
              <w:left w:val="nil"/>
              <w:bottom w:val="single" w:sz="4" w:space="0" w:color="auto"/>
              <w:right w:val="single" w:sz="4" w:space="0" w:color="auto"/>
            </w:tcBorders>
            <w:shd w:val="clear" w:color="000000" w:fill="FFFFFF"/>
            <w:tcMar>
              <w:left w:w="28" w:type="dxa"/>
              <w:right w:w="28" w:type="dxa"/>
            </w:tcMar>
            <w:vAlign w:val="center"/>
            <w:hideMark/>
          </w:tcPr>
          <w:p w14:paraId="2124BBAF" w14:textId="77777777" w:rsidR="00C25E90" w:rsidRPr="00E85FC3" w:rsidRDefault="00C25E90" w:rsidP="00A560FF">
            <w:pPr>
              <w:jc w:val="center"/>
              <w:rPr>
                <w:sz w:val="16"/>
                <w:szCs w:val="16"/>
              </w:rPr>
            </w:pPr>
            <w:r w:rsidRPr="00E85FC3">
              <w:rPr>
                <w:sz w:val="16"/>
                <w:szCs w:val="16"/>
              </w:rPr>
              <w:t>29 344,00</w:t>
            </w:r>
          </w:p>
        </w:tc>
        <w:tc>
          <w:tcPr>
            <w:tcW w:w="1124"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1940E498" w14:textId="77777777" w:rsidR="00C25E90" w:rsidRPr="00E85FC3" w:rsidRDefault="00C25E90" w:rsidP="00A560FF">
            <w:pPr>
              <w:jc w:val="center"/>
              <w:rPr>
                <w:sz w:val="16"/>
                <w:szCs w:val="16"/>
              </w:rPr>
            </w:pPr>
            <w:r w:rsidRPr="00E85FC3">
              <w:rPr>
                <w:sz w:val="16"/>
                <w:szCs w:val="16"/>
              </w:rPr>
              <w:t>-</w:t>
            </w:r>
          </w:p>
        </w:tc>
        <w:tc>
          <w:tcPr>
            <w:tcW w:w="722"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698E61A6" w14:textId="77777777" w:rsidR="00C25E90" w:rsidRPr="00E85FC3" w:rsidRDefault="00C25E90" w:rsidP="00A560FF">
            <w:pPr>
              <w:jc w:val="center"/>
              <w:rPr>
                <w:sz w:val="16"/>
                <w:szCs w:val="16"/>
              </w:rPr>
            </w:pPr>
            <w:r w:rsidRPr="00E85FC3">
              <w:rPr>
                <w:sz w:val="16"/>
                <w:szCs w:val="16"/>
              </w:rPr>
              <w:t>-</w:t>
            </w:r>
          </w:p>
        </w:tc>
      </w:tr>
      <w:tr w:rsidR="00C25E90" w:rsidRPr="00E85FC3" w14:paraId="109EE557" w14:textId="77777777" w:rsidTr="00C25E90">
        <w:trPr>
          <w:trHeight w:val="20"/>
          <w:jc w:val="center"/>
        </w:trPr>
        <w:tc>
          <w:tcPr>
            <w:tcW w:w="567" w:type="dxa"/>
            <w:tcBorders>
              <w:top w:val="nil"/>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730E66F7" w14:textId="77777777" w:rsidR="00C25E90" w:rsidRPr="00E85FC3" w:rsidRDefault="00C25E90" w:rsidP="00A560FF">
            <w:pPr>
              <w:jc w:val="center"/>
              <w:rPr>
                <w:sz w:val="16"/>
                <w:szCs w:val="16"/>
              </w:rPr>
            </w:pPr>
            <w:r w:rsidRPr="00E85FC3">
              <w:rPr>
                <w:sz w:val="16"/>
                <w:szCs w:val="16"/>
              </w:rPr>
              <w:t>2.249</w:t>
            </w:r>
          </w:p>
        </w:tc>
        <w:tc>
          <w:tcPr>
            <w:tcW w:w="1558"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0A911861" w14:textId="77777777" w:rsidR="00C25E90" w:rsidRPr="00E85FC3" w:rsidRDefault="00C25E90" w:rsidP="00A560FF">
            <w:pPr>
              <w:jc w:val="center"/>
              <w:rPr>
                <w:sz w:val="16"/>
                <w:szCs w:val="16"/>
              </w:rPr>
            </w:pPr>
            <w:r w:rsidRPr="00E85FC3">
              <w:rPr>
                <w:sz w:val="16"/>
                <w:szCs w:val="16"/>
              </w:rPr>
              <w:t>г. Новокузнецк</w:t>
            </w:r>
          </w:p>
        </w:tc>
        <w:tc>
          <w:tcPr>
            <w:tcW w:w="5385"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7B610472" w14:textId="77777777" w:rsidR="00C25E90" w:rsidRPr="00E85FC3" w:rsidRDefault="00C25E90" w:rsidP="00A560FF">
            <w:pPr>
              <w:rPr>
                <w:sz w:val="16"/>
                <w:szCs w:val="16"/>
              </w:rPr>
            </w:pPr>
            <w:r w:rsidRPr="00E85FC3">
              <w:rPr>
                <w:sz w:val="16"/>
                <w:szCs w:val="16"/>
              </w:rPr>
              <w:t>Кемеровская область - Кузбасс, Новокузнецк г</w:t>
            </w:r>
          </w:p>
        </w:tc>
        <w:tc>
          <w:tcPr>
            <w:tcW w:w="1559"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53F486FE" w14:textId="77777777" w:rsidR="00C25E90" w:rsidRPr="00E85FC3" w:rsidRDefault="00C25E90" w:rsidP="00A560FF">
            <w:pPr>
              <w:jc w:val="center"/>
              <w:rPr>
                <w:sz w:val="16"/>
                <w:szCs w:val="16"/>
              </w:rPr>
            </w:pPr>
            <w:r w:rsidRPr="00E85FC3">
              <w:rPr>
                <w:sz w:val="16"/>
                <w:szCs w:val="16"/>
              </w:rPr>
              <w:t>42-24-428-000000-641</w:t>
            </w:r>
          </w:p>
        </w:tc>
        <w:tc>
          <w:tcPr>
            <w:tcW w:w="1215"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66EBA898" w14:textId="77777777" w:rsidR="00C25E90" w:rsidRPr="00E85FC3" w:rsidRDefault="00C25E90" w:rsidP="00A560FF">
            <w:pPr>
              <w:jc w:val="center"/>
              <w:rPr>
                <w:sz w:val="16"/>
                <w:szCs w:val="16"/>
              </w:rPr>
            </w:pPr>
            <w:r w:rsidRPr="00E85FC3">
              <w:rPr>
                <w:sz w:val="16"/>
                <w:szCs w:val="16"/>
              </w:rPr>
              <w:t>29 892,05</w:t>
            </w:r>
          </w:p>
        </w:tc>
        <w:tc>
          <w:tcPr>
            <w:tcW w:w="1053"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79AFC5C1" w14:textId="77777777" w:rsidR="00C25E90" w:rsidRPr="00E85FC3" w:rsidRDefault="00C25E90" w:rsidP="00A560FF">
            <w:pPr>
              <w:jc w:val="center"/>
              <w:rPr>
                <w:sz w:val="16"/>
                <w:szCs w:val="16"/>
              </w:rPr>
            </w:pPr>
            <w:r w:rsidRPr="00E85FC3">
              <w:rPr>
                <w:sz w:val="16"/>
                <w:szCs w:val="16"/>
              </w:rPr>
              <w:t>29 344,00</w:t>
            </w:r>
          </w:p>
        </w:tc>
        <w:tc>
          <w:tcPr>
            <w:tcW w:w="993"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67426496" w14:textId="77777777" w:rsidR="00C25E90" w:rsidRPr="00E85FC3" w:rsidRDefault="00C25E90" w:rsidP="00A560FF">
            <w:pPr>
              <w:jc w:val="center"/>
              <w:rPr>
                <w:sz w:val="16"/>
                <w:szCs w:val="16"/>
              </w:rPr>
            </w:pPr>
            <w:r w:rsidRPr="00E85FC3">
              <w:rPr>
                <w:sz w:val="16"/>
                <w:szCs w:val="16"/>
              </w:rPr>
              <w:t>-</w:t>
            </w:r>
          </w:p>
        </w:tc>
        <w:tc>
          <w:tcPr>
            <w:tcW w:w="1134" w:type="dxa"/>
            <w:tcBorders>
              <w:top w:val="nil"/>
              <w:left w:val="nil"/>
              <w:bottom w:val="single" w:sz="4" w:space="0" w:color="auto"/>
              <w:right w:val="single" w:sz="4" w:space="0" w:color="auto"/>
            </w:tcBorders>
            <w:shd w:val="clear" w:color="000000" w:fill="FFFFFF"/>
            <w:tcMar>
              <w:left w:w="28" w:type="dxa"/>
              <w:right w:w="28" w:type="dxa"/>
            </w:tcMar>
            <w:vAlign w:val="center"/>
            <w:hideMark/>
          </w:tcPr>
          <w:p w14:paraId="7919C8D9" w14:textId="77777777" w:rsidR="00C25E90" w:rsidRPr="00E85FC3" w:rsidRDefault="00C25E90" w:rsidP="00A560FF">
            <w:pPr>
              <w:jc w:val="center"/>
              <w:rPr>
                <w:sz w:val="16"/>
                <w:szCs w:val="16"/>
              </w:rPr>
            </w:pPr>
            <w:r w:rsidRPr="00E85FC3">
              <w:rPr>
                <w:sz w:val="16"/>
                <w:szCs w:val="16"/>
              </w:rPr>
              <w:t>29 344,00</w:t>
            </w:r>
          </w:p>
        </w:tc>
        <w:tc>
          <w:tcPr>
            <w:tcW w:w="1124"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6D3B1E6C" w14:textId="77777777" w:rsidR="00C25E90" w:rsidRPr="00E85FC3" w:rsidRDefault="00C25E90" w:rsidP="00A560FF">
            <w:pPr>
              <w:jc w:val="center"/>
              <w:rPr>
                <w:sz w:val="16"/>
                <w:szCs w:val="16"/>
              </w:rPr>
            </w:pPr>
            <w:r w:rsidRPr="00E85FC3">
              <w:rPr>
                <w:sz w:val="16"/>
                <w:szCs w:val="16"/>
              </w:rPr>
              <w:t>-</w:t>
            </w:r>
          </w:p>
        </w:tc>
        <w:tc>
          <w:tcPr>
            <w:tcW w:w="722"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100AFD2A" w14:textId="77777777" w:rsidR="00C25E90" w:rsidRPr="00E85FC3" w:rsidRDefault="00C25E90" w:rsidP="00A560FF">
            <w:pPr>
              <w:jc w:val="center"/>
              <w:rPr>
                <w:sz w:val="16"/>
                <w:szCs w:val="16"/>
              </w:rPr>
            </w:pPr>
            <w:r w:rsidRPr="00E85FC3">
              <w:rPr>
                <w:sz w:val="16"/>
                <w:szCs w:val="16"/>
              </w:rPr>
              <w:t>-</w:t>
            </w:r>
          </w:p>
        </w:tc>
      </w:tr>
      <w:tr w:rsidR="00C25E90" w:rsidRPr="00E85FC3" w14:paraId="302F5B5F" w14:textId="77777777" w:rsidTr="00C25E90">
        <w:trPr>
          <w:trHeight w:val="20"/>
          <w:jc w:val="center"/>
        </w:trPr>
        <w:tc>
          <w:tcPr>
            <w:tcW w:w="567" w:type="dxa"/>
            <w:tcBorders>
              <w:top w:val="nil"/>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3AD0ED1C" w14:textId="77777777" w:rsidR="00C25E90" w:rsidRPr="00E85FC3" w:rsidRDefault="00C25E90" w:rsidP="00A560FF">
            <w:pPr>
              <w:jc w:val="center"/>
              <w:rPr>
                <w:sz w:val="16"/>
                <w:szCs w:val="16"/>
              </w:rPr>
            </w:pPr>
            <w:r w:rsidRPr="00E85FC3">
              <w:rPr>
                <w:sz w:val="16"/>
                <w:szCs w:val="16"/>
              </w:rPr>
              <w:t>2.250</w:t>
            </w:r>
          </w:p>
        </w:tc>
        <w:tc>
          <w:tcPr>
            <w:tcW w:w="1558"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7C250EFB" w14:textId="77777777" w:rsidR="00C25E90" w:rsidRPr="00E85FC3" w:rsidRDefault="00C25E90" w:rsidP="00A560FF">
            <w:pPr>
              <w:jc w:val="center"/>
              <w:rPr>
                <w:sz w:val="16"/>
                <w:szCs w:val="16"/>
              </w:rPr>
            </w:pPr>
            <w:r w:rsidRPr="00E85FC3">
              <w:rPr>
                <w:sz w:val="16"/>
                <w:szCs w:val="16"/>
              </w:rPr>
              <w:t>г. Новокузнецк</w:t>
            </w:r>
          </w:p>
        </w:tc>
        <w:tc>
          <w:tcPr>
            <w:tcW w:w="5385"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34BC9BC9" w14:textId="77777777" w:rsidR="00C25E90" w:rsidRPr="00E85FC3" w:rsidRDefault="00C25E90" w:rsidP="00A560FF">
            <w:pPr>
              <w:rPr>
                <w:sz w:val="16"/>
                <w:szCs w:val="16"/>
              </w:rPr>
            </w:pPr>
            <w:r w:rsidRPr="00E85FC3">
              <w:rPr>
                <w:sz w:val="16"/>
                <w:szCs w:val="16"/>
              </w:rPr>
              <w:t>654034, Кемеровская область - Кузбасс, Новокузнецк г</w:t>
            </w:r>
          </w:p>
        </w:tc>
        <w:tc>
          <w:tcPr>
            <w:tcW w:w="1559"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42B13760" w14:textId="77777777" w:rsidR="00C25E90" w:rsidRPr="00E85FC3" w:rsidRDefault="00C25E90" w:rsidP="00A560FF">
            <w:pPr>
              <w:jc w:val="center"/>
              <w:rPr>
                <w:sz w:val="16"/>
                <w:szCs w:val="16"/>
              </w:rPr>
            </w:pPr>
            <w:r w:rsidRPr="00E85FC3">
              <w:rPr>
                <w:sz w:val="16"/>
                <w:szCs w:val="16"/>
              </w:rPr>
              <w:t>42-24-428-000000-642</w:t>
            </w:r>
          </w:p>
        </w:tc>
        <w:tc>
          <w:tcPr>
            <w:tcW w:w="1215"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23A6310C" w14:textId="77777777" w:rsidR="00C25E90" w:rsidRPr="00E85FC3" w:rsidRDefault="00C25E90" w:rsidP="00A560FF">
            <w:pPr>
              <w:jc w:val="center"/>
              <w:rPr>
                <w:sz w:val="16"/>
                <w:szCs w:val="16"/>
              </w:rPr>
            </w:pPr>
            <w:r w:rsidRPr="00E85FC3">
              <w:rPr>
                <w:sz w:val="16"/>
                <w:szCs w:val="16"/>
              </w:rPr>
              <w:t>29 892,05</w:t>
            </w:r>
          </w:p>
        </w:tc>
        <w:tc>
          <w:tcPr>
            <w:tcW w:w="1053"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39B464AA" w14:textId="77777777" w:rsidR="00C25E90" w:rsidRPr="00E85FC3" w:rsidRDefault="00C25E90" w:rsidP="00A560FF">
            <w:pPr>
              <w:jc w:val="center"/>
              <w:rPr>
                <w:sz w:val="16"/>
                <w:szCs w:val="16"/>
              </w:rPr>
            </w:pPr>
            <w:r w:rsidRPr="00E85FC3">
              <w:rPr>
                <w:sz w:val="16"/>
                <w:szCs w:val="16"/>
              </w:rPr>
              <w:t>29 344,00</w:t>
            </w:r>
          </w:p>
        </w:tc>
        <w:tc>
          <w:tcPr>
            <w:tcW w:w="993"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5886964A" w14:textId="77777777" w:rsidR="00C25E90" w:rsidRPr="00E85FC3" w:rsidRDefault="00C25E90" w:rsidP="00A560FF">
            <w:pPr>
              <w:jc w:val="center"/>
              <w:rPr>
                <w:sz w:val="16"/>
                <w:szCs w:val="16"/>
              </w:rPr>
            </w:pPr>
            <w:r w:rsidRPr="00E85FC3">
              <w:rPr>
                <w:sz w:val="16"/>
                <w:szCs w:val="16"/>
              </w:rPr>
              <w:t>-</w:t>
            </w:r>
          </w:p>
        </w:tc>
        <w:tc>
          <w:tcPr>
            <w:tcW w:w="1134" w:type="dxa"/>
            <w:tcBorders>
              <w:top w:val="nil"/>
              <w:left w:val="nil"/>
              <w:bottom w:val="single" w:sz="4" w:space="0" w:color="auto"/>
              <w:right w:val="single" w:sz="4" w:space="0" w:color="auto"/>
            </w:tcBorders>
            <w:shd w:val="clear" w:color="000000" w:fill="FFFFFF"/>
            <w:tcMar>
              <w:left w:w="28" w:type="dxa"/>
              <w:right w:w="28" w:type="dxa"/>
            </w:tcMar>
            <w:vAlign w:val="center"/>
            <w:hideMark/>
          </w:tcPr>
          <w:p w14:paraId="3E406821" w14:textId="77777777" w:rsidR="00C25E90" w:rsidRPr="00E85FC3" w:rsidRDefault="00C25E90" w:rsidP="00A560FF">
            <w:pPr>
              <w:jc w:val="center"/>
              <w:rPr>
                <w:sz w:val="16"/>
                <w:szCs w:val="16"/>
              </w:rPr>
            </w:pPr>
            <w:r w:rsidRPr="00E85FC3">
              <w:rPr>
                <w:sz w:val="16"/>
                <w:szCs w:val="16"/>
              </w:rPr>
              <w:t>29 344,00</w:t>
            </w:r>
          </w:p>
        </w:tc>
        <w:tc>
          <w:tcPr>
            <w:tcW w:w="1124"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47E78C42" w14:textId="77777777" w:rsidR="00C25E90" w:rsidRPr="00E85FC3" w:rsidRDefault="00C25E90" w:rsidP="00A560FF">
            <w:pPr>
              <w:jc w:val="center"/>
              <w:rPr>
                <w:sz w:val="16"/>
                <w:szCs w:val="16"/>
              </w:rPr>
            </w:pPr>
            <w:r w:rsidRPr="00E85FC3">
              <w:rPr>
                <w:sz w:val="16"/>
                <w:szCs w:val="16"/>
              </w:rPr>
              <w:t>-</w:t>
            </w:r>
          </w:p>
        </w:tc>
        <w:tc>
          <w:tcPr>
            <w:tcW w:w="722"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18FCAAC1" w14:textId="77777777" w:rsidR="00C25E90" w:rsidRPr="00E85FC3" w:rsidRDefault="00C25E90" w:rsidP="00A560FF">
            <w:pPr>
              <w:jc w:val="center"/>
              <w:rPr>
                <w:sz w:val="16"/>
                <w:szCs w:val="16"/>
              </w:rPr>
            </w:pPr>
            <w:r w:rsidRPr="00E85FC3">
              <w:rPr>
                <w:sz w:val="16"/>
                <w:szCs w:val="16"/>
              </w:rPr>
              <w:t>-</w:t>
            </w:r>
          </w:p>
        </w:tc>
      </w:tr>
      <w:tr w:rsidR="00C25E90" w:rsidRPr="00E85FC3" w14:paraId="7E2E94C7" w14:textId="77777777" w:rsidTr="00C25E90">
        <w:trPr>
          <w:trHeight w:val="20"/>
          <w:jc w:val="center"/>
        </w:trPr>
        <w:tc>
          <w:tcPr>
            <w:tcW w:w="567" w:type="dxa"/>
            <w:tcBorders>
              <w:top w:val="nil"/>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23D11A43" w14:textId="77777777" w:rsidR="00C25E90" w:rsidRPr="00E85FC3" w:rsidRDefault="00C25E90" w:rsidP="00A560FF">
            <w:pPr>
              <w:jc w:val="center"/>
              <w:rPr>
                <w:sz w:val="16"/>
                <w:szCs w:val="16"/>
              </w:rPr>
            </w:pPr>
            <w:r w:rsidRPr="00E85FC3">
              <w:rPr>
                <w:sz w:val="16"/>
                <w:szCs w:val="16"/>
              </w:rPr>
              <w:t>2.251</w:t>
            </w:r>
          </w:p>
        </w:tc>
        <w:tc>
          <w:tcPr>
            <w:tcW w:w="1558"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27E95282" w14:textId="77777777" w:rsidR="00C25E90" w:rsidRPr="00E85FC3" w:rsidRDefault="00C25E90" w:rsidP="00A560FF">
            <w:pPr>
              <w:jc w:val="center"/>
              <w:rPr>
                <w:sz w:val="16"/>
                <w:szCs w:val="16"/>
              </w:rPr>
            </w:pPr>
            <w:r w:rsidRPr="00E85FC3">
              <w:rPr>
                <w:sz w:val="16"/>
                <w:szCs w:val="16"/>
              </w:rPr>
              <w:t>г. Новокузнецк</w:t>
            </w:r>
          </w:p>
        </w:tc>
        <w:tc>
          <w:tcPr>
            <w:tcW w:w="5385"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3D0F1AB8" w14:textId="77777777" w:rsidR="00C25E90" w:rsidRPr="00E85FC3" w:rsidRDefault="00C25E90" w:rsidP="00A560FF">
            <w:pPr>
              <w:rPr>
                <w:sz w:val="16"/>
                <w:szCs w:val="16"/>
              </w:rPr>
            </w:pPr>
            <w:r w:rsidRPr="00E85FC3">
              <w:rPr>
                <w:sz w:val="16"/>
                <w:szCs w:val="16"/>
              </w:rPr>
              <w:t>654033, Кемеровская область - Кузбасс, Новокузнецк г</w:t>
            </w:r>
          </w:p>
        </w:tc>
        <w:tc>
          <w:tcPr>
            <w:tcW w:w="1559"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0780E85A" w14:textId="77777777" w:rsidR="00C25E90" w:rsidRPr="00E85FC3" w:rsidRDefault="00C25E90" w:rsidP="00A560FF">
            <w:pPr>
              <w:jc w:val="center"/>
              <w:rPr>
                <w:sz w:val="16"/>
                <w:szCs w:val="16"/>
              </w:rPr>
            </w:pPr>
            <w:r w:rsidRPr="00E85FC3">
              <w:rPr>
                <w:sz w:val="16"/>
                <w:szCs w:val="16"/>
              </w:rPr>
              <w:t>42-24-428-000000-643</w:t>
            </w:r>
          </w:p>
        </w:tc>
        <w:tc>
          <w:tcPr>
            <w:tcW w:w="1215"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775E808F" w14:textId="77777777" w:rsidR="00C25E90" w:rsidRPr="00E85FC3" w:rsidRDefault="00C25E90" w:rsidP="00A560FF">
            <w:pPr>
              <w:jc w:val="center"/>
              <w:rPr>
                <w:sz w:val="16"/>
                <w:szCs w:val="16"/>
              </w:rPr>
            </w:pPr>
            <w:r w:rsidRPr="00E85FC3">
              <w:rPr>
                <w:sz w:val="16"/>
                <w:szCs w:val="16"/>
              </w:rPr>
              <w:t>26 593,58</w:t>
            </w:r>
          </w:p>
        </w:tc>
        <w:tc>
          <w:tcPr>
            <w:tcW w:w="1053"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7F76F32B" w14:textId="77777777" w:rsidR="00C25E90" w:rsidRPr="00E85FC3" w:rsidRDefault="00C25E90" w:rsidP="00A560FF">
            <w:pPr>
              <w:jc w:val="center"/>
              <w:rPr>
                <w:sz w:val="16"/>
                <w:szCs w:val="16"/>
              </w:rPr>
            </w:pPr>
            <w:r w:rsidRPr="00E85FC3">
              <w:rPr>
                <w:sz w:val="16"/>
                <w:szCs w:val="16"/>
              </w:rPr>
              <w:t>26 106,00</w:t>
            </w:r>
          </w:p>
        </w:tc>
        <w:tc>
          <w:tcPr>
            <w:tcW w:w="993"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115BB754" w14:textId="77777777" w:rsidR="00C25E90" w:rsidRPr="00E85FC3" w:rsidRDefault="00C25E90" w:rsidP="00A560FF">
            <w:pPr>
              <w:jc w:val="center"/>
              <w:rPr>
                <w:sz w:val="16"/>
                <w:szCs w:val="16"/>
              </w:rPr>
            </w:pPr>
            <w:r w:rsidRPr="00E85FC3">
              <w:rPr>
                <w:sz w:val="16"/>
                <w:szCs w:val="16"/>
              </w:rPr>
              <w:t>-</w:t>
            </w:r>
          </w:p>
        </w:tc>
        <w:tc>
          <w:tcPr>
            <w:tcW w:w="1134" w:type="dxa"/>
            <w:tcBorders>
              <w:top w:val="nil"/>
              <w:left w:val="nil"/>
              <w:bottom w:val="single" w:sz="4" w:space="0" w:color="auto"/>
              <w:right w:val="single" w:sz="4" w:space="0" w:color="auto"/>
            </w:tcBorders>
            <w:shd w:val="clear" w:color="000000" w:fill="FFFFFF"/>
            <w:tcMar>
              <w:left w:w="28" w:type="dxa"/>
              <w:right w:w="28" w:type="dxa"/>
            </w:tcMar>
            <w:vAlign w:val="center"/>
            <w:hideMark/>
          </w:tcPr>
          <w:p w14:paraId="0694CAFD" w14:textId="77777777" w:rsidR="00C25E90" w:rsidRPr="00E85FC3" w:rsidRDefault="00C25E90" w:rsidP="00A560FF">
            <w:pPr>
              <w:jc w:val="center"/>
              <w:rPr>
                <w:sz w:val="16"/>
                <w:szCs w:val="16"/>
              </w:rPr>
            </w:pPr>
            <w:r w:rsidRPr="00E85FC3">
              <w:rPr>
                <w:sz w:val="16"/>
                <w:szCs w:val="16"/>
              </w:rPr>
              <w:t>26 106,00</w:t>
            </w:r>
          </w:p>
        </w:tc>
        <w:tc>
          <w:tcPr>
            <w:tcW w:w="1124"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153C0B9A" w14:textId="77777777" w:rsidR="00C25E90" w:rsidRPr="00E85FC3" w:rsidRDefault="00C25E90" w:rsidP="00A560FF">
            <w:pPr>
              <w:jc w:val="center"/>
              <w:rPr>
                <w:sz w:val="16"/>
                <w:szCs w:val="16"/>
              </w:rPr>
            </w:pPr>
            <w:r w:rsidRPr="00E85FC3">
              <w:rPr>
                <w:sz w:val="16"/>
                <w:szCs w:val="16"/>
              </w:rPr>
              <w:t>-</w:t>
            </w:r>
          </w:p>
        </w:tc>
        <w:tc>
          <w:tcPr>
            <w:tcW w:w="722"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3B95D58F" w14:textId="77777777" w:rsidR="00C25E90" w:rsidRPr="00E85FC3" w:rsidRDefault="00C25E90" w:rsidP="00A560FF">
            <w:pPr>
              <w:jc w:val="center"/>
              <w:rPr>
                <w:sz w:val="16"/>
                <w:szCs w:val="16"/>
              </w:rPr>
            </w:pPr>
            <w:r w:rsidRPr="00E85FC3">
              <w:rPr>
                <w:sz w:val="16"/>
                <w:szCs w:val="16"/>
              </w:rPr>
              <w:t>-</w:t>
            </w:r>
          </w:p>
        </w:tc>
      </w:tr>
      <w:tr w:rsidR="00C25E90" w:rsidRPr="00E85FC3" w14:paraId="700DAAAD" w14:textId="77777777" w:rsidTr="00C25E90">
        <w:trPr>
          <w:trHeight w:val="20"/>
          <w:jc w:val="center"/>
        </w:trPr>
        <w:tc>
          <w:tcPr>
            <w:tcW w:w="567" w:type="dxa"/>
            <w:tcBorders>
              <w:top w:val="nil"/>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5C0EA195" w14:textId="77777777" w:rsidR="00C25E90" w:rsidRPr="00E85FC3" w:rsidRDefault="00C25E90" w:rsidP="00A560FF">
            <w:pPr>
              <w:jc w:val="center"/>
              <w:rPr>
                <w:sz w:val="16"/>
                <w:szCs w:val="16"/>
              </w:rPr>
            </w:pPr>
            <w:r w:rsidRPr="00E85FC3">
              <w:rPr>
                <w:sz w:val="16"/>
                <w:szCs w:val="16"/>
              </w:rPr>
              <w:t>2.252</w:t>
            </w:r>
          </w:p>
        </w:tc>
        <w:tc>
          <w:tcPr>
            <w:tcW w:w="1558"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3859C4BE" w14:textId="77777777" w:rsidR="00C25E90" w:rsidRPr="00E85FC3" w:rsidRDefault="00C25E90" w:rsidP="00A560FF">
            <w:pPr>
              <w:jc w:val="center"/>
              <w:rPr>
                <w:sz w:val="16"/>
                <w:szCs w:val="16"/>
              </w:rPr>
            </w:pPr>
            <w:r w:rsidRPr="00E85FC3">
              <w:rPr>
                <w:sz w:val="16"/>
                <w:szCs w:val="16"/>
              </w:rPr>
              <w:t>г. Новокузнецк</w:t>
            </w:r>
          </w:p>
        </w:tc>
        <w:tc>
          <w:tcPr>
            <w:tcW w:w="5385"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66DD9147" w14:textId="77777777" w:rsidR="00C25E90" w:rsidRPr="00E85FC3" w:rsidRDefault="00C25E90" w:rsidP="00A560FF">
            <w:pPr>
              <w:rPr>
                <w:sz w:val="16"/>
                <w:szCs w:val="16"/>
              </w:rPr>
            </w:pPr>
            <w:r w:rsidRPr="00E85FC3">
              <w:rPr>
                <w:sz w:val="16"/>
                <w:szCs w:val="16"/>
              </w:rPr>
              <w:t>654033, Кемеровская область - Кузбасс, Новокузнецк г</w:t>
            </w:r>
          </w:p>
        </w:tc>
        <w:tc>
          <w:tcPr>
            <w:tcW w:w="1559"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5D1B2BFB" w14:textId="77777777" w:rsidR="00C25E90" w:rsidRPr="00E85FC3" w:rsidRDefault="00C25E90" w:rsidP="00A560FF">
            <w:pPr>
              <w:jc w:val="center"/>
              <w:rPr>
                <w:sz w:val="16"/>
                <w:szCs w:val="16"/>
              </w:rPr>
            </w:pPr>
            <w:r w:rsidRPr="00E85FC3">
              <w:rPr>
                <w:sz w:val="16"/>
                <w:szCs w:val="16"/>
              </w:rPr>
              <w:t>42-24-428-000000-644</w:t>
            </w:r>
          </w:p>
        </w:tc>
        <w:tc>
          <w:tcPr>
            <w:tcW w:w="1215"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76731831" w14:textId="77777777" w:rsidR="00C25E90" w:rsidRPr="00E85FC3" w:rsidRDefault="00C25E90" w:rsidP="00A560FF">
            <w:pPr>
              <w:jc w:val="center"/>
              <w:rPr>
                <w:sz w:val="16"/>
                <w:szCs w:val="16"/>
              </w:rPr>
            </w:pPr>
            <w:r w:rsidRPr="00E85FC3">
              <w:rPr>
                <w:sz w:val="16"/>
                <w:szCs w:val="16"/>
              </w:rPr>
              <w:t>29 892,05</w:t>
            </w:r>
          </w:p>
        </w:tc>
        <w:tc>
          <w:tcPr>
            <w:tcW w:w="1053"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3874121A" w14:textId="77777777" w:rsidR="00C25E90" w:rsidRPr="00E85FC3" w:rsidRDefault="00C25E90" w:rsidP="00A560FF">
            <w:pPr>
              <w:jc w:val="center"/>
              <w:rPr>
                <w:sz w:val="16"/>
                <w:szCs w:val="16"/>
              </w:rPr>
            </w:pPr>
            <w:r w:rsidRPr="00E85FC3">
              <w:rPr>
                <w:sz w:val="16"/>
                <w:szCs w:val="16"/>
              </w:rPr>
              <w:t>29 344,00</w:t>
            </w:r>
          </w:p>
        </w:tc>
        <w:tc>
          <w:tcPr>
            <w:tcW w:w="993"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57E7447D" w14:textId="77777777" w:rsidR="00C25E90" w:rsidRPr="00E85FC3" w:rsidRDefault="00C25E90" w:rsidP="00A560FF">
            <w:pPr>
              <w:jc w:val="center"/>
              <w:rPr>
                <w:sz w:val="16"/>
                <w:szCs w:val="16"/>
              </w:rPr>
            </w:pPr>
            <w:r w:rsidRPr="00E85FC3">
              <w:rPr>
                <w:sz w:val="16"/>
                <w:szCs w:val="16"/>
              </w:rPr>
              <w:t>-</w:t>
            </w:r>
          </w:p>
        </w:tc>
        <w:tc>
          <w:tcPr>
            <w:tcW w:w="1134" w:type="dxa"/>
            <w:tcBorders>
              <w:top w:val="nil"/>
              <w:left w:val="nil"/>
              <w:bottom w:val="single" w:sz="4" w:space="0" w:color="auto"/>
              <w:right w:val="single" w:sz="4" w:space="0" w:color="auto"/>
            </w:tcBorders>
            <w:shd w:val="clear" w:color="000000" w:fill="FFFFFF"/>
            <w:tcMar>
              <w:left w:w="28" w:type="dxa"/>
              <w:right w:w="28" w:type="dxa"/>
            </w:tcMar>
            <w:vAlign w:val="center"/>
            <w:hideMark/>
          </w:tcPr>
          <w:p w14:paraId="5E3B4F77" w14:textId="77777777" w:rsidR="00C25E90" w:rsidRPr="00E85FC3" w:rsidRDefault="00C25E90" w:rsidP="00A560FF">
            <w:pPr>
              <w:jc w:val="center"/>
              <w:rPr>
                <w:sz w:val="16"/>
                <w:szCs w:val="16"/>
              </w:rPr>
            </w:pPr>
            <w:r w:rsidRPr="00E85FC3">
              <w:rPr>
                <w:sz w:val="16"/>
                <w:szCs w:val="16"/>
              </w:rPr>
              <w:t>29 344,00</w:t>
            </w:r>
          </w:p>
        </w:tc>
        <w:tc>
          <w:tcPr>
            <w:tcW w:w="1124"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24648331" w14:textId="77777777" w:rsidR="00C25E90" w:rsidRPr="00E85FC3" w:rsidRDefault="00C25E90" w:rsidP="00A560FF">
            <w:pPr>
              <w:jc w:val="center"/>
              <w:rPr>
                <w:sz w:val="16"/>
                <w:szCs w:val="16"/>
              </w:rPr>
            </w:pPr>
            <w:r w:rsidRPr="00E85FC3">
              <w:rPr>
                <w:sz w:val="16"/>
                <w:szCs w:val="16"/>
              </w:rPr>
              <w:t>-</w:t>
            </w:r>
          </w:p>
        </w:tc>
        <w:tc>
          <w:tcPr>
            <w:tcW w:w="722"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3F09A50D" w14:textId="77777777" w:rsidR="00C25E90" w:rsidRPr="00E85FC3" w:rsidRDefault="00C25E90" w:rsidP="00A560FF">
            <w:pPr>
              <w:jc w:val="center"/>
              <w:rPr>
                <w:sz w:val="16"/>
                <w:szCs w:val="16"/>
              </w:rPr>
            </w:pPr>
            <w:r w:rsidRPr="00E85FC3">
              <w:rPr>
                <w:sz w:val="16"/>
                <w:szCs w:val="16"/>
              </w:rPr>
              <w:t>-</w:t>
            </w:r>
          </w:p>
        </w:tc>
      </w:tr>
      <w:tr w:rsidR="00C25E90" w:rsidRPr="00E85FC3" w14:paraId="73F0B5C0" w14:textId="77777777" w:rsidTr="00C25E90">
        <w:trPr>
          <w:trHeight w:val="20"/>
          <w:jc w:val="center"/>
        </w:trPr>
        <w:tc>
          <w:tcPr>
            <w:tcW w:w="567" w:type="dxa"/>
            <w:tcBorders>
              <w:top w:val="nil"/>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5759AF93" w14:textId="77777777" w:rsidR="00C25E90" w:rsidRPr="00E85FC3" w:rsidRDefault="00C25E90" w:rsidP="00A560FF">
            <w:pPr>
              <w:jc w:val="center"/>
              <w:rPr>
                <w:sz w:val="16"/>
                <w:szCs w:val="16"/>
              </w:rPr>
            </w:pPr>
            <w:r w:rsidRPr="00E85FC3">
              <w:rPr>
                <w:sz w:val="16"/>
                <w:szCs w:val="16"/>
              </w:rPr>
              <w:t>2.253</w:t>
            </w:r>
          </w:p>
        </w:tc>
        <w:tc>
          <w:tcPr>
            <w:tcW w:w="1558"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26B176A4" w14:textId="77777777" w:rsidR="00C25E90" w:rsidRPr="00E85FC3" w:rsidRDefault="00C25E90" w:rsidP="00A560FF">
            <w:pPr>
              <w:jc w:val="center"/>
              <w:rPr>
                <w:sz w:val="16"/>
                <w:szCs w:val="16"/>
              </w:rPr>
            </w:pPr>
            <w:r w:rsidRPr="00E85FC3">
              <w:rPr>
                <w:sz w:val="16"/>
                <w:szCs w:val="16"/>
              </w:rPr>
              <w:t>г. Новокузнецк</w:t>
            </w:r>
          </w:p>
        </w:tc>
        <w:tc>
          <w:tcPr>
            <w:tcW w:w="5385"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01213C10" w14:textId="77777777" w:rsidR="00C25E90" w:rsidRPr="00E85FC3" w:rsidRDefault="00C25E90" w:rsidP="00A560FF">
            <w:pPr>
              <w:rPr>
                <w:sz w:val="16"/>
                <w:szCs w:val="16"/>
              </w:rPr>
            </w:pPr>
            <w:r w:rsidRPr="00E85FC3">
              <w:rPr>
                <w:sz w:val="16"/>
                <w:szCs w:val="16"/>
              </w:rPr>
              <w:t>654034, Кемеровская область - Кузбасс, Новокузнецк г</w:t>
            </w:r>
          </w:p>
        </w:tc>
        <w:tc>
          <w:tcPr>
            <w:tcW w:w="1559"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7309D40D" w14:textId="77777777" w:rsidR="00C25E90" w:rsidRPr="00E85FC3" w:rsidRDefault="00C25E90" w:rsidP="00A560FF">
            <w:pPr>
              <w:jc w:val="center"/>
              <w:rPr>
                <w:sz w:val="16"/>
                <w:szCs w:val="16"/>
              </w:rPr>
            </w:pPr>
            <w:r w:rsidRPr="00E85FC3">
              <w:rPr>
                <w:sz w:val="16"/>
                <w:szCs w:val="16"/>
              </w:rPr>
              <w:t>42-24-428-000000-645</w:t>
            </w:r>
          </w:p>
        </w:tc>
        <w:tc>
          <w:tcPr>
            <w:tcW w:w="1215"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5B18F74D" w14:textId="77777777" w:rsidR="00C25E90" w:rsidRPr="00E85FC3" w:rsidRDefault="00C25E90" w:rsidP="00A560FF">
            <w:pPr>
              <w:jc w:val="center"/>
              <w:rPr>
                <w:sz w:val="16"/>
                <w:szCs w:val="16"/>
              </w:rPr>
            </w:pPr>
            <w:r w:rsidRPr="00E85FC3">
              <w:rPr>
                <w:sz w:val="16"/>
                <w:szCs w:val="16"/>
              </w:rPr>
              <w:t>29 892,05</w:t>
            </w:r>
          </w:p>
        </w:tc>
        <w:tc>
          <w:tcPr>
            <w:tcW w:w="1053"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67D41EA9" w14:textId="77777777" w:rsidR="00C25E90" w:rsidRPr="00E85FC3" w:rsidRDefault="00C25E90" w:rsidP="00A560FF">
            <w:pPr>
              <w:jc w:val="center"/>
              <w:rPr>
                <w:sz w:val="16"/>
                <w:szCs w:val="16"/>
              </w:rPr>
            </w:pPr>
            <w:r w:rsidRPr="00E85FC3">
              <w:rPr>
                <w:sz w:val="16"/>
                <w:szCs w:val="16"/>
              </w:rPr>
              <w:t>29 344,00</w:t>
            </w:r>
          </w:p>
        </w:tc>
        <w:tc>
          <w:tcPr>
            <w:tcW w:w="993" w:type="dxa"/>
            <w:tcBorders>
              <w:top w:val="single" w:sz="4" w:space="0" w:color="auto"/>
              <w:left w:val="nil"/>
              <w:bottom w:val="single" w:sz="4" w:space="0" w:color="auto"/>
              <w:right w:val="single" w:sz="4" w:space="0" w:color="auto"/>
            </w:tcBorders>
            <w:shd w:val="clear" w:color="auto" w:fill="auto"/>
            <w:noWrap/>
            <w:tcMar>
              <w:left w:w="28" w:type="dxa"/>
              <w:right w:w="28" w:type="dxa"/>
            </w:tcMar>
            <w:vAlign w:val="center"/>
            <w:hideMark/>
          </w:tcPr>
          <w:p w14:paraId="4FA9237E" w14:textId="77777777" w:rsidR="00C25E90" w:rsidRPr="00E85FC3" w:rsidRDefault="00C25E90" w:rsidP="00A560FF">
            <w:pPr>
              <w:jc w:val="center"/>
              <w:rPr>
                <w:sz w:val="16"/>
                <w:szCs w:val="16"/>
              </w:rPr>
            </w:pPr>
            <w:r w:rsidRPr="00E85FC3">
              <w:rPr>
                <w:sz w:val="16"/>
                <w:szCs w:val="16"/>
              </w:rPr>
              <w:t>-</w:t>
            </w:r>
          </w:p>
        </w:tc>
        <w:tc>
          <w:tcPr>
            <w:tcW w:w="1134" w:type="dxa"/>
            <w:tcBorders>
              <w:top w:val="nil"/>
              <w:left w:val="nil"/>
              <w:bottom w:val="single" w:sz="4" w:space="0" w:color="auto"/>
              <w:right w:val="single" w:sz="4" w:space="0" w:color="auto"/>
            </w:tcBorders>
            <w:shd w:val="clear" w:color="000000" w:fill="FFFFFF"/>
            <w:tcMar>
              <w:left w:w="28" w:type="dxa"/>
              <w:right w:w="28" w:type="dxa"/>
            </w:tcMar>
            <w:vAlign w:val="center"/>
            <w:hideMark/>
          </w:tcPr>
          <w:p w14:paraId="26C37A68" w14:textId="77777777" w:rsidR="00C25E90" w:rsidRPr="00E85FC3" w:rsidRDefault="00C25E90" w:rsidP="00A560FF">
            <w:pPr>
              <w:jc w:val="center"/>
              <w:rPr>
                <w:sz w:val="16"/>
                <w:szCs w:val="16"/>
              </w:rPr>
            </w:pPr>
            <w:r w:rsidRPr="00E85FC3">
              <w:rPr>
                <w:sz w:val="16"/>
                <w:szCs w:val="16"/>
              </w:rPr>
              <w:t>29 344,00</w:t>
            </w:r>
          </w:p>
        </w:tc>
        <w:tc>
          <w:tcPr>
            <w:tcW w:w="1124" w:type="dxa"/>
            <w:tcBorders>
              <w:top w:val="single" w:sz="4" w:space="0" w:color="auto"/>
              <w:left w:val="nil"/>
              <w:bottom w:val="single" w:sz="4" w:space="0" w:color="auto"/>
              <w:right w:val="single" w:sz="4" w:space="0" w:color="auto"/>
            </w:tcBorders>
            <w:shd w:val="clear" w:color="auto" w:fill="auto"/>
            <w:noWrap/>
            <w:tcMar>
              <w:left w:w="28" w:type="dxa"/>
              <w:right w:w="28" w:type="dxa"/>
            </w:tcMar>
            <w:vAlign w:val="center"/>
            <w:hideMark/>
          </w:tcPr>
          <w:p w14:paraId="343BB542" w14:textId="77777777" w:rsidR="00C25E90" w:rsidRPr="00E85FC3" w:rsidRDefault="00C25E90" w:rsidP="00A560FF">
            <w:pPr>
              <w:jc w:val="center"/>
              <w:rPr>
                <w:sz w:val="16"/>
                <w:szCs w:val="16"/>
              </w:rPr>
            </w:pPr>
            <w:r w:rsidRPr="00E85FC3">
              <w:rPr>
                <w:sz w:val="16"/>
                <w:szCs w:val="16"/>
              </w:rPr>
              <w:t>-</w:t>
            </w:r>
          </w:p>
        </w:tc>
        <w:tc>
          <w:tcPr>
            <w:tcW w:w="722" w:type="dxa"/>
            <w:tcBorders>
              <w:top w:val="single" w:sz="4" w:space="0" w:color="auto"/>
              <w:left w:val="nil"/>
              <w:bottom w:val="single" w:sz="4" w:space="0" w:color="auto"/>
              <w:right w:val="single" w:sz="4" w:space="0" w:color="auto"/>
            </w:tcBorders>
            <w:shd w:val="clear" w:color="auto" w:fill="auto"/>
            <w:noWrap/>
            <w:tcMar>
              <w:left w:w="28" w:type="dxa"/>
              <w:right w:w="28" w:type="dxa"/>
            </w:tcMar>
            <w:vAlign w:val="center"/>
            <w:hideMark/>
          </w:tcPr>
          <w:p w14:paraId="71A577C5" w14:textId="77777777" w:rsidR="00C25E90" w:rsidRPr="00E85FC3" w:rsidRDefault="00C25E90" w:rsidP="00A560FF">
            <w:pPr>
              <w:jc w:val="center"/>
              <w:rPr>
                <w:sz w:val="16"/>
                <w:szCs w:val="16"/>
              </w:rPr>
            </w:pPr>
            <w:r w:rsidRPr="00E85FC3">
              <w:rPr>
                <w:sz w:val="16"/>
                <w:szCs w:val="16"/>
              </w:rPr>
              <w:t>-</w:t>
            </w:r>
          </w:p>
        </w:tc>
      </w:tr>
      <w:tr w:rsidR="00C25E90" w:rsidRPr="00E85FC3" w14:paraId="4E90EC75" w14:textId="77777777" w:rsidTr="00C25E90">
        <w:trPr>
          <w:trHeight w:val="20"/>
          <w:jc w:val="center"/>
        </w:trPr>
        <w:tc>
          <w:tcPr>
            <w:tcW w:w="567" w:type="dxa"/>
            <w:tcBorders>
              <w:top w:val="nil"/>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74798A3F" w14:textId="77777777" w:rsidR="00C25E90" w:rsidRPr="00E85FC3" w:rsidRDefault="00C25E90" w:rsidP="00A560FF">
            <w:pPr>
              <w:jc w:val="center"/>
              <w:rPr>
                <w:sz w:val="16"/>
                <w:szCs w:val="16"/>
              </w:rPr>
            </w:pPr>
            <w:r w:rsidRPr="00E85FC3">
              <w:rPr>
                <w:sz w:val="16"/>
                <w:szCs w:val="16"/>
              </w:rPr>
              <w:t>2.254</w:t>
            </w:r>
          </w:p>
        </w:tc>
        <w:tc>
          <w:tcPr>
            <w:tcW w:w="1558"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75B98AB2" w14:textId="77777777" w:rsidR="00C25E90" w:rsidRPr="00E85FC3" w:rsidRDefault="00C25E90" w:rsidP="00A560FF">
            <w:pPr>
              <w:jc w:val="center"/>
              <w:rPr>
                <w:sz w:val="16"/>
                <w:szCs w:val="16"/>
              </w:rPr>
            </w:pPr>
            <w:r w:rsidRPr="00E85FC3">
              <w:rPr>
                <w:sz w:val="16"/>
                <w:szCs w:val="16"/>
              </w:rPr>
              <w:t>г. Новокузнецк</w:t>
            </w:r>
          </w:p>
        </w:tc>
        <w:tc>
          <w:tcPr>
            <w:tcW w:w="5385"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6A0AB996" w14:textId="77777777" w:rsidR="00C25E90" w:rsidRPr="00E85FC3" w:rsidRDefault="00C25E90" w:rsidP="00A560FF">
            <w:pPr>
              <w:rPr>
                <w:sz w:val="16"/>
                <w:szCs w:val="16"/>
              </w:rPr>
            </w:pPr>
            <w:r w:rsidRPr="00E85FC3">
              <w:rPr>
                <w:sz w:val="16"/>
                <w:szCs w:val="16"/>
              </w:rPr>
              <w:t>654033, Кемеровская область - Кузбасс, Новокузнецк г</w:t>
            </w:r>
          </w:p>
        </w:tc>
        <w:tc>
          <w:tcPr>
            <w:tcW w:w="1559"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387E9120" w14:textId="77777777" w:rsidR="00C25E90" w:rsidRPr="00E85FC3" w:rsidRDefault="00C25E90" w:rsidP="00A560FF">
            <w:pPr>
              <w:jc w:val="center"/>
              <w:rPr>
                <w:sz w:val="16"/>
                <w:szCs w:val="16"/>
              </w:rPr>
            </w:pPr>
            <w:r w:rsidRPr="00E85FC3">
              <w:rPr>
                <w:sz w:val="16"/>
                <w:szCs w:val="16"/>
              </w:rPr>
              <w:t>42-24-428-000000-646</w:t>
            </w:r>
          </w:p>
        </w:tc>
        <w:tc>
          <w:tcPr>
            <w:tcW w:w="1215"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6A924619" w14:textId="77777777" w:rsidR="00C25E90" w:rsidRPr="00E85FC3" w:rsidRDefault="00C25E90" w:rsidP="00A560FF">
            <w:pPr>
              <w:jc w:val="center"/>
              <w:rPr>
                <w:sz w:val="16"/>
                <w:szCs w:val="16"/>
              </w:rPr>
            </w:pPr>
            <w:r w:rsidRPr="00E85FC3">
              <w:rPr>
                <w:sz w:val="16"/>
                <w:szCs w:val="16"/>
              </w:rPr>
              <w:t>26 593,58</w:t>
            </w:r>
          </w:p>
        </w:tc>
        <w:tc>
          <w:tcPr>
            <w:tcW w:w="1053"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0898263F" w14:textId="77777777" w:rsidR="00C25E90" w:rsidRPr="00E85FC3" w:rsidRDefault="00C25E90" w:rsidP="00A560FF">
            <w:pPr>
              <w:jc w:val="center"/>
              <w:rPr>
                <w:sz w:val="16"/>
                <w:szCs w:val="16"/>
              </w:rPr>
            </w:pPr>
            <w:r w:rsidRPr="00E85FC3">
              <w:rPr>
                <w:sz w:val="16"/>
                <w:szCs w:val="16"/>
              </w:rPr>
              <w:t>26 106,00</w:t>
            </w:r>
          </w:p>
        </w:tc>
        <w:tc>
          <w:tcPr>
            <w:tcW w:w="993"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4FFFE759" w14:textId="77777777" w:rsidR="00C25E90" w:rsidRPr="00E85FC3" w:rsidRDefault="00C25E90" w:rsidP="00A560FF">
            <w:pPr>
              <w:jc w:val="center"/>
              <w:rPr>
                <w:sz w:val="16"/>
                <w:szCs w:val="16"/>
              </w:rPr>
            </w:pPr>
            <w:r w:rsidRPr="00E85FC3">
              <w:rPr>
                <w:sz w:val="16"/>
                <w:szCs w:val="16"/>
              </w:rPr>
              <w:t>-</w:t>
            </w:r>
          </w:p>
        </w:tc>
        <w:tc>
          <w:tcPr>
            <w:tcW w:w="1134" w:type="dxa"/>
            <w:tcBorders>
              <w:top w:val="nil"/>
              <w:left w:val="nil"/>
              <w:bottom w:val="single" w:sz="4" w:space="0" w:color="auto"/>
              <w:right w:val="single" w:sz="4" w:space="0" w:color="auto"/>
            </w:tcBorders>
            <w:shd w:val="clear" w:color="000000" w:fill="FFFFFF"/>
            <w:tcMar>
              <w:left w:w="28" w:type="dxa"/>
              <w:right w:w="28" w:type="dxa"/>
            </w:tcMar>
            <w:vAlign w:val="center"/>
            <w:hideMark/>
          </w:tcPr>
          <w:p w14:paraId="275B1E78" w14:textId="77777777" w:rsidR="00C25E90" w:rsidRPr="00E85FC3" w:rsidRDefault="00C25E90" w:rsidP="00A560FF">
            <w:pPr>
              <w:jc w:val="center"/>
              <w:rPr>
                <w:sz w:val="16"/>
                <w:szCs w:val="16"/>
              </w:rPr>
            </w:pPr>
            <w:r w:rsidRPr="00E85FC3">
              <w:rPr>
                <w:sz w:val="16"/>
                <w:szCs w:val="16"/>
              </w:rPr>
              <w:t>26 106,00</w:t>
            </w:r>
          </w:p>
        </w:tc>
        <w:tc>
          <w:tcPr>
            <w:tcW w:w="1124"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6DACB2F7" w14:textId="77777777" w:rsidR="00C25E90" w:rsidRPr="00E85FC3" w:rsidRDefault="00C25E90" w:rsidP="00A560FF">
            <w:pPr>
              <w:jc w:val="center"/>
              <w:rPr>
                <w:sz w:val="16"/>
                <w:szCs w:val="16"/>
              </w:rPr>
            </w:pPr>
            <w:r w:rsidRPr="00E85FC3">
              <w:rPr>
                <w:sz w:val="16"/>
                <w:szCs w:val="16"/>
              </w:rPr>
              <w:t>-</w:t>
            </w:r>
          </w:p>
        </w:tc>
        <w:tc>
          <w:tcPr>
            <w:tcW w:w="722"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155A919D" w14:textId="77777777" w:rsidR="00C25E90" w:rsidRPr="00E85FC3" w:rsidRDefault="00C25E90" w:rsidP="00A560FF">
            <w:pPr>
              <w:jc w:val="center"/>
              <w:rPr>
                <w:sz w:val="16"/>
                <w:szCs w:val="16"/>
              </w:rPr>
            </w:pPr>
            <w:r w:rsidRPr="00E85FC3">
              <w:rPr>
                <w:sz w:val="16"/>
                <w:szCs w:val="16"/>
              </w:rPr>
              <w:t>-</w:t>
            </w:r>
          </w:p>
        </w:tc>
      </w:tr>
      <w:tr w:rsidR="00C25E90" w:rsidRPr="00E85FC3" w14:paraId="2FF0E9A1" w14:textId="77777777" w:rsidTr="00C25E90">
        <w:trPr>
          <w:trHeight w:val="20"/>
          <w:jc w:val="center"/>
        </w:trPr>
        <w:tc>
          <w:tcPr>
            <w:tcW w:w="567" w:type="dxa"/>
            <w:tcBorders>
              <w:top w:val="nil"/>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28CC15BA" w14:textId="77777777" w:rsidR="00C25E90" w:rsidRPr="00E85FC3" w:rsidRDefault="00C25E90" w:rsidP="00A560FF">
            <w:pPr>
              <w:jc w:val="center"/>
              <w:rPr>
                <w:sz w:val="16"/>
                <w:szCs w:val="16"/>
              </w:rPr>
            </w:pPr>
            <w:r w:rsidRPr="00E85FC3">
              <w:rPr>
                <w:sz w:val="16"/>
                <w:szCs w:val="16"/>
              </w:rPr>
              <w:t>2.255</w:t>
            </w:r>
          </w:p>
        </w:tc>
        <w:tc>
          <w:tcPr>
            <w:tcW w:w="1558"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386A5684" w14:textId="77777777" w:rsidR="00C25E90" w:rsidRPr="00E85FC3" w:rsidRDefault="00C25E90" w:rsidP="00A560FF">
            <w:pPr>
              <w:jc w:val="center"/>
              <w:rPr>
                <w:sz w:val="16"/>
                <w:szCs w:val="16"/>
              </w:rPr>
            </w:pPr>
            <w:r w:rsidRPr="00E85FC3">
              <w:rPr>
                <w:sz w:val="16"/>
                <w:szCs w:val="16"/>
              </w:rPr>
              <w:t>г. Новокузнецк</w:t>
            </w:r>
          </w:p>
        </w:tc>
        <w:tc>
          <w:tcPr>
            <w:tcW w:w="5385"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6285C68A" w14:textId="77777777" w:rsidR="00C25E90" w:rsidRPr="00E85FC3" w:rsidRDefault="00C25E90" w:rsidP="00A560FF">
            <w:pPr>
              <w:rPr>
                <w:sz w:val="16"/>
                <w:szCs w:val="16"/>
              </w:rPr>
            </w:pPr>
            <w:r w:rsidRPr="00E85FC3">
              <w:rPr>
                <w:sz w:val="16"/>
                <w:szCs w:val="16"/>
              </w:rPr>
              <w:t>654055, Кемеровская область - Кузбасс, Новокузнецк г</w:t>
            </w:r>
          </w:p>
        </w:tc>
        <w:tc>
          <w:tcPr>
            <w:tcW w:w="1559"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411E8C00" w14:textId="77777777" w:rsidR="00C25E90" w:rsidRPr="00E85FC3" w:rsidRDefault="00C25E90" w:rsidP="00A560FF">
            <w:pPr>
              <w:jc w:val="center"/>
              <w:rPr>
                <w:sz w:val="16"/>
                <w:szCs w:val="16"/>
              </w:rPr>
            </w:pPr>
            <w:r w:rsidRPr="00E85FC3">
              <w:rPr>
                <w:sz w:val="16"/>
                <w:szCs w:val="16"/>
              </w:rPr>
              <w:t>42-24-428-000000-647</w:t>
            </w:r>
          </w:p>
        </w:tc>
        <w:tc>
          <w:tcPr>
            <w:tcW w:w="1215"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4BEDBD1B" w14:textId="77777777" w:rsidR="00C25E90" w:rsidRPr="00E85FC3" w:rsidRDefault="00C25E90" w:rsidP="00A560FF">
            <w:pPr>
              <w:jc w:val="center"/>
              <w:rPr>
                <w:sz w:val="16"/>
                <w:szCs w:val="16"/>
              </w:rPr>
            </w:pPr>
            <w:r w:rsidRPr="00E85FC3">
              <w:rPr>
                <w:sz w:val="16"/>
                <w:szCs w:val="16"/>
              </w:rPr>
              <w:t>29 892,05</w:t>
            </w:r>
          </w:p>
        </w:tc>
        <w:tc>
          <w:tcPr>
            <w:tcW w:w="1053"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7A7C9E3B" w14:textId="77777777" w:rsidR="00C25E90" w:rsidRPr="00E85FC3" w:rsidRDefault="00C25E90" w:rsidP="00A560FF">
            <w:pPr>
              <w:jc w:val="center"/>
              <w:rPr>
                <w:sz w:val="16"/>
                <w:szCs w:val="16"/>
              </w:rPr>
            </w:pPr>
            <w:r w:rsidRPr="00E85FC3">
              <w:rPr>
                <w:sz w:val="16"/>
                <w:szCs w:val="16"/>
              </w:rPr>
              <w:t>29 344,00</w:t>
            </w:r>
          </w:p>
        </w:tc>
        <w:tc>
          <w:tcPr>
            <w:tcW w:w="993"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19CF2D14" w14:textId="77777777" w:rsidR="00C25E90" w:rsidRPr="00E85FC3" w:rsidRDefault="00C25E90" w:rsidP="00A560FF">
            <w:pPr>
              <w:jc w:val="center"/>
              <w:rPr>
                <w:sz w:val="16"/>
                <w:szCs w:val="16"/>
              </w:rPr>
            </w:pPr>
            <w:r w:rsidRPr="00E85FC3">
              <w:rPr>
                <w:sz w:val="16"/>
                <w:szCs w:val="16"/>
              </w:rPr>
              <w:t>-</w:t>
            </w:r>
          </w:p>
        </w:tc>
        <w:tc>
          <w:tcPr>
            <w:tcW w:w="1134" w:type="dxa"/>
            <w:tcBorders>
              <w:top w:val="nil"/>
              <w:left w:val="nil"/>
              <w:bottom w:val="single" w:sz="4" w:space="0" w:color="auto"/>
              <w:right w:val="single" w:sz="4" w:space="0" w:color="auto"/>
            </w:tcBorders>
            <w:shd w:val="clear" w:color="000000" w:fill="FFFFFF"/>
            <w:tcMar>
              <w:left w:w="28" w:type="dxa"/>
              <w:right w:w="28" w:type="dxa"/>
            </w:tcMar>
            <w:vAlign w:val="center"/>
            <w:hideMark/>
          </w:tcPr>
          <w:p w14:paraId="3C01249E" w14:textId="77777777" w:rsidR="00C25E90" w:rsidRPr="00E85FC3" w:rsidRDefault="00C25E90" w:rsidP="00A560FF">
            <w:pPr>
              <w:jc w:val="center"/>
              <w:rPr>
                <w:sz w:val="16"/>
                <w:szCs w:val="16"/>
              </w:rPr>
            </w:pPr>
            <w:r w:rsidRPr="00E85FC3">
              <w:rPr>
                <w:sz w:val="16"/>
                <w:szCs w:val="16"/>
              </w:rPr>
              <w:t>29 344,00</w:t>
            </w:r>
          </w:p>
        </w:tc>
        <w:tc>
          <w:tcPr>
            <w:tcW w:w="1124"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12E69EC3" w14:textId="77777777" w:rsidR="00C25E90" w:rsidRPr="00E85FC3" w:rsidRDefault="00C25E90" w:rsidP="00A560FF">
            <w:pPr>
              <w:jc w:val="center"/>
              <w:rPr>
                <w:sz w:val="16"/>
                <w:szCs w:val="16"/>
              </w:rPr>
            </w:pPr>
            <w:r w:rsidRPr="00E85FC3">
              <w:rPr>
                <w:sz w:val="16"/>
                <w:szCs w:val="16"/>
              </w:rPr>
              <w:t>-</w:t>
            </w:r>
          </w:p>
        </w:tc>
        <w:tc>
          <w:tcPr>
            <w:tcW w:w="722"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34655EC1" w14:textId="77777777" w:rsidR="00C25E90" w:rsidRPr="00E85FC3" w:rsidRDefault="00C25E90" w:rsidP="00A560FF">
            <w:pPr>
              <w:jc w:val="center"/>
              <w:rPr>
                <w:sz w:val="16"/>
                <w:szCs w:val="16"/>
              </w:rPr>
            </w:pPr>
            <w:r w:rsidRPr="00E85FC3">
              <w:rPr>
                <w:sz w:val="16"/>
                <w:szCs w:val="16"/>
              </w:rPr>
              <w:t>-</w:t>
            </w:r>
          </w:p>
        </w:tc>
      </w:tr>
      <w:tr w:rsidR="00C25E90" w:rsidRPr="00E85FC3" w14:paraId="1B866D10" w14:textId="77777777" w:rsidTr="00C25E90">
        <w:trPr>
          <w:trHeight w:val="20"/>
          <w:jc w:val="center"/>
        </w:trPr>
        <w:tc>
          <w:tcPr>
            <w:tcW w:w="567" w:type="dxa"/>
            <w:tcBorders>
              <w:top w:val="nil"/>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483FA552" w14:textId="77777777" w:rsidR="00C25E90" w:rsidRPr="00E85FC3" w:rsidRDefault="00C25E90" w:rsidP="00A560FF">
            <w:pPr>
              <w:jc w:val="center"/>
              <w:rPr>
                <w:sz w:val="16"/>
                <w:szCs w:val="16"/>
              </w:rPr>
            </w:pPr>
            <w:r w:rsidRPr="00E85FC3">
              <w:rPr>
                <w:sz w:val="16"/>
                <w:szCs w:val="16"/>
              </w:rPr>
              <w:t>2.256</w:t>
            </w:r>
          </w:p>
        </w:tc>
        <w:tc>
          <w:tcPr>
            <w:tcW w:w="1558"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4CB620D7" w14:textId="77777777" w:rsidR="00C25E90" w:rsidRPr="00E85FC3" w:rsidRDefault="00C25E90" w:rsidP="00A560FF">
            <w:pPr>
              <w:jc w:val="center"/>
              <w:rPr>
                <w:sz w:val="16"/>
                <w:szCs w:val="16"/>
              </w:rPr>
            </w:pPr>
            <w:r w:rsidRPr="00E85FC3">
              <w:rPr>
                <w:sz w:val="16"/>
                <w:szCs w:val="16"/>
              </w:rPr>
              <w:t>г. Новокузнецк</w:t>
            </w:r>
          </w:p>
        </w:tc>
        <w:tc>
          <w:tcPr>
            <w:tcW w:w="5385"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0216C116" w14:textId="77777777" w:rsidR="00C25E90" w:rsidRPr="00E85FC3" w:rsidRDefault="00C25E90" w:rsidP="00A560FF">
            <w:pPr>
              <w:rPr>
                <w:sz w:val="16"/>
                <w:szCs w:val="16"/>
              </w:rPr>
            </w:pPr>
            <w:r w:rsidRPr="00E85FC3">
              <w:rPr>
                <w:sz w:val="16"/>
                <w:szCs w:val="16"/>
              </w:rPr>
              <w:t>654055, Кемеровская область - Кузбасс, Новокузнецк г</w:t>
            </w:r>
          </w:p>
        </w:tc>
        <w:tc>
          <w:tcPr>
            <w:tcW w:w="1559"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3DFA0876" w14:textId="77777777" w:rsidR="00C25E90" w:rsidRPr="00E85FC3" w:rsidRDefault="00C25E90" w:rsidP="00A560FF">
            <w:pPr>
              <w:jc w:val="center"/>
              <w:rPr>
                <w:sz w:val="16"/>
                <w:szCs w:val="16"/>
              </w:rPr>
            </w:pPr>
            <w:r w:rsidRPr="00E85FC3">
              <w:rPr>
                <w:sz w:val="16"/>
                <w:szCs w:val="16"/>
              </w:rPr>
              <w:t>42-24-428-000000-648</w:t>
            </w:r>
          </w:p>
        </w:tc>
        <w:tc>
          <w:tcPr>
            <w:tcW w:w="1215"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3C237BCC" w14:textId="77777777" w:rsidR="00C25E90" w:rsidRPr="00E85FC3" w:rsidRDefault="00C25E90" w:rsidP="00A560FF">
            <w:pPr>
              <w:jc w:val="center"/>
              <w:rPr>
                <w:sz w:val="16"/>
                <w:szCs w:val="16"/>
              </w:rPr>
            </w:pPr>
            <w:r w:rsidRPr="00E85FC3">
              <w:rPr>
                <w:sz w:val="16"/>
                <w:szCs w:val="16"/>
              </w:rPr>
              <w:t>29 892,05</w:t>
            </w:r>
          </w:p>
        </w:tc>
        <w:tc>
          <w:tcPr>
            <w:tcW w:w="1053"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3851254A" w14:textId="77777777" w:rsidR="00C25E90" w:rsidRPr="00E85FC3" w:rsidRDefault="00C25E90" w:rsidP="00A560FF">
            <w:pPr>
              <w:jc w:val="center"/>
              <w:rPr>
                <w:sz w:val="16"/>
                <w:szCs w:val="16"/>
              </w:rPr>
            </w:pPr>
            <w:r w:rsidRPr="00E85FC3">
              <w:rPr>
                <w:sz w:val="16"/>
                <w:szCs w:val="16"/>
              </w:rPr>
              <w:t>29 344,00</w:t>
            </w:r>
          </w:p>
        </w:tc>
        <w:tc>
          <w:tcPr>
            <w:tcW w:w="993"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1C105C1B" w14:textId="77777777" w:rsidR="00C25E90" w:rsidRPr="00E85FC3" w:rsidRDefault="00C25E90" w:rsidP="00A560FF">
            <w:pPr>
              <w:jc w:val="center"/>
              <w:rPr>
                <w:sz w:val="16"/>
                <w:szCs w:val="16"/>
              </w:rPr>
            </w:pPr>
            <w:r w:rsidRPr="00E85FC3">
              <w:rPr>
                <w:sz w:val="16"/>
                <w:szCs w:val="16"/>
              </w:rPr>
              <w:t>-</w:t>
            </w:r>
          </w:p>
        </w:tc>
        <w:tc>
          <w:tcPr>
            <w:tcW w:w="1134" w:type="dxa"/>
            <w:tcBorders>
              <w:top w:val="nil"/>
              <w:left w:val="nil"/>
              <w:bottom w:val="single" w:sz="4" w:space="0" w:color="auto"/>
              <w:right w:val="single" w:sz="4" w:space="0" w:color="auto"/>
            </w:tcBorders>
            <w:shd w:val="clear" w:color="000000" w:fill="FFFFFF"/>
            <w:tcMar>
              <w:left w:w="28" w:type="dxa"/>
              <w:right w:w="28" w:type="dxa"/>
            </w:tcMar>
            <w:vAlign w:val="center"/>
            <w:hideMark/>
          </w:tcPr>
          <w:p w14:paraId="3AAA3194" w14:textId="77777777" w:rsidR="00C25E90" w:rsidRPr="00E85FC3" w:rsidRDefault="00C25E90" w:rsidP="00A560FF">
            <w:pPr>
              <w:jc w:val="center"/>
              <w:rPr>
                <w:sz w:val="16"/>
                <w:szCs w:val="16"/>
              </w:rPr>
            </w:pPr>
            <w:r w:rsidRPr="00E85FC3">
              <w:rPr>
                <w:sz w:val="16"/>
                <w:szCs w:val="16"/>
              </w:rPr>
              <w:t>29 344,00</w:t>
            </w:r>
          </w:p>
        </w:tc>
        <w:tc>
          <w:tcPr>
            <w:tcW w:w="1124"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2E3CD654" w14:textId="77777777" w:rsidR="00C25E90" w:rsidRPr="00E85FC3" w:rsidRDefault="00C25E90" w:rsidP="00A560FF">
            <w:pPr>
              <w:jc w:val="center"/>
              <w:rPr>
                <w:sz w:val="16"/>
                <w:szCs w:val="16"/>
              </w:rPr>
            </w:pPr>
            <w:r w:rsidRPr="00E85FC3">
              <w:rPr>
                <w:sz w:val="16"/>
                <w:szCs w:val="16"/>
              </w:rPr>
              <w:t>-</w:t>
            </w:r>
          </w:p>
        </w:tc>
        <w:tc>
          <w:tcPr>
            <w:tcW w:w="722"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6EF72D01" w14:textId="77777777" w:rsidR="00C25E90" w:rsidRPr="00E85FC3" w:rsidRDefault="00C25E90" w:rsidP="00A560FF">
            <w:pPr>
              <w:jc w:val="center"/>
              <w:rPr>
                <w:sz w:val="16"/>
                <w:szCs w:val="16"/>
              </w:rPr>
            </w:pPr>
            <w:r w:rsidRPr="00E85FC3">
              <w:rPr>
                <w:sz w:val="16"/>
                <w:szCs w:val="16"/>
              </w:rPr>
              <w:t>-</w:t>
            </w:r>
          </w:p>
        </w:tc>
      </w:tr>
      <w:tr w:rsidR="00C25E90" w:rsidRPr="00E85FC3" w14:paraId="6C74C0F1" w14:textId="77777777" w:rsidTr="00C25E90">
        <w:trPr>
          <w:trHeight w:val="20"/>
          <w:jc w:val="center"/>
        </w:trPr>
        <w:tc>
          <w:tcPr>
            <w:tcW w:w="567" w:type="dxa"/>
            <w:tcBorders>
              <w:top w:val="nil"/>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0F12AF4B" w14:textId="77777777" w:rsidR="00C25E90" w:rsidRPr="00E85FC3" w:rsidRDefault="00C25E90" w:rsidP="00A560FF">
            <w:pPr>
              <w:jc w:val="center"/>
              <w:rPr>
                <w:sz w:val="16"/>
                <w:szCs w:val="16"/>
              </w:rPr>
            </w:pPr>
            <w:r w:rsidRPr="00E85FC3">
              <w:rPr>
                <w:sz w:val="16"/>
                <w:szCs w:val="16"/>
              </w:rPr>
              <w:t>2.257</w:t>
            </w:r>
          </w:p>
        </w:tc>
        <w:tc>
          <w:tcPr>
            <w:tcW w:w="1558"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5ADB97BA" w14:textId="77777777" w:rsidR="00C25E90" w:rsidRPr="00E85FC3" w:rsidRDefault="00C25E90" w:rsidP="00A560FF">
            <w:pPr>
              <w:jc w:val="center"/>
              <w:rPr>
                <w:sz w:val="16"/>
                <w:szCs w:val="16"/>
              </w:rPr>
            </w:pPr>
            <w:r w:rsidRPr="00E85FC3">
              <w:rPr>
                <w:sz w:val="16"/>
                <w:szCs w:val="16"/>
              </w:rPr>
              <w:t>г. Новокузнецк</w:t>
            </w:r>
          </w:p>
        </w:tc>
        <w:tc>
          <w:tcPr>
            <w:tcW w:w="5385"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35589F5A" w14:textId="77777777" w:rsidR="00C25E90" w:rsidRPr="00E85FC3" w:rsidRDefault="00C25E90" w:rsidP="00A560FF">
            <w:pPr>
              <w:rPr>
                <w:sz w:val="16"/>
                <w:szCs w:val="16"/>
              </w:rPr>
            </w:pPr>
            <w:r w:rsidRPr="00E85FC3">
              <w:rPr>
                <w:sz w:val="16"/>
                <w:szCs w:val="16"/>
              </w:rPr>
              <w:t>654033, Кемеровская область - Кузбасс, Новокузнецк г</w:t>
            </w:r>
          </w:p>
        </w:tc>
        <w:tc>
          <w:tcPr>
            <w:tcW w:w="1559"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23E5FEF0" w14:textId="77777777" w:rsidR="00C25E90" w:rsidRPr="00E85FC3" w:rsidRDefault="00C25E90" w:rsidP="00A560FF">
            <w:pPr>
              <w:jc w:val="center"/>
              <w:rPr>
                <w:sz w:val="16"/>
                <w:szCs w:val="16"/>
              </w:rPr>
            </w:pPr>
            <w:r w:rsidRPr="00E85FC3">
              <w:rPr>
                <w:sz w:val="16"/>
                <w:szCs w:val="16"/>
              </w:rPr>
              <w:t>42-24-428-000000-649</w:t>
            </w:r>
          </w:p>
        </w:tc>
        <w:tc>
          <w:tcPr>
            <w:tcW w:w="1215"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4971FC5A" w14:textId="77777777" w:rsidR="00C25E90" w:rsidRPr="00E85FC3" w:rsidRDefault="00C25E90" w:rsidP="00A560FF">
            <w:pPr>
              <w:jc w:val="center"/>
              <w:rPr>
                <w:sz w:val="16"/>
                <w:szCs w:val="16"/>
              </w:rPr>
            </w:pPr>
            <w:r w:rsidRPr="00E85FC3">
              <w:rPr>
                <w:sz w:val="16"/>
                <w:szCs w:val="16"/>
              </w:rPr>
              <w:t>26 593,58</w:t>
            </w:r>
          </w:p>
        </w:tc>
        <w:tc>
          <w:tcPr>
            <w:tcW w:w="1053"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34EAE741" w14:textId="77777777" w:rsidR="00C25E90" w:rsidRPr="00E85FC3" w:rsidRDefault="00C25E90" w:rsidP="00A560FF">
            <w:pPr>
              <w:jc w:val="center"/>
              <w:rPr>
                <w:sz w:val="16"/>
                <w:szCs w:val="16"/>
              </w:rPr>
            </w:pPr>
            <w:r w:rsidRPr="00E85FC3">
              <w:rPr>
                <w:sz w:val="16"/>
                <w:szCs w:val="16"/>
              </w:rPr>
              <w:t>26 106,00</w:t>
            </w:r>
          </w:p>
        </w:tc>
        <w:tc>
          <w:tcPr>
            <w:tcW w:w="993"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32B68B4C" w14:textId="77777777" w:rsidR="00C25E90" w:rsidRPr="00E85FC3" w:rsidRDefault="00C25E90" w:rsidP="00A560FF">
            <w:pPr>
              <w:jc w:val="center"/>
              <w:rPr>
                <w:sz w:val="16"/>
                <w:szCs w:val="16"/>
              </w:rPr>
            </w:pPr>
            <w:r w:rsidRPr="00E85FC3">
              <w:rPr>
                <w:sz w:val="16"/>
                <w:szCs w:val="16"/>
              </w:rPr>
              <w:t>-</w:t>
            </w:r>
          </w:p>
        </w:tc>
        <w:tc>
          <w:tcPr>
            <w:tcW w:w="1134" w:type="dxa"/>
            <w:tcBorders>
              <w:top w:val="nil"/>
              <w:left w:val="nil"/>
              <w:bottom w:val="single" w:sz="4" w:space="0" w:color="auto"/>
              <w:right w:val="single" w:sz="4" w:space="0" w:color="auto"/>
            </w:tcBorders>
            <w:shd w:val="clear" w:color="000000" w:fill="FFFFFF"/>
            <w:tcMar>
              <w:left w:w="28" w:type="dxa"/>
              <w:right w:w="28" w:type="dxa"/>
            </w:tcMar>
            <w:vAlign w:val="center"/>
            <w:hideMark/>
          </w:tcPr>
          <w:p w14:paraId="200A9E8E" w14:textId="77777777" w:rsidR="00C25E90" w:rsidRPr="00E85FC3" w:rsidRDefault="00C25E90" w:rsidP="00A560FF">
            <w:pPr>
              <w:jc w:val="center"/>
              <w:rPr>
                <w:sz w:val="16"/>
                <w:szCs w:val="16"/>
              </w:rPr>
            </w:pPr>
            <w:r w:rsidRPr="00E85FC3">
              <w:rPr>
                <w:sz w:val="16"/>
                <w:szCs w:val="16"/>
              </w:rPr>
              <w:t>26 106,00</w:t>
            </w:r>
          </w:p>
        </w:tc>
        <w:tc>
          <w:tcPr>
            <w:tcW w:w="1124"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52716D0D" w14:textId="77777777" w:rsidR="00C25E90" w:rsidRPr="00E85FC3" w:rsidRDefault="00C25E90" w:rsidP="00A560FF">
            <w:pPr>
              <w:jc w:val="center"/>
              <w:rPr>
                <w:sz w:val="16"/>
                <w:szCs w:val="16"/>
              </w:rPr>
            </w:pPr>
            <w:r w:rsidRPr="00E85FC3">
              <w:rPr>
                <w:sz w:val="16"/>
                <w:szCs w:val="16"/>
              </w:rPr>
              <w:t>-</w:t>
            </w:r>
          </w:p>
        </w:tc>
        <w:tc>
          <w:tcPr>
            <w:tcW w:w="722"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64715FCA" w14:textId="77777777" w:rsidR="00C25E90" w:rsidRPr="00E85FC3" w:rsidRDefault="00C25E90" w:rsidP="00A560FF">
            <w:pPr>
              <w:jc w:val="center"/>
              <w:rPr>
                <w:sz w:val="16"/>
                <w:szCs w:val="16"/>
              </w:rPr>
            </w:pPr>
            <w:r w:rsidRPr="00E85FC3">
              <w:rPr>
                <w:sz w:val="16"/>
                <w:szCs w:val="16"/>
              </w:rPr>
              <w:t>-</w:t>
            </w:r>
          </w:p>
        </w:tc>
      </w:tr>
      <w:tr w:rsidR="00C25E90" w:rsidRPr="00E85FC3" w14:paraId="46B9ACAB" w14:textId="77777777" w:rsidTr="00C25E90">
        <w:trPr>
          <w:trHeight w:val="20"/>
          <w:jc w:val="center"/>
        </w:trPr>
        <w:tc>
          <w:tcPr>
            <w:tcW w:w="567" w:type="dxa"/>
            <w:tcBorders>
              <w:top w:val="nil"/>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561AC15B" w14:textId="77777777" w:rsidR="00C25E90" w:rsidRPr="00E85FC3" w:rsidRDefault="00C25E90" w:rsidP="00A560FF">
            <w:pPr>
              <w:jc w:val="center"/>
              <w:rPr>
                <w:sz w:val="16"/>
                <w:szCs w:val="16"/>
              </w:rPr>
            </w:pPr>
            <w:r w:rsidRPr="00E85FC3">
              <w:rPr>
                <w:sz w:val="16"/>
                <w:szCs w:val="16"/>
              </w:rPr>
              <w:t>2.258</w:t>
            </w:r>
          </w:p>
        </w:tc>
        <w:tc>
          <w:tcPr>
            <w:tcW w:w="1558"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5B7897CC" w14:textId="77777777" w:rsidR="00C25E90" w:rsidRPr="00E85FC3" w:rsidRDefault="00C25E90" w:rsidP="00A560FF">
            <w:pPr>
              <w:jc w:val="center"/>
              <w:rPr>
                <w:sz w:val="16"/>
                <w:szCs w:val="16"/>
              </w:rPr>
            </w:pPr>
            <w:r w:rsidRPr="00E85FC3">
              <w:rPr>
                <w:sz w:val="16"/>
                <w:szCs w:val="16"/>
              </w:rPr>
              <w:t>г. Новокузнецк</w:t>
            </w:r>
          </w:p>
        </w:tc>
        <w:tc>
          <w:tcPr>
            <w:tcW w:w="5385"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3C6461D9" w14:textId="77777777" w:rsidR="00C25E90" w:rsidRPr="00E85FC3" w:rsidRDefault="00C25E90" w:rsidP="00A560FF">
            <w:pPr>
              <w:rPr>
                <w:sz w:val="16"/>
                <w:szCs w:val="16"/>
              </w:rPr>
            </w:pPr>
            <w:r w:rsidRPr="00E85FC3">
              <w:rPr>
                <w:sz w:val="16"/>
                <w:szCs w:val="16"/>
              </w:rPr>
              <w:t>654055, Кемеровская область - Кузбасс, Новокузнецк г</w:t>
            </w:r>
          </w:p>
        </w:tc>
        <w:tc>
          <w:tcPr>
            <w:tcW w:w="1559"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720A9B85" w14:textId="77777777" w:rsidR="00C25E90" w:rsidRPr="00E85FC3" w:rsidRDefault="00C25E90" w:rsidP="00A560FF">
            <w:pPr>
              <w:jc w:val="center"/>
              <w:rPr>
                <w:sz w:val="16"/>
                <w:szCs w:val="16"/>
              </w:rPr>
            </w:pPr>
            <w:r w:rsidRPr="00E85FC3">
              <w:rPr>
                <w:sz w:val="16"/>
                <w:szCs w:val="16"/>
              </w:rPr>
              <w:t>42-24-428-000000-650</w:t>
            </w:r>
          </w:p>
        </w:tc>
        <w:tc>
          <w:tcPr>
            <w:tcW w:w="1215"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1BFD276B" w14:textId="77777777" w:rsidR="00C25E90" w:rsidRPr="00E85FC3" w:rsidRDefault="00C25E90" w:rsidP="00A560FF">
            <w:pPr>
              <w:jc w:val="center"/>
              <w:rPr>
                <w:sz w:val="16"/>
                <w:szCs w:val="16"/>
              </w:rPr>
            </w:pPr>
            <w:r w:rsidRPr="00E85FC3">
              <w:rPr>
                <w:sz w:val="16"/>
                <w:szCs w:val="16"/>
              </w:rPr>
              <w:t>29 892,05</w:t>
            </w:r>
          </w:p>
        </w:tc>
        <w:tc>
          <w:tcPr>
            <w:tcW w:w="1053"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59DDEF23" w14:textId="77777777" w:rsidR="00C25E90" w:rsidRPr="00E85FC3" w:rsidRDefault="00C25E90" w:rsidP="00A560FF">
            <w:pPr>
              <w:jc w:val="center"/>
              <w:rPr>
                <w:sz w:val="16"/>
                <w:szCs w:val="16"/>
              </w:rPr>
            </w:pPr>
            <w:r w:rsidRPr="00E85FC3">
              <w:rPr>
                <w:sz w:val="16"/>
                <w:szCs w:val="16"/>
              </w:rPr>
              <w:t>29 344,00</w:t>
            </w:r>
          </w:p>
        </w:tc>
        <w:tc>
          <w:tcPr>
            <w:tcW w:w="993"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322C058E" w14:textId="77777777" w:rsidR="00C25E90" w:rsidRPr="00E85FC3" w:rsidRDefault="00C25E90" w:rsidP="00A560FF">
            <w:pPr>
              <w:jc w:val="center"/>
              <w:rPr>
                <w:sz w:val="16"/>
                <w:szCs w:val="16"/>
              </w:rPr>
            </w:pPr>
            <w:r w:rsidRPr="00E85FC3">
              <w:rPr>
                <w:sz w:val="16"/>
                <w:szCs w:val="16"/>
              </w:rPr>
              <w:t>-</w:t>
            </w:r>
          </w:p>
        </w:tc>
        <w:tc>
          <w:tcPr>
            <w:tcW w:w="1134" w:type="dxa"/>
            <w:tcBorders>
              <w:top w:val="nil"/>
              <w:left w:val="nil"/>
              <w:bottom w:val="single" w:sz="4" w:space="0" w:color="auto"/>
              <w:right w:val="single" w:sz="4" w:space="0" w:color="auto"/>
            </w:tcBorders>
            <w:shd w:val="clear" w:color="000000" w:fill="FFFFFF"/>
            <w:tcMar>
              <w:left w:w="28" w:type="dxa"/>
              <w:right w:w="28" w:type="dxa"/>
            </w:tcMar>
            <w:vAlign w:val="center"/>
            <w:hideMark/>
          </w:tcPr>
          <w:p w14:paraId="5DDDEB61" w14:textId="77777777" w:rsidR="00C25E90" w:rsidRPr="00E85FC3" w:rsidRDefault="00C25E90" w:rsidP="00A560FF">
            <w:pPr>
              <w:jc w:val="center"/>
              <w:rPr>
                <w:sz w:val="16"/>
                <w:szCs w:val="16"/>
              </w:rPr>
            </w:pPr>
            <w:r w:rsidRPr="00E85FC3">
              <w:rPr>
                <w:sz w:val="16"/>
                <w:szCs w:val="16"/>
              </w:rPr>
              <w:t>29 344,00</w:t>
            </w:r>
          </w:p>
        </w:tc>
        <w:tc>
          <w:tcPr>
            <w:tcW w:w="1124"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259BDD6E" w14:textId="77777777" w:rsidR="00C25E90" w:rsidRPr="00E85FC3" w:rsidRDefault="00C25E90" w:rsidP="00A560FF">
            <w:pPr>
              <w:jc w:val="center"/>
              <w:rPr>
                <w:sz w:val="16"/>
                <w:szCs w:val="16"/>
              </w:rPr>
            </w:pPr>
            <w:r w:rsidRPr="00E85FC3">
              <w:rPr>
                <w:sz w:val="16"/>
                <w:szCs w:val="16"/>
              </w:rPr>
              <w:t>-</w:t>
            </w:r>
          </w:p>
        </w:tc>
        <w:tc>
          <w:tcPr>
            <w:tcW w:w="722"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678A7BBB" w14:textId="77777777" w:rsidR="00C25E90" w:rsidRPr="00E85FC3" w:rsidRDefault="00C25E90" w:rsidP="00A560FF">
            <w:pPr>
              <w:jc w:val="center"/>
              <w:rPr>
                <w:sz w:val="16"/>
                <w:szCs w:val="16"/>
              </w:rPr>
            </w:pPr>
            <w:r w:rsidRPr="00E85FC3">
              <w:rPr>
                <w:sz w:val="16"/>
                <w:szCs w:val="16"/>
              </w:rPr>
              <w:t>-</w:t>
            </w:r>
          </w:p>
        </w:tc>
      </w:tr>
      <w:tr w:rsidR="00C25E90" w:rsidRPr="00E85FC3" w14:paraId="4DB381B5" w14:textId="77777777" w:rsidTr="00C25E90">
        <w:trPr>
          <w:trHeight w:val="20"/>
          <w:jc w:val="center"/>
        </w:trPr>
        <w:tc>
          <w:tcPr>
            <w:tcW w:w="567" w:type="dxa"/>
            <w:tcBorders>
              <w:top w:val="nil"/>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5C220000" w14:textId="77777777" w:rsidR="00C25E90" w:rsidRPr="00E85FC3" w:rsidRDefault="00C25E90" w:rsidP="00A560FF">
            <w:pPr>
              <w:jc w:val="center"/>
              <w:rPr>
                <w:sz w:val="16"/>
                <w:szCs w:val="16"/>
              </w:rPr>
            </w:pPr>
            <w:r w:rsidRPr="00E85FC3">
              <w:rPr>
                <w:sz w:val="16"/>
                <w:szCs w:val="16"/>
              </w:rPr>
              <w:t>2.259</w:t>
            </w:r>
          </w:p>
        </w:tc>
        <w:tc>
          <w:tcPr>
            <w:tcW w:w="1558"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1F66DEB6" w14:textId="77777777" w:rsidR="00C25E90" w:rsidRPr="00E85FC3" w:rsidRDefault="00C25E90" w:rsidP="00A560FF">
            <w:pPr>
              <w:jc w:val="center"/>
              <w:rPr>
                <w:sz w:val="16"/>
                <w:szCs w:val="16"/>
              </w:rPr>
            </w:pPr>
            <w:r w:rsidRPr="00E85FC3">
              <w:rPr>
                <w:sz w:val="16"/>
                <w:szCs w:val="16"/>
              </w:rPr>
              <w:t>г. Новокузнецк</w:t>
            </w:r>
          </w:p>
        </w:tc>
        <w:tc>
          <w:tcPr>
            <w:tcW w:w="5385"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487AB65F" w14:textId="77777777" w:rsidR="00C25E90" w:rsidRPr="00E85FC3" w:rsidRDefault="00C25E90" w:rsidP="00A560FF">
            <w:pPr>
              <w:rPr>
                <w:sz w:val="16"/>
                <w:szCs w:val="16"/>
              </w:rPr>
            </w:pPr>
            <w:r w:rsidRPr="00E85FC3">
              <w:rPr>
                <w:sz w:val="16"/>
                <w:szCs w:val="16"/>
              </w:rPr>
              <w:t>654034, Кемеровская область - Кузбасс, Новокузнецк г</w:t>
            </w:r>
          </w:p>
        </w:tc>
        <w:tc>
          <w:tcPr>
            <w:tcW w:w="1559"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26B33494" w14:textId="77777777" w:rsidR="00C25E90" w:rsidRPr="00E85FC3" w:rsidRDefault="00C25E90" w:rsidP="00A560FF">
            <w:pPr>
              <w:jc w:val="center"/>
              <w:rPr>
                <w:sz w:val="16"/>
                <w:szCs w:val="16"/>
              </w:rPr>
            </w:pPr>
            <w:r w:rsidRPr="00E85FC3">
              <w:rPr>
                <w:sz w:val="16"/>
                <w:szCs w:val="16"/>
              </w:rPr>
              <w:t>42-24-428-000000-651</w:t>
            </w:r>
          </w:p>
        </w:tc>
        <w:tc>
          <w:tcPr>
            <w:tcW w:w="1215"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43F4D1FB" w14:textId="77777777" w:rsidR="00C25E90" w:rsidRPr="00E85FC3" w:rsidRDefault="00C25E90" w:rsidP="00A560FF">
            <w:pPr>
              <w:jc w:val="center"/>
              <w:rPr>
                <w:sz w:val="16"/>
                <w:szCs w:val="16"/>
              </w:rPr>
            </w:pPr>
            <w:r w:rsidRPr="00E85FC3">
              <w:rPr>
                <w:sz w:val="16"/>
                <w:szCs w:val="16"/>
              </w:rPr>
              <w:t>29 892,05</w:t>
            </w:r>
          </w:p>
        </w:tc>
        <w:tc>
          <w:tcPr>
            <w:tcW w:w="1053"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22285736" w14:textId="77777777" w:rsidR="00C25E90" w:rsidRPr="00E85FC3" w:rsidRDefault="00C25E90" w:rsidP="00A560FF">
            <w:pPr>
              <w:jc w:val="center"/>
              <w:rPr>
                <w:sz w:val="16"/>
                <w:szCs w:val="16"/>
              </w:rPr>
            </w:pPr>
            <w:r w:rsidRPr="00E85FC3">
              <w:rPr>
                <w:sz w:val="16"/>
                <w:szCs w:val="16"/>
              </w:rPr>
              <w:t>29 344,00</w:t>
            </w:r>
          </w:p>
        </w:tc>
        <w:tc>
          <w:tcPr>
            <w:tcW w:w="993"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00A681F8" w14:textId="77777777" w:rsidR="00C25E90" w:rsidRPr="00E85FC3" w:rsidRDefault="00C25E90" w:rsidP="00A560FF">
            <w:pPr>
              <w:jc w:val="center"/>
              <w:rPr>
                <w:sz w:val="16"/>
                <w:szCs w:val="16"/>
              </w:rPr>
            </w:pPr>
            <w:r w:rsidRPr="00E85FC3">
              <w:rPr>
                <w:sz w:val="16"/>
                <w:szCs w:val="16"/>
              </w:rPr>
              <w:t>-</w:t>
            </w:r>
          </w:p>
        </w:tc>
        <w:tc>
          <w:tcPr>
            <w:tcW w:w="1134" w:type="dxa"/>
            <w:tcBorders>
              <w:top w:val="nil"/>
              <w:left w:val="nil"/>
              <w:bottom w:val="single" w:sz="4" w:space="0" w:color="auto"/>
              <w:right w:val="single" w:sz="4" w:space="0" w:color="auto"/>
            </w:tcBorders>
            <w:shd w:val="clear" w:color="000000" w:fill="FFFFFF"/>
            <w:tcMar>
              <w:left w:w="28" w:type="dxa"/>
              <w:right w:w="28" w:type="dxa"/>
            </w:tcMar>
            <w:vAlign w:val="center"/>
            <w:hideMark/>
          </w:tcPr>
          <w:p w14:paraId="0ED4C849" w14:textId="77777777" w:rsidR="00C25E90" w:rsidRPr="00E85FC3" w:rsidRDefault="00C25E90" w:rsidP="00A560FF">
            <w:pPr>
              <w:jc w:val="center"/>
              <w:rPr>
                <w:sz w:val="16"/>
                <w:szCs w:val="16"/>
              </w:rPr>
            </w:pPr>
            <w:r w:rsidRPr="00E85FC3">
              <w:rPr>
                <w:sz w:val="16"/>
                <w:szCs w:val="16"/>
              </w:rPr>
              <w:t>29 344,00</w:t>
            </w:r>
          </w:p>
        </w:tc>
        <w:tc>
          <w:tcPr>
            <w:tcW w:w="1124"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14144D0C" w14:textId="77777777" w:rsidR="00C25E90" w:rsidRPr="00E85FC3" w:rsidRDefault="00C25E90" w:rsidP="00A560FF">
            <w:pPr>
              <w:jc w:val="center"/>
              <w:rPr>
                <w:sz w:val="16"/>
                <w:szCs w:val="16"/>
              </w:rPr>
            </w:pPr>
            <w:r w:rsidRPr="00E85FC3">
              <w:rPr>
                <w:sz w:val="16"/>
                <w:szCs w:val="16"/>
              </w:rPr>
              <w:t>-</w:t>
            </w:r>
          </w:p>
        </w:tc>
        <w:tc>
          <w:tcPr>
            <w:tcW w:w="722"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69DC90FF" w14:textId="77777777" w:rsidR="00C25E90" w:rsidRPr="00E85FC3" w:rsidRDefault="00C25E90" w:rsidP="00A560FF">
            <w:pPr>
              <w:jc w:val="center"/>
              <w:rPr>
                <w:sz w:val="16"/>
                <w:szCs w:val="16"/>
              </w:rPr>
            </w:pPr>
            <w:r w:rsidRPr="00E85FC3">
              <w:rPr>
                <w:sz w:val="16"/>
                <w:szCs w:val="16"/>
              </w:rPr>
              <w:t>-</w:t>
            </w:r>
          </w:p>
        </w:tc>
      </w:tr>
      <w:tr w:rsidR="00C25E90" w:rsidRPr="00E85FC3" w14:paraId="532D057E" w14:textId="77777777" w:rsidTr="00C25E90">
        <w:trPr>
          <w:trHeight w:val="20"/>
          <w:jc w:val="center"/>
        </w:trPr>
        <w:tc>
          <w:tcPr>
            <w:tcW w:w="567" w:type="dxa"/>
            <w:tcBorders>
              <w:top w:val="nil"/>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7A83D0AC" w14:textId="77777777" w:rsidR="00C25E90" w:rsidRPr="00E85FC3" w:rsidRDefault="00C25E90" w:rsidP="00A560FF">
            <w:pPr>
              <w:jc w:val="center"/>
              <w:rPr>
                <w:sz w:val="16"/>
                <w:szCs w:val="16"/>
              </w:rPr>
            </w:pPr>
            <w:r w:rsidRPr="00E85FC3">
              <w:rPr>
                <w:sz w:val="16"/>
                <w:szCs w:val="16"/>
              </w:rPr>
              <w:t>2.260</w:t>
            </w:r>
          </w:p>
        </w:tc>
        <w:tc>
          <w:tcPr>
            <w:tcW w:w="1558"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2DE9411C" w14:textId="77777777" w:rsidR="00C25E90" w:rsidRPr="00E85FC3" w:rsidRDefault="00C25E90" w:rsidP="00A560FF">
            <w:pPr>
              <w:jc w:val="center"/>
              <w:rPr>
                <w:sz w:val="16"/>
                <w:szCs w:val="16"/>
              </w:rPr>
            </w:pPr>
            <w:r w:rsidRPr="00E85FC3">
              <w:rPr>
                <w:sz w:val="16"/>
                <w:szCs w:val="16"/>
              </w:rPr>
              <w:t>г. Новокузнецк</w:t>
            </w:r>
          </w:p>
        </w:tc>
        <w:tc>
          <w:tcPr>
            <w:tcW w:w="5385"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687394EE" w14:textId="77777777" w:rsidR="00C25E90" w:rsidRPr="00E85FC3" w:rsidRDefault="00C25E90" w:rsidP="00A560FF">
            <w:pPr>
              <w:rPr>
                <w:sz w:val="16"/>
                <w:szCs w:val="16"/>
              </w:rPr>
            </w:pPr>
            <w:r w:rsidRPr="00E85FC3">
              <w:rPr>
                <w:sz w:val="16"/>
                <w:szCs w:val="16"/>
              </w:rPr>
              <w:t>Кемеровская область - Кузбасс, Новокузнецк г</w:t>
            </w:r>
          </w:p>
        </w:tc>
        <w:tc>
          <w:tcPr>
            <w:tcW w:w="1559"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35254C6C" w14:textId="77777777" w:rsidR="00C25E90" w:rsidRPr="00E85FC3" w:rsidRDefault="00C25E90" w:rsidP="00A560FF">
            <w:pPr>
              <w:jc w:val="center"/>
              <w:rPr>
                <w:sz w:val="16"/>
                <w:szCs w:val="16"/>
              </w:rPr>
            </w:pPr>
            <w:r w:rsidRPr="00E85FC3">
              <w:rPr>
                <w:sz w:val="16"/>
                <w:szCs w:val="16"/>
              </w:rPr>
              <w:t>42-24-428-000000-652</w:t>
            </w:r>
          </w:p>
        </w:tc>
        <w:tc>
          <w:tcPr>
            <w:tcW w:w="1215"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72F19C87" w14:textId="77777777" w:rsidR="00C25E90" w:rsidRPr="00E85FC3" w:rsidRDefault="00C25E90" w:rsidP="00A560FF">
            <w:pPr>
              <w:jc w:val="center"/>
              <w:rPr>
                <w:sz w:val="16"/>
                <w:szCs w:val="16"/>
              </w:rPr>
            </w:pPr>
            <w:r w:rsidRPr="00E85FC3">
              <w:rPr>
                <w:sz w:val="16"/>
                <w:szCs w:val="16"/>
              </w:rPr>
              <w:t>26 593,58</w:t>
            </w:r>
          </w:p>
        </w:tc>
        <w:tc>
          <w:tcPr>
            <w:tcW w:w="1053"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3A0EEA51" w14:textId="77777777" w:rsidR="00C25E90" w:rsidRPr="00E85FC3" w:rsidRDefault="00C25E90" w:rsidP="00A560FF">
            <w:pPr>
              <w:jc w:val="center"/>
              <w:rPr>
                <w:sz w:val="16"/>
                <w:szCs w:val="16"/>
              </w:rPr>
            </w:pPr>
            <w:r w:rsidRPr="00E85FC3">
              <w:rPr>
                <w:sz w:val="16"/>
                <w:szCs w:val="16"/>
              </w:rPr>
              <w:t>26 106,00</w:t>
            </w:r>
          </w:p>
        </w:tc>
        <w:tc>
          <w:tcPr>
            <w:tcW w:w="993" w:type="dxa"/>
            <w:tcBorders>
              <w:top w:val="single" w:sz="4" w:space="0" w:color="auto"/>
              <w:left w:val="nil"/>
              <w:bottom w:val="single" w:sz="4" w:space="0" w:color="auto"/>
              <w:right w:val="single" w:sz="4" w:space="0" w:color="auto"/>
            </w:tcBorders>
            <w:shd w:val="clear" w:color="auto" w:fill="auto"/>
            <w:noWrap/>
            <w:tcMar>
              <w:left w:w="28" w:type="dxa"/>
              <w:right w:w="28" w:type="dxa"/>
            </w:tcMar>
            <w:vAlign w:val="center"/>
            <w:hideMark/>
          </w:tcPr>
          <w:p w14:paraId="69400841" w14:textId="77777777" w:rsidR="00C25E90" w:rsidRPr="00E85FC3" w:rsidRDefault="00C25E90" w:rsidP="00A560FF">
            <w:pPr>
              <w:jc w:val="center"/>
              <w:rPr>
                <w:sz w:val="16"/>
                <w:szCs w:val="16"/>
              </w:rPr>
            </w:pPr>
            <w:r w:rsidRPr="00E85FC3">
              <w:rPr>
                <w:sz w:val="16"/>
                <w:szCs w:val="16"/>
              </w:rPr>
              <w:t>-</w:t>
            </w:r>
          </w:p>
        </w:tc>
        <w:tc>
          <w:tcPr>
            <w:tcW w:w="1134" w:type="dxa"/>
            <w:tcBorders>
              <w:top w:val="nil"/>
              <w:left w:val="nil"/>
              <w:bottom w:val="single" w:sz="4" w:space="0" w:color="auto"/>
              <w:right w:val="single" w:sz="4" w:space="0" w:color="auto"/>
            </w:tcBorders>
            <w:shd w:val="clear" w:color="000000" w:fill="FFFFFF"/>
            <w:tcMar>
              <w:left w:w="28" w:type="dxa"/>
              <w:right w:w="28" w:type="dxa"/>
            </w:tcMar>
            <w:vAlign w:val="center"/>
            <w:hideMark/>
          </w:tcPr>
          <w:p w14:paraId="588995DB" w14:textId="77777777" w:rsidR="00C25E90" w:rsidRPr="00E85FC3" w:rsidRDefault="00C25E90" w:rsidP="00A560FF">
            <w:pPr>
              <w:jc w:val="center"/>
              <w:rPr>
                <w:sz w:val="16"/>
                <w:szCs w:val="16"/>
              </w:rPr>
            </w:pPr>
            <w:r w:rsidRPr="00E85FC3">
              <w:rPr>
                <w:sz w:val="16"/>
                <w:szCs w:val="16"/>
              </w:rPr>
              <w:t>26 106,00</w:t>
            </w:r>
          </w:p>
        </w:tc>
        <w:tc>
          <w:tcPr>
            <w:tcW w:w="1124" w:type="dxa"/>
            <w:tcBorders>
              <w:top w:val="single" w:sz="4" w:space="0" w:color="auto"/>
              <w:left w:val="nil"/>
              <w:bottom w:val="single" w:sz="4" w:space="0" w:color="auto"/>
              <w:right w:val="single" w:sz="4" w:space="0" w:color="auto"/>
            </w:tcBorders>
            <w:shd w:val="clear" w:color="auto" w:fill="auto"/>
            <w:noWrap/>
            <w:tcMar>
              <w:left w:w="28" w:type="dxa"/>
              <w:right w:w="28" w:type="dxa"/>
            </w:tcMar>
            <w:vAlign w:val="center"/>
            <w:hideMark/>
          </w:tcPr>
          <w:p w14:paraId="3146D025" w14:textId="77777777" w:rsidR="00C25E90" w:rsidRPr="00E85FC3" w:rsidRDefault="00C25E90" w:rsidP="00A560FF">
            <w:pPr>
              <w:jc w:val="center"/>
              <w:rPr>
                <w:sz w:val="16"/>
                <w:szCs w:val="16"/>
              </w:rPr>
            </w:pPr>
            <w:r w:rsidRPr="00E85FC3">
              <w:rPr>
                <w:sz w:val="16"/>
                <w:szCs w:val="16"/>
              </w:rPr>
              <w:t>-</w:t>
            </w:r>
          </w:p>
        </w:tc>
        <w:tc>
          <w:tcPr>
            <w:tcW w:w="722" w:type="dxa"/>
            <w:tcBorders>
              <w:top w:val="single" w:sz="4" w:space="0" w:color="auto"/>
              <w:left w:val="nil"/>
              <w:bottom w:val="single" w:sz="4" w:space="0" w:color="auto"/>
              <w:right w:val="single" w:sz="4" w:space="0" w:color="auto"/>
            </w:tcBorders>
            <w:shd w:val="clear" w:color="auto" w:fill="auto"/>
            <w:noWrap/>
            <w:tcMar>
              <w:left w:w="28" w:type="dxa"/>
              <w:right w:w="28" w:type="dxa"/>
            </w:tcMar>
            <w:vAlign w:val="center"/>
            <w:hideMark/>
          </w:tcPr>
          <w:p w14:paraId="04ABF044" w14:textId="77777777" w:rsidR="00C25E90" w:rsidRPr="00E85FC3" w:rsidRDefault="00C25E90" w:rsidP="00A560FF">
            <w:pPr>
              <w:jc w:val="center"/>
              <w:rPr>
                <w:sz w:val="16"/>
                <w:szCs w:val="16"/>
              </w:rPr>
            </w:pPr>
            <w:r w:rsidRPr="00E85FC3">
              <w:rPr>
                <w:sz w:val="16"/>
                <w:szCs w:val="16"/>
              </w:rPr>
              <w:t>-</w:t>
            </w:r>
          </w:p>
        </w:tc>
      </w:tr>
      <w:tr w:rsidR="00C25E90" w:rsidRPr="00E85FC3" w14:paraId="4DA3A00F" w14:textId="77777777" w:rsidTr="00C25E90">
        <w:trPr>
          <w:trHeight w:val="20"/>
          <w:jc w:val="center"/>
        </w:trPr>
        <w:tc>
          <w:tcPr>
            <w:tcW w:w="567" w:type="dxa"/>
            <w:tcBorders>
              <w:top w:val="nil"/>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013893BC" w14:textId="77777777" w:rsidR="00C25E90" w:rsidRPr="00E85FC3" w:rsidRDefault="00C25E90" w:rsidP="00A560FF">
            <w:pPr>
              <w:jc w:val="center"/>
              <w:rPr>
                <w:sz w:val="16"/>
                <w:szCs w:val="16"/>
              </w:rPr>
            </w:pPr>
            <w:r w:rsidRPr="00E85FC3">
              <w:rPr>
                <w:sz w:val="16"/>
                <w:szCs w:val="16"/>
              </w:rPr>
              <w:t>2.261</w:t>
            </w:r>
          </w:p>
        </w:tc>
        <w:tc>
          <w:tcPr>
            <w:tcW w:w="1558"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7288486B" w14:textId="77777777" w:rsidR="00C25E90" w:rsidRPr="00E85FC3" w:rsidRDefault="00C25E90" w:rsidP="00A560FF">
            <w:pPr>
              <w:jc w:val="center"/>
              <w:rPr>
                <w:sz w:val="16"/>
                <w:szCs w:val="16"/>
              </w:rPr>
            </w:pPr>
            <w:r w:rsidRPr="00E85FC3">
              <w:rPr>
                <w:sz w:val="16"/>
                <w:szCs w:val="16"/>
              </w:rPr>
              <w:t>г. Новокузнецк</w:t>
            </w:r>
          </w:p>
        </w:tc>
        <w:tc>
          <w:tcPr>
            <w:tcW w:w="5385"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714F28C1" w14:textId="77777777" w:rsidR="00C25E90" w:rsidRPr="00E85FC3" w:rsidRDefault="00C25E90" w:rsidP="00A560FF">
            <w:pPr>
              <w:rPr>
                <w:sz w:val="16"/>
                <w:szCs w:val="16"/>
              </w:rPr>
            </w:pPr>
            <w:r w:rsidRPr="00E85FC3">
              <w:rPr>
                <w:sz w:val="16"/>
                <w:szCs w:val="16"/>
              </w:rPr>
              <w:t>654055, Кемеровская область - Кузбасс, Новокузнецк г</w:t>
            </w:r>
          </w:p>
        </w:tc>
        <w:tc>
          <w:tcPr>
            <w:tcW w:w="1559"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04DB7179" w14:textId="77777777" w:rsidR="00C25E90" w:rsidRPr="00E85FC3" w:rsidRDefault="00C25E90" w:rsidP="00A560FF">
            <w:pPr>
              <w:jc w:val="center"/>
              <w:rPr>
                <w:sz w:val="16"/>
                <w:szCs w:val="16"/>
              </w:rPr>
            </w:pPr>
            <w:r w:rsidRPr="00E85FC3">
              <w:rPr>
                <w:sz w:val="16"/>
                <w:szCs w:val="16"/>
              </w:rPr>
              <w:t>42-24-428-000000-653</w:t>
            </w:r>
          </w:p>
        </w:tc>
        <w:tc>
          <w:tcPr>
            <w:tcW w:w="1215"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719CDE16" w14:textId="77777777" w:rsidR="00C25E90" w:rsidRPr="00E85FC3" w:rsidRDefault="00C25E90" w:rsidP="00A560FF">
            <w:pPr>
              <w:jc w:val="center"/>
              <w:rPr>
                <w:sz w:val="16"/>
                <w:szCs w:val="16"/>
              </w:rPr>
            </w:pPr>
            <w:r w:rsidRPr="00E85FC3">
              <w:rPr>
                <w:sz w:val="16"/>
                <w:szCs w:val="16"/>
              </w:rPr>
              <w:t>29 892,05</w:t>
            </w:r>
          </w:p>
        </w:tc>
        <w:tc>
          <w:tcPr>
            <w:tcW w:w="1053"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2A00D580" w14:textId="77777777" w:rsidR="00C25E90" w:rsidRPr="00E85FC3" w:rsidRDefault="00C25E90" w:rsidP="00A560FF">
            <w:pPr>
              <w:jc w:val="center"/>
              <w:rPr>
                <w:sz w:val="16"/>
                <w:szCs w:val="16"/>
              </w:rPr>
            </w:pPr>
            <w:r w:rsidRPr="00E85FC3">
              <w:rPr>
                <w:sz w:val="16"/>
                <w:szCs w:val="16"/>
              </w:rPr>
              <w:t>29 344,00</w:t>
            </w:r>
          </w:p>
        </w:tc>
        <w:tc>
          <w:tcPr>
            <w:tcW w:w="993"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7D0B4B5D" w14:textId="77777777" w:rsidR="00C25E90" w:rsidRPr="00E85FC3" w:rsidRDefault="00C25E90" w:rsidP="00A560FF">
            <w:pPr>
              <w:jc w:val="center"/>
              <w:rPr>
                <w:sz w:val="16"/>
                <w:szCs w:val="16"/>
              </w:rPr>
            </w:pPr>
            <w:r w:rsidRPr="00E85FC3">
              <w:rPr>
                <w:sz w:val="16"/>
                <w:szCs w:val="16"/>
              </w:rPr>
              <w:t>-</w:t>
            </w:r>
          </w:p>
        </w:tc>
        <w:tc>
          <w:tcPr>
            <w:tcW w:w="1134" w:type="dxa"/>
            <w:tcBorders>
              <w:top w:val="nil"/>
              <w:left w:val="nil"/>
              <w:bottom w:val="single" w:sz="4" w:space="0" w:color="auto"/>
              <w:right w:val="single" w:sz="4" w:space="0" w:color="auto"/>
            </w:tcBorders>
            <w:shd w:val="clear" w:color="000000" w:fill="FFFFFF"/>
            <w:tcMar>
              <w:left w:w="28" w:type="dxa"/>
              <w:right w:w="28" w:type="dxa"/>
            </w:tcMar>
            <w:vAlign w:val="center"/>
            <w:hideMark/>
          </w:tcPr>
          <w:p w14:paraId="35573402" w14:textId="77777777" w:rsidR="00C25E90" w:rsidRPr="00E85FC3" w:rsidRDefault="00C25E90" w:rsidP="00A560FF">
            <w:pPr>
              <w:jc w:val="center"/>
              <w:rPr>
                <w:sz w:val="16"/>
                <w:szCs w:val="16"/>
              </w:rPr>
            </w:pPr>
            <w:r w:rsidRPr="00E85FC3">
              <w:rPr>
                <w:sz w:val="16"/>
                <w:szCs w:val="16"/>
              </w:rPr>
              <w:t>29 344,00</w:t>
            </w:r>
          </w:p>
        </w:tc>
        <w:tc>
          <w:tcPr>
            <w:tcW w:w="1124"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6D730911" w14:textId="77777777" w:rsidR="00C25E90" w:rsidRPr="00E85FC3" w:rsidRDefault="00C25E90" w:rsidP="00A560FF">
            <w:pPr>
              <w:jc w:val="center"/>
              <w:rPr>
                <w:sz w:val="16"/>
                <w:szCs w:val="16"/>
              </w:rPr>
            </w:pPr>
            <w:r w:rsidRPr="00E85FC3">
              <w:rPr>
                <w:sz w:val="16"/>
                <w:szCs w:val="16"/>
              </w:rPr>
              <w:t>-</w:t>
            </w:r>
          </w:p>
        </w:tc>
        <w:tc>
          <w:tcPr>
            <w:tcW w:w="722"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712FB0EE" w14:textId="77777777" w:rsidR="00C25E90" w:rsidRPr="00E85FC3" w:rsidRDefault="00C25E90" w:rsidP="00A560FF">
            <w:pPr>
              <w:jc w:val="center"/>
              <w:rPr>
                <w:sz w:val="16"/>
                <w:szCs w:val="16"/>
              </w:rPr>
            </w:pPr>
            <w:r w:rsidRPr="00E85FC3">
              <w:rPr>
                <w:sz w:val="16"/>
                <w:szCs w:val="16"/>
              </w:rPr>
              <w:t>-</w:t>
            </w:r>
          </w:p>
        </w:tc>
      </w:tr>
      <w:tr w:rsidR="00C25E90" w:rsidRPr="00E85FC3" w14:paraId="2EA863C6" w14:textId="77777777" w:rsidTr="00C25E90">
        <w:trPr>
          <w:trHeight w:val="20"/>
          <w:jc w:val="center"/>
        </w:trPr>
        <w:tc>
          <w:tcPr>
            <w:tcW w:w="567" w:type="dxa"/>
            <w:tcBorders>
              <w:top w:val="nil"/>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19403432" w14:textId="77777777" w:rsidR="00C25E90" w:rsidRPr="00E85FC3" w:rsidRDefault="00C25E90" w:rsidP="00A560FF">
            <w:pPr>
              <w:jc w:val="center"/>
              <w:rPr>
                <w:sz w:val="16"/>
                <w:szCs w:val="16"/>
              </w:rPr>
            </w:pPr>
            <w:r w:rsidRPr="00E85FC3">
              <w:rPr>
                <w:sz w:val="16"/>
                <w:szCs w:val="16"/>
              </w:rPr>
              <w:t>2.262</w:t>
            </w:r>
          </w:p>
        </w:tc>
        <w:tc>
          <w:tcPr>
            <w:tcW w:w="1558"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4F1F2659" w14:textId="77777777" w:rsidR="00C25E90" w:rsidRPr="00E85FC3" w:rsidRDefault="00C25E90" w:rsidP="00A560FF">
            <w:pPr>
              <w:jc w:val="center"/>
              <w:rPr>
                <w:sz w:val="16"/>
                <w:szCs w:val="16"/>
              </w:rPr>
            </w:pPr>
            <w:r w:rsidRPr="00E85FC3">
              <w:rPr>
                <w:sz w:val="16"/>
                <w:szCs w:val="16"/>
              </w:rPr>
              <w:t>г. Новокузнецк</w:t>
            </w:r>
          </w:p>
        </w:tc>
        <w:tc>
          <w:tcPr>
            <w:tcW w:w="5385"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790F0968" w14:textId="77777777" w:rsidR="00C25E90" w:rsidRPr="00E85FC3" w:rsidRDefault="00C25E90" w:rsidP="00A560FF">
            <w:pPr>
              <w:rPr>
                <w:sz w:val="16"/>
                <w:szCs w:val="16"/>
              </w:rPr>
            </w:pPr>
            <w:r w:rsidRPr="00E85FC3">
              <w:rPr>
                <w:sz w:val="16"/>
                <w:szCs w:val="16"/>
              </w:rPr>
              <w:t>654055, Кемеровская область - Кузбасс, Новокузнецк г</w:t>
            </w:r>
          </w:p>
        </w:tc>
        <w:tc>
          <w:tcPr>
            <w:tcW w:w="1559"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50E8DC42" w14:textId="77777777" w:rsidR="00C25E90" w:rsidRPr="00E85FC3" w:rsidRDefault="00C25E90" w:rsidP="00A560FF">
            <w:pPr>
              <w:jc w:val="center"/>
              <w:rPr>
                <w:sz w:val="16"/>
                <w:szCs w:val="16"/>
              </w:rPr>
            </w:pPr>
            <w:r w:rsidRPr="00E85FC3">
              <w:rPr>
                <w:sz w:val="16"/>
                <w:szCs w:val="16"/>
              </w:rPr>
              <w:t>42-24-428-000000-654</w:t>
            </w:r>
          </w:p>
        </w:tc>
        <w:tc>
          <w:tcPr>
            <w:tcW w:w="1215"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1056A506" w14:textId="77777777" w:rsidR="00C25E90" w:rsidRPr="00E85FC3" w:rsidRDefault="00C25E90" w:rsidP="00A560FF">
            <w:pPr>
              <w:jc w:val="center"/>
              <w:rPr>
                <w:sz w:val="16"/>
                <w:szCs w:val="16"/>
              </w:rPr>
            </w:pPr>
            <w:r w:rsidRPr="00E85FC3">
              <w:rPr>
                <w:sz w:val="16"/>
                <w:szCs w:val="16"/>
              </w:rPr>
              <w:t>29 892,05</w:t>
            </w:r>
          </w:p>
        </w:tc>
        <w:tc>
          <w:tcPr>
            <w:tcW w:w="1053"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670590DF" w14:textId="77777777" w:rsidR="00C25E90" w:rsidRPr="00E85FC3" w:rsidRDefault="00C25E90" w:rsidP="00A560FF">
            <w:pPr>
              <w:jc w:val="center"/>
              <w:rPr>
                <w:sz w:val="16"/>
                <w:szCs w:val="16"/>
              </w:rPr>
            </w:pPr>
            <w:r w:rsidRPr="00E85FC3">
              <w:rPr>
                <w:sz w:val="16"/>
                <w:szCs w:val="16"/>
              </w:rPr>
              <w:t>29 344,00</w:t>
            </w:r>
          </w:p>
        </w:tc>
        <w:tc>
          <w:tcPr>
            <w:tcW w:w="993"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5B93B5F8" w14:textId="77777777" w:rsidR="00C25E90" w:rsidRPr="00E85FC3" w:rsidRDefault="00C25E90" w:rsidP="00A560FF">
            <w:pPr>
              <w:jc w:val="center"/>
              <w:rPr>
                <w:sz w:val="16"/>
                <w:szCs w:val="16"/>
              </w:rPr>
            </w:pPr>
            <w:r w:rsidRPr="00E85FC3">
              <w:rPr>
                <w:sz w:val="16"/>
                <w:szCs w:val="16"/>
              </w:rPr>
              <w:t>-</w:t>
            </w:r>
          </w:p>
        </w:tc>
        <w:tc>
          <w:tcPr>
            <w:tcW w:w="1134" w:type="dxa"/>
            <w:tcBorders>
              <w:top w:val="nil"/>
              <w:left w:val="nil"/>
              <w:bottom w:val="single" w:sz="4" w:space="0" w:color="auto"/>
              <w:right w:val="single" w:sz="4" w:space="0" w:color="auto"/>
            </w:tcBorders>
            <w:shd w:val="clear" w:color="000000" w:fill="FFFFFF"/>
            <w:tcMar>
              <w:left w:w="28" w:type="dxa"/>
              <w:right w:w="28" w:type="dxa"/>
            </w:tcMar>
            <w:vAlign w:val="center"/>
            <w:hideMark/>
          </w:tcPr>
          <w:p w14:paraId="4CB8C7B4" w14:textId="77777777" w:rsidR="00C25E90" w:rsidRPr="00E85FC3" w:rsidRDefault="00C25E90" w:rsidP="00A560FF">
            <w:pPr>
              <w:jc w:val="center"/>
              <w:rPr>
                <w:sz w:val="16"/>
                <w:szCs w:val="16"/>
              </w:rPr>
            </w:pPr>
            <w:r w:rsidRPr="00E85FC3">
              <w:rPr>
                <w:sz w:val="16"/>
                <w:szCs w:val="16"/>
              </w:rPr>
              <w:t>29 344,00</w:t>
            </w:r>
          </w:p>
        </w:tc>
        <w:tc>
          <w:tcPr>
            <w:tcW w:w="1124"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67D231B5" w14:textId="77777777" w:rsidR="00C25E90" w:rsidRPr="00E85FC3" w:rsidRDefault="00C25E90" w:rsidP="00A560FF">
            <w:pPr>
              <w:jc w:val="center"/>
              <w:rPr>
                <w:sz w:val="16"/>
                <w:szCs w:val="16"/>
              </w:rPr>
            </w:pPr>
            <w:r w:rsidRPr="00E85FC3">
              <w:rPr>
                <w:sz w:val="16"/>
                <w:szCs w:val="16"/>
              </w:rPr>
              <w:t>-</w:t>
            </w:r>
          </w:p>
        </w:tc>
        <w:tc>
          <w:tcPr>
            <w:tcW w:w="722"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05C9ED7C" w14:textId="77777777" w:rsidR="00C25E90" w:rsidRPr="00E85FC3" w:rsidRDefault="00C25E90" w:rsidP="00A560FF">
            <w:pPr>
              <w:jc w:val="center"/>
              <w:rPr>
                <w:sz w:val="16"/>
                <w:szCs w:val="16"/>
              </w:rPr>
            </w:pPr>
            <w:r w:rsidRPr="00E85FC3">
              <w:rPr>
                <w:sz w:val="16"/>
                <w:szCs w:val="16"/>
              </w:rPr>
              <w:t>-</w:t>
            </w:r>
          </w:p>
        </w:tc>
      </w:tr>
      <w:tr w:rsidR="00C25E90" w:rsidRPr="00E85FC3" w14:paraId="409CB37C" w14:textId="77777777" w:rsidTr="00C25E90">
        <w:trPr>
          <w:trHeight w:val="20"/>
          <w:jc w:val="center"/>
        </w:trPr>
        <w:tc>
          <w:tcPr>
            <w:tcW w:w="567" w:type="dxa"/>
            <w:tcBorders>
              <w:top w:val="nil"/>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0D085F7A" w14:textId="77777777" w:rsidR="00C25E90" w:rsidRPr="00E85FC3" w:rsidRDefault="00C25E90" w:rsidP="00A560FF">
            <w:pPr>
              <w:jc w:val="center"/>
              <w:rPr>
                <w:sz w:val="16"/>
                <w:szCs w:val="16"/>
              </w:rPr>
            </w:pPr>
            <w:r w:rsidRPr="00E85FC3">
              <w:rPr>
                <w:sz w:val="16"/>
                <w:szCs w:val="16"/>
              </w:rPr>
              <w:t>2.263</w:t>
            </w:r>
          </w:p>
        </w:tc>
        <w:tc>
          <w:tcPr>
            <w:tcW w:w="1558"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154375CF" w14:textId="77777777" w:rsidR="00C25E90" w:rsidRPr="00E85FC3" w:rsidRDefault="00C25E90" w:rsidP="00A560FF">
            <w:pPr>
              <w:jc w:val="center"/>
              <w:rPr>
                <w:sz w:val="16"/>
                <w:szCs w:val="16"/>
              </w:rPr>
            </w:pPr>
            <w:r w:rsidRPr="00E85FC3">
              <w:rPr>
                <w:sz w:val="16"/>
                <w:szCs w:val="16"/>
              </w:rPr>
              <w:t>г. Новокузнецк</w:t>
            </w:r>
          </w:p>
        </w:tc>
        <w:tc>
          <w:tcPr>
            <w:tcW w:w="5385"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580B394D" w14:textId="77777777" w:rsidR="00C25E90" w:rsidRPr="00E85FC3" w:rsidRDefault="00C25E90" w:rsidP="00A560FF">
            <w:pPr>
              <w:rPr>
                <w:sz w:val="16"/>
                <w:szCs w:val="16"/>
              </w:rPr>
            </w:pPr>
            <w:r w:rsidRPr="00E85FC3">
              <w:rPr>
                <w:sz w:val="16"/>
                <w:szCs w:val="16"/>
              </w:rPr>
              <w:t>654055, Кемеровская область - Кузбасс, Новокузнецк г</w:t>
            </w:r>
          </w:p>
        </w:tc>
        <w:tc>
          <w:tcPr>
            <w:tcW w:w="1559"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41A2142B" w14:textId="77777777" w:rsidR="00C25E90" w:rsidRPr="00E85FC3" w:rsidRDefault="00C25E90" w:rsidP="00A560FF">
            <w:pPr>
              <w:jc w:val="center"/>
              <w:rPr>
                <w:sz w:val="16"/>
                <w:szCs w:val="16"/>
              </w:rPr>
            </w:pPr>
            <w:r w:rsidRPr="00E85FC3">
              <w:rPr>
                <w:sz w:val="16"/>
                <w:szCs w:val="16"/>
              </w:rPr>
              <w:t>42-24-428-000000-655</w:t>
            </w:r>
          </w:p>
        </w:tc>
        <w:tc>
          <w:tcPr>
            <w:tcW w:w="1215"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01EC7D42" w14:textId="77777777" w:rsidR="00C25E90" w:rsidRPr="00E85FC3" w:rsidRDefault="00C25E90" w:rsidP="00A560FF">
            <w:pPr>
              <w:jc w:val="center"/>
              <w:rPr>
                <w:sz w:val="16"/>
                <w:szCs w:val="16"/>
              </w:rPr>
            </w:pPr>
            <w:r w:rsidRPr="00E85FC3">
              <w:rPr>
                <w:sz w:val="16"/>
                <w:szCs w:val="16"/>
              </w:rPr>
              <w:t>29 892,05</w:t>
            </w:r>
          </w:p>
        </w:tc>
        <w:tc>
          <w:tcPr>
            <w:tcW w:w="1053"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688DF2F7" w14:textId="77777777" w:rsidR="00C25E90" w:rsidRPr="00E85FC3" w:rsidRDefault="00C25E90" w:rsidP="00A560FF">
            <w:pPr>
              <w:jc w:val="center"/>
              <w:rPr>
                <w:sz w:val="16"/>
                <w:szCs w:val="16"/>
              </w:rPr>
            </w:pPr>
            <w:r w:rsidRPr="00E85FC3">
              <w:rPr>
                <w:sz w:val="16"/>
                <w:szCs w:val="16"/>
              </w:rPr>
              <w:t>29 344,00</w:t>
            </w:r>
          </w:p>
        </w:tc>
        <w:tc>
          <w:tcPr>
            <w:tcW w:w="993"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28AECB18" w14:textId="77777777" w:rsidR="00C25E90" w:rsidRPr="00E85FC3" w:rsidRDefault="00C25E90" w:rsidP="00A560FF">
            <w:pPr>
              <w:jc w:val="center"/>
              <w:rPr>
                <w:sz w:val="16"/>
                <w:szCs w:val="16"/>
              </w:rPr>
            </w:pPr>
            <w:r w:rsidRPr="00E85FC3">
              <w:rPr>
                <w:sz w:val="16"/>
                <w:szCs w:val="16"/>
              </w:rPr>
              <w:t>-</w:t>
            </w:r>
          </w:p>
        </w:tc>
        <w:tc>
          <w:tcPr>
            <w:tcW w:w="1134" w:type="dxa"/>
            <w:tcBorders>
              <w:top w:val="nil"/>
              <w:left w:val="nil"/>
              <w:bottom w:val="single" w:sz="4" w:space="0" w:color="auto"/>
              <w:right w:val="single" w:sz="4" w:space="0" w:color="auto"/>
            </w:tcBorders>
            <w:shd w:val="clear" w:color="000000" w:fill="FFFFFF"/>
            <w:tcMar>
              <w:left w:w="28" w:type="dxa"/>
              <w:right w:w="28" w:type="dxa"/>
            </w:tcMar>
            <w:vAlign w:val="center"/>
            <w:hideMark/>
          </w:tcPr>
          <w:p w14:paraId="54B22EA2" w14:textId="77777777" w:rsidR="00C25E90" w:rsidRPr="00E85FC3" w:rsidRDefault="00C25E90" w:rsidP="00A560FF">
            <w:pPr>
              <w:jc w:val="center"/>
              <w:rPr>
                <w:sz w:val="16"/>
                <w:szCs w:val="16"/>
              </w:rPr>
            </w:pPr>
            <w:r w:rsidRPr="00E85FC3">
              <w:rPr>
                <w:sz w:val="16"/>
                <w:szCs w:val="16"/>
              </w:rPr>
              <w:t>29 344,00</w:t>
            </w:r>
          </w:p>
        </w:tc>
        <w:tc>
          <w:tcPr>
            <w:tcW w:w="1124"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52B3F1AA" w14:textId="77777777" w:rsidR="00C25E90" w:rsidRPr="00E85FC3" w:rsidRDefault="00C25E90" w:rsidP="00A560FF">
            <w:pPr>
              <w:jc w:val="center"/>
              <w:rPr>
                <w:sz w:val="16"/>
                <w:szCs w:val="16"/>
              </w:rPr>
            </w:pPr>
            <w:r w:rsidRPr="00E85FC3">
              <w:rPr>
                <w:sz w:val="16"/>
                <w:szCs w:val="16"/>
              </w:rPr>
              <w:t>-</w:t>
            </w:r>
          </w:p>
        </w:tc>
        <w:tc>
          <w:tcPr>
            <w:tcW w:w="722"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5C4AE76A" w14:textId="77777777" w:rsidR="00C25E90" w:rsidRPr="00E85FC3" w:rsidRDefault="00C25E90" w:rsidP="00A560FF">
            <w:pPr>
              <w:jc w:val="center"/>
              <w:rPr>
                <w:sz w:val="16"/>
                <w:szCs w:val="16"/>
              </w:rPr>
            </w:pPr>
            <w:r w:rsidRPr="00E85FC3">
              <w:rPr>
                <w:sz w:val="16"/>
                <w:szCs w:val="16"/>
              </w:rPr>
              <w:t>-</w:t>
            </w:r>
          </w:p>
        </w:tc>
      </w:tr>
      <w:tr w:rsidR="00C25E90" w:rsidRPr="00E85FC3" w14:paraId="30736D81" w14:textId="77777777" w:rsidTr="00C25E90">
        <w:trPr>
          <w:trHeight w:val="20"/>
          <w:jc w:val="center"/>
        </w:trPr>
        <w:tc>
          <w:tcPr>
            <w:tcW w:w="567" w:type="dxa"/>
            <w:tcBorders>
              <w:top w:val="nil"/>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569E7E0D" w14:textId="77777777" w:rsidR="00C25E90" w:rsidRPr="00E85FC3" w:rsidRDefault="00C25E90" w:rsidP="00A560FF">
            <w:pPr>
              <w:jc w:val="center"/>
              <w:rPr>
                <w:sz w:val="16"/>
                <w:szCs w:val="16"/>
              </w:rPr>
            </w:pPr>
            <w:r w:rsidRPr="00E85FC3">
              <w:rPr>
                <w:sz w:val="16"/>
                <w:szCs w:val="16"/>
              </w:rPr>
              <w:t>2.264</w:t>
            </w:r>
          </w:p>
        </w:tc>
        <w:tc>
          <w:tcPr>
            <w:tcW w:w="1558"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1956A90B" w14:textId="77777777" w:rsidR="00C25E90" w:rsidRPr="00E85FC3" w:rsidRDefault="00C25E90" w:rsidP="00A560FF">
            <w:pPr>
              <w:jc w:val="center"/>
              <w:rPr>
                <w:sz w:val="16"/>
                <w:szCs w:val="16"/>
              </w:rPr>
            </w:pPr>
            <w:r w:rsidRPr="00E85FC3">
              <w:rPr>
                <w:sz w:val="16"/>
                <w:szCs w:val="16"/>
              </w:rPr>
              <w:t>г. Новокузнецк</w:t>
            </w:r>
          </w:p>
        </w:tc>
        <w:tc>
          <w:tcPr>
            <w:tcW w:w="5385"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2C9FC930" w14:textId="77777777" w:rsidR="00C25E90" w:rsidRPr="00E85FC3" w:rsidRDefault="00C25E90" w:rsidP="00A560FF">
            <w:pPr>
              <w:rPr>
                <w:sz w:val="16"/>
                <w:szCs w:val="16"/>
              </w:rPr>
            </w:pPr>
            <w:r w:rsidRPr="00E85FC3">
              <w:rPr>
                <w:sz w:val="16"/>
                <w:szCs w:val="16"/>
              </w:rPr>
              <w:t>654034, Кемеровская область - Кузбасс, Новокузнецк г</w:t>
            </w:r>
          </w:p>
        </w:tc>
        <w:tc>
          <w:tcPr>
            <w:tcW w:w="1559"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08F60724" w14:textId="77777777" w:rsidR="00C25E90" w:rsidRPr="00E85FC3" w:rsidRDefault="00C25E90" w:rsidP="00A560FF">
            <w:pPr>
              <w:jc w:val="center"/>
              <w:rPr>
                <w:sz w:val="16"/>
                <w:szCs w:val="16"/>
              </w:rPr>
            </w:pPr>
            <w:r w:rsidRPr="00E85FC3">
              <w:rPr>
                <w:sz w:val="16"/>
                <w:szCs w:val="16"/>
              </w:rPr>
              <w:t>42-24-428-000000-656</w:t>
            </w:r>
          </w:p>
        </w:tc>
        <w:tc>
          <w:tcPr>
            <w:tcW w:w="1215"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617C953E" w14:textId="77777777" w:rsidR="00C25E90" w:rsidRPr="00E85FC3" w:rsidRDefault="00C25E90" w:rsidP="00A560FF">
            <w:pPr>
              <w:jc w:val="center"/>
              <w:rPr>
                <w:sz w:val="16"/>
                <w:szCs w:val="16"/>
              </w:rPr>
            </w:pPr>
            <w:r w:rsidRPr="00E85FC3">
              <w:rPr>
                <w:sz w:val="16"/>
                <w:szCs w:val="16"/>
              </w:rPr>
              <w:t>29 892,05</w:t>
            </w:r>
          </w:p>
        </w:tc>
        <w:tc>
          <w:tcPr>
            <w:tcW w:w="1053"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037648F7" w14:textId="77777777" w:rsidR="00C25E90" w:rsidRPr="00E85FC3" w:rsidRDefault="00C25E90" w:rsidP="00A560FF">
            <w:pPr>
              <w:jc w:val="center"/>
              <w:rPr>
                <w:sz w:val="16"/>
                <w:szCs w:val="16"/>
              </w:rPr>
            </w:pPr>
            <w:r w:rsidRPr="00E85FC3">
              <w:rPr>
                <w:sz w:val="16"/>
                <w:szCs w:val="16"/>
              </w:rPr>
              <w:t>29 344,00</w:t>
            </w:r>
          </w:p>
        </w:tc>
        <w:tc>
          <w:tcPr>
            <w:tcW w:w="993"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6BD9CC3F" w14:textId="77777777" w:rsidR="00C25E90" w:rsidRPr="00E85FC3" w:rsidRDefault="00C25E90" w:rsidP="00A560FF">
            <w:pPr>
              <w:jc w:val="center"/>
              <w:rPr>
                <w:sz w:val="16"/>
                <w:szCs w:val="16"/>
              </w:rPr>
            </w:pPr>
            <w:r w:rsidRPr="00E85FC3">
              <w:rPr>
                <w:sz w:val="16"/>
                <w:szCs w:val="16"/>
              </w:rPr>
              <w:t>-</w:t>
            </w:r>
          </w:p>
        </w:tc>
        <w:tc>
          <w:tcPr>
            <w:tcW w:w="1134" w:type="dxa"/>
            <w:tcBorders>
              <w:top w:val="nil"/>
              <w:left w:val="nil"/>
              <w:bottom w:val="single" w:sz="4" w:space="0" w:color="auto"/>
              <w:right w:val="single" w:sz="4" w:space="0" w:color="auto"/>
            </w:tcBorders>
            <w:shd w:val="clear" w:color="000000" w:fill="FFFFFF"/>
            <w:tcMar>
              <w:left w:w="28" w:type="dxa"/>
              <w:right w:w="28" w:type="dxa"/>
            </w:tcMar>
            <w:vAlign w:val="center"/>
            <w:hideMark/>
          </w:tcPr>
          <w:p w14:paraId="1D7D86A6" w14:textId="77777777" w:rsidR="00C25E90" w:rsidRPr="00E85FC3" w:rsidRDefault="00C25E90" w:rsidP="00A560FF">
            <w:pPr>
              <w:jc w:val="center"/>
              <w:rPr>
                <w:sz w:val="16"/>
                <w:szCs w:val="16"/>
              </w:rPr>
            </w:pPr>
            <w:r w:rsidRPr="00E85FC3">
              <w:rPr>
                <w:sz w:val="16"/>
                <w:szCs w:val="16"/>
              </w:rPr>
              <w:t>29 344,00</w:t>
            </w:r>
          </w:p>
        </w:tc>
        <w:tc>
          <w:tcPr>
            <w:tcW w:w="1124"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73A34839" w14:textId="77777777" w:rsidR="00C25E90" w:rsidRPr="00E85FC3" w:rsidRDefault="00C25E90" w:rsidP="00A560FF">
            <w:pPr>
              <w:jc w:val="center"/>
              <w:rPr>
                <w:sz w:val="16"/>
                <w:szCs w:val="16"/>
              </w:rPr>
            </w:pPr>
            <w:r w:rsidRPr="00E85FC3">
              <w:rPr>
                <w:sz w:val="16"/>
                <w:szCs w:val="16"/>
              </w:rPr>
              <w:t>-</w:t>
            </w:r>
          </w:p>
        </w:tc>
        <w:tc>
          <w:tcPr>
            <w:tcW w:w="722"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5A169C34" w14:textId="77777777" w:rsidR="00C25E90" w:rsidRPr="00E85FC3" w:rsidRDefault="00C25E90" w:rsidP="00A560FF">
            <w:pPr>
              <w:jc w:val="center"/>
              <w:rPr>
                <w:sz w:val="16"/>
                <w:szCs w:val="16"/>
              </w:rPr>
            </w:pPr>
            <w:r w:rsidRPr="00E85FC3">
              <w:rPr>
                <w:sz w:val="16"/>
                <w:szCs w:val="16"/>
              </w:rPr>
              <w:t>-</w:t>
            </w:r>
          </w:p>
        </w:tc>
      </w:tr>
      <w:tr w:rsidR="00C25E90" w:rsidRPr="00E85FC3" w14:paraId="3D5CCF70" w14:textId="77777777" w:rsidTr="00C25E90">
        <w:trPr>
          <w:trHeight w:val="20"/>
          <w:jc w:val="center"/>
        </w:trPr>
        <w:tc>
          <w:tcPr>
            <w:tcW w:w="567" w:type="dxa"/>
            <w:tcBorders>
              <w:top w:val="nil"/>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573CB5F1" w14:textId="77777777" w:rsidR="00C25E90" w:rsidRPr="00E85FC3" w:rsidRDefault="00C25E90" w:rsidP="00A560FF">
            <w:pPr>
              <w:jc w:val="center"/>
              <w:rPr>
                <w:sz w:val="16"/>
                <w:szCs w:val="16"/>
              </w:rPr>
            </w:pPr>
            <w:r w:rsidRPr="00E85FC3">
              <w:rPr>
                <w:sz w:val="16"/>
                <w:szCs w:val="16"/>
              </w:rPr>
              <w:t>2.265</w:t>
            </w:r>
          </w:p>
        </w:tc>
        <w:tc>
          <w:tcPr>
            <w:tcW w:w="1558"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4F1CD4B6" w14:textId="77777777" w:rsidR="00C25E90" w:rsidRPr="00E85FC3" w:rsidRDefault="00C25E90" w:rsidP="00A560FF">
            <w:pPr>
              <w:jc w:val="center"/>
              <w:rPr>
                <w:sz w:val="16"/>
                <w:szCs w:val="16"/>
              </w:rPr>
            </w:pPr>
            <w:r w:rsidRPr="00E85FC3">
              <w:rPr>
                <w:sz w:val="16"/>
                <w:szCs w:val="16"/>
              </w:rPr>
              <w:t>г. Новокузнецк</w:t>
            </w:r>
          </w:p>
        </w:tc>
        <w:tc>
          <w:tcPr>
            <w:tcW w:w="5385"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2019351E" w14:textId="77777777" w:rsidR="00C25E90" w:rsidRPr="00E85FC3" w:rsidRDefault="00C25E90" w:rsidP="00A560FF">
            <w:pPr>
              <w:rPr>
                <w:sz w:val="16"/>
                <w:szCs w:val="16"/>
              </w:rPr>
            </w:pPr>
            <w:r w:rsidRPr="00E85FC3">
              <w:rPr>
                <w:sz w:val="16"/>
                <w:szCs w:val="16"/>
              </w:rPr>
              <w:t>654033, Кемеровская область - Кузбасс, Новокузнецк г</w:t>
            </w:r>
          </w:p>
        </w:tc>
        <w:tc>
          <w:tcPr>
            <w:tcW w:w="1559"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02178210" w14:textId="77777777" w:rsidR="00C25E90" w:rsidRPr="00E85FC3" w:rsidRDefault="00C25E90" w:rsidP="00A560FF">
            <w:pPr>
              <w:jc w:val="center"/>
              <w:rPr>
                <w:sz w:val="16"/>
                <w:szCs w:val="16"/>
              </w:rPr>
            </w:pPr>
            <w:r w:rsidRPr="00E85FC3">
              <w:rPr>
                <w:sz w:val="16"/>
                <w:szCs w:val="16"/>
              </w:rPr>
              <w:t>42-24-428-000000-657</w:t>
            </w:r>
          </w:p>
        </w:tc>
        <w:tc>
          <w:tcPr>
            <w:tcW w:w="1215"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5AE56233" w14:textId="77777777" w:rsidR="00C25E90" w:rsidRPr="00E85FC3" w:rsidRDefault="00C25E90" w:rsidP="00A560FF">
            <w:pPr>
              <w:jc w:val="center"/>
              <w:rPr>
                <w:sz w:val="16"/>
                <w:szCs w:val="16"/>
              </w:rPr>
            </w:pPr>
            <w:r w:rsidRPr="00E85FC3">
              <w:rPr>
                <w:sz w:val="16"/>
                <w:szCs w:val="16"/>
              </w:rPr>
              <w:t>26 593,58</w:t>
            </w:r>
          </w:p>
        </w:tc>
        <w:tc>
          <w:tcPr>
            <w:tcW w:w="1053"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2CF515D3" w14:textId="77777777" w:rsidR="00C25E90" w:rsidRPr="00E85FC3" w:rsidRDefault="00C25E90" w:rsidP="00A560FF">
            <w:pPr>
              <w:jc w:val="center"/>
              <w:rPr>
                <w:sz w:val="16"/>
                <w:szCs w:val="16"/>
              </w:rPr>
            </w:pPr>
            <w:r w:rsidRPr="00E85FC3">
              <w:rPr>
                <w:sz w:val="16"/>
                <w:szCs w:val="16"/>
              </w:rPr>
              <w:t>26 106,00</w:t>
            </w:r>
          </w:p>
        </w:tc>
        <w:tc>
          <w:tcPr>
            <w:tcW w:w="993"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5152FB38" w14:textId="77777777" w:rsidR="00C25E90" w:rsidRPr="00E85FC3" w:rsidRDefault="00C25E90" w:rsidP="00A560FF">
            <w:pPr>
              <w:jc w:val="center"/>
              <w:rPr>
                <w:sz w:val="16"/>
                <w:szCs w:val="16"/>
              </w:rPr>
            </w:pPr>
            <w:r w:rsidRPr="00E85FC3">
              <w:rPr>
                <w:sz w:val="16"/>
                <w:szCs w:val="16"/>
              </w:rPr>
              <w:t>-</w:t>
            </w:r>
          </w:p>
        </w:tc>
        <w:tc>
          <w:tcPr>
            <w:tcW w:w="1134" w:type="dxa"/>
            <w:tcBorders>
              <w:top w:val="nil"/>
              <w:left w:val="nil"/>
              <w:bottom w:val="single" w:sz="4" w:space="0" w:color="auto"/>
              <w:right w:val="single" w:sz="4" w:space="0" w:color="auto"/>
            </w:tcBorders>
            <w:shd w:val="clear" w:color="000000" w:fill="FFFFFF"/>
            <w:tcMar>
              <w:left w:w="28" w:type="dxa"/>
              <w:right w:w="28" w:type="dxa"/>
            </w:tcMar>
            <w:vAlign w:val="center"/>
            <w:hideMark/>
          </w:tcPr>
          <w:p w14:paraId="777C7CB1" w14:textId="77777777" w:rsidR="00C25E90" w:rsidRPr="00E85FC3" w:rsidRDefault="00C25E90" w:rsidP="00A560FF">
            <w:pPr>
              <w:jc w:val="center"/>
              <w:rPr>
                <w:sz w:val="16"/>
                <w:szCs w:val="16"/>
              </w:rPr>
            </w:pPr>
            <w:r w:rsidRPr="00E85FC3">
              <w:rPr>
                <w:sz w:val="16"/>
                <w:szCs w:val="16"/>
              </w:rPr>
              <w:t>26 106,00</w:t>
            </w:r>
          </w:p>
        </w:tc>
        <w:tc>
          <w:tcPr>
            <w:tcW w:w="1124"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7DC87AF9" w14:textId="77777777" w:rsidR="00C25E90" w:rsidRPr="00E85FC3" w:rsidRDefault="00C25E90" w:rsidP="00A560FF">
            <w:pPr>
              <w:jc w:val="center"/>
              <w:rPr>
                <w:sz w:val="16"/>
                <w:szCs w:val="16"/>
              </w:rPr>
            </w:pPr>
            <w:r w:rsidRPr="00E85FC3">
              <w:rPr>
                <w:sz w:val="16"/>
                <w:szCs w:val="16"/>
              </w:rPr>
              <w:t>-</w:t>
            </w:r>
          </w:p>
        </w:tc>
        <w:tc>
          <w:tcPr>
            <w:tcW w:w="722"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0F229939" w14:textId="77777777" w:rsidR="00C25E90" w:rsidRPr="00E85FC3" w:rsidRDefault="00C25E90" w:rsidP="00A560FF">
            <w:pPr>
              <w:jc w:val="center"/>
              <w:rPr>
                <w:sz w:val="16"/>
                <w:szCs w:val="16"/>
              </w:rPr>
            </w:pPr>
            <w:r w:rsidRPr="00E85FC3">
              <w:rPr>
                <w:sz w:val="16"/>
                <w:szCs w:val="16"/>
              </w:rPr>
              <w:t>-</w:t>
            </w:r>
          </w:p>
        </w:tc>
      </w:tr>
      <w:tr w:rsidR="00C25E90" w:rsidRPr="00E85FC3" w14:paraId="77E5DE20" w14:textId="77777777" w:rsidTr="00C25E90">
        <w:trPr>
          <w:trHeight w:val="20"/>
          <w:jc w:val="center"/>
        </w:trPr>
        <w:tc>
          <w:tcPr>
            <w:tcW w:w="567" w:type="dxa"/>
            <w:tcBorders>
              <w:top w:val="nil"/>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2C8ECA37" w14:textId="77777777" w:rsidR="00C25E90" w:rsidRPr="00E85FC3" w:rsidRDefault="00C25E90" w:rsidP="00A560FF">
            <w:pPr>
              <w:jc w:val="center"/>
              <w:rPr>
                <w:sz w:val="16"/>
                <w:szCs w:val="16"/>
              </w:rPr>
            </w:pPr>
            <w:r w:rsidRPr="00E85FC3">
              <w:rPr>
                <w:sz w:val="16"/>
                <w:szCs w:val="16"/>
              </w:rPr>
              <w:t>2.266</w:t>
            </w:r>
          </w:p>
        </w:tc>
        <w:tc>
          <w:tcPr>
            <w:tcW w:w="1558"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7CF0613D" w14:textId="77777777" w:rsidR="00C25E90" w:rsidRPr="00E85FC3" w:rsidRDefault="00C25E90" w:rsidP="00A560FF">
            <w:pPr>
              <w:jc w:val="center"/>
              <w:rPr>
                <w:sz w:val="16"/>
                <w:szCs w:val="16"/>
              </w:rPr>
            </w:pPr>
            <w:r w:rsidRPr="00E85FC3">
              <w:rPr>
                <w:sz w:val="16"/>
                <w:szCs w:val="16"/>
              </w:rPr>
              <w:t>г. Новокузнецк</w:t>
            </w:r>
          </w:p>
        </w:tc>
        <w:tc>
          <w:tcPr>
            <w:tcW w:w="5385"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2CCF6962" w14:textId="77777777" w:rsidR="00C25E90" w:rsidRPr="00E85FC3" w:rsidRDefault="00C25E90" w:rsidP="00A560FF">
            <w:pPr>
              <w:rPr>
                <w:sz w:val="16"/>
                <w:szCs w:val="16"/>
              </w:rPr>
            </w:pPr>
            <w:r w:rsidRPr="00E85FC3">
              <w:rPr>
                <w:sz w:val="16"/>
                <w:szCs w:val="16"/>
              </w:rPr>
              <w:t>654055, Кемеровская область - Кузбасс, Новокузнецк г</w:t>
            </w:r>
          </w:p>
        </w:tc>
        <w:tc>
          <w:tcPr>
            <w:tcW w:w="1559"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2C0A90C5" w14:textId="77777777" w:rsidR="00C25E90" w:rsidRPr="00E85FC3" w:rsidRDefault="00C25E90" w:rsidP="00A560FF">
            <w:pPr>
              <w:jc w:val="center"/>
              <w:rPr>
                <w:sz w:val="16"/>
                <w:szCs w:val="16"/>
              </w:rPr>
            </w:pPr>
            <w:r w:rsidRPr="00E85FC3">
              <w:rPr>
                <w:sz w:val="16"/>
                <w:szCs w:val="16"/>
              </w:rPr>
              <w:t>42-24-428-000000-658</w:t>
            </w:r>
          </w:p>
        </w:tc>
        <w:tc>
          <w:tcPr>
            <w:tcW w:w="1215"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2C60A9F0" w14:textId="77777777" w:rsidR="00C25E90" w:rsidRPr="00E85FC3" w:rsidRDefault="00C25E90" w:rsidP="00A560FF">
            <w:pPr>
              <w:jc w:val="center"/>
              <w:rPr>
                <w:sz w:val="16"/>
                <w:szCs w:val="16"/>
              </w:rPr>
            </w:pPr>
            <w:r w:rsidRPr="00E85FC3">
              <w:rPr>
                <w:sz w:val="16"/>
                <w:szCs w:val="16"/>
              </w:rPr>
              <w:t>29 892,05</w:t>
            </w:r>
          </w:p>
        </w:tc>
        <w:tc>
          <w:tcPr>
            <w:tcW w:w="1053"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136423E6" w14:textId="77777777" w:rsidR="00C25E90" w:rsidRPr="00E85FC3" w:rsidRDefault="00C25E90" w:rsidP="00A560FF">
            <w:pPr>
              <w:jc w:val="center"/>
              <w:rPr>
                <w:sz w:val="16"/>
                <w:szCs w:val="16"/>
              </w:rPr>
            </w:pPr>
            <w:r w:rsidRPr="00E85FC3">
              <w:rPr>
                <w:sz w:val="16"/>
                <w:szCs w:val="16"/>
              </w:rPr>
              <w:t>29 344,00</w:t>
            </w:r>
          </w:p>
        </w:tc>
        <w:tc>
          <w:tcPr>
            <w:tcW w:w="993"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03C1DB84" w14:textId="77777777" w:rsidR="00C25E90" w:rsidRPr="00E85FC3" w:rsidRDefault="00C25E90" w:rsidP="00A560FF">
            <w:pPr>
              <w:jc w:val="center"/>
              <w:rPr>
                <w:sz w:val="16"/>
                <w:szCs w:val="16"/>
              </w:rPr>
            </w:pPr>
            <w:r w:rsidRPr="00E85FC3">
              <w:rPr>
                <w:sz w:val="16"/>
                <w:szCs w:val="16"/>
              </w:rPr>
              <w:t>-</w:t>
            </w:r>
          </w:p>
        </w:tc>
        <w:tc>
          <w:tcPr>
            <w:tcW w:w="1134" w:type="dxa"/>
            <w:tcBorders>
              <w:top w:val="nil"/>
              <w:left w:val="nil"/>
              <w:bottom w:val="single" w:sz="4" w:space="0" w:color="auto"/>
              <w:right w:val="single" w:sz="4" w:space="0" w:color="auto"/>
            </w:tcBorders>
            <w:shd w:val="clear" w:color="000000" w:fill="FFFFFF"/>
            <w:tcMar>
              <w:left w:w="28" w:type="dxa"/>
              <w:right w:w="28" w:type="dxa"/>
            </w:tcMar>
            <w:vAlign w:val="center"/>
            <w:hideMark/>
          </w:tcPr>
          <w:p w14:paraId="3F0F09D4" w14:textId="77777777" w:rsidR="00C25E90" w:rsidRPr="00E85FC3" w:rsidRDefault="00C25E90" w:rsidP="00A560FF">
            <w:pPr>
              <w:jc w:val="center"/>
              <w:rPr>
                <w:sz w:val="16"/>
                <w:szCs w:val="16"/>
              </w:rPr>
            </w:pPr>
            <w:r w:rsidRPr="00E85FC3">
              <w:rPr>
                <w:sz w:val="16"/>
                <w:szCs w:val="16"/>
              </w:rPr>
              <w:t>29 344,00</w:t>
            </w:r>
          </w:p>
        </w:tc>
        <w:tc>
          <w:tcPr>
            <w:tcW w:w="1124"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3EF8F0AB" w14:textId="77777777" w:rsidR="00C25E90" w:rsidRPr="00E85FC3" w:rsidRDefault="00C25E90" w:rsidP="00A560FF">
            <w:pPr>
              <w:jc w:val="center"/>
              <w:rPr>
                <w:sz w:val="16"/>
                <w:szCs w:val="16"/>
              </w:rPr>
            </w:pPr>
            <w:r w:rsidRPr="00E85FC3">
              <w:rPr>
                <w:sz w:val="16"/>
                <w:szCs w:val="16"/>
              </w:rPr>
              <w:t>-</w:t>
            </w:r>
          </w:p>
        </w:tc>
        <w:tc>
          <w:tcPr>
            <w:tcW w:w="722"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6F35A41D" w14:textId="77777777" w:rsidR="00C25E90" w:rsidRPr="00E85FC3" w:rsidRDefault="00C25E90" w:rsidP="00A560FF">
            <w:pPr>
              <w:jc w:val="center"/>
              <w:rPr>
                <w:sz w:val="16"/>
                <w:szCs w:val="16"/>
              </w:rPr>
            </w:pPr>
            <w:r w:rsidRPr="00E85FC3">
              <w:rPr>
                <w:sz w:val="16"/>
                <w:szCs w:val="16"/>
              </w:rPr>
              <w:t>-</w:t>
            </w:r>
          </w:p>
        </w:tc>
      </w:tr>
      <w:tr w:rsidR="00C25E90" w:rsidRPr="00E85FC3" w14:paraId="5CA01497" w14:textId="77777777" w:rsidTr="00C25E90">
        <w:trPr>
          <w:trHeight w:val="20"/>
          <w:jc w:val="center"/>
        </w:trPr>
        <w:tc>
          <w:tcPr>
            <w:tcW w:w="567" w:type="dxa"/>
            <w:tcBorders>
              <w:top w:val="nil"/>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4887598D" w14:textId="77777777" w:rsidR="00C25E90" w:rsidRPr="00E85FC3" w:rsidRDefault="00C25E90" w:rsidP="00A560FF">
            <w:pPr>
              <w:jc w:val="center"/>
              <w:rPr>
                <w:sz w:val="16"/>
                <w:szCs w:val="16"/>
              </w:rPr>
            </w:pPr>
            <w:r w:rsidRPr="00E85FC3">
              <w:rPr>
                <w:sz w:val="16"/>
                <w:szCs w:val="16"/>
              </w:rPr>
              <w:t>2.267</w:t>
            </w:r>
          </w:p>
        </w:tc>
        <w:tc>
          <w:tcPr>
            <w:tcW w:w="1558"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0B834DAB" w14:textId="77777777" w:rsidR="00C25E90" w:rsidRPr="00E85FC3" w:rsidRDefault="00C25E90" w:rsidP="00A560FF">
            <w:pPr>
              <w:jc w:val="center"/>
              <w:rPr>
                <w:sz w:val="16"/>
                <w:szCs w:val="16"/>
              </w:rPr>
            </w:pPr>
            <w:r w:rsidRPr="00E85FC3">
              <w:rPr>
                <w:sz w:val="16"/>
                <w:szCs w:val="16"/>
              </w:rPr>
              <w:t>г. Новокузнецк</w:t>
            </w:r>
          </w:p>
        </w:tc>
        <w:tc>
          <w:tcPr>
            <w:tcW w:w="5385"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47474B9F" w14:textId="77777777" w:rsidR="00C25E90" w:rsidRPr="00E85FC3" w:rsidRDefault="00C25E90" w:rsidP="00A560FF">
            <w:pPr>
              <w:rPr>
                <w:sz w:val="16"/>
                <w:szCs w:val="16"/>
              </w:rPr>
            </w:pPr>
            <w:r w:rsidRPr="00E85FC3">
              <w:rPr>
                <w:sz w:val="16"/>
                <w:szCs w:val="16"/>
              </w:rPr>
              <w:t>654055, Кемеровская область - Кузбасс, Новокузнецк г</w:t>
            </w:r>
          </w:p>
        </w:tc>
        <w:tc>
          <w:tcPr>
            <w:tcW w:w="1559"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152CFCF0" w14:textId="77777777" w:rsidR="00C25E90" w:rsidRPr="00E85FC3" w:rsidRDefault="00C25E90" w:rsidP="00A560FF">
            <w:pPr>
              <w:jc w:val="center"/>
              <w:rPr>
                <w:sz w:val="16"/>
                <w:szCs w:val="16"/>
              </w:rPr>
            </w:pPr>
            <w:r w:rsidRPr="00E85FC3">
              <w:rPr>
                <w:sz w:val="16"/>
                <w:szCs w:val="16"/>
              </w:rPr>
              <w:t>42-24-428-000000-659</w:t>
            </w:r>
          </w:p>
        </w:tc>
        <w:tc>
          <w:tcPr>
            <w:tcW w:w="1215"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79F0456C" w14:textId="77777777" w:rsidR="00C25E90" w:rsidRPr="00E85FC3" w:rsidRDefault="00C25E90" w:rsidP="00A560FF">
            <w:pPr>
              <w:jc w:val="center"/>
              <w:rPr>
                <w:sz w:val="16"/>
                <w:szCs w:val="16"/>
              </w:rPr>
            </w:pPr>
            <w:r w:rsidRPr="00E85FC3">
              <w:rPr>
                <w:sz w:val="16"/>
                <w:szCs w:val="16"/>
              </w:rPr>
              <w:t>29 892,05</w:t>
            </w:r>
          </w:p>
        </w:tc>
        <w:tc>
          <w:tcPr>
            <w:tcW w:w="1053"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11A42FF5" w14:textId="77777777" w:rsidR="00C25E90" w:rsidRPr="00E85FC3" w:rsidRDefault="00C25E90" w:rsidP="00A560FF">
            <w:pPr>
              <w:jc w:val="center"/>
              <w:rPr>
                <w:sz w:val="16"/>
                <w:szCs w:val="16"/>
              </w:rPr>
            </w:pPr>
            <w:r w:rsidRPr="00E85FC3">
              <w:rPr>
                <w:sz w:val="16"/>
                <w:szCs w:val="16"/>
              </w:rPr>
              <w:t>29 344,00</w:t>
            </w:r>
          </w:p>
        </w:tc>
        <w:tc>
          <w:tcPr>
            <w:tcW w:w="993" w:type="dxa"/>
            <w:tcBorders>
              <w:top w:val="single" w:sz="4" w:space="0" w:color="auto"/>
              <w:left w:val="nil"/>
              <w:bottom w:val="single" w:sz="4" w:space="0" w:color="auto"/>
              <w:right w:val="single" w:sz="4" w:space="0" w:color="auto"/>
            </w:tcBorders>
            <w:shd w:val="clear" w:color="auto" w:fill="auto"/>
            <w:noWrap/>
            <w:tcMar>
              <w:left w:w="28" w:type="dxa"/>
              <w:right w:w="28" w:type="dxa"/>
            </w:tcMar>
            <w:vAlign w:val="center"/>
            <w:hideMark/>
          </w:tcPr>
          <w:p w14:paraId="62D076E2" w14:textId="77777777" w:rsidR="00C25E90" w:rsidRPr="00E85FC3" w:rsidRDefault="00C25E90" w:rsidP="00A560FF">
            <w:pPr>
              <w:jc w:val="center"/>
              <w:rPr>
                <w:sz w:val="16"/>
                <w:szCs w:val="16"/>
              </w:rPr>
            </w:pPr>
            <w:r w:rsidRPr="00E85FC3">
              <w:rPr>
                <w:sz w:val="16"/>
                <w:szCs w:val="16"/>
              </w:rPr>
              <w:t>-</w:t>
            </w:r>
          </w:p>
        </w:tc>
        <w:tc>
          <w:tcPr>
            <w:tcW w:w="1134" w:type="dxa"/>
            <w:tcBorders>
              <w:top w:val="nil"/>
              <w:left w:val="nil"/>
              <w:bottom w:val="single" w:sz="4" w:space="0" w:color="auto"/>
              <w:right w:val="single" w:sz="4" w:space="0" w:color="auto"/>
            </w:tcBorders>
            <w:shd w:val="clear" w:color="000000" w:fill="FFFFFF"/>
            <w:tcMar>
              <w:left w:w="28" w:type="dxa"/>
              <w:right w:w="28" w:type="dxa"/>
            </w:tcMar>
            <w:vAlign w:val="center"/>
            <w:hideMark/>
          </w:tcPr>
          <w:p w14:paraId="726DB4BC" w14:textId="77777777" w:rsidR="00C25E90" w:rsidRPr="00E85FC3" w:rsidRDefault="00C25E90" w:rsidP="00A560FF">
            <w:pPr>
              <w:jc w:val="center"/>
              <w:rPr>
                <w:sz w:val="16"/>
                <w:szCs w:val="16"/>
              </w:rPr>
            </w:pPr>
            <w:r w:rsidRPr="00E85FC3">
              <w:rPr>
                <w:sz w:val="16"/>
                <w:szCs w:val="16"/>
              </w:rPr>
              <w:t>29 344,00</w:t>
            </w:r>
          </w:p>
        </w:tc>
        <w:tc>
          <w:tcPr>
            <w:tcW w:w="1124" w:type="dxa"/>
            <w:tcBorders>
              <w:top w:val="single" w:sz="4" w:space="0" w:color="auto"/>
              <w:left w:val="nil"/>
              <w:bottom w:val="single" w:sz="4" w:space="0" w:color="auto"/>
              <w:right w:val="single" w:sz="4" w:space="0" w:color="auto"/>
            </w:tcBorders>
            <w:shd w:val="clear" w:color="auto" w:fill="auto"/>
            <w:noWrap/>
            <w:tcMar>
              <w:left w:w="28" w:type="dxa"/>
              <w:right w:w="28" w:type="dxa"/>
            </w:tcMar>
            <w:vAlign w:val="center"/>
            <w:hideMark/>
          </w:tcPr>
          <w:p w14:paraId="75BB7B11" w14:textId="77777777" w:rsidR="00C25E90" w:rsidRPr="00E85FC3" w:rsidRDefault="00C25E90" w:rsidP="00A560FF">
            <w:pPr>
              <w:jc w:val="center"/>
              <w:rPr>
                <w:sz w:val="16"/>
                <w:szCs w:val="16"/>
              </w:rPr>
            </w:pPr>
            <w:r w:rsidRPr="00E85FC3">
              <w:rPr>
                <w:sz w:val="16"/>
                <w:szCs w:val="16"/>
              </w:rPr>
              <w:t>-</w:t>
            </w:r>
          </w:p>
        </w:tc>
        <w:tc>
          <w:tcPr>
            <w:tcW w:w="722" w:type="dxa"/>
            <w:tcBorders>
              <w:top w:val="single" w:sz="4" w:space="0" w:color="auto"/>
              <w:left w:val="nil"/>
              <w:bottom w:val="single" w:sz="4" w:space="0" w:color="auto"/>
              <w:right w:val="single" w:sz="4" w:space="0" w:color="auto"/>
            </w:tcBorders>
            <w:shd w:val="clear" w:color="auto" w:fill="auto"/>
            <w:noWrap/>
            <w:tcMar>
              <w:left w:w="28" w:type="dxa"/>
              <w:right w:w="28" w:type="dxa"/>
            </w:tcMar>
            <w:vAlign w:val="center"/>
            <w:hideMark/>
          </w:tcPr>
          <w:p w14:paraId="346D353C" w14:textId="77777777" w:rsidR="00C25E90" w:rsidRPr="00E85FC3" w:rsidRDefault="00C25E90" w:rsidP="00A560FF">
            <w:pPr>
              <w:jc w:val="center"/>
              <w:rPr>
                <w:sz w:val="16"/>
                <w:szCs w:val="16"/>
              </w:rPr>
            </w:pPr>
            <w:r w:rsidRPr="00E85FC3">
              <w:rPr>
                <w:sz w:val="16"/>
                <w:szCs w:val="16"/>
              </w:rPr>
              <w:t>-</w:t>
            </w:r>
          </w:p>
        </w:tc>
      </w:tr>
      <w:tr w:rsidR="00C25E90" w:rsidRPr="00E85FC3" w14:paraId="02FCA7D7" w14:textId="77777777" w:rsidTr="00C25E90">
        <w:trPr>
          <w:trHeight w:val="20"/>
          <w:jc w:val="center"/>
        </w:trPr>
        <w:tc>
          <w:tcPr>
            <w:tcW w:w="567" w:type="dxa"/>
            <w:tcBorders>
              <w:top w:val="nil"/>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0442BDE0" w14:textId="77777777" w:rsidR="00C25E90" w:rsidRPr="00E85FC3" w:rsidRDefault="00C25E90" w:rsidP="00A560FF">
            <w:pPr>
              <w:jc w:val="center"/>
              <w:rPr>
                <w:sz w:val="16"/>
                <w:szCs w:val="16"/>
              </w:rPr>
            </w:pPr>
            <w:r w:rsidRPr="00E85FC3">
              <w:rPr>
                <w:sz w:val="16"/>
                <w:szCs w:val="16"/>
              </w:rPr>
              <w:t>2.268</w:t>
            </w:r>
          </w:p>
        </w:tc>
        <w:tc>
          <w:tcPr>
            <w:tcW w:w="1558"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0F7AE5C3" w14:textId="77777777" w:rsidR="00C25E90" w:rsidRPr="00E85FC3" w:rsidRDefault="00C25E90" w:rsidP="00A560FF">
            <w:pPr>
              <w:jc w:val="center"/>
              <w:rPr>
                <w:sz w:val="16"/>
                <w:szCs w:val="16"/>
              </w:rPr>
            </w:pPr>
            <w:r w:rsidRPr="00E85FC3">
              <w:rPr>
                <w:sz w:val="16"/>
                <w:szCs w:val="16"/>
              </w:rPr>
              <w:t>д. Сухово</w:t>
            </w:r>
          </w:p>
        </w:tc>
        <w:tc>
          <w:tcPr>
            <w:tcW w:w="5385"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78CD23D5" w14:textId="77777777" w:rsidR="00C25E90" w:rsidRPr="00E85FC3" w:rsidRDefault="00C25E90" w:rsidP="00A560FF">
            <w:pPr>
              <w:rPr>
                <w:sz w:val="16"/>
                <w:szCs w:val="16"/>
              </w:rPr>
            </w:pPr>
            <w:r w:rsidRPr="00E85FC3">
              <w:rPr>
                <w:sz w:val="16"/>
                <w:szCs w:val="16"/>
              </w:rPr>
              <w:t>Кемеровская область - Кузбасс, Кемеровский р-н, Сухово д</w:t>
            </w:r>
          </w:p>
        </w:tc>
        <w:tc>
          <w:tcPr>
            <w:tcW w:w="1559"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70E492D8" w14:textId="77777777" w:rsidR="00C25E90" w:rsidRPr="00E85FC3" w:rsidRDefault="00C25E90" w:rsidP="00A560FF">
            <w:pPr>
              <w:jc w:val="center"/>
              <w:rPr>
                <w:sz w:val="16"/>
                <w:szCs w:val="16"/>
              </w:rPr>
            </w:pPr>
            <w:r w:rsidRPr="00E85FC3">
              <w:rPr>
                <w:sz w:val="16"/>
                <w:szCs w:val="16"/>
              </w:rPr>
              <w:t>42-24-428-000000-660</w:t>
            </w:r>
          </w:p>
        </w:tc>
        <w:tc>
          <w:tcPr>
            <w:tcW w:w="1215"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0BE25B0A" w14:textId="77777777" w:rsidR="00C25E90" w:rsidRPr="00E85FC3" w:rsidRDefault="00C25E90" w:rsidP="00A560FF">
            <w:pPr>
              <w:jc w:val="center"/>
              <w:rPr>
                <w:sz w:val="16"/>
                <w:szCs w:val="16"/>
              </w:rPr>
            </w:pPr>
            <w:r w:rsidRPr="00E85FC3">
              <w:rPr>
                <w:sz w:val="16"/>
                <w:szCs w:val="16"/>
              </w:rPr>
              <w:t>26 593,58</w:t>
            </w:r>
          </w:p>
        </w:tc>
        <w:tc>
          <w:tcPr>
            <w:tcW w:w="1053"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05CB37C6" w14:textId="77777777" w:rsidR="00C25E90" w:rsidRPr="00E85FC3" w:rsidRDefault="00C25E90" w:rsidP="00A560FF">
            <w:pPr>
              <w:jc w:val="center"/>
              <w:rPr>
                <w:sz w:val="16"/>
                <w:szCs w:val="16"/>
              </w:rPr>
            </w:pPr>
            <w:r w:rsidRPr="00E85FC3">
              <w:rPr>
                <w:sz w:val="16"/>
                <w:szCs w:val="16"/>
              </w:rPr>
              <w:t>26 106,00</w:t>
            </w:r>
          </w:p>
        </w:tc>
        <w:tc>
          <w:tcPr>
            <w:tcW w:w="993"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60274FB0" w14:textId="77777777" w:rsidR="00C25E90" w:rsidRPr="00E85FC3" w:rsidRDefault="00C25E90" w:rsidP="00A560FF">
            <w:pPr>
              <w:jc w:val="center"/>
              <w:rPr>
                <w:sz w:val="16"/>
                <w:szCs w:val="16"/>
              </w:rPr>
            </w:pPr>
            <w:r w:rsidRPr="00E85FC3">
              <w:rPr>
                <w:sz w:val="16"/>
                <w:szCs w:val="16"/>
              </w:rPr>
              <w:t>-</w:t>
            </w:r>
          </w:p>
        </w:tc>
        <w:tc>
          <w:tcPr>
            <w:tcW w:w="1134" w:type="dxa"/>
            <w:tcBorders>
              <w:top w:val="nil"/>
              <w:left w:val="nil"/>
              <w:bottom w:val="single" w:sz="4" w:space="0" w:color="auto"/>
              <w:right w:val="single" w:sz="4" w:space="0" w:color="auto"/>
            </w:tcBorders>
            <w:shd w:val="clear" w:color="000000" w:fill="FFFFFF"/>
            <w:tcMar>
              <w:left w:w="28" w:type="dxa"/>
              <w:right w:w="28" w:type="dxa"/>
            </w:tcMar>
            <w:vAlign w:val="center"/>
            <w:hideMark/>
          </w:tcPr>
          <w:p w14:paraId="5F290BF2" w14:textId="77777777" w:rsidR="00C25E90" w:rsidRPr="00E85FC3" w:rsidRDefault="00C25E90" w:rsidP="00A560FF">
            <w:pPr>
              <w:jc w:val="center"/>
              <w:rPr>
                <w:sz w:val="16"/>
                <w:szCs w:val="16"/>
              </w:rPr>
            </w:pPr>
            <w:r w:rsidRPr="00E85FC3">
              <w:rPr>
                <w:sz w:val="16"/>
                <w:szCs w:val="16"/>
              </w:rPr>
              <w:t>26 106,00</w:t>
            </w:r>
          </w:p>
        </w:tc>
        <w:tc>
          <w:tcPr>
            <w:tcW w:w="1124"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44BC2A2A" w14:textId="77777777" w:rsidR="00C25E90" w:rsidRPr="00E85FC3" w:rsidRDefault="00C25E90" w:rsidP="00A560FF">
            <w:pPr>
              <w:jc w:val="center"/>
              <w:rPr>
                <w:sz w:val="16"/>
                <w:szCs w:val="16"/>
              </w:rPr>
            </w:pPr>
            <w:r w:rsidRPr="00E85FC3">
              <w:rPr>
                <w:sz w:val="16"/>
                <w:szCs w:val="16"/>
              </w:rPr>
              <w:t>-</w:t>
            </w:r>
          </w:p>
        </w:tc>
        <w:tc>
          <w:tcPr>
            <w:tcW w:w="722"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01AA72A4" w14:textId="77777777" w:rsidR="00C25E90" w:rsidRPr="00E85FC3" w:rsidRDefault="00C25E90" w:rsidP="00A560FF">
            <w:pPr>
              <w:jc w:val="center"/>
              <w:rPr>
                <w:sz w:val="16"/>
                <w:szCs w:val="16"/>
              </w:rPr>
            </w:pPr>
            <w:r w:rsidRPr="00E85FC3">
              <w:rPr>
                <w:sz w:val="16"/>
                <w:szCs w:val="16"/>
              </w:rPr>
              <w:t>-</w:t>
            </w:r>
          </w:p>
        </w:tc>
      </w:tr>
      <w:tr w:rsidR="00C25E90" w:rsidRPr="00E85FC3" w14:paraId="0721D070" w14:textId="77777777" w:rsidTr="00C25E90">
        <w:trPr>
          <w:trHeight w:val="20"/>
          <w:jc w:val="center"/>
        </w:trPr>
        <w:tc>
          <w:tcPr>
            <w:tcW w:w="567" w:type="dxa"/>
            <w:tcBorders>
              <w:top w:val="nil"/>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31BFA7AB" w14:textId="77777777" w:rsidR="00C25E90" w:rsidRPr="00E85FC3" w:rsidRDefault="00C25E90" w:rsidP="00A560FF">
            <w:pPr>
              <w:jc w:val="center"/>
              <w:rPr>
                <w:sz w:val="16"/>
                <w:szCs w:val="16"/>
              </w:rPr>
            </w:pPr>
            <w:r w:rsidRPr="00E85FC3">
              <w:rPr>
                <w:sz w:val="16"/>
                <w:szCs w:val="16"/>
              </w:rPr>
              <w:t>2.269</w:t>
            </w:r>
          </w:p>
        </w:tc>
        <w:tc>
          <w:tcPr>
            <w:tcW w:w="1558"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20901D51" w14:textId="77777777" w:rsidR="00C25E90" w:rsidRPr="00E85FC3" w:rsidRDefault="00C25E90" w:rsidP="00A560FF">
            <w:pPr>
              <w:jc w:val="center"/>
              <w:rPr>
                <w:sz w:val="16"/>
                <w:szCs w:val="16"/>
              </w:rPr>
            </w:pPr>
            <w:r w:rsidRPr="00E85FC3">
              <w:rPr>
                <w:sz w:val="16"/>
                <w:szCs w:val="16"/>
              </w:rPr>
              <w:t>с. Березово</w:t>
            </w:r>
          </w:p>
        </w:tc>
        <w:tc>
          <w:tcPr>
            <w:tcW w:w="5385"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53C16239" w14:textId="77777777" w:rsidR="00C25E90" w:rsidRPr="00E85FC3" w:rsidRDefault="00C25E90" w:rsidP="00A560FF">
            <w:pPr>
              <w:rPr>
                <w:sz w:val="16"/>
                <w:szCs w:val="16"/>
              </w:rPr>
            </w:pPr>
            <w:r w:rsidRPr="00E85FC3">
              <w:rPr>
                <w:sz w:val="16"/>
                <w:szCs w:val="16"/>
              </w:rPr>
              <w:t>650511, Кемеровская область - Кузбасс, Кемеровский р-н, Березово с</w:t>
            </w:r>
          </w:p>
        </w:tc>
        <w:tc>
          <w:tcPr>
            <w:tcW w:w="1559"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3CE20E95" w14:textId="77777777" w:rsidR="00C25E90" w:rsidRPr="00E85FC3" w:rsidRDefault="00C25E90" w:rsidP="00A560FF">
            <w:pPr>
              <w:jc w:val="center"/>
              <w:rPr>
                <w:sz w:val="16"/>
                <w:szCs w:val="16"/>
              </w:rPr>
            </w:pPr>
            <w:r w:rsidRPr="00E85FC3">
              <w:rPr>
                <w:sz w:val="16"/>
                <w:szCs w:val="16"/>
              </w:rPr>
              <w:t>42-24-428-000000-661</w:t>
            </w:r>
          </w:p>
        </w:tc>
        <w:tc>
          <w:tcPr>
            <w:tcW w:w="1215"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475636DB" w14:textId="77777777" w:rsidR="00C25E90" w:rsidRPr="00E85FC3" w:rsidRDefault="00C25E90" w:rsidP="00A560FF">
            <w:pPr>
              <w:jc w:val="center"/>
              <w:rPr>
                <w:sz w:val="16"/>
                <w:szCs w:val="16"/>
              </w:rPr>
            </w:pPr>
            <w:r w:rsidRPr="00E85FC3">
              <w:rPr>
                <w:sz w:val="16"/>
                <w:szCs w:val="16"/>
              </w:rPr>
              <w:t>26 593,58</w:t>
            </w:r>
          </w:p>
        </w:tc>
        <w:tc>
          <w:tcPr>
            <w:tcW w:w="1053"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51834966" w14:textId="77777777" w:rsidR="00C25E90" w:rsidRPr="00E85FC3" w:rsidRDefault="00C25E90" w:rsidP="00A560FF">
            <w:pPr>
              <w:jc w:val="center"/>
              <w:rPr>
                <w:sz w:val="16"/>
                <w:szCs w:val="16"/>
              </w:rPr>
            </w:pPr>
            <w:r w:rsidRPr="00E85FC3">
              <w:rPr>
                <w:sz w:val="16"/>
                <w:szCs w:val="16"/>
              </w:rPr>
              <w:t>26 106,00</w:t>
            </w:r>
          </w:p>
        </w:tc>
        <w:tc>
          <w:tcPr>
            <w:tcW w:w="993"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34A39FBA" w14:textId="77777777" w:rsidR="00C25E90" w:rsidRPr="00E85FC3" w:rsidRDefault="00C25E90" w:rsidP="00A560FF">
            <w:pPr>
              <w:jc w:val="center"/>
              <w:rPr>
                <w:sz w:val="16"/>
                <w:szCs w:val="16"/>
              </w:rPr>
            </w:pPr>
            <w:r w:rsidRPr="00E85FC3">
              <w:rPr>
                <w:sz w:val="16"/>
                <w:szCs w:val="16"/>
              </w:rPr>
              <w:t>-</w:t>
            </w:r>
          </w:p>
        </w:tc>
        <w:tc>
          <w:tcPr>
            <w:tcW w:w="1134" w:type="dxa"/>
            <w:tcBorders>
              <w:top w:val="nil"/>
              <w:left w:val="nil"/>
              <w:bottom w:val="single" w:sz="4" w:space="0" w:color="auto"/>
              <w:right w:val="single" w:sz="4" w:space="0" w:color="auto"/>
            </w:tcBorders>
            <w:shd w:val="clear" w:color="000000" w:fill="FFFFFF"/>
            <w:tcMar>
              <w:left w:w="28" w:type="dxa"/>
              <w:right w:w="28" w:type="dxa"/>
            </w:tcMar>
            <w:vAlign w:val="center"/>
            <w:hideMark/>
          </w:tcPr>
          <w:p w14:paraId="04337BF7" w14:textId="77777777" w:rsidR="00C25E90" w:rsidRPr="00E85FC3" w:rsidRDefault="00C25E90" w:rsidP="00A560FF">
            <w:pPr>
              <w:jc w:val="center"/>
              <w:rPr>
                <w:sz w:val="16"/>
                <w:szCs w:val="16"/>
              </w:rPr>
            </w:pPr>
            <w:r w:rsidRPr="00E85FC3">
              <w:rPr>
                <w:sz w:val="16"/>
                <w:szCs w:val="16"/>
              </w:rPr>
              <w:t>26 106,00</w:t>
            </w:r>
          </w:p>
        </w:tc>
        <w:tc>
          <w:tcPr>
            <w:tcW w:w="1124"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46275A98" w14:textId="77777777" w:rsidR="00C25E90" w:rsidRPr="00E85FC3" w:rsidRDefault="00C25E90" w:rsidP="00A560FF">
            <w:pPr>
              <w:jc w:val="center"/>
              <w:rPr>
                <w:sz w:val="16"/>
                <w:szCs w:val="16"/>
              </w:rPr>
            </w:pPr>
            <w:r w:rsidRPr="00E85FC3">
              <w:rPr>
                <w:sz w:val="16"/>
                <w:szCs w:val="16"/>
              </w:rPr>
              <w:t>-</w:t>
            </w:r>
          </w:p>
        </w:tc>
        <w:tc>
          <w:tcPr>
            <w:tcW w:w="722"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6ECB44F8" w14:textId="77777777" w:rsidR="00C25E90" w:rsidRPr="00E85FC3" w:rsidRDefault="00C25E90" w:rsidP="00A560FF">
            <w:pPr>
              <w:jc w:val="center"/>
              <w:rPr>
                <w:sz w:val="16"/>
                <w:szCs w:val="16"/>
              </w:rPr>
            </w:pPr>
            <w:r w:rsidRPr="00E85FC3">
              <w:rPr>
                <w:sz w:val="16"/>
                <w:szCs w:val="16"/>
              </w:rPr>
              <w:t>-</w:t>
            </w:r>
          </w:p>
        </w:tc>
      </w:tr>
      <w:tr w:rsidR="00C25E90" w:rsidRPr="00E85FC3" w14:paraId="61ECE90A" w14:textId="77777777" w:rsidTr="00C25E90">
        <w:trPr>
          <w:trHeight w:val="20"/>
          <w:jc w:val="center"/>
        </w:trPr>
        <w:tc>
          <w:tcPr>
            <w:tcW w:w="567" w:type="dxa"/>
            <w:tcBorders>
              <w:top w:val="nil"/>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3746135B" w14:textId="77777777" w:rsidR="00C25E90" w:rsidRPr="00E85FC3" w:rsidRDefault="00C25E90" w:rsidP="00A560FF">
            <w:pPr>
              <w:jc w:val="center"/>
              <w:rPr>
                <w:sz w:val="16"/>
                <w:szCs w:val="16"/>
              </w:rPr>
            </w:pPr>
            <w:r w:rsidRPr="00E85FC3">
              <w:rPr>
                <w:sz w:val="16"/>
                <w:szCs w:val="16"/>
              </w:rPr>
              <w:t>2.270</w:t>
            </w:r>
          </w:p>
        </w:tc>
        <w:tc>
          <w:tcPr>
            <w:tcW w:w="1558"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16616C84" w14:textId="77777777" w:rsidR="00C25E90" w:rsidRPr="00E85FC3" w:rsidRDefault="00C25E90" w:rsidP="00A560FF">
            <w:pPr>
              <w:jc w:val="center"/>
              <w:rPr>
                <w:sz w:val="16"/>
                <w:szCs w:val="16"/>
              </w:rPr>
            </w:pPr>
            <w:r w:rsidRPr="00E85FC3">
              <w:rPr>
                <w:sz w:val="16"/>
                <w:szCs w:val="16"/>
              </w:rPr>
              <w:t>п. Новостройка</w:t>
            </w:r>
          </w:p>
        </w:tc>
        <w:tc>
          <w:tcPr>
            <w:tcW w:w="5385"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328CD15B" w14:textId="77777777" w:rsidR="00C25E90" w:rsidRPr="00E85FC3" w:rsidRDefault="00C25E90" w:rsidP="00A560FF">
            <w:pPr>
              <w:rPr>
                <w:sz w:val="16"/>
                <w:szCs w:val="16"/>
              </w:rPr>
            </w:pPr>
            <w:r w:rsidRPr="00E85FC3">
              <w:rPr>
                <w:sz w:val="16"/>
                <w:szCs w:val="16"/>
              </w:rPr>
              <w:t>650510, Кемеровская область - Кузбасс, Кемеровский р-н, Новостройка п</w:t>
            </w:r>
          </w:p>
        </w:tc>
        <w:tc>
          <w:tcPr>
            <w:tcW w:w="1559"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5F485BE2" w14:textId="77777777" w:rsidR="00C25E90" w:rsidRPr="00E85FC3" w:rsidRDefault="00C25E90" w:rsidP="00A560FF">
            <w:pPr>
              <w:jc w:val="center"/>
              <w:rPr>
                <w:sz w:val="16"/>
                <w:szCs w:val="16"/>
              </w:rPr>
            </w:pPr>
            <w:r w:rsidRPr="00E85FC3">
              <w:rPr>
                <w:sz w:val="16"/>
                <w:szCs w:val="16"/>
              </w:rPr>
              <w:t>42-24-428-000000-662</w:t>
            </w:r>
          </w:p>
        </w:tc>
        <w:tc>
          <w:tcPr>
            <w:tcW w:w="1215"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75F9E668" w14:textId="77777777" w:rsidR="00C25E90" w:rsidRPr="00E85FC3" w:rsidRDefault="00C25E90" w:rsidP="00A560FF">
            <w:pPr>
              <w:jc w:val="center"/>
              <w:rPr>
                <w:sz w:val="16"/>
                <w:szCs w:val="16"/>
              </w:rPr>
            </w:pPr>
            <w:r w:rsidRPr="00E85FC3">
              <w:rPr>
                <w:sz w:val="16"/>
                <w:szCs w:val="16"/>
              </w:rPr>
              <w:t>29 892,05</w:t>
            </w:r>
          </w:p>
        </w:tc>
        <w:tc>
          <w:tcPr>
            <w:tcW w:w="1053"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0F0926E9" w14:textId="77777777" w:rsidR="00C25E90" w:rsidRPr="00E85FC3" w:rsidRDefault="00C25E90" w:rsidP="00A560FF">
            <w:pPr>
              <w:jc w:val="center"/>
              <w:rPr>
                <w:sz w:val="16"/>
                <w:szCs w:val="16"/>
              </w:rPr>
            </w:pPr>
            <w:r w:rsidRPr="00E85FC3">
              <w:rPr>
                <w:sz w:val="16"/>
                <w:szCs w:val="16"/>
              </w:rPr>
              <w:t>29 344,00</w:t>
            </w:r>
          </w:p>
        </w:tc>
        <w:tc>
          <w:tcPr>
            <w:tcW w:w="993"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6D266753" w14:textId="77777777" w:rsidR="00C25E90" w:rsidRPr="00E85FC3" w:rsidRDefault="00C25E90" w:rsidP="00A560FF">
            <w:pPr>
              <w:jc w:val="center"/>
              <w:rPr>
                <w:sz w:val="16"/>
                <w:szCs w:val="16"/>
              </w:rPr>
            </w:pPr>
            <w:r w:rsidRPr="00E85FC3">
              <w:rPr>
                <w:sz w:val="16"/>
                <w:szCs w:val="16"/>
              </w:rPr>
              <w:t>-</w:t>
            </w:r>
          </w:p>
        </w:tc>
        <w:tc>
          <w:tcPr>
            <w:tcW w:w="1134" w:type="dxa"/>
            <w:tcBorders>
              <w:top w:val="nil"/>
              <w:left w:val="nil"/>
              <w:bottom w:val="single" w:sz="4" w:space="0" w:color="auto"/>
              <w:right w:val="single" w:sz="4" w:space="0" w:color="auto"/>
            </w:tcBorders>
            <w:shd w:val="clear" w:color="000000" w:fill="FFFFFF"/>
            <w:tcMar>
              <w:left w:w="28" w:type="dxa"/>
              <w:right w:w="28" w:type="dxa"/>
            </w:tcMar>
            <w:vAlign w:val="center"/>
            <w:hideMark/>
          </w:tcPr>
          <w:p w14:paraId="7556BB35" w14:textId="77777777" w:rsidR="00C25E90" w:rsidRPr="00E85FC3" w:rsidRDefault="00C25E90" w:rsidP="00A560FF">
            <w:pPr>
              <w:jc w:val="center"/>
              <w:rPr>
                <w:sz w:val="16"/>
                <w:szCs w:val="16"/>
              </w:rPr>
            </w:pPr>
            <w:r w:rsidRPr="00E85FC3">
              <w:rPr>
                <w:sz w:val="16"/>
                <w:szCs w:val="16"/>
              </w:rPr>
              <w:t>29 344,00</w:t>
            </w:r>
          </w:p>
        </w:tc>
        <w:tc>
          <w:tcPr>
            <w:tcW w:w="1124"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1B58DB5D" w14:textId="77777777" w:rsidR="00C25E90" w:rsidRPr="00E85FC3" w:rsidRDefault="00C25E90" w:rsidP="00A560FF">
            <w:pPr>
              <w:jc w:val="center"/>
              <w:rPr>
                <w:sz w:val="16"/>
                <w:szCs w:val="16"/>
              </w:rPr>
            </w:pPr>
            <w:r w:rsidRPr="00E85FC3">
              <w:rPr>
                <w:sz w:val="16"/>
                <w:szCs w:val="16"/>
              </w:rPr>
              <w:t>-</w:t>
            </w:r>
          </w:p>
        </w:tc>
        <w:tc>
          <w:tcPr>
            <w:tcW w:w="722"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3AE4430C" w14:textId="77777777" w:rsidR="00C25E90" w:rsidRPr="00E85FC3" w:rsidRDefault="00C25E90" w:rsidP="00A560FF">
            <w:pPr>
              <w:jc w:val="center"/>
              <w:rPr>
                <w:sz w:val="16"/>
                <w:szCs w:val="16"/>
              </w:rPr>
            </w:pPr>
            <w:r w:rsidRPr="00E85FC3">
              <w:rPr>
                <w:sz w:val="16"/>
                <w:szCs w:val="16"/>
              </w:rPr>
              <w:t>-</w:t>
            </w:r>
          </w:p>
        </w:tc>
      </w:tr>
      <w:tr w:rsidR="00C25E90" w:rsidRPr="00E85FC3" w14:paraId="00BDAC4A" w14:textId="77777777" w:rsidTr="00C25E90">
        <w:trPr>
          <w:trHeight w:val="20"/>
          <w:jc w:val="center"/>
        </w:trPr>
        <w:tc>
          <w:tcPr>
            <w:tcW w:w="567" w:type="dxa"/>
            <w:tcBorders>
              <w:top w:val="nil"/>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58B521FD" w14:textId="77777777" w:rsidR="00C25E90" w:rsidRPr="00E85FC3" w:rsidRDefault="00C25E90" w:rsidP="00A560FF">
            <w:pPr>
              <w:jc w:val="center"/>
              <w:rPr>
                <w:sz w:val="16"/>
                <w:szCs w:val="16"/>
              </w:rPr>
            </w:pPr>
            <w:r w:rsidRPr="00E85FC3">
              <w:rPr>
                <w:sz w:val="16"/>
                <w:szCs w:val="16"/>
              </w:rPr>
              <w:t>2.271</w:t>
            </w:r>
          </w:p>
        </w:tc>
        <w:tc>
          <w:tcPr>
            <w:tcW w:w="1558"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37E5BC54" w14:textId="77777777" w:rsidR="00C25E90" w:rsidRPr="00E85FC3" w:rsidRDefault="00C25E90" w:rsidP="00A560FF">
            <w:pPr>
              <w:jc w:val="center"/>
              <w:rPr>
                <w:sz w:val="16"/>
                <w:szCs w:val="16"/>
              </w:rPr>
            </w:pPr>
            <w:r w:rsidRPr="00E85FC3">
              <w:rPr>
                <w:sz w:val="16"/>
                <w:szCs w:val="16"/>
              </w:rPr>
              <w:t>с. Березово</w:t>
            </w:r>
          </w:p>
        </w:tc>
        <w:tc>
          <w:tcPr>
            <w:tcW w:w="5385"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0376BF0E" w14:textId="77777777" w:rsidR="00C25E90" w:rsidRPr="00E85FC3" w:rsidRDefault="00C25E90" w:rsidP="00A560FF">
            <w:pPr>
              <w:rPr>
                <w:sz w:val="16"/>
                <w:szCs w:val="16"/>
              </w:rPr>
            </w:pPr>
            <w:r w:rsidRPr="00E85FC3">
              <w:rPr>
                <w:sz w:val="16"/>
                <w:szCs w:val="16"/>
              </w:rPr>
              <w:t>650511, Кемеровская область - Кузбасс, Кемеровский р-н, Березово с</w:t>
            </w:r>
          </w:p>
        </w:tc>
        <w:tc>
          <w:tcPr>
            <w:tcW w:w="1559"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7D8C3C12" w14:textId="77777777" w:rsidR="00C25E90" w:rsidRPr="00E85FC3" w:rsidRDefault="00C25E90" w:rsidP="00A560FF">
            <w:pPr>
              <w:jc w:val="center"/>
              <w:rPr>
                <w:sz w:val="16"/>
                <w:szCs w:val="16"/>
              </w:rPr>
            </w:pPr>
            <w:r w:rsidRPr="00E85FC3">
              <w:rPr>
                <w:sz w:val="16"/>
                <w:szCs w:val="16"/>
              </w:rPr>
              <w:t>42-24-428-000000-663</w:t>
            </w:r>
          </w:p>
        </w:tc>
        <w:tc>
          <w:tcPr>
            <w:tcW w:w="1215"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07E98364" w14:textId="77777777" w:rsidR="00C25E90" w:rsidRPr="00E85FC3" w:rsidRDefault="00C25E90" w:rsidP="00A560FF">
            <w:pPr>
              <w:jc w:val="center"/>
              <w:rPr>
                <w:sz w:val="16"/>
                <w:szCs w:val="16"/>
              </w:rPr>
            </w:pPr>
            <w:r w:rsidRPr="00E85FC3">
              <w:rPr>
                <w:sz w:val="16"/>
                <w:szCs w:val="16"/>
              </w:rPr>
              <w:t>29 892,05</w:t>
            </w:r>
          </w:p>
        </w:tc>
        <w:tc>
          <w:tcPr>
            <w:tcW w:w="1053"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246248C1" w14:textId="77777777" w:rsidR="00C25E90" w:rsidRPr="00E85FC3" w:rsidRDefault="00C25E90" w:rsidP="00A560FF">
            <w:pPr>
              <w:jc w:val="center"/>
              <w:rPr>
                <w:sz w:val="16"/>
                <w:szCs w:val="16"/>
              </w:rPr>
            </w:pPr>
            <w:r w:rsidRPr="00E85FC3">
              <w:rPr>
                <w:sz w:val="16"/>
                <w:szCs w:val="16"/>
              </w:rPr>
              <w:t>29 344,00</w:t>
            </w:r>
          </w:p>
        </w:tc>
        <w:tc>
          <w:tcPr>
            <w:tcW w:w="993"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698DDB25" w14:textId="77777777" w:rsidR="00C25E90" w:rsidRPr="00E85FC3" w:rsidRDefault="00C25E90" w:rsidP="00A560FF">
            <w:pPr>
              <w:jc w:val="center"/>
              <w:rPr>
                <w:sz w:val="16"/>
                <w:szCs w:val="16"/>
              </w:rPr>
            </w:pPr>
            <w:r w:rsidRPr="00E85FC3">
              <w:rPr>
                <w:sz w:val="16"/>
                <w:szCs w:val="16"/>
              </w:rPr>
              <w:t>-</w:t>
            </w:r>
          </w:p>
        </w:tc>
        <w:tc>
          <w:tcPr>
            <w:tcW w:w="1134" w:type="dxa"/>
            <w:tcBorders>
              <w:top w:val="nil"/>
              <w:left w:val="nil"/>
              <w:bottom w:val="single" w:sz="4" w:space="0" w:color="auto"/>
              <w:right w:val="single" w:sz="4" w:space="0" w:color="auto"/>
            </w:tcBorders>
            <w:shd w:val="clear" w:color="000000" w:fill="FFFFFF"/>
            <w:tcMar>
              <w:left w:w="28" w:type="dxa"/>
              <w:right w:w="28" w:type="dxa"/>
            </w:tcMar>
            <w:vAlign w:val="center"/>
            <w:hideMark/>
          </w:tcPr>
          <w:p w14:paraId="021CFBC7" w14:textId="77777777" w:rsidR="00C25E90" w:rsidRPr="00E85FC3" w:rsidRDefault="00C25E90" w:rsidP="00A560FF">
            <w:pPr>
              <w:jc w:val="center"/>
              <w:rPr>
                <w:sz w:val="16"/>
                <w:szCs w:val="16"/>
              </w:rPr>
            </w:pPr>
            <w:r w:rsidRPr="00E85FC3">
              <w:rPr>
                <w:sz w:val="16"/>
                <w:szCs w:val="16"/>
              </w:rPr>
              <w:t>29 344,00</w:t>
            </w:r>
          </w:p>
        </w:tc>
        <w:tc>
          <w:tcPr>
            <w:tcW w:w="1124"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2CF3B2E6" w14:textId="77777777" w:rsidR="00C25E90" w:rsidRPr="00E85FC3" w:rsidRDefault="00C25E90" w:rsidP="00A560FF">
            <w:pPr>
              <w:jc w:val="center"/>
              <w:rPr>
                <w:sz w:val="16"/>
                <w:szCs w:val="16"/>
              </w:rPr>
            </w:pPr>
            <w:r w:rsidRPr="00E85FC3">
              <w:rPr>
                <w:sz w:val="16"/>
                <w:szCs w:val="16"/>
              </w:rPr>
              <w:t>-</w:t>
            </w:r>
          </w:p>
        </w:tc>
        <w:tc>
          <w:tcPr>
            <w:tcW w:w="722"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1C22DE7A" w14:textId="77777777" w:rsidR="00C25E90" w:rsidRPr="00E85FC3" w:rsidRDefault="00C25E90" w:rsidP="00A560FF">
            <w:pPr>
              <w:jc w:val="center"/>
              <w:rPr>
                <w:sz w:val="16"/>
                <w:szCs w:val="16"/>
              </w:rPr>
            </w:pPr>
            <w:r w:rsidRPr="00E85FC3">
              <w:rPr>
                <w:sz w:val="16"/>
                <w:szCs w:val="16"/>
              </w:rPr>
              <w:t>-</w:t>
            </w:r>
          </w:p>
        </w:tc>
      </w:tr>
      <w:tr w:rsidR="00C25E90" w:rsidRPr="00E85FC3" w14:paraId="6607B2AE" w14:textId="77777777" w:rsidTr="00C25E90">
        <w:trPr>
          <w:trHeight w:val="20"/>
          <w:jc w:val="center"/>
        </w:trPr>
        <w:tc>
          <w:tcPr>
            <w:tcW w:w="567"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07874EAE" w14:textId="77777777" w:rsidR="00C25E90" w:rsidRPr="00E85FC3" w:rsidRDefault="00C25E90" w:rsidP="00A560FF">
            <w:pPr>
              <w:jc w:val="center"/>
              <w:rPr>
                <w:sz w:val="16"/>
                <w:szCs w:val="16"/>
              </w:rPr>
            </w:pPr>
            <w:r w:rsidRPr="00E85FC3">
              <w:rPr>
                <w:sz w:val="16"/>
                <w:szCs w:val="16"/>
              </w:rPr>
              <w:t>1</w:t>
            </w:r>
          </w:p>
        </w:tc>
        <w:tc>
          <w:tcPr>
            <w:tcW w:w="1558"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6CE21ABD" w14:textId="77777777" w:rsidR="00C25E90" w:rsidRPr="00E85FC3" w:rsidRDefault="00C25E90" w:rsidP="00A560FF">
            <w:pPr>
              <w:jc w:val="center"/>
              <w:rPr>
                <w:sz w:val="16"/>
                <w:szCs w:val="16"/>
              </w:rPr>
            </w:pPr>
            <w:r w:rsidRPr="00E85FC3">
              <w:rPr>
                <w:sz w:val="16"/>
                <w:szCs w:val="16"/>
              </w:rPr>
              <w:t>2</w:t>
            </w:r>
          </w:p>
        </w:tc>
        <w:tc>
          <w:tcPr>
            <w:tcW w:w="5385"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3928AC79" w14:textId="77777777" w:rsidR="00C25E90" w:rsidRPr="00E85FC3" w:rsidRDefault="00C25E90" w:rsidP="00A560FF">
            <w:pPr>
              <w:jc w:val="center"/>
              <w:rPr>
                <w:sz w:val="16"/>
                <w:szCs w:val="16"/>
              </w:rPr>
            </w:pPr>
            <w:r w:rsidRPr="00E85FC3">
              <w:rPr>
                <w:sz w:val="16"/>
                <w:szCs w:val="16"/>
              </w:rPr>
              <w:t>3</w:t>
            </w:r>
          </w:p>
        </w:tc>
        <w:tc>
          <w:tcPr>
            <w:tcW w:w="1559"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686D7E16" w14:textId="77777777" w:rsidR="00C25E90" w:rsidRPr="00E85FC3" w:rsidRDefault="00C25E90" w:rsidP="00A560FF">
            <w:pPr>
              <w:jc w:val="center"/>
              <w:rPr>
                <w:sz w:val="16"/>
                <w:szCs w:val="16"/>
              </w:rPr>
            </w:pPr>
            <w:r w:rsidRPr="00E85FC3">
              <w:rPr>
                <w:sz w:val="16"/>
                <w:szCs w:val="16"/>
              </w:rPr>
              <w:t>4</w:t>
            </w:r>
          </w:p>
        </w:tc>
        <w:tc>
          <w:tcPr>
            <w:tcW w:w="1215"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4B8B13EB" w14:textId="77777777" w:rsidR="00C25E90" w:rsidRPr="00E85FC3" w:rsidRDefault="00C25E90" w:rsidP="00A560FF">
            <w:pPr>
              <w:jc w:val="center"/>
              <w:rPr>
                <w:sz w:val="16"/>
                <w:szCs w:val="16"/>
              </w:rPr>
            </w:pPr>
            <w:r w:rsidRPr="00E85FC3">
              <w:rPr>
                <w:sz w:val="16"/>
                <w:szCs w:val="16"/>
              </w:rPr>
              <w:t>5</w:t>
            </w:r>
          </w:p>
        </w:tc>
        <w:tc>
          <w:tcPr>
            <w:tcW w:w="1053"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3187F6DD" w14:textId="77777777" w:rsidR="00C25E90" w:rsidRPr="00E85FC3" w:rsidRDefault="00C25E90" w:rsidP="00A560FF">
            <w:pPr>
              <w:jc w:val="center"/>
              <w:rPr>
                <w:sz w:val="16"/>
                <w:szCs w:val="16"/>
              </w:rPr>
            </w:pPr>
            <w:r w:rsidRPr="00E85FC3">
              <w:rPr>
                <w:sz w:val="16"/>
                <w:szCs w:val="16"/>
              </w:rPr>
              <w:t>6</w:t>
            </w:r>
          </w:p>
        </w:tc>
        <w:tc>
          <w:tcPr>
            <w:tcW w:w="993"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4816439E" w14:textId="77777777" w:rsidR="00C25E90" w:rsidRPr="00E85FC3" w:rsidRDefault="00C25E90" w:rsidP="00A560FF">
            <w:pPr>
              <w:jc w:val="center"/>
              <w:rPr>
                <w:sz w:val="16"/>
                <w:szCs w:val="16"/>
              </w:rPr>
            </w:pPr>
            <w:r w:rsidRPr="00E85FC3">
              <w:rPr>
                <w:sz w:val="16"/>
                <w:szCs w:val="16"/>
              </w:rPr>
              <w:t>7</w:t>
            </w:r>
          </w:p>
        </w:tc>
        <w:tc>
          <w:tcPr>
            <w:tcW w:w="1134"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192CDB3E" w14:textId="77777777" w:rsidR="00C25E90" w:rsidRPr="00E85FC3" w:rsidRDefault="00C25E90" w:rsidP="00A560FF">
            <w:pPr>
              <w:jc w:val="center"/>
              <w:rPr>
                <w:sz w:val="16"/>
                <w:szCs w:val="16"/>
              </w:rPr>
            </w:pPr>
            <w:r w:rsidRPr="00E85FC3">
              <w:rPr>
                <w:sz w:val="16"/>
                <w:szCs w:val="16"/>
              </w:rPr>
              <w:t>8</w:t>
            </w:r>
          </w:p>
        </w:tc>
        <w:tc>
          <w:tcPr>
            <w:tcW w:w="1124"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68E3A101" w14:textId="77777777" w:rsidR="00C25E90" w:rsidRPr="00E85FC3" w:rsidRDefault="00C25E90" w:rsidP="00A560FF">
            <w:pPr>
              <w:jc w:val="center"/>
              <w:rPr>
                <w:sz w:val="16"/>
                <w:szCs w:val="16"/>
              </w:rPr>
            </w:pPr>
            <w:r w:rsidRPr="00E85FC3">
              <w:rPr>
                <w:sz w:val="16"/>
                <w:szCs w:val="16"/>
              </w:rPr>
              <w:t>9</w:t>
            </w:r>
          </w:p>
        </w:tc>
        <w:tc>
          <w:tcPr>
            <w:tcW w:w="722"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7FA48823" w14:textId="77777777" w:rsidR="00C25E90" w:rsidRPr="00E85FC3" w:rsidRDefault="00C25E90" w:rsidP="00A560FF">
            <w:pPr>
              <w:jc w:val="center"/>
              <w:rPr>
                <w:sz w:val="16"/>
                <w:szCs w:val="16"/>
              </w:rPr>
            </w:pPr>
            <w:r w:rsidRPr="00E85FC3">
              <w:rPr>
                <w:sz w:val="16"/>
                <w:szCs w:val="16"/>
              </w:rPr>
              <w:t>10</w:t>
            </w:r>
          </w:p>
        </w:tc>
      </w:tr>
      <w:tr w:rsidR="00C25E90" w:rsidRPr="00E85FC3" w14:paraId="49D9ED67" w14:textId="77777777" w:rsidTr="00C25E90">
        <w:trPr>
          <w:trHeight w:val="20"/>
          <w:jc w:val="center"/>
        </w:trPr>
        <w:tc>
          <w:tcPr>
            <w:tcW w:w="567" w:type="dxa"/>
            <w:tcBorders>
              <w:top w:val="nil"/>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505EA2BD" w14:textId="77777777" w:rsidR="00C25E90" w:rsidRPr="00E85FC3" w:rsidRDefault="00C25E90" w:rsidP="00A560FF">
            <w:pPr>
              <w:jc w:val="center"/>
              <w:rPr>
                <w:sz w:val="16"/>
                <w:szCs w:val="16"/>
              </w:rPr>
            </w:pPr>
            <w:r w:rsidRPr="00E85FC3">
              <w:rPr>
                <w:sz w:val="16"/>
                <w:szCs w:val="16"/>
              </w:rPr>
              <w:t>2.272</w:t>
            </w:r>
          </w:p>
        </w:tc>
        <w:tc>
          <w:tcPr>
            <w:tcW w:w="1558"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59960B38" w14:textId="77777777" w:rsidR="00C25E90" w:rsidRPr="00E85FC3" w:rsidRDefault="00C25E90" w:rsidP="00A560FF">
            <w:pPr>
              <w:jc w:val="center"/>
              <w:rPr>
                <w:sz w:val="16"/>
                <w:szCs w:val="16"/>
              </w:rPr>
            </w:pPr>
            <w:r w:rsidRPr="00E85FC3">
              <w:rPr>
                <w:sz w:val="16"/>
                <w:szCs w:val="16"/>
              </w:rPr>
              <w:t>п. Новостройка</w:t>
            </w:r>
          </w:p>
        </w:tc>
        <w:tc>
          <w:tcPr>
            <w:tcW w:w="5385"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6C394606" w14:textId="77777777" w:rsidR="00C25E90" w:rsidRPr="00E85FC3" w:rsidRDefault="00C25E90" w:rsidP="00A560FF">
            <w:pPr>
              <w:rPr>
                <w:sz w:val="16"/>
                <w:szCs w:val="16"/>
              </w:rPr>
            </w:pPr>
            <w:r w:rsidRPr="00E85FC3">
              <w:rPr>
                <w:sz w:val="16"/>
                <w:szCs w:val="16"/>
              </w:rPr>
              <w:t>Кемеровская область - Кузбасс, Кемеровский р-н, Новостройка п</w:t>
            </w:r>
          </w:p>
        </w:tc>
        <w:tc>
          <w:tcPr>
            <w:tcW w:w="1559"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6C40367C" w14:textId="77777777" w:rsidR="00C25E90" w:rsidRPr="00E85FC3" w:rsidRDefault="00C25E90" w:rsidP="00A560FF">
            <w:pPr>
              <w:jc w:val="center"/>
              <w:rPr>
                <w:sz w:val="16"/>
                <w:szCs w:val="16"/>
              </w:rPr>
            </w:pPr>
            <w:r w:rsidRPr="00E85FC3">
              <w:rPr>
                <w:sz w:val="16"/>
                <w:szCs w:val="16"/>
              </w:rPr>
              <w:t>42-24-428-000000-664</w:t>
            </w:r>
          </w:p>
        </w:tc>
        <w:tc>
          <w:tcPr>
            <w:tcW w:w="1215"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767718DF" w14:textId="77777777" w:rsidR="00C25E90" w:rsidRPr="00E85FC3" w:rsidRDefault="00C25E90" w:rsidP="00A560FF">
            <w:pPr>
              <w:jc w:val="center"/>
              <w:rPr>
                <w:sz w:val="16"/>
                <w:szCs w:val="16"/>
              </w:rPr>
            </w:pPr>
            <w:r w:rsidRPr="00E85FC3">
              <w:rPr>
                <w:sz w:val="16"/>
                <w:szCs w:val="16"/>
              </w:rPr>
              <w:t>26 593,58</w:t>
            </w:r>
          </w:p>
        </w:tc>
        <w:tc>
          <w:tcPr>
            <w:tcW w:w="1053"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52021D85" w14:textId="77777777" w:rsidR="00C25E90" w:rsidRPr="00E85FC3" w:rsidRDefault="00C25E90" w:rsidP="00A560FF">
            <w:pPr>
              <w:jc w:val="center"/>
              <w:rPr>
                <w:sz w:val="16"/>
                <w:szCs w:val="16"/>
              </w:rPr>
            </w:pPr>
            <w:r w:rsidRPr="00E85FC3">
              <w:rPr>
                <w:sz w:val="16"/>
                <w:szCs w:val="16"/>
              </w:rPr>
              <w:t>26 106,00</w:t>
            </w:r>
          </w:p>
        </w:tc>
        <w:tc>
          <w:tcPr>
            <w:tcW w:w="993"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3633508F" w14:textId="77777777" w:rsidR="00C25E90" w:rsidRPr="00E85FC3" w:rsidRDefault="00C25E90" w:rsidP="00A560FF">
            <w:pPr>
              <w:jc w:val="center"/>
              <w:rPr>
                <w:sz w:val="16"/>
                <w:szCs w:val="16"/>
              </w:rPr>
            </w:pPr>
            <w:r w:rsidRPr="00E85FC3">
              <w:rPr>
                <w:sz w:val="16"/>
                <w:szCs w:val="16"/>
              </w:rPr>
              <w:t>-</w:t>
            </w:r>
          </w:p>
        </w:tc>
        <w:tc>
          <w:tcPr>
            <w:tcW w:w="1134" w:type="dxa"/>
            <w:tcBorders>
              <w:top w:val="nil"/>
              <w:left w:val="nil"/>
              <w:bottom w:val="single" w:sz="4" w:space="0" w:color="auto"/>
              <w:right w:val="single" w:sz="4" w:space="0" w:color="auto"/>
            </w:tcBorders>
            <w:shd w:val="clear" w:color="000000" w:fill="FFFFFF"/>
            <w:tcMar>
              <w:left w:w="28" w:type="dxa"/>
              <w:right w:w="28" w:type="dxa"/>
            </w:tcMar>
            <w:vAlign w:val="center"/>
            <w:hideMark/>
          </w:tcPr>
          <w:p w14:paraId="69A63E3C" w14:textId="77777777" w:rsidR="00C25E90" w:rsidRPr="00E85FC3" w:rsidRDefault="00C25E90" w:rsidP="00A560FF">
            <w:pPr>
              <w:jc w:val="center"/>
              <w:rPr>
                <w:sz w:val="16"/>
                <w:szCs w:val="16"/>
              </w:rPr>
            </w:pPr>
            <w:r w:rsidRPr="00E85FC3">
              <w:rPr>
                <w:sz w:val="16"/>
                <w:szCs w:val="16"/>
              </w:rPr>
              <w:t>26 106,00</w:t>
            </w:r>
          </w:p>
        </w:tc>
        <w:tc>
          <w:tcPr>
            <w:tcW w:w="1124"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29AE7E28" w14:textId="77777777" w:rsidR="00C25E90" w:rsidRPr="00E85FC3" w:rsidRDefault="00C25E90" w:rsidP="00A560FF">
            <w:pPr>
              <w:jc w:val="center"/>
              <w:rPr>
                <w:sz w:val="16"/>
                <w:szCs w:val="16"/>
              </w:rPr>
            </w:pPr>
            <w:r w:rsidRPr="00E85FC3">
              <w:rPr>
                <w:sz w:val="16"/>
                <w:szCs w:val="16"/>
              </w:rPr>
              <w:t>-</w:t>
            </w:r>
          </w:p>
        </w:tc>
        <w:tc>
          <w:tcPr>
            <w:tcW w:w="722"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262A8FC3" w14:textId="77777777" w:rsidR="00C25E90" w:rsidRPr="00E85FC3" w:rsidRDefault="00C25E90" w:rsidP="00A560FF">
            <w:pPr>
              <w:jc w:val="center"/>
              <w:rPr>
                <w:sz w:val="16"/>
                <w:szCs w:val="16"/>
              </w:rPr>
            </w:pPr>
            <w:r w:rsidRPr="00E85FC3">
              <w:rPr>
                <w:sz w:val="16"/>
                <w:szCs w:val="16"/>
              </w:rPr>
              <w:t>-</w:t>
            </w:r>
          </w:p>
        </w:tc>
      </w:tr>
      <w:tr w:rsidR="00C25E90" w:rsidRPr="00E85FC3" w14:paraId="789EC4B3" w14:textId="77777777" w:rsidTr="00C25E90">
        <w:trPr>
          <w:trHeight w:val="20"/>
          <w:jc w:val="center"/>
        </w:trPr>
        <w:tc>
          <w:tcPr>
            <w:tcW w:w="567" w:type="dxa"/>
            <w:tcBorders>
              <w:top w:val="nil"/>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48755FC9" w14:textId="77777777" w:rsidR="00C25E90" w:rsidRPr="00E85FC3" w:rsidRDefault="00C25E90" w:rsidP="00A560FF">
            <w:pPr>
              <w:jc w:val="center"/>
              <w:rPr>
                <w:sz w:val="16"/>
                <w:szCs w:val="16"/>
              </w:rPr>
            </w:pPr>
            <w:r w:rsidRPr="00E85FC3">
              <w:rPr>
                <w:sz w:val="16"/>
                <w:szCs w:val="16"/>
              </w:rPr>
              <w:t>2.273</w:t>
            </w:r>
          </w:p>
        </w:tc>
        <w:tc>
          <w:tcPr>
            <w:tcW w:w="1558"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59E873EA" w14:textId="77777777" w:rsidR="00C25E90" w:rsidRPr="00E85FC3" w:rsidRDefault="00C25E90" w:rsidP="00A560FF">
            <w:pPr>
              <w:jc w:val="center"/>
              <w:rPr>
                <w:sz w:val="16"/>
                <w:szCs w:val="16"/>
              </w:rPr>
            </w:pPr>
            <w:r w:rsidRPr="00E85FC3">
              <w:rPr>
                <w:sz w:val="16"/>
                <w:szCs w:val="16"/>
              </w:rPr>
              <w:t>с. Березово</w:t>
            </w:r>
          </w:p>
        </w:tc>
        <w:tc>
          <w:tcPr>
            <w:tcW w:w="5385"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45B3C64D" w14:textId="77777777" w:rsidR="00C25E90" w:rsidRPr="00E85FC3" w:rsidRDefault="00C25E90" w:rsidP="00A560FF">
            <w:pPr>
              <w:rPr>
                <w:sz w:val="16"/>
                <w:szCs w:val="16"/>
              </w:rPr>
            </w:pPr>
            <w:r w:rsidRPr="00E85FC3">
              <w:rPr>
                <w:sz w:val="16"/>
                <w:szCs w:val="16"/>
              </w:rPr>
              <w:t>650511, Кемеровская область - Кузбасс, Кемеровский р-н, Березово с</w:t>
            </w:r>
          </w:p>
        </w:tc>
        <w:tc>
          <w:tcPr>
            <w:tcW w:w="1559"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1CCB6033" w14:textId="77777777" w:rsidR="00C25E90" w:rsidRPr="00E85FC3" w:rsidRDefault="00C25E90" w:rsidP="00A560FF">
            <w:pPr>
              <w:jc w:val="center"/>
              <w:rPr>
                <w:sz w:val="16"/>
                <w:szCs w:val="16"/>
              </w:rPr>
            </w:pPr>
            <w:r w:rsidRPr="00E85FC3">
              <w:rPr>
                <w:sz w:val="16"/>
                <w:szCs w:val="16"/>
              </w:rPr>
              <w:t>42-24-428-000000-665</w:t>
            </w:r>
          </w:p>
        </w:tc>
        <w:tc>
          <w:tcPr>
            <w:tcW w:w="1215"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41365167" w14:textId="77777777" w:rsidR="00C25E90" w:rsidRPr="00E85FC3" w:rsidRDefault="00C25E90" w:rsidP="00A560FF">
            <w:pPr>
              <w:jc w:val="center"/>
              <w:rPr>
                <w:sz w:val="16"/>
                <w:szCs w:val="16"/>
              </w:rPr>
            </w:pPr>
            <w:r w:rsidRPr="00E85FC3">
              <w:rPr>
                <w:sz w:val="16"/>
                <w:szCs w:val="16"/>
              </w:rPr>
              <w:t>29 892,05</w:t>
            </w:r>
          </w:p>
        </w:tc>
        <w:tc>
          <w:tcPr>
            <w:tcW w:w="1053"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5BDDC431" w14:textId="77777777" w:rsidR="00C25E90" w:rsidRPr="00E85FC3" w:rsidRDefault="00C25E90" w:rsidP="00A560FF">
            <w:pPr>
              <w:jc w:val="center"/>
              <w:rPr>
                <w:sz w:val="16"/>
                <w:szCs w:val="16"/>
              </w:rPr>
            </w:pPr>
            <w:r w:rsidRPr="00E85FC3">
              <w:rPr>
                <w:sz w:val="16"/>
                <w:szCs w:val="16"/>
              </w:rPr>
              <w:t>29 344,00</w:t>
            </w:r>
          </w:p>
        </w:tc>
        <w:tc>
          <w:tcPr>
            <w:tcW w:w="993"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65BC7B98" w14:textId="77777777" w:rsidR="00C25E90" w:rsidRPr="00E85FC3" w:rsidRDefault="00C25E90" w:rsidP="00A560FF">
            <w:pPr>
              <w:jc w:val="center"/>
              <w:rPr>
                <w:sz w:val="16"/>
                <w:szCs w:val="16"/>
              </w:rPr>
            </w:pPr>
            <w:r w:rsidRPr="00E85FC3">
              <w:rPr>
                <w:sz w:val="16"/>
                <w:szCs w:val="16"/>
              </w:rPr>
              <w:t>-</w:t>
            </w:r>
          </w:p>
        </w:tc>
        <w:tc>
          <w:tcPr>
            <w:tcW w:w="1134" w:type="dxa"/>
            <w:tcBorders>
              <w:top w:val="nil"/>
              <w:left w:val="nil"/>
              <w:bottom w:val="single" w:sz="4" w:space="0" w:color="auto"/>
              <w:right w:val="single" w:sz="4" w:space="0" w:color="auto"/>
            </w:tcBorders>
            <w:shd w:val="clear" w:color="000000" w:fill="FFFFFF"/>
            <w:tcMar>
              <w:left w:w="28" w:type="dxa"/>
              <w:right w:w="28" w:type="dxa"/>
            </w:tcMar>
            <w:vAlign w:val="center"/>
            <w:hideMark/>
          </w:tcPr>
          <w:p w14:paraId="0ADE505C" w14:textId="77777777" w:rsidR="00C25E90" w:rsidRPr="00E85FC3" w:rsidRDefault="00C25E90" w:rsidP="00A560FF">
            <w:pPr>
              <w:jc w:val="center"/>
              <w:rPr>
                <w:sz w:val="16"/>
                <w:szCs w:val="16"/>
              </w:rPr>
            </w:pPr>
            <w:r w:rsidRPr="00E85FC3">
              <w:rPr>
                <w:sz w:val="16"/>
                <w:szCs w:val="16"/>
              </w:rPr>
              <w:t>29 344,00</w:t>
            </w:r>
          </w:p>
        </w:tc>
        <w:tc>
          <w:tcPr>
            <w:tcW w:w="1124"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0DBDA09B" w14:textId="77777777" w:rsidR="00C25E90" w:rsidRPr="00E85FC3" w:rsidRDefault="00C25E90" w:rsidP="00A560FF">
            <w:pPr>
              <w:jc w:val="center"/>
              <w:rPr>
                <w:sz w:val="16"/>
                <w:szCs w:val="16"/>
              </w:rPr>
            </w:pPr>
            <w:r w:rsidRPr="00E85FC3">
              <w:rPr>
                <w:sz w:val="16"/>
                <w:szCs w:val="16"/>
              </w:rPr>
              <w:t>-</w:t>
            </w:r>
          </w:p>
        </w:tc>
        <w:tc>
          <w:tcPr>
            <w:tcW w:w="722"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3EC72337" w14:textId="77777777" w:rsidR="00C25E90" w:rsidRPr="00E85FC3" w:rsidRDefault="00C25E90" w:rsidP="00A560FF">
            <w:pPr>
              <w:jc w:val="center"/>
              <w:rPr>
                <w:sz w:val="16"/>
                <w:szCs w:val="16"/>
              </w:rPr>
            </w:pPr>
            <w:r w:rsidRPr="00E85FC3">
              <w:rPr>
                <w:sz w:val="16"/>
                <w:szCs w:val="16"/>
              </w:rPr>
              <w:t>-</w:t>
            </w:r>
          </w:p>
        </w:tc>
      </w:tr>
      <w:tr w:rsidR="00C25E90" w:rsidRPr="00E85FC3" w14:paraId="08403E26" w14:textId="77777777" w:rsidTr="00C25E90">
        <w:trPr>
          <w:trHeight w:val="20"/>
          <w:jc w:val="center"/>
        </w:trPr>
        <w:tc>
          <w:tcPr>
            <w:tcW w:w="567" w:type="dxa"/>
            <w:tcBorders>
              <w:top w:val="nil"/>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7DED116B" w14:textId="77777777" w:rsidR="00C25E90" w:rsidRPr="00E85FC3" w:rsidRDefault="00C25E90" w:rsidP="00A560FF">
            <w:pPr>
              <w:jc w:val="center"/>
              <w:rPr>
                <w:sz w:val="16"/>
                <w:szCs w:val="16"/>
              </w:rPr>
            </w:pPr>
            <w:r w:rsidRPr="00E85FC3">
              <w:rPr>
                <w:sz w:val="16"/>
                <w:szCs w:val="16"/>
              </w:rPr>
              <w:t>2.274</w:t>
            </w:r>
          </w:p>
        </w:tc>
        <w:tc>
          <w:tcPr>
            <w:tcW w:w="1558"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0AC22298" w14:textId="77777777" w:rsidR="00C25E90" w:rsidRPr="00E85FC3" w:rsidRDefault="00C25E90" w:rsidP="00A560FF">
            <w:pPr>
              <w:jc w:val="center"/>
              <w:rPr>
                <w:sz w:val="16"/>
                <w:szCs w:val="16"/>
              </w:rPr>
            </w:pPr>
            <w:r w:rsidRPr="00E85FC3">
              <w:rPr>
                <w:sz w:val="16"/>
                <w:szCs w:val="16"/>
              </w:rPr>
              <w:t>г. Новокузнецк</w:t>
            </w:r>
          </w:p>
        </w:tc>
        <w:tc>
          <w:tcPr>
            <w:tcW w:w="5385"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54B5EA46" w14:textId="77777777" w:rsidR="00C25E90" w:rsidRPr="00E85FC3" w:rsidRDefault="00C25E90" w:rsidP="00A560FF">
            <w:pPr>
              <w:rPr>
                <w:sz w:val="16"/>
                <w:szCs w:val="16"/>
              </w:rPr>
            </w:pPr>
            <w:r w:rsidRPr="00E85FC3">
              <w:rPr>
                <w:sz w:val="16"/>
                <w:szCs w:val="16"/>
              </w:rPr>
              <w:t>654055, Кемеровская область - Кузбасс, Новокузнецк г</w:t>
            </w:r>
          </w:p>
        </w:tc>
        <w:tc>
          <w:tcPr>
            <w:tcW w:w="1559"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61E95D17" w14:textId="77777777" w:rsidR="00C25E90" w:rsidRPr="00E85FC3" w:rsidRDefault="00C25E90" w:rsidP="00A560FF">
            <w:pPr>
              <w:jc w:val="center"/>
              <w:rPr>
                <w:sz w:val="16"/>
                <w:szCs w:val="16"/>
              </w:rPr>
            </w:pPr>
            <w:r w:rsidRPr="00E85FC3">
              <w:rPr>
                <w:sz w:val="16"/>
                <w:szCs w:val="16"/>
              </w:rPr>
              <w:t>42-24-428-000000-666</w:t>
            </w:r>
          </w:p>
        </w:tc>
        <w:tc>
          <w:tcPr>
            <w:tcW w:w="1215"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50A51724" w14:textId="77777777" w:rsidR="00C25E90" w:rsidRPr="00E85FC3" w:rsidRDefault="00C25E90" w:rsidP="00A560FF">
            <w:pPr>
              <w:jc w:val="center"/>
              <w:rPr>
                <w:sz w:val="16"/>
                <w:szCs w:val="16"/>
              </w:rPr>
            </w:pPr>
            <w:r w:rsidRPr="00E85FC3">
              <w:rPr>
                <w:sz w:val="16"/>
                <w:szCs w:val="16"/>
              </w:rPr>
              <w:t>29 892,05</w:t>
            </w:r>
          </w:p>
        </w:tc>
        <w:tc>
          <w:tcPr>
            <w:tcW w:w="1053"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6875AD79" w14:textId="77777777" w:rsidR="00C25E90" w:rsidRPr="00E85FC3" w:rsidRDefault="00C25E90" w:rsidP="00A560FF">
            <w:pPr>
              <w:jc w:val="center"/>
              <w:rPr>
                <w:sz w:val="16"/>
                <w:szCs w:val="16"/>
              </w:rPr>
            </w:pPr>
            <w:r w:rsidRPr="00E85FC3">
              <w:rPr>
                <w:sz w:val="16"/>
                <w:szCs w:val="16"/>
              </w:rPr>
              <w:t>29 344,00</w:t>
            </w:r>
          </w:p>
        </w:tc>
        <w:tc>
          <w:tcPr>
            <w:tcW w:w="993" w:type="dxa"/>
            <w:tcBorders>
              <w:top w:val="single" w:sz="4" w:space="0" w:color="auto"/>
              <w:left w:val="nil"/>
              <w:bottom w:val="single" w:sz="4" w:space="0" w:color="auto"/>
              <w:right w:val="single" w:sz="4" w:space="0" w:color="auto"/>
            </w:tcBorders>
            <w:shd w:val="clear" w:color="auto" w:fill="auto"/>
            <w:noWrap/>
            <w:tcMar>
              <w:left w:w="28" w:type="dxa"/>
              <w:right w:w="28" w:type="dxa"/>
            </w:tcMar>
            <w:vAlign w:val="center"/>
            <w:hideMark/>
          </w:tcPr>
          <w:p w14:paraId="058CDC4B" w14:textId="77777777" w:rsidR="00C25E90" w:rsidRPr="00E85FC3" w:rsidRDefault="00C25E90" w:rsidP="00A560FF">
            <w:pPr>
              <w:jc w:val="center"/>
              <w:rPr>
                <w:sz w:val="16"/>
                <w:szCs w:val="16"/>
              </w:rPr>
            </w:pPr>
            <w:r w:rsidRPr="00E85FC3">
              <w:rPr>
                <w:sz w:val="16"/>
                <w:szCs w:val="16"/>
              </w:rPr>
              <w:t>-</w:t>
            </w:r>
          </w:p>
        </w:tc>
        <w:tc>
          <w:tcPr>
            <w:tcW w:w="1134" w:type="dxa"/>
            <w:tcBorders>
              <w:top w:val="nil"/>
              <w:left w:val="nil"/>
              <w:bottom w:val="single" w:sz="4" w:space="0" w:color="auto"/>
              <w:right w:val="single" w:sz="4" w:space="0" w:color="auto"/>
            </w:tcBorders>
            <w:shd w:val="clear" w:color="000000" w:fill="FFFFFF"/>
            <w:tcMar>
              <w:left w:w="28" w:type="dxa"/>
              <w:right w:w="28" w:type="dxa"/>
            </w:tcMar>
            <w:vAlign w:val="center"/>
            <w:hideMark/>
          </w:tcPr>
          <w:p w14:paraId="07EBDADA" w14:textId="77777777" w:rsidR="00C25E90" w:rsidRPr="00E85FC3" w:rsidRDefault="00C25E90" w:rsidP="00A560FF">
            <w:pPr>
              <w:jc w:val="center"/>
              <w:rPr>
                <w:sz w:val="16"/>
                <w:szCs w:val="16"/>
              </w:rPr>
            </w:pPr>
            <w:r w:rsidRPr="00E85FC3">
              <w:rPr>
                <w:sz w:val="16"/>
                <w:szCs w:val="16"/>
              </w:rPr>
              <w:t>29 344,00</w:t>
            </w:r>
          </w:p>
        </w:tc>
        <w:tc>
          <w:tcPr>
            <w:tcW w:w="1124" w:type="dxa"/>
            <w:tcBorders>
              <w:top w:val="single" w:sz="4" w:space="0" w:color="auto"/>
              <w:left w:val="nil"/>
              <w:bottom w:val="single" w:sz="4" w:space="0" w:color="auto"/>
              <w:right w:val="single" w:sz="4" w:space="0" w:color="auto"/>
            </w:tcBorders>
            <w:shd w:val="clear" w:color="auto" w:fill="auto"/>
            <w:noWrap/>
            <w:tcMar>
              <w:left w:w="28" w:type="dxa"/>
              <w:right w:w="28" w:type="dxa"/>
            </w:tcMar>
            <w:vAlign w:val="center"/>
            <w:hideMark/>
          </w:tcPr>
          <w:p w14:paraId="7E379A1C" w14:textId="77777777" w:rsidR="00C25E90" w:rsidRPr="00E85FC3" w:rsidRDefault="00C25E90" w:rsidP="00A560FF">
            <w:pPr>
              <w:jc w:val="center"/>
              <w:rPr>
                <w:sz w:val="16"/>
                <w:szCs w:val="16"/>
              </w:rPr>
            </w:pPr>
            <w:r w:rsidRPr="00E85FC3">
              <w:rPr>
                <w:sz w:val="16"/>
                <w:szCs w:val="16"/>
              </w:rPr>
              <w:t>-</w:t>
            </w:r>
          </w:p>
        </w:tc>
        <w:tc>
          <w:tcPr>
            <w:tcW w:w="722" w:type="dxa"/>
            <w:tcBorders>
              <w:top w:val="single" w:sz="4" w:space="0" w:color="auto"/>
              <w:left w:val="nil"/>
              <w:bottom w:val="single" w:sz="4" w:space="0" w:color="auto"/>
              <w:right w:val="single" w:sz="4" w:space="0" w:color="auto"/>
            </w:tcBorders>
            <w:shd w:val="clear" w:color="auto" w:fill="auto"/>
            <w:noWrap/>
            <w:tcMar>
              <w:left w:w="28" w:type="dxa"/>
              <w:right w:w="28" w:type="dxa"/>
            </w:tcMar>
            <w:vAlign w:val="center"/>
            <w:hideMark/>
          </w:tcPr>
          <w:p w14:paraId="362017DD" w14:textId="77777777" w:rsidR="00C25E90" w:rsidRPr="00E85FC3" w:rsidRDefault="00C25E90" w:rsidP="00A560FF">
            <w:pPr>
              <w:jc w:val="center"/>
              <w:rPr>
                <w:sz w:val="16"/>
                <w:szCs w:val="16"/>
              </w:rPr>
            </w:pPr>
            <w:r w:rsidRPr="00E85FC3">
              <w:rPr>
                <w:sz w:val="16"/>
                <w:szCs w:val="16"/>
              </w:rPr>
              <w:t>-</w:t>
            </w:r>
          </w:p>
        </w:tc>
      </w:tr>
      <w:tr w:rsidR="00C25E90" w:rsidRPr="00E85FC3" w14:paraId="6ABC35D8" w14:textId="77777777" w:rsidTr="00C25E90">
        <w:trPr>
          <w:trHeight w:val="20"/>
          <w:jc w:val="center"/>
        </w:trPr>
        <w:tc>
          <w:tcPr>
            <w:tcW w:w="567" w:type="dxa"/>
            <w:tcBorders>
              <w:top w:val="nil"/>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239CE883" w14:textId="77777777" w:rsidR="00C25E90" w:rsidRPr="00E85FC3" w:rsidRDefault="00C25E90" w:rsidP="00A560FF">
            <w:pPr>
              <w:jc w:val="center"/>
              <w:rPr>
                <w:sz w:val="16"/>
                <w:szCs w:val="16"/>
              </w:rPr>
            </w:pPr>
            <w:r w:rsidRPr="00E85FC3">
              <w:rPr>
                <w:sz w:val="16"/>
                <w:szCs w:val="16"/>
              </w:rPr>
              <w:t>2.275</w:t>
            </w:r>
          </w:p>
        </w:tc>
        <w:tc>
          <w:tcPr>
            <w:tcW w:w="1558"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55909F9D" w14:textId="77777777" w:rsidR="00C25E90" w:rsidRPr="00E85FC3" w:rsidRDefault="00C25E90" w:rsidP="00A560FF">
            <w:pPr>
              <w:jc w:val="center"/>
              <w:rPr>
                <w:sz w:val="16"/>
                <w:szCs w:val="16"/>
              </w:rPr>
            </w:pPr>
            <w:r w:rsidRPr="00E85FC3">
              <w:rPr>
                <w:sz w:val="16"/>
                <w:szCs w:val="16"/>
              </w:rPr>
              <w:t>г. Новокузнецк</w:t>
            </w:r>
          </w:p>
        </w:tc>
        <w:tc>
          <w:tcPr>
            <w:tcW w:w="5385"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28482274" w14:textId="77777777" w:rsidR="00C25E90" w:rsidRPr="00E85FC3" w:rsidRDefault="00C25E90" w:rsidP="00A560FF">
            <w:pPr>
              <w:rPr>
                <w:sz w:val="16"/>
                <w:szCs w:val="16"/>
              </w:rPr>
            </w:pPr>
            <w:r w:rsidRPr="00E85FC3">
              <w:rPr>
                <w:sz w:val="16"/>
                <w:szCs w:val="16"/>
              </w:rPr>
              <w:t>654055, Кемеровская область - Кузбасс, Новокузнецк г</w:t>
            </w:r>
          </w:p>
        </w:tc>
        <w:tc>
          <w:tcPr>
            <w:tcW w:w="1559"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725E7C80" w14:textId="77777777" w:rsidR="00C25E90" w:rsidRPr="00E85FC3" w:rsidRDefault="00C25E90" w:rsidP="00A560FF">
            <w:pPr>
              <w:jc w:val="center"/>
              <w:rPr>
                <w:sz w:val="16"/>
                <w:szCs w:val="16"/>
              </w:rPr>
            </w:pPr>
            <w:r w:rsidRPr="00E85FC3">
              <w:rPr>
                <w:sz w:val="16"/>
                <w:szCs w:val="16"/>
              </w:rPr>
              <w:t>42-24-428-000000-667</w:t>
            </w:r>
          </w:p>
        </w:tc>
        <w:tc>
          <w:tcPr>
            <w:tcW w:w="1215"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2DDB3BD4" w14:textId="77777777" w:rsidR="00C25E90" w:rsidRPr="00E85FC3" w:rsidRDefault="00C25E90" w:rsidP="00A560FF">
            <w:pPr>
              <w:jc w:val="center"/>
              <w:rPr>
                <w:sz w:val="16"/>
                <w:szCs w:val="16"/>
              </w:rPr>
            </w:pPr>
            <w:r w:rsidRPr="00E85FC3">
              <w:rPr>
                <w:sz w:val="16"/>
                <w:szCs w:val="16"/>
              </w:rPr>
              <w:t>29 892,05</w:t>
            </w:r>
          </w:p>
        </w:tc>
        <w:tc>
          <w:tcPr>
            <w:tcW w:w="1053"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4E92FB46" w14:textId="77777777" w:rsidR="00C25E90" w:rsidRPr="00E85FC3" w:rsidRDefault="00C25E90" w:rsidP="00A560FF">
            <w:pPr>
              <w:jc w:val="center"/>
              <w:rPr>
                <w:sz w:val="16"/>
                <w:szCs w:val="16"/>
              </w:rPr>
            </w:pPr>
            <w:r w:rsidRPr="00E85FC3">
              <w:rPr>
                <w:sz w:val="16"/>
                <w:szCs w:val="16"/>
              </w:rPr>
              <w:t>29 344,00</w:t>
            </w:r>
          </w:p>
        </w:tc>
        <w:tc>
          <w:tcPr>
            <w:tcW w:w="993"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77BE7C4D" w14:textId="77777777" w:rsidR="00C25E90" w:rsidRPr="00E85FC3" w:rsidRDefault="00C25E90" w:rsidP="00A560FF">
            <w:pPr>
              <w:jc w:val="center"/>
              <w:rPr>
                <w:sz w:val="16"/>
                <w:szCs w:val="16"/>
              </w:rPr>
            </w:pPr>
            <w:r w:rsidRPr="00E85FC3">
              <w:rPr>
                <w:sz w:val="16"/>
                <w:szCs w:val="16"/>
              </w:rPr>
              <w:t>-</w:t>
            </w:r>
          </w:p>
        </w:tc>
        <w:tc>
          <w:tcPr>
            <w:tcW w:w="1134" w:type="dxa"/>
            <w:tcBorders>
              <w:top w:val="nil"/>
              <w:left w:val="nil"/>
              <w:bottom w:val="single" w:sz="4" w:space="0" w:color="auto"/>
              <w:right w:val="single" w:sz="4" w:space="0" w:color="auto"/>
            </w:tcBorders>
            <w:shd w:val="clear" w:color="000000" w:fill="FFFFFF"/>
            <w:tcMar>
              <w:left w:w="28" w:type="dxa"/>
              <w:right w:w="28" w:type="dxa"/>
            </w:tcMar>
            <w:vAlign w:val="center"/>
            <w:hideMark/>
          </w:tcPr>
          <w:p w14:paraId="61B387F0" w14:textId="77777777" w:rsidR="00C25E90" w:rsidRPr="00E85FC3" w:rsidRDefault="00C25E90" w:rsidP="00A560FF">
            <w:pPr>
              <w:jc w:val="center"/>
              <w:rPr>
                <w:sz w:val="16"/>
                <w:szCs w:val="16"/>
              </w:rPr>
            </w:pPr>
            <w:r w:rsidRPr="00E85FC3">
              <w:rPr>
                <w:sz w:val="16"/>
                <w:szCs w:val="16"/>
              </w:rPr>
              <w:t>29 344,00</w:t>
            </w:r>
          </w:p>
        </w:tc>
        <w:tc>
          <w:tcPr>
            <w:tcW w:w="1124"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3F72E6AB" w14:textId="77777777" w:rsidR="00C25E90" w:rsidRPr="00E85FC3" w:rsidRDefault="00C25E90" w:rsidP="00A560FF">
            <w:pPr>
              <w:jc w:val="center"/>
              <w:rPr>
                <w:sz w:val="16"/>
                <w:szCs w:val="16"/>
              </w:rPr>
            </w:pPr>
            <w:r w:rsidRPr="00E85FC3">
              <w:rPr>
                <w:sz w:val="16"/>
                <w:szCs w:val="16"/>
              </w:rPr>
              <w:t>-</w:t>
            </w:r>
          </w:p>
        </w:tc>
        <w:tc>
          <w:tcPr>
            <w:tcW w:w="722"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3607F7DA" w14:textId="77777777" w:rsidR="00C25E90" w:rsidRPr="00E85FC3" w:rsidRDefault="00C25E90" w:rsidP="00A560FF">
            <w:pPr>
              <w:jc w:val="center"/>
              <w:rPr>
                <w:sz w:val="16"/>
                <w:szCs w:val="16"/>
              </w:rPr>
            </w:pPr>
            <w:r w:rsidRPr="00E85FC3">
              <w:rPr>
                <w:sz w:val="16"/>
                <w:szCs w:val="16"/>
              </w:rPr>
              <w:t>-</w:t>
            </w:r>
          </w:p>
        </w:tc>
      </w:tr>
      <w:tr w:rsidR="00C25E90" w:rsidRPr="00E85FC3" w14:paraId="6311BCA8" w14:textId="77777777" w:rsidTr="00C25E90">
        <w:trPr>
          <w:trHeight w:val="20"/>
          <w:jc w:val="center"/>
        </w:trPr>
        <w:tc>
          <w:tcPr>
            <w:tcW w:w="567" w:type="dxa"/>
            <w:tcBorders>
              <w:top w:val="nil"/>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516A7C87" w14:textId="77777777" w:rsidR="00C25E90" w:rsidRPr="00E85FC3" w:rsidRDefault="00C25E90" w:rsidP="00A560FF">
            <w:pPr>
              <w:jc w:val="center"/>
              <w:rPr>
                <w:sz w:val="16"/>
                <w:szCs w:val="16"/>
              </w:rPr>
            </w:pPr>
            <w:r w:rsidRPr="00E85FC3">
              <w:rPr>
                <w:sz w:val="16"/>
                <w:szCs w:val="16"/>
              </w:rPr>
              <w:t>2.276</w:t>
            </w:r>
          </w:p>
        </w:tc>
        <w:tc>
          <w:tcPr>
            <w:tcW w:w="1558"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7D3837CE" w14:textId="77777777" w:rsidR="00C25E90" w:rsidRPr="00E85FC3" w:rsidRDefault="00C25E90" w:rsidP="00A560FF">
            <w:pPr>
              <w:jc w:val="center"/>
              <w:rPr>
                <w:sz w:val="16"/>
                <w:szCs w:val="16"/>
              </w:rPr>
            </w:pPr>
            <w:r w:rsidRPr="00E85FC3">
              <w:rPr>
                <w:sz w:val="16"/>
                <w:szCs w:val="16"/>
              </w:rPr>
              <w:t>г. Новокузнецк</w:t>
            </w:r>
          </w:p>
        </w:tc>
        <w:tc>
          <w:tcPr>
            <w:tcW w:w="5385"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70C1E832" w14:textId="77777777" w:rsidR="00C25E90" w:rsidRPr="00E85FC3" w:rsidRDefault="00C25E90" w:rsidP="00A560FF">
            <w:pPr>
              <w:rPr>
                <w:sz w:val="16"/>
                <w:szCs w:val="16"/>
              </w:rPr>
            </w:pPr>
            <w:r w:rsidRPr="00E85FC3">
              <w:rPr>
                <w:sz w:val="16"/>
                <w:szCs w:val="16"/>
              </w:rPr>
              <w:t>654033, Кемеровская область - Кузбасс, Новокузнецк г</w:t>
            </w:r>
          </w:p>
        </w:tc>
        <w:tc>
          <w:tcPr>
            <w:tcW w:w="1559"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59F5CADC" w14:textId="77777777" w:rsidR="00C25E90" w:rsidRPr="00E85FC3" w:rsidRDefault="00C25E90" w:rsidP="00A560FF">
            <w:pPr>
              <w:jc w:val="center"/>
              <w:rPr>
                <w:sz w:val="16"/>
                <w:szCs w:val="16"/>
              </w:rPr>
            </w:pPr>
            <w:r w:rsidRPr="00E85FC3">
              <w:rPr>
                <w:sz w:val="16"/>
                <w:szCs w:val="16"/>
              </w:rPr>
              <w:t>42-24-428-000000-668</w:t>
            </w:r>
          </w:p>
        </w:tc>
        <w:tc>
          <w:tcPr>
            <w:tcW w:w="1215"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45744E23" w14:textId="77777777" w:rsidR="00C25E90" w:rsidRPr="00E85FC3" w:rsidRDefault="00C25E90" w:rsidP="00A560FF">
            <w:pPr>
              <w:jc w:val="center"/>
              <w:rPr>
                <w:sz w:val="16"/>
                <w:szCs w:val="16"/>
              </w:rPr>
            </w:pPr>
            <w:r w:rsidRPr="00E85FC3">
              <w:rPr>
                <w:sz w:val="16"/>
                <w:szCs w:val="16"/>
              </w:rPr>
              <w:t>26 593,58</w:t>
            </w:r>
          </w:p>
        </w:tc>
        <w:tc>
          <w:tcPr>
            <w:tcW w:w="1053"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19E663FE" w14:textId="77777777" w:rsidR="00C25E90" w:rsidRPr="00E85FC3" w:rsidRDefault="00C25E90" w:rsidP="00A560FF">
            <w:pPr>
              <w:jc w:val="center"/>
              <w:rPr>
                <w:sz w:val="16"/>
                <w:szCs w:val="16"/>
              </w:rPr>
            </w:pPr>
            <w:r w:rsidRPr="00E85FC3">
              <w:rPr>
                <w:sz w:val="16"/>
                <w:szCs w:val="16"/>
              </w:rPr>
              <w:t>26 106,00</w:t>
            </w:r>
          </w:p>
        </w:tc>
        <w:tc>
          <w:tcPr>
            <w:tcW w:w="993"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3696C17E" w14:textId="77777777" w:rsidR="00C25E90" w:rsidRPr="00E85FC3" w:rsidRDefault="00C25E90" w:rsidP="00A560FF">
            <w:pPr>
              <w:jc w:val="center"/>
              <w:rPr>
                <w:sz w:val="16"/>
                <w:szCs w:val="16"/>
              </w:rPr>
            </w:pPr>
            <w:r w:rsidRPr="00E85FC3">
              <w:rPr>
                <w:sz w:val="16"/>
                <w:szCs w:val="16"/>
              </w:rPr>
              <w:t>-</w:t>
            </w:r>
          </w:p>
        </w:tc>
        <w:tc>
          <w:tcPr>
            <w:tcW w:w="1134" w:type="dxa"/>
            <w:tcBorders>
              <w:top w:val="nil"/>
              <w:left w:val="nil"/>
              <w:bottom w:val="single" w:sz="4" w:space="0" w:color="auto"/>
              <w:right w:val="single" w:sz="4" w:space="0" w:color="auto"/>
            </w:tcBorders>
            <w:shd w:val="clear" w:color="000000" w:fill="FFFFFF"/>
            <w:tcMar>
              <w:left w:w="28" w:type="dxa"/>
              <w:right w:w="28" w:type="dxa"/>
            </w:tcMar>
            <w:vAlign w:val="center"/>
            <w:hideMark/>
          </w:tcPr>
          <w:p w14:paraId="5089DDC8" w14:textId="77777777" w:rsidR="00C25E90" w:rsidRPr="00E85FC3" w:rsidRDefault="00C25E90" w:rsidP="00A560FF">
            <w:pPr>
              <w:jc w:val="center"/>
              <w:rPr>
                <w:sz w:val="16"/>
                <w:szCs w:val="16"/>
              </w:rPr>
            </w:pPr>
            <w:r w:rsidRPr="00E85FC3">
              <w:rPr>
                <w:sz w:val="16"/>
                <w:szCs w:val="16"/>
              </w:rPr>
              <w:t>26 106,00</w:t>
            </w:r>
          </w:p>
        </w:tc>
        <w:tc>
          <w:tcPr>
            <w:tcW w:w="1124"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540E27C8" w14:textId="77777777" w:rsidR="00C25E90" w:rsidRPr="00E85FC3" w:rsidRDefault="00C25E90" w:rsidP="00A560FF">
            <w:pPr>
              <w:jc w:val="center"/>
              <w:rPr>
                <w:sz w:val="16"/>
                <w:szCs w:val="16"/>
              </w:rPr>
            </w:pPr>
            <w:r w:rsidRPr="00E85FC3">
              <w:rPr>
                <w:sz w:val="16"/>
                <w:szCs w:val="16"/>
              </w:rPr>
              <w:t>-</w:t>
            </w:r>
          </w:p>
        </w:tc>
        <w:tc>
          <w:tcPr>
            <w:tcW w:w="722"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3E191399" w14:textId="77777777" w:rsidR="00C25E90" w:rsidRPr="00E85FC3" w:rsidRDefault="00C25E90" w:rsidP="00A560FF">
            <w:pPr>
              <w:jc w:val="center"/>
              <w:rPr>
                <w:sz w:val="16"/>
                <w:szCs w:val="16"/>
              </w:rPr>
            </w:pPr>
            <w:r w:rsidRPr="00E85FC3">
              <w:rPr>
                <w:sz w:val="16"/>
                <w:szCs w:val="16"/>
              </w:rPr>
              <w:t>-</w:t>
            </w:r>
          </w:p>
        </w:tc>
      </w:tr>
      <w:tr w:rsidR="00C25E90" w:rsidRPr="00E85FC3" w14:paraId="419E273E" w14:textId="77777777" w:rsidTr="00C25E90">
        <w:trPr>
          <w:trHeight w:val="20"/>
          <w:jc w:val="center"/>
        </w:trPr>
        <w:tc>
          <w:tcPr>
            <w:tcW w:w="567" w:type="dxa"/>
            <w:tcBorders>
              <w:top w:val="nil"/>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3A7F5E56" w14:textId="77777777" w:rsidR="00C25E90" w:rsidRPr="00E85FC3" w:rsidRDefault="00C25E90" w:rsidP="00A560FF">
            <w:pPr>
              <w:jc w:val="center"/>
              <w:rPr>
                <w:sz w:val="16"/>
                <w:szCs w:val="16"/>
              </w:rPr>
            </w:pPr>
            <w:r w:rsidRPr="00E85FC3">
              <w:rPr>
                <w:sz w:val="16"/>
                <w:szCs w:val="16"/>
              </w:rPr>
              <w:t>2.277</w:t>
            </w:r>
          </w:p>
        </w:tc>
        <w:tc>
          <w:tcPr>
            <w:tcW w:w="1558"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4352D2E6" w14:textId="77777777" w:rsidR="00C25E90" w:rsidRPr="00E85FC3" w:rsidRDefault="00C25E90" w:rsidP="00A560FF">
            <w:pPr>
              <w:jc w:val="center"/>
              <w:rPr>
                <w:sz w:val="16"/>
                <w:szCs w:val="16"/>
              </w:rPr>
            </w:pPr>
            <w:r w:rsidRPr="00E85FC3">
              <w:rPr>
                <w:sz w:val="16"/>
                <w:szCs w:val="16"/>
              </w:rPr>
              <w:t>г. Кемерово</w:t>
            </w:r>
          </w:p>
        </w:tc>
        <w:tc>
          <w:tcPr>
            <w:tcW w:w="5385"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5B718A3C" w14:textId="77777777" w:rsidR="00C25E90" w:rsidRPr="00E85FC3" w:rsidRDefault="00C25E90" w:rsidP="00A560FF">
            <w:pPr>
              <w:rPr>
                <w:sz w:val="16"/>
                <w:szCs w:val="16"/>
              </w:rPr>
            </w:pPr>
            <w:r w:rsidRPr="00E85FC3">
              <w:rPr>
                <w:sz w:val="16"/>
                <w:szCs w:val="16"/>
              </w:rPr>
              <w:t>Кемеровская область - Кузбасс, Кемерово г</w:t>
            </w:r>
          </w:p>
        </w:tc>
        <w:tc>
          <w:tcPr>
            <w:tcW w:w="1559"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2DD100FB" w14:textId="77777777" w:rsidR="00C25E90" w:rsidRPr="00E85FC3" w:rsidRDefault="00C25E90" w:rsidP="00A560FF">
            <w:pPr>
              <w:jc w:val="center"/>
              <w:rPr>
                <w:sz w:val="16"/>
                <w:szCs w:val="16"/>
              </w:rPr>
            </w:pPr>
            <w:r w:rsidRPr="00E85FC3">
              <w:rPr>
                <w:sz w:val="16"/>
                <w:szCs w:val="16"/>
              </w:rPr>
              <w:t>42-24-428-000000-669</w:t>
            </w:r>
          </w:p>
        </w:tc>
        <w:tc>
          <w:tcPr>
            <w:tcW w:w="1215"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461F6736" w14:textId="77777777" w:rsidR="00C25E90" w:rsidRPr="00E85FC3" w:rsidRDefault="00C25E90" w:rsidP="00A560FF">
            <w:pPr>
              <w:jc w:val="center"/>
              <w:rPr>
                <w:sz w:val="16"/>
                <w:szCs w:val="16"/>
              </w:rPr>
            </w:pPr>
            <w:r w:rsidRPr="00E85FC3">
              <w:rPr>
                <w:sz w:val="16"/>
                <w:szCs w:val="16"/>
              </w:rPr>
              <w:t>29 892,05</w:t>
            </w:r>
          </w:p>
        </w:tc>
        <w:tc>
          <w:tcPr>
            <w:tcW w:w="1053"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3DC76E24" w14:textId="77777777" w:rsidR="00C25E90" w:rsidRPr="00E85FC3" w:rsidRDefault="00C25E90" w:rsidP="00A560FF">
            <w:pPr>
              <w:jc w:val="center"/>
              <w:rPr>
                <w:sz w:val="16"/>
                <w:szCs w:val="16"/>
              </w:rPr>
            </w:pPr>
            <w:r w:rsidRPr="00E85FC3">
              <w:rPr>
                <w:sz w:val="16"/>
                <w:szCs w:val="16"/>
              </w:rPr>
              <w:t>29 344,00</w:t>
            </w:r>
          </w:p>
        </w:tc>
        <w:tc>
          <w:tcPr>
            <w:tcW w:w="993"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26D927A8" w14:textId="77777777" w:rsidR="00C25E90" w:rsidRPr="00E85FC3" w:rsidRDefault="00C25E90" w:rsidP="00A560FF">
            <w:pPr>
              <w:jc w:val="center"/>
              <w:rPr>
                <w:sz w:val="16"/>
                <w:szCs w:val="16"/>
              </w:rPr>
            </w:pPr>
            <w:r w:rsidRPr="00E85FC3">
              <w:rPr>
                <w:sz w:val="16"/>
                <w:szCs w:val="16"/>
              </w:rPr>
              <w:t>-</w:t>
            </w:r>
          </w:p>
        </w:tc>
        <w:tc>
          <w:tcPr>
            <w:tcW w:w="1134" w:type="dxa"/>
            <w:tcBorders>
              <w:top w:val="nil"/>
              <w:left w:val="nil"/>
              <w:bottom w:val="single" w:sz="4" w:space="0" w:color="auto"/>
              <w:right w:val="single" w:sz="4" w:space="0" w:color="auto"/>
            </w:tcBorders>
            <w:shd w:val="clear" w:color="000000" w:fill="FFFFFF"/>
            <w:tcMar>
              <w:left w:w="28" w:type="dxa"/>
              <w:right w:w="28" w:type="dxa"/>
            </w:tcMar>
            <w:vAlign w:val="center"/>
            <w:hideMark/>
          </w:tcPr>
          <w:p w14:paraId="73D323EE" w14:textId="77777777" w:rsidR="00C25E90" w:rsidRPr="00E85FC3" w:rsidRDefault="00C25E90" w:rsidP="00A560FF">
            <w:pPr>
              <w:jc w:val="center"/>
              <w:rPr>
                <w:sz w:val="16"/>
                <w:szCs w:val="16"/>
              </w:rPr>
            </w:pPr>
            <w:r w:rsidRPr="00E85FC3">
              <w:rPr>
                <w:sz w:val="16"/>
                <w:szCs w:val="16"/>
              </w:rPr>
              <w:t>29 344,00</w:t>
            </w:r>
          </w:p>
        </w:tc>
        <w:tc>
          <w:tcPr>
            <w:tcW w:w="1124"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061661BE" w14:textId="77777777" w:rsidR="00C25E90" w:rsidRPr="00E85FC3" w:rsidRDefault="00C25E90" w:rsidP="00A560FF">
            <w:pPr>
              <w:jc w:val="center"/>
              <w:rPr>
                <w:sz w:val="16"/>
                <w:szCs w:val="16"/>
              </w:rPr>
            </w:pPr>
            <w:r w:rsidRPr="00E85FC3">
              <w:rPr>
                <w:sz w:val="16"/>
                <w:szCs w:val="16"/>
              </w:rPr>
              <w:t>-</w:t>
            </w:r>
          </w:p>
        </w:tc>
        <w:tc>
          <w:tcPr>
            <w:tcW w:w="722"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23B0684D" w14:textId="77777777" w:rsidR="00C25E90" w:rsidRPr="00E85FC3" w:rsidRDefault="00C25E90" w:rsidP="00A560FF">
            <w:pPr>
              <w:jc w:val="center"/>
              <w:rPr>
                <w:sz w:val="16"/>
                <w:szCs w:val="16"/>
              </w:rPr>
            </w:pPr>
            <w:r w:rsidRPr="00E85FC3">
              <w:rPr>
                <w:sz w:val="16"/>
                <w:szCs w:val="16"/>
              </w:rPr>
              <w:t>-</w:t>
            </w:r>
          </w:p>
        </w:tc>
      </w:tr>
      <w:tr w:rsidR="00C25E90" w:rsidRPr="00E85FC3" w14:paraId="0BAEF810" w14:textId="77777777" w:rsidTr="00C25E90">
        <w:trPr>
          <w:trHeight w:val="20"/>
          <w:jc w:val="center"/>
        </w:trPr>
        <w:tc>
          <w:tcPr>
            <w:tcW w:w="567" w:type="dxa"/>
            <w:tcBorders>
              <w:top w:val="nil"/>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6B54441F" w14:textId="77777777" w:rsidR="00C25E90" w:rsidRPr="00E85FC3" w:rsidRDefault="00C25E90" w:rsidP="00A560FF">
            <w:pPr>
              <w:jc w:val="center"/>
              <w:rPr>
                <w:sz w:val="16"/>
                <w:szCs w:val="16"/>
              </w:rPr>
            </w:pPr>
            <w:r w:rsidRPr="00E85FC3">
              <w:rPr>
                <w:sz w:val="16"/>
                <w:szCs w:val="16"/>
              </w:rPr>
              <w:t>2.278</w:t>
            </w:r>
          </w:p>
        </w:tc>
        <w:tc>
          <w:tcPr>
            <w:tcW w:w="1558"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1AC647DC" w14:textId="77777777" w:rsidR="00C25E90" w:rsidRPr="00E85FC3" w:rsidRDefault="00C25E90" w:rsidP="00A560FF">
            <w:pPr>
              <w:jc w:val="center"/>
              <w:rPr>
                <w:sz w:val="16"/>
                <w:szCs w:val="16"/>
              </w:rPr>
            </w:pPr>
            <w:r w:rsidRPr="00E85FC3">
              <w:rPr>
                <w:sz w:val="16"/>
                <w:szCs w:val="16"/>
              </w:rPr>
              <w:t>г. Кемерово</w:t>
            </w:r>
          </w:p>
        </w:tc>
        <w:tc>
          <w:tcPr>
            <w:tcW w:w="5385"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43BF7A4B" w14:textId="77777777" w:rsidR="00C25E90" w:rsidRPr="00E85FC3" w:rsidRDefault="00C25E90" w:rsidP="00A560FF">
            <w:pPr>
              <w:rPr>
                <w:sz w:val="16"/>
                <w:szCs w:val="16"/>
              </w:rPr>
            </w:pPr>
            <w:r w:rsidRPr="00E85FC3">
              <w:rPr>
                <w:sz w:val="16"/>
                <w:szCs w:val="16"/>
              </w:rPr>
              <w:t>Кемеровская область - Кузбасс, Кемерово г</w:t>
            </w:r>
          </w:p>
        </w:tc>
        <w:tc>
          <w:tcPr>
            <w:tcW w:w="1559"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23C37201" w14:textId="77777777" w:rsidR="00C25E90" w:rsidRPr="00E85FC3" w:rsidRDefault="00C25E90" w:rsidP="00A560FF">
            <w:pPr>
              <w:jc w:val="center"/>
              <w:rPr>
                <w:sz w:val="16"/>
                <w:szCs w:val="16"/>
              </w:rPr>
            </w:pPr>
            <w:r w:rsidRPr="00E85FC3">
              <w:rPr>
                <w:sz w:val="16"/>
                <w:szCs w:val="16"/>
              </w:rPr>
              <w:t>42-24-428-000000-670</w:t>
            </w:r>
          </w:p>
        </w:tc>
        <w:tc>
          <w:tcPr>
            <w:tcW w:w="1215"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1BF95347" w14:textId="77777777" w:rsidR="00C25E90" w:rsidRPr="00E85FC3" w:rsidRDefault="00C25E90" w:rsidP="00A560FF">
            <w:pPr>
              <w:jc w:val="center"/>
              <w:rPr>
                <w:sz w:val="16"/>
                <w:szCs w:val="16"/>
              </w:rPr>
            </w:pPr>
            <w:r w:rsidRPr="00E85FC3">
              <w:rPr>
                <w:sz w:val="16"/>
                <w:szCs w:val="16"/>
              </w:rPr>
              <w:t>22 121,58</w:t>
            </w:r>
          </w:p>
        </w:tc>
        <w:tc>
          <w:tcPr>
            <w:tcW w:w="1053"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46FC8623" w14:textId="77777777" w:rsidR="00C25E90" w:rsidRPr="00E85FC3" w:rsidRDefault="00C25E90" w:rsidP="00A560FF">
            <w:pPr>
              <w:jc w:val="center"/>
              <w:rPr>
                <w:sz w:val="16"/>
                <w:szCs w:val="16"/>
              </w:rPr>
            </w:pPr>
            <w:r w:rsidRPr="00E85FC3">
              <w:rPr>
                <w:sz w:val="16"/>
                <w:szCs w:val="16"/>
              </w:rPr>
              <w:t>21 716,00</w:t>
            </w:r>
          </w:p>
        </w:tc>
        <w:tc>
          <w:tcPr>
            <w:tcW w:w="993"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60B2C128" w14:textId="77777777" w:rsidR="00C25E90" w:rsidRPr="00E85FC3" w:rsidRDefault="00C25E90" w:rsidP="00A560FF">
            <w:pPr>
              <w:jc w:val="center"/>
              <w:rPr>
                <w:sz w:val="16"/>
                <w:szCs w:val="16"/>
              </w:rPr>
            </w:pPr>
            <w:r w:rsidRPr="00E85FC3">
              <w:rPr>
                <w:sz w:val="16"/>
                <w:szCs w:val="16"/>
              </w:rPr>
              <w:t>-</w:t>
            </w:r>
          </w:p>
        </w:tc>
        <w:tc>
          <w:tcPr>
            <w:tcW w:w="1134" w:type="dxa"/>
            <w:tcBorders>
              <w:top w:val="nil"/>
              <w:left w:val="nil"/>
              <w:bottom w:val="single" w:sz="4" w:space="0" w:color="auto"/>
              <w:right w:val="single" w:sz="4" w:space="0" w:color="auto"/>
            </w:tcBorders>
            <w:shd w:val="clear" w:color="000000" w:fill="FFFFFF"/>
            <w:tcMar>
              <w:left w:w="28" w:type="dxa"/>
              <w:right w:w="28" w:type="dxa"/>
            </w:tcMar>
            <w:vAlign w:val="center"/>
            <w:hideMark/>
          </w:tcPr>
          <w:p w14:paraId="44A91092" w14:textId="77777777" w:rsidR="00C25E90" w:rsidRPr="00E85FC3" w:rsidRDefault="00C25E90" w:rsidP="00A560FF">
            <w:pPr>
              <w:jc w:val="center"/>
              <w:rPr>
                <w:sz w:val="16"/>
                <w:szCs w:val="16"/>
              </w:rPr>
            </w:pPr>
            <w:r w:rsidRPr="00E85FC3">
              <w:rPr>
                <w:sz w:val="16"/>
                <w:szCs w:val="16"/>
              </w:rPr>
              <w:t>21 716,00</w:t>
            </w:r>
          </w:p>
        </w:tc>
        <w:tc>
          <w:tcPr>
            <w:tcW w:w="1124"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24ED803E" w14:textId="77777777" w:rsidR="00C25E90" w:rsidRPr="00E85FC3" w:rsidRDefault="00C25E90" w:rsidP="00A560FF">
            <w:pPr>
              <w:jc w:val="center"/>
              <w:rPr>
                <w:sz w:val="16"/>
                <w:szCs w:val="16"/>
              </w:rPr>
            </w:pPr>
            <w:r w:rsidRPr="00E85FC3">
              <w:rPr>
                <w:sz w:val="16"/>
                <w:szCs w:val="16"/>
              </w:rPr>
              <w:t>-</w:t>
            </w:r>
          </w:p>
        </w:tc>
        <w:tc>
          <w:tcPr>
            <w:tcW w:w="722"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465D7DC6" w14:textId="77777777" w:rsidR="00C25E90" w:rsidRPr="00E85FC3" w:rsidRDefault="00C25E90" w:rsidP="00A560FF">
            <w:pPr>
              <w:jc w:val="center"/>
              <w:rPr>
                <w:sz w:val="16"/>
                <w:szCs w:val="16"/>
              </w:rPr>
            </w:pPr>
            <w:r w:rsidRPr="00E85FC3">
              <w:rPr>
                <w:sz w:val="16"/>
                <w:szCs w:val="16"/>
              </w:rPr>
              <w:t>-</w:t>
            </w:r>
          </w:p>
        </w:tc>
      </w:tr>
      <w:tr w:rsidR="00C25E90" w:rsidRPr="00E85FC3" w14:paraId="4BA88DFA" w14:textId="77777777" w:rsidTr="00C25E90">
        <w:trPr>
          <w:trHeight w:val="20"/>
          <w:jc w:val="center"/>
        </w:trPr>
        <w:tc>
          <w:tcPr>
            <w:tcW w:w="567" w:type="dxa"/>
            <w:tcBorders>
              <w:top w:val="nil"/>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526F3D33" w14:textId="77777777" w:rsidR="00C25E90" w:rsidRPr="00E85FC3" w:rsidRDefault="00C25E90" w:rsidP="00A560FF">
            <w:pPr>
              <w:jc w:val="center"/>
              <w:rPr>
                <w:sz w:val="16"/>
                <w:szCs w:val="16"/>
              </w:rPr>
            </w:pPr>
            <w:r w:rsidRPr="00E85FC3">
              <w:rPr>
                <w:sz w:val="16"/>
                <w:szCs w:val="16"/>
              </w:rPr>
              <w:lastRenderedPageBreak/>
              <w:t>2.279</w:t>
            </w:r>
          </w:p>
        </w:tc>
        <w:tc>
          <w:tcPr>
            <w:tcW w:w="1558"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108BC0FF" w14:textId="77777777" w:rsidR="00C25E90" w:rsidRPr="00E85FC3" w:rsidRDefault="00C25E90" w:rsidP="00A560FF">
            <w:pPr>
              <w:jc w:val="center"/>
              <w:rPr>
                <w:sz w:val="16"/>
                <w:szCs w:val="16"/>
              </w:rPr>
            </w:pPr>
            <w:r w:rsidRPr="00E85FC3">
              <w:rPr>
                <w:sz w:val="16"/>
                <w:szCs w:val="16"/>
              </w:rPr>
              <w:t>с. Андреевка</w:t>
            </w:r>
          </w:p>
        </w:tc>
        <w:tc>
          <w:tcPr>
            <w:tcW w:w="5385"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5C77A697" w14:textId="77777777" w:rsidR="00C25E90" w:rsidRPr="00E85FC3" w:rsidRDefault="00C25E90" w:rsidP="00A560FF">
            <w:pPr>
              <w:rPr>
                <w:sz w:val="16"/>
                <w:szCs w:val="16"/>
              </w:rPr>
            </w:pPr>
            <w:r w:rsidRPr="00E85FC3">
              <w:rPr>
                <w:sz w:val="16"/>
                <w:szCs w:val="16"/>
              </w:rPr>
              <w:t>650521, Кемеровская область - Кузбасс, Кемеровский р-н, Андреевка с</w:t>
            </w:r>
          </w:p>
        </w:tc>
        <w:tc>
          <w:tcPr>
            <w:tcW w:w="1559"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753ED248" w14:textId="77777777" w:rsidR="00C25E90" w:rsidRPr="00E85FC3" w:rsidRDefault="00C25E90" w:rsidP="00A560FF">
            <w:pPr>
              <w:jc w:val="center"/>
              <w:rPr>
                <w:sz w:val="16"/>
                <w:szCs w:val="16"/>
              </w:rPr>
            </w:pPr>
            <w:r w:rsidRPr="00E85FC3">
              <w:rPr>
                <w:sz w:val="16"/>
                <w:szCs w:val="16"/>
              </w:rPr>
              <w:t>42-24-428-000000-671</w:t>
            </w:r>
          </w:p>
        </w:tc>
        <w:tc>
          <w:tcPr>
            <w:tcW w:w="1215"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061615C9" w14:textId="77777777" w:rsidR="00C25E90" w:rsidRPr="00E85FC3" w:rsidRDefault="00C25E90" w:rsidP="00A560FF">
            <w:pPr>
              <w:jc w:val="center"/>
              <w:rPr>
                <w:sz w:val="16"/>
                <w:szCs w:val="16"/>
              </w:rPr>
            </w:pPr>
            <w:r w:rsidRPr="00E85FC3">
              <w:rPr>
                <w:sz w:val="16"/>
                <w:szCs w:val="16"/>
              </w:rPr>
              <w:t>22 121,58</w:t>
            </w:r>
          </w:p>
        </w:tc>
        <w:tc>
          <w:tcPr>
            <w:tcW w:w="1053"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184E7CCA" w14:textId="77777777" w:rsidR="00C25E90" w:rsidRPr="00E85FC3" w:rsidRDefault="00C25E90" w:rsidP="00A560FF">
            <w:pPr>
              <w:jc w:val="center"/>
              <w:rPr>
                <w:sz w:val="16"/>
                <w:szCs w:val="16"/>
              </w:rPr>
            </w:pPr>
            <w:r w:rsidRPr="00E85FC3">
              <w:rPr>
                <w:sz w:val="16"/>
                <w:szCs w:val="16"/>
              </w:rPr>
              <w:t>21 716,00</w:t>
            </w:r>
          </w:p>
        </w:tc>
        <w:tc>
          <w:tcPr>
            <w:tcW w:w="993"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161610C6" w14:textId="77777777" w:rsidR="00C25E90" w:rsidRPr="00E85FC3" w:rsidRDefault="00C25E90" w:rsidP="00A560FF">
            <w:pPr>
              <w:jc w:val="center"/>
              <w:rPr>
                <w:sz w:val="16"/>
                <w:szCs w:val="16"/>
              </w:rPr>
            </w:pPr>
            <w:r w:rsidRPr="00E85FC3">
              <w:rPr>
                <w:sz w:val="16"/>
                <w:szCs w:val="16"/>
              </w:rPr>
              <w:t>-</w:t>
            </w:r>
          </w:p>
        </w:tc>
        <w:tc>
          <w:tcPr>
            <w:tcW w:w="1134" w:type="dxa"/>
            <w:tcBorders>
              <w:top w:val="nil"/>
              <w:left w:val="nil"/>
              <w:bottom w:val="single" w:sz="4" w:space="0" w:color="auto"/>
              <w:right w:val="single" w:sz="4" w:space="0" w:color="auto"/>
            </w:tcBorders>
            <w:shd w:val="clear" w:color="000000" w:fill="FFFFFF"/>
            <w:tcMar>
              <w:left w:w="28" w:type="dxa"/>
              <w:right w:w="28" w:type="dxa"/>
            </w:tcMar>
            <w:vAlign w:val="center"/>
            <w:hideMark/>
          </w:tcPr>
          <w:p w14:paraId="678E4907" w14:textId="77777777" w:rsidR="00C25E90" w:rsidRPr="00E85FC3" w:rsidRDefault="00C25E90" w:rsidP="00A560FF">
            <w:pPr>
              <w:jc w:val="center"/>
              <w:rPr>
                <w:sz w:val="16"/>
                <w:szCs w:val="16"/>
              </w:rPr>
            </w:pPr>
            <w:r w:rsidRPr="00E85FC3">
              <w:rPr>
                <w:sz w:val="16"/>
                <w:szCs w:val="16"/>
              </w:rPr>
              <w:t>21 716,00</w:t>
            </w:r>
          </w:p>
        </w:tc>
        <w:tc>
          <w:tcPr>
            <w:tcW w:w="1124"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58948E39" w14:textId="77777777" w:rsidR="00C25E90" w:rsidRPr="00E85FC3" w:rsidRDefault="00C25E90" w:rsidP="00A560FF">
            <w:pPr>
              <w:jc w:val="center"/>
              <w:rPr>
                <w:sz w:val="16"/>
                <w:szCs w:val="16"/>
              </w:rPr>
            </w:pPr>
            <w:r w:rsidRPr="00E85FC3">
              <w:rPr>
                <w:sz w:val="16"/>
                <w:szCs w:val="16"/>
              </w:rPr>
              <w:t>-</w:t>
            </w:r>
          </w:p>
        </w:tc>
        <w:tc>
          <w:tcPr>
            <w:tcW w:w="722"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56210423" w14:textId="77777777" w:rsidR="00C25E90" w:rsidRPr="00E85FC3" w:rsidRDefault="00C25E90" w:rsidP="00A560FF">
            <w:pPr>
              <w:jc w:val="center"/>
              <w:rPr>
                <w:sz w:val="16"/>
                <w:szCs w:val="16"/>
              </w:rPr>
            </w:pPr>
            <w:r w:rsidRPr="00E85FC3">
              <w:rPr>
                <w:sz w:val="16"/>
                <w:szCs w:val="16"/>
              </w:rPr>
              <w:t>-</w:t>
            </w:r>
          </w:p>
        </w:tc>
      </w:tr>
      <w:tr w:rsidR="00C25E90" w:rsidRPr="00E85FC3" w14:paraId="6B3AB48E" w14:textId="77777777" w:rsidTr="00C25E90">
        <w:trPr>
          <w:trHeight w:val="20"/>
          <w:jc w:val="center"/>
        </w:trPr>
        <w:tc>
          <w:tcPr>
            <w:tcW w:w="567" w:type="dxa"/>
            <w:tcBorders>
              <w:top w:val="nil"/>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1C5B92CE" w14:textId="77777777" w:rsidR="00C25E90" w:rsidRPr="00E85FC3" w:rsidRDefault="00C25E90" w:rsidP="00A560FF">
            <w:pPr>
              <w:jc w:val="center"/>
              <w:rPr>
                <w:sz w:val="16"/>
                <w:szCs w:val="16"/>
              </w:rPr>
            </w:pPr>
            <w:r w:rsidRPr="00E85FC3">
              <w:rPr>
                <w:sz w:val="16"/>
                <w:szCs w:val="16"/>
              </w:rPr>
              <w:t>2.280</w:t>
            </w:r>
          </w:p>
        </w:tc>
        <w:tc>
          <w:tcPr>
            <w:tcW w:w="1558"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001B9A4B" w14:textId="77777777" w:rsidR="00C25E90" w:rsidRPr="00E85FC3" w:rsidRDefault="00C25E90" w:rsidP="00A560FF">
            <w:pPr>
              <w:jc w:val="center"/>
              <w:rPr>
                <w:sz w:val="16"/>
                <w:szCs w:val="16"/>
              </w:rPr>
            </w:pPr>
            <w:r w:rsidRPr="00E85FC3">
              <w:rPr>
                <w:sz w:val="16"/>
                <w:szCs w:val="16"/>
              </w:rPr>
              <w:t>с. Березово</w:t>
            </w:r>
          </w:p>
        </w:tc>
        <w:tc>
          <w:tcPr>
            <w:tcW w:w="5385"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3DFADE3A" w14:textId="77777777" w:rsidR="00C25E90" w:rsidRPr="00E85FC3" w:rsidRDefault="00C25E90" w:rsidP="00A560FF">
            <w:pPr>
              <w:rPr>
                <w:sz w:val="16"/>
                <w:szCs w:val="16"/>
              </w:rPr>
            </w:pPr>
            <w:r w:rsidRPr="00E85FC3">
              <w:rPr>
                <w:sz w:val="16"/>
                <w:szCs w:val="16"/>
              </w:rPr>
              <w:t>650511, Кемеровская область - Кузбасс, Кемеровский р-н, Березово с</w:t>
            </w:r>
          </w:p>
        </w:tc>
        <w:tc>
          <w:tcPr>
            <w:tcW w:w="1559"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5C2C2CA3" w14:textId="77777777" w:rsidR="00C25E90" w:rsidRPr="00E85FC3" w:rsidRDefault="00C25E90" w:rsidP="00A560FF">
            <w:pPr>
              <w:jc w:val="center"/>
              <w:rPr>
                <w:sz w:val="16"/>
                <w:szCs w:val="16"/>
              </w:rPr>
            </w:pPr>
            <w:r w:rsidRPr="00E85FC3">
              <w:rPr>
                <w:sz w:val="16"/>
                <w:szCs w:val="16"/>
              </w:rPr>
              <w:t>42-24-428-000000-672</w:t>
            </w:r>
          </w:p>
        </w:tc>
        <w:tc>
          <w:tcPr>
            <w:tcW w:w="1215"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25B96213" w14:textId="77777777" w:rsidR="00C25E90" w:rsidRPr="00E85FC3" w:rsidRDefault="00C25E90" w:rsidP="00A560FF">
            <w:pPr>
              <w:jc w:val="center"/>
              <w:rPr>
                <w:sz w:val="16"/>
                <w:szCs w:val="16"/>
              </w:rPr>
            </w:pPr>
            <w:r w:rsidRPr="00E85FC3">
              <w:rPr>
                <w:sz w:val="16"/>
                <w:szCs w:val="16"/>
              </w:rPr>
              <w:t>29 892,05</w:t>
            </w:r>
          </w:p>
        </w:tc>
        <w:tc>
          <w:tcPr>
            <w:tcW w:w="1053"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53F44C37" w14:textId="77777777" w:rsidR="00C25E90" w:rsidRPr="00E85FC3" w:rsidRDefault="00C25E90" w:rsidP="00A560FF">
            <w:pPr>
              <w:jc w:val="center"/>
              <w:rPr>
                <w:sz w:val="16"/>
                <w:szCs w:val="16"/>
              </w:rPr>
            </w:pPr>
            <w:r w:rsidRPr="00E85FC3">
              <w:rPr>
                <w:sz w:val="16"/>
                <w:szCs w:val="16"/>
              </w:rPr>
              <w:t>29 344,00</w:t>
            </w:r>
          </w:p>
        </w:tc>
        <w:tc>
          <w:tcPr>
            <w:tcW w:w="993"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5E1CC799" w14:textId="77777777" w:rsidR="00C25E90" w:rsidRPr="00E85FC3" w:rsidRDefault="00C25E90" w:rsidP="00A560FF">
            <w:pPr>
              <w:jc w:val="center"/>
              <w:rPr>
                <w:sz w:val="16"/>
                <w:szCs w:val="16"/>
              </w:rPr>
            </w:pPr>
            <w:r w:rsidRPr="00E85FC3">
              <w:rPr>
                <w:sz w:val="16"/>
                <w:szCs w:val="16"/>
              </w:rPr>
              <w:t>-</w:t>
            </w:r>
          </w:p>
        </w:tc>
        <w:tc>
          <w:tcPr>
            <w:tcW w:w="1134" w:type="dxa"/>
            <w:tcBorders>
              <w:top w:val="nil"/>
              <w:left w:val="nil"/>
              <w:bottom w:val="single" w:sz="4" w:space="0" w:color="auto"/>
              <w:right w:val="single" w:sz="4" w:space="0" w:color="auto"/>
            </w:tcBorders>
            <w:shd w:val="clear" w:color="000000" w:fill="FFFFFF"/>
            <w:tcMar>
              <w:left w:w="28" w:type="dxa"/>
              <w:right w:w="28" w:type="dxa"/>
            </w:tcMar>
            <w:vAlign w:val="center"/>
            <w:hideMark/>
          </w:tcPr>
          <w:p w14:paraId="11222ED2" w14:textId="77777777" w:rsidR="00C25E90" w:rsidRPr="00E85FC3" w:rsidRDefault="00C25E90" w:rsidP="00A560FF">
            <w:pPr>
              <w:jc w:val="center"/>
              <w:rPr>
                <w:sz w:val="16"/>
                <w:szCs w:val="16"/>
              </w:rPr>
            </w:pPr>
            <w:r w:rsidRPr="00E85FC3">
              <w:rPr>
                <w:sz w:val="16"/>
                <w:szCs w:val="16"/>
              </w:rPr>
              <w:t>29 344,00</w:t>
            </w:r>
          </w:p>
        </w:tc>
        <w:tc>
          <w:tcPr>
            <w:tcW w:w="1124"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676AF9E4" w14:textId="77777777" w:rsidR="00C25E90" w:rsidRPr="00E85FC3" w:rsidRDefault="00C25E90" w:rsidP="00A560FF">
            <w:pPr>
              <w:jc w:val="center"/>
              <w:rPr>
                <w:sz w:val="16"/>
                <w:szCs w:val="16"/>
              </w:rPr>
            </w:pPr>
            <w:r w:rsidRPr="00E85FC3">
              <w:rPr>
                <w:sz w:val="16"/>
                <w:szCs w:val="16"/>
              </w:rPr>
              <w:t>-</w:t>
            </w:r>
          </w:p>
        </w:tc>
        <w:tc>
          <w:tcPr>
            <w:tcW w:w="722"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0E01843C" w14:textId="77777777" w:rsidR="00C25E90" w:rsidRPr="00E85FC3" w:rsidRDefault="00C25E90" w:rsidP="00A560FF">
            <w:pPr>
              <w:jc w:val="center"/>
              <w:rPr>
                <w:sz w:val="16"/>
                <w:szCs w:val="16"/>
              </w:rPr>
            </w:pPr>
            <w:r w:rsidRPr="00E85FC3">
              <w:rPr>
                <w:sz w:val="16"/>
                <w:szCs w:val="16"/>
              </w:rPr>
              <w:t>-</w:t>
            </w:r>
          </w:p>
        </w:tc>
      </w:tr>
      <w:tr w:rsidR="00C25E90" w:rsidRPr="00E85FC3" w14:paraId="341E5808" w14:textId="77777777" w:rsidTr="00C25E90">
        <w:trPr>
          <w:trHeight w:val="20"/>
          <w:jc w:val="center"/>
        </w:trPr>
        <w:tc>
          <w:tcPr>
            <w:tcW w:w="567" w:type="dxa"/>
            <w:tcBorders>
              <w:top w:val="nil"/>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462DA5B8" w14:textId="77777777" w:rsidR="00C25E90" w:rsidRPr="00E85FC3" w:rsidRDefault="00C25E90" w:rsidP="00A560FF">
            <w:pPr>
              <w:jc w:val="center"/>
              <w:rPr>
                <w:sz w:val="16"/>
                <w:szCs w:val="16"/>
              </w:rPr>
            </w:pPr>
            <w:r w:rsidRPr="00E85FC3">
              <w:rPr>
                <w:sz w:val="16"/>
                <w:szCs w:val="16"/>
              </w:rPr>
              <w:t>2.281</w:t>
            </w:r>
          </w:p>
        </w:tc>
        <w:tc>
          <w:tcPr>
            <w:tcW w:w="1558"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603B60AE" w14:textId="77777777" w:rsidR="00C25E90" w:rsidRPr="00E85FC3" w:rsidRDefault="00C25E90" w:rsidP="00A560FF">
            <w:pPr>
              <w:jc w:val="center"/>
              <w:rPr>
                <w:sz w:val="16"/>
                <w:szCs w:val="16"/>
              </w:rPr>
            </w:pPr>
            <w:r w:rsidRPr="00E85FC3">
              <w:rPr>
                <w:sz w:val="16"/>
                <w:szCs w:val="16"/>
              </w:rPr>
              <w:t>п. Новостройка</w:t>
            </w:r>
          </w:p>
        </w:tc>
        <w:tc>
          <w:tcPr>
            <w:tcW w:w="5385"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60F8CF12" w14:textId="77777777" w:rsidR="00C25E90" w:rsidRPr="00E85FC3" w:rsidRDefault="00C25E90" w:rsidP="00A560FF">
            <w:pPr>
              <w:rPr>
                <w:sz w:val="16"/>
                <w:szCs w:val="16"/>
              </w:rPr>
            </w:pPr>
            <w:r w:rsidRPr="00E85FC3">
              <w:rPr>
                <w:sz w:val="16"/>
                <w:szCs w:val="16"/>
              </w:rPr>
              <w:t>650510, Кемеровская область - Кузбасс, Кемеровский р-н, Новостройка п</w:t>
            </w:r>
          </w:p>
        </w:tc>
        <w:tc>
          <w:tcPr>
            <w:tcW w:w="1559"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442CD9E7" w14:textId="77777777" w:rsidR="00C25E90" w:rsidRPr="00E85FC3" w:rsidRDefault="00C25E90" w:rsidP="00A560FF">
            <w:pPr>
              <w:jc w:val="center"/>
              <w:rPr>
                <w:sz w:val="16"/>
                <w:szCs w:val="16"/>
              </w:rPr>
            </w:pPr>
            <w:r w:rsidRPr="00E85FC3">
              <w:rPr>
                <w:sz w:val="16"/>
                <w:szCs w:val="16"/>
              </w:rPr>
              <w:t>42-24-428-000000-673</w:t>
            </w:r>
          </w:p>
        </w:tc>
        <w:tc>
          <w:tcPr>
            <w:tcW w:w="1215"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07B05022" w14:textId="77777777" w:rsidR="00C25E90" w:rsidRPr="00E85FC3" w:rsidRDefault="00C25E90" w:rsidP="00A560FF">
            <w:pPr>
              <w:jc w:val="center"/>
              <w:rPr>
                <w:sz w:val="16"/>
                <w:szCs w:val="16"/>
              </w:rPr>
            </w:pPr>
            <w:r w:rsidRPr="00E85FC3">
              <w:rPr>
                <w:sz w:val="16"/>
                <w:szCs w:val="16"/>
              </w:rPr>
              <w:t>29 892,05</w:t>
            </w:r>
          </w:p>
        </w:tc>
        <w:tc>
          <w:tcPr>
            <w:tcW w:w="1053"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11FEDA55" w14:textId="77777777" w:rsidR="00C25E90" w:rsidRPr="00E85FC3" w:rsidRDefault="00C25E90" w:rsidP="00A560FF">
            <w:pPr>
              <w:jc w:val="center"/>
              <w:rPr>
                <w:sz w:val="16"/>
                <w:szCs w:val="16"/>
              </w:rPr>
            </w:pPr>
            <w:r w:rsidRPr="00E85FC3">
              <w:rPr>
                <w:sz w:val="16"/>
                <w:szCs w:val="16"/>
              </w:rPr>
              <w:t>29 344,00</w:t>
            </w:r>
          </w:p>
        </w:tc>
        <w:tc>
          <w:tcPr>
            <w:tcW w:w="993" w:type="dxa"/>
            <w:tcBorders>
              <w:top w:val="single" w:sz="4" w:space="0" w:color="auto"/>
              <w:left w:val="nil"/>
              <w:bottom w:val="single" w:sz="4" w:space="0" w:color="auto"/>
              <w:right w:val="single" w:sz="4" w:space="0" w:color="auto"/>
            </w:tcBorders>
            <w:shd w:val="clear" w:color="auto" w:fill="auto"/>
            <w:noWrap/>
            <w:tcMar>
              <w:left w:w="28" w:type="dxa"/>
              <w:right w:w="28" w:type="dxa"/>
            </w:tcMar>
            <w:vAlign w:val="center"/>
            <w:hideMark/>
          </w:tcPr>
          <w:p w14:paraId="790AA845" w14:textId="77777777" w:rsidR="00C25E90" w:rsidRPr="00E85FC3" w:rsidRDefault="00C25E90" w:rsidP="00A560FF">
            <w:pPr>
              <w:jc w:val="center"/>
              <w:rPr>
                <w:sz w:val="16"/>
                <w:szCs w:val="16"/>
              </w:rPr>
            </w:pPr>
            <w:r w:rsidRPr="00E85FC3">
              <w:rPr>
                <w:sz w:val="16"/>
                <w:szCs w:val="16"/>
              </w:rPr>
              <w:t>-</w:t>
            </w:r>
          </w:p>
        </w:tc>
        <w:tc>
          <w:tcPr>
            <w:tcW w:w="1134" w:type="dxa"/>
            <w:tcBorders>
              <w:top w:val="nil"/>
              <w:left w:val="nil"/>
              <w:bottom w:val="single" w:sz="4" w:space="0" w:color="auto"/>
              <w:right w:val="single" w:sz="4" w:space="0" w:color="auto"/>
            </w:tcBorders>
            <w:shd w:val="clear" w:color="000000" w:fill="FFFFFF"/>
            <w:tcMar>
              <w:left w:w="28" w:type="dxa"/>
              <w:right w:w="28" w:type="dxa"/>
            </w:tcMar>
            <w:vAlign w:val="center"/>
            <w:hideMark/>
          </w:tcPr>
          <w:p w14:paraId="28E66484" w14:textId="77777777" w:rsidR="00C25E90" w:rsidRPr="00E85FC3" w:rsidRDefault="00C25E90" w:rsidP="00A560FF">
            <w:pPr>
              <w:jc w:val="center"/>
              <w:rPr>
                <w:sz w:val="16"/>
                <w:szCs w:val="16"/>
              </w:rPr>
            </w:pPr>
            <w:r w:rsidRPr="00E85FC3">
              <w:rPr>
                <w:sz w:val="16"/>
                <w:szCs w:val="16"/>
              </w:rPr>
              <w:t>29 344,00</w:t>
            </w:r>
          </w:p>
        </w:tc>
        <w:tc>
          <w:tcPr>
            <w:tcW w:w="1124" w:type="dxa"/>
            <w:tcBorders>
              <w:top w:val="single" w:sz="4" w:space="0" w:color="auto"/>
              <w:left w:val="nil"/>
              <w:bottom w:val="single" w:sz="4" w:space="0" w:color="auto"/>
              <w:right w:val="single" w:sz="4" w:space="0" w:color="auto"/>
            </w:tcBorders>
            <w:shd w:val="clear" w:color="auto" w:fill="auto"/>
            <w:noWrap/>
            <w:tcMar>
              <w:left w:w="28" w:type="dxa"/>
              <w:right w:w="28" w:type="dxa"/>
            </w:tcMar>
            <w:vAlign w:val="center"/>
            <w:hideMark/>
          </w:tcPr>
          <w:p w14:paraId="29AAE2C3" w14:textId="77777777" w:rsidR="00C25E90" w:rsidRPr="00E85FC3" w:rsidRDefault="00C25E90" w:rsidP="00A560FF">
            <w:pPr>
              <w:jc w:val="center"/>
              <w:rPr>
                <w:sz w:val="16"/>
                <w:szCs w:val="16"/>
              </w:rPr>
            </w:pPr>
            <w:r w:rsidRPr="00E85FC3">
              <w:rPr>
                <w:sz w:val="16"/>
                <w:szCs w:val="16"/>
              </w:rPr>
              <w:t>-</w:t>
            </w:r>
          </w:p>
        </w:tc>
        <w:tc>
          <w:tcPr>
            <w:tcW w:w="722" w:type="dxa"/>
            <w:tcBorders>
              <w:top w:val="single" w:sz="4" w:space="0" w:color="auto"/>
              <w:left w:val="nil"/>
              <w:bottom w:val="single" w:sz="4" w:space="0" w:color="auto"/>
              <w:right w:val="single" w:sz="4" w:space="0" w:color="auto"/>
            </w:tcBorders>
            <w:shd w:val="clear" w:color="auto" w:fill="auto"/>
            <w:noWrap/>
            <w:tcMar>
              <w:left w:w="28" w:type="dxa"/>
              <w:right w:w="28" w:type="dxa"/>
            </w:tcMar>
            <w:vAlign w:val="center"/>
            <w:hideMark/>
          </w:tcPr>
          <w:p w14:paraId="1BCA1F45" w14:textId="77777777" w:rsidR="00C25E90" w:rsidRPr="00E85FC3" w:rsidRDefault="00C25E90" w:rsidP="00A560FF">
            <w:pPr>
              <w:jc w:val="center"/>
              <w:rPr>
                <w:sz w:val="16"/>
                <w:szCs w:val="16"/>
              </w:rPr>
            </w:pPr>
            <w:r w:rsidRPr="00E85FC3">
              <w:rPr>
                <w:sz w:val="16"/>
                <w:szCs w:val="16"/>
              </w:rPr>
              <w:t>-</w:t>
            </w:r>
          </w:p>
        </w:tc>
      </w:tr>
      <w:tr w:rsidR="00C25E90" w:rsidRPr="00E85FC3" w14:paraId="3390E78C" w14:textId="77777777" w:rsidTr="00C25E90">
        <w:trPr>
          <w:trHeight w:val="20"/>
          <w:jc w:val="center"/>
        </w:trPr>
        <w:tc>
          <w:tcPr>
            <w:tcW w:w="567" w:type="dxa"/>
            <w:tcBorders>
              <w:top w:val="nil"/>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0B240D11" w14:textId="77777777" w:rsidR="00C25E90" w:rsidRPr="00E85FC3" w:rsidRDefault="00C25E90" w:rsidP="00A560FF">
            <w:pPr>
              <w:jc w:val="center"/>
              <w:rPr>
                <w:sz w:val="16"/>
                <w:szCs w:val="16"/>
              </w:rPr>
            </w:pPr>
            <w:r w:rsidRPr="00E85FC3">
              <w:rPr>
                <w:sz w:val="16"/>
                <w:szCs w:val="16"/>
              </w:rPr>
              <w:t>2.282</w:t>
            </w:r>
          </w:p>
        </w:tc>
        <w:tc>
          <w:tcPr>
            <w:tcW w:w="1558"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0115F6B5" w14:textId="77777777" w:rsidR="00C25E90" w:rsidRPr="00E85FC3" w:rsidRDefault="00C25E90" w:rsidP="00A560FF">
            <w:pPr>
              <w:jc w:val="center"/>
              <w:rPr>
                <w:sz w:val="16"/>
                <w:szCs w:val="16"/>
              </w:rPr>
            </w:pPr>
            <w:r w:rsidRPr="00E85FC3">
              <w:rPr>
                <w:sz w:val="16"/>
                <w:szCs w:val="16"/>
              </w:rPr>
              <w:t>г. Новокузнецк</w:t>
            </w:r>
          </w:p>
        </w:tc>
        <w:tc>
          <w:tcPr>
            <w:tcW w:w="5385"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42A633B4" w14:textId="77777777" w:rsidR="00C25E90" w:rsidRPr="00E85FC3" w:rsidRDefault="00C25E90" w:rsidP="00A560FF">
            <w:pPr>
              <w:rPr>
                <w:sz w:val="16"/>
                <w:szCs w:val="16"/>
              </w:rPr>
            </w:pPr>
            <w:r w:rsidRPr="00E85FC3">
              <w:rPr>
                <w:sz w:val="16"/>
                <w:szCs w:val="16"/>
              </w:rPr>
              <w:t>654033, Кемеровская область - Кузбасс, Новокузнецк г</w:t>
            </w:r>
          </w:p>
        </w:tc>
        <w:tc>
          <w:tcPr>
            <w:tcW w:w="1559"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7D1A51D6" w14:textId="77777777" w:rsidR="00C25E90" w:rsidRPr="00E85FC3" w:rsidRDefault="00C25E90" w:rsidP="00A560FF">
            <w:pPr>
              <w:jc w:val="center"/>
              <w:rPr>
                <w:sz w:val="16"/>
                <w:szCs w:val="16"/>
              </w:rPr>
            </w:pPr>
            <w:r w:rsidRPr="00E85FC3">
              <w:rPr>
                <w:sz w:val="16"/>
                <w:szCs w:val="16"/>
              </w:rPr>
              <w:t>42-24-428-000000-674</w:t>
            </w:r>
          </w:p>
        </w:tc>
        <w:tc>
          <w:tcPr>
            <w:tcW w:w="1215"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75C2750D" w14:textId="77777777" w:rsidR="00C25E90" w:rsidRPr="00E85FC3" w:rsidRDefault="00C25E90" w:rsidP="00A560FF">
            <w:pPr>
              <w:jc w:val="center"/>
              <w:rPr>
                <w:sz w:val="16"/>
                <w:szCs w:val="16"/>
              </w:rPr>
            </w:pPr>
            <w:r w:rsidRPr="00E85FC3">
              <w:rPr>
                <w:sz w:val="16"/>
                <w:szCs w:val="16"/>
              </w:rPr>
              <w:t>22 121,58</w:t>
            </w:r>
          </w:p>
        </w:tc>
        <w:tc>
          <w:tcPr>
            <w:tcW w:w="1053"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40116CBB" w14:textId="77777777" w:rsidR="00C25E90" w:rsidRPr="00E85FC3" w:rsidRDefault="00C25E90" w:rsidP="00A560FF">
            <w:pPr>
              <w:jc w:val="center"/>
              <w:rPr>
                <w:sz w:val="16"/>
                <w:szCs w:val="16"/>
              </w:rPr>
            </w:pPr>
            <w:r w:rsidRPr="00E85FC3">
              <w:rPr>
                <w:sz w:val="16"/>
                <w:szCs w:val="16"/>
              </w:rPr>
              <w:t>21 716,00</w:t>
            </w:r>
          </w:p>
        </w:tc>
        <w:tc>
          <w:tcPr>
            <w:tcW w:w="993"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77852942" w14:textId="77777777" w:rsidR="00C25E90" w:rsidRPr="00E85FC3" w:rsidRDefault="00C25E90" w:rsidP="00A560FF">
            <w:pPr>
              <w:jc w:val="center"/>
              <w:rPr>
                <w:sz w:val="16"/>
                <w:szCs w:val="16"/>
              </w:rPr>
            </w:pPr>
            <w:r w:rsidRPr="00E85FC3">
              <w:rPr>
                <w:sz w:val="16"/>
                <w:szCs w:val="16"/>
              </w:rPr>
              <w:t>-</w:t>
            </w:r>
          </w:p>
        </w:tc>
        <w:tc>
          <w:tcPr>
            <w:tcW w:w="1134" w:type="dxa"/>
            <w:tcBorders>
              <w:top w:val="nil"/>
              <w:left w:val="nil"/>
              <w:bottom w:val="single" w:sz="4" w:space="0" w:color="auto"/>
              <w:right w:val="single" w:sz="4" w:space="0" w:color="auto"/>
            </w:tcBorders>
            <w:shd w:val="clear" w:color="000000" w:fill="FFFFFF"/>
            <w:tcMar>
              <w:left w:w="28" w:type="dxa"/>
              <w:right w:w="28" w:type="dxa"/>
            </w:tcMar>
            <w:vAlign w:val="center"/>
            <w:hideMark/>
          </w:tcPr>
          <w:p w14:paraId="4A8CB553" w14:textId="77777777" w:rsidR="00C25E90" w:rsidRPr="00E85FC3" w:rsidRDefault="00C25E90" w:rsidP="00A560FF">
            <w:pPr>
              <w:jc w:val="center"/>
              <w:rPr>
                <w:sz w:val="16"/>
                <w:szCs w:val="16"/>
              </w:rPr>
            </w:pPr>
            <w:r w:rsidRPr="00E85FC3">
              <w:rPr>
                <w:sz w:val="16"/>
                <w:szCs w:val="16"/>
              </w:rPr>
              <w:t>21 716,00</w:t>
            </w:r>
          </w:p>
        </w:tc>
        <w:tc>
          <w:tcPr>
            <w:tcW w:w="1124"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1314FDCF" w14:textId="77777777" w:rsidR="00C25E90" w:rsidRPr="00E85FC3" w:rsidRDefault="00C25E90" w:rsidP="00A560FF">
            <w:pPr>
              <w:jc w:val="center"/>
              <w:rPr>
                <w:sz w:val="16"/>
                <w:szCs w:val="16"/>
              </w:rPr>
            </w:pPr>
            <w:r w:rsidRPr="00E85FC3">
              <w:rPr>
                <w:sz w:val="16"/>
                <w:szCs w:val="16"/>
              </w:rPr>
              <w:t>-</w:t>
            </w:r>
          </w:p>
        </w:tc>
        <w:tc>
          <w:tcPr>
            <w:tcW w:w="722"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27599AB5" w14:textId="77777777" w:rsidR="00C25E90" w:rsidRPr="00E85FC3" w:rsidRDefault="00C25E90" w:rsidP="00A560FF">
            <w:pPr>
              <w:jc w:val="center"/>
              <w:rPr>
                <w:sz w:val="16"/>
                <w:szCs w:val="16"/>
              </w:rPr>
            </w:pPr>
            <w:r w:rsidRPr="00E85FC3">
              <w:rPr>
                <w:sz w:val="16"/>
                <w:szCs w:val="16"/>
              </w:rPr>
              <w:t>-</w:t>
            </w:r>
          </w:p>
        </w:tc>
      </w:tr>
      <w:tr w:rsidR="00C25E90" w:rsidRPr="00E85FC3" w14:paraId="75C3D88E" w14:textId="77777777" w:rsidTr="00C25E90">
        <w:trPr>
          <w:trHeight w:val="20"/>
          <w:jc w:val="center"/>
        </w:trPr>
        <w:tc>
          <w:tcPr>
            <w:tcW w:w="567" w:type="dxa"/>
            <w:tcBorders>
              <w:top w:val="nil"/>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590FBEDF" w14:textId="77777777" w:rsidR="00C25E90" w:rsidRPr="00E85FC3" w:rsidRDefault="00C25E90" w:rsidP="00A560FF">
            <w:pPr>
              <w:jc w:val="center"/>
              <w:rPr>
                <w:sz w:val="16"/>
                <w:szCs w:val="16"/>
              </w:rPr>
            </w:pPr>
            <w:r w:rsidRPr="00E85FC3">
              <w:rPr>
                <w:sz w:val="16"/>
                <w:szCs w:val="16"/>
              </w:rPr>
              <w:t>2.283</w:t>
            </w:r>
          </w:p>
        </w:tc>
        <w:tc>
          <w:tcPr>
            <w:tcW w:w="1558"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4C1A691F" w14:textId="77777777" w:rsidR="00C25E90" w:rsidRPr="00E85FC3" w:rsidRDefault="00C25E90" w:rsidP="00A560FF">
            <w:pPr>
              <w:jc w:val="center"/>
              <w:rPr>
                <w:sz w:val="16"/>
                <w:szCs w:val="16"/>
              </w:rPr>
            </w:pPr>
            <w:r w:rsidRPr="00E85FC3">
              <w:rPr>
                <w:sz w:val="16"/>
                <w:szCs w:val="16"/>
              </w:rPr>
              <w:t>с. Андреевка</w:t>
            </w:r>
          </w:p>
        </w:tc>
        <w:tc>
          <w:tcPr>
            <w:tcW w:w="5385"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2C3FAA9F" w14:textId="77777777" w:rsidR="00C25E90" w:rsidRPr="00E85FC3" w:rsidRDefault="00C25E90" w:rsidP="00A560FF">
            <w:pPr>
              <w:rPr>
                <w:sz w:val="16"/>
                <w:szCs w:val="16"/>
              </w:rPr>
            </w:pPr>
            <w:r w:rsidRPr="00E85FC3">
              <w:rPr>
                <w:sz w:val="16"/>
                <w:szCs w:val="16"/>
              </w:rPr>
              <w:t>650521, Кемеровская область - Кузбасс, Кемеровский р-н, Андреевка с</w:t>
            </w:r>
          </w:p>
        </w:tc>
        <w:tc>
          <w:tcPr>
            <w:tcW w:w="1559"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21815FDE" w14:textId="77777777" w:rsidR="00C25E90" w:rsidRPr="00E85FC3" w:rsidRDefault="00C25E90" w:rsidP="00A560FF">
            <w:pPr>
              <w:jc w:val="center"/>
              <w:rPr>
                <w:sz w:val="16"/>
                <w:szCs w:val="16"/>
              </w:rPr>
            </w:pPr>
            <w:r w:rsidRPr="00E85FC3">
              <w:rPr>
                <w:sz w:val="16"/>
                <w:szCs w:val="16"/>
              </w:rPr>
              <w:t>42-24-428-000000-675</w:t>
            </w:r>
          </w:p>
        </w:tc>
        <w:tc>
          <w:tcPr>
            <w:tcW w:w="1215"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7B4793C6" w14:textId="77777777" w:rsidR="00C25E90" w:rsidRPr="00E85FC3" w:rsidRDefault="00C25E90" w:rsidP="00A560FF">
            <w:pPr>
              <w:jc w:val="center"/>
              <w:rPr>
                <w:sz w:val="16"/>
                <w:szCs w:val="16"/>
              </w:rPr>
            </w:pPr>
            <w:r w:rsidRPr="00E85FC3">
              <w:rPr>
                <w:sz w:val="16"/>
                <w:szCs w:val="16"/>
              </w:rPr>
              <w:t>29 892,05</w:t>
            </w:r>
          </w:p>
        </w:tc>
        <w:tc>
          <w:tcPr>
            <w:tcW w:w="1053"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03FD01C1" w14:textId="77777777" w:rsidR="00C25E90" w:rsidRPr="00E85FC3" w:rsidRDefault="00C25E90" w:rsidP="00A560FF">
            <w:pPr>
              <w:jc w:val="center"/>
              <w:rPr>
                <w:sz w:val="16"/>
                <w:szCs w:val="16"/>
              </w:rPr>
            </w:pPr>
            <w:r w:rsidRPr="00E85FC3">
              <w:rPr>
                <w:sz w:val="16"/>
                <w:szCs w:val="16"/>
              </w:rPr>
              <w:t>29 344,00</w:t>
            </w:r>
          </w:p>
        </w:tc>
        <w:tc>
          <w:tcPr>
            <w:tcW w:w="993"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1C38EF1B" w14:textId="77777777" w:rsidR="00C25E90" w:rsidRPr="00E85FC3" w:rsidRDefault="00C25E90" w:rsidP="00A560FF">
            <w:pPr>
              <w:jc w:val="center"/>
              <w:rPr>
                <w:sz w:val="16"/>
                <w:szCs w:val="16"/>
              </w:rPr>
            </w:pPr>
            <w:r w:rsidRPr="00E85FC3">
              <w:rPr>
                <w:sz w:val="16"/>
                <w:szCs w:val="16"/>
              </w:rPr>
              <w:t>-</w:t>
            </w:r>
          </w:p>
        </w:tc>
        <w:tc>
          <w:tcPr>
            <w:tcW w:w="1134" w:type="dxa"/>
            <w:tcBorders>
              <w:top w:val="nil"/>
              <w:left w:val="nil"/>
              <w:bottom w:val="single" w:sz="4" w:space="0" w:color="auto"/>
              <w:right w:val="single" w:sz="4" w:space="0" w:color="auto"/>
            </w:tcBorders>
            <w:shd w:val="clear" w:color="000000" w:fill="FFFFFF"/>
            <w:tcMar>
              <w:left w:w="28" w:type="dxa"/>
              <w:right w:w="28" w:type="dxa"/>
            </w:tcMar>
            <w:vAlign w:val="center"/>
            <w:hideMark/>
          </w:tcPr>
          <w:p w14:paraId="4F3995CE" w14:textId="77777777" w:rsidR="00C25E90" w:rsidRPr="00E85FC3" w:rsidRDefault="00C25E90" w:rsidP="00A560FF">
            <w:pPr>
              <w:jc w:val="center"/>
              <w:rPr>
                <w:sz w:val="16"/>
                <w:szCs w:val="16"/>
              </w:rPr>
            </w:pPr>
            <w:r w:rsidRPr="00E85FC3">
              <w:rPr>
                <w:sz w:val="16"/>
                <w:szCs w:val="16"/>
              </w:rPr>
              <w:t>29 344,00</w:t>
            </w:r>
          </w:p>
        </w:tc>
        <w:tc>
          <w:tcPr>
            <w:tcW w:w="1124"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6F34E61C" w14:textId="77777777" w:rsidR="00C25E90" w:rsidRPr="00E85FC3" w:rsidRDefault="00C25E90" w:rsidP="00A560FF">
            <w:pPr>
              <w:jc w:val="center"/>
              <w:rPr>
                <w:sz w:val="16"/>
                <w:szCs w:val="16"/>
              </w:rPr>
            </w:pPr>
            <w:r w:rsidRPr="00E85FC3">
              <w:rPr>
                <w:sz w:val="16"/>
                <w:szCs w:val="16"/>
              </w:rPr>
              <w:t>-</w:t>
            </w:r>
          </w:p>
        </w:tc>
        <w:tc>
          <w:tcPr>
            <w:tcW w:w="722"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5B6CBE0D" w14:textId="77777777" w:rsidR="00C25E90" w:rsidRPr="00E85FC3" w:rsidRDefault="00C25E90" w:rsidP="00A560FF">
            <w:pPr>
              <w:jc w:val="center"/>
              <w:rPr>
                <w:sz w:val="16"/>
                <w:szCs w:val="16"/>
              </w:rPr>
            </w:pPr>
            <w:r w:rsidRPr="00E85FC3">
              <w:rPr>
                <w:sz w:val="16"/>
                <w:szCs w:val="16"/>
              </w:rPr>
              <w:t>-</w:t>
            </w:r>
          </w:p>
        </w:tc>
      </w:tr>
      <w:tr w:rsidR="00C25E90" w:rsidRPr="00E85FC3" w14:paraId="0469598C" w14:textId="77777777" w:rsidTr="00C25E90">
        <w:trPr>
          <w:trHeight w:val="20"/>
          <w:jc w:val="center"/>
        </w:trPr>
        <w:tc>
          <w:tcPr>
            <w:tcW w:w="567" w:type="dxa"/>
            <w:tcBorders>
              <w:top w:val="nil"/>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7557A5A3" w14:textId="77777777" w:rsidR="00C25E90" w:rsidRPr="00E85FC3" w:rsidRDefault="00C25E90" w:rsidP="00A560FF">
            <w:pPr>
              <w:jc w:val="center"/>
              <w:rPr>
                <w:sz w:val="16"/>
                <w:szCs w:val="16"/>
              </w:rPr>
            </w:pPr>
            <w:r w:rsidRPr="00E85FC3">
              <w:rPr>
                <w:sz w:val="16"/>
                <w:szCs w:val="16"/>
              </w:rPr>
              <w:t>2.284</w:t>
            </w:r>
          </w:p>
        </w:tc>
        <w:tc>
          <w:tcPr>
            <w:tcW w:w="1558"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3E7A4757" w14:textId="77777777" w:rsidR="00C25E90" w:rsidRPr="00E85FC3" w:rsidRDefault="00C25E90" w:rsidP="00A560FF">
            <w:pPr>
              <w:jc w:val="center"/>
              <w:rPr>
                <w:sz w:val="16"/>
                <w:szCs w:val="16"/>
              </w:rPr>
            </w:pPr>
            <w:r w:rsidRPr="00E85FC3">
              <w:rPr>
                <w:sz w:val="16"/>
                <w:szCs w:val="16"/>
              </w:rPr>
              <w:t>с. Андреевка</w:t>
            </w:r>
          </w:p>
        </w:tc>
        <w:tc>
          <w:tcPr>
            <w:tcW w:w="5385"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740FA873" w14:textId="77777777" w:rsidR="00C25E90" w:rsidRPr="00E85FC3" w:rsidRDefault="00C25E90" w:rsidP="00A560FF">
            <w:pPr>
              <w:rPr>
                <w:sz w:val="16"/>
                <w:szCs w:val="16"/>
              </w:rPr>
            </w:pPr>
            <w:r w:rsidRPr="00E85FC3">
              <w:rPr>
                <w:sz w:val="16"/>
                <w:szCs w:val="16"/>
              </w:rPr>
              <w:t>650521, Кемеровская область - Кузбасс, Кемеровский р-н, Андреевка с</w:t>
            </w:r>
          </w:p>
        </w:tc>
        <w:tc>
          <w:tcPr>
            <w:tcW w:w="1559"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17BE276F" w14:textId="77777777" w:rsidR="00C25E90" w:rsidRPr="00E85FC3" w:rsidRDefault="00C25E90" w:rsidP="00A560FF">
            <w:pPr>
              <w:jc w:val="center"/>
              <w:rPr>
                <w:sz w:val="16"/>
                <w:szCs w:val="16"/>
              </w:rPr>
            </w:pPr>
            <w:r w:rsidRPr="00E85FC3">
              <w:rPr>
                <w:sz w:val="16"/>
                <w:szCs w:val="16"/>
              </w:rPr>
              <w:t>42-24-428-000000-676</w:t>
            </w:r>
          </w:p>
        </w:tc>
        <w:tc>
          <w:tcPr>
            <w:tcW w:w="1215"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74FB9747" w14:textId="77777777" w:rsidR="00C25E90" w:rsidRPr="00E85FC3" w:rsidRDefault="00C25E90" w:rsidP="00A560FF">
            <w:pPr>
              <w:jc w:val="center"/>
              <w:rPr>
                <w:sz w:val="16"/>
                <w:szCs w:val="16"/>
              </w:rPr>
            </w:pPr>
            <w:r w:rsidRPr="00E85FC3">
              <w:rPr>
                <w:sz w:val="16"/>
                <w:szCs w:val="16"/>
              </w:rPr>
              <w:t>26 593,58</w:t>
            </w:r>
          </w:p>
        </w:tc>
        <w:tc>
          <w:tcPr>
            <w:tcW w:w="1053"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72E76358" w14:textId="77777777" w:rsidR="00C25E90" w:rsidRPr="00E85FC3" w:rsidRDefault="00C25E90" w:rsidP="00A560FF">
            <w:pPr>
              <w:jc w:val="center"/>
              <w:rPr>
                <w:sz w:val="16"/>
                <w:szCs w:val="16"/>
              </w:rPr>
            </w:pPr>
            <w:r w:rsidRPr="00E85FC3">
              <w:rPr>
                <w:sz w:val="16"/>
                <w:szCs w:val="16"/>
              </w:rPr>
              <w:t>26 106,00</w:t>
            </w:r>
          </w:p>
        </w:tc>
        <w:tc>
          <w:tcPr>
            <w:tcW w:w="993"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31DB1E2E" w14:textId="77777777" w:rsidR="00C25E90" w:rsidRPr="00E85FC3" w:rsidRDefault="00C25E90" w:rsidP="00A560FF">
            <w:pPr>
              <w:jc w:val="center"/>
              <w:rPr>
                <w:sz w:val="16"/>
                <w:szCs w:val="16"/>
              </w:rPr>
            </w:pPr>
            <w:r w:rsidRPr="00E85FC3">
              <w:rPr>
                <w:sz w:val="16"/>
                <w:szCs w:val="16"/>
              </w:rPr>
              <w:t>-</w:t>
            </w:r>
          </w:p>
        </w:tc>
        <w:tc>
          <w:tcPr>
            <w:tcW w:w="1134" w:type="dxa"/>
            <w:tcBorders>
              <w:top w:val="nil"/>
              <w:left w:val="nil"/>
              <w:bottom w:val="single" w:sz="4" w:space="0" w:color="auto"/>
              <w:right w:val="single" w:sz="4" w:space="0" w:color="auto"/>
            </w:tcBorders>
            <w:shd w:val="clear" w:color="000000" w:fill="FFFFFF"/>
            <w:tcMar>
              <w:left w:w="28" w:type="dxa"/>
              <w:right w:w="28" w:type="dxa"/>
            </w:tcMar>
            <w:vAlign w:val="center"/>
            <w:hideMark/>
          </w:tcPr>
          <w:p w14:paraId="3E21A440" w14:textId="77777777" w:rsidR="00C25E90" w:rsidRPr="00E85FC3" w:rsidRDefault="00C25E90" w:rsidP="00A560FF">
            <w:pPr>
              <w:jc w:val="center"/>
              <w:rPr>
                <w:sz w:val="16"/>
                <w:szCs w:val="16"/>
              </w:rPr>
            </w:pPr>
            <w:r w:rsidRPr="00E85FC3">
              <w:rPr>
                <w:sz w:val="16"/>
                <w:szCs w:val="16"/>
              </w:rPr>
              <w:t>26 106,00</w:t>
            </w:r>
          </w:p>
        </w:tc>
        <w:tc>
          <w:tcPr>
            <w:tcW w:w="1124"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2BA7076A" w14:textId="77777777" w:rsidR="00C25E90" w:rsidRPr="00E85FC3" w:rsidRDefault="00C25E90" w:rsidP="00A560FF">
            <w:pPr>
              <w:jc w:val="center"/>
              <w:rPr>
                <w:sz w:val="16"/>
                <w:szCs w:val="16"/>
              </w:rPr>
            </w:pPr>
            <w:r w:rsidRPr="00E85FC3">
              <w:rPr>
                <w:sz w:val="16"/>
                <w:szCs w:val="16"/>
              </w:rPr>
              <w:t>-</w:t>
            </w:r>
          </w:p>
        </w:tc>
        <w:tc>
          <w:tcPr>
            <w:tcW w:w="722"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41D43105" w14:textId="77777777" w:rsidR="00C25E90" w:rsidRPr="00E85FC3" w:rsidRDefault="00C25E90" w:rsidP="00A560FF">
            <w:pPr>
              <w:jc w:val="center"/>
              <w:rPr>
                <w:sz w:val="16"/>
                <w:szCs w:val="16"/>
              </w:rPr>
            </w:pPr>
            <w:r w:rsidRPr="00E85FC3">
              <w:rPr>
                <w:sz w:val="16"/>
                <w:szCs w:val="16"/>
              </w:rPr>
              <w:t>-</w:t>
            </w:r>
          </w:p>
        </w:tc>
      </w:tr>
      <w:tr w:rsidR="00C25E90" w:rsidRPr="00E85FC3" w14:paraId="34444B1C" w14:textId="77777777" w:rsidTr="00C25E90">
        <w:trPr>
          <w:trHeight w:val="20"/>
          <w:jc w:val="center"/>
        </w:trPr>
        <w:tc>
          <w:tcPr>
            <w:tcW w:w="567" w:type="dxa"/>
            <w:tcBorders>
              <w:top w:val="nil"/>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589D0355" w14:textId="77777777" w:rsidR="00C25E90" w:rsidRPr="00E85FC3" w:rsidRDefault="00C25E90" w:rsidP="00A560FF">
            <w:pPr>
              <w:jc w:val="center"/>
              <w:rPr>
                <w:sz w:val="16"/>
                <w:szCs w:val="16"/>
              </w:rPr>
            </w:pPr>
            <w:r w:rsidRPr="00E85FC3">
              <w:rPr>
                <w:sz w:val="16"/>
                <w:szCs w:val="16"/>
              </w:rPr>
              <w:t>2.285</w:t>
            </w:r>
          </w:p>
        </w:tc>
        <w:tc>
          <w:tcPr>
            <w:tcW w:w="1558"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1A95CBEB" w14:textId="77777777" w:rsidR="00C25E90" w:rsidRPr="00E85FC3" w:rsidRDefault="00C25E90" w:rsidP="00A560FF">
            <w:pPr>
              <w:jc w:val="center"/>
              <w:rPr>
                <w:sz w:val="16"/>
                <w:szCs w:val="16"/>
              </w:rPr>
            </w:pPr>
            <w:r w:rsidRPr="00E85FC3">
              <w:rPr>
                <w:sz w:val="16"/>
                <w:szCs w:val="16"/>
              </w:rPr>
              <w:t>с. Андреевка</w:t>
            </w:r>
          </w:p>
        </w:tc>
        <w:tc>
          <w:tcPr>
            <w:tcW w:w="5385"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7FBCA965" w14:textId="77777777" w:rsidR="00C25E90" w:rsidRPr="00E85FC3" w:rsidRDefault="00C25E90" w:rsidP="00A560FF">
            <w:pPr>
              <w:rPr>
                <w:sz w:val="16"/>
                <w:szCs w:val="16"/>
              </w:rPr>
            </w:pPr>
            <w:r w:rsidRPr="00E85FC3">
              <w:rPr>
                <w:sz w:val="16"/>
                <w:szCs w:val="16"/>
              </w:rPr>
              <w:t>650521, Кемеровская область - Кузбасс, Кемеровский р-н, Андреевка с</w:t>
            </w:r>
          </w:p>
        </w:tc>
        <w:tc>
          <w:tcPr>
            <w:tcW w:w="1559"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03BB7C49" w14:textId="77777777" w:rsidR="00C25E90" w:rsidRPr="00E85FC3" w:rsidRDefault="00C25E90" w:rsidP="00A560FF">
            <w:pPr>
              <w:jc w:val="center"/>
              <w:rPr>
                <w:sz w:val="16"/>
                <w:szCs w:val="16"/>
              </w:rPr>
            </w:pPr>
            <w:r w:rsidRPr="00E85FC3">
              <w:rPr>
                <w:sz w:val="16"/>
                <w:szCs w:val="16"/>
              </w:rPr>
              <w:t>42-24-428-000000-677</w:t>
            </w:r>
          </w:p>
        </w:tc>
        <w:tc>
          <w:tcPr>
            <w:tcW w:w="1215"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4A9BA1E9" w14:textId="77777777" w:rsidR="00C25E90" w:rsidRPr="00E85FC3" w:rsidRDefault="00C25E90" w:rsidP="00A560FF">
            <w:pPr>
              <w:jc w:val="center"/>
              <w:rPr>
                <w:sz w:val="16"/>
                <w:szCs w:val="16"/>
              </w:rPr>
            </w:pPr>
            <w:r w:rsidRPr="00E85FC3">
              <w:rPr>
                <w:sz w:val="16"/>
                <w:szCs w:val="16"/>
              </w:rPr>
              <w:t>29 892,05</w:t>
            </w:r>
          </w:p>
        </w:tc>
        <w:tc>
          <w:tcPr>
            <w:tcW w:w="1053"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4F9F339F" w14:textId="77777777" w:rsidR="00C25E90" w:rsidRPr="00E85FC3" w:rsidRDefault="00C25E90" w:rsidP="00A560FF">
            <w:pPr>
              <w:jc w:val="center"/>
              <w:rPr>
                <w:sz w:val="16"/>
                <w:szCs w:val="16"/>
              </w:rPr>
            </w:pPr>
            <w:r w:rsidRPr="00E85FC3">
              <w:rPr>
                <w:sz w:val="16"/>
                <w:szCs w:val="16"/>
              </w:rPr>
              <w:t>29 344,00</w:t>
            </w:r>
          </w:p>
        </w:tc>
        <w:tc>
          <w:tcPr>
            <w:tcW w:w="993"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298C3BA5" w14:textId="77777777" w:rsidR="00C25E90" w:rsidRPr="00E85FC3" w:rsidRDefault="00C25E90" w:rsidP="00A560FF">
            <w:pPr>
              <w:jc w:val="center"/>
              <w:rPr>
                <w:sz w:val="16"/>
                <w:szCs w:val="16"/>
              </w:rPr>
            </w:pPr>
            <w:r w:rsidRPr="00E85FC3">
              <w:rPr>
                <w:sz w:val="16"/>
                <w:szCs w:val="16"/>
              </w:rPr>
              <w:t>-</w:t>
            </w:r>
          </w:p>
        </w:tc>
        <w:tc>
          <w:tcPr>
            <w:tcW w:w="1134" w:type="dxa"/>
            <w:tcBorders>
              <w:top w:val="nil"/>
              <w:left w:val="nil"/>
              <w:bottom w:val="single" w:sz="4" w:space="0" w:color="auto"/>
              <w:right w:val="single" w:sz="4" w:space="0" w:color="auto"/>
            </w:tcBorders>
            <w:shd w:val="clear" w:color="000000" w:fill="FFFFFF"/>
            <w:tcMar>
              <w:left w:w="28" w:type="dxa"/>
              <w:right w:w="28" w:type="dxa"/>
            </w:tcMar>
            <w:vAlign w:val="center"/>
            <w:hideMark/>
          </w:tcPr>
          <w:p w14:paraId="03D8FD77" w14:textId="77777777" w:rsidR="00C25E90" w:rsidRPr="00E85FC3" w:rsidRDefault="00C25E90" w:rsidP="00A560FF">
            <w:pPr>
              <w:jc w:val="center"/>
              <w:rPr>
                <w:sz w:val="16"/>
                <w:szCs w:val="16"/>
              </w:rPr>
            </w:pPr>
            <w:r w:rsidRPr="00E85FC3">
              <w:rPr>
                <w:sz w:val="16"/>
                <w:szCs w:val="16"/>
              </w:rPr>
              <w:t>29 344,00</w:t>
            </w:r>
          </w:p>
        </w:tc>
        <w:tc>
          <w:tcPr>
            <w:tcW w:w="1124"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36806D83" w14:textId="77777777" w:rsidR="00C25E90" w:rsidRPr="00E85FC3" w:rsidRDefault="00C25E90" w:rsidP="00A560FF">
            <w:pPr>
              <w:jc w:val="center"/>
              <w:rPr>
                <w:sz w:val="16"/>
                <w:szCs w:val="16"/>
              </w:rPr>
            </w:pPr>
            <w:r w:rsidRPr="00E85FC3">
              <w:rPr>
                <w:sz w:val="16"/>
                <w:szCs w:val="16"/>
              </w:rPr>
              <w:t>-</w:t>
            </w:r>
          </w:p>
        </w:tc>
        <w:tc>
          <w:tcPr>
            <w:tcW w:w="722"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77F605AA" w14:textId="77777777" w:rsidR="00C25E90" w:rsidRPr="00E85FC3" w:rsidRDefault="00C25E90" w:rsidP="00A560FF">
            <w:pPr>
              <w:jc w:val="center"/>
              <w:rPr>
                <w:sz w:val="16"/>
                <w:szCs w:val="16"/>
              </w:rPr>
            </w:pPr>
            <w:r w:rsidRPr="00E85FC3">
              <w:rPr>
                <w:sz w:val="16"/>
                <w:szCs w:val="16"/>
              </w:rPr>
              <w:t>-</w:t>
            </w:r>
          </w:p>
        </w:tc>
      </w:tr>
      <w:tr w:rsidR="00C25E90" w:rsidRPr="00E85FC3" w14:paraId="57AAD70E" w14:textId="77777777" w:rsidTr="00C25E90">
        <w:trPr>
          <w:trHeight w:val="20"/>
          <w:jc w:val="center"/>
        </w:trPr>
        <w:tc>
          <w:tcPr>
            <w:tcW w:w="567" w:type="dxa"/>
            <w:tcBorders>
              <w:top w:val="nil"/>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3B0250DB" w14:textId="77777777" w:rsidR="00C25E90" w:rsidRPr="00E85FC3" w:rsidRDefault="00C25E90" w:rsidP="00A560FF">
            <w:pPr>
              <w:jc w:val="center"/>
              <w:rPr>
                <w:sz w:val="16"/>
                <w:szCs w:val="16"/>
              </w:rPr>
            </w:pPr>
            <w:r w:rsidRPr="00E85FC3">
              <w:rPr>
                <w:sz w:val="16"/>
                <w:szCs w:val="16"/>
              </w:rPr>
              <w:t>2.286</w:t>
            </w:r>
          </w:p>
        </w:tc>
        <w:tc>
          <w:tcPr>
            <w:tcW w:w="1558"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62E4B9AC" w14:textId="77777777" w:rsidR="00C25E90" w:rsidRPr="00E85FC3" w:rsidRDefault="00C25E90" w:rsidP="00A560FF">
            <w:pPr>
              <w:jc w:val="center"/>
              <w:rPr>
                <w:sz w:val="16"/>
                <w:szCs w:val="16"/>
              </w:rPr>
            </w:pPr>
            <w:r w:rsidRPr="00E85FC3">
              <w:rPr>
                <w:sz w:val="16"/>
                <w:szCs w:val="16"/>
              </w:rPr>
              <w:t>с. Андреевка</w:t>
            </w:r>
          </w:p>
        </w:tc>
        <w:tc>
          <w:tcPr>
            <w:tcW w:w="5385"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7BB3ECB3" w14:textId="77777777" w:rsidR="00C25E90" w:rsidRPr="00E85FC3" w:rsidRDefault="00C25E90" w:rsidP="00A560FF">
            <w:pPr>
              <w:rPr>
                <w:sz w:val="16"/>
                <w:szCs w:val="16"/>
              </w:rPr>
            </w:pPr>
            <w:r w:rsidRPr="00E85FC3">
              <w:rPr>
                <w:sz w:val="16"/>
                <w:szCs w:val="16"/>
              </w:rPr>
              <w:t>650521, Кемеровская область - Кузбасс, Кемеровский р-н, Андреевка с</w:t>
            </w:r>
          </w:p>
        </w:tc>
        <w:tc>
          <w:tcPr>
            <w:tcW w:w="1559"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408C7A7A" w14:textId="77777777" w:rsidR="00C25E90" w:rsidRPr="00E85FC3" w:rsidRDefault="00C25E90" w:rsidP="00A560FF">
            <w:pPr>
              <w:jc w:val="center"/>
              <w:rPr>
                <w:sz w:val="16"/>
                <w:szCs w:val="16"/>
              </w:rPr>
            </w:pPr>
            <w:r w:rsidRPr="00E85FC3">
              <w:rPr>
                <w:sz w:val="16"/>
                <w:szCs w:val="16"/>
              </w:rPr>
              <w:t>42-24-428-000000-678</w:t>
            </w:r>
          </w:p>
        </w:tc>
        <w:tc>
          <w:tcPr>
            <w:tcW w:w="1215"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68436014" w14:textId="77777777" w:rsidR="00C25E90" w:rsidRPr="00E85FC3" w:rsidRDefault="00C25E90" w:rsidP="00A560FF">
            <w:pPr>
              <w:jc w:val="center"/>
              <w:rPr>
                <w:sz w:val="16"/>
                <w:szCs w:val="16"/>
              </w:rPr>
            </w:pPr>
            <w:r w:rsidRPr="00E85FC3">
              <w:rPr>
                <w:sz w:val="16"/>
                <w:szCs w:val="16"/>
              </w:rPr>
              <w:t>29 892,05</w:t>
            </w:r>
          </w:p>
        </w:tc>
        <w:tc>
          <w:tcPr>
            <w:tcW w:w="1053"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7BC9BD39" w14:textId="77777777" w:rsidR="00C25E90" w:rsidRPr="00E85FC3" w:rsidRDefault="00C25E90" w:rsidP="00A560FF">
            <w:pPr>
              <w:jc w:val="center"/>
              <w:rPr>
                <w:sz w:val="16"/>
                <w:szCs w:val="16"/>
              </w:rPr>
            </w:pPr>
            <w:r w:rsidRPr="00E85FC3">
              <w:rPr>
                <w:sz w:val="16"/>
                <w:szCs w:val="16"/>
              </w:rPr>
              <w:t>29 344,00</w:t>
            </w:r>
          </w:p>
        </w:tc>
        <w:tc>
          <w:tcPr>
            <w:tcW w:w="993"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056D2B5F" w14:textId="77777777" w:rsidR="00C25E90" w:rsidRPr="00E85FC3" w:rsidRDefault="00C25E90" w:rsidP="00A560FF">
            <w:pPr>
              <w:jc w:val="center"/>
              <w:rPr>
                <w:sz w:val="16"/>
                <w:szCs w:val="16"/>
              </w:rPr>
            </w:pPr>
            <w:r w:rsidRPr="00E85FC3">
              <w:rPr>
                <w:sz w:val="16"/>
                <w:szCs w:val="16"/>
              </w:rPr>
              <w:t>-</w:t>
            </w:r>
          </w:p>
        </w:tc>
        <w:tc>
          <w:tcPr>
            <w:tcW w:w="1134" w:type="dxa"/>
            <w:tcBorders>
              <w:top w:val="nil"/>
              <w:left w:val="nil"/>
              <w:bottom w:val="single" w:sz="4" w:space="0" w:color="auto"/>
              <w:right w:val="single" w:sz="4" w:space="0" w:color="auto"/>
            </w:tcBorders>
            <w:shd w:val="clear" w:color="000000" w:fill="FFFFFF"/>
            <w:tcMar>
              <w:left w:w="28" w:type="dxa"/>
              <w:right w:w="28" w:type="dxa"/>
            </w:tcMar>
            <w:vAlign w:val="center"/>
            <w:hideMark/>
          </w:tcPr>
          <w:p w14:paraId="48259222" w14:textId="77777777" w:rsidR="00C25E90" w:rsidRPr="00E85FC3" w:rsidRDefault="00C25E90" w:rsidP="00A560FF">
            <w:pPr>
              <w:jc w:val="center"/>
              <w:rPr>
                <w:sz w:val="16"/>
                <w:szCs w:val="16"/>
              </w:rPr>
            </w:pPr>
            <w:r w:rsidRPr="00E85FC3">
              <w:rPr>
                <w:sz w:val="16"/>
                <w:szCs w:val="16"/>
              </w:rPr>
              <w:t>29 344,00</w:t>
            </w:r>
          </w:p>
        </w:tc>
        <w:tc>
          <w:tcPr>
            <w:tcW w:w="1124"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64640C26" w14:textId="77777777" w:rsidR="00C25E90" w:rsidRPr="00E85FC3" w:rsidRDefault="00C25E90" w:rsidP="00A560FF">
            <w:pPr>
              <w:jc w:val="center"/>
              <w:rPr>
                <w:sz w:val="16"/>
                <w:szCs w:val="16"/>
              </w:rPr>
            </w:pPr>
            <w:r w:rsidRPr="00E85FC3">
              <w:rPr>
                <w:sz w:val="16"/>
                <w:szCs w:val="16"/>
              </w:rPr>
              <w:t>-</w:t>
            </w:r>
          </w:p>
        </w:tc>
        <w:tc>
          <w:tcPr>
            <w:tcW w:w="722"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6D32F9EC" w14:textId="77777777" w:rsidR="00C25E90" w:rsidRPr="00E85FC3" w:rsidRDefault="00C25E90" w:rsidP="00A560FF">
            <w:pPr>
              <w:jc w:val="center"/>
              <w:rPr>
                <w:sz w:val="16"/>
                <w:szCs w:val="16"/>
              </w:rPr>
            </w:pPr>
            <w:r w:rsidRPr="00E85FC3">
              <w:rPr>
                <w:sz w:val="16"/>
                <w:szCs w:val="16"/>
              </w:rPr>
              <w:t>-</w:t>
            </w:r>
          </w:p>
        </w:tc>
      </w:tr>
      <w:tr w:rsidR="00C25E90" w:rsidRPr="00E85FC3" w14:paraId="38850A81" w14:textId="77777777" w:rsidTr="00C25E90">
        <w:trPr>
          <w:trHeight w:val="20"/>
          <w:jc w:val="center"/>
        </w:trPr>
        <w:tc>
          <w:tcPr>
            <w:tcW w:w="567" w:type="dxa"/>
            <w:tcBorders>
              <w:top w:val="nil"/>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50092BE5" w14:textId="77777777" w:rsidR="00C25E90" w:rsidRPr="00E85FC3" w:rsidRDefault="00C25E90" w:rsidP="00A560FF">
            <w:pPr>
              <w:jc w:val="center"/>
              <w:rPr>
                <w:sz w:val="16"/>
                <w:szCs w:val="16"/>
              </w:rPr>
            </w:pPr>
            <w:r w:rsidRPr="00E85FC3">
              <w:rPr>
                <w:sz w:val="16"/>
                <w:szCs w:val="16"/>
              </w:rPr>
              <w:t>2.287</w:t>
            </w:r>
          </w:p>
        </w:tc>
        <w:tc>
          <w:tcPr>
            <w:tcW w:w="1558"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0AE5DB0B" w14:textId="77777777" w:rsidR="00C25E90" w:rsidRPr="00E85FC3" w:rsidRDefault="00C25E90" w:rsidP="00A560FF">
            <w:pPr>
              <w:jc w:val="center"/>
              <w:rPr>
                <w:sz w:val="16"/>
                <w:szCs w:val="16"/>
              </w:rPr>
            </w:pPr>
            <w:r w:rsidRPr="00E85FC3">
              <w:rPr>
                <w:sz w:val="16"/>
                <w:szCs w:val="16"/>
              </w:rPr>
              <w:t>с. Березово</w:t>
            </w:r>
          </w:p>
        </w:tc>
        <w:tc>
          <w:tcPr>
            <w:tcW w:w="5385"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2F10E939" w14:textId="77777777" w:rsidR="00C25E90" w:rsidRPr="00E85FC3" w:rsidRDefault="00C25E90" w:rsidP="00A560FF">
            <w:pPr>
              <w:rPr>
                <w:sz w:val="16"/>
                <w:szCs w:val="16"/>
              </w:rPr>
            </w:pPr>
            <w:r w:rsidRPr="00E85FC3">
              <w:rPr>
                <w:sz w:val="16"/>
                <w:szCs w:val="16"/>
              </w:rPr>
              <w:t>650511, Кемеровская область - Кузбасс, Кемеровский р-н, Березово с</w:t>
            </w:r>
          </w:p>
        </w:tc>
        <w:tc>
          <w:tcPr>
            <w:tcW w:w="1559"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36CFFA56" w14:textId="77777777" w:rsidR="00C25E90" w:rsidRPr="00E85FC3" w:rsidRDefault="00C25E90" w:rsidP="00A560FF">
            <w:pPr>
              <w:jc w:val="center"/>
              <w:rPr>
                <w:sz w:val="16"/>
                <w:szCs w:val="16"/>
              </w:rPr>
            </w:pPr>
            <w:r w:rsidRPr="00E85FC3">
              <w:rPr>
                <w:sz w:val="16"/>
                <w:szCs w:val="16"/>
              </w:rPr>
              <w:t>42-24-428-000000-679</w:t>
            </w:r>
          </w:p>
        </w:tc>
        <w:tc>
          <w:tcPr>
            <w:tcW w:w="1215"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63C38BC8" w14:textId="77777777" w:rsidR="00C25E90" w:rsidRPr="00E85FC3" w:rsidRDefault="00C25E90" w:rsidP="00A560FF">
            <w:pPr>
              <w:jc w:val="center"/>
              <w:rPr>
                <w:sz w:val="16"/>
                <w:szCs w:val="16"/>
              </w:rPr>
            </w:pPr>
            <w:r w:rsidRPr="00E85FC3">
              <w:rPr>
                <w:sz w:val="16"/>
                <w:szCs w:val="16"/>
              </w:rPr>
              <w:t>29 892,05</w:t>
            </w:r>
          </w:p>
        </w:tc>
        <w:tc>
          <w:tcPr>
            <w:tcW w:w="1053"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5FD66FFD" w14:textId="77777777" w:rsidR="00C25E90" w:rsidRPr="00E85FC3" w:rsidRDefault="00C25E90" w:rsidP="00A560FF">
            <w:pPr>
              <w:jc w:val="center"/>
              <w:rPr>
                <w:sz w:val="16"/>
                <w:szCs w:val="16"/>
              </w:rPr>
            </w:pPr>
            <w:r w:rsidRPr="00E85FC3">
              <w:rPr>
                <w:sz w:val="16"/>
                <w:szCs w:val="16"/>
              </w:rPr>
              <w:t>29 344,00</w:t>
            </w:r>
          </w:p>
        </w:tc>
        <w:tc>
          <w:tcPr>
            <w:tcW w:w="993"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4093322C" w14:textId="77777777" w:rsidR="00C25E90" w:rsidRPr="00E85FC3" w:rsidRDefault="00C25E90" w:rsidP="00A560FF">
            <w:pPr>
              <w:jc w:val="center"/>
              <w:rPr>
                <w:sz w:val="16"/>
                <w:szCs w:val="16"/>
              </w:rPr>
            </w:pPr>
            <w:r w:rsidRPr="00E85FC3">
              <w:rPr>
                <w:sz w:val="16"/>
                <w:szCs w:val="16"/>
              </w:rPr>
              <w:t>-</w:t>
            </w:r>
          </w:p>
        </w:tc>
        <w:tc>
          <w:tcPr>
            <w:tcW w:w="1134" w:type="dxa"/>
            <w:tcBorders>
              <w:top w:val="nil"/>
              <w:left w:val="nil"/>
              <w:bottom w:val="single" w:sz="4" w:space="0" w:color="auto"/>
              <w:right w:val="single" w:sz="4" w:space="0" w:color="auto"/>
            </w:tcBorders>
            <w:shd w:val="clear" w:color="000000" w:fill="FFFFFF"/>
            <w:tcMar>
              <w:left w:w="28" w:type="dxa"/>
              <w:right w:w="28" w:type="dxa"/>
            </w:tcMar>
            <w:vAlign w:val="center"/>
            <w:hideMark/>
          </w:tcPr>
          <w:p w14:paraId="69F8A616" w14:textId="77777777" w:rsidR="00C25E90" w:rsidRPr="00E85FC3" w:rsidRDefault="00C25E90" w:rsidP="00A560FF">
            <w:pPr>
              <w:jc w:val="center"/>
              <w:rPr>
                <w:sz w:val="16"/>
                <w:szCs w:val="16"/>
              </w:rPr>
            </w:pPr>
            <w:r w:rsidRPr="00E85FC3">
              <w:rPr>
                <w:sz w:val="16"/>
                <w:szCs w:val="16"/>
              </w:rPr>
              <w:t>29 344,00</w:t>
            </w:r>
          </w:p>
        </w:tc>
        <w:tc>
          <w:tcPr>
            <w:tcW w:w="1124"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03088D9C" w14:textId="77777777" w:rsidR="00C25E90" w:rsidRPr="00E85FC3" w:rsidRDefault="00C25E90" w:rsidP="00A560FF">
            <w:pPr>
              <w:jc w:val="center"/>
              <w:rPr>
                <w:sz w:val="16"/>
                <w:szCs w:val="16"/>
              </w:rPr>
            </w:pPr>
            <w:r w:rsidRPr="00E85FC3">
              <w:rPr>
                <w:sz w:val="16"/>
                <w:szCs w:val="16"/>
              </w:rPr>
              <w:t>-</w:t>
            </w:r>
          </w:p>
        </w:tc>
        <w:tc>
          <w:tcPr>
            <w:tcW w:w="722"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7A2D578F" w14:textId="77777777" w:rsidR="00C25E90" w:rsidRPr="00E85FC3" w:rsidRDefault="00C25E90" w:rsidP="00A560FF">
            <w:pPr>
              <w:jc w:val="center"/>
              <w:rPr>
                <w:sz w:val="16"/>
                <w:szCs w:val="16"/>
              </w:rPr>
            </w:pPr>
            <w:r w:rsidRPr="00E85FC3">
              <w:rPr>
                <w:sz w:val="16"/>
                <w:szCs w:val="16"/>
              </w:rPr>
              <w:t>-</w:t>
            </w:r>
          </w:p>
        </w:tc>
      </w:tr>
      <w:tr w:rsidR="00C25E90" w:rsidRPr="00E85FC3" w14:paraId="2B168FBC" w14:textId="77777777" w:rsidTr="00C25E90">
        <w:trPr>
          <w:trHeight w:val="20"/>
          <w:jc w:val="center"/>
        </w:trPr>
        <w:tc>
          <w:tcPr>
            <w:tcW w:w="567" w:type="dxa"/>
            <w:tcBorders>
              <w:top w:val="nil"/>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62F0C383" w14:textId="77777777" w:rsidR="00C25E90" w:rsidRPr="00E85FC3" w:rsidRDefault="00C25E90" w:rsidP="00A560FF">
            <w:pPr>
              <w:jc w:val="center"/>
              <w:rPr>
                <w:sz w:val="16"/>
                <w:szCs w:val="16"/>
              </w:rPr>
            </w:pPr>
            <w:r w:rsidRPr="00E85FC3">
              <w:rPr>
                <w:sz w:val="16"/>
                <w:szCs w:val="16"/>
              </w:rPr>
              <w:t>2.288</w:t>
            </w:r>
          </w:p>
        </w:tc>
        <w:tc>
          <w:tcPr>
            <w:tcW w:w="1558"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498971D3" w14:textId="77777777" w:rsidR="00C25E90" w:rsidRPr="00E85FC3" w:rsidRDefault="00C25E90" w:rsidP="00A560FF">
            <w:pPr>
              <w:jc w:val="center"/>
              <w:rPr>
                <w:sz w:val="16"/>
                <w:szCs w:val="16"/>
              </w:rPr>
            </w:pPr>
            <w:r w:rsidRPr="00E85FC3">
              <w:rPr>
                <w:sz w:val="16"/>
                <w:szCs w:val="16"/>
              </w:rPr>
              <w:t>с. Березово</w:t>
            </w:r>
          </w:p>
        </w:tc>
        <w:tc>
          <w:tcPr>
            <w:tcW w:w="5385"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38E08172" w14:textId="77777777" w:rsidR="00C25E90" w:rsidRPr="00E85FC3" w:rsidRDefault="00C25E90" w:rsidP="00A560FF">
            <w:pPr>
              <w:rPr>
                <w:sz w:val="16"/>
                <w:szCs w:val="16"/>
              </w:rPr>
            </w:pPr>
            <w:r w:rsidRPr="00E85FC3">
              <w:rPr>
                <w:sz w:val="16"/>
                <w:szCs w:val="16"/>
              </w:rPr>
              <w:t>650511, Кемеровская область - Кузбасс, Кемеровский р-н, Березово с</w:t>
            </w:r>
          </w:p>
        </w:tc>
        <w:tc>
          <w:tcPr>
            <w:tcW w:w="1559"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17D2CB6F" w14:textId="77777777" w:rsidR="00C25E90" w:rsidRPr="00E85FC3" w:rsidRDefault="00C25E90" w:rsidP="00A560FF">
            <w:pPr>
              <w:jc w:val="center"/>
              <w:rPr>
                <w:sz w:val="16"/>
                <w:szCs w:val="16"/>
              </w:rPr>
            </w:pPr>
            <w:r w:rsidRPr="00E85FC3">
              <w:rPr>
                <w:sz w:val="16"/>
                <w:szCs w:val="16"/>
              </w:rPr>
              <w:t>42-24-428-000000-680</w:t>
            </w:r>
          </w:p>
        </w:tc>
        <w:tc>
          <w:tcPr>
            <w:tcW w:w="1215"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0CD30CB6" w14:textId="77777777" w:rsidR="00C25E90" w:rsidRPr="00E85FC3" w:rsidRDefault="00C25E90" w:rsidP="00A560FF">
            <w:pPr>
              <w:jc w:val="center"/>
              <w:rPr>
                <w:sz w:val="16"/>
                <w:szCs w:val="16"/>
              </w:rPr>
            </w:pPr>
            <w:r w:rsidRPr="00E85FC3">
              <w:rPr>
                <w:sz w:val="16"/>
                <w:szCs w:val="16"/>
              </w:rPr>
              <w:t>26 593,58</w:t>
            </w:r>
          </w:p>
        </w:tc>
        <w:tc>
          <w:tcPr>
            <w:tcW w:w="1053"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179B5C1D" w14:textId="77777777" w:rsidR="00C25E90" w:rsidRPr="00E85FC3" w:rsidRDefault="00C25E90" w:rsidP="00A560FF">
            <w:pPr>
              <w:jc w:val="center"/>
              <w:rPr>
                <w:sz w:val="16"/>
                <w:szCs w:val="16"/>
              </w:rPr>
            </w:pPr>
            <w:r w:rsidRPr="00E85FC3">
              <w:rPr>
                <w:sz w:val="16"/>
                <w:szCs w:val="16"/>
              </w:rPr>
              <w:t>26 106,00</w:t>
            </w:r>
          </w:p>
        </w:tc>
        <w:tc>
          <w:tcPr>
            <w:tcW w:w="993" w:type="dxa"/>
            <w:tcBorders>
              <w:top w:val="single" w:sz="4" w:space="0" w:color="auto"/>
              <w:left w:val="nil"/>
              <w:bottom w:val="single" w:sz="4" w:space="0" w:color="auto"/>
              <w:right w:val="single" w:sz="4" w:space="0" w:color="auto"/>
            </w:tcBorders>
            <w:shd w:val="clear" w:color="auto" w:fill="auto"/>
            <w:noWrap/>
            <w:tcMar>
              <w:left w:w="28" w:type="dxa"/>
              <w:right w:w="28" w:type="dxa"/>
            </w:tcMar>
            <w:vAlign w:val="center"/>
            <w:hideMark/>
          </w:tcPr>
          <w:p w14:paraId="3E298EA4" w14:textId="77777777" w:rsidR="00C25E90" w:rsidRPr="00E85FC3" w:rsidRDefault="00C25E90" w:rsidP="00A560FF">
            <w:pPr>
              <w:jc w:val="center"/>
              <w:rPr>
                <w:sz w:val="16"/>
                <w:szCs w:val="16"/>
              </w:rPr>
            </w:pPr>
            <w:r w:rsidRPr="00E85FC3">
              <w:rPr>
                <w:sz w:val="16"/>
                <w:szCs w:val="16"/>
              </w:rPr>
              <w:t>-</w:t>
            </w:r>
          </w:p>
        </w:tc>
        <w:tc>
          <w:tcPr>
            <w:tcW w:w="1134" w:type="dxa"/>
            <w:tcBorders>
              <w:top w:val="nil"/>
              <w:left w:val="nil"/>
              <w:bottom w:val="single" w:sz="4" w:space="0" w:color="auto"/>
              <w:right w:val="single" w:sz="4" w:space="0" w:color="auto"/>
            </w:tcBorders>
            <w:shd w:val="clear" w:color="000000" w:fill="FFFFFF"/>
            <w:tcMar>
              <w:left w:w="28" w:type="dxa"/>
              <w:right w:w="28" w:type="dxa"/>
            </w:tcMar>
            <w:vAlign w:val="center"/>
            <w:hideMark/>
          </w:tcPr>
          <w:p w14:paraId="5B51F5B4" w14:textId="77777777" w:rsidR="00C25E90" w:rsidRPr="00E85FC3" w:rsidRDefault="00C25E90" w:rsidP="00A560FF">
            <w:pPr>
              <w:jc w:val="center"/>
              <w:rPr>
                <w:sz w:val="16"/>
                <w:szCs w:val="16"/>
              </w:rPr>
            </w:pPr>
            <w:r w:rsidRPr="00E85FC3">
              <w:rPr>
                <w:sz w:val="16"/>
                <w:szCs w:val="16"/>
              </w:rPr>
              <w:t>26 106,00</w:t>
            </w:r>
          </w:p>
        </w:tc>
        <w:tc>
          <w:tcPr>
            <w:tcW w:w="1124" w:type="dxa"/>
            <w:tcBorders>
              <w:top w:val="single" w:sz="4" w:space="0" w:color="auto"/>
              <w:left w:val="nil"/>
              <w:bottom w:val="single" w:sz="4" w:space="0" w:color="auto"/>
              <w:right w:val="single" w:sz="4" w:space="0" w:color="auto"/>
            </w:tcBorders>
            <w:shd w:val="clear" w:color="auto" w:fill="auto"/>
            <w:noWrap/>
            <w:tcMar>
              <w:left w:w="28" w:type="dxa"/>
              <w:right w:w="28" w:type="dxa"/>
            </w:tcMar>
            <w:vAlign w:val="center"/>
            <w:hideMark/>
          </w:tcPr>
          <w:p w14:paraId="724BE935" w14:textId="77777777" w:rsidR="00C25E90" w:rsidRPr="00E85FC3" w:rsidRDefault="00C25E90" w:rsidP="00A560FF">
            <w:pPr>
              <w:jc w:val="center"/>
              <w:rPr>
                <w:sz w:val="16"/>
                <w:szCs w:val="16"/>
              </w:rPr>
            </w:pPr>
            <w:r w:rsidRPr="00E85FC3">
              <w:rPr>
                <w:sz w:val="16"/>
                <w:szCs w:val="16"/>
              </w:rPr>
              <w:t>-</w:t>
            </w:r>
          </w:p>
        </w:tc>
        <w:tc>
          <w:tcPr>
            <w:tcW w:w="722" w:type="dxa"/>
            <w:tcBorders>
              <w:top w:val="single" w:sz="4" w:space="0" w:color="auto"/>
              <w:left w:val="nil"/>
              <w:bottom w:val="single" w:sz="4" w:space="0" w:color="auto"/>
              <w:right w:val="single" w:sz="4" w:space="0" w:color="auto"/>
            </w:tcBorders>
            <w:shd w:val="clear" w:color="auto" w:fill="auto"/>
            <w:noWrap/>
            <w:tcMar>
              <w:left w:w="28" w:type="dxa"/>
              <w:right w:w="28" w:type="dxa"/>
            </w:tcMar>
            <w:vAlign w:val="center"/>
            <w:hideMark/>
          </w:tcPr>
          <w:p w14:paraId="653E88E4" w14:textId="77777777" w:rsidR="00C25E90" w:rsidRPr="00E85FC3" w:rsidRDefault="00C25E90" w:rsidP="00A560FF">
            <w:pPr>
              <w:jc w:val="center"/>
              <w:rPr>
                <w:sz w:val="16"/>
                <w:szCs w:val="16"/>
              </w:rPr>
            </w:pPr>
            <w:r w:rsidRPr="00E85FC3">
              <w:rPr>
                <w:sz w:val="16"/>
                <w:szCs w:val="16"/>
              </w:rPr>
              <w:t>-</w:t>
            </w:r>
          </w:p>
        </w:tc>
      </w:tr>
      <w:tr w:rsidR="00C25E90" w:rsidRPr="00E85FC3" w14:paraId="72F7F149" w14:textId="77777777" w:rsidTr="00C25E90">
        <w:trPr>
          <w:trHeight w:val="20"/>
          <w:jc w:val="center"/>
        </w:trPr>
        <w:tc>
          <w:tcPr>
            <w:tcW w:w="567" w:type="dxa"/>
            <w:tcBorders>
              <w:top w:val="nil"/>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1B94F145" w14:textId="77777777" w:rsidR="00C25E90" w:rsidRPr="00E85FC3" w:rsidRDefault="00C25E90" w:rsidP="00A560FF">
            <w:pPr>
              <w:jc w:val="center"/>
              <w:rPr>
                <w:sz w:val="16"/>
                <w:szCs w:val="16"/>
              </w:rPr>
            </w:pPr>
            <w:r w:rsidRPr="00E85FC3">
              <w:rPr>
                <w:sz w:val="16"/>
                <w:szCs w:val="16"/>
              </w:rPr>
              <w:t>2.289</w:t>
            </w:r>
          </w:p>
        </w:tc>
        <w:tc>
          <w:tcPr>
            <w:tcW w:w="1558"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3BF8B2F7" w14:textId="77777777" w:rsidR="00C25E90" w:rsidRPr="00E85FC3" w:rsidRDefault="00C25E90" w:rsidP="00A560FF">
            <w:pPr>
              <w:jc w:val="center"/>
              <w:rPr>
                <w:sz w:val="16"/>
                <w:szCs w:val="16"/>
              </w:rPr>
            </w:pPr>
            <w:r w:rsidRPr="00E85FC3">
              <w:rPr>
                <w:sz w:val="16"/>
                <w:szCs w:val="16"/>
              </w:rPr>
              <w:t>с. Андреевка</w:t>
            </w:r>
          </w:p>
        </w:tc>
        <w:tc>
          <w:tcPr>
            <w:tcW w:w="5385"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4EF691D6" w14:textId="77777777" w:rsidR="00C25E90" w:rsidRPr="00E85FC3" w:rsidRDefault="00C25E90" w:rsidP="00A560FF">
            <w:pPr>
              <w:rPr>
                <w:sz w:val="16"/>
                <w:szCs w:val="16"/>
              </w:rPr>
            </w:pPr>
            <w:r w:rsidRPr="00E85FC3">
              <w:rPr>
                <w:sz w:val="16"/>
                <w:szCs w:val="16"/>
              </w:rPr>
              <w:t>650521, Кемеровская область - Кузбасс, Кемеровский р-н, Андреевка с</w:t>
            </w:r>
          </w:p>
        </w:tc>
        <w:tc>
          <w:tcPr>
            <w:tcW w:w="1559"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64458BFE" w14:textId="77777777" w:rsidR="00C25E90" w:rsidRPr="00E85FC3" w:rsidRDefault="00C25E90" w:rsidP="00A560FF">
            <w:pPr>
              <w:jc w:val="center"/>
              <w:rPr>
                <w:sz w:val="16"/>
                <w:szCs w:val="16"/>
              </w:rPr>
            </w:pPr>
            <w:r w:rsidRPr="00E85FC3">
              <w:rPr>
                <w:sz w:val="16"/>
                <w:szCs w:val="16"/>
              </w:rPr>
              <w:t>42-24-428-000000-681</w:t>
            </w:r>
          </w:p>
        </w:tc>
        <w:tc>
          <w:tcPr>
            <w:tcW w:w="1215"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5B187387" w14:textId="77777777" w:rsidR="00C25E90" w:rsidRPr="00E85FC3" w:rsidRDefault="00C25E90" w:rsidP="00A560FF">
            <w:pPr>
              <w:jc w:val="center"/>
              <w:rPr>
                <w:sz w:val="16"/>
                <w:szCs w:val="16"/>
              </w:rPr>
            </w:pPr>
            <w:r w:rsidRPr="00E85FC3">
              <w:rPr>
                <w:sz w:val="16"/>
                <w:szCs w:val="16"/>
              </w:rPr>
              <w:t>29 892,05</w:t>
            </w:r>
          </w:p>
        </w:tc>
        <w:tc>
          <w:tcPr>
            <w:tcW w:w="1053"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5414DD3B" w14:textId="77777777" w:rsidR="00C25E90" w:rsidRPr="00E85FC3" w:rsidRDefault="00C25E90" w:rsidP="00A560FF">
            <w:pPr>
              <w:jc w:val="center"/>
              <w:rPr>
                <w:sz w:val="16"/>
                <w:szCs w:val="16"/>
              </w:rPr>
            </w:pPr>
            <w:r w:rsidRPr="00E85FC3">
              <w:rPr>
                <w:sz w:val="16"/>
                <w:szCs w:val="16"/>
              </w:rPr>
              <w:t>29 344,00</w:t>
            </w:r>
          </w:p>
        </w:tc>
        <w:tc>
          <w:tcPr>
            <w:tcW w:w="993"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3F77FC72" w14:textId="77777777" w:rsidR="00C25E90" w:rsidRPr="00E85FC3" w:rsidRDefault="00C25E90" w:rsidP="00A560FF">
            <w:pPr>
              <w:jc w:val="center"/>
              <w:rPr>
                <w:sz w:val="16"/>
                <w:szCs w:val="16"/>
              </w:rPr>
            </w:pPr>
            <w:r w:rsidRPr="00E85FC3">
              <w:rPr>
                <w:sz w:val="16"/>
                <w:szCs w:val="16"/>
              </w:rPr>
              <w:t>-</w:t>
            </w:r>
          </w:p>
        </w:tc>
        <w:tc>
          <w:tcPr>
            <w:tcW w:w="1134" w:type="dxa"/>
            <w:tcBorders>
              <w:top w:val="nil"/>
              <w:left w:val="nil"/>
              <w:bottom w:val="single" w:sz="4" w:space="0" w:color="auto"/>
              <w:right w:val="single" w:sz="4" w:space="0" w:color="auto"/>
            </w:tcBorders>
            <w:shd w:val="clear" w:color="000000" w:fill="FFFFFF"/>
            <w:tcMar>
              <w:left w:w="28" w:type="dxa"/>
              <w:right w:w="28" w:type="dxa"/>
            </w:tcMar>
            <w:vAlign w:val="center"/>
            <w:hideMark/>
          </w:tcPr>
          <w:p w14:paraId="791C7D59" w14:textId="77777777" w:rsidR="00C25E90" w:rsidRPr="00E85FC3" w:rsidRDefault="00C25E90" w:rsidP="00A560FF">
            <w:pPr>
              <w:jc w:val="center"/>
              <w:rPr>
                <w:sz w:val="16"/>
                <w:szCs w:val="16"/>
              </w:rPr>
            </w:pPr>
            <w:r w:rsidRPr="00E85FC3">
              <w:rPr>
                <w:sz w:val="16"/>
                <w:szCs w:val="16"/>
              </w:rPr>
              <w:t>29 344,00</w:t>
            </w:r>
          </w:p>
        </w:tc>
        <w:tc>
          <w:tcPr>
            <w:tcW w:w="1124"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5501BAAA" w14:textId="77777777" w:rsidR="00C25E90" w:rsidRPr="00E85FC3" w:rsidRDefault="00C25E90" w:rsidP="00A560FF">
            <w:pPr>
              <w:jc w:val="center"/>
              <w:rPr>
                <w:sz w:val="16"/>
                <w:szCs w:val="16"/>
              </w:rPr>
            </w:pPr>
            <w:r w:rsidRPr="00E85FC3">
              <w:rPr>
                <w:sz w:val="16"/>
                <w:szCs w:val="16"/>
              </w:rPr>
              <w:t>-</w:t>
            </w:r>
          </w:p>
        </w:tc>
        <w:tc>
          <w:tcPr>
            <w:tcW w:w="722"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3E62E4FF" w14:textId="77777777" w:rsidR="00C25E90" w:rsidRPr="00E85FC3" w:rsidRDefault="00C25E90" w:rsidP="00A560FF">
            <w:pPr>
              <w:jc w:val="center"/>
              <w:rPr>
                <w:sz w:val="16"/>
                <w:szCs w:val="16"/>
              </w:rPr>
            </w:pPr>
            <w:r w:rsidRPr="00E85FC3">
              <w:rPr>
                <w:sz w:val="16"/>
                <w:szCs w:val="16"/>
              </w:rPr>
              <w:t>-</w:t>
            </w:r>
          </w:p>
        </w:tc>
      </w:tr>
      <w:tr w:rsidR="00C25E90" w:rsidRPr="00E85FC3" w14:paraId="354EE3E2" w14:textId="77777777" w:rsidTr="00C25E90">
        <w:trPr>
          <w:trHeight w:val="20"/>
          <w:jc w:val="center"/>
        </w:trPr>
        <w:tc>
          <w:tcPr>
            <w:tcW w:w="567" w:type="dxa"/>
            <w:tcBorders>
              <w:top w:val="nil"/>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2CF077E1" w14:textId="77777777" w:rsidR="00C25E90" w:rsidRPr="00E85FC3" w:rsidRDefault="00C25E90" w:rsidP="00A560FF">
            <w:pPr>
              <w:jc w:val="center"/>
              <w:rPr>
                <w:sz w:val="16"/>
                <w:szCs w:val="16"/>
              </w:rPr>
            </w:pPr>
            <w:r w:rsidRPr="00E85FC3">
              <w:rPr>
                <w:sz w:val="16"/>
                <w:szCs w:val="16"/>
              </w:rPr>
              <w:t>2.290</w:t>
            </w:r>
          </w:p>
        </w:tc>
        <w:tc>
          <w:tcPr>
            <w:tcW w:w="1558"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2033BE0B" w14:textId="77777777" w:rsidR="00C25E90" w:rsidRPr="00E85FC3" w:rsidRDefault="00C25E90" w:rsidP="00A560FF">
            <w:pPr>
              <w:jc w:val="center"/>
              <w:rPr>
                <w:sz w:val="16"/>
                <w:szCs w:val="16"/>
              </w:rPr>
            </w:pPr>
            <w:r w:rsidRPr="00E85FC3">
              <w:rPr>
                <w:sz w:val="16"/>
                <w:szCs w:val="16"/>
              </w:rPr>
              <w:t>с. Андреевка</w:t>
            </w:r>
          </w:p>
        </w:tc>
        <w:tc>
          <w:tcPr>
            <w:tcW w:w="5385"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7C0E7486" w14:textId="77777777" w:rsidR="00C25E90" w:rsidRPr="00E85FC3" w:rsidRDefault="00C25E90" w:rsidP="00A560FF">
            <w:pPr>
              <w:rPr>
                <w:sz w:val="16"/>
                <w:szCs w:val="16"/>
              </w:rPr>
            </w:pPr>
            <w:r w:rsidRPr="00E85FC3">
              <w:rPr>
                <w:sz w:val="16"/>
                <w:szCs w:val="16"/>
              </w:rPr>
              <w:t>650521, Кемеровская область - Кузбасс, Кемеровский р-н, Андреевка с</w:t>
            </w:r>
          </w:p>
        </w:tc>
        <w:tc>
          <w:tcPr>
            <w:tcW w:w="1559"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5199324A" w14:textId="77777777" w:rsidR="00C25E90" w:rsidRPr="00E85FC3" w:rsidRDefault="00C25E90" w:rsidP="00A560FF">
            <w:pPr>
              <w:jc w:val="center"/>
              <w:rPr>
                <w:sz w:val="16"/>
                <w:szCs w:val="16"/>
              </w:rPr>
            </w:pPr>
            <w:r w:rsidRPr="00E85FC3">
              <w:rPr>
                <w:sz w:val="16"/>
                <w:szCs w:val="16"/>
              </w:rPr>
              <w:t>42-24-428-000000-682</w:t>
            </w:r>
          </w:p>
        </w:tc>
        <w:tc>
          <w:tcPr>
            <w:tcW w:w="1215"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7D2B133A" w14:textId="77777777" w:rsidR="00C25E90" w:rsidRPr="00E85FC3" w:rsidRDefault="00C25E90" w:rsidP="00A560FF">
            <w:pPr>
              <w:jc w:val="center"/>
              <w:rPr>
                <w:sz w:val="16"/>
                <w:szCs w:val="16"/>
              </w:rPr>
            </w:pPr>
            <w:r w:rsidRPr="00E85FC3">
              <w:rPr>
                <w:sz w:val="16"/>
                <w:szCs w:val="16"/>
              </w:rPr>
              <w:t>29 892,05</w:t>
            </w:r>
          </w:p>
        </w:tc>
        <w:tc>
          <w:tcPr>
            <w:tcW w:w="1053"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788D89CF" w14:textId="77777777" w:rsidR="00C25E90" w:rsidRPr="00E85FC3" w:rsidRDefault="00C25E90" w:rsidP="00A560FF">
            <w:pPr>
              <w:jc w:val="center"/>
              <w:rPr>
                <w:sz w:val="16"/>
                <w:szCs w:val="16"/>
              </w:rPr>
            </w:pPr>
            <w:r w:rsidRPr="00E85FC3">
              <w:rPr>
                <w:sz w:val="16"/>
                <w:szCs w:val="16"/>
              </w:rPr>
              <w:t>29 344,00</w:t>
            </w:r>
          </w:p>
        </w:tc>
        <w:tc>
          <w:tcPr>
            <w:tcW w:w="993"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68ECC036" w14:textId="77777777" w:rsidR="00C25E90" w:rsidRPr="00E85FC3" w:rsidRDefault="00C25E90" w:rsidP="00A560FF">
            <w:pPr>
              <w:jc w:val="center"/>
              <w:rPr>
                <w:sz w:val="16"/>
                <w:szCs w:val="16"/>
              </w:rPr>
            </w:pPr>
            <w:r w:rsidRPr="00E85FC3">
              <w:rPr>
                <w:sz w:val="16"/>
                <w:szCs w:val="16"/>
              </w:rPr>
              <w:t>-</w:t>
            </w:r>
          </w:p>
        </w:tc>
        <w:tc>
          <w:tcPr>
            <w:tcW w:w="1134" w:type="dxa"/>
            <w:tcBorders>
              <w:top w:val="nil"/>
              <w:left w:val="nil"/>
              <w:bottom w:val="single" w:sz="4" w:space="0" w:color="auto"/>
              <w:right w:val="single" w:sz="4" w:space="0" w:color="auto"/>
            </w:tcBorders>
            <w:shd w:val="clear" w:color="000000" w:fill="FFFFFF"/>
            <w:tcMar>
              <w:left w:w="28" w:type="dxa"/>
              <w:right w:w="28" w:type="dxa"/>
            </w:tcMar>
            <w:vAlign w:val="center"/>
            <w:hideMark/>
          </w:tcPr>
          <w:p w14:paraId="5D96B4C0" w14:textId="77777777" w:rsidR="00C25E90" w:rsidRPr="00E85FC3" w:rsidRDefault="00C25E90" w:rsidP="00A560FF">
            <w:pPr>
              <w:jc w:val="center"/>
              <w:rPr>
                <w:sz w:val="16"/>
                <w:szCs w:val="16"/>
              </w:rPr>
            </w:pPr>
            <w:r w:rsidRPr="00E85FC3">
              <w:rPr>
                <w:sz w:val="16"/>
                <w:szCs w:val="16"/>
              </w:rPr>
              <w:t>29 344,00</w:t>
            </w:r>
          </w:p>
        </w:tc>
        <w:tc>
          <w:tcPr>
            <w:tcW w:w="1124"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79A1217B" w14:textId="77777777" w:rsidR="00C25E90" w:rsidRPr="00E85FC3" w:rsidRDefault="00C25E90" w:rsidP="00A560FF">
            <w:pPr>
              <w:jc w:val="center"/>
              <w:rPr>
                <w:sz w:val="16"/>
                <w:szCs w:val="16"/>
              </w:rPr>
            </w:pPr>
            <w:r w:rsidRPr="00E85FC3">
              <w:rPr>
                <w:sz w:val="16"/>
                <w:szCs w:val="16"/>
              </w:rPr>
              <w:t>-</w:t>
            </w:r>
          </w:p>
        </w:tc>
        <w:tc>
          <w:tcPr>
            <w:tcW w:w="722"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358E75ED" w14:textId="77777777" w:rsidR="00C25E90" w:rsidRPr="00E85FC3" w:rsidRDefault="00C25E90" w:rsidP="00A560FF">
            <w:pPr>
              <w:jc w:val="center"/>
              <w:rPr>
                <w:sz w:val="16"/>
                <w:szCs w:val="16"/>
              </w:rPr>
            </w:pPr>
            <w:r w:rsidRPr="00E85FC3">
              <w:rPr>
                <w:sz w:val="16"/>
                <w:szCs w:val="16"/>
              </w:rPr>
              <w:t>-</w:t>
            </w:r>
          </w:p>
        </w:tc>
      </w:tr>
      <w:tr w:rsidR="00C25E90" w:rsidRPr="00E85FC3" w14:paraId="347D52FB" w14:textId="77777777" w:rsidTr="00C25E90">
        <w:trPr>
          <w:trHeight w:val="20"/>
          <w:jc w:val="center"/>
        </w:trPr>
        <w:tc>
          <w:tcPr>
            <w:tcW w:w="567" w:type="dxa"/>
            <w:tcBorders>
              <w:top w:val="nil"/>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2E892653" w14:textId="77777777" w:rsidR="00C25E90" w:rsidRPr="00E85FC3" w:rsidRDefault="00C25E90" w:rsidP="00A560FF">
            <w:pPr>
              <w:jc w:val="center"/>
              <w:rPr>
                <w:sz w:val="16"/>
                <w:szCs w:val="16"/>
              </w:rPr>
            </w:pPr>
            <w:r w:rsidRPr="00E85FC3">
              <w:rPr>
                <w:sz w:val="16"/>
                <w:szCs w:val="16"/>
              </w:rPr>
              <w:t>2.291</w:t>
            </w:r>
          </w:p>
        </w:tc>
        <w:tc>
          <w:tcPr>
            <w:tcW w:w="1558"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5E901418" w14:textId="77777777" w:rsidR="00C25E90" w:rsidRPr="00E85FC3" w:rsidRDefault="00C25E90" w:rsidP="00A560FF">
            <w:pPr>
              <w:jc w:val="center"/>
              <w:rPr>
                <w:sz w:val="16"/>
                <w:szCs w:val="16"/>
              </w:rPr>
            </w:pPr>
            <w:r w:rsidRPr="00E85FC3">
              <w:rPr>
                <w:sz w:val="16"/>
                <w:szCs w:val="16"/>
              </w:rPr>
              <w:t>с. Андреевка</w:t>
            </w:r>
          </w:p>
        </w:tc>
        <w:tc>
          <w:tcPr>
            <w:tcW w:w="5385"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585FC3AB" w14:textId="77777777" w:rsidR="00C25E90" w:rsidRPr="00E85FC3" w:rsidRDefault="00C25E90" w:rsidP="00A560FF">
            <w:pPr>
              <w:rPr>
                <w:sz w:val="16"/>
                <w:szCs w:val="16"/>
              </w:rPr>
            </w:pPr>
            <w:r w:rsidRPr="00E85FC3">
              <w:rPr>
                <w:sz w:val="16"/>
                <w:szCs w:val="16"/>
              </w:rPr>
              <w:t>650521, Кемеровская область - Кузбасс, Кемеровский р-н, Андреевка с</w:t>
            </w:r>
          </w:p>
        </w:tc>
        <w:tc>
          <w:tcPr>
            <w:tcW w:w="1559"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6CE266FD" w14:textId="77777777" w:rsidR="00C25E90" w:rsidRPr="00E85FC3" w:rsidRDefault="00C25E90" w:rsidP="00A560FF">
            <w:pPr>
              <w:jc w:val="center"/>
              <w:rPr>
                <w:sz w:val="16"/>
                <w:szCs w:val="16"/>
              </w:rPr>
            </w:pPr>
            <w:r w:rsidRPr="00E85FC3">
              <w:rPr>
                <w:sz w:val="16"/>
                <w:szCs w:val="16"/>
              </w:rPr>
              <w:t>42-24-428-000000-683</w:t>
            </w:r>
          </w:p>
        </w:tc>
        <w:tc>
          <w:tcPr>
            <w:tcW w:w="1215"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4495D904" w14:textId="77777777" w:rsidR="00C25E90" w:rsidRPr="00E85FC3" w:rsidRDefault="00C25E90" w:rsidP="00A560FF">
            <w:pPr>
              <w:jc w:val="center"/>
              <w:rPr>
                <w:sz w:val="16"/>
                <w:szCs w:val="16"/>
              </w:rPr>
            </w:pPr>
            <w:r w:rsidRPr="00E85FC3">
              <w:rPr>
                <w:sz w:val="16"/>
                <w:szCs w:val="16"/>
              </w:rPr>
              <w:t>26 593,58</w:t>
            </w:r>
          </w:p>
        </w:tc>
        <w:tc>
          <w:tcPr>
            <w:tcW w:w="1053"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43B357E1" w14:textId="77777777" w:rsidR="00C25E90" w:rsidRPr="00E85FC3" w:rsidRDefault="00C25E90" w:rsidP="00A560FF">
            <w:pPr>
              <w:jc w:val="center"/>
              <w:rPr>
                <w:sz w:val="16"/>
                <w:szCs w:val="16"/>
              </w:rPr>
            </w:pPr>
            <w:r w:rsidRPr="00E85FC3">
              <w:rPr>
                <w:sz w:val="16"/>
                <w:szCs w:val="16"/>
              </w:rPr>
              <w:t>26 106,00</w:t>
            </w:r>
          </w:p>
        </w:tc>
        <w:tc>
          <w:tcPr>
            <w:tcW w:w="993"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523F1C04" w14:textId="77777777" w:rsidR="00C25E90" w:rsidRPr="00E85FC3" w:rsidRDefault="00C25E90" w:rsidP="00A560FF">
            <w:pPr>
              <w:jc w:val="center"/>
              <w:rPr>
                <w:sz w:val="16"/>
                <w:szCs w:val="16"/>
              </w:rPr>
            </w:pPr>
            <w:r w:rsidRPr="00E85FC3">
              <w:rPr>
                <w:sz w:val="16"/>
                <w:szCs w:val="16"/>
              </w:rPr>
              <w:t>-</w:t>
            </w:r>
          </w:p>
        </w:tc>
        <w:tc>
          <w:tcPr>
            <w:tcW w:w="1134" w:type="dxa"/>
            <w:tcBorders>
              <w:top w:val="nil"/>
              <w:left w:val="nil"/>
              <w:bottom w:val="single" w:sz="4" w:space="0" w:color="auto"/>
              <w:right w:val="single" w:sz="4" w:space="0" w:color="auto"/>
            </w:tcBorders>
            <w:shd w:val="clear" w:color="000000" w:fill="FFFFFF"/>
            <w:tcMar>
              <w:left w:w="28" w:type="dxa"/>
              <w:right w:w="28" w:type="dxa"/>
            </w:tcMar>
            <w:vAlign w:val="center"/>
            <w:hideMark/>
          </w:tcPr>
          <w:p w14:paraId="5A22B804" w14:textId="77777777" w:rsidR="00C25E90" w:rsidRPr="00E85FC3" w:rsidRDefault="00C25E90" w:rsidP="00A560FF">
            <w:pPr>
              <w:jc w:val="center"/>
              <w:rPr>
                <w:sz w:val="16"/>
                <w:szCs w:val="16"/>
              </w:rPr>
            </w:pPr>
            <w:r w:rsidRPr="00E85FC3">
              <w:rPr>
                <w:sz w:val="16"/>
                <w:szCs w:val="16"/>
              </w:rPr>
              <w:t>26 106,00</w:t>
            </w:r>
          </w:p>
        </w:tc>
        <w:tc>
          <w:tcPr>
            <w:tcW w:w="1124"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00FA673F" w14:textId="77777777" w:rsidR="00C25E90" w:rsidRPr="00E85FC3" w:rsidRDefault="00C25E90" w:rsidP="00A560FF">
            <w:pPr>
              <w:jc w:val="center"/>
              <w:rPr>
                <w:sz w:val="16"/>
                <w:szCs w:val="16"/>
              </w:rPr>
            </w:pPr>
            <w:r w:rsidRPr="00E85FC3">
              <w:rPr>
                <w:sz w:val="16"/>
                <w:szCs w:val="16"/>
              </w:rPr>
              <w:t>-</w:t>
            </w:r>
          </w:p>
        </w:tc>
        <w:tc>
          <w:tcPr>
            <w:tcW w:w="722"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21577DAE" w14:textId="77777777" w:rsidR="00C25E90" w:rsidRPr="00E85FC3" w:rsidRDefault="00C25E90" w:rsidP="00A560FF">
            <w:pPr>
              <w:jc w:val="center"/>
              <w:rPr>
                <w:sz w:val="16"/>
                <w:szCs w:val="16"/>
              </w:rPr>
            </w:pPr>
            <w:r w:rsidRPr="00E85FC3">
              <w:rPr>
                <w:sz w:val="16"/>
                <w:szCs w:val="16"/>
              </w:rPr>
              <w:t>-</w:t>
            </w:r>
          </w:p>
        </w:tc>
      </w:tr>
      <w:tr w:rsidR="00C25E90" w:rsidRPr="00E85FC3" w14:paraId="2CE46723" w14:textId="77777777" w:rsidTr="00C25E90">
        <w:trPr>
          <w:trHeight w:val="20"/>
          <w:jc w:val="center"/>
        </w:trPr>
        <w:tc>
          <w:tcPr>
            <w:tcW w:w="567" w:type="dxa"/>
            <w:tcBorders>
              <w:top w:val="nil"/>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46E53333" w14:textId="77777777" w:rsidR="00C25E90" w:rsidRPr="00E85FC3" w:rsidRDefault="00C25E90" w:rsidP="00A560FF">
            <w:pPr>
              <w:jc w:val="center"/>
              <w:rPr>
                <w:sz w:val="16"/>
                <w:szCs w:val="16"/>
              </w:rPr>
            </w:pPr>
            <w:r w:rsidRPr="00E85FC3">
              <w:rPr>
                <w:sz w:val="16"/>
                <w:szCs w:val="16"/>
              </w:rPr>
              <w:t>2.292</w:t>
            </w:r>
          </w:p>
        </w:tc>
        <w:tc>
          <w:tcPr>
            <w:tcW w:w="1558"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61E9FCB6" w14:textId="77777777" w:rsidR="00C25E90" w:rsidRPr="00E85FC3" w:rsidRDefault="00C25E90" w:rsidP="00A560FF">
            <w:pPr>
              <w:jc w:val="center"/>
              <w:rPr>
                <w:sz w:val="16"/>
                <w:szCs w:val="16"/>
              </w:rPr>
            </w:pPr>
            <w:r w:rsidRPr="00E85FC3">
              <w:rPr>
                <w:sz w:val="16"/>
                <w:szCs w:val="16"/>
              </w:rPr>
              <w:t>с. Андреевка</w:t>
            </w:r>
          </w:p>
        </w:tc>
        <w:tc>
          <w:tcPr>
            <w:tcW w:w="5385"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6890B7B8" w14:textId="77777777" w:rsidR="00C25E90" w:rsidRPr="00E85FC3" w:rsidRDefault="00C25E90" w:rsidP="00A560FF">
            <w:pPr>
              <w:rPr>
                <w:sz w:val="16"/>
                <w:szCs w:val="16"/>
              </w:rPr>
            </w:pPr>
            <w:r w:rsidRPr="00E85FC3">
              <w:rPr>
                <w:sz w:val="16"/>
                <w:szCs w:val="16"/>
              </w:rPr>
              <w:t>650521, Кемеровская область - Кузбасс, Кемеровский р-н, Андреевка с</w:t>
            </w:r>
          </w:p>
        </w:tc>
        <w:tc>
          <w:tcPr>
            <w:tcW w:w="1559"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12E4F360" w14:textId="77777777" w:rsidR="00C25E90" w:rsidRPr="00E85FC3" w:rsidRDefault="00C25E90" w:rsidP="00A560FF">
            <w:pPr>
              <w:jc w:val="center"/>
              <w:rPr>
                <w:sz w:val="16"/>
                <w:szCs w:val="16"/>
              </w:rPr>
            </w:pPr>
            <w:r w:rsidRPr="00E85FC3">
              <w:rPr>
                <w:sz w:val="16"/>
                <w:szCs w:val="16"/>
              </w:rPr>
              <w:t>42-24-428-000000-684</w:t>
            </w:r>
          </w:p>
        </w:tc>
        <w:tc>
          <w:tcPr>
            <w:tcW w:w="1215"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74596211" w14:textId="77777777" w:rsidR="00C25E90" w:rsidRPr="00E85FC3" w:rsidRDefault="00C25E90" w:rsidP="00A560FF">
            <w:pPr>
              <w:jc w:val="center"/>
              <w:rPr>
                <w:sz w:val="16"/>
                <w:szCs w:val="16"/>
              </w:rPr>
            </w:pPr>
            <w:r w:rsidRPr="00E85FC3">
              <w:rPr>
                <w:sz w:val="16"/>
                <w:szCs w:val="16"/>
              </w:rPr>
              <w:t>29 892,05</w:t>
            </w:r>
          </w:p>
        </w:tc>
        <w:tc>
          <w:tcPr>
            <w:tcW w:w="1053"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24142F39" w14:textId="77777777" w:rsidR="00C25E90" w:rsidRPr="00E85FC3" w:rsidRDefault="00C25E90" w:rsidP="00A560FF">
            <w:pPr>
              <w:jc w:val="center"/>
              <w:rPr>
                <w:sz w:val="16"/>
                <w:szCs w:val="16"/>
              </w:rPr>
            </w:pPr>
            <w:r w:rsidRPr="00E85FC3">
              <w:rPr>
                <w:sz w:val="16"/>
                <w:szCs w:val="16"/>
              </w:rPr>
              <w:t>29 344,00</w:t>
            </w:r>
          </w:p>
        </w:tc>
        <w:tc>
          <w:tcPr>
            <w:tcW w:w="993"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356459BA" w14:textId="77777777" w:rsidR="00C25E90" w:rsidRPr="00E85FC3" w:rsidRDefault="00C25E90" w:rsidP="00A560FF">
            <w:pPr>
              <w:jc w:val="center"/>
              <w:rPr>
                <w:sz w:val="16"/>
                <w:szCs w:val="16"/>
              </w:rPr>
            </w:pPr>
            <w:r w:rsidRPr="00E85FC3">
              <w:rPr>
                <w:sz w:val="16"/>
                <w:szCs w:val="16"/>
              </w:rPr>
              <w:t>-</w:t>
            </w:r>
          </w:p>
        </w:tc>
        <w:tc>
          <w:tcPr>
            <w:tcW w:w="1134" w:type="dxa"/>
            <w:tcBorders>
              <w:top w:val="nil"/>
              <w:left w:val="nil"/>
              <w:bottom w:val="single" w:sz="4" w:space="0" w:color="auto"/>
              <w:right w:val="single" w:sz="4" w:space="0" w:color="auto"/>
            </w:tcBorders>
            <w:shd w:val="clear" w:color="000000" w:fill="FFFFFF"/>
            <w:tcMar>
              <w:left w:w="28" w:type="dxa"/>
              <w:right w:w="28" w:type="dxa"/>
            </w:tcMar>
            <w:vAlign w:val="center"/>
            <w:hideMark/>
          </w:tcPr>
          <w:p w14:paraId="65D2FB00" w14:textId="77777777" w:rsidR="00C25E90" w:rsidRPr="00E85FC3" w:rsidRDefault="00C25E90" w:rsidP="00A560FF">
            <w:pPr>
              <w:jc w:val="center"/>
              <w:rPr>
                <w:sz w:val="16"/>
                <w:szCs w:val="16"/>
              </w:rPr>
            </w:pPr>
            <w:r w:rsidRPr="00E85FC3">
              <w:rPr>
                <w:sz w:val="16"/>
                <w:szCs w:val="16"/>
              </w:rPr>
              <w:t>29 344,00</w:t>
            </w:r>
          </w:p>
        </w:tc>
        <w:tc>
          <w:tcPr>
            <w:tcW w:w="1124"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69F4254F" w14:textId="77777777" w:rsidR="00C25E90" w:rsidRPr="00E85FC3" w:rsidRDefault="00C25E90" w:rsidP="00A560FF">
            <w:pPr>
              <w:jc w:val="center"/>
              <w:rPr>
                <w:sz w:val="16"/>
                <w:szCs w:val="16"/>
              </w:rPr>
            </w:pPr>
            <w:r w:rsidRPr="00E85FC3">
              <w:rPr>
                <w:sz w:val="16"/>
                <w:szCs w:val="16"/>
              </w:rPr>
              <w:t>-</w:t>
            </w:r>
          </w:p>
        </w:tc>
        <w:tc>
          <w:tcPr>
            <w:tcW w:w="722"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564840A2" w14:textId="77777777" w:rsidR="00C25E90" w:rsidRPr="00E85FC3" w:rsidRDefault="00C25E90" w:rsidP="00A560FF">
            <w:pPr>
              <w:jc w:val="center"/>
              <w:rPr>
                <w:sz w:val="16"/>
                <w:szCs w:val="16"/>
              </w:rPr>
            </w:pPr>
            <w:r w:rsidRPr="00E85FC3">
              <w:rPr>
                <w:sz w:val="16"/>
                <w:szCs w:val="16"/>
              </w:rPr>
              <w:t>-</w:t>
            </w:r>
          </w:p>
        </w:tc>
      </w:tr>
      <w:tr w:rsidR="00C25E90" w:rsidRPr="00E85FC3" w14:paraId="0B661B1D" w14:textId="77777777" w:rsidTr="00C25E90">
        <w:trPr>
          <w:trHeight w:val="20"/>
          <w:jc w:val="center"/>
        </w:trPr>
        <w:tc>
          <w:tcPr>
            <w:tcW w:w="567" w:type="dxa"/>
            <w:tcBorders>
              <w:top w:val="nil"/>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51556CDA" w14:textId="77777777" w:rsidR="00C25E90" w:rsidRPr="00E85FC3" w:rsidRDefault="00C25E90" w:rsidP="00A560FF">
            <w:pPr>
              <w:jc w:val="center"/>
              <w:rPr>
                <w:sz w:val="16"/>
                <w:szCs w:val="16"/>
              </w:rPr>
            </w:pPr>
            <w:r w:rsidRPr="00E85FC3">
              <w:rPr>
                <w:sz w:val="16"/>
                <w:szCs w:val="16"/>
              </w:rPr>
              <w:t>2.293</w:t>
            </w:r>
          </w:p>
        </w:tc>
        <w:tc>
          <w:tcPr>
            <w:tcW w:w="1558"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553DB771" w14:textId="77777777" w:rsidR="00C25E90" w:rsidRPr="00E85FC3" w:rsidRDefault="00C25E90" w:rsidP="00A560FF">
            <w:pPr>
              <w:jc w:val="center"/>
              <w:rPr>
                <w:sz w:val="16"/>
                <w:szCs w:val="16"/>
              </w:rPr>
            </w:pPr>
            <w:r w:rsidRPr="00E85FC3">
              <w:rPr>
                <w:sz w:val="16"/>
                <w:szCs w:val="16"/>
              </w:rPr>
              <w:t>с. Андреевка</w:t>
            </w:r>
          </w:p>
        </w:tc>
        <w:tc>
          <w:tcPr>
            <w:tcW w:w="5385"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3BB3587F" w14:textId="77777777" w:rsidR="00C25E90" w:rsidRPr="00E85FC3" w:rsidRDefault="00C25E90" w:rsidP="00A560FF">
            <w:pPr>
              <w:rPr>
                <w:sz w:val="16"/>
                <w:szCs w:val="16"/>
              </w:rPr>
            </w:pPr>
            <w:r w:rsidRPr="00E85FC3">
              <w:rPr>
                <w:sz w:val="16"/>
                <w:szCs w:val="16"/>
              </w:rPr>
              <w:t>650521, Кемеровская область - Кузбасс, Кемеровский р-н, Андреевка с</w:t>
            </w:r>
          </w:p>
        </w:tc>
        <w:tc>
          <w:tcPr>
            <w:tcW w:w="1559"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6A56CFEF" w14:textId="77777777" w:rsidR="00C25E90" w:rsidRPr="00E85FC3" w:rsidRDefault="00C25E90" w:rsidP="00A560FF">
            <w:pPr>
              <w:jc w:val="center"/>
              <w:rPr>
                <w:sz w:val="16"/>
                <w:szCs w:val="16"/>
              </w:rPr>
            </w:pPr>
            <w:r w:rsidRPr="00E85FC3">
              <w:rPr>
                <w:sz w:val="16"/>
                <w:szCs w:val="16"/>
              </w:rPr>
              <w:t>42-24-428-000000-685</w:t>
            </w:r>
          </w:p>
        </w:tc>
        <w:tc>
          <w:tcPr>
            <w:tcW w:w="1215"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1F73EED3" w14:textId="77777777" w:rsidR="00C25E90" w:rsidRPr="00E85FC3" w:rsidRDefault="00C25E90" w:rsidP="00A560FF">
            <w:pPr>
              <w:jc w:val="center"/>
              <w:rPr>
                <w:sz w:val="16"/>
                <w:szCs w:val="16"/>
              </w:rPr>
            </w:pPr>
            <w:r w:rsidRPr="00E85FC3">
              <w:rPr>
                <w:sz w:val="16"/>
                <w:szCs w:val="16"/>
              </w:rPr>
              <w:t>29 892,05</w:t>
            </w:r>
          </w:p>
        </w:tc>
        <w:tc>
          <w:tcPr>
            <w:tcW w:w="1053"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3D9DD6D1" w14:textId="77777777" w:rsidR="00C25E90" w:rsidRPr="00E85FC3" w:rsidRDefault="00C25E90" w:rsidP="00A560FF">
            <w:pPr>
              <w:jc w:val="center"/>
              <w:rPr>
                <w:sz w:val="16"/>
                <w:szCs w:val="16"/>
              </w:rPr>
            </w:pPr>
            <w:r w:rsidRPr="00E85FC3">
              <w:rPr>
                <w:sz w:val="16"/>
                <w:szCs w:val="16"/>
              </w:rPr>
              <w:t>29 344,00</w:t>
            </w:r>
          </w:p>
        </w:tc>
        <w:tc>
          <w:tcPr>
            <w:tcW w:w="993"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6B46D24F" w14:textId="77777777" w:rsidR="00C25E90" w:rsidRPr="00E85FC3" w:rsidRDefault="00C25E90" w:rsidP="00A560FF">
            <w:pPr>
              <w:jc w:val="center"/>
              <w:rPr>
                <w:sz w:val="16"/>
                <w:szCs w:val="16"/>
              </w:rPr>
            </w:pPr>
            <w:r w:rsidRPr="00E85FC3">
              <w:rPr>
                <w:sz w:val="16"/>
                <w:szCs w:val="16"/>
              </w:rPr>
              <w:t>-</w:t>
            </w:r>
          </w:p>
        </w:tc>
        <w:tc>
          <w:tcPr>
            <w:tcW w:w="1134" w:type="dxa"/>
            <w:tcBorders>
              <w:top w:val="nil"/>
              <w:left w:val="nil"/>
              <w:bottom w:val="single" w:sz="4" w:space="0" w:color="auto"/>
              <w:right w:val="single" w:sz="4" w:space="0" w:color="auto"/>
            </w:tcBorders>
            <w:shd w:val="clear" w:color="000000" w:fill="FFFFFF"/>
            <w:tcMar>
              <w:left w:w="28" w:type="dxa"/>
              <w:right w:w="28" w:type="dxa"/>
            </w:tcMar>
            <w:vAlign w:val="center"/>
            <w:hideMark/>
          </w:tcPr>
          <w:p w14:paraId="16FF1E5B" w14:textId="77777777" w:rsidR="00C25E90" w:rsidRPr="00E85FC3" w:rsidRDefault="00C25E90" w:rsidP="00A560FF">
            <w:pPr>
              <w:jc w:val="center"/>
              <w:rPr>
                <w:sz w:val="16"/>
                <w:szCs w:val="16"/>
              </w:rPr>
            </w:pPr>
            <w:r w:rsidRPr="00E85FC3">
              <w:rPr>
                <w:sz w:val="16"/>
                <w:szCs w:val="16"/>
              </w:rPr>
              <w:t>29 344,00</w:t>
            </w:r>
          </w:p>
        </w:tc>
        <w:tc>
          <w:tcPr>
            <w:tcW w:w="1124"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543C5410" w14:textId="77777777" w:rsidR="00C25E90" w:rsidRPr="00E85FC3" w:rsidRDefault="00C25E90" w:rsidP="00A560FF">
            <w:pPr>
              <w:jc w:val="center"/>
              <w:rPr>
                <w:sz w:val="16"/>
                <w:szCs w:val="16"/>
              </w:rPr>
            </w:pPr>
            <w:r w:rsidRPr="00E85FC3">
              <w:rPr>
                <w:sz w:val="16"/>
                <w:szCs w:val="16"/>
              </w:rPr>
              <w:t>-</w:t>
            </w:r>
          </w:p>
        </w:tc>
        <w:tc>
          <w:tcPr>
            <w:tcW w:w="722"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2971BCD6" w14:textId="77777777" w:rsidR="00C25E90" w:rsidRPr="00E85FC3" w:rsidRDefault="00C25E90" w:rsidP="00A560FF">
            <w:pPr>
              <w:jc w:val="center"/>
              <w:rPr>
                <w:sz w:val="16"/>
                <w:szCs w:val="16"/>
              </w:rPr>
            </w:pPr>
            <w:r w:rsidRPr="00E85FC3">
              <w:rPr>
                <w:sz w:val="16"/>
                <w:szCs w:val="16"/>
              </w:rPr>
              <w:t>-</w:t>
            </w:r>
          </w:p>
        </w:tc>
      </w:tr>
      <w:tr w:rsidR="00C25E90" w:rsidRPr="00E85FC3" w14:paraId="136A6C37" w14:textId="77777777" w:rsidTr="00C25E90">
        <w:trPr>
          <w:trHeight w:val="20"/>
          <w:jc w:val="center"/>
        </w:trPr>
        <w:tc>
          <w:tcPr>
            <w:tcW w:w="567" w:type="dxa"/>
            <w:tcBorders>
              <w:top w:val="nil"/>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672AD1F1" w14:textId="77777777" w:rsidR="00C25E90" w:rsidRPr="00E85FC3" w:rsidRDefault="00C25E90" w:rsidP="00A560FF">
            <w:pPr>
              <w:jc w:val="center"/>
              <w:rPr>
                <w:sz w:val="16"/>
                <w:szCs w:val="16"/>
              </w:rPr>
            </w:pPr>
            <w:r w:rsidRPr="00E85FC3">
              <w:rPr>
                <w:sz w:val="16"/>
                <w:szCs w:val="16"/>
              </w:rPr>
              <w:t>2.294</w:t>
            </w:r>
          </w:p>
        </w:tc>
        <w:tc>
          <w:tcPr>
            <w:tcW w:w="1558"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70C50368" w14:textId="77777777" w:rsidR="00C25E90" w:rsidRPr="00E85FC3" w:rsidRDefault="00C25E90" w:rsidP="00A560FF">
            <w:pPr>
              <w:jc w:val="center"/>
              <w:rPr>
                <w:sz w:val="16"/>
                <w:szCs w:val="16"/>
              </w:rPr>
            </w:pPr>
            <w:r w:rsidRPr="00E85FC3">
              <w:rPr>
                <w:sz w:val="16"/>
                <w:szCs w:val="16"/>
              </w:rPr>
              <w:t>с. Андреевка</w:t>
            </w:r>
          </w:p>
        </w:tc>
        <w:tc>
          <w:tcPr>
            <w:tcW w:w="5385"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5120AC75" w14:textId="77777777" w:rsidR="00C25E90" w:rsidRPr="00E85FC3" w:rsidRDefault="00C25E90" w:rsidP="00A560FF">
            <w:pPr>
              <w:rPr>
                <w:sz w:val="16"/>
                <w:szCs w:val="16"/>
              </w:rPr>
            </w:pPr>
            <w:r w:rsidRPr="00E85FC3">
              <w:rPr>
                <w:sz w:val="16"/>
                <w:szCs w:val="16"/>
              </w:rPr>
              <w:t>650521, Кемеровская область - Кузбасс, Кемеровский р-н, Андреевка с</w:t>
            </w:r>
          </w:p>
        </w:tc>
        <w:tc>
          <w:tcPr>
            <w:tcW w:w="1559"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6D84F21F" w14:textId="77777777" w:rsidR="00C25E90" w:rsidRPr="00E85FC3" w:rsidRDefault="00C25E90" w:rsidP="00A560FF">
            <w:pPr>
              <w:jc w:val="center"/>
              <w:rPr>
                <w:sz w:val="16"/>
                <w:szCs w:val="16"/>
              </w:rPr>
            </w:pPr>
            <w:r w:rsidRPr="00E85FC3">
              <w:rPr>
                <w:sz w:val="16"/>
                <w:szCs w:val="16"/>
              </w:rPr>
              <w:t>42-24-428-000000-686</w:t>
            </w:r>
          </w:p>
        </w:tc>
        <w:tc>
          <w:tcPr>
            <w:tcW w:w="1215"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20498580" w14:textId="77777777" w:rsidR="00C25E90" w:rsidRPr="00E85FC3" w:rsidRDefault="00C25E90" w:rsidP="00A560FF">
            <w:pPr>
              <w:jc w:val="center"/>
              <w:rPr>
                <w:sz w:val="16"/>
                <w:szCs w:val="16"/>
              </w:rPr>
            </w:pPr>
            <w:r w:rsidRPr="00E85FC3">
              <w:rPr>
                <w:sz w:val="16"/>
                <w:szCs w:val="16"/>
              </w:rPr>
              <w:t>26 593,58</w:t>
            </w:r>
          </w:p>
        </w:tc>
        <w:tc>
          <w:tcPr>
            <w:tcW w:w="1053"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3F934B41" w14:textId="77777777" w:rsidR="00C25E90" w:rsidRPr="00E85FC3" w:rsidRDefault="00C25E90" w:rsidP="00A560FF">
            <w:pPr>
              <w:jc w:val="center"/>
              <w:rPr>
                <w:sz w:val="16"/>
                <w:szCs w:val="16"/>
              </w:rPr>
            </w:pPr>
            <w:r w:rsidRPr="00E85FC3">
              <w:rPr>
                <w:sz w:val="16"/>
                <w:szCs w:val="16"/>
              </w:rPr>
              <w:t>26 106,00</w:t>
            </w:r>
          </w:p>
        </w:tc>
        <w:tc>
          <w:tcPr>
            <w:tcW w:w="993"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10BAC898" w14:textId="77777777" w:rsidR="00C25E90" w:rsidRPr="00E85FC3" w:rsidRDefault="00C25E90" w:rsidP="00A560FF">
            <w:pPr>
              <w:jc w:val="center"/>
              <w:rPr>
                <w:sz w:val="16"/>
                <w:szCs w:val="16"/>
              </w:rPr>
            </w:pPr>
            <w:r w:rsidRPr="00E85FC3">
              <w:rPr>
                <w:sz w:val="16"/>
                <w:szCs w:val="16"/>
              </w:rPr>
              <w:t>-</w:t>
            </w:r>
          </w:p>
        </w:tc>
        <w:tc>
          <w:tcPr>
            <w:tcW w:w="1134" w:type="dxa"/>
            <w:tcBorders>
              <w:top w:val="nil"/>
              <w:left w:val="nil"/>
              <w:bottom w:val="single" w:sz="4" w:space="0" w:color="auto"/>
              <w:right w:val="single" w:sz="4" w:space="0" w:color="auto"/>
            </w:tcBorders>
            <w:shd w:val="clear" w:color="000000" w:fill="FFFFFF"/>
            <w:tcMar>
              <w:left w:w="28" w:type="dxa"/>
              <w:right w:w="28" w:type="dxa"/>
            </w:tcMar>
            <w:vAlign w:val="center"/>
            <w:hideMark/>
          </w:tcPr>
          <w:p w14:paraId="68AE29BC" w14:textId="77777777" w:rsidR="00C25E90" w:rsidRPr="00E85FC3" w:rsidRDefault="00C25E90" w:rsidP="00A560FF">
            <w:pPr>
              <w:jc w:val="center"/>
              <w:rPr>
                <w:sz w:val="16"/>
                <w:szCs w:val="16"/>
              </w:rPr>
            </w:pPr>
            <w:r w:rsidRPr="00E85FC3">
              <w:rPr>
                <w:sz w:val="16"/>
                <w:szCs w:val="16"/>
              </w:rPr>
              <w:t>26 106,00</w:t>
            </w:r>
          </w:p>
        </w:tc>
        <w:tc>
          <w:tcPr>
            <w:tcW w:w="1124"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7C840C2D" w14:textId="77777777" w:rsidR="00C25E90" w:rsidRPr="00E85FC3" w:rsidRDefault="00C25E90" w:rsidP="00A560FF">
            <w:pPr>
              <w:jc w:val="center"/>
              <w:rPr>
                <w:sz w:val="16"/>
                <w:szCs w:val="16"/>
              </w:rPr>
            </w:pPr>
            <w:r w:rsidRPr="00E85FC3">
              <w:rPr>
                <w:sz w:val="16"/>
                <w:szCs w:val="16"/>
              </w:rPr>
              <w:t>-</w:t>
            </w:r>
          </w:p>
        </w:tc>
        <w:tc>
          <w:tcPr>
            <w:tcW w:w="722"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70D4165A" w14:textId="77777777" w:rsidR="00C25E90" w:rsidRPr="00E85FC3" w:rsidRDefault="00C25E90" w:rsidP="00A560FF">
            <w:pPr>
              <w:jc w:val="center"/>
              <w:rPr>
                <w:sz w:val="16"/>
                <w:szCs w:val="16"/>
              </w:rPr>
            </w:pPr>
            <w:r w:rsidRPr="00E85FC3">
              <w:rPr>
                <w:sz w:val="16"/>
                <w:szCs w:val="16"/>
              </w:rPr>
              <w:t>-</w:t>
            </w:r>
          </w:p>
        </w:tc>
      </w:tr>
      <w:tr w:rsidR="00C25E90" w:rsidRPr="00E85FC3" w14:paraId="3535AF4E" w14:textId="77777777" w:rsidTr="00C25E90">
        <w:trPr>
          <w:trHeight w:val="20"/>
          <w:jc w:val="center"/>
        </w:trPr>
        <w:tc>
          <w:tcPr>
            <w:tcW w:w="567" w:type="dxa"/>
            <w:tcBorders>
              <w:top w:val="nil"/>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74C634A5" w14:textId="77777777" w:rsidR="00C25E90" w:rsidRPr="00E85FC3" w:rsidRDefault="00C25E90" w:rsidP="00A560FF">
            <w:pPr>
              <w:jc w:val="center"/>
              <w:rPr>
                <w:sz w:val="16"/>
                <w:szCs w:val="16"/>
              </w:rPr>
            </w:pPr>
            <w:r w:rsidRPr="00E85FC3">
              <w:rPr>
                <w:sz w:val="16"/>
                <w:szCs w:val="16"/>
              </w:rPr>
              <w:t>2.295</w:t>
            </w:r>
          </w:p>
        </w:tc>
        <w:tc>
          <w:tcPr>
            <w:tcW w:w="1558"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72DEA6C2" w14:textId="77777777" w:rsidR="00C25E90" w:rsidRPr="00E85FC3" w:rsidRDefault="00C25E90" w:rsidP="00A560FF">
            <w:pPr>
              <w:jc w:val="center"/>
              <w:rPr>
                <w:sz w:val="16"/>
                <w:szCs w:val="16"/>
              </w:rPr>
            </w:pPr>
            <w:r w:rsidRPr="00E85FC3">
              <w:rPr>
                <w:sz w:val="16"/>
                <w:szCs w:val="16"/>
              </w:rPr>
              <w:t>г. Новокузнецк</w:t>
            </w:r>
          </w:p>
        </w:tc>
        <w:tc>
          <w:tcPr>
            <w:tcW w:w="5385"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62B05464" w14:textId="77777777" w:rsidR="00C25E90" w:rsidRPr="00E85FC3" w:rsidRDefault="00C25E90" w:rsidP="00A560FF">
            <w:pPr>
              <w:rPr>
                <w:sz w:val="16"/>
                <w:szCs w:val="16"/>
              </w:rPr>
            </w:pPr>
            <w:r w:rsidRPr="00E85FC3">
              <w:rPr>
                <w:sz w:val="16"/>
                <w:szCs w:val="16"/>
              </w:rPr>
              <w:t>654055, Кемеровская область - Кузбасс, Новокузнецк г</w:t>
            </w:r>
          </w:p>
        </w:tc>
        <w:tc>
          <w:tcPr>
            <w:tcW w:w="1559"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21A25A2B" w14:textId="77777777" w:rsidR="00C25E90" w:rsidRPr="00E85FC3" w:rsidRDefault="00C25E90" w:rsidP="00A560FF">
            <w:pPr>
              <w:jc w:val="center"/>
              <w:rPr>
                <w:sz w:val="16"/>
                <w:szCs w:val="16"/>
              </w:rPr>
            </w:pPr>
            <w:r w:rsidRPr="00E85FC3">
              <w:rPr>
                <w:sz w:val="16"/>
                <w:szCs w:val="16"/>
              </w:rPr>
              <w:t>42-24-428-000000-687</w:t>
            </w:r>
          </w:p>
        </w:tc>
        <w:tc>
          <w:tcPr>
            <w:tcW w:w="1215"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6C69F54A" w14:textId="77777777" w:rsidR="00C25E90" w:rsidRPr="00E85FC3" w:rsidRDefault="00C25E90" w:rsidP="00A560FF">
            <w:pPr>
              <w:jc w:val="center"/>
              <w:rPr>
                <w:sz w:val="16"/>
                <w:szCs w:val="16"/>
              </w:rPr>
            </w:pPr>
            <w:r w:rsidRPr="00E85FC3">
              <w:rPr>
                <w:sz w:val="16"/>
                <w:szCs w:val="16"/>
              </w:rPr>
              <w:t>29 892,05</w:t>
            </w:r>
          </w:p>
        </w:tc>
        <w:tc>
          <w:tcPr>
            <w:tcW w:w="1053"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37F417A3" w14:textId="77777777" w:rsidR="00C25E90" w:rsidRPr="00E85FC3" w:rsidRDefault="00C25E90" w:rsidP="00A560FF">
            <w:pPr>
              <w:jc w:val="center"/>
              <w:rPr>
                <w:sz w:val="16"/>
                <w:szCs w:val="16"/>
              </w:rPr>
            </w:pPr>
            <w:r w:rsidRPr="00E85FC3">
              <w:rPr>
                <w:sz w:val="16"/>
                <w:szCs w:val="16"/>
              </w:rPr>
              <w:t>29 344,00</w:t>
            </w:r>
          </w:p>
        </w:tc>
        <w:tc>
          <w:tcPr>
            <w:tcW w:w="993" w:type="dxa"/>
            <w:tcBorders>
              <w:top w:val="single" w:sz="4" w:space="0" w:color="auto"/>
              <w:left w:val="nil"/>
              <w:bottom w:val="single" w:sz="4" w:space="0" w:color="auto"/>
              <w:right w:val="single" w:sz="4" w:space="0" w:color="auto"/>
            </w:tcBorders>
            <w:shd w:val="clear" w:color="auto" w:fill="auto"/>
            <w:noWrap/>
            <w:tcMar>
              <w:left w:w="28" w:type="dxa"/>
              <w:right w:w="28" w:type="dxa"/>
            </w:tcMar>
            <w:vAlign w:val="center"/>
            <w:hideMark/>
          </w:tcPr>
          <w:p w14:paraId="2A3B9684" w14:textId="77777777" w:rsidR="00C25E90" w:rsidRPr="00E85FC3" w:rsidRDefault="00C25E90" w:rsidP="00A560FF">
            <w:pPr>
              <w:jc w:val="center"/>
              <w:rPr>
                <w:sz w:val="16"/>
                <w:szCs w:val="16"/>
              </w:rPr>
            </w:pPr>
            <w:r w:rsidRPr="00E85FC3">
              <w:rPr>
                <w:sz w:val="16"/>
                <w:szCs w:val="16"/>
              </w:rPr>
              <w:t>-</w:t>
            </w:r>
          </w:p>
        </w:tc>
        <w:tc>
          <w:tcPr>
            <w:tcW w:w="1134" w:type="dxa"/>
            <w:tcBorders>
              <w:top w:val="nil"/>
              <w:left w:val="nil"/>
              <w:bottom w:val="single" w:sz="4" w:space="0" w:color="auto"/>
              <w:right w:val="single" w:sz="4" w:space="0" w:color="auto"/>
            </w:tcBorders>
            <w:shd w:val="clear" w:color="000000" w:fill="FFFFFF"/>
            <w:tcMar>
              <w:left w:w="28" w:type="dxa"/>
              <w:right w:w="28" w:type="dxa"/>
            </w:tcMar>
            <w:vAlign w:val="center"/>
            <w:hideMark/>
          </w:tcPr>
          <w:p w14:paraId="4B0A18AC" w14:textId="77777777" w:rsidR="00C25E90" w:rsidRPr="00E85FC3" w:rsidRDefault="00C25E90" w:rsidP="00A560FF">
            <w:pPr>
              <w:jc w:val="center"/>
              <w:rPr>
                <w:sz w:val="16"/>
                <w:szCs w:val="16"/>
              </w:rPr>
            </w:pPr>
            <w:r w:rsidRPr="00E85FC3">
              <w:rPr>
                <w:sz w:val="16"/>
                <w:szCs w:val="16"/>
              </w:rPr>
              <w:t>29 344,00</w:t>
            </w:r>
          </w:p>
        </w:tc>
        <w:tc>
          <w:tcPr>
            <w:tcW w:w="1124" w:type="dxa"/>
            <w:tcBorders>
              <w:top w:val="single" w:sz="4" w:space="0" w:color="auto"/>
              <w:left w:val="nil"/>
              <w:bottom w:val="single" w:sz="4" w:space="0" w:color="auto"/>
              <w:right w:val="single" w:sz="4" w:space="0" w:color="auto"/>
            </w:tcBorders>
            <w:shd w:val="clear" w:color="auto" w:fill="auto"/>
            <w:noWrap/>
            <w:tcMar>
              <w:left w:w="28" w:type="dxa"/>
              <w:right w:w="28" w:type="dxa"/>
            </w:tcMar>
            <w:vAlign w:val="center"/>
            <w:hideMark/>
          </w:tcPr>
          <w:p w14:paraId="5D616CB4" w14:textId="77777777" w:rsidR="00C25E90" w:rsidRPr="00E85FC3" w:rsidRDefault="00C25E90" w:rsidP="00A560FF">
            <w:pPr>
              <w:jc w:val="center"/>
              <w:rPr>
                <w:sz w:val="16"/>
                <w:szCs w:val="16"/>
              </w:rPr>
            </w:pPr>
            <w:r w:rsidRPr="00E85FC3">
              <w:rPr>
                <w:sz w:val="16"/>
                <w:szCs w:val="16"/>
              </w:rPr>
              <w:t>-</w:t>
            </w:r>
          </w:p>
        </w:tc>
        <w:tc>
          <w:tcPr>
            <w:tcW w:w="722" w:type="dxa"/>
            <w:tcBorders>
              <w:top w:val="single" w:sz="4" w:space="0" w:color="auto"/>
              <w:left w:val="nil"/>
              <w:bottom w:val="single" w:sz="4" w:space="0" w:color="auto"/>
              <w:right w:val="single" w:sz="4" w:space="0" w:color="auto"/>
            </w:tcBorders>
            <w:shd w:val="clear" w:color="auto" w:fill="auto"/>
            <w:noWrap/>
            <w:tcMar>
              <w:left w:w="28" w:type="dxa"/>
              <w:right w:w="28" w:type="dxa"/>
            </w:tcMar>
            <w:vAlign w:val="center"/>
            <w:hideMark/>
          </w:tcPr>
          <w:p w14:paraId="7D9416A5" w14:textId="77777777" w:rsidR="00C25E90" w:rsidRPr="00E85FC3" w:rsidRDefault="00C25E90" w:rsidP="00A560FF">
            <w:pPr>
              <w:jc w:val="center"/>
              <w:rPr>
                <w:sz w:val="16"/>
                <w:szCs w:val="16"/>
              </w:rPr>
            </w:pPr>
            <w:r w:rsidRPr="00E85FC3">
              <w:rPr>
                <w:sz w:val="16"/>
                <w:szCs w:val="16"/>
              </w:rPr>
              <w:t>-</w:t>
            </w:r>
          </w:p>
        </w:tc>
      </w:tr>
      <w:tr w:rsidR="00C25E90" w:rsidRPr="00E85FC3" w14:paraId="72333D44" w14:textId="77777777" w:rsidTr="00C25E90">
        <w:trPr>
          <w:trHeight w:val="20"/>
          <w:jc w:val="center"/>
        </w:trPr>
        <w:tc>
          <w:tcPr>
            <w:tcW w:w="567" w:type="dxa"/>
            <w:tcBorders>
              <w:top w:val="nil"/>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67930472" w14:textId="77777777" w:rsidR="00C25E90" w:rsidRPr="00E85FC3" w:rsidRDefault="00C25E90" w:rsidP="00A560FF">
            <w:pPr>
              <w:jc w:val="center"/>
              <w:rPr>
                <w:sz w:val="16"/>
                <w:szCs w:val="16"/>
              </w:rPr>
            </w:pPr>
            <w:r w:rsidRPr="00E85FC3">
              <w:rPr>
                <w:sz w:val="16"/>
                <w:szCs w:val="16"/>
              </w:rPr>
              <w:t>2.296</w:t>
            </w:r>
          </w:p>
        </w:tc>
        <w:tc>
          <w:tcPr>
            <w:tcW w:w="1558"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0E1E83B3" w14:textId="77777777" w:rsidR="00C25E90" w:rsidRPr="00E85FC3" w:rsidRDefault="00C25E90" w:rsidP="00A560FF">
            <w:pPr>
              <w:jc w:val="center"/>
              <w:rPr>
                <w:sz w:val="16"/>
                <w:szCs w:val="16"/>
              </w:rPr>
            </w:pPr>
            <w:r w:rsidRPr="00E85FC3">
              <w:rPr>
                <w:sz w:val="16"/>
                <w:szCs w:val="16"/>
              </w:rPr>
              <w:t>г. Новокузнецк</w:t>
            </w:r>
          </w:p>
        </w:tc>
        <w:tc>
          <w:tcPr>
            <w:tcW w:w="5385"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43AF2E4A" w14:textId="77777777" w:rsidR="00C25E90" w:rsidRPr="00E85FC3" w:rsidRDefault="00C25E90" w:rsidP="00A560FF">
            <w:pPr>
              <w:rPr>
                <w:sz w:val="16"/>
                <w:szCs w:val="16"/>
              </w:rPr>
            </w:pPr>
            <w:r w:rsidRPr="00E85FC3">
              <w:rPr>
                <w:sz w:val="16"/>
                <w:szCs w:val="16"/>
              </w:rPr>
              <w:t>654034, Кемеровская область - Кузбасс, Новокузнецк г</w:t>
            </w:r>
          </w:p>
        </w:tc>
        <w:tc>
          <w:tcPr>
            <w:tcW w:w="1559"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328F9291" w14:textId="77777777" w:rsidR="00C25E90" w:rsidRPr="00E85FC3" w:rsidRDefault="00C25E90" w:rsidP="00A560FF">
            <w:pPr>
              <w:jc w:val="center"/>
              <w:rPr>
                <w:sz w:val="16"/>
                <w:szCs w:val="16"/>
              </w:rPr>
            </w:pPr>
            <w:r w:rsidRPr="00E85FC3">
              <w:rPr>
                <w:sz w:val="16"/>
                <w:szCs w:val="16"/>
              </w:rPr>
              <w:t>42-24-428-000000-688</w:t>
            </w:r>
          </w:p>
        </w:tc>
        <w:tc>
          <w:tcPr>
            <w:tcW w:w="1215"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48F69BAB" w14:textId="77777777" w:rsidR="00C25E90" w:rsidRPr="00E85FC3" w:rsidRDefault="00C25E90" w:rsidP="00A560FF">
            <w:pPr>
              <w:jc w:val="center"/>
              <w:rPr>
                <w:sz w:val="16"/>
                <w:szCs w:val="16"/>
              </w:rPr>
            </w:pPr>
            <w:r w:rsidRPr="00E85FC3">
              <w:rPr>
                <w:sz w:val="16"/>
                <w:szCs w:val="16"/>
              </w:rPr>
              <w:t>29 892,05</w:t>
            </w:r>
          </w:p>
        </w:tc>
        <w:tc>
          <w:tcPr>
            <w:tcW w:w="1053"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37BEC48A" w14:textId="77777777" w:rsidR="00C25E90" w:rsidRPr="00E85FC3" w:rsidRDefault="00C25E90" w:rsidP="00A560FF">
            <w:pPr>
              <w:jc w:val="center"/>
              <w:rPr>
                <w:sz w:val="16"/>
                <w:szCs w:val="16"/>
              </w:rPr>
            </w:pPr>
            <w:r w:rsidRPr="00E85FC3">
              <w:rPr>
                <w:sz w:val="16"/>
                <w:szCs w:val="16"/>
              </w:rPr>
              <w:t>29 344,00</w:t>
            </w:r>
          </w:p>
        </w:tc>
        <w:tc>
          <w:tcPr>
            <w:tcW w:w="993"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2C86BEAC" w14:textId="77777777" w:rsidR="00C25E90" w:rsidRPr="00E85FC3" w:rsidRDefault="00C25E90" w:rsidP="00A560FF">
            <w:pPr>
              <w:jc w:val="center"/>
              <w:rPr>
                <w:sz w:val="16"/>
                <w:szCs w:val="16"/>
              </w:rPr>
            </w:pPr>
            <w:r w:rsidRPr="00E85FC3">
              <w:rPr>
                <w:sz w:val="16"/>
                <w:szCs w:val="16"/>
              </w:rPr>
              <w:t>-</w:t>
            </w:r>
          </w:p>
        </w:tc>
        <w:tc>
          <w:tcPr>
            <w:tcW w:w="1134" w:type="dxa"/>
            <w:tcBorders>
              <w:top w:val="nil"/>
              <w:left w:val="nil"/>
              <w:bottom w:val="single" w:sz="4" w:space="0" w:color="auto"/>
              <w:right w:val="single" w:sz="4" w:space="0" w:color="auto"/>
            </w:tcBorders>
            <w:shd w:val="clear" w:color="000000" w:fill="FFFFFF"/>
            <w:tcMar>
              <w:left w:w="28" w:type="dxa"/>
              <w:right w:w="28" w:type="dxa"/>
            </w:tcMar>
            <w:vAlign w:val="center"/>
            <w:hideMark/>
          </w:tcPr>
          <w:p w14:paraId="484D8C79" w14:textId="77777777" w:rsidR="00C25E90" w:rsidRPr="00E85FC3" w:rsidRDefault="00C25E90" w:rsidP="00A560FF">
            <w:pPr>
              <w:jc w:val="center"/>
              <w:rPr>
                <w:sz w:val="16"/>
                <w:szCs w:val="16"/>
              </w:rPr>
            </w:pPr>
            <w:r w:rsidRPr="00E85FC3">
              <w:rPr>
                <w:sz w:val="16"/>
                <w:szCs w:val="16"/>
              </w:rPr>
              <w:t>29 344,00</w:t>
            </w:r>
          </w:p>
        </w:tc>
        <w:tc>
          <w:tcPr>
            <w:tcW w:w="1124"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6212DC71" w14:textId="77777777" w:rsidR="00C25E90" w:rsidRPr="00E85FC3" w:rsidRDefault="00C25E90" w:rsidP="00A560FF">
            <w:pPr>
              <w:jc w:val="center"/>
              <w:rPr>
                <w:sz w:val="16"/>
                <w:szCs w:val="16"/>
              </w:rPr>
            </w:pPr>
            <w:r w:rsidRPr="00E85FC3">
              <w:rPr>
                <w:sz w:val="16"/>
                <w:szCs w:val="16"/>
              </w:rPr>
              <w:t>-</w:t>
            </w:r>
          </w:p>
        </w:tc>
        <w:tc>
          <w:tcPr>
            <w:tcW w:w="722"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089FB6C4" w14:textId="77777777" w:rsidR="00C25E90" w:rsidRPr="00E85FC3" w:rsidRDefault="00C25E90" w:rsidP="00A560FF">
            <w:pPr>
              <w:jc w:val="center"/>
              <w:rPr>
                <w:sz w:val="16"/>
                <w:szCs w:val="16"/>
              </w:rPr>
            </w:pPr>
            <w:r w:rsidRPr="00E85FC3">
              <w:rPr>
                <w:sz w:val="16"/>
                <w:szCs w:val="16"/>
              </w:rPr>
              <w:t>-</w:t>
            </w:r>
          </w:p>
        </w:tc>
      </w:tr>
      <w:tr w:rsidR="00C25E90" w:rsidRPr="00E85FC3" w14:paraId="45ABD970" w14:textId="77777777" w:rsidTr="00C25E90">
        <w:trPr>
          <w:trHeight w:val="20"/>
          <w:jc w:val="center"/>
        </w:trPr>
        <w:tc>
          <w:tcPr>
            <w:tcW w:w="567" w:type="dxa"/>
            <w:tcBorders>
              <w:top w:val="nil"/>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32C23F28" w14:textId="77777777" w:rsidR="00C25E90" w:rsidRPr="00E85FC3" w:rsidRDefault="00C25E90" w:rsidP="00A560FF">
            <w:pPr>
              <w:jc w:val="center"/>
              <w:rPr>
                <w:sz w:val="16"/>
                <w:szCs w:val="16"/>
              </w:rPr>
            </w:pPr>
            <w:r w:rsidRPr="00E85FC3">
              <w:rPr>
                <w:sz w:val="16"/>
                <w:szCs w:val="16"/>
              </w:rPr>
              <w:t>2.297</w:t>
            </w:r>
          </w:p>
        </w:tc>
        <w:tc>
          <w:tcPr>
            <w:tcW w:w="1558"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60FDB945" w14:textId="77777777" w:rsidR="00C25E90" w:rsidRPr="00E85FC3" w:rsidRDefault="00C25E90" w:rsidP="00A560FF">
            <w:pPr>
              <w:jc w:val="center"/>
              <w:rPr>
                <w:sz w:val="16"/>
                <w:szCs w:val="16"/>
              </w:rPr>
            </w:pPr>
            <w:r w:rsidRPr="00E85FC3">
              <w:rPr>
                <w:sz w:val="16"/>
                <w:szCs w:val="16"/>
              </w:rPr>
              <w:t>г. Новокузнецк</w:t>
            </w:r>
          </w:p>
        </w:tc>
        <w:tc>
          <w:tcPr>
            <w:tcW w:w="5385"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00B980CF" w14:textId="77777777" w:rsidR="00C25E90" w:rsidRPr="00E85FC3" w:rsidRDefault="00C25E90" w:rsidP="00A560FF">
            <w:pPr>
              <w:rPr>
                <w:sz w:val="16"/>
                <w:szCs w:val="16"/>
              </w:rPr>
            </w:pPr>
            <w:r w:rsidRPr="00E85FC3">
              <w:rPr>
                <w:sz w:val="16"/>
                <w:szCs w:val="16"/>
              </w:rPr>
              <w:t>654055, Кемеровская область - Кузбасс, Новокузнецк г</w:t>
            </w:r>
          </w:p>
        </w:tc>
        <w:tc>
          <w:tcPr>
            <w:tcW w:w="1559"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678F3886" w14:textId="77777777" w:rsidR="00C25E90" w:rsidRPr="00E85FC3" w:rsidRDefault="00C25E90" w:rsidP="00A560FF">
            <w:pPr>
              <w:jc w:val="center"/>
              <w:rPr>
                <w:sz w:val="16"/>
                <w:szCs w:val="16"/>
              </w:rPr>
            </w:pPr>
            <w:r w:rsidRPr="00E85FC3">
              <w:rPr>
                <w:sz w:val="16"/>
                <w:szCs w:val="16"/>
              </w:rPr>
              <w:t>42-24-428-000000-689</w:t>
            </w:r>
          </w:p>
        </w:tc>
        <w:tc>
          <w:tcPr>
            <w:tcW w:w="1215"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7C7856C7" w14:textId="77777777" w:rsidR="00C25E90" w:rsidRPr="00E85FC3" w:rsidRDefault="00C25E90" w:rsidP="00A560FF">
            <w:pPr>
              <w:jc w:val="center"/>
              <w:rPr>
                <w:sz w:val="16"/>
                <w:szCs w:val="16"/>
              </w:rPr>
            </w:pPr>
            <w:r w:rsidRPr="00E85FC3">
              <w:rPr>
                <w:sz w:val="16"/>
                <w:szCs w:val="16"/>
              </w:rPr>
              <w:t>29 892,05</w:t>
            </w:r>
          </w:p>
        </w:tc>
        <w:tc>
          <w:tcPr>
            <w:tcW w:w="1053"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2FA5FD64" w14:textId="77777777" w:rsidR="00C25E90" w:rsidRPr="00E85FC3" w:rsidRDefault="00C25E90" w:rsidP="00A560FF">
            <w:pPr>
              <w:jc w:val="center"/>
              <w:rPr>
                <w:sz w:val="16"/>
                <w:szCs w:val="16"/>
              </w:rPr>
            </w:pPr>
            <w:r w:rsidRPr="00E85FC3">
              <w:rPr>
                <w:sz w:val="16"/>
                <w:szCs w:val="16"/>
              </w:rPr>
              <w:t>29 344,00</w:t>
            </w:r>
          </w:p>
        </w:tc>
        <w:tc>
          <w:tcPr>
            <w:tcW w:w="993"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0DF6AACA" w14:textId="77777777" w:rsidR="00C25E90" w:rsidRPr="00E85FC3" w:rsidRDefault="00C25E90" w:rsidP="00A560FF">
            <w:pPr>
              <w:jc w:val="center"/>
              <w:rPr>
                <w:sz w:val="16"/>
                <w:szCs w:val="16"/>
              </w:rPr>
            </w:pPr>
            <w:r w:rsidRPr="00E85FC3">
              <w:rPr>
                <w:sz w:val="16"/>
                <w:szCs w:val="16"/>
              </w:rPr>
              <w:t>-</w:t>
            </w:r>
          </w:p>
        </w:tc>
        <w:tc>
          <w:tcPr>
            <w:tcW w:w="1134" w:type="dxa"/>
            <w:tcBorders>
              <w:top w:val="nil"/>
              <w:left w:val="nil"/>
              <w:bottom w:val="single" w:sz="4" w:space="0" w:color="auto"/>
              <w:right w:val="single" w:sz="4" w:space="0" w:color="auto"/>
            </w:tcBorders>
            <w:shd w:val="clear" w:color="000000" w:fill="FFFFFF"/>
            <w:tcMar>
              <w:left w:w="28" w:type="dxa"/>
              <w:right w:w="28" w:type="dxa"/>
            </w:tcMar>
            <w:vAlign w:val="center"/>
            <w:hideMark/>
          </w:tcPr>
          <w:p w14:paraId="4B02C978" w14:textId="77777777" w:rsidR="00C25E90" w:rsidRPr="00E85FC3" w:rsidRDefault="00C25E90" w:rsidP="00A560FF">
            <w:pPr>
              <w:jc w:val="center"/>
              <w:rPr>
                <w:sz w:val="16"/>
                <w:szCs w:val="16"/>
              </w:rPr>
            </w:pPr>
            <w:r w:rsidRPr="00E85FC3">
              <w:rPr>
                <w:sz w:val="16"/>
                <w:szCs w:val="16"/>
              </w:rPr>
              <w:t>29 344,00</w:t>
            </w:r>
          </w:p>
        </w:tc>
        <w:tc>
          <w:tcPr>
            <w:tcW w:w="1124"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44F7E260" w14:textId="77777777" w:rsidR="00C25E90" w:rsidRPr="00E85FC3" w:rsidRDefault="00C25E90" w:rsidP="00A560FF">
            <w:pPr>
              <w:jc w:val="center"/>
              <w:rPr>
                <w:sz w:val="16"/>
                <w:szCs w:val="16"/>
              </w:rPr>
            </w:pPr>
            <w:r w:rsidRPr="00E85FC3">
              <w:rPr>
                <w:sz w:val="16"/>
                <w:szCs w:val="16"/>
              </w:rPr>
              <w:t>-</w:t>
            </w:r>
          </w:p>
        </w:tc>
        <w:tc>
          <w:tcPr>
            <w:tcW w:w="722"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74B45849" w14:textId="77777777" w:rsidR="00C25E90" w:rsidRPr="00E85FC3" w:rsidRDefault="00C25E90" w:rsidP="00A560FF">
            <w:pPr>
              <w:jc w:val="center"/>
              <w:rPr>
                <w:sz w:val="16"/>
                <w:szCs w:val="16"/>
              </w:rPr>
            </w:pPr>
            <w:r w:rsidRPr="00E85FC3">
              <w:rPr>
                <w:sz w:val="16"/>
                <w:szCs w:val="16"/>
              </w:rPr>
              <w:t>-</w:t>
            </w:r>
          </w:p>
        </w:tc>
      </w:tr>
      <w:tr w:rsidR="00C25E90" w:rsidRPr="00E85FC3" w14:paraId="730CF8F7" w14:textId="77777777" w:rsidTr="00C25E90">
        <w:trPr>
          <w:trHeight w:val="20"/>
          <w:jc w:val="center"/>
        </w:trPr>
        <w:tc>
          <w:tcPr>
            <w:tcW w:w="567" w:type="dxa"/>
            <w:tcBorders>
              <w:top w:val="nil"/>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6CC16D55" w14:textId="77777777" w:rsidR="00C25E90" w:rsidRPr="00E85FC3" w:rsidRDefault="00C25E90" w:rsidP="00A560FF">
            <w:pPr>
              <w:jc w:val="center"/>
              <w:rPr>
                <w:sz w:val="16"/>
                <w:szCs w:val="16"/>
              </w:rPr>
            </w:pPr>
            <w:r w:rsidRPr="00E85FC3">
              <w:rPr>
                <w:sz w:val="16"/>
                <w:szCs w:val="16"/>
              </w:rPr>
              <w:t>2.298</w:t>
            </w:r>
          </w:p>
        </w:tc>
        <w:tc>
          <w:tcPr>
            <w:tcW w:w="1558"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538C594D" w14:textId="77777777" w:rsidR="00C25E90" w:rsidRPr="00E85FC3" w:rsidRDefault="00C25E90" w:rsidP="00A560FF">
            <w:pPr>
              <w:jc w:val="center"/>
              <w:rPr>
                <w:sz w:val="16"/>
                <w:szCs w:val="16"/>
              </w:rPr>
            </w:pPr>
            <w:r w:rsidRPr="00E85FC3">
              <w:rPr>
                <w:sz w:val="16"/>
                <w:szCs w:val="16"/>
              </w:rPr>
              <w:t>г. Новокузнецк</w:t>
            </w:r>
          </w:p>
        </w:tc>
        <w:tc>
          <w:tcPr>
            <w:tcW w:w="5385"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4A4ACFE4" w14:textId="77777777" w:rsidR="00C25E90" w:rsidRPr="00E85FC3" w:rsidRDefault="00C25E90" w:rsidP="00A560FF">
            <w:pPr>
              <w:rPr>
                <w:sz w:val="16"/>
                <w:szCs w:val="16"/>
              </w:rPr>
            </w:pPr>
            <w:r w:rsidRPr="00E85FC3">
              <w:rPr>
                <w:sz w:val="16"/>
                <w:szCs w:val="16"/>
              </w:rPr>
              <w:t>654033, Кемеровская область - Кузбасс, Новокузнецк г</w:t>
            </w:r>
          </w:p>
        </w:tc>
        <w:tc>
          <w:tcPr>
            <w:tcW w:w="1559"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33162D67" w14:textId="77777777" w:rsidR="00C25E90" w:rsidRPr="00E85FC3" w:rsidRDefault="00C25E90" w:rsidP="00A560FF">
            <w:pPr>
              <w:jc w:val="center"/>
              <w:rPr>
                <w:sz w:val="16"/>
                <w:szCs w:val="16"/>
              </w:rPr>
            </w:pPr>
            <w:r w:rsidRPr="00E85FC3">
              <w:rPr>
                <w:sz w:val="16"/>
                <w:szCs w:val="16"/>
              </w:rPr>
              <w:t>42-24-428-000000-690</w:t>
            </w:r>
          </w:p>
        </w:tc>
        <w:tc>
          <w:tcPr>
            <w:tcW w:w="1215"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74D89E82" w14:textId="77777777" w:rsidR="00C25E90" w:rsidRPr="00E85FC3" w:rsidRDefault="00C25E90" w:rsidP="00A560FF">
            <w:pPr>
              <w:jc w:val="center"/>
              <w:rPr>
                <w:sz w:val="16"/>
                <w:szCs w:val="16"/>
              </w:rPr>
            </w:pPr>
            <w:r w:rsidRPr="00E85FC3">
              <w:rPr>
                <w:sz w:val="16"/>
                <w:szCs w:val="16"/>
              </w:rPr>
              <w:t>29 892,05</w:t>
            </w:r>
          </w:p>
        </w:tc>
        <w:tc>
          <w:tcPr>
            <w:tcW w:w="1053"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3545D61E" w14:textId="77777777" w:rsidR="00C25E90" w:rsidRPr="00E85FC3" w:rsidRDefault="00C25E90" w:rsidP="00A560FF">
            <w:pPr>
              <w:jc w:val="center"/>
              <w:rPr>
                <w:sz w:val="16"/>
                <w:szCs w:val="16"/>
              </w:rPr>
            </w:pPr>
            <w:r w:rsidRPr="00E85FC3">
              <w:rPr>
                <w:sz w:val="16"/>
                <w:szCs w:val="16"/>
              </w:rPr>
              <w:t>29 344,00</w:t>
            </w:r>
          </w:p>
        </w:tc>
        <w:tc>
          <w:tcPr>
            <w:tcW w:w="993"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5333FE29" w14:textId="77777777" w:rsidR="00C25E90" w:rsidRPr="00E85FC3" w:rsidRDefault="00C25E90" w:rsidP="00A560FF">
            <w:pPr>
              <w:jc w:val="center"/>
              <w:rPr>
                <w:sz w:val="16"/>
                <w:szCs w:val="16"/>
              </w:rPr>
            </w:pPr>
            <w:r w:rsidRPr="00E85FC3">
              <w:rPr>
                <w:sz w:val="16"/>
                <w:szCs w:val="16"/>
              </w:rPr>
              <w:t>-</w:t>
            </w:r>
          </w:p>
        </w:tc>
        <w:tc>
          <w:tcPr>
            <w:tcW w:w="1134" w:type="dxa"/>
            <w:tcBorders>
              <w:top w:val="nil"/>
              <w:left w:val="nil"/>
              <w:bottom w:val="single" w:sz="4" w:space="0" w:color="auto"/>
              <w:right w:val="single" w:sz="4" w:space="0" w:color="auto"/>
            </w:tcBorders>
            <w:shd w:val="clear" w:color="000000" w:fill="FFFFFF"/>
            <w:tcMar>
              <w:left w:w="28" w:type="dxa"/>
              <w:right w:w="28" w:type="dxa"/>
            </w:tcMar>
            <w:vAlign w:val="center"/>
            <w:hideMark/>
          </w:tcPr>
          <w:p w14:paraId="0CAA4CC1" w14:textId="77777777" w:rsidR="00C25E90" w:rsidRPr="00E85FC3" w:rsidRDefault="00C25E90" w:rsidP="00A560FF">
            <w:pPr>
              <w:jc w:val="center"/>
              <w:rPr>
                <w:sz w:val="16"/>
                <w:szCs w:val="16"/>
              </w:rPr>
            </w:pPr>
            <w:r w:rsidRPr="00E85FC3">
              <w:rPr>
                <w:sz w:val="16"/>
                <w:szCs w:val="16"/>
              </w:rPr>
              <w:t>29 344,00</w:t>
            </w:r>
          </w:p>
        </w:tc>
        <w:tc>
          <w:tcPr>
            <w:tcW w:w="1124"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7C4F4421" w14:textId="77777777" w:rsidR="00C25E90" w:rsidRPr="00E85FC3" w:rsidRDefault="00C25E90" w:rsidP="00A560FF">
            <w:pPr>
              <w:jc w:val="center"/>
              <w:rPr>
                <w:sz w:val="16"/>
                <w:szCs w:val="16"/>
              </w:rPr>
            </w:pPr>
            <w:r w:rsidRPr="00E85FC3">
              <w:rPr>
                <w:sz w:val="16"/>
                <w:szCs w:val="16"/>
              </w:rPr>
              <w:t>-</w:t>
            </w:r>
          </w:p>
        </w:tc>
        <w:tc>
          <w:tcPr>
            <w:tcW w:w="722"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07F592CA" w14:textId="77777777" w:rsidR="00C25E90" w:rsidRPr="00E85FC3" w:rsidRDefault="00C25E90" w:rsidP="00A560FF">
            <w:pPr>
              <w:jc w:val="center"/>
              <w:rPr>
                <w:sz w:val="16"/>
                <w:szCs w:val="16"/>
              </w:rPr>
            </w:pPr>
            <w:r w:rsidRPr="00E85FC3">
              <w:rPr>
                <w:sz w:val="16"/>
                <w:szCs w:val="16"/>
              </w:rPr>
              <w:t>-</w:t>
            </w:r>
          </w:p>
        </w:tc>
      </w:tr>
      <w:tr w:rsidR="00C25E90" w:rsidRPr="00E85FC3" w14:paraId="58765396" w14:textId="77777777" w:rsidTr="00C25E90">
        <w:trPr>
          <w:trHeight w:val="20"/>
          <w:jc w:val="center"/>
        </w:trPr>
        <w:tc>
          <w:tcPr>
            <w:tcW w:w="567" w:type="dxa"/>
            <w:tcBorders>
              <w:top w:val="nil"/>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53B814AA" w14:textId="77777777" w:rsidR="00C25E90" w:rsidRPr="00E85FC3" w:rsidRDefault="00C25E90" w:rsidP="00A560FF">
            <w:pPr>
              <w:jc w:val="center"/>
              <w:rPr>
                <w:sz w:val="16"/>
                <w:szCs w:val="16"/>
              </w:rPr>
            </w:pPr>
            <w:r w:rsidRPr="00E85FC3">
              <w:rPr>
                <w:sz w:val="16"/>
                <w:szCs w:val="16"/>
              </w:rPr>
              <w:t>2.299</w:t>
            </w:r>
          </w:p>
        </w:tc>
        <w:tc>
          <w:tcPr>
            <w:tcW w:w="1558"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57FD9E30" w14:textId="77777777" w:rsidR="00C25E90" w:rsidRPr="00E85FC3" w:rsidRDefault="00C25E90" w:rsidP="00A560FF">
            <w:pPr>
              <w:jc w:val="center"/>
              <w:rPr>
                <w:sz w:val="16"/>
                <w:szCs w:val="16"/>
              </w:rPr>
            </w:pPr>
            <w:r w:rsidRPr="00E85FC3">
              <w:rPr>
                <w:sz w:val="16"/>
                <w:szCs w:val="16"/>
              </w:rPr>
              <w:t>г. Новокузнецк</w:t>
            </w:r>
          </w:p>
        </w:tc>
        <w:tc>
          <w:tcPr>
            <w:tcW w:w="5385"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37AA8EE0" w14:textId="77777777" w:rsidR="00C25E90" w:rsidRPr="00E85FC3" w:rsidRDefault="00C25E90" w:rsidP="00A560FF">
            <w:pPr>
              <w:rPr>
                <w:sz w:val="16"/>
                <w:szCs w:val="16"/>
              </w:rPr>
            </w:pPr>
            <w:r w:rsidRPr="00E85FC3">
              <w:rPr>
                <w:sz w:val="16"/>
                <w:szCs w:val="16"/>
              </w:rPr>
              <w:t>654033, Кемеровская область - Кузбасс, Новокузнецк г</w:t>
            </w:r>
          </w:p>
        </w:tc>
        <w:tc>
          <w:tcPr>
            <w:tcW w:w="1559"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2537EF62" w14:textId="77777777" w:rsidR="00C25E90" w:rsidRPr="00E85FC3" w:rsidRDefault="00C25E90" w:rsidP="00A560FF">
            <w:pPr>
              <w:jc w:val="center"/>
              <w:rPr>
                <w:sz w:val="16"/>
                <w:szCs w:val="16"/>
              </w:rPr>
            </w:pPr>
            <w:r w:rsidRPr="00E85FC3">
              <w:rPr>
                <w:sz w:val="16"/>
                <w:szCs w:val="16"/>
              </w:rPr>
              <w:t>42-24-428-000000-691</w:t>
            </w:r>
          </w:p>
        </w:tc>
        <w:tc>
          <w:tcPr>
            <w:tcW w:w="1215"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6DE74B6E" w14:textId="77777777" w:rsidR="00C25E90" w:rsidRPr="00E85FC3" w:rsidRDefault="00C25E90" w:rsidP="00A560FF">
            <w:pPr>
              <w:jc w:val="center"/>
              <w:rPr>
                <w:sz w:val="16"/>
                <w:szCs w:val="16"/>
              </w:rPr>
            </w:pPr>
            <w:r w:rsidRPr="00E85FC3">
              <w:rPr>
                <w:sz w:val="16"/>
                <w:szCs w:val="16"/>
              </w:rPr>
              <w:t>26 593,58</w:t>
            </w:r>
          </w:p>
        </w:tc>
        <w:tc>
          <w:tcPr>
            <w:tcW w:w="1053"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5D45AA14" w14:textId="77777777" w:rsidR="00C25E90" w:rsidRPr="00E85FC3" w:rsidRDefault="00C25E90" w:rsidP="00A560FF">
            <w:pPr>
              <w:jc w:val="center"/>
              <w:rPr>
                <w:sz w:val="16"/>
                <w:szCs w:val="16"/>
              </w:rPr>
            </w:pPr>
            <w:r w:rsidRPr="00E85FC3">
              <w:rPr>
                <w:sz w:val="16"/>
                <w:szCs w:val="16"/>
              </w:rPr>
              <w:t>26 106,00</w:t>
            </w:r>
          </w:p>
        </w:tc>
        <w:tc>
          <w:tcPr>
            <w:tcW w:w="993"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549AA97D" w14:textId="77777777" w:rsidR="00C25E90" w:rsidRPr="00E85FC3" w:rsidRDefault="00C25E90" w:rsidP="00A560FF">
            <w:pPr>
              <w:jc w:val="center"/>
              <w:rPr>
                <w:sz w:val="16"/>
                <w:szCs w:val="16"/>
              </w:rPr>
            </w:pPr>
            <w:r w:rsidRPr="00E85FC3">
              <w:rPr>
                <w:sz w:val="16"/>
                <w:szCs w:val="16"/>
              </w:rPr>
              <w:t>-</w:t>
            </w:r>
          </w:p>
        </w:tc>
        <w:tc>
          <w:tcPr>
            <w:tcW w:w="1134" w:type="dxa"/>
            <w:tcBorders>
              <w:top w:val="nil"/>
              <w:left w:val="nil"/>
              <w:bottom w:val="single" w:sz="4" w:space="0" w:color="auto"/>
              <w:right w:val="single" w:sz="4" w:space="0" w:color="auto"/>
            </w:tcBorders>
            <w:shd w:val="clear" w:color="000000" w:fill="FFFFFF"/>
            <w:tcMar>
              <w:left w:w="28" w:type="dxa"/>
              <w:right w:w="28" w:type="dxa"/>
            </w:tcMar>
            <w:vAlign w:val="center"/>
            <w:hideMark/>
          </w:tcPr>
          <w:p w14:paraId="4C6513A6" w14:textId="77777777" w:rsidR="00C25E90" w:rsidRPr="00E85FC3" w:rsidRDefault="00C25E90" w:rsidP="00A560FF">
            <w:pPr>
              <w:jc w:val="center"/>
              <w:rPr>
                <w:sz w:val="16"/>
                <w:szCs w:val="16"/>
              </w:rPr>
            </w:pPr>
            <w:r w:rsidRPr="00E85FC3">
              <w:rPr>
                <w:sz w:val="16"/>
                <w:szCs w:val="16"/>
              </w:rPr>
              <w:t>26 106,00</w:t>
            </w:r>
          </w:p>
        </w:tc>
        <w:tc>
          <w:tcPr>
            <w:tcW w:w="1124"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5CAFAF14" w14:textId="77777777" w:rsidR="00C25E90" w:rsidRPr="00E85FC3" w:rsidRDefault="00C25E90" w:rsidP="00A560FF">
            <w:pPr>
              <w:jc w:val="center"/>
              <w:rPr>
                <w:sz w:val="16"/>
                <w:szCs w:val="16"/>
              </w:rPr>
            </w:pPr>
            <w:r w:rsidRPr="00E85FC3">
              <w:rPr>
                <w:sz w:val="16"/>
                <w:szCs w:val="16"/>
              </w:rPr>
              <w:t>-</w:t>
            </w:r>
          </w:p>
        </w:tc>
        <w:tc>
          <w:tcPr>
            <w:tcW w:w="722"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5ADC820F" w14:textId="77777777" w:rsidR="00C25E90" w:rsidRPr="00E85FC3" w:rsidRDefault="00C25E90" w:rsidP="00A560FF">
            <w:pPr>
              <w:jc w:val="center"/>
              <w:rPr>
                <w:sz w:val="16"/>
                <w:szCs w:val="16"/>
              </w:rPr>
            </w:pPr>
            <w:r w:rsidRPr="00E85FC3">
              <w:rPr>
                <w:sz w:val="16"/>
                <w:szCs w:val="16"/>
              </w:rPr>
              <w:t>-</w:t>
            </w:r>
          </w:p>
        </w:tc>
      </w:tr>
      <w:tr w:rsidR="00C25E90" w:rsidRPr="00E85FC3" w14:paraId="04790052" w14:textId="77777777" w:rsidTr="00C25E90">
        <w:trPr>
          <w:trHeight w:val="20"/>
          <w:jc w:val="center"/>
        </w:trPr>
        <w:tc>
          <w:tcPr>
            <w:tcW w:w="567" w:type="dxa"/>
            <w:tcBorders>
              <w:top w:val="nil"/>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4E718F09" w14:textId="77777777" w:rsidR="00C25E90" w:rsidRPr="00E85FC3" w:rsidRDefault="00C25E90" w:rsidP="00A560FF">
            <w:pPr>
              <w:jc w:val="center"/>
              <w:rPr>
                <w:sz w:val="16"/>
                <w:szCs w:val="16"/>
              </w:rPr>
            </w:pPr>
            <w:r w:rsidRPr="00E85FC3">
              <w:rPr>
                <w:sz w:val="16"/>
                <w:szCs w:val="16"/>
              </w:rPr>
              <w:t>2.300</w:t>
            </w:r>
          </w:p>
        </w:tc>
        <w:tc>
          <w:tcPr>
            <w:tcW w:w="1558"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75893B89" w14:textId="77777777" w:rsidR="00C25E90" w:rsidRPr="00E85FC3" w:rsidRDefault="00C25E90" w:rsidP="00A560FF">
            <w:pPr>
              <w:jc w:val="center"/>
              <w:rPr>
                <w:sz w:val="16"/>
                <w:szCs w:val="16"/>
              </w:rPr>
            </w:pPr>
            <w:r w:rsidRPr="00E85FC3">
              <w:rPr>
                <w:sz w:val="16"/>
                <w:szCs w:val="16"/>
              </w:rPr>
              <w:t>г. Новокузнецк</w:t>
            </w:r>
          </w:p>
        </w:tc>
        <w:tc>
          <w:tcPr>
            <w:tcW w:w="5385"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2CBDECDC" w14:textId="77777777" w:rsidR="00C25E90" w:rsidRPr="00E85FC3" w:rsidRDefault="00C25E90" w:rsidP="00A560FF">
            <w:pPr>
              <w:rPr>
                <w:sz w:val="16"/>
                <w:szCs w:val="16"/>
              </w:rPr>
            </w:pPr>
            <w:r w:rsidRPr="00E85FC3">
              <w:rPr>
                <w:sz w:val="16"/>
                <w:szCs w:val="16"/>
              </w:rPr>
              <w:t>654055, Кемеровская область - Кузбасс, Новокузнецк г</w:t>
            </w:r>
          </w:p>
        </w:tc>
        <w:tc>
          <w:tcPr>
            <w:tcW w:w="1559"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0D347197" w14:textId="77777777" w:rsidR="00C25E90" w:rsidRPr="00E85FC3" w:rsidRDefault="00C25E90" w:rsidP="00A560FF">
            <w:pPr>
              <w:jc w:val="center"/>
              <w:rPr>
                <w:sz w:val="16"/>
                <w:szCs w:val="16"/>
              </w:rPr>
            </w:pPr>
            <w:r w:rsidRPr="00E85FC3">
              <w:rPr>
                <w:sz w:val="16"/>
                <w:szCs w:val="16"/>
              </w:rPr>
              <w:t>42-24-428-000000-692</w:t>
            </w:r>
          </w:p>
        </w:tc>
        <w:tc>
          <w:tcPr>
            <w:tcW w:w="1215"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2FF67424" w14:textId="77777777" w:rsidR="00C25E90" w:rsidRPr="00E85FC3" w:rsidRDefault="00C25E90" w:rsidP="00A560FF">
            <w:pPr>
              <w:jc w:val="center"/>
              <w:rPr>
                <w:sz w:val="16"/>
                <w:szCs w:val="16"/>
              </w:rPr>
            </w:pPr>
            <w:r w:rsidRPr="00E85FC3">
              <w:rPr>
                <w:sz w:val="16"/>
                <w:szCs w:val="16"/>
              </w:rPr>
              <w:t>29 892,05</w:t>
            </w:r>
          </w:p>
        </w:tc>
        <w:tc>
          <w:tcPr>
            <w:tcW w:w="1053"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1CD24B18" w14:textId="77777777" w:rsidR="00C25E90" w:rsidRPr="00E85FC3" w:rsidRDefault="00C25E90" w:rsidP="00A560FF">
            <w:pPr>
              <w:jc w:val="center"/>
              <w:rPr>
                <w:sz w:val="16"/>
                <w:szCs w:val="16"/>
              </w:rPr>
            </w:pPr>
            <w:r w:rsidRPr="00E85FC3">
              <w:rPr>
                <w:sz w:val="16"/>
                <w:szCs w:val="16"/>
              </w:rPr>
              <w:t>29 344,00</w:t>
            </w:r>
          </w:p>
        </w:tc>
        <w:tc>
          <w:tcPr>
            <w:tcW w:w="993"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4A978C2B" w14:textId="77777777" w:rsidR="00C25E90" w:rsidRPr="00E85FC3" w:rsidRDefault="00C25E90" w:rsidP="00A560FF">
            <w:pPr>
              <w:jc w:val="center"/>
              <w:rPr>
                <w:sz w:val="16"/>
                <w:szCs w:val="16"/>
              </w:rPr>
            </w:pPr>
            <w:r w:rsidRPr="00E85FC3">
              <w:rPr>
                <w:sz w:val="16"/>
                <w:szCs w:val="16"/>
              </w:rPr>
              <w:t>-</w:t>
            </w:r>
          </w:p>
        </w:tc>
        <w:tc>
          <w:tcPr>
            <w:tcW w:w="1134" w:type="dxa"/>
            <w:tcBorders>
              <w:top w:val="nil"/>
              <w:left w:val="nil"/>
              <w:bottom w:val="single" w:sz="4" w:space="0" w:color="auto"/>
              <w:right w:val="single" w:sz="4" w:space="0" w:color="auto"/>
            </w:tcBorders>
            <w:shd w:val="clear" w:color="000000" w:fill="FFFFFF"/>
            <w:tcMar>
              <w:left w:w="28" w:type="dxa"/>
              <w:right w:w="28" w:type="dxa"/>
            </w:tcMar>
            <w:vAlign w:val="center"/>
            <w:hideMark/>
          </w:tcPr>
          <w:p w14:paraId="32E92D28" w14:textId="77777777" w:rsidR="00C25E90" w:rsidRPr="00E85FC3" w:rsidRDefault="00C25E90" w:rsidP="00A560FF">
            <w:pPr>
              <w:jc w:val="center"/>
              <w:rPr>
                <w:sz w:val="16"/>
                <w:szCs w:val="16"/>
              </w:rPr>
            </w:pPr>
            <w:r w:rsidRPr="00E85FC3">
              <w:rPr>
                <w:sz w:val="16"/>
                <w:szCs w:val="16"/>
              </w:rPr>
              <w:t>29 344,00</w:t>
            </w:r>
          </w:p>
        </w:tc>
        <w:tc>
          <w:tcPr>
            <w:tcW w:w="1124"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367621B6" w14:textId="77777777" w:rsidR="00C25E90" w:rsidRPr="00E85FC3" w:rsidRDefault="00C25E90" w:rsidP="00A560FF">
            <w:pPr>
              <w:jc w:val="center"/>
              <w:rPr>
                <w:sz w:val="16"/>
                <w:szCs w:val="16"/>
              </w:rPr>
            </w:pPr>
            <w:r w:rsidRPr="00E85FC3">
              <w:rPr>
                <w:sz w:val="16"/>
                <w:szCs w:val="16"/>
              </w:rPr>
              <w:t>-</w:t>
            </w:r>
          </w:p>
        </w:tc>
        <w:tc>
          <w:tcPr>
            <w:tcW w:w="722"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6CF81636" w14:textId="77777777" w:rsidR="00C25E90" w:rsidRPr="00E85FC3" w:rsidRDefault="00C25E90" w:rsidP="00A560FF">
            <w:pPr>
              <w:jc w:val="center"/>
              <w:rPr>
                <w:sz w:val="16"/>
                <w:szCs w:val="16"/>
              </w:rPr>
            </w:pPr>
            <w:r w:rsidRPr="00E85FC3">
              <w:rPr>
                <w:sz w:val="16"/>
                <w:szCs w:val="16"/>
              </w:rPr>
              <w:t>-</w:t>
            </w:r>
          </w:p>
        </w:tc>
      </w:tr>
      <w:tr w:rsidR="00C25E90" w:rsidRPr="00E85FC3" w14:paraId="05309D77" w14:textId="77777777" w:rsidTr="00C25E90">
        <w:trPr>
          <w:trHeight w:val="20"/>
          <w:jc w:val="center"/>
        </w:trPr>
        <w:tc>
          <w:tcPr>
            <w:tcW w:w="567" w:type="dxa"/>
            <w:tcBorders>
              <w:top w:val="nil"/>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310DF014" w14:textId="77777777" w:rsidR="00C25E90" w:rsidRPr="00E85FC3" w:rsidRDefault="00C25E90" w:rsidP="00A560FF">
            <w:pPr>
              <w:jc w:val="center"/>
              <w:rPr>
                <w:sz w:val="16"/>
                <w:szCs w:val="16"/>
              </w:rPr>
            </w:pPr>
            <w:r w:rsidRPr="00E85FC3">
              <w:rPr>
                <w:sz w:val="16"/>
                <w:szCs w:val="16"/>
              </w:rPr>
              <w:t>2.301</w:t>
            </w:r>
          </w:p>
        </w:tc>
        <w:tc>
          <w:tcPr>
            <w:tcW w:w="1558"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7EC00222" w14:textId="77777777" w:rsidR="00C25E90" w:rsidRPr="00E85FC3" w:rsidRDefault="00C25E90" w:rsidP="00A560FF">
            <w:pPr>
              <w:jc w:val="center"/>
              <w:rPr>
                <w:sz w:val="16"/>
                <w:szCs w:val="16"/>
              </w:rPr>
            </w:pPr>
            <w:r w:rsidRPr="00E85FC3">
              <w:rPr>
                <w:sz w:val="16"/>
                <w:szCs w:val="16"/>
              </w:rPr>
              <w:t>г. Новокузнецк</w:t>
            </w:r>
          </w:p>
        </w:tc>
        <w:tc>
          <w:tcPr>
            <w:tcW w:w="5385"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271ECE82" w14:textId="77777777" w:rsidR="00C25E90" w:rsidRPr="00E85FC3" w:rsidRDefault="00C25E90" w:rsidP="00A560FF">
            <w:pPr>
              <w:rPr>
                <w:sz w:val="16"/>
                <w:szCs w:val="16"/>
              </w:rPr>
            </w:pPr>
            <w:r w:rsidRPr="00E85FC3">
              <w:rPr>
                <w:sz w:val="16"/>
                <w:szCs w:val="16"/>
              </w:rPr>
              <w:t>654033, Кемеровская область - Кузбасс, Новокузнецк г</w:t>
            </w:r>
          </w:p>
        </w:tc>
        <w:tc>
          <w:tcPr>
            <w:tcW w:w="1559"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63E52A50" w14:textId="77777777" w:rsidR="00C25E90" w:rsidRPr="00E85FC3" w:rsidRDefault="00C25E90" w:rsidP="00A560FF">
            <w:pPr>
              <w:jc w:val="center"/>
              <w:rPr>
                <w:sz w:val="16"/>
                <w:szCs w:val="16"/>
              </w:rPr>
            </w:pPr>
            <w:r w:rsidRPr="00E85FC3">
              <w:rPr>
                <w:sz w:val="16"/>
                <w:szCs w:val="16"/>
              </w:rPr>
              <w:t>42-24-428-000000-693</w:t>
            </w:r>
          </w:p>
        </w:tc>
        <w:tc>
          <w:tcPr>
            <w:tcW w:w="1215"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69953E23" w14:textId="77777777" w:rsidR="00C25E90" w:rsidRPr="00E85FC3" w:rsidRDefault="00C25E90" w:rsidP="00A560FF">
            <w:pPr>
              <w:jc w:val="center"/>
              <w:rPr>
                <w:sz w:val="16"/>
                <w:szCs w:val="16"/>
              </w:rPr>
            </w:pPr>
            <w:r w:rsidRPr="00E85FC3">
              <w:rPr>
                <w:sz w:val="16"/>
                <w:szCs w:val="16"/>
              </w:rPr>
              <w:t>29 892,05</w:t>
            </w:r>
          </w:p>
        </w:tc>
        <w:tc>
          <w:tcPr>
            <w:tcW w:w="1053"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1D7DC751" w14:textId="77777777" w:rsidR="00C25E90" w:rsidRPr="00E85FC3" w:rsidRDefault="00C25E90" w:rsidP="00A560FF">
            <w:pPr>
              <w:jc w:val="center"/>
              <w:rPr>
                <w:sz w:val="16"/>
                <w:szCs w:val="16"/>
              </w:rPr>
            </w:pPr>
            <w:r w:rsidRPr="00E85FC3">
              <w:rPr>
                <w:sz w:val="16"/>
                <w:szCs w:val="16"/>
              </w:rPr>
              <w:t>29 344,00</w:t>
            </w:r>
          </w:p>
        </w:tc>
        <w:tc>
          <w:tcPr>
            <w:tcW w:w="993"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7D5438E7" w14:textId="77777777" w:rsidR="00C25E90" w:rsidRPr="00E85FC3" w:rsidRDefault="00C25E90" w:rsidP="00A560FF">
            <w:pPr>
              <w:jc w:val="center"/>
              <w:rPr>
                <w:sz w:val="16"/>
                <w:szCs w:val="16"/>
              </w:rPr>
            </w:pPr>
            <w:r w:rsidRPr="00E85FC3">
              <w:rPr>
                <w:sz w:val="16"/>
                <w:szCs w:val="16"/>
              </w:rPr>
              <w:t>-</w:t>
            </w:r>
          </w:p>
        </w:tc>
        <w:tc>
          <w:tcPr>
            <w:tcW w:w="1134" w:type="dxa"/>
            <w:tcBorders>
              <w:top w:val="nil"/>
              <w:left w:val="nil"/>
              <w:bottom w:val="single" w:sz="4" w:space="0" w:color="auto"/>
              <w:right w:val="single" w:sz="4" w:space="0" w:color="auto"/>
            </w:tcBorders>
            <w:shd w:val="clear" w:color="000000" w:fill="FFFFFF"/>
            <w:tcMar>
              <w:left w:w="28" w:type="dxa"/>
              <w:right w:w="28" w:type="dxa"/>
            </w:tcMar>
            <w:vAlign w:val="center"/>
            <w:hideMark/>
          </w:tcPr>
          <w:p w14:paraId="2317E4E4" w14:textId="77777777" w:rsidR="00C25E90" w:rsidRPr="00E85FC3" w:rsidRDefault="00C25E90" w:rsidP="00A560FF">
            <w:pPr>
              <w:jc w:val="center"/>
              <w:rPr>
                <w:sz w:val="16"/>
                <w:szCs w:val="16"/>
              </w:rPr>
            </w:pPr>
            <w:r w:rsidRPr="00E85FC3">
              <w:rPr>
                <w:sz w:val="16"/>
                <w:szCs w:val="16"/>
              </w:rPr>
              <w:t>29 344,00</w:t>
            </w:r>
          </w:p>
        </w:tc>
        <w:tc>
          <w:tcPr>
            <w:tcW w:w="1124"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66B4B2C0" w14:textId="77777777" w:rsidR="00C25E90" w:rsidRPr="00E85FC3" w:rsidRDefault="00C25E90" w:rsidP="00A560FF">
            <w:pPr>
              <w:jc w:val="center"/>
              <w:rPr>
                <w:sz w:val="16"/>
                <w:szCs w:val="16"/>
              </w:rPr>
            </w:pPr>
            <w:r w:rsidRPr="00E85FC3">
              <w:rPr>
                <w:sz w:val="16"/>
                <w:szCs w:val="16"/>
              </w:rPr>
              <w:t>-</w:t>
            </w:r>
          </w:p>
        </w:tc>
        <w:tc>
          <w:tcPr>
            <w:tcW w:w="722"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3D3A6B3B" w14:textId="77777777" w:rsidR="00C25E90" w:rsidRPr="00E85FC3" w:rsidRDefault="00C25E90" w:rsidP="00A560FF">
            <w:pPr>
              <w:jc w:val="center"/>
              <w:rPr>
                <w:sz w:val="16"/>
                <w:szCs w:val="16"/>
              </w:rPr>
            </w:pPr>
            <w:r w:rsidRPr="00E85FC3">
              <w:rPr>
                <w:sz w:val="16"/>
                <w:szCs w:val="16"/>
              </w:rPr>
              <w:t>-</w:t>
            </w:r>
          </w:p>
        </w:tc>
      </w:tr>
      <w:tr w:rsidR="00C25E90" w:rsidRPr="00E85FC3" w14:paraId="681D8EE0" w14:textId="77777777" w:rsidTr="00C25E90">
        <w:trPr>
          <w:trHeight w:val="20"/>
          <w:jc w:val="center"/>
        </w:trPr>
        <w:tc>
          <w:tcPr>
            <w:tcW w:w="567" w:type="dxa"/>
            <w:tcBorders>
              <w:top w:val="nil"/>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35158857" w14:textId="77777777" w:rsidR="00C25E90" w:rsidRPr="00E85FC3" w:rsidRDefault="00C25E90" w:rsidP="00A560FF">
            <w:pPr>
              <w:jc w:val="center"/>
              <w:rPr>
                <w:sz w:val="16"/>
                <w:szCs w:val="16"/>
              </w:rPr>
            </w:pPr>
            <w:r w:rsidRPr="00E85FC3">
              <w:rPr>
                <w:sz w:val="16"/>
                <w:szCs w:val="16"/>
              </w:rPr>
              <w:t>2.302</w:t>
            </w:r>
          </w:p>
        </w:tc>
        <w:tc>
          <w:tcPr>
            <w:tcW w:w="1558"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161C4E98" w14:textId="77777777" w:rsidR="00C25E90" w:rsidRPr="00E85FC3" w:rsidRDefault="00C25E90" w:rsidP="00A560FF">
            <w:pPr>
              <w:jc w:val="center"/>
              <w:rPr>
                <w:sz w:val="16"/>
                <w:szCs w:val="16"/>
              </w:rPr>
            </w:pPr>
            <w:r w:rsidRPr="00E85FC3">
              <w:rPr>
                <w:sz w:val="16"/>
                <w:szCs w:val="16"/>
              </w:rPr>
              <w:t>г. Новокузнецк</w:t>
            </w:r>
          </w:p>
        </w:tc>
        <w:tc>
          <w:tcPr>
            <w:tcW w:w="5385"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56FFE0A7" w14:textId="77777777" w:rsidR="00C25E90" w:rsidRPr="00E85FC3" w:rsidRDefault="00C25E90" w:rsidP="00A560FF">
            <w:pPr>
              <w:rPr>
                <w:sz w:val="16"/>
                <w:szCs w:val="16"/>
              </w:rPr>
            </w:pPr>
            <w:r w:rsidRPr="00E85FC3">
              <w:rPr>
                <w:sz w:val="16"/>
                <w:szCs w:val="16"/>
              </w:rPr>
              <w:t>654055, Кемеровская область - Кузбасс, Новокузнецк г</w:t>
            </w:r>
          </w:p>
        </w:tc>
        <w:tc>
          <w:tcPr>
            <w:tcW w:w="1559"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315A52CA" w14:textId="77777777" w:rsidR="00C25E90" w:rsidRPr="00E85FC3" w:rsidRDefault="00C25E90" w:rsidP="00A560FF">
            <w:pPr>
              <w:jc w:val="center"/>
              <w:rPr>
                <w:sz w:val="16"/>
                <w:szCs w:val="16"/>
              </w:rPr>
            </w:pPr>
            <w:r w:rsidRPr="00E85FC3">
              <w:rPr>
                <w:sz w:val="16"/>
                <w:szCs w:val="16"/>
              </w:rPr>
              <w:t>42-24-428-000000-694</w:t>
            </w:r>
          </w:p>
        </w:tc>
        <w:tc>
          <w:tcPr>
            <w:tcW w:w="1215"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7126ED57" w14:textId="77777777" w:rsidR="00C25E90" w:rsidRPr="00E85FC3" w:rsidRDefault="00C25E90" w:rsidP="00A560FF">
            <w:pPr>
              <w:jc w:val="center"/>
              <w:rPr>
                <w:sz w:val="16"/>
                <w:szCs w:val="16"/>
              </w:rPr>
            </w:pPr>
            <w:r w:rsidRPr="00E85FC3">
              <w:rPr>
                <w:sz w:val="16"/>
                <w:szCs w:val="16"/>
              </w:rPr>
              <w:t>29 892,05</w:t>
            </w:r>
          </w:p>
        </w:tc>
        <w:tc>
          <w:tcPr>
            <w:tcW w:w="1053"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7D6C1A43" w14:textId="77777777" w:rsidR="00C25E90" w:rsidRPr="00E85FC3" w:rsidRDefault="00C25E90" w:rsidP="00A560FF">
            <w:pPr>
              <w:jc w:val="center"/>
              <w:rPr>
                <w:sz w:val="16"/>
                <w:szCs w:val="16"/>
              </w:rPr>
            </w:pPr>
            <w:r w:rsidRPr="00E85FC3">
              <w:rPr>
                <w:sz w:val="16"/>
                <w:szCs w:val="16"/>
              </w:rPr>
              <w:t>29 344,00</w:t>
            </w:r>
          </w:p>
        </w:tc>
        <w:tc>
          <w:tcPr>
            <w:tcW w:w="993" w:type="dxa"/>
            <w:tcBorders>
              <w:top w:val="single" w:sz="4" w:space="0" w:color="auto"/>
              <w:left w:val="nil"/>
              <w:bottom w:val="single" w:sz="4" w:space="0" w:color="auto"/>
              <w:right w:val="single" w:sz="4" w:space="0" w:color="auto"/>
            </w:tcBorders>
            <w:shd w:val="clear" w:color="auto" w:fill="auto"/>
            <w:noWrap/>
            <w:tcMar>
              <w:left w:w="28" w:type="dxa"/>
              <w:right w:w="28" w:type="dxa"/>
            </w:tcMar>
            <w:vAlign w:val="center"/>
            <w:hideMark/>
          </w:tcPr>
          <w:p w14:paraId="37387FB1" w14:textId="77777777" w:rsidR="00C25E90" w:rsidRPr="00E85FC3" w:rsidRDefault="00C25E90" w:rsidP="00A560FF">
            <w:pPr>
              <w:jc w:val="center"/>
              <w:rPr>
                <w:sz w:val="16"/>
                <w:szCs w:val="16"/>
              </w:rPr>
            </w:pPr>
            <w:r w:rsidRPr="00E85FC3">
              <w:rPr>
                <w:sz w:val="16"/>
                <w:szCs w:val="16"/>
              </w:rPr>
              <w:t>-</w:t>
            </w:r>
          </w:p>
        </w:tc>
        <w:tc>
          <w:tcPr>
            <w:tcW w:w="1134" w:type="dxa"/>
            <w:tcBorders>
              <w:top w:val="nil"/>
              <w:left w:val="nil"/>
              <w:bottom w:val="single" w:sz="4" w:space="0" w:color="auto"/>
              <w:right w:val="single" w:sz="4" w:space="0" w:color="auto"/>
            </w:tcBorders>
            <w:shd w:val="clear" w:color="000000" w:fill="FFFFFF"/>
            <w:tcMar>
              <w:left w:w="28" w:type="dxa"/>
              <w:right w:w="28" w:type="dxa"/>
            </w:tcMar>
            <w:vAlign w:val="center"/>
            <w:hideMark/>
          </w:tcPr>
          <w:p w14:paraId="0D876CD1" w14:textId="77777777" w:rsidR="00C25E90" w:rsidRPr="00E85FC3" w:rsidRDefault="00C25E90" w:rsidP="00A560FF">
            <w:pPr>
              <w:jc w:val="center"/>
              <w:rPr>
                <w:sz w:val="16"/>
                <w:szCs w:val="16"/>
              </w:rPr>
            </w:pPr>
            <w:r w:rsidRPr="00E85FC3">
              <w:rPr>
                <w:sz w:val="16"/>
                <w:szCs w:val="16"/>
              </w:rPr>
              <w:t>29 344,00</w:t>
            </w:r>
          </w:p>
        </w:tc>
        <w:tc>
          <w:tcPr>
            <w:tcW w:w="1124" w:type="dxa"/>
            <w:tcBorders>
              <w:top w:val="single" w:sz="4" w:space="0" w:color="auto"/>
              <w:left w:val="nil"/>
              <w:bottom w:val="single" w:sz="4" w:space="0" w:color="auto"/>
              <w:right w:val="single" w:sz="4" w:space="0" w:color="auto"/>
            </w:tcBorders>
            <w:shd w:val="clear" w:color="auto" w:fill="auto"/>
            <w:noWrap/>
            <w:tcMar>
              <w:left w:w="28" w:type="dxa"/>
              <w:right w:w="28" w:type="dxa"/>
            </w:tcMar>
            <w:vAlign w:val="center"/>
            <w:hideMark/>
          </w:tcPr>
          <w:p w14:paraId="1F66344B" w14:textId="77777777" w:rsidR="00C25E90" w:rsidRPr="00E85FC3" w:rsidRDefault="00C25E90" w:rsidP="00A560FF">
            <w:pPr>
              <w:jc w:val="center"/>
              <w:rPr>
                <w:sz w:val="16"/>
                <w:szCs w:val="16"/>
              </w:rPr>
            </w:pPr>
            <w:r w:rsidRPr="00E85FC3">
              <w:rPr>
                <w:sz w:val="16"/>
                <w:szCs w:val="16"/>
              </w:rPr>
              <w:t>-</w:t>
            </w:r>
          </w:p>
        </w:tc>
        <w:tc>
          <w:tcPr>
            <w:tcW w:w="722" w:type="dxa"/>
            <w:tcBorders>
              <w:top w:val="single" w:sz="4" w:space="0" w:color="auto"/>
              <w:left w:val="nil"/>
              <w:bottom w:val="single" w:sz="4" w:space="0" w:color="auto"/>
              <w:right w:val="single" w:sz="4" w:space="0" w:color="auto"/>
            </w:tcBorders>
            <w:shd w:val="clear" w:color="auto" w:fill="auto"/>
            <w:noWrap/>
            <w:tcMar>
              <w:left w:w="28" w:type="dxa"/>
              <w:right w:w="28" w:type="dxa"/>
            </w:tcMar>
            <w:vAlign w:val="center"/>
            <w:hideMark/>
          </w:tcPr>
          <w:p w14:paraId="2EF0D4B9" w14:textId="77777777" w:rsidR="00C25E90" w:rsidRPr="00E85FC3" w:rsidRDefault="00C25E90" w:rsidP="00A560FF">
            <w:pPr>
              <w:jc w:val="center"/>
              <w:rPr>
                <w:sz w:val="16"/>
                <w:szCs w:val="16"/>
              </w:rPr>
            </w:pPr>
            <w:r w:rsidRPr="00E85FC3">
              <w:rPr>
                <w:sz w:val="16"/>
                <w:szCs w:val="16"/>
              </w:rPr>
              <w:t>-</w:t>
            </w:r>
          </w:p>
        </w:tc>
      </w:tr>
      <w:tr w:rsidR="00C25E90" w:rsidRPr="00E85FC3" w14:paraId="6019B815" w14:textId="77777777" w:rsidTr="00C25E90">
        <w:trPr>
          <w:trHeight w:val="20"/>
          <w:jc w:val="center"/>
        </w:trPr>
        <w:tc>
          <w:tcPr>
            <w:tcW w:w="567" w:type="dxa"/>
            <w:tcBorders>
              <w:top w:val="nil"/>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50FF2721" w14:textId="77777777" w:rsidR="00C25E90" w:rsidRPr="00E85FC3" w:rsidRDefault="00C25E90" w:rsidP="00A560FF">
            <w:pPr>
              <w:jc w:val="center"/>
              <w:rPr>
                <w:sz w:val="16"/>
                <w:szCs w:val="16"/>
              </w:rPr>
            </w:pPr>
            <w:r w:rsidRPr="00E85FC3">
              <w:rPr>
                <w:sz w:val="16"/>
                <w:szCs w:val="16"/>
              </w:rPr>
              <w:t>2.303</w:t>
            </w:r>
          </w:p>
        </w:tc>
        <w:tc>
          <w:tcPr>
            <w:tcW w:w="1558"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678CEB36" w14:textId="77777777" w:rsidR="00C25E90" w:rsidRPr="00E85FC3" w:rsidRDefault="00C25E90" w:rsidP="00A560FF">
            <w:pPr>
              <w:jc w:val="center"/>
              <w:rPr>
                <w:sz w:val="16"/>
                <w:szCs w:val="16"/>
              </w:rPr>
            </w:pPr>
            <w:r w:rsidRPr="00E85FC3">
              <w:rPr>
                <w:sz w:val="16"/>
                <w:szCs w:val="16"/>
              </w:rPr>
              <w:t>г. Новокузнецк</w:t>
            </w:r>
          </w:p>
        </w:tc>
        <w:tc>
          <w:tcPr>
            <w:tcW w:w="5385"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242868BC" w14:textId="77777777" w:rsidR="00C25E90" w:rsidRPr="00E85FC3" w:rsidRDefault="00C25E90" w:rsidP="00A560FF">
            <w:pPr>
              <w:rPr>
                <w:sz w:val="16"/>
                <w:szCs w:val="16"/>
              </w:rPr>
            </w:pPr>
            <w:r w:rsidRPr="00E85FC3">
              <w:rPr>
                <w:sz w:val="16"/>
                <w:szCs w:val="16"/>
              </w:rPr>
              <w:t>654055, Кемеровская область - Кузбасс, Новокузнецк г</w:t>
            </w:r>
          </w:p>
        </w:tc>
        <w:tc>
          <w:tcPr>
            <w:tcW w:w="1559"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3D46C046" w14:textId="77777777" w:rsidR="00C25E90" w:rsidRPr="00E85FC3" w:rsidRDefault="00C25E90" w:rsidP="00A560FF">
            <w:pPr>
              <w:jc w:val="center"/>
              <w:rPr>
                <w:sz w:val="16"/>
                <w:szCs w:val="16"/>
              </w:rPr>
            </w:pPr>
            <w:r w:rsidRPr="00E85FC3">
              <w:rPr>
                <w:sz w:val="16"/>
                <w:szCs w:val="16"/>
              </w:rPr>
              <w:t>42-24-428-000000-695</w:t>
            </w:r>
          </w:p>
        </w:tc>
        <w:tc>
          <w:tcPr>
            <w:tcW w:w="1215"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5E4B1E4F" w14:textId="77777777" w:rsidR="00C25E90" w:rsidRPr="00E85FC3" w:rsidRDefault="00C25E90" w:rsidP="00A560FF">
            <w:pPr>
              <w:jc w:val="center"/>
              <w:rPr>
                <w:sz w:val="16"/>
                <w:szCs w:val="16"/>
              </w:rPr>
            </w:pPr>
            <w:r w:rsidRPr="00E85FC3">
              <w:rPr>
                <w:sz w:val="16"/>
                <w:szCs w:val="16"/>
              </w:rPr>
              <w:t>29 892,05</w:t>
            </w:r>
          </w:p>
        </w:tc>
        <w:tc>
          <w:tcPr>
            <w:tcW w:w="1053"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02D6B796" w14:textId="77777777" w:rsidR="00C25E90" w:rsidRPr="00E85FC3" w:rsidRDefault="00C25E90" w:rsidP="00A560FF">
            <w:pPr>
              <w:jc w:val="center"/>
              <w:rPr>
                <w:sz w:val="16"/>
                <w:szCs w:val="16"/>
              </w:rPr>
            </w:pPr>
            <w:r w:rsidRPr="00E85FC3">
              <w:rPr>
                <w:sz w:val="16"/>
                <w:szCs w:val="16"/>
              </w:rPr>
              <w:t>29 344,00</w:t>
            </w:r>
          </w:p>
        </w:tc>
        <w:tc>
          <w:tcPr>
            <w:tcW w:w="993"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024DA4C7" w14:textId="77777777" w:rsidR="00C25E90" w:rsidRPr="00E85FC3" w:rsidRDefault="00C25E90" w:rsidP="00A560FF">
            <w:pPr>
              <w:jc w:val="center"/>
              <w:rPr>
                <w:sz w:val="16"/>
                <w:szCs w:val="16"/>
              </w:rPr>
            </w:pPr>
            <w:r w:rsidRPr="00E85FC3">
              <w:rPr>
                <w:sz w:val="16"/>
                <w:szCs w:val="16"/>
              </w:rPr>
              <w:t>-</w:t>
            </w:r>
          </w:p>
        </w:tc>
        <w:tc>
          <w:tcPr>
            <w:tcW w:w="1134" w:type="dxa"/>
            <w:tcBorders>
              <w:top w:val="nil"/>
              <w:left w:val="nil"/>
              <w:bottom w:val="single" w:sz="4" w:space="0" w:color="auto"/>
              <w:right w:val="single" w:sz="4" w:space="0" w:color="auto"/>
            </w:tcBorders>
            <w:shd w:val="clear" w:color="000000" w:fill="FFFFFF"/>
            <w:tcMar>
              <w:left w:w="28" w:type="dxa"/>
              <w:right w:w="28" w:type="dxa"/>
            </w:tcMar>
            <w:vAlign w:val="center"/>
            <w:hideMark/>
          </w:tcPr>
          <w:p w14:paraId="77B70B02" w14:textId="77777777" w:rsidR="00C25E90" w:rsidRPr="00E85FC3" w:rsidRDefault="00C25E90" w:rsidP="00A560FF">
            <w:pPr>
              <w:jc w:val="center"/>
              <w:rPr>
                <w:sz w:val="16"/>
                <w:szCs w:val="16"/>
              </w:rPr>
            </w:pPr>
            <w:r w:rsidRPr="00E85FC3">
              <w:rPr>
                <w:sz w:val="16"/>
                <w:szCs w:val="16"/>
              </w:rPr>
              <w:t>29 344,00</w:t>
            </w:r>
          </w:p>
        </w:tc>
        <w:tc>
          <w:tcPr>
            <w:tcW w:w="1124"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442E3CB7" w14:textId="77777777" w:rsidR="00C25E90" w:rsidRPr="00E85FC3" w:rsidRDefault="00C25E90" w:rsidP="00A560FF">
            <w:pPr>
              <w:jc w:val="center"/>
              <w:rPr>
                <w:sz w:val="16"/>
                <w:szCs w:val="16"/>
              </w:rPr>
            </w:pPr>
            <w:r w:rsidRPr="00E85FC3">
              <w:rPr>
                <w:sz w:val="16"/>
                <w:szCs w:val="16"/>
              </w:rPr>
              <w:t>-</w:t>
            </w:r>
          </w:p>
        </w:tc>
        <w:tc>
          <w:tcPr>
            <w:tcW w:w="722"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3CDC0788" w14:textId="77777777" w:rsidR="00C25E90" w:rsidRPr="00E85FC3" w:rsidRDefault="00C25E90" w:rsidP="00A560FF">
            <w:pPr>
              <w:jc w:val="center"/>
              <w:rPr>
                <w:sz w:val="16"/>
                <w:szCs w:val="16"/>
              </w:rPr>
            </w:pPr>
            <w:r w:rsidRPr="00E85FC3">
              <w:rPr>
                <w:sz w:val="16"/>
                <w:szCs w:val="16"/>
              </w:rPr>
              <w:t>-</w:t>
            </w:r>
          </w:p>
        </w:tc>
      </w:tr>
      <w:tr w:rsidR="00C25E90" w:rsidRPr="00E85FC3" w14:paraId="6F4DC245" w14:textId="77777777" w:rsidTr="00C25E90">
        <w:trPr>
          <w:trHeight w:val="20"/>
          <w:jc w:val="center"/>
        </w:trPr>
        <w:tc>
          <w:tcPr>
            <w:tcW w:w="567" w:type="dxa"/>
            <w:tcBorders>
              <w:top w:val="nil"/>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55B7E900" w14:textId="77777777" w:rsidR="00C25E90" w:rsidRPr="00E85FC3" w:rsidRDefault="00C25E90" w:rsidP="00A560FF">
            <w:pPr>
              <w:jc w:val="center"/>
              <w:rPr>
                <w:sz w:val="16"/>
                <w:szCs w:val="16"/>
              </w:rPr>
            </w:pPr>
            <w:r w:rsidRPr="00E85FC3">
              <w:rPr>
                <w:sz w:val="16"/>
                <w:szCs w:val="16"/>
              </w:rPr>
              <w:t>2.304</w:t>
            </w:r>
          </w:p>
        </w:tc>
        <w:tc>
          <w:tcPr>
            <w:tcW w:w="1558"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0B728A02" w14:textId="77777777" w:rsidR="00C25E90" w:rsidRPr="00E85FC3" w:rsidRDefault="00C25E90" w:rsidP="00A560FF">
            <w:pPr>
              <w:jc w:val="center"/>
              <w:rPr>
                <w:sz w:val="16"/>
                <w:szCs w:val="16"/>
              </w:rPr>
            </w:pPr>
            <w:r w:rsidRPr="00E85FC3">
              <w:rPr>
                <w:sz w:val="16"/>
                <w:szCs w:val="16"/>
              </w:rPr>
              <w:t>г. Новокузнецк</w:t>
            </w:r>
          </w:p>
        </w:tc>
        <w:tc>
          <w:tcPr>
            <w:tcW w:w="5385"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44251C82" w14:textId="77777777" w:rsidR="00C25E90" w:rsidRPr="00E85FC3" w:rsidRDefault="00C25E90" w:rsidP="00A560FF">
            <w:pPr>
              <w:rPr>
                <w:sz w:val="16"/>
                <w:szCs w:val="16"/>
              </w:rPr>
            </w:pPr>
            <w:r w:rsidRPr="00E85FC3">
              <w:rPr>
                <w:sz w:val="16"/>
                <w:szCs w:val="16"/>
              </w:rPr>
              <w:t>654055, Кемеровская область - Кузбасс, Новокузнецк г</w:t>
            </w:r>
          </w:p>
        </w:tc>
        <w:tc>
          <w:tcPr>
            <w:tcW w:w="1559"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5EC38064" w14:textId="77777777" w:rsidR="00C25E90" w:rsidRPr="00E85FC3" w:rsidRDefault="00C25E90" w:rsidP="00A560FF">
            <w:pPr>
              <w:jc w:val="center"/>
              <w:rPr>
                <w:sz w:val="16"/>
                <w:szCs w:val="16"/>
              </w:rPr>
            </w:pPr>
            <w:r w:rsidRPr="00E85FC3">
              <w:rPr>
                <w:sz w:val="16"/>
                <w:szCs w:val="16"/>
              </w:rPr>
              <w:t>42-24-428-000000-696</w:t>
            </w:r>
          </w:p>
        </w:tc>
        <w:tc>
          <w:tcPr>
            <w:tcW w:w="1215"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0D215C04" w14:textId="77777777" w:rsidR="00C25E90" w:rsidRPr="00E85FC3" w:rsidRDefault="00C25E90" w:rsidP="00A560FF">
            <w:pPr>
              <w:jc w:val="center"/>
              <w:rPr>
                <w:sz w:val="16"/>
                <w:szCs w:val="16"/>
              </w:rPr>
            </w:pPr>
            <w:r w:rsidRPr="00E85FC3">
              <w:rPr>
                <w:sz w:val="16"/>
                <w:szCs w:val="16"/>
              </w:rPr>
              <w:t>29 892,05</w:t>
            </w:r>
          </w:p>
        </w:tc>
        <w:tc>
          <w:tcPr>
            <w:tcW w:w="1053"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53D3B734" w14:textId="77777777" w:rsidR="00C25E90" w:rsidRPr="00E85FC3" w:rsidRDefault="00C25E90" w:rsidP="00A560FF">
            <w:pPr>
              <w:jc w:val="center"/>
              <w:rPr>
                <w:sz w:val="16"/>
                <w:szCs w:val="16"/>
              </w:rPr>
            </w:pPr>
            <w:r w:rsidRPr="00E85FC3">
              <w:rPr>
                <w:sz w:val="16"/>
                <w:szCs w:val="16"/>
              </w:rPr>
              <w:t>29 344,00</w:t>
            </w:r>
          </w:p>
        </w:tc>
        <w:tc>
          <w:tcPr>
            <w:tcW w:w="993"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7C28371B" w14:textId="77777777" w:rsidR="00C25E90" w:rsidRPr="00E85FC3" w:rsidRDefault="00C25E90" w:rsidP="00A560FF">
            <w:pPr>
              <w:jc w:val="center"/>
              <w:rPr>
                <w:sz w:val="16"/>
                <w:szCs w:val="16"/>
              </w:rPr>
            </w:pPr>
            <w:r w:rsidRPr="00E85FC3">
              <w:rPr>
                <w:sz w:val="16"/>
                <w:szCs w:val="16"/>
              </w:rPr>
              <w:t>-</w:t>
            </w:r>
          </w:p>
        </w:tc>
        <w:tc>
          <w:tcPr>
            <w:tcW w:w="1134" w:type="dxa"/>
            <w:tcBorders>
              <w:top w:val="nil"/>
              <w:left w:val="nil"/>
              <w:bottom w:val="single" w:sz="4" w:space="0" w:color="auto"/>
              <w:right w:val="single" w:sz="4" w:space="0" w:color="auto"/>
            </w:tcBorders>
            <w:shd w:val="clear" w:color="000000" w:fill="FFFFFF"/>
            <w:tcMar>
              <w:left w:w="28" w:type="dxa"/>
              <w:right w:w="28" w:type="dxa"/>
            </w:tcMar>
            <w:vAlign w:val="center"/>
            <w:hideMark/>
          </w:tcPr>
          <w:p w14:paraId="2DD6F242" w14:textId="77777777" w:rsidR="00C25E90" w:rsidRPr="00E85FC3" w:rsidRDefault="00C25E90" w:rsidP="00A560FF">
            <w:pPr>
              <w:jc w:val="center"/>
              <w:rPr>
                <w:sz w:val="16"/>
                <w:szCs w:val="16"/>
              </w:rPr>
            </w:pPr>
            <w:r w:rsidRPr="00E85FC3">
              <w:rPr>
                <w:sz w:val="16"/>
                <w:szCs w:val="16"/>
              </w:rPr>
              <w:t>29 344,00</w:t>
            </w:r>
          </w:p>
        </w:tc>
        <w:tc>
          <w:tcPr>
            <w:tcW w:w="1124"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2A1893BD" w14:textId="77777777" w:rsidR="00C25E90" w:rsidRPr="00E85FC3" w:rsidRDefault="00C25E90" w:rsidP="00A560FF">
            <w:pPr>
              <w:jc w:val="center"/>
              <w:rPr>
                <w:sz w:val="16"/>
                <w:szCs w:val="16"/>
              </w:rPr>
            </w:pPr>
            <w:r w:rsidRPr="00E85FC3">
              <w:rPr>
                <w:sz w:val="16"/>
                <w:szCs w:val="16"/>
              </w:rPr>
              <w:t>-</w:t>
            </w:r>
          </w:p>
        </w:tc>
        <w:tc>
          <w:tcPr>
            <w:tcW w:w="722"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0BE87143" w14:textId="77777777" w:rsidR="00C25E90" w:rsidRPr="00E85FC3" w:rsidRDefault="00C25E90" w:rsidP="00A560FF">
            <w:pPr>
              <w:jc w:val="center"/>
              <w:rPr>
                <w:sz w:val="16"/>
                <w:szCs w:val="16"/>
              </w:rPr>
            </w:pPr>
            <w:r w:rsidRPr="00E85FC3">
              <w:rPr>
                <w:sz w:val="16"/>
                <w:szCs w:val="16"/>
              </w:rPr>
              <w:t>-</w:t>
            </w:r>
          </w:p>
        </w:tc>
      </w:tr>
      <w:tr w:rsidR="00C25E90" w:rsidRPr="00E85FC3" w14:paraId="7426A420" w14:textId="77777777" w:rsidTr="00C25E90">
        <w:trPr>
          <w:trHeight w:val="20"/>
          <w:jc w:val="center"/>
        </w:trPr>
        <w:tc>
          <w:tcPr>
            <w:tcW w:w="567" w:type="dxa"/>
            <w:tcBorders>
              <w:top w:val="nil"/>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1522D458" w14:textId="77777777" w:rsidR="00C25E90" w:rsidRPr="00E85FC3" w:rsidRDefault="00C25E90" w:rsidP="00A560FF">
            <w:pPr>
              <w:jc w:val="center"/>
              <w:rPr>
                <w:sz w:val="16"/>
                <w:szCs w:val="16"/>
              </w:rPr>
            </w:pPr>
            <w:r w:rsidRPr="00E85FC3">
              <w:rPr>
                <w:sz w:val="16"/>
                <w:szCs w:val="16"/>
              </w:rPr>
              <w:t>2.305</w:t>
            </w:r>
          </w:p>
        </w:tc>
        <w:tc>
          <w:tcPr>
            <w:tcW w:w="1558"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7438F06F" w14:textId="77777777" w:rsidR="00C25E90" w:rsidRPr="00E85FC3" w:rsidRDefault="00C25E90" w:rsidP="00A560FF">
            <w:pPr>
              <w:jc w:val="center"/>
              <w:rPr>
                <w:sz w:val="16"/>
                <w:szCs w:val="16"/>
              </w:rPr>
            </w:pPr>
            <w:r w:rsidRPr="00E85FC3">
              <w:rPr>
                <w:sz w:val="16"/>
                <w:szCs w:val="16"/>
              </w:rPr>
              <w:t>г. Новокузнецк</w:t>
            </w:r>
          </w:p>
        </w:tc>
        <w:tc>
          <w:tcPr>
            <w:tcW w:w="5385"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476CC291" w14:textId="77777777" w:rsidR="00C25E90" w:rsidRPr="00E85FC3" w:rsidRDefault="00C25E90" w:rsidP="00A560FF">
            <w:pPr>
              <w:rPr>
                <w:sz w:val="16"/>
                <w:szCs w:val="16"/>
              </w:rPr>
            </w:pPr>
            <w:r w:rsidRPr="00E85FC3">
              <w:rPr>
                <w:sz w:val="16"/>
                <w:szCs w:val="16"/>
              </w:rPr>
              <w:t>654055, Кемеровская область - Кузбасс, Новокузнецк г</w:t>
            </w:r>
          </w:p>
        </w:tc>
        <w:tc>
          <w:tcPr>
            <w:tcW w:w="1559"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3271126A" w14:textId="77777777" w:rsidR="00C25E90" w:rsidRPr="00E85FC3" w:rsidRDefault="00C25E90" w:rsidP="00A560FF">
            <w:pPr>
              <w:jc w:val="center"/>
              <w:rPr>
                <w:sz w:val="16"/>
                <w:szCs w:val="16"/>
              </w:rPr>
            </w:pPr>
            <w:r w:rsidRPr="00E85FC3">
              <w:rPr>
                <w:sz w:val="16"/>
                <w:szCs w:val="16"/>
              </w:rPr>
              <w:t>42-24-428-000000-697</w:t>
            </w:r>
          </w:p>
        </w:tc>
        <w:tc>
          <w:tcPr>
            <w:tcW w:w="1215"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36DC28E7" w14:textId="77777777" w:rsidR="00C25E90" w:rsidRPr="00E85FC3" w:rsidRDefault="00C25E90" w:rsidP="00A560FF">
            <w:pPr>
              <w:jc w:val="center"/>
              <w:rPr>
                <w:sz w:val="16"/>
                <w:szCs w:val="16"/>
              </w:rPr>
            </w:pPr>
            <w:r w:rsidRPr="00E85FC3">
              <w:rPr>
                <w:sz w:val="16"/>
                <w:szCs w:val="16"/>
              </w:rPr>
              <w:t>29 892,05</w:t>
            </w:r>
          </w:p>
        </w:tc>
        <w:tc>
          <w:tcPr>
            <w:tcW w:w="1053"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3719E8D4" w14:textId="77777777" w:rsidR="00C25E90" w:rsidRPr="00E85FC3" w:rsidRDefault="00C25E90" w:rsidP="00A560FF">
            <w:pPr>
              <w:jc w:val="center"/>
              <w:rPr>
                <w:sz w:val="16"/>
                <w:szCs w:val="16"/>
              </w:rPr>
            </w:pPr>
            <w:r w:rsidRPr="00E85FC3">
              <w:rPr>
                <w:sz w:val="16"/>
                <w:szCs w:val="16"/>
              </w:rPr>
              <w:t>29 344,00</w:t>
            </w:r>
          </w:p>
        </w:tc>
        <w:tc>
          <w:tcPr>
            <w:tcW w:w="993"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7805EEB8" w14:textId="77777777" w:rsidR="00C25E90" w:rsidRPr="00E85FC3" w:rsidRDefault="00C25E90" w:rsidP="00A560FF">
            <w:pPr>
              <w:jc w:val="center"/>
              <w:rPr>
                <w:sz w:val="16"/>
                <w:szCs w:val="16"/>
              </w:rPr>
            </w:pPr>
            <w:r w:rsidRPr="00E85FC3">
              <w:rPr>
                <w:sz w:val="16"/>
                <w:szCs w:val="16"/>
              </w:rPr>
              <w:t>-</w:t>
            </w:r>
          </w:p>
        </w:tc>
        <w:tc>
          <w:tcPr>
            <w:tcW w:w="1134" w:type="dxa"/>
            <w:tcBorders>
              <w:top w:val="nil"/>
              <w:left w:val="nil"/>
              <w:bottom w:val="single" w:sz="4" w:space="0" w:color="auto"/>
              <w:right w:val="single" w:sz="4" w:space="0" w:color="auto"/>
            </w:tcBorders>
            <w:shd w:val="clear" w:color="000000" w:fill="FFFFFF"/>
            <w:tcMar>
              <w:left w:w="28" w:type="dxa"/>
              <w:right w:w="28" w:type="dxa"/>
            </w:tcMar>
            <w:vAlign w:val="center"/>
            <w:hideMark/>
          </w:tcPr>
          <w:p w14:paraId="16A403A7" w14:textId="77777777" w:rsidR="00C25E90" w:rsidRPr="00E85FC3" w:rsidRDefault="00C25E90" w:rsidP="00A560FF">
            <w:pPr>
              <w:jc w:val="center"/>
              <w:rPr>
                <w:sz w:val="16"/>
                <w:szCs w:val="16"/>
              </w:rPr>
            </w:pPr>
            <w:r w:rsidRPr="00E85FC3">
              <w:rPr>
                <w:sz w:val="16"/>
                <w:szCs w:val="16"/>
              </w:rPr>
              <w:t>29 344,00</w:t>
            </w:r>
          </w:p>
        </w:tc>
        <w:tc>
          <w:tcPr>
            <w:tcW w:w="1124"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2D2CEC6B" w14:textId="77777777" w:rsidR="00C25E90" w:rsidRPr="00E85FC3" w:rsidRDefault="00C25E90" w:rsidP="00A560FF">
            <w:pPr>
              <w:jc w:val="center"/>
              <w:rPr>
                <w:sz w:val="16"/>
                <w:szCs w:val="16"/>
              </w:rPr>
            </w:pPr>
            <w:r w:rsidRPr="00E85FC3">
              <w:rPr>
                <w:sz w:val="16"/>
                <w:szCs w:val="16"/>
              </w:rPr>
              <w:t>-</w:t>
            </w:r>
          </w:p>
        </w:tc>
        <w:tc>
          <w:tcPr>
            <w:tcW w:w="722"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2F769B0A" w14:textId="77777777" w:rsidR="00C25E90" w:rsidRPr="00E85FC3" w:rsidRDefault="00C25E90" w:rsidP="00A560FF">
            <w:pPr>
              <w:jc w:val="center"/>
              <w:rPr>
                <w:sz w:val="16"/>
                <w:szCs w:val="16"/>
              </w:rPr>
            </w:pPr>
            <w:r w:rsidRPr="00E85FC3">
              <w:rPr>
                <w:sz w:val="16"/>
                <w:szCs w:val="16"/>
              </w:rPr>
              <w:t>-</w:t>
            </w:r>
          </w:p>
        </w:tc>
      </w:tr>
      <w:tr w:rsidR="00C25E90" w:rsidRPr="00E85FC3" w14:paraId="01D8B5BD" w14:textId="77777777" w:rsidTr="00C25E90">
        <w:trPr>
          <w:trHeight w:val="20"/>
          <w:jc w:val="center"/>
        </w:trPr>
        <w:tc>
          <w:tcPr>
            <w:tcW w:w="567" w:type="dxa"/>
            <w:tcBorders>
              <w:top w:val="nil"/>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09734322" w14:textId="77777777" w:rsidR="00C25E90" w:rsidRPr="00E85FC3" w:rsidRDefault="00C25E90" w:rsidP="00A560FF">
            <w:pPr>
              <w:jc w:val="center"/>
              <w:rPr>
                <w:sz w:val="16"/>
                <w:szCs w:val="16"/>
              </w:rPr>
            </w:pPr>
            <w:r w:rsidRPr="00E85FC3">
              <w:rPr>
                <w:sz w:val="16"/>
                <w:szCs w:val="16"/>
              </w:rPr>
              <w:t>2.306</w:t>
            </w:r>
          </w:p>
        </w:tc>
        <w:tc>
          <w:tcPr>
            <w:tcW w:w="1558"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25E32B39" w14:textId="77777777" w:rsidR="00C25E90" w:rsidRPr="00E85FC3" w:rsidRDefault="00C25E90" w:rsidP="00A560FF">
            <w:pPr>
              <w:jc w:val="center"/>
              <w:rPr>
                <w:sz w:val="16"/>
                <w:szCs w:val="16"/>
              </w:rPr>
            </w:pPr>
            <w:r w:rsidRPr="00E85FC3">
              <w:rPr>
                <w:sz w:val="16"/>
                <w:szCs w:val="16"/>
              </w:rPr>
              <w:t>г. Новокузнецк</w:t>
            </w:r>
          </w:p>
        </w:tc>
        <w:tc>
          <w:tcPr>
            <w:tcW w:w="5385"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16FDE235" w14:textId="77777777" w:rsidR="00C25E90" w:rsidRPr="00E85FC3" w:rsidRDefault="00C25E90" w:rsidP="00A560FF">
            <w:pPr>
              <w:rPr>
                <w:sz w:val="16"/>
                <w:szCs w:val="16"/>
              </w:rPr>
            </w:pPr>
            <w:r w:rsidRPr="00E85FC3">
              <w:rPr>
                <w:sz w:val="16"/>
                <w:szCs w:val="16"/>
              </w:rPr>
              <w:t>Кемеровская область - Кузбасс, Новокузнецк г</w:t>
            </w:r>
          </w:p>
        </w:tc>
        <w:tc>
          <w:tcPr>
            <w:tcW w:w="1559"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24DBBD15" w14:textId="77777777" w:rsidR="00C25E90" w:rsidRPr="00E85FC3" w:rsidRDefault="00C25E90" w:rsidP="00A560FF">
            <w:pPr>
              <w:jc w:val="center"/>
              <w:rPr>
                <w:sz w:val="16"/>
                <w:szCs w:val="16"/>
              </w:rPr>
            </w:pPr>
            <w:r w:rsidRPr="00E85FC3">
              <w:rPr>
                <w:sz w:val="16"/>
                <w:szCs w:val="16"/>
              </w:rPr>
              <w:t>42-24-428-000000-698</w:t>
            </w:r>
          </w:p>
        </w:tc>
        <w:tc>
          <w:tcPr>
            <w:tcW w:w="1215"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1CF1A074" w14:textId="77777777" w:rsidR="00C25E90" w:rsidRPr="00E85FC3" w:rsidRDefault="00C25E90" w:rsidP="00A560FF">
            <w:pPr>
              <w:jc w:val="center"/>
              <w:rPr>
                <w:sz w:val="16"/>
                <w:szCs w:val="16"/>
              </w:rPr>
            </w:pPr>
            <w:r w:rsidRPr="00E85FC3">
              <w:rPr>
                <w:sz w:val="16"/>
                <w:szCs w:val="16"/>
              </w:rPr>
              <w:t>29 892,05</w:t>
            </w:r>
          </w:p>
        </w:tc>
        <w:tc>
          <w:tcPr>
            <w:tcW w:w="1053"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7CA5431A" w14:textId="77777777" w:rsidR="00C25E90" w:rsidRPr="00E85FC3" w:rsidRDefault="00C25E90" w:rsidP="00A560FF">
            <w:pPr>
              <w:jc w:val="center"/>
              <w:rPr>
                <w:sz w:val="16"/>
                <w:szCs w:val="16"/>
              </w:rPr>
            </w:pPr>
            <w:r w:rsidRPr="00E85FC3">
              <w:rPr>
                <w:sz w:val="16"/>
                <w:szCs w:val="16"/>
              </w:rPr>
              <w:t>29 344,00</w:t>
            </w:r>
          </w:p>
        </w:tc>
        <w:tc>
          <w:tcPr>
            <w:tcW w:w="993"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6B0C28CA" w14:textId="77777777" w:rsidR="00C25E90" w:rsidRPr="00E85FC3" w:rsidRDefault="00C25E90" w:rsidP="00A560FF">
            <w:pPr>
              <w:jc w:val="center"/>
              <w:rPr>
                <w:sz w:val="16"/>
                <w:szCs w:val="16"/>
              </w:rPr>
            </w:pPr>
            <w:r w:rsidRPr="00E85FC3">
              <w:rPr>
                <w:sz w:val="16"/>
                <w:szCs w:val="16"/>
              </w:rPr>
              <w:t>-</w:t>
            </w:r>
          </w:p>
        </w:tc>
        <w:tc>
          <w:tcPr>
            <w:tcW w:w="1134" w:type="dxa"/>
            <w:tcBorders>
              <w:top w:val="nil"/>
              <w:left w:val="nil"/>
              <w:bottom w:val="single" w:sz="4" w:space="0" w:color="auto"/>
              <w:right w:val="single" w:sz="4" w:space="0" w:color="auto"/>
            </w:tcBorders>
            <w:shd w:val="clear" w:color="000000" w:fill="FFFFFF"/>
            <w:tcMar>
              <w:left w:w="28" w:type="dxa"/>
              <w:right w:w="28" w:type="dxa"/>
            </w:tcMar>
            <w:vAlign w:val="center"/>
            <w:hideMark/>
          </w:tcPr>
          <w:p w14:paraId="4C85C066" w14:textId="77777777" w:rsidR="00C25E90" w:rsidRPr="00E85FC3" w:rsidRDefault="00C25E90" w:rsidP="00A560FF">
            <w:pPr>
              <w:jc w:val="center"/>
              <w:rPr>
                <w:sz w:val="16"/>
                <w:szCs w:val="16"/>
              </w:rPr>
            </w:pPr>
            <w:r w:rsidRPr="00E85FC3">
              <w:rPr>
                <w:sz w:val="16"/>
                <w:szCs w:val="16"/>
              </w:rPr>
              <w:t>29 344,00</w:t>
            </w:r>
          </w:p>
        </w:tc>
        <w:tc>
          <w:tcPr>
            <w:tcW w:w="1124"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4232DC00" w14:textId="77777777" w:rsidR="00C25E90" w:rsidRPr="00E85FC3" w:rsidRDefault="00C25E90" w:rsidP="00A560FF">
            <w:pPr>
              <w:jc w:val="center"/>
              <w:rPr>
                <w:sz w:val="16"/>
                <w:szCs w:val="16"/>
              </w:rPr>
            </w:pPr>
            <w:r w:rsidRPr="00E85FC3">
              <w:rPr>
                <w:sz w:val="16"/>
                <w:szCs w:val="16"/>
              </w:rPr>
              <w:t>-</w:t>
            </w:r>
          </w:p>
        </w:tc>
        <w:tc>
          <w:tcPr>
            <w:tcW w:w="722"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342EC8C3" w14:textId="77777777" w:rsidR="00C25E90" w:rsidRPr="00E85FC3" w:rsidRDefault="00C25E90" w:rsidP="00A560FF">
            <w:pPr>
              <w:jc w:val="center"/>
              <w:rPr>
                <w:sz w:val="16"/>
                <w:szCs w:val="16"/>
              </w:rPr>
            </w:pPr>
            <w:r w:rsidRPr="00E85FC3">
              <w:rPr>
                <w:sz w:val="16"/>
                <w:szCs w:val="16"/>
              </w:rPr>
              <w:t>-</w:t>
            </w:r>
          </w:p>
        </w:tc>
      </w:tr>
      <w:tr w:rsidR="00C25E90" w:rsidRPr="00E85FC3" w14:paraId="3544D55D" w14:textId="77777777" w:rsidTr="00C25E90">
        <w:trPr>
          <w:trHeight w:val="20"/>
          <w:jc w:val="center"/>
        </w:trPr>
        <w:tc>
          <w:tcPr>
            <w:tcW w:w="567" w:type="dxa"/>
            <w:tcBorders>
              <w:top w:val="nil"/>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71C0BF6A" w14:textId="77777777" w:rsidR="00C25E90" w:rsidRPr="00E85FC3" w:rsidRDefault="00C25E90" w:rsidP="00A560FF">
            <w:pPr>
              <w:jc w:val="center"/>
              <w:rPr>
                <w:sz w:val="16"/>
                <w:szCs w:val="16"/>
              </w:rPr>
            </w:pPr>
            <w:r w:rsidRPr="00E85FC3">
              <w:rPr>
                <w:sz w:val="16"/>
                <w:szCs w:val="16"/>
              </w:rPr>
              <w:t>2.307</w:t>
            </w:r>
          </w:p>
        </w:tc>
        <w:tc>
          <w:tcPr>
            <w:tcW w:w="1558"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0A7C48B7" w14:textId="77777777" w:rsidR="00C25E90" w:rsidRPr="00E85FC3" w:rsidRDefault="00C25E90" w:rsidP="00A560FF">
            <w:pPr>
              <w:jc w:val="center"/>
              <w:rPr>
                <w:sz w:val="16"/>
                <w:szCs w:val="16"/>
              </w:rPr>
            </w:pPr>
            <w:r w:rsidRPr="00E85FC3">
              <w:rPr>
                <w:sz w:val="16"/>
                <w:szCs w:val="16"/>
              </w:rPr>
              <w:t>г. Новокузнецк</w:t>
            </w:r>
          </w:p>
        </w:tc>
        <w:tc>
          <w:tcPr>
            <w:tcW w:w="5385"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5CFE3A9E" w14:textId="77777777" w:rsidR="00C25E90" w:rsidRPr="00E85FC3" w:rsidRDefault="00C25E90" w:rsidP="00A560FF">
            <w:pPr>
              <w:rPr>
                <w:sz w:val="16"/>
                <w:szCs w:val="16"/>
              </w:rPr>
            </w:pPr>
            <w:r w:rsidRPr="00E85FC3">
              <w:rPr>
                <w:sz w:val="16"/>
                <w:szCs w:val="16"/>
              </w:rPr>
              <w:t>Кемеровская область - Кузбасс, Новокузнецк г</w:t>
            </w:r>
          </w:p>
        </w:tc>
        <w:tc>
          <w:tcPr>
            <w:tcW w:w="1559"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201BAAB3" w14:textId="77777777" w:rsidR="00C25E90" w:rsidRPr="00E85FC3" w:rsidRDefault="00C25E90" w:rsidP="00A560FF">
            <w:pPr>
              <w:jc w:val="center"/>
              <w:rPr>
                <w:sz w:val="16"/>
                <w:szCs w:val="16"/>
              </w:rPr>
            </w:pPr>
            <w:r w:rsidRPr="00E85FC3">
              <w:rPr>
                <w:sz w:val="16"/>
                <w:szCs w:val="16"/>
              </w:rPr>
              <w:t>42-24-428-000000-699</w:t>
            </w:r>
          </w:p>
        </w:tc>
        <w:tc>
          <w:tcPr>
            <w:tcW w:w="1215"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60704CB3" w14:textId="77777777" w:rsidR="00C25E90" w:rsidRPr="00E85FC3" w:rsidRDefault="00C25E90" w:rsidP="00A560FF">
            <w:pPr>
              <w:jc w:val="center"/>
              <w:rPr>
                <w:sz w:val="16"/>
                <w:szCs w:val="16"/>
              </w:rPr>
            </w:pPr>
            <w:r w:rsidRPr="00E85FC3">
              <w:rPr>
                <w:sz w:val="16"/>
                <w:szCs w:val="16"/>
              </w:rPr>
              <w:t>29 892,05</w:t>
            </w:r>
          </w:p>
        </w:tc>
        <w:tc>
          <w:tcPr>
            <w:tcW w:w="1053"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4F3B474B" w14:textId="77777777" w:rsidR="00C25E90" w:rsidRPr="00E85FC3" w:rsidRDefault="00C25E90" w:rsidP="00A560FF">
            <w:pPr>
              <w:jc w:val="center"/>
              <w:rPr>
                <w:sz w:val="16"/>
                <w:szCs w:val="16"/>
              </w:rPr>
            </w:pPr>
            <w:r w:rsidRPr="00E85FC3">
              <w:rPr>
                <w:sz w:val="16"/>
                <w:szCs w:val="16"/>
              </w:rPr>
              <w:t>29 344,00</w:t>
            </w:r>
          </w:p>
        </w:tc>
        <w:tc>
          <w:tcPr>
            <w:tcW w:w="993"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302AE10A" w14:textId="77777777" w:rsidR="00C25E90" w:rsidRPr="00E85FC3" w:rsidRDefault="00C25E90" w:rsidP="00A560FF">
            <w:pPr>
              <w:jc w:val="center"/>
              <w:rPr>
                <w:sz w:val="16"/>
                <w:szCs w:val="16"/>
              </w:rPr>
            </w:pPr>
            <w:r w:rsidRPr="00E85FC3">
              <w:rPr>
                <w:sz w:val="16"/>
                <w:szCs w:val="16"/>
              </w:rPr>
              <w:t>-</w:t>
            </w:r>
          </w:p>
        </w:tc>
        <w:tc>
          <w:tcPr>
            <w:tcW w:w="1134" w:type="dxa"/>
            <w:tcBorders>
              <w:top w:val="nil"/>
              <w:left w:val="nil"/>
              <w:bottom w:val="single" w:sz="4" w:space="0" w:color="auto"/>
              <w:right w:val="single" w:sz="4" w:space="0" w:color="auto"/>
            </w:tcBorders>
            <w:shd w:val="clear" w:color="000000" w:fill="FFFFFF"/>
            <w:tcMar>
              <w:left w:w="28" w:type="dxa"/>
              <w:right w:w="28" w:type="dxa"/>
            </w:tcMar>
            <w:vAlign w:val="center"/>
            <w:hideMark/>
          </w:tcPr>
          <w:p w14:paraId="7807F979" w14:textId="77777777" w:rsidR="00C25E90" w:rsidRPr="00E85FC3" w:rsidRDefault="00C25E90" w:rsidP="00A560FF">
            <w:pPr>
              <w:jc w:val="center"/>
              <w:rPr>
                <w:sz w:val="16"/>
                <w:szCs w:val="16"/>
              </w:rPr>
            </w:pPr>
            <w:r w:rsidRPr="00E85FC3">
              <w:rPr>
                <w:sz w:val="16"/>
                <w:szCs w:val="16"/>
              </w:rPr>
              <w:t>29 344,00</w:t>
            </w:r>
          </w:p>
        </w:tc>
        <w:tc>
          <w:tcPr>
            <w:tcW w:w="1124"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64FA83AD" w14:textId="77777777" w:rsidR="00C25E90" w:rsidRPr="00E85FC3" w:rsidRDefault="00C25E90" w:rsidP="00A560FF">
            <w:pPr>
              <w:jc w:val="center"/>
              <w:rPr>
                <w:sz w:val="16"/>
                <w:szCs w:val="16"/>
              </w:rPr>
            </w:pPr>
            <w:r w:rsidRPr="00E85FC3">
              <w:rPr>
                <w:sz w:val="16"/>
                <w:szCs w:val="16"/>
              </w:rPr>
              <w:t>-</w:t>
            </w:r>
          </w:p>
        </w:tc>
        <w:tc>
          <w:tcPr>
            <w:tcW w:w="722"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799A7343" w14:textId="77777777" w:rsidR="00C25E90" w:rsidRPr="00E85FC3" w:rsidRDefault="00C25E90" w:rsidP="00A560FF">
            <w:pPr>
              <w:jc w:val="center"/>
              <w:rPr>
                <w:sz w:val="16"/>
                <w:szCs w:val="16"/>
              </w:rPr>
            </w:pPr>
            <w:r w:rsidRPr="00E85FC3">
              <w:rPr>
                <w:sz w:val="16"/>
                <w:szCs w:val="16"/>
              </w:rPr>
              <w:t>-</w:t>
            </w:r>
          </w:p>
        </w:tc>
      </w:tr>
      <w:tr w:rsidR="00C25E90" w:rsidRPr="00E85FC3" w14:paraId="240119DB" w14:textId="77777777" w:rsidTr="00C25E90">
        <w:trPr>
          <w:trHeight w:val="20"/>
          <w:jc w:val="center"/>
        </w:trPr>
        <w:tc>
          <w:tcPr>
            <w:tcW w:w="567" w:type="dxa"/>
            <w:tcBorders>
              <w:top w:val="nil"/>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2CBA2CB9" w14:textId="77777777" w:rsidR="00C25E90" w:rsidRPr="00E85FC3" w:rsidRDefault="00C25E90" w:rsidP="00A560FF">
            <w:pPr>
              <w:jc w:val="center"/>
              <w:rPr>
                <w:sz w:val="16"/>
                <w:szCs w:val="16"/>
              </w:rPr>
            </w:pPr>
            <w:r w:rsidRPr="00E85FC3">
              <w:rPr>
                <w:sz w:val="16"/>
                <w:szCs w:val="16"/>
              </w:rPr>
              <w:t>2.308</w:t>
            </w:r>
          </w:p>
        </w:tc>
        <w:tc>
          <w:tcPr>
            <w:tcW w:w="1558"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7D528A2C" w14:textId="77777777" w:rsidR="00C25E90" w:rsidRPr="00E85FC3" w:rsidRDefault="00C25E90" w:rsidP="00A560FF">
            <w:pPr>
              <w:jc w:val="center"/>
              <w:rPr>
                <w:sz w:val="16"/>
                <w:szCs w:val="16"/>
              </w:rPr>
            </w:pPr>
            <w:r w:rsidRPr="00E85FC3">
              <w:rPr>
                <w:sz w:val="16"/>
                <w:szCs w:val="16"/>
              </w:rPr>
              <w:t>г. Новокузнецк</w:t>
            </w:r>
          </w:p>
        </w:tc>
        <w:tc>
          <w:tcPr>
            <w:tcW w:w="5385"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628BB970" w14:textId="77777777" w:rsidR="00C25E90" w:rsidRPr="00E85FC3" w:rsidRDefault="00C25E90" w:rsidP="00A560FF">
            <w:pPr>
              <w:rPr>
                <w:sz w:val="16"/>
                <w:szCs w:val="16"/>
              </w:rPr>
            </w:pPr>
            <w:r w:rsidRPr="00E85FC3">
              <w:rPr>
                <w:sz w:val="16"/>
                <w:szCs w:val="16"/>
              </w:rPr>
              <w:t>654055, Кемеровская область - Кузбасс, Новокузнецк г</w:t>
            </w:r>
          </w:p>
        </w:tc>
        <w:tc>
          <w:tcPr>
            <w:tcW w:w="1559"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2555D67B" w14:textId="77777777" w:rsidR="00C25E90" w:rsidRPr="00E85FC3" w:rsidRDefault="00C25E90" w:rsidP="00A560FF">
            <w:pPr>
              <w:jc w:val="center"/>
              <w:rPr>
                <w:sz w:val="16"/>
                <w:szCs w:val="16"/>
              </w:rPr>
            </w:pPr>
            <w:r w:rsidRPr="00E85FC3">
              <w:rPr>
                <w:sz w:val="16"/>
                <w:szCs w:val="16"/>
              </w:rPr>
              <w:t>42-24-428-000000-700</w:t>
            </w:r>
          </w:p>
        </w:tc>
        <w:tc>
          <w:tcPr>
            <w:tcW w:w="1215"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6911E986" w14:textId="77777777" w:rsidR="00C25E90" w:rsidRPr="00E85FC3" w:rsidRDefault="00C25E90" w:rsidP="00A560FF">
            <w:pPr>
              <w:jc w:val="center"/>
              <w:rPr>
                <w:sz w:val="16"/>
                <w:szCs w:val="16"/>
              </w:rPr>
            </w:pPr>
            <w:r w:rsidRPr="00E85FC3">
              <w:rPr>
                <w:sz w:val="16"/>
                <w:szCs w:val="16"/>
              </w:rPr>
              <w:t>29 892,05</w:t>
            </w:r>
          </w:p>
        </w:tc>
        <w:tc>
          <w:tcPr>
            <w:tcW w:w="1053"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6F38A666" w14:textId="77777777" w:rsidR="00C25E90" w:rsidRPr="00E85FC3" w:rsidRDefault="00C25E90" w:rsidP="00A560FF">
            <w:pPr>
              <w:jc w:val="center"/>
              <w:rPr>
                <w:sz w:val="16"/>
                <w:szCs w:val="16"/>
              </w:rPr>
            </w:pPr>
            <w:r w:rsidRPr="00E85FC3">
              <w:rPr>
                <w:sz w:val="16"/>
                <w:szCs w:val="16"/>
              </w:rPr>
              <w:t>29 344,00</w:t>
            </w:r>
          </w:p>
        </w:tc>
        <w:tc>
          <w:tcPr>
            <w:tcW w:w="993"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6B548665" w14:textId="77777777" w:rsidR="00C25E90" w:rsidRPr="00E85FC3" w:rsidRDefault="00C25E90" w:rsidP="00A560FF">
            <w:pPr>
              <w:jc w:val="center"/>
              <w:rPr>
                <w:sz w:val="16"/>
                <w:szCs w:val="16"/>
              </w:rPr>
            </w:pPr>
            <w:r w:rsidRPr="00E85FC3">
              <w:rPr>
                <w:sz w:val="16"/>
                <w:szCs w:val="16"/>
              </w:rPr>
              <w:t>-</w:t>
            </w:r>
          </w:p>
        </w:tc>
        <w:tc>
          <w:tcPr>
            <w:tcW w:w="1134" w:type="dxa"/>
            <w:tcBorders>
              <w:top w:val="nil"/>
              <w:left w:val="nil"/>
              <w:bottom w:val="single" w:sz="4" w:space="0" w:color="auto"/>
              <w:right w:val="single" w:sz="4" w:space="0" w:color="auto"/>
            </w:tcBorders>
            <w:shd w:val="clear" w:color="000000" w:fill="FFFFFF"/>
            <w:tcMar>
              <w:left w:w="28" w:type="dxa"/>
              <w:right w:w="28" w:type="dxa"/>
            </w:tcMar>
            <w:vAlign w:val="center"/>
            <w:hideMark/>
          </w:tcPr>
          <w:p w14:paraId="24B4CDE6" w14:textId="77777777" w:rsidR="00C25E90" w:rsidRPr="00E85FC3" w:rsidRDefault="00C25E90" w:rsidP="00A560FF">
            <w:pPr>
              <w:jc w:val="center"/>
              <w:rPr>
                <w:sz w:val="16"/>
                <w:szCs w:val="16"/>
              </w:rPr>
            </w:pPr>
            <w:r w:rsidRPr="00E85FC3">
              <w:rPr>
                <w:sz w:val="16"/>
                <w:szCs w:val="16"/>
              </w:rPr>
              <w:t>29 344,00</w:t>
            </w:r>
          </w:p>
        </w:tc>
        <w:tc>
          <w:tcPr>
            <w:tcW w:w="1124"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474BB81C" w14:textId="77777777" w:rsidR="00C25E90" w:rsidRPr="00E85FC3" w:rsidRDefault="00C25E90" w:rsidP="00A560FF">
            <w:pPr>
              <w:jc w:val="center"/>
              <w:rPr>
                <w:sz w:val="16"/>
                <w:szCs w:val="16"/>
              </w:rPr>
            </w:pPr>
            <w:r w:rsidRPr="00E85FC3">
              <w:rPr>
                <w:sz w:val="16"/>
                <w:szCs w:val="16"/>
              </w:rPr>
              <w:t>-</w:t>
            </w:r>
          </w:p>
        </w:tc>
        <w:tc>
          <w:tcPr>
            <w:tcW w:w="722"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3EE2F5EB" w14:textId="77777777" w:rsidR="00C25E90" w:rsidRPr="00E85FC3" w:rsidRDefault="00C25E90" w:rsidP="00A560FF">
            <w:pPr>
              <w:jc w:val="center"/>
              <w:rPr>
                <w:sz w:val="16"/>
                <w:szCs w:val="16"/>
              </w:rPr>
            </w:pPr>
            <w:r w:rsidRPr="00E85FC3">
              <w:rPr>
                <w:sz w:val="16"/>
                <w:szCs w:val="16"/>
              </w:rPr>
              <w:t>-</w:t>
            </w:r>
          </w:p>
        </w:tc>
      </w:tr>
      <w:tr w:rsidR="00C25E90" w:rsidRPr="00E85FC3" w14:paraId="04B97EF0" w14:textId="77777777" w:rsidTr="00C25E90">
        <w:trPr>
          <w:trHeight w:val="20"/>
          <w:jc w:val="center"/>
        </w:trPr>
        <w:tc>
          <w:tcPr>
            <w:tcW w:w="567" w:type="dxa"/>
            <w:tcBorders>
              <w:top w:val="nil"/>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5949A619" w14:textId="77777777" w:rsidR="00C25E90" w:rsidRPr="00E85FC3" w:rsidRDefault="00C25E90" w:rsidP="00A560FF">
            <w:pPr>
              <w:jc w:val="center"/>
              <w:rPr>
                <w:sz w:val="16"/>
                <w:szCs w:val="16"/>
              </w:rPr>
            </w:pPr>
            <w:r w:rsidRPr="00E85FC3">
              <w:rPr>
                <w:sz w:val="16"/>
                <w:szCs w:val="16"/>
              </w:rPr>
              <w:t>2.309</w:t>
            </w:r>
          </w:p>
        </w:tc>
        <w:tc>
          <w:tcPr>
            <w:tcW w:w="1558"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7975E81E" w14:textId="77777777" w:rsidR="00C25E90" w:rsidRPr="00E85FC3" w:rsidRDefault="00C25E90" w:rsidP="00A560FF">
            <w:pPr>
              <w:jc w:val="center"/>
              <w:rPr>
                <w:sz w:val="16"/>
                <w:szCs w:val="16"/>
              </w:rPr>
            </w:pPr>
            <w:r w:rsidRPr="00E85FC3">
              <w:rPr>
                <w:sz w:val="16"/>
                <w:szCs w:val="16"/>
              </w:rPr>
              <w:t>г. Новокузнецк</w:t>
            </w:r>
          </w:p>
        </w:tc>
        <w:tc>
          <w:tcPr>
            <w:tcW w:w="5385"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3B56BB56" w14:textId="77777777" w:rsidR="00C25E90" w:rsidRPr="00E85FC3" w:rsidRDefault="00C25E90" w:rsidP="00A560FF">
            <w:pPr>
              <w:rPr>
                <w:sz w:val="16"/>
                <w:szCs w:val="16"/>
              </w:rPr>
            </w:pPr>
            <w:r w:rsidRPr="00E85FC3">
              <w:rPr>
                <w:sz w:val="16"/>
                <w:szCs w:val="16"/>
              </w:rPr>
              <w:t>654034, Кемеровская область - Кузбасс, Новокузнецк г</w:t>
            </w:r>
          </w:p>
        </w:tc>
        <w:tc>
          <w:tcPr>
            <w:tcW w:w="1559"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095DB693" w14:textId="77777777" w:rsidR="00C25E90" w:rsidRPr="00E85FC3" w:rsidRDefault="00C25E90" w:rsidP="00A560FF">
            <w:pPr>
              <w:jc w:val="center"/>
              <w:rPr>
                <w:sz w:val="16"/>
                <w:szCs w:val="16"/>
              </w:rPr>
            </w:pPr>
            <w:r w:rsidRPr="00E85FC3">
              <w:rPr>
                <w:sz w:val="16"/>
                <w:szCs w:val="16"/>
              </w:rPr>
              <w:t>42-24-428-000000-701</w:t>
            </w:r>
          </w:p>
        </w:tc>
        <w:tc>
          <w:tcPr>
            <w:tcW w:w="1215"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6B31E131" w14:textId="77777777" w:rsidR="00C25E90" w:rsidRPr="00E85FC3" w:rsidRDefault="00C25E90" w:rsidP="00A560FF">
            <w:pPr>
              <w:jc w:val="center"/>
              <w:rPr>
                <w:sz w:val="16"/>
                <w:szCs w:val="16"/>
              </w:rPr>
            </w:pPr>
            <w:r w:rsidRPr="00E85FC3">
              <w:rPr>
                <w:sz w:val="16"/>
                <w:szCs w:val="16"/>
              </w:rPr>
              <w:t>29 892,05</w:t>
            </w:r>
          </w:p>
        </w:tc>
        <w:tc>
          <w:tcPr>
            <w:tcW w:w="1053"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7399130D" w14:textId="77777777" w:rsidR="00C25E90" w:rsidRPr="00E85FC3" w:rsidRDefault="00C25E90" w:rsidP="00A560FF">
            <w:pPr>
              <w:jc w:val="center"/>
              <w:rPr>
                <w:sz w:val="16"/>
                <w:szCs w:val="16"/>
              </w:rPr>
            </w:pPr>
            <w:r w:rsidRPr="00E85FC3">
              <w:rPr>
                <w:sz w:val="16"/>
                <w:szCs w:val="16"/>
              </w:rPr>
              <w:t>29 344,00</w:t>
            </w:r>
          </w:p>
        </w:tc>
        <w:tc>
          <w:tcPr>
            <w:tcW w:w="993" w:type="dxa"/>
            <w:tcBorders>
              <w:top w:val="single" w:sz="4" w:space="0" w:color="auto"/>
              <w:left w:val="nil"/>
              <w:bottom w:val="single" w:sz="4" w:space="0" w:color="auto"/>
              <w:right w:val="single" w:sz="4" w:space="0" w:color="auto"/>
            </w:tcBorders>
            <w:shd w:val="clear" w:color="auto" w:fill="auto"/>
            <w:noWrap/>
            <w:tcMar>
              <w:left w:w="28" w:type="dxa"/>
              <w:right w:w="28" w:type="dxa"/>
            </w:tcMar>
            <w:vAlign w:val="center"/>
            <w:hideMark/>
          </w:tcPr>
          <w:p w14:paraId="527CDC79" w14:textId="77777777" w:rsidR="00C25E90" w:rsidRPr="00E85FC3" w:rsidRDefault="00C25E90" w:rsidP="00A560FF">
            <w:pPr>
              <w:jc w:val="center"/>
              <w:rPr>
                <w:sz w:val="16"/>
                <w:szCs w:val="16"/>
              </w:rPr>
            </w:pPr>
            <w:r w:rsidRPr="00E85FC3">
              <w:rPr>
                <w:sz w:val="16"/>
                <w:szCs w:val="16"/>
              </w:rPr>
              <w:t>-</w:t>
            </w:r>
          </w:p>
        </w:tc>
        <w:tc>
          <w:tcPr>
            <w:tcW w:w="1134" w:type="dxa"/>
            <w:tcBorders>
              <w:top w:val="nil"/>
              <w:left w:val="nil"/>
              <w:bottom w:val="single" w:sz="4" w:space="0" w:color="auto"/>
              <w:right w:val="single" w:sz="4" w:space="0" w:color="auto"/>
            </w:tcBorders>
            <w:shd w:val="clear" w:color="000000" w:fill="FFFFFF"/>
            <w:tcMar>
              <w:left w:w="28" w:type="dxa"/>
              <w:right w:w="28" w:type="dxa"/>
            </w:tcMar>
            <w:vAlign w:val="center"/>
            <w:hideMark/>
          </w:tcPr>
          <w:p w14:paraId="1B22E673" w14:textId="77777777" w:rsidR="00C25E90" w:rsidRPr="00E85FC3" w:rsidRDefault="00C25E90" w:rsidP="00A560FF">
            <w:pPr>
              <w:jc w:val="center"/>
              <w:rPr>
                <w:sz w:val="16"/>
                <w:szCs w:val="16"/>
              </w:rPr>
            </w:pPr>
            <w:r w:rsidRPr="00E85FC3">
              <w:rPr>
                <w:sz w:val="16"/>
                <w:szCs w:val="16"/>
              </w:rPr>
              <w:t>29 344,00</w:t>
            </w:r>
          </w:p>
        </w:tc>
        <w:tc>
          <w:tcPr>
            <w:tcW w:w="1124" w:type="dxa"/>
            <w:tcBorders>
              <w:top w:val="single" w:sz="4" w:space="0" w:color="auto"/>
              <w:left w:val="nil"/>
              <w:bottom w:val="single" w:sz="4" w:space="0" w:color="auto"/>
              <w:right w:val="single" w:sz="4" w:space="0" w:color="auto"/>
            </w:tcBorders>
            <w:shd w:val="clear" w:color="auto" w:fill="auto"/>
            <w:noWrap/>
            <w:tcMar>
              <w:left w:w="28" w:type="dxa"/>
              <w:right w:w="28" w:type="dxa"/>
            </w:tcMar>
            <w:vAlign w:val="center"/>
            <w:hideMark/>
          </w:tcPr>
          <w:p w14:paraId="24EF911C" w14:textId="77777777" w:rsidR="00C25E90" w:rsidRPr="00E85FC3" w:rsidRDefault="00C25E90" w:rsidP="00A560FF">
            <w:pPr>
              <w:jc w:val="center"/>
              <w:rPr>
                <w:sz w:val="16"/>
                <w:szCs w:val="16"/>
              </w:rPr>
            </w:pPr>
            <w:r w:rsidRPr="00E85FC3">
              <w:rPr>
                <w:sz w:val="16"/>
                <w:szCs w:val="16"/>
              </w:rPr>
              <w:t>-</w:t>
            </w:r>
          </w:p>
        </w:tc>
        <w:tc>
          <w:tcPr>
            <w:tcW w:w="722" w:type="dxa"/>
            <w:tcBorders>
              <w:top w:val="single" w:sz="4" w:space="0" w:color="auto"/>
              <w:left w:val="nil"/>
              <w:bottom w:val="single" w:sz="4" w:space="0" w:color="auto"/>
              <w:right w:val="single" w:sz="4" w:space="0" w:color="auto"/>
            </w:tcBorders>
            <w:shd w:val="clear" w:color="auto" w:fill="auto"/>
            <w:noWrap/>
            <w:tcMar>
              <w:left w:w="28" w:type="dxa"/>
              <w:right w:w="28" w:type="dxa"/>
            </w:tcMar>
            <w:vAlign w:val="center"/>
            <w:hideMark/>
          </w:tcPr>
          <w:p w14:paraId="159EB604" w14:textId="77777777" w:rsidR="00C25E90" w:rsidRPr="00E85FC3" w:rsidRDefault="00C25E90" w:rsidP="00A560FF">
            <w:pPr>
              <w:jc w:val="center"/>
              <w:rPr>
                <w:sz w:val="16"/>
                <w:szCs w:val="16"/>
              </w:rPr>
            </w:pPr>
            <w:r w:rsidRPr="00E85FC3">
              <w:rPr>
                <w:sz w:val="16"/>
                <w:szCs w:val="16"/>
              </w:rPr>
              <w:t>-</w:t>
            </w:r>
          </w:p>
        </w:tc>
      </w:tr>
      <w:tr w:rsidR="00C25E90" w:rsidRPr="00E85FC3" w14:paraId="631AA175" w14:textId="77777777" w:rsidTr="00C25E90">
        <w:trPr>
          <w:trHeight w:val="20"/>
          <w:jc w:val="center"/>
        </w:trPr>
        <w:tc>
          <w:tcPr>
            <w:tcW w:w="567" w:type="dxa"/>
            <w:tcBorders>
              <w:top w:val="nil"/>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5B477B9A" w14:textId="77777777" w:rsidR="00C25E90" w:rsidRPr="00E85FC3" w:rsidRDefault="00C25E90" w:rsidP="00A560FF">
            <w:pPr>
              <w:jc w:val="center"/>
              <w:rPr>
                <w:sz w:val="16"/>
                <w:szCs w:val="16"/>
              </w:rPr>
            </w:pPr>
            <w:r w:rsidRPr="00E85FC3">
              <w:rPr>
                <w:sz w:val="16"/>
                <w:szCs w:val="16"/>
              </w:rPr>
              <w:t>2.310</w:t>
            </w:r>
          </w:p>
        </w:tc>
        <w:tc>
          <w:tcPr>
            <w:tcW w:w="1558"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605DA88C" w14:textId="77777777" w:rsidR="00C25E90" w:rsidRPr="00E85FC3" w:rsidRDefault="00C25E90" w:rsidP="00A560FF">
            <w:pPr>
              <w:jc w:val="center"/>
              <w:rPr>
                <w:sz w:val="16"/>
                <w:szCs w:val="16"/>
              </w:rPr>
            </w:pPr>
            <w:r w:rsidRPr="00E85FC3">
              <w:rPr>
                <w:sz w:val="16"/>
                <w:szCs w:val="16"/>
              </w:rPr>
              <w:t>г. Новокузнецк</w:t>
            </w:r>
          </w:p>
        </w:tc>
        <w:tc>
          <w:tcPr>
            <w:tcW w:w="5385"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0417E864" w14:textId="77777777" w:rsidR="00C25E90" w:rsidRPr="00E85FC3" w:rsidRDefault="00C25E90" w:rsidP="00A560FF">
            <w:pPr>
              <w:rPr>
                <w:sz w:val="16"/>
                <w:szCs w:val="16"/>
              </w:rPr>
            </w:pPr>
            <w:r w:rsidRPr="00E85FC3">
              <w:rPr>
                <w:sz w:val="16"/>
                <w:szCs w:val="16"/>
              </w:rPr>
              <w:t>654034, Кемеровская область - Кузбасс, Новокузнецк г</w:t>
            </w:r>
          </w:p>
        </w:tc>
        <w:tc>
          <w:tcPr>
            <w:tcW w:w="1559"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243AFC87" w14:textId="77777777" w:rsidR="00C25E90" w:rsidRPr="00E85FC3" w:rsidRDefault="00C25E90" w:rsidP="00A560FF">
            <w:pPr>
              <w:jc w:val="center"/>
              <w:rPr>
                <w:sz w:val="16"/>
                <w:szCs w:val="16"/>
              </w:rPr>
            </w:pPr>
            <w:r w:rsidRPr="00E85FC3">
              <w:rPr>
                <w:sz w:val="16"/>
                <w:szCs w:val="16"/>
              </w:rPr>
              <w:t>42-24-428-000000-702</w:t>
            </w:r>
          </w:p>
        </w:tc>
        <w:tc>
          <w:tcPr>
            <w:tcW w:w="1215"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05F6835D" w14:textId="77777777" w:rsidR="00C25E90" w:rsidRPr="00E85FC3" w:rsidRDefault="00C25E90" w:rsidP="00A560FF">
            <w:pPr>
              <w:jc w:val="center"/>
              <w:rPr>
                <w:sz w:val="16"/>
                <w:szCs w:val="16"/>
              </w:rPr>
            </w:pPr>
            <w:r w:rsidRPr="00E85FC3">
              <w:rPr>
                <w:sz w:val="16"/>
                <w:szCs w:val="16"/>
              </w:rPr>
              <w:t>29 892,05</w:t>
            </w:r>
          </w:p>
        </w:tc>
        <w:tc>
          <w:tcPr>
            <w:tcW w:w="1053"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5D1A42BA" w14:textId="77777777" w:rsidR="00C25E90" w:rsidRPr="00E85FC3" w:rsidRDefault="00C25E90" w:rsidP="00A560FF">
            <w:pPr>
              <w:jc w:val="center"/>
              <w:rPr>
                <w:sz w:val="16"/>
                <w:szCs w:val="16"/>
              </w:rPr>
            </w:pPr>
            <w:r w:rsidRPr="00E85FC3">
              <w:rPr>
                <w:sz w:val="16"/>
                <w:szCs w:val="16"/>
              </w:rPr>
              <w:t>29 344,00</w:t>
            </w:r>
          </w:p>
        </w:tc>
        <w:tc>
          <w:tcPr>
            <w:tcW w:w="993"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537EBF66" w14:textId="77777777" w:rsidR="00C25E90" w:rsidRPr="00E85FC3" w:rsidRDefault="00C25E90" w:rsidP="00A560FF">
            <w:pPr>
              <w:jc w:val="center"/>
              <w:rPr>
                <w:sz w:val="16"/>
                <w:szCs w:val="16"/>
              </w:rPr>
            </w:pPr>
            <w:r w:rsidRPr="00E85FC3">
              <w:rPr>
                <w:sz w:val="16"/>
                <w:szCs w:val="16"/>
              </w:rPr>
              <w:t>-</w:t>
            </w:r>
          </w:p>
        </w:tc>
        <w:tc>
          <w:tcPr>
            <w:tcW w:w="1134" w:type="dxa"/>
            <w:tcBorders>
              <w:top w:val="nil"/>
              <w:left w:val="nil"/>
              <w:bottom w:val="single" w:sz="4" w:space="0" w:color="auto"/>
              <w:right w:val="single" w:sz="4" w:space="0" w:color="auto"/>
            </w:tcBorders>
            <w:shd w:val="clear" w:color="000000" w:fill="FFFFFF"/>
            <w:tcMar>
              <w:left w:w="28" w:type="dxa"/>
              <w:right w:w="28" w:type="dxa"/>
            </w:tcMar>
            <w:vAlign w:val="center"/>
            <w:hideMark/>
          </w:tcPr>
          <w:p w14:paraId="40818020" w14:textId="77777777" w:rsidR="00C25E90" w:rsidRPr="00E85FC3" w:rsidRDefault="00C25E90" w:rsidP="00A560FF">
            <w:pPr>
              <w:jc w:val="center"/>
              <w:rPr>
                <w:sz w:val="16"/>
                <w:szCs w:val="16"/>
              </w:rPr>
            </w:pPr>
            <w:r w:rsidRPr="00E85FC3">
              <w:rPr>
                <w:sz w:val="16"/>
                <w:szCs w:val="16"/>
              </w:rPr>
              <w:t>29 344,00</w:t>
            </w:r>
          </w:p>
        </w:tc>
        <w:tc>
          <w:tcPr>
            <w:tcW w:w="1124"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431D1DD2" w14:textId="77777777" w:rsidR="00C25E90" w:rsidRPr="00E85FC3" w:rsidRDefault="00C25E90" w:rsidP="00A560FF">
            <w:pPr>
              <w:jc w:val="center"/>
              <w:rPr>
                <w:sz w:val="16"/>
                <w:szCs w:val="16"/>
              </w:rPr>
            </w:pPr>
            <w:r w:rsidRPr="00E85FC3">
              <w:rPr>
                <w:sz w:val="16"/>
                <w:szCs w:val="16"/>
              </w:rPr>
              <w:t>-</w:t>
            </w:r>
          </w:p>
        </w:tc>
        <w:tc>
          <w:tcPr>
            <w:tcW w:w="722"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4F0DE518" w14:textId="77777777" w:rsidR="00C25E90" w:rsidRPr="00E85FC3" w:rsidRDefault="00C25E90" w:rsidP="00A560FF">
            <w:pPr>
              <w:jc w:val="center"/>
              <w:rPr>
                <w:sz w:val="16"/>
                <w:szCs w:val="16"/>
              </w:rPr>
            </w:pPr>
            <w:r w:rsidRPr="00E85FC3">
              <w:rPr>
                <w:sz w:val="16"/>
                <w:szCs w:val="16"/>
              </w:rPr>
              <w:t>-</w:t>
            </w:r>
          </w:p>
        </w:tc>
      </w:tr>
      <w:tr w:rsidR="00C25E90" w:rsidRPr="00E85FC3" w14:paraId="2D713F23" w14:textId="77777777" w:rsidTr="00C25E90">
        <w:trPr>
          <w:trHeight w:val="20"/>
          <w:jc w:val="center"/>
        </w:trPr>
        <w:tc>
          <w:tcPr>
            <w:tcW w:w="567" w:type="dxa"/>
            <w:tcBorders>
              <w:top w:val="nil"/>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0FB0FA3F" w14:textId="77777777" w:rsidR="00C25E90" w:rsidRPr="00E85FC3" w:rsidRDefault="00C25E90" w:rsidP="00A560FF">
            <w:pPr>
              <w:jc w:val="center"/>
              <w:rPr>
                <w:sz w:val="16"/>
                <w:szCs w:val="16"/>
              </w:rPr>
            </w:pPr>
            <w:r w:rsidRPr="00E85FC3">
              <w:rPr>
                <w:sz w:val="16"/>
                <w:szCs w:val="16"/>
              </w:rPr>
              <w:t>2.311</w:t>
            </w:r>
          </w:p>
        </w:tc>
        <w:tc>
          <w:tcPr>
            <w:tcW w:w="1558"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137CF637" w14:textId="77777777" w:rsidR="00C25E90" w:rsidRPr="00E85FC3" w:rsidRDefault="00C25E90" w:rsidP="00A560FF">
            <w:pPr>
              <w:jc w:val="center"/>
              <w:rPr>
                <w:sz w:val="16"/>
                <w:szCs w:val="16"/>
              </w:rPr>
            </w:pPr>
            <w:r w:rsidRPr="00E85FC3">
              <w:rPr>
                <w:sz w:val="16"/>
                <w:szCs w:val="16"/>
              </w:rPr>
              <w:t>г. Новокузнецк</w:t>
            </w:r>
          </w:p>
        </w:tc>
        <w:tc>
          <w:tcPr>
            <w:tcW w:w="5385"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3BFE5FB7" w14:textId="77777777" w:rsidR="00C25E90" w:rsidRPr="00E85FC3" w:rsidRDefault="00C25E90" w:rsidP="00A560FF">
            <w:pPr>
              <w:rPr>
                <w:sz w:val="16"/>
                <w:szCs w:val="16"/>
              </w:rPr>
            </w:pPr>
            <w:r w:rsidRPr="00E85FC3">
              <w:rPr>
                <w:sz w:val="16"/>
                <w:szCs w:val="16"/>
              </w:rPr>
              <w:t>654034, Кемеровская область - Кузбасс, Новокузнецк г</w:t>
            </w:r>
          </w:p>
        </w:tc>
        <w:tc>
          <w:tcPr>
            <w:tcW w:w="1559"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28AAD11D" w14:textId="77777777" w:rsidR="00C25E90" w:rsidRPr="00E85FC3" w:rsidRDefault="00C25E90" w:rsidP="00A560FF">
            <w:pPr>
              <w:jc w:val="center"/>
              <w:rPr>
                <w:sz w:val="16"/>
                <w:szCs w:val="16"/>
              </w:rPr>
            </w:pPr>
            <w:r w:rsidRPr="00E85FC3">
              <w:rPr>
                <w:sz w:val="16"/>
                <w:szCs w:val="16"/>
              </w:rPr>
              <w:t>42-24-428-000000-703</w:t>
            </w:r>
          </w:p>
        </w:tc>
        <w:tc>
          <w:tcPr>
            <w:tcW w:w="1215"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3C251303" w14:textId="77777777" w:rsidR="00C25E90" w:rsidRPr="00E85FC3" w:rsidRDefault="00C25E90" w:rsidP="00A560FF">
            <w:pPr>
              <w:jc w:val="center"/>
              <w:rPr>
                <w:sz w:val="16"/>
                <w:szCs w:val="16"/>
              </w:rPr>
            </w:pPr>
            <w:r w:rsidRPr="00E85FC3">
              <w:rPr>
                <w:sz w:val="16"/>
                <w:szCs w:val="16"/>
              </w:rPr>
              <w:t>26 593,58</w:t>
            </w:r>
          </w:p>
        </w:tc>
        <w:tc>
          <w:tcPr>
            <w:tcW w:w="1053"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75572CE2" w14:textId="77777777" w:rsidR="00C25E90" w:rsidRPr="00E85FC3" w:rsidRDefault="00C25E90" w:rsidP="00A560FF">
            <w:pPr>
              <w:jc w:val="center"/>
              <w:rPr>
                <w:sz w:val="16"/>
                <w:szCs w:val="16"/>
              </w:rPr>
            </w:pPr>
            <w:r w:rsidRPr="00E85FC3">
              <w:rPr>
                <w:sz w:val="16"/>
                <w:szCs w:val="16"/>
              </w:rPr>
              <w:t>26 106,00</w:t>
            </w:r>
          </w:p>
        </w:tc>
        <w:tc>
          <w:tcPr>
            <w:tcW w:w="993"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2C61CF4A" w14:textId="77777777" w:rsidR="00C25E90" w:rsidRPr="00E85FC3" w:rsidRDefault="00C25E90" w:rsidP="00A560FF">
            <w:pPr>
              <w:jc w:val="center"/>
              <w:rPr>
                <w:sz w:val="16"/>
                <w:szCs w:val="16"/>
              </w:rPr>
            </w:pPr>
            <w:r w:rsidRPr="00E85FC3">
              <w:rPr>
                <w:sz w:val="16"/>
                <w:szCs w:val="16"/>
              </w:rPr>
              <w:t>-</w:t>
            </w:r>
          </w:p>
        </w:tc>
        <w:tc>
          <w:tcPr>
            <w:tcW w:w="1134" w:type="dxa"/>
            <w:tcBorders>
              <w:top w:val="nil"/>
              <w:left w:val="nil"/>
              <w:bottom w:val="single" w:sz="4" w:space="0" w:color="auto"/>
              <w:right w:val="single" w:sz="4" w:space="0" w:color="auto"/>
            </w:tcBorders>
            <w:shd w:val="clear" w:color="000000" w:fill="FFFFFF"/>
            <w:tcMar>
              <w:left w:w="28" w:type="dxa"/>
              <w:right w:w="28" w:type="dxa"/>
            </w:tcMar>
            <w:vAlign w:val="center"/>
            <w:hideMark/>
          </w:tcPr>
          <w:p w14:paraId="3F5A2705" w14:textId="77777777" w:rsidR="00C25E90" w:rsidRPr="00E85FC3" w:rsidRDefault="00C25E90" w:rsidP="00A560FF">
            <w:pPr>
              <w:jc w:val="center"/>
              <w:rPr>
                <w:sz w:val="16"/>
                <w:szCs w:val="16"/>
              </w:rPr>
            </w:pPr>
            <w:r w:rsidRPr="00E85FC3">
              <w:rPr>
                <w:sz w:val="16"/>
                <w:szCs w:val="16"/>
              </w:rPr>
              <w:t>26 106,00</w:t>
            </w:r>
          </w:p>
        </w:tc>
        <w:tc>
          <w:tcPr>
            <w:tcW w:w="1124"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0097BC31" w14:textId="77777777" w:rsidR="00C25E90" w:rsidRPr="00E85FC3" w:rsidRDefault="00C25E90" w:rsidP="00A560FF">
            <w:pPr>
              <w:jc w:val="center"/>
              <w:rPr>
                <w:sz w:val="16"/>
                <w:szCs w:val="16"/>
              </w:rPr>
            </w:pPr>
            <w:r w:rsidRPr="00E85FC3">
              <w:rPr>
                <w:sz w:val="16"/>
                <w:szCs w:val="16"/>
              </w:rPr>
              <w:t>-</w:t>
            </w:r>
          </w:p>
        </w:tc>
        <w:tc>
          <w:tcPr>
            <w:tcW w:w="722"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581B6151" w14:textId="77777777" w:rsidR="00C25E90" w:rsidRPr="00E85FC3" w:rsidRDefault="00C25E90" w:rsidP="00A560FF">
            <w:pPr>
              <w:jc w:val="center"/>
              <w:rPr>
                <w:sz w:val="16"/>
                <w:szCs w:val="16"/>
              </w:rPr>
            </w:pPr>
            <w:r w:rsidRPr="00E85FC3">
              <w:rPr>
                <w:sz w:val="16"/>
                <w:szCs w:val="16"/>
              </w:rPr>
              <w:t>-</w:t>
            </w:r>
          </w:p>
        </w:tc>
      </w:tr>
      <w:tr w:rsidR="00C25E90" w:rsidRPr="00E85FC3" w14:paraId="1A1E088B" w14:textId="77777777" w:rsidTr="00C25E90">
        <w:trPr>
          <w:trHeight w:val="20"/>
          <w:jc w:val="center"/>
        </w:trPr>
        <w:tc>
          <w:tcPr>
            <w:tcW w:w="567" w:type="dxa"/>
            <w:tcBorders>
              <w:top w:val="nil"/>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6C8FF76E" w14:textId="77777777" w:rsidR="00C25E90" w:rsidRPr="00E85FC3" w:rsidRDefault="00C25E90" w:rsidP="00A560FF">
            <w:pPr>
              <w:jc w:val="center"/>
              <w:rPr>
                <w:sz w:val="16"/>
                <w:szCs w:val="16"/>
              </w:rPr>
            </w:pPr>
            <w:r w:rsidRPr="00E85FC3">
              <w:rPr>
                <w:sz w:val="16"/>
                <w:szCs w:val="16"/>
              </w:rPr>
              <w:t>2.312</w:t>
            </w:r>
          </w:p>
        </w:tc>
        <w:tc>
          <w:tcPr>
            <w:tcW w:w="1558"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6A142F5E" w14:textId="77777777" w:rsidR="00C25E90" w:rsidRPr="00E85FC3" w:rsidRDefault="00C25E90" w:rsidP="00A560FF">
            <w:pPr>
              <w:jc w:val="center"/>
              <w:rPr>
                <w:sz w:val="16"/>
                <w:szCs w:val="16"/>
              </w:rPr>
            </w:pPr>
            <w:r w:rsidRPr="00E85FC3">
              <w:rPr>
                <w:sz w:val="16"/>
                <w:szCs w:val="16"/>
              </w:rPr>
              <w:t>г. Новокузнецк</w:t>
            </w:r>
          </w:p>
        </w:tc>
        <w:tc>
          <w:tcPr>
            <w:tcW w:w="5385"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236A2575" w14:textId="77777777" w:rsidR="00C25E90" w:rsidRPr="00E85FC3" w:rsidRDefault="00C25E90" w:rsidP="00A560FF">
            <w:pPr>
              <w:rPr>
                <w:sz w:val="16"/>
                <w:szCs w:val="16"/>
              </w:rPr>
            </w:pPr>
            <w:r w:rsidRPr="00E85FC3">
              <w:rPr>
                <w:sz w:val="16"/>
                <w:szCs w:val="16"/>
              </w:rPr>
              <w:t>654033, Кемеровская область - Кузбасс, Новокузнецк г</w:t>
            </w:r>
          </w:p>
        </w:tc>
        <w:tc>
          <w:tcPr>
            <w:tcW w:w="1559"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3A2BBA18" w14:textId="77777777" w:rsidR="00C25E90" w:rsidRPr="00E85FC3" w:rsidRDefault="00C25E90" w:rsidP="00A560FF">
            <w:pPr>
              <w:jc w:val="center"/>
              <w:rPr>
                <w:sz w:val="16"/>
                <w:szCs w:val="16"/>
              </w:rPr>
            </w:pPr>
            <w:r w:rsidRPr="00E85FC3">
              <w:rPr>
                <w:sz w:val="16"/>
                <w:szCs w:val="16"/>
              </w:rPr>
              <w:t>42-24-428-000000-704</w:t>
            </w:r>
          </w:p>
        </w:tc>
        <w:tc>
          <w:tcPr>
            <w:tcW w:w="1215"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3A8EF439" w14:textId="77777777" w:rsidR="00C25E90" w:rsidRPr="00E85FC3" w:rsidRDefault="00C25E90" w:rsidP="00A560FF">
            <w:pPr>
              <w:jc w:val="center"/>
              <w:rPr>
                <w:sz w:val="16"/>
                <w:szCs w:val="16"/>
              </w:rPr>
            </w:pPr>
            <w:r w:rsidRPr="00E85FC3">
              <w:rPr>
                <w:sz w:val="16"/>
                <w:szCs w:val="16"/>
              </w:rPr>
              <w:t>26 593,58</w:t>
            </w:r>
          </w:p>
        </w:tc>
        <w:tc>
          <w:tcPr>
            <w:tcW w:w="1053"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193C0FD1" w14:textId="77777777" w:rsidR="00C25E90" w:rsidRPr="00E85FC3" w:rsidRDefault="00C25E90" w:rsidP="00A560FF">
            <w:pPr>
              <w:jc w:val="center"/>
              <w:rPr>
                <w:sz w:val="16"/>
                <w:szCs w:val="16"/>
              </w:rPr>
            </w:pPr>
            <w:r w:rsidRPr="00E85FC3">
              <w:rPr>
                <w:sz w:val="16"/>
                <w:szCs w:val="16"/>
              </w:rPr>
              <w:t>26 106,00</w:t>
            </w:r>
          </w:p>
        </w:tc>
        <w:tc>
          <w:tcPr>
            <w:tcW w:w="993"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303787FD" w14:textId="77777777" w:rsidR="00C25E90" w:rsidRPr="00E85FC3" w:rsidRDefault="00C25E90" w:rsidP="00A560FF">
            <w:pPr>
              <w:jc w:val="center"/>
              <w:rPr>
                <w:sz w:val="16"/>
                <w:szCs w:val="16"/>
              </w:rPr>
            </w:pPr>
            <w:r w:rsidRPr="00E85FC3">
              <w:rPr>
                <w:sz w:val="16"/>
                <w:szCs w:val="16"/>
              </w:rPr>
              <w:t>-</w:t>
            </w:r>
          </w:p>
        </w:tc>
        <w:tc>
          <w:tcPr>
            <w:tcW w:w="1134" w:type="dxa"/>
            <w:tcBorders>
              <w:top w:val="nil"/>
              <w:left w:val="nil"/>
              <w:bottom w:val="single" w:sz="4" w:space="0" w:color="auto"/>
              <w:right w:val="single" w:sz="4" w:space="0" w:color="auto"/>
            </w:tcBorders>
            <w:shd w:val="clear" w:color="000000" w:fill="FFFFFF"/>
            <w:tcMar>
              <w:left w:w="28" w:type="dxa"/>
              <w:right w:w="28" w:type="dxa"/>
            </w:tcMar>
            <w:vAlign w:val="center"/>
            <w:hideMark/>
          </w:tcPr>
          <w:p w14:paraId="5D68BE30" w14:textId="77777777" w:rsidR="00C25E90" w:rsidRPr="00E85FC3" w:rsidRDefault="00C25E90" w:rsidP="00A560FF">
            <w:pPr>
              <w:jc w:val="center"/>
              <w:rPr>
                <w:sz w:val="16"/>
                <w:szCs w:val="16"/>
              </w:rPr>
            </w:pPr>
            <w:r w:rsidRPr="00E85FC3">
              <w:rPr>
                <w:sz w:val="16"/>
                <w:szCs w:val="16"/>
              </w:rPr>
              <w:t>26 106,00</w:t>
            </w:r>
          </w:p>
        </w:tc>
        <w:tc>
          <w:tcPr>
            <w:tcW w:w="1124"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16552A01" w14:textId="77777777" w:rsidR="00C25E90" w:rsidRPr="00E85FC3" w:rsidRDefault="00C25E90" w:rsidP="00A560FF">
            <w:pPr>
              <w:jc w:val="center"/>
              <w:rPr>
                <w:sz w:val="16"/>
                <w:szCs w:val="16"/>
              </w:rPr>
            </w:pPr>
            <w:r w:rsidRPr="00E85FC3">
              <w:rPr>
                <w:sz w:val="16"/>
                <w:szCs w:val="16"/>
              </w:rPr>
              <w:t>-</w:t>
            </w:r>
          </w:p>
        </w:tc>
        <w:tc>
          <w:tcPr>
            <w:tcW w:w="722"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5C3937C9" w14:textId="77777777" w:rsidR="00C25E90" w:rsidRPr="00E85FC3" w:rsidRDefault="00C25E90" w:rsidP="00A560FF">
            <w:pPr>
              <w:jc w:val="center"/>
              <w:rPr>
                <w:sz w:val="16"/>
                <w:szCs w:val="16"/>
              </w:rPr>
            </w:pPr>
            <w:r w:rsidRPr="00E85FC3">
              <w:rPr>
                <w:sz w:val="16"/>
                <w:szCs w:val="16"/>
              </w:rPr>
              <w:t>-</w:t>
            </w:r>
          </w:p>
        </w:tc>
      </w:tr>
      <w:tr w:rsidR="00C25E90" w:rsidRPr="00E85FC3" w14:paraId="758351B6" w14:textId="77777777" w:rsidTr="00C25E90">
        <w:trPr>
          <w:trHeight w:val="20"/>
          <w:jc w:val="center"/>
        </w:trPr>
        <w:tc>
          <w:tcPr>
            <w:tcW w:w="567" w:type="dxa"/>
            <w:tcBorders>
              <w:top w:val="nil"/>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0D3A6CE7" w14:textId="77777777" w:rsidR="00C25E90" w:rsidRPr="00E85FC3" w:rsidRDefault="00C25E90" w:rsidP="00A560FF">
            <w:pPr>
              <w:jc w:val="center"/>
              <w:rPr>
                <w:sz w:val="16"/>
                <w:szCs w:val="16"/>
              </w:rPr>
            </w:pPr>
            <w:r w:rsidRPr="00E85FC3">
              <w:rPr>
                <w:sz w:val="16"/>
                <w:szCs w:val="16"/>
              </w:rPr>
              <w:t>2.313</w:t>
            </w:r>
          </w:p>
        </w:tc>
        <w:tc>
          <w:tcPr>
            <w:tcW w:w="1558"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15709A6F" w14:textId="77777777" w:rsidR="00C25E90" w:rsidRPr="00E85FC3" w:rsidRDefault="00C25E90" w:rsidP="00A560FF">
            <w:pPr>
              <w:jc w:val="center"/>
              <w:rPr>
                <w:sz w:val="16"/>
                <w:szCs w:val="16"/>
              </w:rPr>
            </w:pPr>
            <w:r w:rsidRPr="00E85FC3">
              <w:rPr>
                <w:sz w:val="16"/>
                <w:szCs w:val="16"/>
              </w:rPr>
              <w:t>г. Новокузнецк</w:t>
            </w:r>
          </w:p>
        </w:tc>
        <w:tc>
          <w:tcPr>
            <w:tcW w:w="5385"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1BE156DD" w14:textId="77777777" w:rsidR="00C25E90" w:rsidRPr="00E85FC3" w:rsidRDefault="00C25E90" w:rsidP="00A560FF">
            <w:pPr>
              <w:rPr>
                <w:sz w:val="16"/>
                <w:szCs w:val="16"/>
              </w:rPr>
            </w:pPr>
            <w:r w:rsidRPr="00E85FC3">
              <w:rPr>
                <w:sz w:val="16"/>
                <w:szCs w:val="16"/>
              </w:rPr>
              <w:t>654055, Кемеровская область - Кузбасс, Новокузнецк г</w:t>
            </w:r>
          </w:p>
        </w:tc>
        <w:tc>
          <w:tcPr>
            <w:tcW w:w="1559"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2ECE1B27" w14:textId="77777777" w:rsidR="00C25E90" w:rsidRPr="00E85FC3" w:rsidRDefault="00C25E90" w:rsidP="00A560FF">
            <w:pPr>
              <w:jc w:val="center"/>
              <w:rPr>
                <w:sz w:val="16"/>
                <w:szCs w:val="16"/>
              </w:rPr>
            </w:pPr>
            <w:r w:rsidRPr="00E85FC3">
              <w:rPr>
                <w:sz w:val="16"/>
                <w:szCs w:val="16"/>
              </w:rPr>
              <w:t>42-24-428-000000-705</w:t>
            </w:r>
          </w:p>
        </w:tc>
        <w:tc>
          <w:tcPr>
            <w:tcW w:w="1215"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33F469DB" w14:textId="77777777" w:rsidR="00C25E90" w:rsidRPr="00E85FC3" w:rsidRDefault="00C25E90" w:rsidP="00A560FF">
            <w:pPr>
              <w:jc w:val="center"/>
              <w:rPr>
                <w:sz w:val="16"/>
                <w:szCs w:val="16"/>
              </w:rPr>
            </w:pPr>
            <w:r w:rsidRPr="00E85FC3">
              <w:rPr>
                <w:sz w:val="16"/>
                <w:szCs w:val="16"/>
              </w:rPr>
              <w:t>26 593,58</w:t>
            </w:r>
          </w:p>
        </w:tc>
        <w:tc>
          <w:tcPr>
            <w:tcW w:w="1053"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428DC35C" w14:textId="77777777" w:rsidR="00C25E90" w:rsidRPr="00E85FC3" w:rsidRDefault="00C25E90" w:rsidP="00A560FF">
            <w:pPr>
              <w:jc w:val="center"/>
              <w:rPr>
                <w:sz w:val="16"/>
                <w:szCs w:val="16"/>
              </w:rPr>
            </w:pPr>
            <w:r w:rsidRPr="00E85FC3">
              <w:rPr>
                <w:sz w:val="16"/>
                <w:szCs w:val="16"/>
              </w:rPr>
              <w:t>26 106,00</w:t>
            </w:r>
          </w:p>
        </w:tc>
        <w:tc>
          <w:tcPr>
            <w:tcW w:w="993"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538C813A" w14:textId="77777777" w:rsidR="00C25E90" w:rsidRPr="00E85FC3" w:rsidRDefault="00C25E90" w:rsidP="00A560FF">
            <w:pPr>
              <w:jc w:val="center"/>
              <w:rPr>
                <w:sz w:val="16"/>
                <w:szCs w:val="16"/>
              </w:rPr>
            </w:pPr>
            <w:r w:rsidRPr="00E85FC3">
              <w:rPr>
                <w:sz w:val="16"/>
                <w:szCs w:val="16"/>
              </w:rPr>
              <w:t>-</w:t>
            </w:r>
          </w:p>
        </w:tc>
        <w:tc>
          <w:tcPr>
            <w:tcW w:w="1134" w:type="dxa"/>
            <w:tcBorders>
              <w:top w:val="nil"/>
              <w:left w:val="nil"/>
              <w:bottom w:val="single" w:sz="4" w:space="0" w:color="auto"/>
              <w:right w:val="single" w:sz="4" w:space="0" w:color="auto"/>
            </w:tcBorders>
            <w:shd w:val="clear" w:color="000000" w:fill="FFFFFF"/>
            <w:tcMar>
              <w:left w:w="28" w:type="dxa"/>
              <w:right w:w="28" w:type="dxa"/>
            </w:tcMar>
            <w:vAlign w:val="center"/>
            <w:hideMark/>
          </w:tcPr>
          <w:p w14:paraId="504681FC" w14:textId="77777777" w:rsidR="00C25E90" w:rsidRPr="00E85FC3" w:rsidRDefault="00C25E90" w:rsidP="00A560FF">
            <w:pPr>
              <w:jc w:val="center"/>
              <w:rPr>
                <w:sz w:val="16"/>
                <w:szCs w:val="16"/>
              </w:rPr>
            </w:pPr>
            <w:r w:rsidRPr="00E85FC3">
              <w:rPr>
                <w:sz w:val="16"/>
                <w:szCs w:val="16"/>
              </w:rPr>
              <w:t>26 106,00</w:t>
            </w:r>
          </w:p>
        </w:tc>
        <w:tc>
          <w:tcPr>
            <w:tcW w:w="1124"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3BF57A50" w14:textId="77777777" w:rsidR="00C25E90" w:rsidRPr="00E85FC3" w:rsidRDefault="00C25E90" w:rsidP="00A560FF">
            <w:pPr>
              <w:jc w:val="center"/>
              <w:rPr>
                <w:sz w:val="16"/>
                <w:szCs w:val="16"/>
              </w:rPr>
            </w:pPr>
            <w:r w:rsidRPr="00E85FC3">
              <w:rPr>
                <w:sz w:val="16"/>
                <w:szCs w:val="16"/>
              </w:rPr>
              <w:t>-</w:t>
            </w:r>
          </w:p>
        </w:tc>
        <w:tc>
          <w:tcPr>
            <w:tcW w:w="722"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536219C4" w14:textId="77777777" w:rsidR="00C25E90" w:rsidRPr="00E85FC3" w:rsidRDefault="00C25E90" w:rsidP="00A560FF">
            <w:pPr>
              <w:jc w:val="center"/>
              <w:rPr>
                <w:sz w:val="16"/>
                <w:szCs w:val="16"/>
              </w:rPr>
            </w:pPr>
            <w:r w:rsidRPr="00E85FC3">
              <w:rPr>
                <w:sz w:val="16"/>
                <w:szCs w:val="16"/>
              </w:rPr>
              <w:t>-</w:t>
            </w:r>
          </w:p>
        </w:tc>
      </w:tr>
      <w:tr w:rsidR="00C25E90" w:rsidRPr="00E85FC3" w14:paraId="039042DB" w14:textId="77777777" w:rsidTr="00C25E90">
        <w:trPr>
          <w:trHeight w:val="20"/>
          <w:jc w:val="center"/>
        </w:trPr>
        <w:tc>
          <w:tcPr>
            <w:tcW w:w="567" w:type="dxa"/>
            <w:tcBorders>
              <w:top w:val="nil"/>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49E2A755" w14:textId="77777777" w:rsidR="00C25E90" w:rsidRPr="00E85FC3" w:rsidRDefault="00C25E90" w:rsidP="00A560FF">
            <w:pPr>
              <w:jc w:val="center"/>
              <w:rPr>
                <w:sz w:val="16"/>
                <w:szCs w:val="16"/>
              </w:rPr>
            </w:pPr>
            <w:r w:rsidRPr="00E85FC3">
              <w:rPr>
                <w:sz w:val="16"/>
                <w:szCs w:val="16"/>
              </w:rPr>
              <w:t>2.314</w:t>
            </w:r>
          </w:p>
        </w:tc>
        <w:tc>
          <w:tcPr>
            <w:tcW w:w="1558"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173A373B" w14:textId="77777777" w:rsidR="00C25E90" w:rsidRPr="00E85FC3" w:rsidRDefault="00C25E90" w:rsidP="00A560FF">
            <w:pPr>
              <w:jc w:val="center"/>
              <w:rPr>
                <w:sz w:val="16"/>
                <w:szCs w:val="16"/>
              </w:rPr>
            </w:pPr>
            <w:r w:rsidRPr="00E85FC3">
              <w:rPr>
                <w:sz w:val="16"/>
                <w:szCs w:val="16"/>
              </w:rPr>
              <w:t>г. Новокузнецк</w:t>
            </w:r>
          </w:p>
        </w:tc>
        <w:tc>
          <w:tcPr>
            <w:tcW w:w="5385"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2F65939F" w14:textId="77777777" w:rsidR="00C25E90" w:rsidRPr="00E85FC3" w:rsidRDefault="00C25E90" w:rsidP="00A560FF">
            <w:pPr>
              <w:rPr>
                <w:sz w:val="16"/>
                <w:szCs w:val="16"/>
              </w:rPr>
            </w:pPr>
            <w:r w:rsidRPr="00E85FC3">
              <w:rPr>
                <w:sz w:val="16"/>
                <w:szCs w:val="16"/>
              </w:rPr>
              <w:t>654034, Кемеровская область - Кузбасс, Новокузнецк г</w:t>
            </w:r>
          </w:p>
        </w:tc>
        <w:tc>
          <w:tcPr>
            <w:tcW w:w="1559"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66DD15A6" w14:textId="77777777" w:rsidR="00C25E90" w:rsidRPr="00E85FC3" w:rsidRDefault="00C25E90" w:rsidP="00A560FF">
            <w:pPr>
              <w:jc w:val="center"/>
              <w:rPr>
                <w:sz w:val="16"/>
                <w:szCs w:val="16"/>
              </w:rPr>
            </w:pPr>
            <w:r w:rsidRPr="00E85FC3">
              <w:rPr>
                <w:sz w:val="16"/>
                <w:szCs w:val="16"/>
              </w:rPr>
              <w:t>42-24-428-000000-706</w:t>
            </w:r>
          </w:p>
        </w:tc>
        <w:tc>
          <w:tcPr>
            <w:tcW w:w="1215"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4A9467CE" w14:textId="77777777" w:rsidR="00C25E90" w:rsidRPr="00E85FC3" w:rsidRDefault="00C25E90" w:rsidP="00A560FF">
            <w:pPr>
              <w:jc w:val="center"/>
              <w:rPr>
                <w:sz w:val="16"/>
                <w:szCs w:val="16"/>
              </w:rPr>
            </w:pPr>
            <w:r w:rsidRPr="00E85FC3">
              <w:rPr>
                <w:sz w:val="16"/>
                <w:szCs w:val="16"/>
              </w:rPr>
              <w:t>29 892,05</w:t>
            </w:r>
          </w:p>
        </w:tc>
        <w:tc>
          <w:tcPr>
            <w:tcW w:w="1053"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3A5F3642" w14:textId="77777777" w:rsidR="00C25E90" w:rsidRPr="00E85FC3" w:rsidRDefault="00C25E90" w:rsidP="00A560FF">
            <w:pPr>
              <w:jc w:val="center"/>
              <w:rPr>
                <w:sz w:val="16"/>
                <w:szCs w:val="16"/>
              </w:rPr>
            </w:pPr>
            <w:r w:rsidRPr="00E85FC3">
              <w:rPr>
                <w:sz w:val="16"/>
                <w:szCs w:val="16"/>
              </w:rPr>
              <w:t>29 344,00</w:t>
            </w:r>
          </w:p>
        </w:tc>
        <w:tc>
          <w:tcPr>
            <w:tcW w:w="993"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71B15572" w14:textId="77777777" w:rsidR="00C25E90" w:rsidRPr="00E85FC3" w:rsidRDefault="00C25E90" w:rsidP="00A560FF">
            <w:pPr>
              <w:jc w:val="center"/>
              <w:rPr>
                <w:sz w:val="16"/>
                <w:szCs w:val="16"/>
              </w:rPr>
            </w:pPr>
            <w:r w:rsidRPr="00E85FC3">
              <w:rPr>
                <w:sz w:val="16"/>
                <w:szCs w:val="16"/>
              </w:rPr>
              <w:t>-</w:t>
            </w:r>
          </w:p>
        </w:tc>
        <w:tc>
          <w:tcPr>
            <w:tcW w:w="1134" w:type="dxa"/>
            <w:tcBorders>
              <w:top w:val="nil"/>
              <w:left w:val="nil"/>
              <w:bottom w:val="single" w:sz="4" w:space="0" w:color="auto"/>
              <w:right w:val="single" w:sz="4" w:space="0" w:color="auto"/>
            </w:tcBorders>
            <w:shd w:val="clear" w:color="000000" w:fill="FFFFFF"/>
            <w:tcMar>
              <w:left w:w="28" w:type="dxa"/>
              <w:right w:w="28" w:type="dxa"/>
            </w:tcMar>
            <w:vAlign w:val="center"/>
            <w:hideMark/>
          </w:tcPr>
          <w:p w14:paraId="3B27DD97" w14:textId="77777777" w:rsidR="00C25E90" w:rsidRPr="00E85FC3" w:rsidRDefault="00C25E90" w:rsidP="00A560FF">
            <w:pPr>
              <w:jc w:val="center"/>
              <w:rPr>
                <w:sz w:val="16"/>
                <w:szCs w:val="16"/>
              </w:rPr>
            </w:pPr>
            <w:r w:rsidRPr="00E85FC3">
              <w:rPr>
                <w:sz w:val="16"/>
                <w:szCs w:val="16"/>
              </w:rPr>
              <w:t>29 344,00</w:t>
            </w:r>
          </w:p>
        </w:tc>
        <w:tc>
          <w:tcPr>
            <w:tcW w:w="1124"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036CC858" w14:textId="77777777" w:rsidR="00C25E90" w:rsidRPr="00E85FC3" w:rsidRDefault="00C25E90" w:rsidP="00A560FF">
            <w:pPr>
              <w:jc w:val="center"/>
              <w:rPr>
                <w:sz w:val="16"/>
                <w:szCs w:val="16"/>
              </w:rPr>
            </w:pPr>
            <w:r w:rsidRPr="00E85FC3">
              <w:rPr>
                <w:sz w:val="16"/>
                <w:szCs w:val="16"/>
              </w:rPr>
              <w:t>-</w:t>
            </w:r>
          </w:p>
        </w:tc>
        <w:tc>
          <w:tcPr>
            <w:tcW w:w="722"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7F4E8D50" w14:textId="77777777" w:rsidR="00C25E90" w:rsidRPr="00E85FC3" w:rsidRDefault="00C25E90" w:rsidP="00A560FF">
            <w:pPr>
              <w:jc w:val="center"/>
              <w:rPr>
                <w:sz w:val="16"/>
                <w:szCs w:val="16"/>
              </w:rPr>
            </w:pPr>
            <w:r w:rsidRPr="00E85FC3">
              <w:rPr>
                <w:sz w:val="16"/>
                <w:szCs w:val="16"/>
              </w:rPr>
              <w:t>-</w:t>
            </w:r>
          </w:p>
        </w:tc>
      </w:tr>
      <w:tr w:rsidR="00C25E90" w:rsidRPr="00E85FC3" w14:paraId="1FD82D7D" w14:textId="77777777" w:rsidTr="00C25E90">
        <w:trPr>
          <w:trHeight w:val="20"/>
          <w:jc w:val="center"/>
        </w:trPr>
        <w:tc>
          <w:tcPr>
            <w:tcW w:w="567" w:type="dxa"/>
            <w:tcBorders>
              <w:top w:val="nil"/>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50618AB9" w14:textId="77777777" w:rsidR="00C25E90" w:rsidRPr="00E85FC3" w:rsidRDefault="00C25E90" w:rsidP="00A560FF">
            <w:pPr>
              <w:jc w:val="center"/>
              <w:rPr>
                <w:sz w:val="16"/>
                <w:szCs w:val="16"/>
              </w:rPr>
            </w:pPr>
            <w:r w:rsidRPr="00E85FC3">
              <w:rPr>
                <w:sz w:val="16"/>
                <w:szCs w:val="16"/>
              </w:rPr>
              <w:t>2.315</w:t>
            </w:r>
          </w:p>
        </w:tc>
        <w:tc>
          <w:tcPr>
            <w:tcW w:w="1558"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4913B9C4" w14:textId="77777777" w:rsidR="00C25E90" w:rsidRPr="00E85FC3" w:rsidRDefault="00C25E90" w:rsidP="00A560FF">
            <w:pPr>
              <w:jc w:val="center"/>
              <w:rPr>
                <w:sz w:val="16"/>
                <w:szCs w:val="16"/>
              </w:rPr>
            </w:pPr>
            <w:r w:rsidRPr="00E85FC3">
              <w:rPr>
                <w:sz w:val="16"/>
                <w:szCs w:val="16"/>
              </w:rPr>
              <w:t>г. Новокузнецк</w:t>
            </w:r>
          </w:p>
        </w:tc>
        <w:tc>
          <w:tcPr>
            <w:tcW w:w="5385"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14CA76E3" w14:textId="77777777" w:rsidR="00C25E90" w:rsidRPr="00E85FC3" w:rsidRDefault="00C25E90" w:rsidP="00A560FF">
            <w:pPr>
              <w:rPr>
                <w:sz w:val="16"/>
                <w:szCs w:val="16"/>
              </w:rPr>
            </w:pPr>
            <w:r w:rsidRPr="00E85FC3">
              <w:rPr>
                <w:sz w:val="16"/>
                <w:szCs w:val="16"/>
              </w:rPr>
              <w:t>654034, Кемеровская область - Кузбасс, Новокузнецк г</w:t>
            </w:r>
          </w:p>
        </w:tc>
        <w:tc>
          <w:tcPr>
            <w:tcW w:w="1559"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363F9E69" w14:textId="77777777" w:rsidR="00C25E90" w:rsidRPr="00E85FC3" w:rsidRDefault="00C25E90" w:rsidP="00A560FF">
            <w:pPr>
              <w:jc w:val="center"/>
              <w:rPr>
                <w:sz w:val="16"/>
                <w:szCs w:val="16"/>
              </w:rPr>
            </w:pPr>
            <w:r w:rsidRPr="00E85FC3">
              <w:rPr>
                <w:sz w:val="16"/>
                <w:szCs w:val="16"/>
              </w:rPr>
              <w:t>42-24-428-000000-707</w:t>
            </w:r>
          </w:p>
        </w:tc>
        <w:tc>
          <w:tcPr>
            <w:tcW w:w="1215"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41ACE19C" w14:textId="77777777" w:rsidR="00C25E90" w:rsidRPr="00E85FC3" w:rsidRDefault="00C25E90" w:rsidP="00A560FF">
            <w:pPr>
              <w:jc w:val="center"/>
              <w:rPr>
                <w:sz w:val="16"/>
                <w:szCs w:val="16"/>
              </w:rPr>
            </w:pPr>
            <w:r w:rsidRPr="00E85FC3">
              <w:rPr>
                <w:sz w:val="16"/>
                <w:szCs w:val="16"/>
              </w:rPr>
              <w:t>26 593,58</w:t>
            </w:r>
          </w:p>
        </w:tc>
        <w:tc>
          <w:tcPr>
            <w:tcW w:w="1053"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2057F1BE" w14:textId="77777777" w:rsidR="00C25E90" w:rsidRPr="00E85FC3" w:rsidRDefault="00C25E90" w:rsidP="00A560FF">
            <w:pPr>
              <w:jc w:val="center"/>
              <w:rPr>
                <w:sz w:val="16"/>
                <w:szCs w:val="16"/>
              </w:rPr>
            </w:pPr>
            <w:r w:rsidRPr="00E85FC3">
              <w:rPr>
                <w:sz w:val="16"/>
                <w:szCs w:val="16"/>
              </w:rPr>
              <w:t>26 106,00</w:t>
            </w:r>
          </w:p>
        </w:tc>
        <w:tc>
          <w:tcPr>
            <w:tcW w:w="993"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68E1D838" w14:textId="77777777" w:rsidR="00C25E90" w:rsidRPr="00E85FC3" w:rsidRDefault="00C25E90" w:rsidP="00A560FF">
            <w:pPr>
              <w:jc w:val="center"/>
              <w:rPr>
                <w:sz w:val="16"/>
                <w:szCs w:val="16"/>
              </w:rPr>
            </w:pPr>
            <w:r w:rsidRPr="00E85FC3">
              <w:rPr>
                <w:sz w:val="16"/>
                <w:szCs w:val="16"/>
              </w:rPr>
              <w:t>-</w:t>
            </w:r>
          </w:p>
        </w:tc>
        <w:tc>
          <w:tcPr>
            <w:tcW w:w="1134" w:type="dxa"/>
            <w:tcBorders>
              <w:top w:val="nil"/>
              <w:left w:val="nil"/>
              <w:bottom w:val="single" w:sz="4" w:space="0" w:color="auto"/>
              <w:right w:val="single" w:sz="4" w:space="0" w:color="auto"/>
            </w:tcBorders>
            <w:shd w:val="clear" w:color="000000" w:fill="FFFFFF"/>
            <w:tcMar>
              <w:left w:w="28" w:type="dxa"/>
              <w:right w:w="28" w:type="dxa"/>
            </w:tcMar>
            <w:vAlign w:val="center"/>
            <w:hideMark/>
          </w:tcPr>
          <w:p w14:paraId="3B30C026" w14:textId="77777777" w:rsidR="00C25E90" w:rsidRPr="00E85FC3" w:rsidRDefault="00C25E90" w:rsidP="00A560FF">
            <w:pPr>
              <w:jc w:val="center"/>
              <w:rPr>
                <w:sz w:val="16"/>
                <w:szCs w:val="16"/>
              </w:rPr>
            </w:pPr>
            <w:r w:rsidRPr="00E85FC3">
              <w:rPr>
                <w:sz w:val="16"/>
                <w:szCs w:val="16"/>
              </w:rPr>
              <w:t>26 106,00</w:t>
            </w:r>
          </w:p>
        </w:tc>
        <w:tc>
          <w:tcPr>
            <w:tcW w:w="1124"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5848498B" w14:textId="77777777" w:rsidR="00C25E90" w:rsidRPr="00E85FC3" w:rsidRDefault="00C25E90" w:rsidP="00A560FF">
            <w:pPr>
              <w:jc w:val="center"/>
              <w:rPr>
                <w:sz w:val="16"/>
                <w:szCs w:val="16"/>
              </w:rPr>
            </w:pPr>
            <w:r w:rsidRPr="00E85FC3">
              <w:rPr>
                <w:sz w:val="16"/>
                <w:szCs w:val="16"/>
              </w:rPr>
              <w:t>-</w:t>
            </w:r>
          </w:p>
        </w:tc>
        <w:tc>
          <w:tcPr>
            <w:tcW w:w="722"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683A4E3B" w14:textId="77777777" w:rsidR="00C25E90" w:rsidRPr="00E85FC3" w:rsidRDefault="00C25E90" w:rsidP="00A560FF">
            <w:pPr>
              <w:jc w:val="center"/>
              <w:rPr>
                <w:sz w:val="16"/>
                <w:szCs w:val="16"/>
              </w:rPr>
            </w:pPr>
            <w:r w:rsidRPr="00E85FC3">
              <w:rPr>
                <w:sz w:val="16"/>
                <w:szCs w:val="16"/>
              </w:rPr>
              <w:t>-</w:t>
            </w:r>
          </w:p>
        </w:tc>
      </w:tr>
      <w:tr w:rsidR="00C25E90" w:rsidRPr="00E85FC3" w14:paraId="1FF081F1" w14:textId="77777777" w:rsidTr="00C25E90">
        <w:trPr>
          <w:trHeight w:val="20"/>
          <w:jc w:val="center"/>
        </w:trPr>
        <w:tc>
          <w:tcPr>
            <w:tcW w:w="567" w:type="dxa"/>
            <w:tcBorders>
              <w:top w:val="nil"/>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4355D825" w14:textId="77777777" w:rsidR="00C25E90" w:rsidRPr="00E85FC3" w:rsidRDefault="00C25E90" w:rsidP="00A560FF">
            <w:pPr>
              <w:jc w:val="center"/>
              <w:rPr>
                <w:sz w:val="16"/>
                <w:szCs w:val="16"/>
              </w:rPr>
            </w:pPr>
            <w:r w:rsidRPr="00E85FC3">
              <w:rPr>
                <w:sz w:val="16"/>
                <w:szCs w:val="16"/>
              </w:rPr>
              <w:t>2.316</w:t>
            </w:r>
          </w:p>
        </w:tc>
        <w:tc>
          <w:tcPr>
            <w:tcW w:w="1558"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4F51E513" w14:textId="77777777" w:rsidR="00C25E90" w:rsidRPr="00E85FC3" w:rsidRDefault="00C25E90" w:rsidP="00A560FF">
            <w:pPr>
              <w:jc w:val="center"/>
              <w:rPr>
                <w:sz w:val="16"/>
                <w:szCs w:val="16"/>
              </w:rPr>
            </w:pPr>
            <w:r w:rsidRPr="00E85FC3">
              <w:rPr>
                <w:sz w:val="16"/>
                <w:szCs w:val="16"/>
              </w:rPr>
              <w:t>г. Новокузнецк</w:t>
            </w:r>
          </w:p>
        </w:tc>
        <w:tc>
          <w:tcPr>
            <w:tcW w:w="5385"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13CDD762" w14:textId="77777777" w:rsidR="00C25E90" w:rsidRPr="00E85FC3" w:rsidRDefault="00C25E90" w:rsidP="00A560FF">
            <w:pPr>
              <w:rPr>
                <w:sz w:val="16"/>
                <w:szCs w:val="16"/>
              </w:rPr>
            </w:pPr>
            <w:r w:rsidRPr="00E85FC3">
              <w:rPr>
                <w:sz w:val="16"/>
                <w:szCs w:val="16"/>
              </w:rPr>
              <w:t>654033, Кемеровская область - Кузбасс, Новокузнецк г</w:t>
            </w:r>
          </w:p>
        </w:tc>
        <w:tc>
          <w:tcPr>
            <w:tcW w:w="1559"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5ACC7708" w14:textId="77777777" w:rsidR="00C25E90" w:rsidRPr="00E85FC3" w:rsidRDefault="00C25E90" w:rsidP="00A560FF">
            <w:pPr>
              <w:jc w:val="center"/>
              <w:rPr>
                <w:sz w:val="16"/>
                <w:szCs w:val="16"/>
              </w:rPr>
            </w:pPr>
            <w:r w:rsidRPr="00E85FC3">
              <w:rPr>
                <w:sz w:val="16"/>
                <w:szCs w:val="16"/>
              </w:rPr>
              <w:t>42-24-428-000000-708</w:t>
            </w:r>
          </w:p>
        </w:tc>
        <w:tc>
          <w:tcPr>
            <w:tcW w:w="1215"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70FF6317" w14:textId="77777777" w:rsidR="00C25E90" w:rsidRPr="00E85FC3" w:rsidRDefault="00C25E90" w:rsidP="00A560FF">
            <w:pPr>
              <w:jc w:val="center"/>
              <w:rPr>
                <w:sz w:val="16"/>
                <w:szCs w:val="16"/>
              </w:rPr>
            </w:pPr>
            <w:r w:rsidRPr="00E85FC3">
              <w:rPr>
                <w:sz w:val="16"/>
                <w:szCs w:val="16"/>
              </w:rPr>
              <w:t>26 593,58</w:t>
            </w:r>
          </w:p>
        </w:tc>
        <w:tc>
          <w:tcPr>
            <w:tcW w:w="1053"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10896CDC" w14:textId="77777777" w:rsidR="00C25E90" w:rsidRPr="00E85FC3" w:rsidRDefault="00C25E90" w:rsidP="00A560FF">
            <w:pPr>
              <w:jc w:val="center"/>
              <w:rPr>
                <w:sz w:val="16"/>
                <w:szCs w:val="16"/>
              </w:rPr>
            </w:pPr>
            <w:r w:rsidRPr="00E85FC3">
              <w:rPr>
                <w:sz w:val="16"/>
                <w:szCs w:val="16"/>
              </w:rPr>
              <w:t>26 106,00</w:t>
            </w:r>
          </w:p>
        </w:tc>
        <w:tc>
          <w:tcPr>
            <w:tcW w:w="993" w:type="dxa"/>
            <w:tcBorders>
              <w:top w:val="single" w:sz="4" w:space="0" w:color="auto"/>
              <w:left w:val="nil"/>
              <w:bottom w:val="single" w:sz="4" w:space="0" w:color="auto"/>
              <w:right w:val="single" w:sz="4" w:space="0" w:color="auto"/>
            </w:tcBorders>
            <w:shd w:val="clear" w:color="auto" w:fill="auto"/>
            <w:noWrap/>
            <w:tcMar>
              <w:left w:w="28" w:type="dxa"/>
              <w:right w:w="28" w:type="dxa"/>
            </w:tcMar>
            <w:vAlign w:val="center"/>
            <w:hideMark/>
          </w:tcPr>
          <w:p w14:paraId="0321DF02" w14:textId="77777777" w:rsidR="00C25E90" w:rsidRPr="00E85FC3" w:rsidRDefault="00C25E90" w:rsidP="00A560FF">
            <w:pPr>
              <w:jc w:val="center"/>
              <w:rPr>
                <w:sz w:val="16"/>
                <w:szCs w:val="16"/>
              </w:rPr>
            </w:pPr>
            <w:r w:rsidRPr="00E85FC3">
              <w:rPr>
                <w:sz w:val="16"/>
                <w:szCs w:val="16"/>
              </w:rPr>
              <w:t>-</w:t>
            </w:r>
          </w:p>
        </w:tc>
        <w:tc>
          <w:tcPr>
            <w:tcW w:w="1134" w:type="dxa"/>
            <w:tcBorders>
              <w:top w:val="nil"/>
              <w:left w:val="nil"/>
              <w:bottom w:val="single" w:sz="4" w:space="0" w:color="auto"/>
              <w:right w:val="single" w:sz="4" w:space="0" w:color="auto"/>
            </w:tcBorders>
            <w:shd w:val="clear" w:color="000000" w:fill="FFFFFF"/>
            <w:tcMar>
              <w:left w:w="28" w:type="dxa"/>
              <w:right w:w="28" w:type="dxa"/>
            </w:tcMar>
            <w:vAlign w:val="center"/>
            <w:hideMark/>
          </w:tcPr>
          <w:p w14:paraId="45751436" w14:textId="77777777" w:rsidR="00C25E90" w:rsidRPr="00E85FC3" w:rsidRDefault="00C25E90" w:rsidP="00A560FF">
            <w:pPr>
              <w:jc w:val="center"/>
              <w:rPr>
                <w:sz w:val="16"/>
                <w:szCs w:val="16"/>
              </w:rPr>
            </w:pPr>
            <w:r w:rsidRPr="00E85FC3">
              <w:rPr>
                <w:sz w:val="16"/>
                <w:szCs w:val="16"/>
              </w:rPr>
              <w:t>26 106,00</w:t>
            </w:r>
          </w:p>
        </w:tc>
        <w:tc>
          <w:tcPr>
            <w:tcW w:w="1124" w:type="dxa"/>
            <w:tcBorders>
              <w:top w:val="single" w:sz="4" w:space="0" w:color="auto"/>
              <w:left w:val="nil"/>
              <w:bottom w:val="single" w:sz="4" w:space="0" w:color="auto"/>
              <w:right w:val="single" w:sz="4" w:space="0" w:color="auto"/>
            </w:tcBorders>
            <w:shd w:val="clear" w:color="auto" w:fill="auto"/>
            <w:noWrap/>
            <w:tcMar>
              <w:left w:w="28" w:type="dxa"/>
              <w:right w:w="28" w:type="dxa"/>
            </w:tcMar>
            <w:vAlign w:val="center"/>
            <w:hideMark/>
          </w:tcPr>
          <w:p w14:paraId="37953635" w14:textId="77777777" w:rsidR="00C25E90" w:rsidRPr="00E85FC3" w:rsidRDefault="00C25E90" w:rsidP="00A560FF">
            <w:pPr>
              <w:jc w:val="center"/>
              <w:rPr>
                <w:sz w:val="16"/>
                <w:szCs w:val="16"/>
              </w:rPr>
            </w:pPr>
            <w:r w:rsidRPr="00E85FC3">
              <w:rPr>
                <w:sz w:val="16"/>
                <w:szCs w:val="16"/>
              </w:rPr>
              <w:t>-</w:t>
            </w:r>
          </w:p>
        </w:tc>
        <w:tc>
          <w:tcPr>
            <w:tcW w:w="722" w:type="dxa"/>
            <w:tcBorders>
              <w:top w:val="single" w:sz="4" w:space="0" w:color="auto"/>
              <w:left w:val="nil"/>
              <w:bottom w:val="single" w:sz="4" w:space="0" w:color="auto"/>
              <w:right w:val="single" w:sz="4" w:space="0" w:color="auto"/>
            </w:tcBorders>
            <w:shd w:val="clear" w:color="auto" w:fill="auto"/>
            <w:noWrap/>
            <w:tcMar>
              <w:left w:w="28" w:type="dxa"/>
              <w:right w:w="28" w:type="dxa"/>
            </w:tcMar>
            <w:vAlign w:val="center"/>
            <w:hideMark/>
          </w:tcPr>
          <w:p w14:paraId="724D70E2" w14:textId="77777777" w:rsidR="00C25E90" w:rsidRPr="00E85FC3" w:rsidRDefault="00C25E90" w:rsidP="00A560FF">
            <w:pPr>
              <w:jc w:val="center"/>
              <w:rPr>
                <w:sz w:val="16"/>
                <w:szCs w:val="16"/>
              </w:rPr>
            </w:pPr>
            <w:r w:rsidRPr="00E85FC3">
              <w:rPr>
                <w:sz w:val="16"/>
                <w:szCs w:val="16"/>
              </w:rPr>
              <w:t>-</w:t>
            </w:r>
          </w:p>
        </w:tc>
      </w:tr>
      <w:tr w:rsidR="00C25E90" w:rsidRPr="00E85FC3" w14:paraId="25A8C898" w14:textId="77777777" w:rsidTr="00C25E90">
        <w:trPr>
          <w:trHeight w:val="20"/>
          <w:jc w:val="center"/>
        </w:trPr>
        <w:tc>
          <w:tcPr>
            <w:tcW w:w="567" w:type="dxa"/>
            <w:tcBorders>
              <w:top w:val="nil"/>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68B5CD7F" w14:textId="77777777" w:rsidR="00C25E90" w:rsidRPr="00E85FC3" w:rsidRDefault="00C25E90" w:rsidP="00A560FF">
            <w:pPr>
              <w:jc w:val="center"/>
              <w:rPr>
                <w:sz w:val="16"/>
                <w:szCs w:val="16"/>
              </w:rPr>
            </w:pPr>
            <w:r w:rsidRPr="00E85FC3">
              <w:rPr>
                <w:sz w:val="16"/>
                <w:szCs w:val="16"/>
              </w:rPr>
              <w:t>2.317</w:t>
            </w:r>
          </w:p>
        </w:tc>
        <w:tc>
          <w:tcPr>
            <w:tcW w:w="1558"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21995DE6" w14:textId="77777777" w:rsidR="00C25E90" w:rsidRPr="00E85FC3" w:rsidRDefault="00C25E90" w:rsidP="00A560FF">
            <w:pPr>
              <w:jc w:val="center"/>
              <w:rPr>
                <w:sz w:val="16"/>
                <w:szCs w:val="16"/>
              </w:rPr>
            </w:pPr>
            <w:r w:rsidRPr="00E85FC3">
              <w:rPr>
                <w:sz w:val="16"/>
                <w:szCs w:val="16"/>
              </w:rPr>
              <w:t>г. Новокузнецк</w:t>
            </w:r>
          </w:p>
        </w:tc>
        <w:tc>
          <w:tcPr>
            <w:tcW w:w="5385"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13B41574" w14:textId="77777777" w:rsidR="00C25E90" w:rsidRPr="00E85FC3" w:rsidRDefault="00C25E90" w:rsidP="00A560FF">
            <w:pPr>
              <w:rPr>
                <w:sz w:val="16"/>
                <w:szCs w:val="16"/>
              </w:rPr>
            </w:pPr>
            <w:r w:rsidRPr="00E85FC3">
              <w:rPr>
                <w:sz w:val="16"/>
                <w:szCs w:val="16"/>
              </w:rPr>
              <w:t>654033, Кемеровская область - Кузбасс, Новокузнецк г</w:t>
            </w:r>
          </w:p>
        </w:tc>
        <w:tc>
          <w:tcPr>
            <w:tcW w:w="1559"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7EA7AEE5" w14:textId="77777777" w:rsidR="00C25E90" w:rsidRPr="00E85FC3" w:rsidRDefault="00C25E90" w:rsidP="00A560FF">
            <w:pPr>
              <w:jc w:val="center"/>
              <w:rPr>
                <w:sz w:val="16"/>
                <w:szCs w:val="16"/>
              </w:rPr>
            </w:pPr>
            <w:r w:rsidRPr="00E85FC3">
              <w:rPr>
                <w:sz w:val="16"/>
                <w:szCs w:val="16"/>
              </w:rPr>
              <w:t>42-24-428-000000-709</w:t>
            </w:r>
          </w:p>
        </w:tc>
        <w:tc>
          <w:tcPr>
            <w:tcW w:w="1215"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01ED8A65" w14:textId="77777777" w:rsidR="00C25E90" w:rsidRPr="00E85FC3" w:rsidRDefault="00C25E90" w:rsidP="00A560FF">
            <w:pPr>
              <w:jc w:val="center"/>
              <w:rPr>
                <w:sz w:val="16"/>
                <w:szCs w:val="16"/>
              </w:rPr>
            </w:pPr>
            <w:r w:rsidRPr="00E85FC3">
              <w:rPr>
                <w:sz w:val="16"/>
                <w:szCs w:val="16"/>
              </w:rPr>
              <w:t>26 593,58</w:t>
            </w:r>
          </w:p>
        </w:tc>
        <w:tc>
          <w:tcPr>
            <w:tcW w:w="1053"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10E2FA45" w14:textId="77777777" w:rsidR="00C25E90" w:rsidRPr="00E85FC3" w:rsidRDefault="00C25E90" w:rsidP="00A560FF">
            <w:pPr>
              <w:jc w:val="center"/>
              <w:rPr>
                <w:sz w:val="16"/>
                <w:szCs w:val="16"/>
              </w:rPr>
            </w:pPr>
            <w:r w:rsidRPr="00E85FC3">
              <w:rPr>
                <w:sz w:val="16"/>
                <w:szCs w:val="16"/>
              </w:rPr>
              <w:t>26 106,00</w:t>
            </w:r>
          </w:p>
        </w:tc>
        <w:tc>
          <w:tcPr>
            <w:tcW w:w="993"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6EA7D7AC" w14:textId="77777777" w:rsidR="00C25E90" w:rsidRPr="00E85FC3" w:rsidRDefault="00C25E90" w:rsidP="00A560FF">
            <w:pPr>
              <w:jc w:val="center"/>
              <w:rPr>
                <w:sz w:val="16"/>
                <w:szCs w:val="16"/>
              </w:rPr>
            </w:pPr>
            <w:r w:rsidRPr="00E85FC3">
              <w:rPr>
                <w:sz w:val="16"/>
                <w:szCs w:val="16"/>
              </w:rPr>
              <w:t>-</w:t>
            </w:r>
          </w:p>
        </w:tc>
        <w:tc>
          <w:tcPr>
            <w:tcW w:w="1134" w:type="dxa"/>
            <w:tcBorders>
              <w:top w:val="nil"/>
              <w:left w:val="nil"/>
              <w:bottom w:val="single" w:sz="4" w:space="0" w:color="auto"/>
              <w:right w:val="single" w:sz="4" w:space="0" w:color="auto"/>
            </w:tcBorders>
            <w:shd w:val="clear" w:color="000000" w:fill="FFFFFF"/>
            <w:tcMar>
              <w:left w:w="28" w:type="dxa"/>
              <w:right w:w="28" w:type="dxa"/>
            </w:tcMar>
            <w:vAlign w:val="center"/>
            <w:hideMark/>
          </w:tcPr>
          <w:p w14:paraId="3809D194" w14:textId="77777777" w:rsidR="00C25E90" w:rsidRPr="00E85FC3" w:rsidRDefault="00C25E90" w:rsidP="00A560FF">
            <w:pPr>
              <w:jc w:val="center"/>
              <w:rPr>
                <w:sz w:val="16"/>
                <w:szCs w:val="16"/>
              </w:rPr>
            </w:pPr>
            <w:r w:rsidRPr="00E85FC3">
              <w:rPr>
                <w:sz w:val="16"/>
                <w:szCs w:val="16"/>
              </w:rPr>
              <w:t>26 106,00</w:t>
            </w:r>
          </w:p>
        </w:tc>
        <w:tc>
          <w:tcPr>
            <w:tcW w:w="1124"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6BB9EA69" w14:textId="77777777" w:rsidR="00C25E90" w:rsidRPr="00E85FC3" w:rsidRDefault="00C25E90" w:rsidP="00A560FF">
            <w:pPr>
              <w:jc w:val="center"/>
              <w:rPr>
                <w:sz w:val="16"/>
                <w:szCs w:val="16"/>
              </w:rPr>
            </w:pPr>
            <w:r w:rsidRPr="00E85FC3">
              <w:rPr>
                <w:sz w:val="16"/>
                <w:szCs w:val="16"/>
              </w:rPr>
              <w:t>-</w:t>
            </w:r>
          </w:p>
        </w:tc>
        <w:tc>
          <w:tcPr>
            <w:tcW w:w="722"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5662C191" w14:textId="77777777" w:rsidR="00C25E90" w:rsidRPr="00E85FC3" w:rsidRDefault="00C25E90" w:rsidP="00A560FF">
            <w:pPr>
              <w:jc w:val="center"/>
              <w:rPr>
                <w:sz w:val="16"/>
                <w:szCs w:val="16"/>
              </w:rPr>
            </w:pPr>
            <w:r w:rsidRPr="00E85FC3">
              <w:rPr>
                <w:sz w:val="16"/>
                <w:szCs w:val="16"/>
              </w:rPr>
              <w:t>-</w:t>
            </w:r>
          </w:p>
        </w:tc>
      </w:tr>
      <w:tr w:rsidR="00C25E90" w:rsidRPr="00E85FC3" w14:paraId="2B519CE4" w14:textId="77777777" w:rsidTr="00C25E90">
        <w:trPr>
          <w:trHeight w:val="20"/>
          <w:jc w:val="center"/>
        </w:trPr>
        <w:tc>
          <w:tcPr>
            <w:tcW w:w="567" w:type="dxa"/>
            <w:tcBorders>
              <w:top w:val="nil"/>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57243ECB" w14:textId="77777777" w:rsidR="00C25E90" w:rsidRPr="00E85FC3" w:rsidRDefault="00C25E90" w:rsidP="00A560FF">
            <w:pPr>
              <w:jc w:val="center"/>
              <w:rPr>
                <w:sz w:val="16"/>
                <w:szCs w:val="16"/>
              </w:rPr>
            </w:pPr>
            <w:r w:rsidRPr="00E85FC3">
              <w:rPr>
                <w:sz w:val="16"/>
                <w:szCs w:val="16"/>
              </w:rPr>
              <w:t>2.318</w:t>
            </w:r>
          </w:p>
        </w:tc>
        <w:tc>
          <w:tcPr>
            <w:tcW w:w="1558"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2489C7D7" w14:textId="77777777" w:rsidR="00C25E90" w:rsidRPr="00E85FC3" w:rsidRDefault="00C25E90" w:rsidP="00A560FF">
            <w:pPr>
              <w:jc w:val="center"/>
              <w:rPr>
                <w:sz w:val="16"/>
                <w:szCs w:val="16"/>
              </w:rPr>
            </w:pPr>
            <w:r w:rsidRPr="00E85FC3">
              <w:rPr>
                <w:sz w:val="16"/>
                <w:szCs w:val="16"/>
              </w:rPr>
              <w:t>г. Новокузнецк</w:t>
            </w:r>
          </w:p>
        </w:tc>
        <w:tc>
          <w:tcPr>
            <w:tcW w:w="5385"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54C451A1" w14:textId="77777777" w:rsidR="00C25E90" w:rsidRPr="00E85FC3" w:rsidRDefault="00C25E90" w:rsidP="00A560FF">
            <w:pPr>
              <w:rPr>
                <w:sz w:val="16"/>
                <w:szCs w:val="16"/>
              </w:rPr>
            </w:pPr>
            <w:r w:rsidRPr="00E85FC3">
              <w:rPr>
                <w:sz w:val="16"/>
                <w:szCs w:val="16"/>
              </w:rPr>
              <w:t>654055, Кемеровская область - Кузбасс, Новокузнецк г</w:t>
            </w:r>
          </w:p>
        </w:tc>
        <w:tc>
          <w:tcPr>
            <w:tcW w:w="1559"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0A7C751E" w14:textId="77777777" w:rsidR="00C25E90" w:rsidRPr="00E85FC3" w:rsidRDefault="00C25E90" w:rsidP="00A560FF">
            <w:pPr>
              <w:jc w:val="center"/>
              <w:rPr>
                <w:sz w:val="16"/>
                <w:szCs w:val="16"/>
              </w:rPr>
            </w:pPr>
            <w:r w:rsidRPr="00E85FC3">
              <w:rPr>
                <w:sz w:val="16"/>
                <w:szCs w:val="16"/>
              </w:rPr>
              <w:t>42-24-428-000000-710</w:t>
            </w:r>
          </w:p>
        </w:tc>
        <w:tc>
          <w:tcPr>
            <w:tcW w:w="1215"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63A5BB64" w14:textId="77777777" w:rsidR="00C25E90" w:rsidRPr="00E85FC3" w:rsidRDefault="00C25E90" w:rsidP="00A560FF">
            <w:pPr>
              <w:jc w:val="center"/>
              <w:rPr>
                <w:sz w:val="16"/>
                <w:szCs w:val="16"/>
              </w:rPr>
            </w:pPr>
            <w:r w:rsidRPr="00E85FC3">
              <w:rPr>
                <w:sz w:val="16"/>
                <w:szCs w:val="16"/>
              </w:rPr>
              <w:t>29 892,05</w:t>
            </w:r>
          </w:p>
        </w:tc>
        <w:tc>
          <w:tcPr>
            <w:tcW w:w="1053"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6812CDB5" w14:textId="77777777" w:rsidR="00C25E90" w:rsidRPr="00E85FC3" w:rsidRDefault="00C25E90" w:rsidP="00A560FF">
            <w:pPr>
              <w:jc w:val="center"/>
              <w:rPr>
                <w:sz w:val="16"/>
                <w:szCs w:val="16"/>
              </w:rPr>
            </w:pPr>
            <w:r w:rsidRPr="00E85FC3">
              <w:rPr>
                <w:sz w:val="16"/>
                <w:szCs w:val="16"/>
              </w:rPr>
              <w:t>29 344,00</w:t>
            </w:r>
          </w:p>
        </w:tc>
        <w:tc>
          <w:tcPr>
            <w:tcW w:w="993"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346A858D" w14:textId="77777777" w:rsidR="00C25E90" w:rsidRPr="00E85FC3" w:rsidRDefault="00C25E90" w:rsidP="00A560FF">
            <w:pPr>
              <w:jc w:val="center"/>
              <w:rPr>
                <w:sz w:val="16"/>
                <w:szCs w:val="16"/>
              </w:rPr>
            </w:pPr>
            <w:r w:rsidRPr="00E85FC3">
              <w:rPr>
                <w:sz w:val="16"/>
                <w:szCs w:val="16"/>
              </w:rPr>
              <w:t>-</w:t>
            </w:r>
          </w:p>
        </w:tc>
        <w:tc>
          <w:tcPr>
            <w:tcW w:w="1134" w:type="dxa"/>
            <w:tcBorders>
              <w:top w:val="nil"/>
              <w:left w:val="nil"/>
              <w:bottom w:val="single" w:sz="4" w:space="0" w:color="auto"/>
              <w:right w:val="single" w:sz="4" w:space="0" w:color="auto"/>
            </w:tcBorders>
            <w:shd w:val="clear" w:color="000000" w:fill="FFFFFF"/>
            <w:tcMar>
              <w:left w:w="28" w:type="dxa"/>
              <w:right w:w="28" w:type="dxa"/>
            </w:tcMar>
            <w:vAlign w:val="center"/>
            <w:hideMark/>
          </w:tcPr>
          <w:p w14:paraId="7592422B" w14:textId="77777777" w:rsidR="00C25E90" w:rsidRPr="00E85FC3" w:rsidRDefault="00C25E90" w:rsidP="00A560FF">
            <w:pPr>
              <w:jc w:val="center"/>
              <w:rPr>
                <w:sz w:val="16"/>
                <w:szCs w:val="16"/>
              </w:rPr>
            </w:pPr>
            <w:r w:rsidRPr="00E85FC3">
              <w:rPr>
                <w:sz w:val="16"/>
                <w:szCs w:val="16"/>
              </w:rPr>
              <w:t>29 344,00</w:t>
            </w:r>
          </w:p>
        </w:tc>
        <w:tc>
          <w:tcPr>
            <w:tcW w:w="1124"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0701648F" w14:textId="77777777" w:rsidR="00C25E90" w:rsidRPr="00E85FC3" w:rsidRDefault="00C25E90" w:rsidP="00A560FF">
            <w:pPr>
              <w:jc w:val="center"/>
              <w:rPr>
                <w:sz w:val="16"/>
                <w:szCs w:val="16"/>
              </w:rPr>
            </w:pPr>
            <w:r w:rsidRPr="00E85FC3">
              <w:rPr>
                <w:sz w:val="16"/>
                <w:szCs w:val="16"/>
              </w:rPr>
              <w:t>-</w:t>
            </w:r>
          </w:p>
        </w:tc>
        <w:tc>
          <w:tcPr>
            <w:tcW w:w="722"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5B7B7C04" w14:textId="77777777" w:rsidR="00C25E90" w:rsidRPr="00E85FC3" w:rsidRDefault="00C25E90" w:rsidP="00A560FF">
            <w:pPr>
              <w:jc w:val="center"/>
              <w:rPr>
                <w:sz w:val="16"/>
                <w:szCs w:val="16"/>
              </w:rPr>
            </w:pPr>
            <w:r w:rsidRPr="00E85FC3">
              <w:rPr>
                <w:sz w:val="16"/>
                <w:szCs w:val="16"/>
              </w:rPr>
              <w:t>-</w:t>
            </w:r>
          </w:p>
        </w:tc>
      </w:tr>
      <w:tr w:rsidR="00C25E90" w:rsidRPr="00E85FC3" w14:paraId="6811A2B6" w14:textId="77777777" w:rsidTr="00C25E90">
        <w:trPr>
          <w:trHeight w:val="20"/>
          <w:jc w:val="center"/>
        </w:trPr>
        <w:tc>
          <w:tcPr>
            <w:tcW w:w="567" w:type="dxa"/>
            <w:tcBorders>
              <w:top w:val="nil"/>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74FC9ED5" w14:textId="77777777" w:rsidR="00C25E90" w:rsidRPr="00E85FC3" w:rsidRDefault="00C25E90" w:rsidP="00A560FF">
            <w:pPr>
              <w:jc w:val="center"/>
              <w:rPr>
                <w:sz w:val="16"/>
                <w:szCs w:val="16"/>
              </w:rPr>
            </w:pPr>
            <w:r w:rsidRPr="00E85FC3">
              <w:rPr>
                <w:sz w:val="16"/>
                <w:szCs w:val="16"/>
              </w:rPr>
              <w:t>2.319</w:t>
            </w:r>
          </w:p>
        </w:tc>
        <w:tc>
          <w:tcPr>
            <w:tcW w:w="1558"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1A664093" w14:textId="77777777" w:rsidR="00C25E90" w:rsidRPr="00E85FC3" w:rsidRDefault="00C25E90" w:rsidP="00A560FF">
            <w:pPr>
              <w:jc w:val="center"/>
              <w:rPr>
                <w:sz w:val="16"/>
                <w:szCs w:val="16"/>
              </w:rPr>
            </w:pPr>
            <w:r w:rsidRPr="00E85FC3">
              <w:rPr>
                <w:sz w:val="16"/>
                <w:szCs w:val="16"/>
              </w:rPr>
              <w:t>с. Ягуново</w:t>
            </w:r>
          </w:p>
        </w:tc>
        <w:tc>
          <w:tcPr>
            <w:tcW w:w="5385"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5FC81028" w14:textId="77777777" w:rsidR="00C25E90" w:rsidRPr="00E85FC3" w:rsidRDefault="00C25E90" w:rsidP="00A560FF">
            <w:pPr>
              <w:rPr>
                <w:sz w:val="16"/>
                <w:szCs w:val="16"/>
              </w:rPr>
            </w:pPr>
            <w:r w:rsidRPr="00E85FC3">
              <w:rPr>
                <w:sz w:val="16"/>
                <w:szCs w:val="16"/>
              </w:rPr>
              <w:t>650515, Кемеровская область - Кузбасс, Кемеровский р-н, Ягуново с</w:t>
            </w:r>
          </w:p>
        </w:tc>
        <w:tc>
          <w:tcPr>
            <w:tcW w:w="1559"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1920B6AF" w14:textId="77777777" w:rsidR="00C25E90" w:rsidRPr="00E85FC3" w:rsidRDefault="00C25E90" w:rsidP="00A560FF">
            <w:pPr>
              <w:jc w:val="center"/>
              <w:rPr>
                <w:sz w:val="16"/>
                <w:szCs w:val="16"/>
              </w:rPr>
            </w:pPr>
            <w:r w:rsidRPr="00E85FC3">
              <w:rPr>
                <w:sz w:val="16"/>
                <w:szCs w:val="16"/>
              </w:rPr>
              <w:t>42-24-428-000000-711</w:t>
            </w:r>
          </w:p>
        </w:tc>
        <w:tc>
          <w:tcPr>
            <w:tcW w:w="1215"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170D1D7C" w14:textId="77777777" w:rsidR="00C25E90" w:rsidRPr="00E85FC3" w:rsidRDefault="00C25E90" w:rsidP="00A560FF">
            <w:pPr>
              <w:jc w:val="center"/>
              <w:rPr>
                <w:sz w:val="16"/>
                <w:szCs w:val="16"/>
              </w:rPr>
            </w:pPr>
            <w:r w:rsidRPr="00E85FC3">
              <w:rPr>
                <w:sz w:val="16"/>
                <w:szCs w:val="16"/>
              </w:rPr>
              <w:t>29 892,05</w:t>
            </w:r>
          </w:p>
        </w:tc>
        <w:tc>
          <w:tcPr>
            <w:tcW w:w="1053"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6D30E394" w14:textId="77777777" w:rsidR="00C25E90" w:rsidRPr="00E85FC3" w:rsidRDefault="00C25E90" w:rsidP="00A560FF">
            <w:pPr>
              <w:jc w:val="center"/>
              <w:rPr>
                <w:sz w:val="16"/>
                <w:szCs w:val="16"/>
              </w:rPr>
            </w:pPr>
            <w:r w:rsidRPr="00E85FC3">
              <w:rPr>
                <w:sz w:val="16"/>
                <w:szCs w:val="16"/>
              </w:rPr>
              <w:t>29 344,00</w:t>
            </w:r>
          </w:p>
        </w:tc>
        <w:tc>
          <w:tcPr>
            <w:tcW w:w="993"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07979430" w14:textId="77777777" w:rsidR="00C25E90" w:rsidRPr="00E85FC3" w:rsidRDefault="00C25E90" w:rsidP="00A560FF">
            <w:pPr>
              <w:jc w:val="center"/>
              <w:rPr>
                <w:sz w:val="16"/>
                <w:szCs w:val="16"/>
              </w:rPr>
            </w:pPr>
            <w:r w:rsidRPr="00E85FC3">
              <w:rPr>
                <w:sz w:val="16"/>
                <w:szCs w:val="16"/>
              </w:rPr>
              <w:t>-</w:t>
            </w:r>
          </w:p>
        </w:tc>
        <w:tc>
          <w:tcPr>
            <w:tcW w:w="1134" w:type="dxa"/>
            <w:tcBorders>
              <w:top w:val="nil"/>
              <w:left w:val="nil"/>
              <w:bottom w:val="single" w:sz="4" w:space="0" w:color="auto"/>
              <w:right w:val="single" w:sz="4" w:space="0" w:color="auto"/>
            </w:tcBorders>
            <w:shd w:val="clear" w:color="000000" w:fill="FFFFFF"/>
            <w:tcMar>
              <w:left w:w="28" w:type="dxa"/>
              <w:right w:w="28" w:type="dxa"/>
            </w:tcMar>
            <w:vAlign w:val="center"/>
            <w:hideMark/>
          </w:tcPr>
          <w:p w14:paraId="5D1CACCF" w14:textId="77777777" w:rsidR="00C25E90" w:rsidRPr="00E85FC3" w:rsidRDefault="00C25E90" w:rsidP="00A560FF">
            <w:pPr>
              <w:jc w:val="center"/>
              <w:rPr>
                <w:sz w:val="16"/>
                <w:szCs w:val="16"/>
              </w:rPr>
            </w:pPr>
            <w:r w:rsidRPr="00E85FC3">
              <w:rPr>
                <w:sz w:val="16"/>
                <w:szCs w:val="16"/>
              </w:rPr>
              <w:t>29 344,00</w:t>
            </w:r>
          </w:p>
        </w:tc>
        <w:tc>
          <w:tcPr>
            <w:tcW w:w="1124"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301E63F5" w14:textId="77777777" w:rsidR="00C25E90" w:rsidRPr="00E85FC3" w:rsidRDefault="00C25E90" w:rsidP="00A560FF">
            <w:pPr>
              <w:jc w:val="center"/>
              <w:rPr>
                <w:sz w:val="16"/>
                <w:szCs w:val="16"/>
              </w:rPr>
            </w:pPr>
            <w:r w:rsidRPr="00E85FC3">
              <w:rPr>
                <w:sz w:val="16"/>
                <w:szCs w:val="16"/>
              </w:rPr>
              <w:t>-</w:t>
            </w:r>
          </w:p>
        </w:tc>
        <w:tc>
          <w:tcPr>
            <w:tcW w:w="722"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18ED70EB" w14:textId="77777777" w:rsidR="00C25E90" w:rsidRPr="00E85FC3" w:rsidRDefault="00C25E90" w:rsidP="00A560FF">
            <w:pPr>
              <w:jc w:val="center"/>
              <w:rPr>
                <w:sz w:val="16"/>
                <w:szCs w:val="16"/>
              </w:rPr>
            </w:pPr>
            <w:r w:rsidRPr="00E85FC3">
              <w:rPr>
                <w:sz w:val="16"/>
                <w:szCs w:val="16"/>
              </w:rPr>
              <w:t>-</w:t>
            </w:r>
          </w:p>
        </w:tc>
      </w:tr>
      <w:tr w:rsidR="00C25E90" w:rsidRPr="00E85FC3" w14:paraId="79E5AA3A" w14:textId="77777777" w:rsidTr="00C25E90">
        <w:trPr>
          <w:trHeight w:val="20"/>
          <w:jc w:val="center"/>
        </w:trPr>
        <w:tc>
          <w:tcPr>
            <w:tcW w:w="567" w:type="dxa"/>
            <w:tcBorders>
              <w:top w:val="nil"/>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079C1AEE" w14:textId="77777777" w:rsidR="00C25E90" w:rsidRPr="00E85FC3" w:rsidRDefault="00C25E90" w:rsidP="00A560FF">
            <w:pPr>
              <w:jc w:val="center"/>
              <w:rPr>
                <w:sz w:val="16"/>
                <w:szCs w:val="16"/>
              </w:rPr>
            </w:pPr>
            <w:r w:rsidRPr="00E85FC3">
              <w:rPr>
                <w:sz w:val="16"/>
                <w:szCs w:val="16"/>
              </w:rPr>
              <w:t>2.320</w:t>
            </w:r>
          </w:p>
        </w:tc>
        <w:tc>
          <w:tcPr>
            <w:tcW w:w="1558"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0AC1C4C7" w14:textId="77777777" w:rsidR="00C25E90" w:rsidRPr="00E85FC3" w:rsidRDefault="00C25E90" w:rsidP="00A560FF">
            <w:pPr>
              <w:jc w:val="center"/>
              <w:rPr>
                <w:sz w:val="16"/>
                <w:szCs w:val="16"/>
              </w:rPr>
            </w:pPr>
            <w:r w:rsidRPr="00E85FC3">
              <w:rPr>
                <w:sz w:val="16"/>
                <w:szCs w:val="16"/>
              </w:rPr>
              <w:t>д. Талая</w:t>
            </w:r>
          </w:p>
        </w:tc>
        <w:tc>
          <w:tcPr>
            <w:tcW w:w="5385"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46A6AF21" w14:textId="77777777" w:rsidR="00C25E90" w:rsidRPr="00E85FC3" w:rsidRDefault="00C25E90" w:rsidP="00A560FF">
            <w:pPr>
              <w:rPr>
                <w:sz w:val="16"/>
                <w:szCs w:val="16"/>
              </w:rPr>
            </w:pPr>
            <w:r w:rsidRPr="00E85FC3">
              <w:rPr>
                <w:sz w:val="16"/>
                <w:szCs w:val="16"/>
              </w:rPr>
              <w:t>652097, Кемеровская область - Кузбасс, Юргинский р-н, Талая д</w:t>
            </w:r>
          </w:p>
        </w:tc>
        <w:tc>
          <w:tcPr>
            <w:tcW w:w="1559"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03995E9B" w14:textId="77777777" w:rsidR="00C25E90" w:rsidRPr="00E85FC3" w:rsidRDefault="00C25E90" w:rsidP="00A560FF">
            <w:pPr>
              <w:jc w:val="center"/>
              <w:rPr>
                <w:sz w:val="16"/>
                <w:szCs w:val="16"/>
              </w:rPr>
            </w:pPr>
            <w:r w:rsidRPr="00E85FC3">
              <w:rPr>
                <w:sz w:val="16"/>
                <w:szCs w:val="16"/>
              </w:rPr>
              <w:t>42-24-428-000000-712</w:t>
            </w:r>
          </w:p>
        </w:tc>
        <w:tc>
          <w:tcPr>
            <w:tcW w:w="1215"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2DCF1D14" w14:textId="77777777" w:rsidR="00C25E90" w:rsidRPr="00E85FC3" w:rsidRDefault="00C25E90" w:rsidP="00A560FF">
            <w:pPr>
              <w:jc w:val="center"/>
              <w:rPr>
                <w:sz w:val="16"/>
                <w:szCs w:val="16"/>
              </w:rPr>
            </w:pPr>
            <w:r w:rsidRPr="00E85FC3">
              <w:rPr>
                <w:sz w:val="16"/>
                <w:szCs w:val="16"/>
              </w:rPr>
              <w:t>22 121,58</w:t>
            </w:r>
          </w:p>
        </w:tc>
        <w:tc>
          <w:tcPr>
            <w:tcW w:w="1053"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7D9B47A7" w14:textId="77777777" w:rsidR="00C25E90" w:rsidRPr="00E85FC3" w:rsidRDefault="00C25E90" w:rsidP="00A560FF">
            <w:pPr>
              <w:jc w:val="center"/>
              <w:rPr>
                <w:sz w:val="16"/>
                <w:szCs w:val="16"/>
              </w:rPr>
            </w:pPr>
            <w:r w:rsidRPr="00E85FC3">
              <w:rPr>
                <w:sz w:val="16"/>
                <w:szCs w:val="16"/>
              </w:rPr>
              <w:t>21 716,00</w:t>
            </w:r>
          </w:p>
        </w:tc>
        <w:tc>
          <w:tcPr>
            <w:tcW w:w="993"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4918C522" w14:textId="77777777" w:rsidR="00C25E90" w:rsidRPr="00E85FC3" w:rsidRDefault="00C25E90" w:rsidP="00A560FF">
            <w:pPr>
              <w:jc w:val="center"/>
              <w:rPr>
                <w:sz w:val="16"/>
                <w:szCs w:val="16"/>
              </w:rPr>
            </w:pPr>
            <w:r w:rsidRPr="00E85FC3">
              <w:rPr>
                <w:sz w:val="16"/>
                <w:szCs w:val="16"/>
              </w:rPr>
              <w:t>-</w:t>
            </w:r>
          </w:p>
        </w:tc>
        <w:tc>
          <w:tcPr>
            <w:tcW w:w="1134" w:type="dxa"/>
            <w:tcBorders>
              <w:top w:val="nil"/>
              <w:left w:val="nil"/>
              <w:bottom w:val="single" w:sz="4" w:space="0" w:color="auto"/>
              <w:right w:val="single" w:sz="4" w:space="0" w:color="auto"/>
            </w:tcBorders>
            <w:shd w:val="clear" w:color="000000" w:fill="FFFFFF"/>
            <w:tcMar>
              <w:left w:w="28" w:type="dxa"/>
              <w:right w:w="28" w:type="dxa"/>
            </w:tcMar>
            <w:vAlign w:val="center"/>
            <w:hideMark/>
          </w:tcPr>
          <w:p w14:paraId="564F7FBE" w14:textId="77777777" w:rsidR="00C25E90" w:rsidRPr="00E85FC3" w:rsidRDefault="00C25E90" w:rsidP="00A560FF">
            <w:pPr>
              <w:jc w:val="center"/>
              <w:rPr>
                <w:sz w:val="16"/>
                <w:szCs w:val="16"/>
              </w:rPr>
            </w:pPr>
            <w:r w:rsidRPr="00E85FC3">
              <w:rPr>
                <w:sz w:val="16"/>
                <w:szCs w:val="16"/>
              </w:rPr>
              <w:t>21 716,00</w:t>
            </w:r>
          </w:p>
        </w:tc>
        <w:tc>
          <w:tcPr>
            <w:tcW w:w="1124"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42E4866C" w14:textId="77777777" w:rsidR="00C25E90" w:rsidRPr="00E85FC3" w:rsidRDefault="00C25E90" w:rsidP="00A560FF">
            <w:pPr>
              <w:jc w:val="center"/>
              <w:rPr>
                <w:sz w:val="16"/>
                <w:szCs w:val="16"/>
              </w:rPr>
            </w:pPr>
            <w:r w:rsidRPr="00E85FC3">
              <w:rPr>
                <w:sz w:val="16"/>
                <w:szCs w:val="16"/>
              </w:rPr>
              <w:t>-</w:t>
            </w:r>
          </w:p>
        </w:tc>
        <w:tc>
          <w:tcPr>
            <w:tcW w:w="722"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5405B460" w14:textId="77777777" w:rsidR="00C25E90" w:rsidRPr="00E85FC3" w:rsidRDefault="00C25E90" w:rsidP="00A560FF">
            <w:pPr>
              <w:jc w:val="center"/>
              <w:rPr>
                <w:sz w:val="16"/>
                <w:szCs w:val="16"/>
              </w:rPr>
            </w:pPr>
            <w:r w:rsidRPr="00E85FC3">
              <w:rPr>
                <w:sz w:val="16"/>
                <w:szCs w:val="16"/>
              </w:rPr>
              <w:t>-</w:t>
            </w:r>
          </w:p>
        </w:tc>
      </w:tr>
      <w:tr w:rsidR="00C25E90" w:rsidRPr="00E85FC3" w14:paraId="45EEFC5E" w14:textId="77777777" w:rsidTr="00C25E90">
        <w:trPr>
          <w:trHeight w:val="20"/>
          <w:jc w:val="center"/>
        </w:trPr>
        <w:tc>
          <w:tcPr>
            <w:tcW w:w="567" w:type="dxa"/>
            <w:tcBorders>
              <w:top w:val="nil"/>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7AC06DBA" w14:textId="77777777" w:rsidR="00C25E90" w:rsidRPr="00E85FC3" w:rsidRDefault="00C25E90" w:rsidP="00A560FF">
            <w:pPr>
              <w:jc w:val="center"/>
              <w:rPr>
                <w:sz w:val="16"/>
                <w:szCs w:val="16"/>
              </w:rPr>
            </w:pPr>
            <w:r w:rsidRPr="00E85FC3">
              <w:rPr>
                <w:sz w:val="16"/>
                <w:szCs w:val="16"/>
              </w:rPr>
              <w:t>2.321</w:t>
            </w:r>
          </w:p>
        </w:tc>
        <w:tc>
          <w:tcPr>
            <w:tcW w:w="1558"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433E5FBF" w14:textId="77777777" w:rsidR="00C25E90" w:rsidRPr="00E85FC3" w:rsidRDefault="00C25E90" w:rsidP="00A560FF">
            <w:pPr>
              <w:jc w:val="center"/>
              <w:rPr>
                <w:sz w:val="16"/>
                <w:szCs w:val="16"/>
              </w:rPr>
            </w:pPr>
            <w:r w:rsidRPr="00E85FC3">
              <w:rPr>
                <w:sz w:val="16"/>
                <w:szCs w:val="16"/>
              </w:rPr>
              <w:t>г. Новокузнецк</w:t>
            </w:r>
          </w:p>
        </w:tc>
        <w:tc>
          <w:tcPr>
            <w:tcW w:w="5385"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4AEC00DF" w14:textId="77777777" w:rsidR="00C25E90" w:rsidRPr="00E85FC3" w:rsidRDefault="00C25E90" w:rsidP="00A560FF">
            <w:pPr>
              <w:rPr>
                <w:sz w:val="16"/>
                <w:szCs w:val="16"/>
              </w:rPr>
            </w:pPr>
            <w:r w:rsidRPr="00E85FC3">
              <w:rPr>
                <w:sz w:val="16"/>
                <w:szCs w:val="16"/>
              </w:rPr>
              <w:t>654055, Кемеровская область - Кузбасс, Новокузнецк г</w:t>
            </w:r>
          </w:p>
        </w:tc>
        <w:tc>
          <w:tcPr>
            <w:tcW w:w="1559"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5AEA46B9" w14:textId="77777777" w:rsidR="00C25E90" w:rsidRPr="00E85FC3" w:rsidRDefault="00C25E90" w:rsidP="00A560FF">
            <w:pPr>
              <w:jc w:val="center"/>
              <w:rPr>
                <w:sz w:val="16"/>
                <w:szCs w:val="16"/>
              </w:rPr>
            </w:pPr>
            <w:r w:rsidRPr="00E85FC3">
              <w:rPr>
                <w:sz w:val="16"/>
                <w:szCs w:val="16"/>
              </w:rPr>
              <w:t>42-24-428-000000-713</w:t>
            </w:r>
          </w:p>
        </w:tc>
        <w:tc>
          <w:tcPr>
            <w:tcW w:w="1215"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68A80DA2" w14:textId="77777777" w:rsidR="00C25E90" w:rsidRPr="00E85FC3" w:rsidRDefault="00C25E90" w:rsidP="00A560FF">
            <w:pPr>
              <w:jc w:val="center"/>
              <w:rPr>
                <w:sz w:val="16"/>
                <w:szCs w:val="16"/>
              </w:rPr>
            </w:pPr>
            <w:r w:rsidRPr="00E85FC3">
              <w:rPr>
                <w:sz w:val="16"/>
                <w:szCs w:val="16"/>
              </w:rPr>
              <w:t>29 892,05</w:t>
            </w:r>
          </w:p>
        </w:tc>
        <w:tc>
          <w:tcPr>
            <w:tcW w:w="1053"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121FE54F" w14:textId="77777777" w:rsidR="00C25E90" w:rsidRPr="00E85FC3" w:rsidRDefault="00C25E90" w:rsidP="00A560FF">
            <w:pPr>
              <w:jc w:val="center"/>
              <w:rPr>
                <w:sz w:val="16"/>
                <w:szCs w:val="16"/>
              </w:rPr>
            </w:pPr>
            <w:r w:rsidRPr="00E85FC3">
              <w:rPr>
                <w:sz w:val="16"/>
                <w:szCs w:val="16"/>
              </w:rPr>
              <w:t>29 344,00</w:t>
            </w:r>
          </w:p>
        </w:tc>
        <w:tc>
          <w:tcPr>
            <w:tcW w:w="993"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6CACB8ED" w14:textId="77777777" w:rsidR="00C25E90" w:rsidRPr="00E85FC3" w:rsidRDefault="00C25E90" w:rsidP="00A560FF">
            <w:pPr>
              <w:jc w:val="center"/>
              <w:rPr>
                <w:sz w:val="16"/>
                <w:szCs w:val="16"/>
              </w:rPr>
            </w:pPr>
            <w:r w:rsidRPr="00E85FC3">
              <w:rPr>
                <w:sz w:val="16"/>
                <w:szCs w:val="16"/>
              </w:rPr>
              <w:t>-</w:t>
            </w:r>
          </w:p>
        </w:tc>
        <w:tc>
          <w:tcPr>
            <w:tcW w:w="1134" w:type="dxa"/>
            <w:tcBorders>
              <w:top w:val="nil"/>
              <w:left w:val="nil"/>
              <w:bottom w:val="single" w:sz="4" w:space="0" w:color="auto"/>
              <w:right w:val="single" w:sz="4" w:space="0" w:color="auto"/>
            </w:tcBorders>
            <w:shd w:val="clear" w:color="000000" w:fill="FFFFFF"/>
            <w:tcMar>
              <w:left w:w="28" w:type="dxa"/>
              <w:right w:w="28" w:type="dxa"/>
            </w:tcMar>
            <w:vAlign w:val="center"/>
            <w:hideMark/>
          </w:tcPr>
          <w:p w14:paraId="393F42E6" w14:textId="77777777" w:rsidR="00C25E90" w:rsidRPr="00E85FC3" w:rsidRDefault="00C25E90" w:rsidP="00A560FF">
            <w:pPr>
              <w:jc w:val="center"/>
              <w:rPr>
                <w:sz w:val="16"/>
                <w:szCs w:val="16"/>
              </w:rPr>
            </w:pPr>
            <w:r w:rsidRPr="00E85FC3">
              <w:rPr>
                <w:sz w:val="16"/>
                <w:szCs w:val="16"/>
              </w:rPr>
              <w:t>29 344,00</w:t>
            </w:r>
          </w:p>
        </w:tc>
        <w:tc>
          <w:tcPr>
            <w:tcW w:w="1124"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4AF6537C" w14:textId="77777777" w:rsidR="00C25E90" w:rsidRPr="00E85FC3" w:rsidRDefault="00C25E90" w:rsidP="00A560FF">
            <w:pPr>
              <w:jc w:val="center"/>
              <w:rPr>
                <w:sz w:val="16"/>
                <w:szCs w:val="16"/>
              </w:rPr>
            </w:pPr>
            <w:r w:rsidRPr="00E85FC3">
              <w:rPr>
                <w:sz w:val="16"/>
                <w:szCs w:val="16"/>
              </w:rPr>
              <w:t>-</w:t>
            </w:r>
          </w:p>
        </w:tc>
        <w:tc>
          <w:tcPr>
            <w:tcW w:w="722"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66EDA565" w14:textId="77777777" w:rsidR="00C25E90" w:rsidRPr="00E85FC3" w:rsidRDefault="00C25E90" w:rsidP="00A560FF">
            <w:pPr>
              <w:jc w:val="center"/>
              <w:rPr>
                <w:sz w:val="16"/>
                <w:szCs w:val="16"/>
              </w:rPr>
            </w:pPr>
            <w:r w:rsidRPr="00E85FC3">
              <w:rPr>
                <w:sz w:val="16"/>
                <w:szCs w:val="16"/>
              </w:rPr>
              <w:t>-</w:t>
            </w:r>
          </w:p>
        </w:tc>
      </w:tr>
      <w:tr w:rsidR="00C25E90" w:rsidRPr="00E85FC3" w14:paraId="08A3DE69" w14:textId="77777777" w:rsidTr="00C25E90">
        <w:trPr>
          <w:trHeight w:val="20"/>
          <w:jc w:val="center"/>
        </w:trPr>
        <w:tc>
          <w:tcPr>
            <w:tcW w:w="567" w:type="dxa"/>
            <w:tcBorders>
              <w:top w:val="nil"/>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7C547278" w14:textId="77777777" w:rsidR="00C25E90" w:rsidRPr="00E85FC3" w:rsidRDefault="00C25E90" w:rsidP="00A560FF">
            <w:pPr>
              <w:jc w:val="center"/>
              <w:rPr>
                <w:sz w:val="16"/>
                <w:szCs w:val="16"/>
              </w:rPr>
            </w:pPr>
            <w:r w:rsidRPr="00E85FC3">
              <w:rPr>
                <w:sz w:val="16"/>
                <w:szCs w:val="16"/>
              </w:rPr>
              <w:t>2.322</w:t>
            </w:r>
          </w:p>
        </w:tc>
        <w:tc>
          <w:tcPr>
            <w:tcW w:w="1558"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4EB85B01" w14:textId="77777777" w:rsidR="00C25E90" w:rsidRPr="00E85FC3" w:rsidRDefault="00C25E90" w:rsidP="00A560FF">
            <w:pPr>
              <w:jc w:val="center"/>
              <w:rPr>
                <w:sz w:val="16"/>
                <w:szCs w:val="16"/>
              </w:rPr>
            </w:pPr>
            <w:r w:rsidRPr="00E85FC3">
              <w:rPr>
                <w:sz w:val="16"/>
                <w:szCs w:val="16"/>
              </w:rPr>
              <w:t>г. Новокузнецк</w:t>
            </w:r>
          </w:p>
        </w:tc>
        <w:tc>
          <w:tcPr>
            <w:tcW w:w="5385"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1188277B" w14:textId="77777777" w:rsidR="00C25E90" w:rsidRPr="00E85FC3" w:rsidRDefault="00C25E90" w:rsidP="00A560FF">
            <w:pPr>
              <w:rPr>
                <w:sz w:val="16"/>
                <w:szCs w:val="16"/>
              </w:rPr>
            </w:pPr>
            <w:r w:rsidRPr="00E85FC3">
              <w:rPr>
                <w:sz w:val="16"/>
                <w:szCs w:val="16"/>
              </w:rPr>
              <w:t>654055, Кемеровская область - Кузбасс, Новокузнецк г</w:t>
            </w:r>
          </w:p>
        </w:tc>
        <w:tc>
          <w:tcPr>
            <w:tcW w:w="1559"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2F5F65AA" w14:textId="77777777" w:rsidR="00C25E90" w:rsidRPr="00E85FC3" w:rsidRDefault="00C25E90" w:rsidP="00A560FF">
            <w:pPr>
              <w:jc w:val="center"/>
              <w:rPr>
                <w:sz w:val="16"/>
                <w:szCs w:val="16"/>
              </w:rPr>
            </w:pPr>
            <w:r w:rsidRPr="00E85FC3">
              <w:rPr>
                <w:sz w:val="16"/>
                <w:szCs w:val="16"/>
              </w:rPr>
              <w:t>42-24-428-000000-714</w:t>
            </w:r>
          </w:p>
        </w:tc>
        <w:tc>
          <w:tcPr>
            <w:tcW w:w="1215"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79CBE546" w14:textId="77777777" w:rsidR="00C25E90" w:rsidRPr="00E85FC3" w:rsidRDefault="00C25E90" w:rsidP="00A560FF">
            <w:pPr>
              <w:jc w:val="center"/>
              <w:rPr>
                <w:sz w:val="16"/>
                <w:szCs w:val="16"/>
              </w:rPr>
            </w:pPr>
            <w:r w:rsidRPr="00E85FC3">
              <w:rPr>
                <w:sz w:val="16"/>
                <w:szCs w:val="16"/>
              </w:rPr>
              <w:t>26 593,58</w:t>
            </w:r>
          </w:p>
        </w:tc>
        <w:tc>
          <w:tcPr>
            <w:tcW w:w="1053"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1E27A951" w14:textId="77777777" w:rsidR="00C25E90" w:rsidRPr="00E85FC3" w:rsidRDefault="00C25E90" w:rsidP="00A560FF">
            <w:pPr>
              <w:jc w:val="center"/>
              <w:rPr>
                <w:sz w:val="16"/>
                <w:szCs w:val="16"/>
              </w:rPr>
            </w:pPr>
            <w:r w:rsidRPr="00E85FC3">
              <w:rPr>
                <w:sz w:val="16"/>
                <w:szCs w:val="16"/>
              </w:rPr>
              <w:t>26 106,00</w:t>
            </w:r>
          </w:p>
        </w:tc>
        <w:tc>
          <w:tcPr>
            <w:tcW w:w="993"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729737B4" w14:textId="77777777" w:rsidR="00C25E90" w:rsidRPr="00E85FC3" w:rsidRDefault="00C25E90" w:rsidP="00A560FF">
            <w:pPr>
              <w:jc w:val="center"/>
              <w:rPr>
                <w:sz w:val="16"/>
                <w:szCs w:val="16"/>
              </w:rPr>
            </w:pPr>
            <w:r w:rsidRPr="00E85FC3">
              <w:rPr>
                <w:sz w:val="16"/>
                <w:szCs w:val="16"/>
              </w:rPr>
              <w:t>-</w:t>
            </w:r>
          </w:p>
        </w:tc>
        <w:tc>
          <w:tcPr>
            <w:tcW w:w="1134" w:type="dxa"/>
            <w:tcBorders>
              <w:top w:val="nil"/>
              <w:left w:val="nil"/>
              <w:bottom w:val="single" w:sz="4" w:space="0" w:color="auto"/>
              <w:right w:val="single" w:sz="4" w:space="0" w:color="auto"/>
            </w:tcBorders>
            <w:shd w:val="clear" w:color="000000" w:fill="FFFFFF"/>
            <w:tcMar>
              <w:left w:w="28" w:type="dxa"/>
              <w:right w:w="28" w:type="dxa"/>
            </w:tcMar>
            <w:vAlign w:val="center"/>
            <w:hideMark/>
          </w:tcPr>
          <w:p w14:paraId="2E40E5D5" w14:textId="77777777" w:rsidR="00C25E90" w:rsidRPr="00E85FC3" w:rsidRDefault="00C25E90" w:rsidP="00A560FF">
            <w:pPr>
              <w:jc w:val="center"/>
              <w:rPr>
                <w:sz w:val="16"/>
                <w:szCs w:val="16"/>
              </w:rPr>
            </w:pPr>
            <w:r w:rsidRPr="00E85FC3">
              <w:rPr>
                <w:sz w:val="16"/>
                <w:szCs w:val="16"/>
              </w:rPr>
              <w:t>26 106,00</w:t>
            </w:r>
          </w:p>
        </w:tc>
        <w:tc>
          <w:tcPr>
            <w:tcW w:w="1124"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0ABDF685" w14:textId="77777777" w:rsidR="00C25E90" w:rsidRPr="00E85FC3" w:rsidRDefault="00C25E90" w:rsidP="00A560FF">
            <w:pPr>
              <w:jc w:val="center"/>
              <w:rPr>
                <w:sz w:val="16"/>
                <w:szCs w:val="16"/>
              </w:rPr>
            </w:pPr>
            <w:r w:rsidRPr="00E85FC3">
              <w:rPr>
                <w:sz w:val="16"/>
                <w:szCs w:val="16"/>
              </w:rPr>
              <w:t>-</w:t>
            </w:r>
          </w:p>
        </w:tc>
        <w:tc>
          <w:tcPr>
            <w:tcW w:w="722"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34A71380" w14:textId="77777777" w:rsidR="00C25E90" w:rsidRPr="00E85FC3" w:rsidRDefault="00C25E90" w:rsidP="00A560FF">
            <w:pPr>
              <w:jc w:val="center"/>
              <w:rPr>
                <w:sz w:val="16"/>
                <w:szCs w:val="16"/>
              </w:rPr>
            </w:pPr>
            <w:r w:rsidRPr="00E85FC3">
              <w:rPr>
                <w:sz w:val="16"/>
                <w:szCs w:val="16"/>
              </w:rPr>
              <w:t>-</w:t>
            </w:r>
          </w:p>
        </w:tc>
      </w:tr>
      <w:tr w:rsidR="00C25E90" w:rsidRPr="00E85FC3" w14:paraId="32276FFC" w14:textId="77777777" w:rsidTr="00C25E90">
        <w:trPr>
          <w:trHeight w:val="20"/>
          <w:jc w:val="center"/>
        </w:trPr>
        <w:tc>
          <w:tcPr>
            <w:tcW w:w="567" w:type="dxa"/>
            <w:tcBorders>
              <w:top w:val="nil"/>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11980B82" w14:textId="77777777" w:rsidR="00C25E90" w:rsidRPr="00E85FC3" w:rsidRDefault="00C25E90" w:rsidP="00A560FF">
            <w:pPr>
              <w:jc w:val="center"/>
              <w:rPr>
                <w:sz w:val="16"/>
                <w:szCs w:val="16"/>
              </w:rPr>
            </w:pPr>
            <w:r w:rsidRPr="00E85FC3">
              <w:rPr>
                <w:sz w:val="16"/>
                <w:szCs w:val="16"/>
              </w:rPr>
              <w:t>2.323</w:t>
            </w:r>
          </w:p>
        </w:tc>
        <w:tc>
          <w:tcPr>
            <w:tcW w:w="1558"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10FE37E5" w14:textId="77777777" w:rsidR="00C25E90" w:rsidRPr="00E85FC3" w:rsidRDefault="00C25E90" w:rsidP="00A560FF">
            <w:pPr>
              <w:jc w:val="center"/>
              <w:rPr>
                <w:sz w:val="16"/>
                <w:szCs w:val="16"/>
              </w:rPr>
            </w:pPr>
            <w:r w:rsidRPr="00E85FC3">
              <w:rPr>
                <w:sz w:val="16"/>
                <w:szCs w:val="16"/>
              </w:rPr>
              <w:t>г. Новокузнецк</w:t>
            </w:r>
          </w:p>
        </w:tc>
        <w:tc>
          <w:tcPr>
            <w:tcW w:w="5385"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03B3127A" w14:textId="77777777" w:rsidR="00C25E90" w:rsidRPr="00E85FC3" w:rsidRDefault="00C25E90" w:rsidP="00A560FF">
            <w:pPr>
              <w:rPr>
                <w:sz w:val="16"/>
                <w:szCs w:val="16"/>
              </w:rPr>
            </w:pPr>
            <w:r w:rsidRPr="00E85FC3">
              <w:rPr>
                <w:sz w:val="16"/>
                <w:szCs w:val="16"/>
              </w:rPr>
              <w:t>654033, Кемеровская область - Кузбасс, Новокузнецк г</w:t>
            </w:r>
          </w:p>
        </w:tc>
        <w:tc>
          <w:tcPr>
            <w:tcW w:w="1559"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07D89456" w14:textId="77777777" w:rsidR="00C25E90" w:rsidRPr="00E85FC3" w:rsidRDefault="00C25E90" w:rsidP="00A560FF">
            <w:pPr>
              <w:jc w:val="center"/>
              <w:rPr>
                <w:sz w:val="16"/>
                <w:szCs w:val="16"/>
              </w:rPr>
            </w:pPr>
            <w:r w:rsidRPr="00E85FC3">
              <w:rPr>
                <w:sz w:val="16"/>
                <w:szCs w:val="16"/>
              </w:rPr>
              <w:t>42-24-428-000000-715</w:t>
            </w:r>
          </w:p>
        </w:tc>
        <w:tc>
          <w:tcPr>
            <w:tcW w:w="1215"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1ABF5BB2" w14:textId="77777777" w:rsidR="00C25E90" w:rsidRPr="00E85FC3" w:rsidRDefault="00C25E90" w:rsidP="00A560FF">
            <w:pPr>
              <w:jc w:val="center"/>
              <w:rPr>
                <w:sz w:val="16"/>
                <w:szCs w:val="16"/>
              </w:rPr>
            </w:pPr>
            <w:r w:rsidRPr="00E85FC3">
              <w:rPr>
                <w:sz w:val="16"/>
                <w:szCs w:val="16"/>
              </w:rPr>
              <w:t>26 593,58</w:t>
            </w:r>
          </w:p>
        </w:tc>
        <w:tc>
          <w:tcPr>
            <w:tcW w:w="1053"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3A2D74D6" w14:textId="77777777" w:rsidR="00C25E90" w:rsidRPr="00E85FC3" w:rsidRDefault="00C25E90" w:rsidP="00A560FF">
            <w:pPr>
              <w:jc w:val="center"/>
              <w:rPr>
                <w:sz w:val="16"/>
                <w:szCs w:val="16"/>
              </w:rPr>
            </w:pPr>
            <w:r w:rsidRPr="00E85FC3">
              <w:rPr>
                <w:sz w:val="16"/>
                <w:szCs w:val="16"/>
              </w:rPr>
              <w:t>26 106,00</w:t>
            </w:r>
          </w:p>
        </w:tc>
        <w:tc>
          <w:tcPr>
            <w:tcW w:w="993" w:type="dxa"/>
            <w:tcBorders>
              <w:top w:val="single" w:sz="4" w:space="0" w:color="auto"/>
              <w:left w:val="nil"/>
              <w:bottom w:val="single" w:sz="4" w:space="0" w:color="auto"/>
              <w:right w:val="single" w:sz="4" w:space="0" w:color="auto"/>
            </w:tcBorders>
            <w:shd w:val="clear" w:color="auto" w:fill="auto"/>
            <w:noWrap/>
            <w:tcMar>
              <w:left w:w="28" w:type="dxa"/>
              <w:right w:w="28" w:type="dxa"/>
            </w:tcMar>
            <w:vAlign w:val="center"/>
            <w:hideMark/>
          </w:tcPr>
          <w:p w14:paraId="7CE7FFEB" w14:textId="77777777" w:rsidR="00C25E90" w:rsidRPr="00E85FC3" w:rsidRDefault="00C25E90" w:rsidP="00A560FF">
            <w:pPr>
              <w:jc w:val="center"/>
              <w:rPr>
                <w:sz w:val="16"/>
                <w:szCs w:val="16"/>
              </w:rPr>
            </w:pPr>
            <w:r w:rsidRPr="00E85FC3">
              <w:rPr>
                <w:sz w:val="16"/>
                <w:szCs w:val="16"/>
              </w:rPr>
              <w:t>-</w:t>
            </w:r>
          </w:p>
        </w:tc>
        <w:tc>
          <w:tcPr>
            <w:tcW w:w="1134" w:type="dxa"/>
            <w:tcBorders>
              <w:top w:val="nil"/>
              <w:left w:val="nil"/>
              <w:bottom w:val="single" w:sz="4" w:space="0" w:color="auto"/>
              <w:right w:val="single" w:sz="4" w:space="0" w:color="auto"/>
            </w:tcBorders>
            <w:shd w:val="clear" w:color="000000" w:fill="FFFFFF"/>
            <w:tcMar>
              <w:left w:w="28" w:type="dxa"/>
              <w:right w:w="28" w:type="dxa"/>
            </w:tcMar>
            <w:vAlign w:val="center"/>
            <w:hideMark/>
          </w:tcPr>
          <w:p w14:paraId="6B51D3D4" w14:textId="77777777" w:rsidR="00C25E90" w:rsidRPr="00E85FC3" w:rsidRDefault="00C25E90" w:rsidP="00A560FF">
            <w:pPr>
              <w:jc w:val="center"/>
              <w:rPr>
                <w:sz w:val="16"/>
                <w:szCs w:val="16"/>
              </w:rPr>
            </w:pPr>
            <w:r w:rsidRPr="00E85FC3">
              <w:rPr>
                <w:sz w:val="16"/>
                <w:szCs w:val="16"/>
              </w:rPr>
              <w:t>26 106,00</w:t>
            </w:r>
          </w:p>
        </w:tc>
        <w:tc>
          <w:tcPr>
            <w:tcW w:w="1124" w:type="dxa"/>
            <w:tcBorders>
              <w:top w:val="single" w:sz="4" w:space="0" w:color="auto"/>
              <w:left w:val="nil"/>
              <w:bottom w:val="single" w:sz="4" w:space="0" w:color="auto"/>
              <w:right w:val="single" w:sz="4" w:space="0" w:color="auto"/>
            </w:tcBorders>
            <w:shd w:val="clear" w:color="auto" w:fill="auto"/>
            <w:noWrap/>
            <w:tcMar>
              <w:left w:w="28" w:type="dxa"/>
              <w:right w:w="28" w:type="dxa"/>
            </w:tcMar>
            <w:vAlign w:val="center"/>
            <w:hideMark/>
          </w:tcPr>
          <w:p w14:paraId="3D3856CA" w14:textId="77777777" w:rsidR="00C25E90" w:rsidRPr="00E85FC3" w:rsidRDefault="00C25E90" w:rsidP="00A560FF">
            <w:pPr>
              <w:jc w:val="center"/>
              <w:rPr>
                <w:sz w:val="16"/>
                <w:szCs w:val="16"/>
              </w:rPr>
            </w:pPr>
            <w:r w:rsidRPr="00E85FC3">
              <w:rPr>
                <w:sz w:val="16"/>
                <w:szCs w:val="16"/>
              </w:rPr>
              <w:t>-</w:t>
            </w:r>
          </w:p>
        </w:tc>
        <w:tc>
          <w:tcPr>
            <w:tcW w:w="722" w:type="dxa"/>
            <w:tcBorders>
              <w:top w:val="single" w:sz="4" w:space="0" w:color="auto"/>
              <w:left w:val="nil"/>
              <w:bottom w:val="single" w:sz="4" w:space="0" w:color="auto"/>
              <w:right w:val="single" w:sz="4" w:space="0" w:color="auto"/>
            </w:tcBorders>
            <w:shd w:val="clear" w:color="auto" w:fill="auto"/>
            <w:noWrap/>
            <w:tcMar>
              <w:left w:w="28" w:type="dxa"/>
              <w:right w:w="28" w:type="dxa"/>
            </w:tcMar>
            <w:vAlign w:val="center"/>
            <w:hideMark/>
          </w:tcPr>
          <w:p w14:paraId="35665714" w14:textId="77777777" w:rsidR="00C25E90" w:rsidRPr="00E85FC3" w:rsidRDefault="00C25E90" w:rsidP="00A560FF">
            <w:pPr>
              <w:jc w:val="center"/>
              <w:rPr>
                <w:sz w:val="16"/>
                <w:szCs w:val="16"/>
              </w:rPr>
            </w:pPr>
            <w:r w:rsidRPr="00E85FC3">
              <w:rPr>
                <w:sz w:val="16"/>
                <w:szCs w:val="16"/>
              </w:rPr>
              <w:t>-</w:t>
            </w:r>
          </w:p>
        </w:tc>
      </w:tr>
      <w:tr w:rsidR="00C25E90" w:rsidRPr="00E85FC3" w14:paraId="4BF8628A" w14:textId="77777777" w:rsidTr="00C25E90">
        <w:trPr>
          <w:trHeight w:val="20"/>
          <w:jc w:val="center"/>
        </w:trPr>
        <w:tc>
          <w:tcPr>
            <w:tcW w:w="567" w:type="dxa"/>
            <w:tcBorders>
              <w:top w:val="nil"/>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2DFFE898" w14:textId="77777777" w:rsidR="00C25E90" w:rsidRPr="00E85FC3" w:rsidRDefault="00C25E90" w:rsidP="00A560FF">
            <w:pPr>
              <w:jc w:val="center"/>
              <w:rPr>
                <w:sz w:val="16"/>
                <w:szCs w:val="16"/>
              </w:rPr>
            </w:pPr>
            <w:r w:rsidRPr="00E85FC3">
              <w:rPr>
                <w:sz w:val="16"/>
                <w:szCs w:val="16"/>
              </w:rPr>
              <w:t>2.324</w:t>
            </w:r>
          </w:p>
        </w:tc>
        <w:tc>
          <w:tcPr>
            <w:tcW w:w="1558"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4D8AE516" w14:textId="77777777" w:rsidR="00C25E90" w:rsidRPr="00E85FC3" w:rsidRDefault="00C25E90" w:rsidP="00A560FF">
            <w:pPr>
              <w:jc w:val="center"/>
              <w:rPr>
                <w:sz w:val="16"/>
                <w:szCs w:val="16"/>
              </w:rPr>
            </w:pPr>
            <w:r w:rsidRPr="00E85FC3">
              <w:rPr>
                <w:sz w:val="16"/>
                <w:szCs w:val="16"/>
              </w:rPr>
              <w:t>г. Новокузнецк</w:t>
            </w:r>
          </w:p>
        </w:tc>
        <w:tc>
          <w:tcPr>
            <w:tcW w:w="5385"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64835CF9" w14:textId="77777777" w:rsidR="00C25E90" w:rsidRPr="00E85FC3" w:rsidRDefault="00C25E90" w:rsidP="00A560FF">
            <w:pPr>
              <w:rPr>
                <w:sz w:val="16"/>
                <w:szCs w:val="16"/>
              </w:rPr>
            </w:pPr>
            <w:r w:rsidRPr="00E85FC3">
              <w:rPr>
                <w:sz w:val="16"/>
                <w:szCs w:val="16"/>
              </w:rPr>
              <w:t>654055, Кемеровская область - Кузбасс, Новокузнецк г</w:t>
            </w:r>
          </w:p>
        </w:tc>
        <w:tc>
          <w:tcPr>
            <w:tcW w:w="1559"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1E92B073" w14:textId="77777777" w:rsidR="00C25E90" w:rsidRPr="00E85FC3" w:rsidRDefault="00C25E90" w:rsidP="00A560FF">
            <w:pPr>
              <w:jc w:val="center"/>
              <w:rPr>
                <w:sz w:val="16"/>
                <w:szCs w:val="16"/>
              </w:rPr>
            </w:pPr>
            <w:r w:rsidRPr="00E85FC3">
              <w:rPr>
                <w:sz w:val="16"/>
                <w:szCs w:val="16"/>
              </w:rPr>
              <w:t>42-24-428-000000-716</w:t>
            </w:r>
          </w:p>
        </w:tc>
        <w:tc>
          <w:tcPr>
            <w:tcW w:w="1215"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7C87E625" w14:textId="77777777" w:rsidR="00C25E90" w:rsidRPr="00E85FC3" w:rsidRDefault="00C25E90" w:rsidP="00A560FF">
            <w:pPr>
              <w:jc w:val="center"/>
              <w:rPr>
                <w:sz w:val="16"/>
                <w:szCs w:val="16"/>
              </w:rPr>
            </w:pPr>
            <w:r w:rsidRPr="00E85FC3">
              <w:rPr>
                <w:sz w:val="16"/>
                <w:szCs w:val="16"/>
              </w:rPr>
              <w:t>29 892,05</w:t>
            </w:r>
          </w:p>
        </w:tc>
        <w:tc>
          <w:tcPr>
            <w:tcW w:w="1053"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04950664" w14:textId="77777777" w:rsidR="00C25E90" w:rsidRPr="00E85FC3" w:rsidRDefault="00C25E90" w:rsidP="00A560FF">
            <w:pPr>
              <w:jc w:val="center"/>
              <w:rPr>
                <w:sz w:val="16"/>
                <w:szCs w:val="16"/>
              </w:rPr>
            </w:pPr>
            <w:r w:rsidRPr="00E85FC3">
              <w:rPr>
                <w:sz w:val="16"/>
                <w:szCs w:val="16"/>
              </w:rPr>
              <w:t>29 344,00</w:t>
            </w:r>
          </w:p>
        </w:tc>
        <w:tc>
          <w:tcPr>
            <w:tcW w:w="993"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6422E1FF" w14:textId="77777777" w:rsidR="00C25E90" w:rsidRPr="00E85FC3" w:rsidRDefault="00C25E90" w:rsidP="00A560FF">
            <w:pPr>
              <w:jc w:val="center"/>
              <w:rPr>
                <w:sz w:val="16"/>
                <w:szCs w:val="16"/>
              </w:rPr>
            </w:pPr>
            <w:r w:rsidRPr="00E85FC3">
              <w:rPr>
                <w:sz w:val="16"/>
                <w:szCs w:val="16"/>
              </w:rPr>
              <w:t>-</w:t>
            </w:r>
          </w:p>
        </w:tc>
        <w:tc>
          <w:tcPr>
            <w:tcW w:w="1134" w:type="dxa"/>
            <w:tcBorders>
              <w:top w:val="nil"/>
              <w:left w:val="nil"/>
              <w:bottom w:val="single" w:sz="4" w:space="0" w:color="auto"/>
              <w:right w:val="single" w:sz="4" w:space="0" w:color="auto"/>
            </w:tcBorders>
            <w:shd w:val="clear" w:color="000000" w:fill="FFFFFF"/>
            <w:tcMar>
              <w:left w:w="28" w:type="dxa"/>
              <w:right w:w="28" w:type="dxa"/>
            </w:tcMar>
            <w:vAlign w:val="center"/>
            <w:hideMark/>
          </w:tcPr>
          <w:p w14:paraId="2944F244" w14:textId="77777777" w:rsidR="00C25E90" w:rsidRPr="00E85FC3" w:rsidRDefault="00C25E90" w:rsidP="00A560FF">
            <w:pPr>
              <w:jc w:val="center"/>
              <w:rPr>
                <w:sz w:val="16"/>
                <w:szCs w:val="16"/>
              </w:rPr>
            </w:pPr>
            <w:r w:rsidRPr="00E85FC3">
              <w:rPr>
                <w:sz w:val="16"/>
                <w:szCs w:val="16"/>
              </w:rPr>
              <w:t>29 344,00</w:t>
            </w:r>
          </w:p>
        </w:tc>
        <w:tc>
          <w:tcPr>
            <w:tcW w:w="1124"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550EF37E" w14:textId="77777777" w:rsidR="00C25E90" w:rsidRPr="00E85FC3" w:rsidRDefault="00C25E90" w:rsidP="00A560FF">
            <w:pPr>
              <w:jc w:val="center"/>
              <w:rPr>
                <w:sz w:val="16"/>
                <w:szCs w:val="16"/>
              </w:rPr>
            </w:pPr>
            <w:r w:rsidRPr="00E85FC3">
              <w:rPr>
                <w:sz w:val="16"/>
                <w:szCs w:val="16"/>
              </w:rPr>
              <w:t>-</w:t>
            </w:r>
          </w:p>
        </w:tc>
        <w:tc>
          <w:tcPr>
            <w:tcW w:w="722"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39A00BFB" w14:textId="77777777" w:rsidR="00C25E90" w:rsidRPr="00E85FC3" w:rsidRDefault="00C25E90" w:rsidP="00A560FF">
            <w:pPr>
              <w:jc w:val="center"/>
              <w:rPr>
                <w:sz w:val="16"/>
                <w:szCs w:val="16"/>
              </w:rPr>
            </w:pPr>
            <w:r w:rsidRPr="00E85FC3">
              <w:rPr>
                <w:sz w:val="16"/>
                <w:szCs w:val="16"/>
              </w:rPr>
              <w:t>-</w:t>
            </w:r>
          </w:p>
        </w:tc>
      </w:tr>
      <w:tr w:rsidR="00C25E90" w:rsidRPr="00E85FC3" w14:paraId="7530C79E" w14:textId="77777777" w:rsidTr="00C25E90">
        <w:trPr>
          <w:trHeight w:val="20"/>
          <w:jc w:val="center"/>
        </w:trPr>
        <w:tc>
          <w:tcPr>
            <w:tcW w:w="567"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12E9377B" w14:textId="77777777" w:rsidR="00C25E90" w:rsidRPr="00E85FC3" w:rsidRDefault="00C25E90" w:rsidP="00A560FF">
            <w:pPr>
              <w:jc w:val="center"/>
              <w:rPr>
                <w:sz w:val="16"/>
                <w:szCs w:val="16"/>
              </w:rPr>
            </w:pPr>
            <w:r w:rsidRPr="00E85FC3">
              <w:rPr>
                <w:sz w:val="16"/>
                <w:szCs w:val="16"/>
              </w:rPr>
              <w:t>1</w:t>
            </w:r>
          </w:p>
        </w:tc>
        <w:tc>
          <w:tcPr>
            <w:tcW w:w="1558"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18021A04" w14:textId="77777777" w:rsidR="00C25E90" w:rsidRPr="00E85FC3" w:rsidRDefault="00C25E90" w:rsidP="00A560FF">
            <w:pPr>
              <w:jc w:val="center"/>
              <w:rPr>
                <w:sz w:val="16"/>
                <w:szCs w:val="16"/>
              </w:rPr>
            </w:pPr>
            <w:r w:rsidRPr="00E85FC3">
              <w:rPr>
                <w:sz w:val="16"/>
                <w:szCs w:val="16"/>
              </w:rPr>
              <w:t>2</w:t>
            </w:r>
          </w:p>
        </w:tc>
        <w:tc>
          <w:tcPr>
            <w:tcW w:w="5385"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23ACC500" w14:textId="77777777" w:rsidR="00C25E90" w:rsidRPr="00E85FC3" w:rsidRDefault="00C25E90" w:rsidP="00A560FF">
            <w:pPr>
              <w:jc w:val="center"/>
              <w:rPr>
                <w:sz w:val="16"/>
                <w:szCs w:val="16"/>
              </w:rPr>
            </w:pPr>
            <w:r w:rsidRPr="00E85FC3">
              <w:rPr>
                <w:sz w:val="16"/>
                <w:szCs w:val="16"/>
              </w:rPr>
              <w:t>3</w:t>
            </w:r>
          </w:p>
        </w:tc>
        <w:tc>
          <w:tcPr>
            <w:tcW w:w="1559"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360E57A9" w14:textId="77777777" w:rsidR="00C25E90" w:rsidRPr="00E85FC3" w:rsidRDefault="00C25E90" w:rsidP="00A560FF">
            <w:pPr>
              <w:jc w:val="center"/>
              <w:rPr>
                <w:sz w:val="16"/>
                <w:szCs w:val="16"/>
              </w:rPr>
            </w:pPr>
            <w:r w:rsidRPr="00E85FC3">
              <w:rPr>
                <w:sz w:val="16"/>
                <w:szCs w:val="16"/>
              </w:rPr>
              <w:t>4</w:t>
            </w:r>
          </w:p>
        </w:tc>
        <w:tc>
          <w:tcPr>
            <w:tcW w:w="1215"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5F45ACE2" w14:textId="77777777" w:rsidR="00C25E90" w:rsidRPr="00E85FC3" w:rsidRDefault="00C25E90" w:rsidP="00A560FF">
            <w:pPr>
              <w:jc w:val="center"/>
              <w:rPr>
                <w:sz w:val="16"/>
                <w:szCs w:val="16"/>
              </w:rPr>
            </w:pPr>
            <w:r w:rsidRPr="00E85FC3">
              <w:rPr>
                <w:sz w:val="16"/>
                <w:szCs w:val="16"/>
              </w:rPr>
              <w:t>5</w:t>
            </w:r>
          </w:p>
        </w:tc>
        <w:tc>
          <w:tcPr>
            <w:tcW w:w="1053"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0F0646AD" w14:textId="77777777" w:rsidR="00C25E90" w:rsidRPr="00E85FC3" w:rsidRDefault="00C25E90" w:rsidP="00A560FF">
            <w:pPr>
              <w:jc w:val="center"/>
              <w:rPr>
                <w:sz w:val="16"/>
                <w:szCs w:val="16"/>
              </w:rPr>
            </w:pPr>
            <w:r w:rsidRPr="00E85FC3">
              <w:rPr>
                <w:sz w:val="16"/>
                <w:szCs w:val="16"/>
              </w:rPr>
              <w:t>6</w:t>
            </w:r>
          </w:p>
        </w:tc>
        <w:tc>
          <w:tcPr>
            <w:tcW w:w="993"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7ED215E3" w14:textId="77777777" w:rsidR="00C25E90" w:rsidRPr="00E85FC3" w:rsidRDefault="00C25E90" w:rsidP="00A560FF">
            <w:pPr>
              <w:jc w:val="center"/>
              <w:rPr>
                <w:sz w:val="16"/>
                <w:szCs w:val="16"/>
              </w:rPr>
            </w:pPr>
            <w:r w:rsidRPr="00E85FC3">
              <w:rPr>
                <w:sz w:val="16"/>
                <w:szCs w:val="16"/>
              </w:rPr>
              <w:t>7</w:t>
            </w:r>
          </w:p>
        </w:tc>
        <w:tc>
          <w:tcPr>
            <w:tcW w:w="1134"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5C9EAAC3" w14:textId="77777777" w:rsidR="00C25E90" w:rsidRPr="00E85FC3" w:rsidRDefault="00C25E90" w:rsidP="00A560FF">
            <w:pPr>
              <w:jc w:val="center"/>
              <w:rPr>
                <w:sz w:val="16"/>
                <w:szCs w:val="16"/>
              </w:rPr>
            </w:pPr>
            <w:r w:rsidRPr="00E85FC3">
              <w:rPr>
                <w:sz w:val="16"/>
                <w:szCs w:val="16"/>
              </w:rPr>
              <w:t>8</w:t>
            </w:r>
          </w:p>
        </w:tc>
        <w:tc>
          <w:tcPr>
            <w:tcW w:w="1124"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4E09DA13" w14:textId="77777777" w:rsidR="00C25E90" w:rsidRPr="00E85FC3" w:rsidRDefault="00C25E90" w:rsidP="00A560FF">
            <w:pPr>
              <w:jc w:val="center"/>
              <w:rPr>
                <w:sz w:val="16"/>
                <w:szCs w:val="16"/>
              </w:rPr>
            </w:pPr>
            <w:r w:rsidRPr="00E85FC3">
              <w:rPr>
                <w:sz w:val="16"/>
                <w:szCs w:val="16"/>
              </w:rPr>
              <w:t>9</w:t>
            </w:r>
          </w:p>
        </w:tc>
        <w:tc>
          <w:tcPr>
            <w:tcW w:w="722"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6AFFDF92" w14:textId="77777777" w:rsidR="00C25E90" w:rsidRPr="00E85FC3" w:rsidRDefault="00C25E90" w:rsidP="00A560FF">
            <w:pPr>
              <w:jc w:val="center"/>
              <w:rPr>
                <w:sz w:val="16"/>
                <w:szCs w:val="16"/>
              </w:rPr>
            </w:pPr>
            <w:r w:rsidRPr="00E85FC3">
              <w:rPr>
                <w:sz w:val="16"/>
                <w:szCs w:val="16"/>
              </w:rPr>
              <w:t>10</w:t>
            </w:r>
          </w:p>
        </w:tc>
      </w:tr>
      <w:tr w:rsidR="00C25E90" w:rsidRPr="00E85FC3" w14:paraId="0920A1B6" w14:textId="77777777" w:rsidTr="00C25E90">
        <w:trPr>
          <w:trHeight w:val="20"/>
          <w:jc w:val="center"/>
        </w:trPr>
        <w:tc>
          <w:tcPr>
            <w:tcW w:w="567" w:type="dxa"/>
            <w:tcBorders>
              <w:top w:val="nil"/>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6B66E1AC" w14:textId="77777777" w:rsidR="00C25E90" w:rsidRPr="00E85FC3" w:rsidRDefault="00C25E90" w:rsidP="00A560FF">
            <w:pPr>
              <w:jc w:val="center"/>
              <w:rPr>
                <w:sz w:val="16"/>
                <w:szCs w:val="16"/>
              </w:rPr>
            </w:pPr>
            <w:r w:rsidRPr="00E85FC3">
              <w:rPr>
                <w:sz w:val="16"/>
                <w:szCs w:val="16"/>
              </w:rPr>
              <w:t>2.325</w:t>
            </w:r>
          </w:p>
        </w:tc>
        <w:tc>
          <w:tcPr>
            <w:tcW w:w="1558"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64EC6544" w14:textId="77777777" w:rsidR="00C25E90" w:rsidRPr="00E85FC3" w:rsidRDefault="00C25E90" w:rsidP="00A560FF">
            <w:pPr>
              <w:jc w:val="center"/>
              <w:rPr>
                <w:sz w:val="16"/>
                <w:szCs w:val="16"/>
              </w:rPr>
            </w:pPr>
            <w:r w:rsidRPr="00E85FC3">
              <w:rPr>
                <w:sz w:val="16"/>
                <w:szCs w:val="16"/>
              </w:rPr>
              <w:t>г. Новокузнецк</w:t>
            </w:r>
          </w:p>
        </w:tc>
        <w:tc>
          <w:tcPr>
            <w:tcW w:w="5385"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5BF5BD30" w14:textId="77777777" w:rsidR="00C25E90" w:rsidRPr="00E85FC3" w:rsidRDefault="00C25E90" w:rsidP="00A560FF">
            <w:pPr>
              <w:rPr>
                <w:sz w:val="16"/>
                <w:szCs w:val="16"/>
              </w:rPr>
            </w:pPr>
            <w:r w:rsidRPr="00E85FC3">
              <w:rPr>
                <w:sz w:val="16"/>
                <w:szCs w:val="16"/>
              </w:rPr>
              <w:t>654055, Кемеровская область - Кузбасс, Новокузнецк г</w:t>
            </w:r>
          </w:p>
        </w:tc>
        <w:tc>
          <w:tcPr>
            <w:tcW w:w="1559"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7D67D252" w14:textId="77777777" w:rsidR="00C25E90" w:rsidRPr="00E85FC3" w:rsidRDefault="00C25E90" w:rsidP="00A560FF">
            <w:pPr>
              <w:jc w:val="center"/>
              <w:rPr>
                <w:sz w:val="16"/>
                <w:szCs w:val="16"/>
              </w:rPr>
            </w:pPr>
            <w:r w:rsidRPr="00E85FC3">
              <w:rPr>
                <w:sz w:val="16"/>
                <w:szCs w:val="16"/>
              </w:rPr>
              <w:t>42-24-428-000000-717</w:t>
            </w:r>
          </w:p>
        </w:tc>
        <w:tc>
          <w:tcPr>
            <w:tcW w:w="1215"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12FC859C" w14:textId="77777777" w:rsidR="00C25E90" w:rsidRPr="00E85FC3" w:rsidRDefault="00C25E90" w:rsidP="00A560FF">
            <w:pPr>
              <w:jc w:val="center"/>
              <w:rPr>
                <w:sz w:val="16"/>
                <w:szCs w:val="16"/>
              </w:rPr>
            </w:pPr>
            <w:r w:rsidRPr="00E85FC3">
              <w:rPr>
                <w:sz w:val="16"/>
                <w:szCs w:val="16"/>
              </w:rPr>
              <w:t>29 892,05</w:t>
            </w:r>
          </w:p>
        </w:tc>
        <w:tc>
          <w:tcPr>
            <w:tcW w:w="1053"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7C9E61D9" w14:textId="77777777" w:rsidR="00C25E90" w:rsidRPr="00E85FC3" w:rsidRDefault="00C25E90" w:rsidP="00A560FF">
            <w:pPr>
              <w:jc w:val="center"/>
              <w:rPr>
                <w:sz w:val="16"/>
                <w:szCs w:val="16"/>
              </w:rPr>
            </w:pPr>
            <w:r w:rsidRPr="00E85FC3">
              <w:rPr>
                <w:sz w:val="16"/>
                <w:szCs w:val="16"/>
              </w:rPr>
              <w:t>29 344,00</w:t>
            </w:r>
          </w:p>
        </w:tc>
        <w:tc>
          <w:tcPr>
            <w:tcW w:w="993"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631CBA2A" w14:textId="77777777" w:rsidR="00C25E90" w:rsidRPr="00E85FC3" w:rsidRDefault="00C25E90" w:rsidP="00A560FF">
            <w:pPr>
              <w:jc w:val="center"/>
              <w:rPr>
                <w:sz w:val="16"/>
                <w:szCs w:val="16"/>
              </w:rPr>
            </w:pPr>
            <w:r w:rsidRPr="00E85FC3">
              <w:rPr>
                <w:sz w:val="16"/>
                <w:szCs w:val="16"/>
              </w:rPr>
              <w:t>-</w:t>
            </w:r>
          </w:p>
        </w:tc>
        <w:tc>
          <w:tcPr>
            <w:tcW w:w="1134" w:type="dxa"/>
            <w:tcBorders>
              <w:top w:val="nil"/>
              <w:left w:val="nil"/>
              <w:bottom w:val="single" w:sz="4" w:space="0" w:color="auto"/>
              <w:right w:val="single" w:sz="4" w:space="0" w:color="auto"/>
            </w:tcBorders>
            <w:shd w:val="clear" w:color="000000" w:fill="FFFFFF"/>
            <w:tcMar>
              <w:left w:w="28" w:type="dxa"/>
              <w:right w:w="28" w:type="dxa"/>
            </w:tcMar>
            <w:vAlign w:val="center"/>
            <w:hideMark/>
          </w:tcPr>
          <w:p w14:paraId="601ED2AB" w14:textId="77777777" w:rsidR="00C25E90" w:rsidRPr="00E85FC3" w:rsidRDefault="00C25E90" w:rsidP="00A560FF">
            <w:pPr>
              <w:jc w:val="center"/>
              <w:rPr>
                <w:sz w:val="16"/>
                <w:szCs w:val="16"/>
              </w:rPr>
            </w:pPr>
            <w:r w:rsidRPr="00E85FC3">
              <w:rPr>
                <w:sz w:val="16"/>
                <w:szCs w:val="16"/>
              </w:rPr>
              <w:t>29 344,00</w:t>
            </w:r>
          </w:p>
        </w:tc>
        <w:tc>
          <w:tcPr>
            <w:tcW w:w="1124"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1984DC2A" w14:textId="77777777" w:rsidR="00C25E90" w:rsidRPr="00E85FC3" w:rsidRDefault="00C25E90" w:rsidP="00A560FF">
            <w:pPr>
              <w:jc w:val="center"/>
              <w:rPr>
                <w:sz w:val="16"/>
                <w:szCs w:val="16"/>
              </w:rPr>
            </w:pPr>
            <w:r w:rsidRPr="00E85FC3">
              <w:rPr>
                <w:sz w:val="16"/>
                <w:szCs w:val="16"/>
              </w:rPr>
              <w:t>-</w:t>
            </w:r>
          </w:p>
        </w:tc>
        <w:tc>
          <w:tcPr>
            <w:tcW w:w="722"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18FEFC45" w14:textId="77777777" w:rsidR="00C25E90" w:rsidRPr="00E85FC3" w:rsidRDefault="00C25E90" w:rsidP="00A560FF">
            <w:pPr>
              <w:jc w:val="center"/>
              <w:rPr>
                <w:sz w:val="16"/>
                <w:szCs w:val="16"/>
              </w:rPr>
            </w:pPr>
            <w:r w:rsidRPr="00E85FC3">
              <w:rPr>
                <w:sz w:val="16"/>
                <w:szCs w:val="16"/>
              </w:rPr>
              <w:t>-</w:t>
            </w:r>
          </w:p>
        </w:tc>
      </w:tr>
      <w:tr w:rsidR="00C25E90" w:rsidRPr="00E85FC3" w14:paraId="26D0CF9E" w14:textId="77777777" w:rsidTr="00C25E90">
        <w:trPr>
          <w:trHeight w:val="20"/>
          <w:jc w:val="center"/>
        </w:trPr>
        <w:tc>
          <w:tcPr>
            <w:tcW w:w="567" w:type="dxa"/>
            <w:tcBorders>
              <w:top w:val="nil"/>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43E870E6" w14:textId="77777777" w:rsidR="00C25E90" w:rsidRPr="00E85FC3" w:rsidRDefault="00C25E90" w:rsidP="00A560FF">
            <w:pPr>
              <w:jc w:val="center"/>
              <w:rPr>
                <w:sz w:val="16"/>
                <w:szCs w:val="16"/>
              </w:rPr>
            </w:pPr>
            <w:r w:rsidRPr="00E85FC3">
              <w:rPr>
                <w:sz w:val="16"/>
                <w:szCs w:val="16"/>
              </w:rPr>
              <w:t>2.326</w:t>
            </w:r>
          </w:p>
        </w:tc>
        <w:tc>
          <w:tcPr>
            <w:tcW w:w="1558"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474000B8" w14:textId="77777777" w:rsidR="00C25E90" w:rsidRPr="00E85FC3" w:rsidRDefault="00C25E90" w:rsidP="00A560FF">
            <w:pPr>
              <w:jc w:val="center"/>
              <w:rPr>
                <w:sz w:val="16"/>
                <w:szCs w:val="16"/>
              </w:rPr>
            </w:pPr>
            <w:r w:rsidRPr="00E85FC3">
              <w:rPr>
                <w:sz w:val="16"/>
                <w:szCs w:val="16"/>
              </w:rPr>
              <w:t>г. Новокузнецк</w:t>
            </w:r>
          </w:p>
        </w:tc>
        <w:tc>
          <w:tcPr>
            <w:tcW w:w="5385"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7D687286" w14:textId="77777777" w:rsidR="00C25E90" w:rsidRPr="00E85FC3" w:rsidRDefault="00C25E90" w:rsidP="00A560FF">
            <w:pPr>
              <w:rPr>
                <w:sz w:val="16"/>
                <w:szCs w:val="16"/>
              </w:rPr>
            </w:pPr>
            <w:r w:rsidRPr="00E85FC3">
              <w:rPr>
                <w:sz w:val="16"/>
                <w:szCs w:val="16"/>
              </w:rPr>
              <w:t>654055, Кемеровская область - Кузбасс, Новокузнецк г</w:t>
            </w:r>
          </w:p>
        </w:tc>
        <w:tc>
          <w:tcPr>
            <w:tcW w:w="1559"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2AFE7D29" w14:textId="77777777" w:rsidR="00C25E90" w:rsidRPr="00E85FC3" w:rsidRDefault="00C25E90" w:rsidP="00A560FF">
            <w:pPr>
              <w:jc w:val="center"/>
              <w:rPr>
                <w:sz w:val="16"/>
                <w:szCs w:val="16"/>
              </w:rPr>
            </w:pPr>
            <w:r w:rsidRPr="00E85FC3">
              <w:rPr>
                <w:sz w:val="16"/>
                <w:szCs w:val="16"/>
              </w:rPr>
              <w:t>42-24-428-000000-718</w:t>
            </w:r>
          </w:p>
        </w:tc>
        <w:tc>
          <w:tcPr>
            <w:tcW w:w="1215"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001458C1" w14:textId="77777777" w:rsidR="00C25E90" w:rsidRPr="00E85FC3" w:rsidRDefault="00C25E90" w:rsidP="00A560FF">
            <w:pPr>
              <w:jc w:val="center"/>
              <w:rPr>
                <w:sz w:val="16"/>
                <w:szCs w:val="16"/>
              </w:rPr>
            </w:pPr>
            <w:r w:rsidRPr="00E85FC3">
              <w:rPr>
                <w:sz w:val="16"/>
                <w:szCs w:val="16"/>
              </w:rPr>
              <w:t>29 892,05</w:t>
            </w:r>
          </w:p>
        </w:tc>
        <w:tc>
          <w:tcPr>
            <w:tcW w:w="1053"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279D82D6" w14:textId="77777777" w:rsidR="00C25E90" w:rsidRPr="00E85FC3" w:rsidRDefault="00C25E90" w:rsidP="00A560FF">
            <w:pPr>
              <w:jc w:val="center"/>
              <w:rPr>
                <w:sz w:val="16"/>
                <w:szCs w:val="16"/>
              </w:rPr>
            </w:pPr>
            <w:r w:rsidRPr="00E85FC3">
              <w:rPr>
                <w:sz w:val="16"/>
                <w:szCs w:val="16"/>
              </w:rPr>
              <w:t>29 344,00</w:t>
            </w:r>
          </w:p>
        </w:tc>
        <w:tc>
          <w:tcPr>
            <w:tcW w:w="993"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60B1115A" w14:textId="77777777" w:rsidR="00C25E90" w:rsidRPr="00E85FC3" w:rsidRDefault="00C25E90" w:rsidP="00A560FF">
            <w:pPr>
              <w:jc w:val="center"/>
              <w:rPr>
                <w:sz w:val="16"/>
                <w:szCs w:val="16"/>
              </w:rPr>
            </w:pPr>
            <w:r w:rsidRPr="00E85FC3">
              <w:rPr>
                <w:sz w:val="16"/>
                <w:szCs w:val="16"/>
              </w:rPr>
              <w:t>-</w:t>
            </w:r>
          </w:p>
        </w:tc>
        <w:tc>
          <w:tcPr>
            <w:tcW w:w="1134" w:type="dxa"/>
            <w:tcBorders>
              <w:top w:val="nil"/>
              <w:left w:val="nil"/>
              <w:bottom w:val="single" w:sz="4" w:space="0" w:color="auto"/>
              <w:right w:val="single" w:sz="4" w:space="0" w:color="auto"/>
            </w:tcBorders>
            <w:shd w:val="clear" w:color="000000" w:fill="FFFFFF"/>
            <w:tcMar>
              <w:left w:w="28" w:type="dxa"/>
              <w:right w:w="28" w:type="dxa"/>
            </w:tcMar>
            <w:vAlign w:val="center"/>
            <w:hideMark/>
          </w:tcPr>
          <w:p w14:paraId="03F3875C" w14:textId="77777777" w:rsidR="00C25E90" w:rsidRPr="00E85FC3" w:rsidRDefault="00C25E90" w:rsidP="00A560FF">
            <w:pPr>
              <w:jc w:val="center"/>
              <w:rPr>
                <w:sz w:val="16"/>
                <w:szCs w:val="16"/>
              </w:rPr>
            </w:pPr>
            <w:r w:rsidRPr="00E85FC3">
              <w:rPr>
                <w:sz w:val="16"/>
                <w:szCs w:val="16"/>
              </w:rPr>
              <w:t>29 344,00</w:t>
            </w:r>
          </w:p>
        </w:tc>
        <w:tc>
          <w:tcPr>
            <w:tcW w:w="1124"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309C89D9" w14:textId="77777777" w:rsidR="00C25E90" w:rsidRPr="00E85FC3" w:rsidRDefault="00C25E90" w:rsidP="00A560FF">
            <w:pPr>
              <w:jc w:val="center"/>
              <w:rPr>
                <w:sz w:val="16"/>
                <w:szCs w:val="16"/>
              </w:rPr>
            </w:pPr>
            <w:r w:rsidRPr="00E85FC3">
              <w:rPr>
                <w:sz w:val="16"/>
                <w:szCs w:val="16"/>
              </w:rPr>
              <w:t>-</w:t>
            </w:r>
          </w:p>
        </w:tc>
        <w:tc>
          <w:tcPr>
            <w:tcW w:w="722"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006110DE" w14:textId="77777777" w:rsidR="00C25E90" w:rsidRPr="00E85FC3" w:rsidRDefault="00C25E90" w:rsidP="00A560FF">
            <w:pPr>
              <w:jc w:val="center"/>
              <w:rPr>
                <w:sz w:val="16"/>
                <w:szCs w:val="16"/>
              </w:rPr>
            </w:pPr>
            <w:r w:rsidRPr="00E85FC3">
              <w:rPr>
                <w:sz w:val="16"/>
                <w:szCs w:val="16"/>
              </w:rPr>
              <w:t>-</w:t>
            </w:r>
          </w:p>
        </w:tc>
      </w:tr>
      <w:tr w:rsidR="00C25E90" w:rsidRPr="00E85FC3" w14:paraId="1ABAFF23" w14:textId="77777777" w:rsidTr="00C25E90">
        <w:trPr>
          <w:trHeight w:val="20"/>
          <w:jc w:val="center"/>
        </w:trPr>
        <w:tc>
          <w:tcPr>
            <w:tcW w:w="567" w:type="dxa"/>
            <w:tcBorders>
              <w:top w:val="nil"/>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33B9B85E" w14:textId="77777777" w:rsidR="00C25E90" w:rsidRPr="00E85FC3" w:rsidRDefault="00C25E90" w:rsidP="00A560FF">
            <w:pPr>
              <w:jc w:val="center"/>
              <w:rPr>
                <w:sz w:val="16"/>
                <w:szCs w:val="16"/>
              </w:rPr>
            </w:pPr>
            <w:r w:rsidRPr="00E85FC3">
              <w:rPr>
                <w:sz w:val="16"/>
                <w:szCs w:val="16"/>
              </w:rPr>
              <w:t>2.327</w:t>
            </w:r>
          </w:p>
        </w:tc>
        <w:tc>
          <w:tcPr>
            <w:tcW w:w="1558"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76E2B973" w14:textId="77777777" w:rsidR="00C25E90" w:rsidRPr="00E85FC3" w:rsidRDefault="00C25E90" w:rsidP="00A560FF">
            <w:pPr>
              <w:jc w:val="center"/>
              <w:rPr>
                <w:sz w:val="16"/>
                <w:szCs w:val="16"/>
              </w:rPr>
            </w:pPr>
            <w:r w:rsidRPr="00E85FC3">
              <w:rPr>
                <w:sz w:val="16"/>
                <w:szCs w:val="16"/>
              </w:rPr>
              <w:t>г. Новокузнецк</w:t>
            </w:r>
          </w:p>
        </w:tc>
        <w:tc>
          <w:tcPr>
            <w:tcW w:w="5385"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72F15FAB" w14:textId="77777777" w:rsidR="00C25E90" w:rsidRPr="00E85FC3" w:rsidRDefault="00C25E90" w:rsidP="00A560FF">
            <w:pPr>
              <w:rPr>
                <w:sz w:val="16"/>
                <w:szCs w:val="16"/>
              </w:rPr>
            </w:pPr>
            <w:r w:rsidRPr="00E85FC3">
              <w:rPr>
                <w:sz w:val="16"/>
                <w:szCs w:val="16"/>
              </w:rPr>
              <w:t>654055, Кемеровская область - Кузбасс, Новокузнецк г</w:t>
            </w:r>
          </w:p>
        </w:tc>
        <w:tc>
          <w:tcPr>
            <w:tcW w:w="1559"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30F01CBB" w14:textId="77777777" w:rsidR="00C25E90" w:rsidRPr="00E85FC3" w:rsidRDefault="00C25E90" w:rsidP="00A560FF">
            <w:pPr>
              <w:jc w:val="center"/>
              <w:rPr>
                <w:sz w:val="16"/>
                <w:szCs w:val="16"/>
              </w:rPr>
            </w:pPr>
            <w:r w:rsidRPr="00E85FC3">
              <w:rPr>
                <w:sz w:val="16"/>
                <w:szCs w:val="16"/>
              </w:rPr>
              <w:t>42-24-428-000000-719</w:t>
            </w:r>
          </w:p>
        </w:tc>
        <w:tc>
          <w:tcPr>
            <w:tcW w:w="1215"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068B0449" w14:textId="77777777" w:rsidR="00C25E90" w:rsidRPr="00E85FC3" w:rsidRDefault="00C25E90" w:rsidP="00A560FF">
            <w:pPr>
              <w:jc w:val="center"/>
              <w:rPr>
                <w:sz w:val="16"/>
                <w:szCs w:val="16"/>
              </w:rPr>
            </w:pPr>
            <w:r w:rsidRPr="00E85FC3">
              <w:rPr>
                <w:sz w:val="16"/>
                <w:szCs w:val="16"/>
              </w:rPr>
              <w:t>29 892,05</w:t>
            </w:r>
          </w:p>
        </w:tc>
        <w:tc>
          <w:tcPr>
            <w:tcW w:w="1053"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1E300989" w14:textId="77777777" w:rsidR="00C25E90" w:rsidRPr="00E85FC3" w:rsidRDefault="00C25E90" w:rsidP="00A560FF">
            <w:pPr>
              <w:jc w:val="center"/>
              <w:rPr>
                <w:sz w:val="16"/>
                <w:szCs w:val="16"/>
              </w:rPr>
            </w:pPr>
            <w:r w:rsidRPr="00E85FC3">
              <w:rPr>
                <w:sz w:val="16"/>
                <w:szCs w:val="16"/>
              </w:rPr>
              <w:t>29 344,00</w:t>
            </w:r>
          </w:p>
        </w:tc>
        <w:tc>
          <w:tcPr>
            <w:tcW w:w="993"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33EA9C45" w14:textId="77777777" w:rsidR="00C25E90" w:rsidRPr="00E85FC3" w:rsidRDefault="00C25E90" w:rsidP="00A560FF">
            <w:pPr>
              <w:jc w:val="center"/>
              <w:rPr>
                <w:sz w:val="16"/>
                <w:szCs w:val="16"/>
              </w:rPr>
            </w:pPr>
            <w:r w:rsidRPr="00E85FC3">
              <w:rPr>
                <w:sz w:val="16"/>
                <w:szCs w:val="16"/>
              </w:rPr>
              <w:t>-</w:t>
            </w:r>
          </w:p>
        </w:tc>
        <w:tc>
          <w:tcPr>
            <w:tcW w:w="1134" w:type="dxa"/>
            <w:tcBorders>
              <w:top w:val="nil"/>
              <w:left w:val="nil"/>
              <w:bottom w:val="single" w:sz="4" w:space="0" w:color="auto"/>
              <w:right w:val="single" w:sz="4" w:space="0" w:color="auto"/>
            </w:tcBorders>
            <w:shd w:val="clear" w:color="000000" w:fill="FFFFFF"/>
            <w:tcMar>
              <w:left w:w="28" w:type="dxa"/>
              <w:right w:w="28" w:type="dxa"/>
            </w:tcMar>
            <w:vAlign w:val="center"/>
            <w:hideMark/>
          </w:tcPr>
          <w:p w14:paraId="4A79D231" w14:textId="77777777" w:rsidR="00C25E90" w:rsidRPr="00E85FC3" w:rsidRDefault="00C25E90" w:rsidP="00A560FF">
            <w:pPr>
              <w:jc w:val="center"/>
              <w:rPr>
                <w:sz w:val="16"/>
                <w:szCs w:val="16"/>
              </w:rPr>
            </w:pPr>
            <w:r w:rsidRPr="00E85FC3">
              <w:rPr>
                <w:sz w:val="16"/>
                <w:szCs w:val="16"/>
              </w:rPr>
              <w:t>29 344,00</w:t>
            </w:r>
          </w:p>
        </w:tc>
        <w:tc>
          <w:tcPr>
            <w:tcW w:w="1124"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3E817472" w14:textId="77777777" w:rsidR="00C25E90" w:rsidRPr="00E85FC3" w:rsidRDefault="00C25E90" w:rsidP="00A560FF">
            <w:pPr>
              <w:jc w:val="center"/>
              <w:rPr>
                <w:sz w:val="16"/>
                <w:szCs w:val="16"/>
              </w:rPr>
            </w:pPr>
            <w:r w:rsidRPr="00E85FC3">
              <w:rPr>
                <w:sz w:val="16"/>
                <w:szCs w:val="16"/>
              </w:rPr>
              <w:t>-</w:t>
            </w:r>
          </w:p>
        </w:tc>
        <w:tc>
          <w:tcPr>
            <w:tcW w:w="722"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075D20AB" w14:textId="77777777" w:rsidR="00C25E90" w:rsidRPr="00E85FC3" w:rsidRDefault="00C25E90" w:rsidP="00A560FF">
            <w:pPr>
              <w:jc w:val="center"/>
              <w:rPr>
                <w:sz w:val="16"/>
                <w:szCs w:val="16"/>
              </w:rPr>
            </w:pPr>
            <w:r w:rsidRPr="00E85FC3">
              <w:rPr>
                <w:sz w:val="16"/>
                <w:szCs w:val="16"/>
              </w:rPr>
              <w:t>-</w:t>
            </w:r>
          </w:p>
        </w:tc>
      </w:tr>
      <w:tr w:rsidR="00C25E90" w:rsidRPr="00E85FC3" w14:paraId="5725982B" w14:textId="77777777" w:rsidTr="00C25E90">
        <w:trPr>
          <w:trHeight w:val="20"/>
          <w:jc w:val="center"/>
        </w:trPr>
        <w:tc>
          <w:tcPr>
            <w:tcW w:w="567" w:type="dxa"/>
            <w:tcBorders>
              <w:top w:val="nil"/>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12DAB257" w14:textId="77777777" w:rsidR="00C25E90" w:rsidRPr="00E85FC3" w:rsidRDefault="00C25E90" w:rsidP="00A560FF">
            <w:pPr>
              <w:jc w:val="center"/>
              <w:rPr>
                <w:sz w:val="16"/>
                <w:szCs w:val="16"/>
              </w:rPr>
            </w:pPr>
            <w:r w:rsidRPr="00E85FC3">
              <w:rPr>
                <w:sz w:val="16"/>
                <w:szCs w:val="16"/>
              </w:rPr>
              <w:t>2.328</w:t>
            </w:r>
          </w:p>
        </w:tc>
        <w:tc>
          <w:tcPr>
            <w:tcW w:w="1558"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6AF8782A" w14:textId="77777777" w:rsidR="00C25E90" w:rsidRPr="00E85FC3" w:rsidRDefault="00C25E90" w:rsidP="00A560FF">
            <w:pPr>
              <w:jc w:val="center"/>
              <w:rPr>
                <w:sz w:val="16"/>
                <w:szCs w:val="16"/>
              </w:rPr>
            </w:pPr>
            <w:r w:rsidRPr="00E85FC3">
              <w:rPr>
                <w:sz w:val="16"/>
                <w:szCs w:val="16"/>
              </w:rPr>
              <w:t>г. Кемерово</w:t>
            </w:r>
          </w:p>
        </w:tc>
        <w:tc>
          <w:tcPr>
            <w:tcW w:w="5385"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5926C4D0" w14:textId="77777777" w:rsidR="00C25E90" w:rsidRPr="00E85FC3" w:rsidRDefault="00C25E90" w:rsidP="00A560FF">
            <w:pPr>
              <w:rPr>
                <w:sz w:val="16"/>
                <w:szCs w:val="16"/>
              </w:rPr>
            </w:pPr>
            <w:r w:rsidRPr="00E85FC3">
              <w:rPr>
                <w:sz w:val="16"/>
                <w:szCs w:val="16"/>
              </w:rPr>
              <w:t>650002, Кемеровская область - Кузбасс, Кемерово г</w:t>
            </w:r>
          </w:p>
        </w:tc>
        <w:tc>
          <w:tcPr>
            <w:tcW w:w="1559"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3F594C95" w14:textId="77777777" w:rsidR="00C25E90" w:rsidRPr="00E85FC3" w:rsidRDefault="00C25E90" w:rsidP="00A560FF">
            <w:pPr>
              <w:jc w:val="center"/>
              <w:rPr>
                <w:sz w:val="16"/>
                <w:szCs w:val="16"/>
              </w:rPr>
            </w:pPr>
            <w:r w:rsidRPr="00E85FC3">
              <w:rPr>
                <w:sz w:val="16"/>
                <w:szCs w:val="16"/>
              </w:rPr>
              <w:t>42-24-428-000000-720</w:t>
            </w:r>
          </w:p>
        </w:tc>
        <w:tc>
          <w:tcPr>
            <w:tcW w:w="1215"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5FDBD4FB" w14:textId="77777777" w:rsidR="00C25E90" w:rsidRPr="00E85FC3" w:rsidRDefault="00C25E90" w:rsidP="00A560FF">
            <w:pPr>
              <w:jc w:val="center"/>
              <w:rPr>
                <w:sz w:val="16"/>
                <w:szCs w:val="16"/>
              </w:rPr>
            </w:pPr>
            <w:r w:rsidRPr="00E85FC3">
              <w:rPr>
                <w:sz w:val="16"/>
                <w:szCs w:val="16"/>
              </w:rPr>
              <w:t>29 892,05</w:t>
            </w:r>
          </w:p>
        </w:tc>
        <w:tc>
          <w:tcPr>
            <w:tcW w:w="1053"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0F868DC2" w14:textId="77777777" w:rsidR="00C25E90" w:rsidRPr="00E85FC3" w:rsidRDefault="00C25E90" w:rsidP="00A560FF">
            <w:pPr>
              <w:jc w:val="center"/>
              <w:rPr>
                <w:sz w:val="16"/>
                <w:szCs w:val="16"/>
              </w:rPr>
            </w:pPr>
            <w:r w:rsidRPr="00E85FC3">
              <w:rPr>
                <w:sz w:val="16"/>
                <w:szCs w:val="16"/>
              </w:rPr>
              <w:t>29 344,00</w:t>
            </w:r>
          </w:p>
        </w:tc>
        <w:tc>
          <w:tcPr>
            <w:tcW w:w="993"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37F90685" w14:textId="77777777" w:rsidR="00C25E90" w:rsidRPr="00E85FC3" w:rsidRDefault="00C25E90" w:rsidP="00A560FF">
            <w:pPr>
              <w:jc w:val="center"/>
              <w:rPr>
                <w:sz w:val="16"/>
                <w:szCs w:val="16"/>
              </w:rPr>
            </w:pPr>
            <w:r w:rsidRPr="00E85FC3">
              <w:rPr>
                <w:sz w:val="16"/>
                <w:szCs w:val="16"/>
              </w:rPr>
              <w:t>-</w:t>
            </w:r>
          </w:p>
        </w:tc>
        <w:tc>
          <w:tcPr>
            <w:tcW w:w="1134" w:type="dxa"/>
            <w:tcBorders>
              <w:top w:val="nil"/>
              <w:left w:val="nil"/>
              <w:bottom w:val="single" w:sz="4" w:space="0" w:color="auto"/>
              <w:right w:val="single" w:sz="4" w:space="0" w:color="auto"/>
            </w:tcBorders>
            <w:shd w:val="clear" w:color="000000" w:fill="FFFFFF"/>
            <w:tcMar>
              <w:left w:w="28" w:type="dxa"/>
              <w:right w:w="28" w:type="dxa"/>
            </w:tcMar>
            <w:vAlign w:val="center"/>
            <w:hideMark/>
          </w:tcPr>
          <w:p w14:paraId="677BFB40" w14:textId="77777777" w:rsidR="00C25E90" w:rsidRPr="00E85FC3" w:rsidRDefault="00C25E90" w:rsidP="00A560FF">
            <w:pPr>
              <w:jc w:val="center"/>
              <w:rPr>
                <w:sz w:val="16"/>
                <w:szCs w:val="16"/>
              </w:rPr>
            </w:pPr>
            <w:r w:rsidRPr="00E85FC3">
              <w:rPr>
                <w:sz w:val="16"/>
                <w:szCs w:val="16"/>
              </w:rPr>
              <w:t>29 344,00</w:t>
            </w:r>
          </w:p>
        </w:tc>
        <w:tc>
          <w:tcPr>
            <w:tcW w:w="1124"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1A62A569" w14:textId="77777777" w:rsidR="00C25E90" w:rsidRPr="00E85FC3" w:rsidRDefault="00C25E90" w:rsidP="00A560FF">
            <w:pPr>
              <w:jc w:val="center"/>
              <w:rPr>
                <w:sz w:val="16"/>
                <w:szCs w:val="16"/>
              </w:rPr>
            </w:pPr>
            <w:r w:rsidRPr="00E85FC3">
              <w:rPr>
                <w:sz w:val="16"/>
                <w:szCs w:val="16"/>
              </w:rPr>
              <w:t>-</w:t>
            </w:r>
          </w:p>
        </w:tc>
        <w:tc>
          <w:tcPr>
            <w:tcW w:w="722"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55707AD8" w14:textId="77777777" w:rsidR="00C25E90" w:rsidRPr="00E85FC3" w:rsidRDefault="00C25E90" w:rsidP="00A560FF">
            <w:pPr>
              <w:jc w:val="center"/>
              <w:rPr>
                <w:sz w:val="16"/>
                <w:szCs w:val="16"/>
              </w:rPr>
            </w:pPr>
            <w:r w:rsidRPr="00E85FC3">
              <w:rPr>
                <w:sz w:val="16"/>
                <w:szCs w:val="16"/>
              </w:rPr>
              <w:t>-</w:t>
            </w:r>
          </w:p>
        </w:tc>
      </w:tr>
      <w:tr w:rsidR="00C25E90" w:rsidRPr="00E85FC3" w14:paraId="5A20C067" w14:textId="77777777" w:rsidTr="00C25E90">
        <w:trPr>
          <w:trHeight w:val="20"/>
          <w:jc w:val="center"/>
        </w:trPr>
        <w:tc>
          <w:tcPr>
            <w:tcW w:w="567" w:type="dxa"/>
            <w:tcBorders>
              <w:top w:val="nil"/>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584B9272" w14:textId="77777777" w:rsidR="00C25E90" w:rsidRPr="00E85FC3" w:rsidRDefault="00C25E90" w:rsidP="00A560FF">
            <w:pPr>
              <w:jc w:val="center"/>
              <w:rPr>
                <w:sz w:val="16"/>
                <w:szCs w:val="16"/>
              </w:rPr>
            </w:pPr>
            <w:r w:rsidRPr="00E85FC3">
              <w:rPr>
                <w:sz w:val="16"/>
                <w:szCs w:val="16"/>
              </w:rPr>
              <w:t>2.329</w:t>
            </w:r>
          </w:p>
        </w:tc>
        <w:tc>
          <w:tcPr>
            <w:tcW w:w="1558"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663DFDAC" w14:textId="77777777" w:rsidR="00C25E90" w:rsidRPr="00E85FC3" w:rsidRDefault="00C25E90" w:rsidP="00A560FF">
            <w:pPr>
              <w:jc w:val="center"/>
              <w:rPr>
                <w:sz w:val="16"/>
                <w:szCs w:val="16"/>
              </w:rPr>
            </w:pPr>
            <w:r w:rsidRPr="00E85FC3">
              <w:rPr>
                <w:sz w:val="16"/>
                <w:szCs w:val="16"/>
              </w:rPr>
              <w:t>г. Кемерово</w:t>
            </w:r>
          </w:p>
        </w:tc>
        <w:tc>
          <w:tcPr>
            <w:tcW w:w="5385"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73399CA7" w14:textId="77777777" w:rsidR="00C25E90" w:rsidRPr="00E85FC3" w:rsidRDefault="00C25E90" w:rsidP="00A560FF">
            <w:pPr>
              <w:rPr>
                <w:sz w:val="16"/>
                <w:szCs w:val="16"/>
              </w:rPr>
            </w:pPr>
            <w:r w:rsidRPr="00E85FC3">
              <w:rPr>
                <w:sz w:val="16"/>
                <w:szCs w:val="16"/>
              </w:rPr>
              <w:t>Кемеровская область - Кузбасс, Кемерово г</w:t>
            </w:r>
          </w:p>
        </w:tc>
        <w:tc>
          <w:tcPr>
            <w:tcW w:w="1559"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043BA576" w14:textId="77777777" w:rsidR="00C25E90" w:rsidRPr="00E85FC3" w:rsidRDefault="00C25E90" w:rsidP="00A560FF">
            <w:pPr>
              <w:jc w:val="center"/>
              <w:rPr>
                <w:sz w:val="16"/>
                <w:szCs w:val="16"/>
              </w:rPr>
            </w:pPr>
            <w:r w:rsidRPr="00E85FC3">
              <w:rPr>
                <w:sz w:val="16"/>
                <w:szCs w:val="16"/>
              </w:rPr>
              <w:t>42-24-428-000000-721</w:t>
            </w:r>
          </w:p>
        </w:tc>
        <w:tc>
          <w:tcPr>
            <w:tcW w:w="1215"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7F475DD4" w14:textId="77777777" w:rsidR="00C25E90" w:rsidRPr="00E85FC3" w:rsidRDefault="00C25E90" w:rsidP="00A560FF">
            <w:pPr>
              <w:jc w:val="center"/>
              <w:rPr>
                <w:sz w:val="16"/>
                <w:szCs w:val="16"/>
              </w:rPr>
            </w:pPr>
            <w:r w:rsidRPr="00E85FC3">
              <w:rPr>
                <w:sz w:val="16"/>
                <w:szCs w:val="16"/>
              </w:rPr>
              <w:t>22 121,58</w:t>
            </w:r>
          </w:p>
        </w:tc>
        <w:tc>
          <w:tcPr>
            <w:tcW w:w="1053"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6FE79688" w14:textId="77777777" w:rsidR="00C25E90" w:rsidRPr="00E85FC3" w:rsidRDefault="00C25E90" w:rsidP="00A560FF">
            <w:pPr>
              <w:jc w:val="center"/>
              <w:rPr>
                <w:sz w:val="16"/>
                <w:szCs w:val="16"/>
              </w:rPr>
            </w:pPr>
            <w:r w:rsidRPr="00E85FC3">
              <w:rPr>
                <w:sz w:val="16"/>
                <w:szCs w:val="16"/>
              </w:rPr>
              <w:t>21 716,00</w:t>
            </w:r>
          </w:p>
        </w:tc>
        <w:tc>
          <w:tcPr>
            <w:tcW w:w="993"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2286DDD0" w14:textId="77777777" w:rsidR="00C25E90" w:rsidRPr="00E85FC3" w:rsidRDefault="00C25E90" w:rsidP="00A560FF">
            <w:pPr>
              <w:jc w:val="center"/>
              <w:rPr>
                <w:sz w:val="16"/>
                <w:szCs w:val="16"/>
              </w:rPr>
            </w:pPr>
            <w:r w:rsidRPr="00E85FC3">
              <w:rPr>
                <w:sz w:val="16"/>
                <w:szCs w:val="16"/>
              </w:rPr>
              <w:t>-</w:t>
            </w:r>
          </w:p>
        </w:tc>
        <w:tc>
          <w:tcPr>
            <w:tcW w:w="1134" w:type="dxa"/>
            <w:tcBorders>
              <w:top w:val="nil"/>
              <w:left w:val="nil"/>
              <w:bottom w:val="single" w:sz="4" w:space="0" w:color="auto"/>
              <w:right w:val="single" w:sz="4" w:space="0" w:color="auto"/>
            </w:tcBorders>
            <w:shd w:val="clear" w:color="000000" w:fill="FFFFFF"/>
            <w:tcMar>
              <w:left w:w="28" w:type="dxa"/>
              <w:right w:w="28" w:type="dxa"/>
            </w:tcMar>
            <w:vAlign w:val="center"/>
            <w:hideMark/>
          </w:tcPr>
          <w:p w14:paraId="2AF83886" w14:textId="77777777" w:rsidR="00C25E90" w:rsidRPr="00E85FC3" w:rsidRDefault="00C25E90" w:rsidP="00A560FF">
            <w:pPr>
              <w:jc w:val="center"/>
              <w:rPr>
                <w:sz w:val="16"/>
                <w:szCs w:val="16"/>
              </w:rPr>
            </w:pPr>
            <w:r w:rsidRPr="00E85FC3">
              <w:rPr>
                <w:sz w:val="16"/>
                <w:szCs w:val="16"/>
              </w:rPr>
              <w:t>21 716,00</w:t>
            </w:r>
          </w:p>
        </w:tc>
        <w:tc>
          <w:tcPr>
            <w:tcW w:w="1124"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0F9D3CDB" w14:textId="77777777" w:rsidR="00C25E90" w:rsidRPr="00E85FC3" w:rsidRDefault="00C25E90" w:rsidP="00A560FF">
            <w:pPr>
              <w:jc w:val="center"/>
              <w:rPr>
                <w:sz w:val="16"/>
                <w:szCs w:val="16"/>
              </w:rPr>
            </w:pPr>
            <w:r w:rsidRPr="00E85FC3">
              <w:rPr>
                <w:sz w:val="16"/>
                <w:szCs w:val="16"/>
              </w:rPr>
              <w:t>-</w:t>
            </w:r>
          </w:p>
        </w:tc>
        <w:tc>
          <w:tcPr>
            <w:tcW w:w="722"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1E345EAC" w14:textId="77777777" w:rsidR="00C25E90" w:rsidRPr="00E85FC3" w:rsidRDefault="00C25E90" w:rsidP="00A560FF">
            <w:pPr>
              <w:jc w:val="center"/>
              <w:rPr>
                <w:sz w:val="16"/>
                <w:szCs w:val="16"/>
              </w:rPr>
            </w:pPr>
            <w:r w:rsidRPr="00E85FC3">
              <w:rPr>
                <w:sz w:val="16"/>
                <w:szCs w:val="16"/>
              </w:rPr>
              <w:t>-</w:t>
            </w:r>
          </w:p>
        </w:tc>
      </w:tr>
      <w:tr w:rsidR="00C25E90" w:rsidRPr="00E85FC3" w14:paraId="37E09E49" w14:textId="77777777" w:rsidTr="00C25E90">
        <w:trPr>
          <w:trHeight w:val="20"/>
          <w:jc w:val="center"/>
        </w:trPr>
        <w:tc>
          <w:tcPr>
            <w:tcW w:w="567" w:type="dxa"/>
            <w:tcBorders>
              <w:top w:val="nil"/>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35821A0B" w14:textId="77777777" w:rsidR="00C25E90" w:rsidRPr="00E85FC3" w:rsidRDefault="00C25E90" w:rsidP="00A560FF">
            <w:pPr>
              <w:jc w:val="center"/>
              <w:rPr>
                <w:sz w:val="16"/>
                <w:szCs w:val="16"/>
              </w:rPr>
            </w:pPr>
            <w:r w:rsidRPr="00E85FC3">
              <w:rPr>
                <w:sz w:val="16"/>
                <w:szCs w:val="16"/>
              </w:rPr>
              <w:t>2.330</w:t>
            </w:r>
          </w:p>
        </w:tc>
        <w:tc>
          <w:tcPr>
            <w:tcW w:w="1558"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5B2DDDAE" w14:textId="77777777" w:rsidR="00C25E90" w:rsidRPr="00E85FC3" w:rsidRDefault="00C25E90" w:rsidP="00A560FF">
            <w:pPr>
              <w:jc w:val="center"/>
              <w:rPr>
                <w:sz w:val="16"/>
                <w:szCs w:val="16"/>
              </w:rPr>
            </w:pPr>
            <w:r w:rsidRPr="00E85FC3">
              <w:rPr>
                <w:sz w:val="16"/>
                <w:szCs w:val="16"/>
              </w:rPr>
              <w:t>г. Кемерово</w:t>
            </w:r>
          </w:p>
        </w:tc>
        <w:tc>
          <w:tcPr>
            <w:tcW w:w="5385"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099E3335" w14:textId="77777777" w:rsidR="00C25E90" w:rsidRPr="00E85FC3" w:rsidRDefault="00C25E90" w:rsidP="00A560FF">
            <w:pPr>
              <w:rPr>
                <w:sz w:val="16"/>
                <w:szCs w:val="16"/>
              </w:rPr>
            </w:pPr>
            <w:r w:rsidRPr="00E85FC3">
              <w:rPr>
                <w:sz w:val="16"/>
                <w:szCs w:val="16"/>
              </w:rPr>
              <w:t>Кемеровская область - Кузбасс, Кемерово г</w:t>
            </w:r>
          </w:p>
        </w:tc>
        <w:tc>
          <w:tcPr>
            <w:tcW w:w="1559"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151F2750" w14:textId="77777777" w:rsidR="00C25E90" w:rsidRPr="00E85FC3" w:rsidRDefault="00C25E90" w:rsidP="00A560FF">
            <w:pPr>
              <w:jc w:val="center"/>
              <w:rPr>
                <w:sz w:val="16"/>
                <w:szCs w:val="16"/>
              </w:rPr>
            </w:pPr>
            <w:r w:rsidRPr="00E85FC3">
              <w:rPr>
                <w:sz w:val="16"/>
                <w:szCs w:val="16"/>
              </w:rPr>
              <w:t>42-24-428-000000-722</w:t>
            </w:r>
          </w:p>
        </w:tc>
        <w:tc>
          <w:tcPr>
            <w:tcW w:w="1215"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6733DE3C" w14:textId="77777777" w:rsidR="00C25E90" w:rsidRPr="00E85FC3" w:rsidRDefault="00C25E90" w:rsidP="00A560FF">
            <w:pPr>
              <w:jc w:val="center"/>
              <w:rPr>
                <w:sz w:val="16"/>
                <w:szCs w:val="16"/>
              </w:rPr>
            </w:pPr>
            <w:r w:rsidRPr="00E85FC3">
              <w:rPr>
                <w:sz w:val="16"/>
                <w:szCs w:val="16"/>
              </w:rPr>
              <w:t>22 121,58</w:t>
            </w:r>
          </w:p>
        </w:tc>
        <w:tc>
          <w:tcPr>
            <w:tcW w:w="1053"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4BE18A26" w14:textId="77777777" w:rsidR="00C25E90" w:rsidRPr="00E85FC3" w:rsidRDefault="00C25E90" w:rsidP="00A560FF">
            <w:pPr>
              <w:jc w:val="center"/>
              <w:rPr>
                <w:sz w:val="16"/>
                <w:szCs w:val="16"/>
              </w:rPr>
            </w:pPr>
            <w:r w:rsidRPr="00E85FC3">
              <w:rPr>
                <w:sz w:val="16"/>
                <w:szCs w:val="16"/>
              </w:rPr>
              <w:t>21 716,00</w:t>
            </w:r>
          </w:p>
        </w:tc>
        <w:tc>
          <w:tcPr>
            <w:tcW w:w="993" w:type="dxa"/>
            <w:tcBorders>
              <w:top w:val="single" w:sz="4" w:space="0" w:color="auto"/>
              <w:left w:val="nil"/>
              <w:bottom w:val="single" w:sz="4" w:space="0" w:color="auto"/>
              <w:right w:val="single" w:sz="4" w:space="0" w:color="auto"/>
            </w:tcBorders>
            <w:shd w:val="clear" w:color="auto" w:fill="auto"/>
            <w:noWrap/>
            <w:tcMar>
              <w:left w:w="28" w:type="dxa"/>
              <w:right w:w="28" w:type="dxa"/>
            </w:tcMar>
            <w:vAlign w:val="center"/>
            <w:hideMark/>
          </w:tcPr>
          <w:p w14:paraId="267DB24B" w14:textId="77777777" w:rsidR="00C25E90" w:rsidRPr="00E85FC3" w:rsidRDefault="00C25E90" w:rsidP="00A560FF">
            <w:pPr>
              <w:jc w:val="center"/>
              <w:rPr>
                <w:sz w:val="16"/>
                <w:szCs w:val="16"/>
              </w:rPr>
            </w:pPr>
            <w:r w:rsidRPr="00E85FC3">
              <w:rPr>
                <w:sz w:val="16"/>
                <w:szCs w:val="16"/>
              </w:rPr>
              <w:t>-</w:t>
            </w:r>
          </w:p>
        </w:tc>
        <w:tc>
          <w:tcPr>
            <w:tcW w:w="1134" w:type="dxa"/>
            <w:tcBorders>
              <w:top w:val="nil"/>
              <w:left w:val="nil"/>
              <w:bottom w:val="single" w:sz="4" w:space="0" w:color="auto"/>
              <w:right w:val="single" w:sz="4" w:space="0" w:color="auto"/>
            </w:tcBorders>
            <w:shd w:val="clear" w:color="000000" w:fill="FFFFFF"/>
            <w:tcMar>
              <w:left w:w="28" w:type="dxa"/>
              <w:right w:w="28" w:type="dxa"/>
            </w:tcMar>
            <w:vAlign w:val="center"/>
            <w:hideMark/>
          </w:tcPr>
          <w:p w14:paraId="3F2D9C98" w14:textId="77777777" w:rsidR="00C25E90" w:rsidRPr="00E85FC3" w:rsidRDefault="00C25E90" w:rsidP="00A560FF">
            <w:pPr>
              <w:jc w:val="center"/>
              <w:rPr>
                <w:sz w:val="16"/>
                <w:szCs w:val="16"/>
              </w:rPr>
            </w:pPr>
            <w:r w:rsidRPr="00E85FC3">
              <w:rPr>
                <w:sz w:val="16"/>
                <w:szCs w:val="16"/>
              </w:rPr>
              <w:t>21 716,00</w:t>
            </w:r>
          </w:p>
        </w:tc>
        <w:tc>
          <w:tcPr>
            <w:tcW w:w="1124" w:type="dxa"/>
            <w:tcBorders>
              <w:top w:val="single" w:sz="4" w:space="0" w:color="auto"/>
              <w:left w:val="nil"/>
              <w:bottom w:val="single" w:sz="4" w:space="0" w:color="auto"/>
              <w:right w:val="single" w:sz="4" w:space="0" w:color="auto"/>
            </w:tcBorders>
            <w:shd w:val="clear" w:color="auto" w:fill="auto"/>
            <w:noWrap/>
            <w:tcMar>
              <w:left w:w="28" w:type="dxa"/>
              <w:right w:w="28" w:type="dxa"/>
            </w:tcMar>
            <w:vAlign w:val="center"/>
            <w:hideMark/>
          </w:tcPr>
          <w:p w14:paraId="53DD59A5" w14:textId="77777777" w:rsidR="00C25E90" w:rsidRPr="00E85FC3" w:rsidRDefault="00C25E90" w:rsidP="00A560FF">
            <w:pPr>
              <w:jc w:val="center"/>
              <w:rPr>
                <w:sz w:val="16"/>
                <w:szCs w:val="16"/>
              </w:rPr>
            </w:pPr>
            <w:r w:rsidRPr="00E85FC3">
              <w:rPr>
                <w:sz w:val="16"/>
                <w:szCs w:val="16"/>
              </w:rPr>
              <w:t>-</w:t>
            </w:r>
          </w:p>
        </w:tc>
        <w:tc>
          <w:tcPr>
            <w:tcW w:w="722" w:type="dxa"/>
            <w:tcBorders>
              <w:top w:val="single" w:sz="4" w:space="0" w:color="auto"/>
              <w:left w:val="nil"/>
              <w:bottom w:val="single" w:sz="4" w:space="0" w:color="auto"/>
              <w:right w:val="single" w:sz="4" w:space="0" w:color="auto"/>
            </w:tcBorders>
            <w:shd w:val="clear" w:color="auto" w:fill="auto"/>
            <w:noWrap/>
            <w:tcMar>
              <w:left w:w="28" w:type="dxa"/>
              <w:right w:w="28" w:type="dxa"/>
            </w:tcMar>
            <w:vAlign w:val="center"/>
            <w:hideMark/>
          </w:tcPr>
          <w:p w14:paraId="6DC4F464" w14:textId="77777777" w:rsidR="00C25E90" w:rsidRPr="00E85FC3" w:rsidRDefault="00C25E90" w:rsidP="00A560FF">
            <w:pPr>
              <w:jc w:val="center"/>
              <w:rPr>
                <w:sz w:val="16"/>
                <w:szCs w:val="16"/>
              </w:rPr>
            </w:pPr>
            <w:r w:rsidRPr="00E85FC3">
              <w:rPr>
                <w:sz w:val="16"/>
                <w:szCs w:val="16"/>
              </w:rPr>
              <w:t>-</w:t>
            </w:r>
          </w:p>
        </w:tc>
      </w:tr>
      <w:tr w:rsidR="00C25E90" w:rsidRPr="00E85FC3" w14:paraId="7F4C9D4A" w14:textId="77777777" w:rsidTr="00C25E90">
        <w:trPr>
          <w:trHeight w:val="20"/>
          <w:jc w:val="center"/>
        </w:trPr>
        <w:tc>
          <w:tcPr>
            <w:tcW w:w="567" w:type="dxa"/>
            <w:tcBorders>
              <w:top w:val="nil"/>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3F251708" w14:textId="77777777" w:rsidR="00C25E90" w:rsidRPr="00E85FC3" w:rsidRDefault="00C25E90" w:rsidP="00A560FF">
            <w:pPr>
              <w:jc w:val="center"/>
              <w:rPr>
                <w:sz w:val="16"/>
                <w:szCs w:val="16"/>
              </w:rPr>
            </w:pPr>
            <w:r w:rsidRPr="00E85FC3">
              <w:rPr>
                <w:sz w:val="16"/>
                <w:szCs w:val="16"/>
              </w:rPr>
              <w:t>2.331</w:t>
            </w:r>
          </w:p>
        </w:tc>
        <w:tc>
          <w:tcPr>
            <w:tcW w:w="1558"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0CF176CF" w14:textId="77777777" w:rsidR="00C25E90" w:rsidRPr="00E85FC3" w:rsidRDefault="00C25E90" w:rsidP="00A560FF">
            <w:pPr>
              <w:jc w:val="center"/>
              <w:rPr>
                <w:sz w:val="16"/>
                <w:szCs w:val="16"/>
              </w:rPr>
            </w:pPr>
            <w:r w:rsidRPr="00E85FC3">
              <w:rPr>
                <w:sz w:val="16"/>
                <w:szCs w:val="16"/>
              </w:rPr>
              <w:t>с. Андреевка</w:t>
            </w:r>
          </w:p>
        </w:tc>
        <w:tc>
          <w:tcPr>
            <w:tcW w:w="5385"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2667A211" w14:textId="77777777" w:rsidR="00C25E90" w:rsidRPr="00E85FC3" w:rsidRDefault="00C25E90" w:rsidP="00A560FF">
            <w:pPr>
              <w:rPr>
                <w:sz w:val="16"/>
                <w:szCs w:val="16"/>
              </w:rPr>
            </w:pPr>
            <w:r w:rsidRPr="00E85FC3">
              <w:rPr>
                <w:sz w:val="16"/>
                <w:szCs w:val="16"/>
              </w:rPr>
              <w:t>650521, Кемеровская область - Кузбасс, Кемеровский р-н, Андреевка с</w:t>
            </w:r>
          </w:p>
        </w:tc>
        <w:tc>
          <w:tcPr>
            <w:tcW w:w="1559"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70C128DC" w14:textId="77777777" w:rsidR="00C25E90" w:rsidRPr="00E85FC3" w:rsidRDefault="00C25E90" w:rsidP="00A560FF">
            <w:pPr>
              <w:jc w:val="center"/>
              <w:rPr>
                <w:sz w:val="16"/>
                <w:szCs w:val="16"/>
              </w:rPr>
            </w:pPr>
            <w:r w:rsidRPr="00E85FC3">
              <w:rPr>
                <w:sz w:val="16"/>
                <w:szCs w:val="16"/>
              </w:rPr>
              <w:t>42-24-428-000000-723</w:t>
            </w:r>
          </w:p>
        </w:tc>
        <w:tc>
          <w:tcPr>
            <w:tcW w:w="1215"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3D497316" w14:textId="77777777" w:rsidR="00C25E90" w:rsidRPr="00E85FC3" w:rsidRDefault="00C25E90" w:rsidP="00A560FF">
            <w:pPr>
              <w:jc w:val="center"/>
              <w:rPr>
                <w:sz w:val="16"/>
                <w:szCs w:val="16"/>
              </w:rPr>
            </w:pPr>
            <w:r w:rsidRPr="00E85FC3">
              <w:rPr>
                <w:sz w:val="16"/>
                <w:szCs w:val="16"/>
              </w:rPr>
              <w:t>29 892,05</w:t>
            </w:r>
          </w:p>
        </w:tc>
        <w:tc>
          <w:tcPr>
            <w:tcW w:w="1053"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45D0F3E0" w14:textId="77777777" w:rsidR="00C25E90" w:rsidRPr="00E85FC3" w:rsidRDefault="00C25E90" w:rsidP="00A560FF">
            <w:pPr>
              <w:jc w:val="center"/>
              <w:rPr>
                <w:sz w:val="16"/>
                <w:szCs w:val="16"/>
              </w:rPr>
            </w:pPr>
            <w:r w:rsidRPr="00E85FC3">
              <w:rPr>
                <w:sz w:val="16"/>
                <w:szCs w:val="16"/>
              </w:rPr>
              <w:t>29 344,00</w:t>
            </w:r>
          </w:p>
        </w:tc>
        <w:tc>
          <w:tcPr>
            <w:tcW w:w="993"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7C28ACE4" w14:textId="77777777" w:rsidR="00C25E90" w:rsidRPr="00E85FC3" w:rsidRDefault="00C25E90" w:rsidP="00A560FF">
            <w:pPr>
              <w:jc w:val="center"/>
              <w:rPr>
                <w:sz w:val="16"/>
                <w:szCs w:val="16"/>
              </w:rPr>
            </w:pPr>
            <w:r w:rsidRPr="00E85FC3">
              <w:rPr>
                <w:sz w:val="16"/>
                <w:szCs w:val="16"/>
              </w:rPr>
              <w:t>-</w:t>
            </w:r>
          </w:p>
        </w:tc>
        <w:tc>
          <w:tcPr>
            <w:tcW w:w="1134" w:type="dxa"/>
            <w:tcBorders>
              <w:top w:val="nil"/>
              <w:left w:val="nil"/>
              <w:bottom w:val="single" w:sz="4" w:space="0" w:color="auto"/>
              <w:right w:val="single" w:sz="4" w:space="0" w:color="auto"/>
            </w:tcBorders>
            <w:shd w:val="clear" w:color="000000" w:fill="FFFFFF"/>
            <w:tcMar>
              <w:left w:w="28" w:type="dxa"/>
              <w:right w:w="28" w:type="dxa"/>
            </w:tcMar>
            <w:vAlign w:val="center"/>
            <w:hideMark/>
          </w:tcPr>
          <w:p w14:paraId="3F7DA2D6" w14:textId="77777777" w:rsidR="00C25E90" w:rsidRPr="00E85FC3" w:rsidRDefault="00C25E90" w:rsidP="00A560FF">
            <w:pPr>
              <w:jc w:val="center"/>
              <w:rPr>
                <w:sz w:val="16"/>
                <w:szCs w:val="16"/>
              </w:rPr>
            </w:pPr>
            <w:r w:rsidRPr="00E85FC3">
              <w:rPr>
                <w:sz w:val="16"/>
                <w:szCs w:val="16"/>
              </w:rPr>
              <w:t>29 344,00</w:t>
            </w:r>
          </w:p>
        </w:tc>
        <w:tc>
          <w:tcPr>
            <w:tcW w:w="1124"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51DCB6E5" w14:textId="77777777" w:rsidR="00C25E90" w:rsidRPr="00E85FC3" w:rsidRDefault="00C25E90" w:rsidP="00A560FF">
            <w:pPr>
              <w:jc w:val="center"/>
              <w:rPr>
                <w:sz w:val="16"/>
                <w:szCs w:val="16"/>
              </w:rPr>
            </w:pPr>
            <w:r w:rsidRPr="00E85FC3">
              <w:rPr>
                <w:sz w:val="16"/>
                <w:szCs w:val="16"/>
              </w:rPr>
              <w:t>-</w:t>
            </w:r>
          </w:p>
        </w:tc>
        <w:tc>
          <w:tcPr>
            <w:tcW w:w="722"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1B615027" w14:textId="77777777" w:rsidR="00C25E90" w:rsidRPr="00E85FC3" w:rsidRDefault="00C25E90" w:rsidP="00A560FF">
            <w:pPr>
              <w:jc w:val="center"/>
              <w:rPr>
                <w:sz w:val="16"/>
                <w:szCs w:val="16"/>
              </w:rPr>
            </w:pPr>
            <w:r w:rsidRPr="00E85FC3">
              <w:rPr>
                <w:sz w:val="16"/>
                <w:szCs w:val="16"/>
              </w:rPr>
              <w:t>-</w:t>
            </w:r>
          </w:p>
        </w:tc>
      </w:tr>
      <w:tr w:rsidR="00C25E90" w:rsidRPr="00E85FC3" w14:paraId="38397E55" w14:textId="77777777" w:rsidTr="00C25E90">
        <w:trPr>
          <w:trHeight w:val="20"/>
          <w:jc w:val="center"/>
        </w:trPr>
        <w:tc>
          <w:tcPr>
            <w:tcW w:w="567" w:type="dxa"/>
            <w:tcBorders>
              <w:top w:val="nil"/>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393B17C5" w14:textId="77777777" w:rsidR="00C25E90" w:rsidRPr="00E85FC3" w:rsidRDefault="00C25E90" w:rsidP="00A560FF">
            <w:pPr>
              <w:jc w:val="center"/>
              <w:rPr>
                <w:sz w:val="16"/>
                <w:szCs w:val="16"/>
              </w:rPr>
            </w:pPr>
            <w:r w:rsidRPr="00E85FC3">
              <w:rPr>
                <w:sz w:val="16"/>
                <w:szCs w:val="16"/>
              </w:rPr>
              <w:lastRenderedPageBreak/>
              <w:t>2.332</w:t>
            </w:r>
          </w:p>
        </w:tc>
        <w:tc>
          <w:tcPr>
            <w:tcW w:w="1558"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2B0BAC05" w14:textId="77777777" w:rsidR="00C25E90" w:rsidRPr="00E85FC3" w:rsidRDefault="00C25E90" w:rsidP="00A560FF">
            <w:pPr>
              <w:jc w:val="center"/>
              <w:rPr>
                <w:sz w:val="16"/>
                <w:szCs w:val="16"/>
              </w:rPr>
            </w:pPr>
            <w:r w:rsidRPr="00E85FC3">
              <w:rPr>
                <w:sz w:val="16"/>
                <w:szCs w:val="16"/>
              </w:rPr>
              <w:t>с. Андреевка</w:t>
            </w:r>
          </w:p>
        </w:tc>
        <w:tc>
          <w:tcPr>
            <w:tcW w:w="5385"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79D31248" w14:textId="77777777" w:rsidR="00C25E90" w:rsidRPr="00E85FC3" w:rsidRDefault="00C25E90" w:rsidP="00A560FF">
            <w:pPr>
              <w:rPr>
                <w:sz w:val="16"/>
                <w:szCs w:val="16"/>
              </w:rPr>
            </w:pPr>
            <w:r w:rsidRPr="00E85FC3">
              <w:rPr>
                <w:sz w:val="16"/>
                <w:szCs w:val="16"/>
              </w:rPr>
              <w:t>650521, Кемеровская область - Кузбасс, Кемеровский р-н, Андреевка с</w:t>
            </w:r>
          </w:p>
        </w:tc>
        <w:tc>
          <w:tcPr>
            <w:tcW w:w="1559"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31714586" w14:textId="77777777" w:rsidR="00C25E90" w:rsidRPr="00E85FC3" w:rsidRDefault="00C25E90" w:rsidP="00A560FF">
            <w:pPr>
              <w:jc w:val="center"/>
              <w:rPr>
                <w:sz w:val="16"/>
                <w:szCs w:val="16"/>
              </w:rPr>
            </w:pPr>
            <w:r w:rsidRPr="00E85FC3">
              <w:rPr>
                <w:sz w:val="16"/>
                <w:szCs w:val="16"/>
              </w:rPr>
              <w:t>42-24-428-000000-724</w:t>
            </w:r>
          </w:p>
        </w:tc>
        <w:tc>
          <w:tcPr>
            <w:tcW w:w="1215"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6184F8C6" w14:textId="77777777" w:rsidR="00C25E90" w:rsidRPr="00E85FC3" w:rsidRDefault="00C25E90" w:rsidP="00A560FF">
            <w:pPr>
              <w:jc w:val="center"/>
              <w:rPr>
                <w:sz w:val="16"/>
                <w:szCs w:val="16"/>
              </w:rPr>
            </w:pPr>
            <w:r w:rsidRPr="00E85FC3">
              <w:rPr>
                <w:sz w:val="16"/>
                <w:szCs w:val="16"/>
              </w:rPr>
              <w:t>29 892,05</w:t>
            </w:r>
          </w:p>
        </w:tc>
        <w:tc>
          <w:tcPr>
            <w:tcW w:w="1053"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4548AEA1" w14:textId="77777777" w:rsidR="00C25E90" w:rsidRPr="00E85FC3" w:rsidRDefault="00C25E90" w:rsidP="00A560FF">
            <w:pPr>
              <w:jc w:val="center"/>
              <w:rPr>
                <w:sz w:val="16"/>
                <w:szCs w:val="16"/>
              </w:rPr>
            </w:pPr>
            <w:r w:rsidRPr="00E85FC3">
              <w:rPr>
                <w:sz w:val="16"/>
                <w:szCs w:val="16"/>
              </w:rPr>
              <w:t>29 344,00</w:t>
            </w:r>
          </w:p>
        </w:tc>
        <w:tc>
          <w:tcPr>
            <w:tcW w:w="993"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10602325" w14:textId="77777777" w:rsidR="00C25E90" w:rsidRPr="00E85FC3" w:rsidRDefault="00C25E90" w:rsidP="00A560FF">
            <w:pPr>
              <w:jc w:val="center"/>
              <w:rPr>
                <w:sz w:val="16"/>
                <w:szCs w:val="16"/>
              </w:rPr>
            </w:pPr>
            <w:r w:rsidRPr="00E85FC3">
              <w:rPr>
                <w:sz w:val="16"/>
                <w:szCs w:val="16"/>
              </w:rPr>
              <w:t>-</w:t>
            </w:r>
          </w:p>
        </w:tc>
        <w:tc>
          <w:tcPr>
            <w:tcW w:w="1134" w:type="dxa"/>
            <w:tcBorders>
              <w:top w:val="nil"/>
              <w:left w:val="nil"/>
              <w:bottom w:val="single" w:sz="4" w:space="0" w:color="auto"/>
              <w:right w:val="single" w:sz="4" w:space="0" w:color="auto"/>
            </w:tcBorders>
            <w:shd w:val="clear" w:color="000000" w:fill="FFFFFF"/>
            <w:tcMar>
              <w:left w:w="28" w:type="dxa"/>
              <w:right w:w="28" w:type="dxa"/>
            </w:tcMar>
            <w:vAlign w:val="center"/>
            <w:hideMark/>
          </w:tcPr>
          <w:p w14:paraId="5330EEF3" w14:textId="77777777" w:rsidR="00C25E90" w:rsidRPr="00E85FC3" w:rsidRDefault="00C25E90" w:rsidP="00A560FF">
            <w:pPr>
              <w:jc w:val="center"/>
              <w:rPr>
                <w:sz w:val="16"/>
                <w:szCs w:val="16"/>
              </w:rPr>
            </w:pPr>
            <w:r w:rsidRPr="00E85FC3">
              <w:rPr>
                <w:sz w:val="16"/>
                <w:szCs w:val="16"/>
              </w:rPr>
              <w:t>29 344,00</w:t>
            </w:r>
          </w:p>
        </w:tc>
        <w:tc>
          <w:tcPr>
            <w:tcW w:w="1124"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174BB613" w14:textId="77777777" w:rsidR="00C25E90" w:rsidRPr="00E85FC3" w:rsidRDefault="00C25E90" w:rsidP="00A560FF">
            <w:pPr>
              <w:jc w:val="center"/>
              <w:rPr>
                <w:sz w:val="16"/>
                <w:szCs w:val="16"/>
              </w:rPr>
            </w:pPr>
            <w:r w:rsidRPr="00E85FC3">
              <w:rPr>
                <w:sz w:val="16"/>
                <w:szCs w:val="16"/>
              </w:rPr>
              <w:t>-</w:t>
            </w:r>
          </w:p>
        </w:tc>
        <w:tc>
          <w:tcPr>
            <w:tcW w:w="722"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4E94A98E" w14:textId="77777777" w:rsidR="00C25E90" w:rsidRPr="00E85FC3" w:rsidRDefault="00C25E90" w:rsidP="00A560FF">
            <w:pPr>
              <w:jc w:val="center"/>
              <w:rPr>
                <w:sz w:val="16"/>
                <w:szCs w:val="16"/>
              </w:rPr>
            </w:pPr>
            <w:r w:rsidRPr="00E85FC3">
              <w:rPr>
                <w:sz w:val="16"/>
                <w:szCs w:val="16"/>
              </w:rPr>
              <w:t>-</w:t>
            </w:r>
          </w:p>
        </w:tc>
      </w:tr>
      <w:tr w:rsidR="00C25E90" w:rsidRPr="00E85FC3" w14:paraId="04B4F996" w14:textId="77777777" w:rsidTr="00C25E90">
        <w:trPr>
          <w:trHeight w:val="20"/>
          <w:jc w:val="center"/>
        </w:trPr>
        <w:tc>
          <w:tcPr>
            <w:tcW w:w="567" w:type="dxa"/>
            <w:tcBorders>
              <w:top w:val="nil"/>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10B0633D" w14:textId="77777777" w:rsidR="00C25E90" w:rsidRPr="00E85FC3" w:rsidRDefault="00C25E90" w:rsidP="00A560FF">
            <w:pPr>
              <w:jc w:val="center"/>
              <w:rPr>
                <w:sz w:val="16"/>
                <w:szCs w:val="16"/>
              </w:rPr>
            </w:pPr>
            <w:r w:rsidRPr="00E85FC3">
              <w:rPr>
                <w:sz w:val="16"/>
                <w:szCs w:val="16"/>
              </w:rPr>
              <w:t>2.333</w:t>
            </w:r>
          </w:p>
        </w:tc>
        <w:tc>
          <w:tcPr>
            <w:tcW w:w="1558"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59DBE543" w14:textId="77777777" w:rsidR="00C25E90" w:rsidRPr="00E85FC3" w:rsidRDefault="00C25E90" w:rsidP="00A560FF">
            <w:pPr>
              <w:jc w:val="center"/>
              <w:rPr>
                <w:sz w:val="16"/>
                <w:szCs w:val="16"/>
              </w:rPr>
            </w:pPr>
            <w:r w:rsidRPr="00E85FC3">
              <w:rPr>
                <w:sz w:val="16"/>
                <w:szCs w:val="16"/>
              </w:rPr>
              <w:t>г. Кемерово</w:t>
            </w:r>
          </w:p>
        </w:tc>
        <w:tc>
          <w:tcPr>
            <w:tcW w:w="5385"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63F72DD4" w14:textId="77777777" w:rsidR="00C25E90" w:rsidRPr="00E85FC3" w:rsidRDefault="00C25E90" w:rsidP="00A560FF">
            <w:pPr>
              <w:rPr>
                <w:sz w:val="16"/>
                <w:szCs w:val="16"/>
              </w:rPr>
            </w:pPr>
            <w:r w:rsidRPr="00E85FC3">
              <w:rPr>
                <w:sz w:val="16"/>
                <w:szCs w:val="16"/>
              </w:rPr>
              <w:t>650903, Кемеровская область - Кузбасс, Кемерово г</w:t>
            </w:r>
          </w:p>
        </w:tc>
        <w:tc>
          <w:tcPr>
            <w:tcW w:w="1559"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1CA60CD6" w14:textId="77777777" w:rsidR="00C25E90" w:rsidRPr="00E85FC3" w:rsidRDefault="00C25E90" w:rsidP="00A560FF">
            <w:pPr>
              <w:jc w:val="center"/>
              <w:rPr>
                <w:sz w:val="16"/>
                <w:szCs w:val="16"/>
              </w:rPr>
            </w:pPr>
            <w:r w:rsidRPr="00E85FC3">
              <w:rPr>
                <w:sz w:val="16"/>
                <w:szCs w:val="16"/>
              </w:rPr>
              <w:t>42-24-428-000000-725</w:t>
            </w:r>
          </w:p>
        </w:tc>
        <w:tc>
          <w:tcPr>
            <w:tcW w:w="1215"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29473A05" w14:textId="77777777" w:rsidR="00C25E90" w:rsidRPr="00E85FC3" w:rsidRDefault="00C25E90" w:rsidP="00A560FF">
            <w:pPr>
              <w:jc w:val="center"/>
              <w:rPr>
                <w:sz w:val="16"/>
                <w:szCs w:val="16"/>
              </w:rPr>
            </w:pPr>
            <w:r w:rsidRPr="00E85FC3">
              <w:rPr>
                <w:sz w:val="16"/>
                <w:szCs w:val="16"/>
              </w:rPr>
              <w:t>24 234,32</w:t>
            </w:r>
          </w:p>
        </w:tc>
        <w:tc>
          <w:tcPr>
            <w:tcW w:w="1053"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2C89A836" w14:textId="77777777" w:rsidR="00C25E90" w:rsidRPr="00E85FC3" w:rsidRDefault="00C25E90" w:rsidP="00A560FF">
            <w:pPr>
              <w:jc w:val="center"/>
              <w:rPr>
                <w:sz w:val="16"/>
                <w:szCs w:val="16"/>
              </w:rPr>
            </w:pPr>
            <w:r w:rsidRPr="00E85FC3">
              <w:rPr>
                <w:sz w:val="16"/>
                <w:szCs w:val="16"/>
              </w:rPr>
              <w:t>23 790,00</w:t>
            </w:r>
          </w:p>
        </w:tc>
        <w:tc>
          <w:tcPr>
            <w:tcW w:w="993"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3806E3A7" w14:textId="77777777" w:rsidR="00C25E90" w:rsidRPr="00E85FC3" w:rsidRDefault="00C25E90" w:rsidP="00A560FF">
            <w:pPr>
              <w:jc w:val="center"/>
              <w:rPr>
                <w:sz w:val="16"/>
                <w:szCs w:val="16"/>
              </w:rPr>
            </w:pPr>
            <w:r w:rsidRPr="00E85FC3">
              <w:rPr>
                <w:sz w:val="16"/>
                <w:szCs w:val="16"/>
              </w:rPr>
              <w:t>-</w:t>
            </w:r>
          </w:p>
        </w:tc>
        <w:tc>
          <w:tcPr>
            <w:tcW w:w="1134" w:type="dxa"/>
            <w:tcBorders>
              <w:top w:val="nil"/>
              <w:left w:val="nil"/>
              <w:bottom w:val="single" w:sz="4" w:space="0" w:color="auto"/>
              <w:right w:val="single" w:sz="4" w:space="0" w:color="auto"/>
            </w:tcBorders>
            <w:shd w:val="clear" w:color="000000" w:fill="FFFFFF"/>
            <w:tcMar>
              <w:left w:w="28" w:type="dxa"/>
              <w:right w:w="28" w:type="dxa"/>
            </w:tcMar>
            <w:vAlign w:val="center"/>
            <w:hideMark/>
          </w:tcPr>
          <w:p w14:paraId="7B5854CE" w14:textId="77777777" w:rsidR="00C25E90" w:rsidRPr="00E85FC3" w:rsidRDefault="00C25E90" w:rsidP="00A560FF">
            <w:pPr>
              <w:jc w:val="center"/>
              <w:rPr>
                <w:sz w:val="16"/>
                <w:szCs w:val="16"/>
              </w:rPr>
            </w:pPr>
            <w:r w:rsidRPr="00E85FC3">
              <w:rPr>
                <w:sz w:val="16"/>
                <w:szCs w:val="16"/>
              </w:rPr>
              <w:t>23 790,00</w:t>
            </w:r>
          </w:p>
        </w:tc>
        <w:tc>
          <w:tcPr>
            <w:tcW w:w="1124"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06BA6C8F" w14:textId="77777777" w:rsidR="00C25E90" w:rsidRPr="00E85FC3" w:rsidRDefault="00C25E90" w:rsidP="00A560FF">
            <w:pPr>
              <w:jc w:val="center"/>
              <w:rPr>
                <w:sz w:val="16"/>
                <w:szCs w:val="16"/>
              </w:rPr>
            </w:pPr>
            <w:r w:rsidRPr="00E85FC3">
              <w:rPr>
                <w:sz w:val="16"/>
                <w:szCs w:val="16"/>
              </w:rPr>
              <w:t>-</w:t>
            </w:r>
          </w:p>
        </w:tc>
        <w:tc>
          <w:tcPr>
            <w:tcW w:w="722"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38E35808" w14:textId="77777777" w:rsidR="00C25E90" w:rsidRPr="00E85FC3" w:rsidRDefault="00C25E90" w:rsidP="00A560FF">
            <w:pPr>
              <w:jc w:val="center"/>
              <w:rPr>
                <w:sz w:val="16"/>
                <w:szCs w:val="16"/>
              </w:rPr>
            </w:pPr>
            <w:r w:rsidRPr="00E85FC3">
              <w:rPr>
                <w:sz w:val="16"/>
                <w:szCs w:val="16"/>
              </w:rPr>
              <w:t>-</w:t>
            </w:r>
          </w:p>
        </w:tc>
      </w:tr>
      <w:tr w:rsidR="00C25E90" w:rsidRPr="00E85FC3" w14:paraId="268B2BAF" w14:textId="77777777" w:rsidTr="00C25E90">
        <w:trPr>
          <w:trHeight w:val="20"/>
          <w:jc w:val="center"/>
        </w:trPr>
        <w:tc>
          <w:tcPr>
            <w:tcW w:w="567" w:type="dxa"/>
            <w:tcBorders>
              <w:top w:val="nil"/>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2DD79854" w14:textId="77777777" w:rsidR="00C25E90" w:rsidRPr="00E85FC3" w:rsidRDefault="00C25E90" w:rsidP="00A560FF">
            <w:pPr>
              <w:jc w:val="center"/>
              <w:rPr>
                <w:sz w:val="16"/>
                <w:szCs w:val="16"/>
              </w:rPr>
            </w:pPr>
            <w:r w:rsidRPr="00E85FC3">
              <w:rPr>
                <w:sz w:val="16"/>
                <w:szCs w:val="16"/>
              </w:rPr>
              <w:t>2.334</w:t>
            </w:r>
          </w:p>
        </w:tc>
        <w:tc>
          <w:tcPr>
            <w:tcW w:w="1558"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42FBA821" w14:textId="77777777" w:rsidR="00C25E90" w:rsidRPr="00E85FC3" w:rsidRDefault="00C25E90" w:rsidP="00A560FF">
            <w:pPr>
              <w:jc w:val="center"/>
              <w:rPr>
                <w:sz w:val="16"/>
                <w:szCs w:val="16"/>
              </w:rPr>
            </w:pPr>
            <w:r w:rsidRPr="00E85FC3">
              <w:rPr>
                <w:sz w:val="16"/>
                <w:szCs w:val="16"/>
              </w:rPr>
              <w:t>д. Талая</w:t>
            </w:r>
          </w:p>
        </w:tc>
        <w:tc>
          <w:tcPr>
            <w:tcW w:w="5385"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4B6DDD1E" w14:textId="77777777" w:rsidR="00C25E90" w:rsidRPr="00E85FC3" w:rsidRDefault="00C25E90" w:rsidP="00A560FF">
            <w:pPr>
              <w:rPr>
                <w:sz w:val="16"/>
                <w:szCs w:val="16"/>
              </w:rPr>
            </w:pPr>
            <w:r w:rsidRPr="00E85FC3">
              <w:rPr>
                <w:sz w:val="16"/>
                <w:szCs w:val="16"/>
              </w:rPr>
              <w:t>652097, Кемеровская область - Кузбасс, Юргинский р-н, Талая д</w:t>
            </w:r>
          </w:p>
        </w:tc>
        <w:tc>
          <w:tcPr>
            <w:tcW w:w="1559"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50C8ADA6" w14:textId="77777777" w:rsidR="00C25E90" w:rsidRPr="00E85FC3" w:rsidRDefault="00C25E90" w:rsidP="00A560FF">
            <w:pPr>
              <w:jc w:val="center"/>
              <w:rPr>
                <w:sz w:val="16"/>
                <w:szCs w:val="16"/>
              </w:rPr>
            </w:pPr>
            <w:r w:rsidRPr="00E85FC3">
              <w:rPr>
                <w:sz w:val="16"/>
                <w:szCs w:val="16"/>
              </w:rPr>
              <w:t>42-24-428-000000-726</w:t>
            </w:r>
          </w:p>
        </w:tc>
        <w:tc>
          <w:tcPr>
            <w:tcW w:w="1215"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3DBAACC5" w14:textId="77777777" w:rsidR="00C25E90" w:rsidRPr="00E85FC3" w:rsidRDefault="00C25E90" w:rsidP="00A560FF">
            <w:pPr>
              <w:jc w:val="center"/>
              <w:rPr>
                <w:sz w:val="16"/>
                <w:szCs w:val="16"/>
              </w:rPr>
            </w:pPr>
            <w:r w:rsidRPr="00E85FC3">
              <w:rPr>
                <w:sz w:val="16"/>
                <w:szCs w:val="16"/>
              </w:rPr>
              <w:t>26 593,58</w:t>
            </w:r>
          </w:p>
        </w:tc>
        <w:tc>
          <w:tcPr>
            <w:tcW w:w="1053"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3D82D7E2" w14:textId="77777777" w:rsidR="00C25E90" w:rsidRPr="00E85FC3" w:rsidRDefault="00C25E90" w:rsidP="00A560FF">
            <w:pPr>
              <w:jc w:val="center"/>
              <w:rPr>
                <w:sz w:val="16"/>
                <w:szCs w:val="16"/>
              </w:rPr>
            </w:pPr>
            <w:r w:rsidRPr="00E85FC3">
              <w:rPr>
                <w:sz w:val="16"/>
                <w:szCs w:val="16"/>
              </w:rPr>
              <w:t>26 106,00</w:t>
            </w:r>
          </w:p>
        </w:tc>
        <w:tc>
          <w:tcPr>
            <w:tcW w:w="993"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5FA0DC88" w14:textId="77777777" w:rsidR="00C25E90" w:rsidRPr="00E85FC3" w:rsidRDefault="00C25E90" w:rsidP="00A560FF">
            <w:pPr>
              <w:jc w:val="center"/>
              <w:rPr>
                <w:sz w:val="16"/>
                <w:szCs w:val="16"/>
              </w:rPr>
            </w:pPr>
            <w:r w:rsidRPr="00E85FC3">
              <w:rPr>
                <w:sz w:val="16"/>
                <w:szCs w:val="16"/>
              </w:rPr>
              <w:t>-</w:t>
            </w:r>
          </w:p>
        </w:tc>
        <w:tc>
          <w:tcPr>
            <w:tcW w:w="1134" w:type="dxa"/>
            <w:tcBorders>
              <w:top w:val="nil"/>
              <w:left w:val="nil"/>
              <w:bottom w:val="single" w:sz="4" w:space="0" w:color="auto"/>
              <w:right w:val="single" w:sz="4" w:space="0" w:color="auto"/>
            </w:tcBorders>
            <w:shd w:val="clear" w:color="000000" w:fill="FFFFFF"/>
            <w:tcMar>
              <w:left w:w="28" w:type="dxa"/>
              <w:right w:w="28" w:type="dxa"/>
            </w:tcMar>
            <w:vAlign w:val="center"/>
            <w:hideMark/>
          </w:tcPr>
          <w:p w14:paraId="393928AB" w14:textId="77777777" w:rsidR="00C25E90" w:rsidRPr="00E85FC3" w:rsidRDefault="00C25E90" w:rsidP="00A560FF">
            <w:pPr>
              <w:jc w:val="center"/>
              <w:rPr>
                <w:sz w:val="16"/>
                <w:szCs w:val="16"/>
              </w:rPr>
            </w:pPr>
            <w:r w:rsidRPr="00E85FC3">
              <w:rPr>
                <w:sz w:val="16"/>
                <w:szCs w:val="16"/>
              </w:rPr>
              <w:t>26 106,00</w:t>
            </w:r>
          </w:p>
        </w:tc>
        <w:tc>
          <w:tcPr>
            <w:tcW w:w="1124"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60DA0B1A" w14:textId="77777777" w:rsidR="00C25E90" w:rsidRPr="00E85FC3" w:rsidRDefault="00C25E90" w:rsidP="00A560FF">
            <w:pPr>
              <w:jc w:val="center"/>
              <w:rPr>
                <w:sz w:val="16"/>
                <w:szCs w:val="16"/>
              </w:rPr>
            </w:pPr>
            <w:r w:rsidRPr="00E85FC3">
              <w:rPr>
                <w:sz w:val="16"/>
                <w:szCs w:val="16"/>
              </w:rPr>
              <w:t>-</w:t>
            </w:r>
          </w:p>
        </w:tc>
        <w:tc>
          <w:tcPr>
            <w:tcW w:w="722"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27E8BC43" w14:textId="77777777" w:rsidR="00C25E90" w:rsidRPr="00E85FC3" w:rsidRDefault="00C25E90" w:rsidP="00A560FF">
            <w:pPr>
              <w:jc w:val="center"/>
              <w:rPr>
                <w:sz w:val="16"/>
                <w:szCs w:val="16"/>
              </w:rPr>
            </w:pPr>
            <w:r w:rsidRPr="00E85FC3">
              <w:rPr>
                <w:sz w:val="16"/>
                <w:szCs w:val="16"/>
              </w:rPr>
              <w:t>-</w:t>
            </w:r>
          </w:p>
        </w:tc>
      </w:tr>
      <w:tr w:rsidR="00C25E90" w:rsidRPr="00E85FC3" w14:paraId="06B24807" w14:textId="77777777" w:rsidTr="00C25E90">
        <w:trPr>
          <w:trHeight w:val="20"/>
          <w:jc w:val="center"/>
        </w:trPr>
        <w:tc>
          <w:tcPr>
            <w:tcW w:w="567" w:type="dxa"/>
            <w:tcBorders>
              <w:top w:val="nil"/>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4417AE24" w14:textId="77777777" w:rsidR="00C25E90" w:rsidRPr="00E85FC3" w:rsidRDefault="00C25E90" w:rsidP="00A560FF">
            <w:pPr>
              <w:jc w:val="center"/>
              <w:rPr>
                <w:sz w:val="16"/>
                <w:szCs w:val="16"/>
              </w:rPr>
            </w:pPr>
            <w:r w:rsidRPr="00E85FC3">
              <w:rPr>
                <w:sz w:val="16"/>
                <w:szCs w:val="16"/>
              </w:rPr>
              <w:t>2.335</w:t>
            </w:r>
          </w:p>
        </w:tc>
        <w:tc>
          <w:tcPr>
            <w:tcW w:w="1558"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5B80858D" w14:textId="77777777" w:rsidR="00C25E90" w:rsidRPr="00E85FC3" w:rsidRDefault="00C25E90" w:rsidP="00A560FF">
            <w:pPr>
              <w:jc w:val="center"/>
              <w:rPr>
                <w:sz w:val="16"/>
                <w:szCs w:val="16"/>
              </w:rPr>
            </w:pPr>
            <w:r w:rsidRPr="00E85FC3">
              <w:rPr>
                <w:sz w:val="16"/>
                <w:szCs w:val="16"/>
              </w:rPr>
              <w:t>г. Новокузнецк</w:t>
            </w:r>
          </w:p>
        </w:tc>
        <w:tc>
          <w:tcPr>
            <w:tcW w:w="5385"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6C905055" w14:textId="77777777" w:rsidR="00C25E90" w:rsidRPr="00E85FC3" w:rsidRDefault="00C25E90" w:rsidP="00A560FF">
            <w:pPr>
              <w:rPr>
                <w:sz w:val="16"/>
                <w:szCs w:val="16"/>
              </w:rPr>
            </w:pPr>
            <w:r w:rsidRPr="00E85FC3">
              <w:rPr>
                <w:sz w:val="16"/>
                <w:szCs w:val="16"/>
              </w:rPr>
              <w:t>654055, Кемеровская область - Кузбасс, Новокузнецк г</w:t>
            </w:r>
          </w:p>
        </w:tc>
        <w:tc>
          <w:tcPr>
            <w:tcW w:w="1559"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7766AC1C" w14:textId="77777777" w:rsidR="00C25E90" w:rsidRPr="00E85FC3" w:rsidRDefault="00C25E90" w:rsidP="00A560FF">
            <w:pPr>
              <w:jc w:val="center"/>
              <w:rPr>
                <w:sz w:val="16"/>
                <w:szCs w:val="16"/>
              </w:rPr>
            </w:pPr>
            <w:r w:rsidRPr="00E85FC3">
              <w:rPr>
                <w:sz w:val="16"/>
                <w:szCs w:val="16"/>
              </w:rPr>
              <w:t>42-24-428-000000-727</w:t>
            </w:r>
          </w:p>
        </w:tc>
        <w:tc>
          <w:tcPr>
            <w:tcW w:w="1215"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38E5A948" w14:textId="77777777" w:rsidR="00C25E90" w:rsidRPr="00E85FC3" w:rsidRDefault="00C25E90" w:rsidP="00A560FF">
            <w:pPr>
              <w:jc w:val="center"/>
              <w:rPr>
                <w:sz w:val="16"/>
                <w:szCs w:val="16"/>
              </w:rPr>
            </w:pPr>
            <w:r w:rsidRPr="00E85FC3">
              <w:rPr>
                <w:sz w:val="16"/>
                <w:szCs w:val="16"/>
              </w:rPr>
              <w:t>29 892,05</w:t>
            </w:r>
          </w:p>
        </w:tc>
        <w:tc>
          <w:tcPr>
            <w:tcW w:w="1053"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5D9BF36A" w14:textId="77777777" w:rsidR="00C25E90" w:rsidRPr="00E85FC3" w:rsidRDefault="00C25E90" w:rsidP="00A560FF">
            <w:pPr>
              <w:jc w:val="center"/>
              <w:rPr>
                <w:sz w:val="16"/>
                <w:szCs w:val="16"/>
              </w:rPr>
            </w:pPr>
            <w:r w:rsidRPr="00E85FC3">
              <w:rPr>
                <w:sz w:val="16"/>
                <w:szCs w:val="16"/>
              </w:rPr>
              <w:t>29 344,00</w:t>
            </w:r>
          </w:p>
        </w:tc>
        <w:tc>
          <w:tcPr>
            <w:tcW w:w="993"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42D6158E" w14:textId="77777777" w:rsidR="00C25E90" w:rsidRPr="00E85FC3" w:rsidRDefault="00C25E90" w:rsidP="00A560FF">
            <w:pPr>
              <w:jc w:val="center"/>
              <w:rPr>
                <w:sz w:val="16"/>
                <w:szCs w:val="16"/>
              </w:rPr>
            </w:pPr>
            <w:r w:rsidRPr="00E85FC3">
              <w:rPr>
                <w:sz w:val="16"/>
                <w:szCs w:val="16"/>
              </w:rPr>
              <w:t>-</w:t>
            </w:r>
          </w:p>
        </w:tc>
        <w:tc>
          <w:tcPr>
            <w:tcW w:w="1134" w:type="dxa"/>
            <w:tcBorders>
              <w:top w:val="nil"/>
              <w:left w:val="nil"/>
              <w:bottom w:val="single" w:sz="4" w:space="0" w:color="auto"/>
              <w:right w:val="single" w:sz="4" w:space="0" w:color="auto"/>
            </w:tcBorders>
            <w:shd w:val="clear" w:color="000000" w:fill="FFFFFF"/>
            <w:tcMar>
              <w:left w:w="28" w:type="dxa"/>
              <w:right w:w="28" w:type="dxa"/>
            </w:tcMar>
            <w:vAlign w:val="center"/>
            <w:hideMark/>
          </w:tcPr>
          <w:p w14:paraId="2A05BF94" w14:textId="77777777" w:rsidR="00C25E90" w:rsidRPr="00E85FC3" w:rsidRDefault="00C25E90" w:rsidP="00A560FF">
            <w:pPr>
              <w:jc w:val="center"/>
              <w:rPr>
                <w:sz w:val="16"/>
                <w:szCs w:val="16"/>
              </w:rPr>
            </w:pPr>
            <w:r w:rsidRPr="00E85FC3">
              <w:rPr>
                <w:sz w:val="16"/>
                <w:szCs w:val="16"/>
              </w:rPr>
              <w:t>29 344,00</w:t>
            </w:r>
          </w:p>
        </w:tc>
        <w:tc>
          <w:tcPr>
            <w:tcW w:w="1124"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3993662F" w14:textId="77777777" w:rsidR="00C25E90" w:rsidRPr="00E85FC3" w:rsidRDefault="00C25E90" w:rsidP="00A560FF">
            <w:pPr>
              <w:jc w:val="center"/>
              <w:rPr>
                <w:sz w:val="16"/>
                <w:szCs w:val="16"/>
              </w:rPr>
            </w:pPr>
            <w:r w:rsidRPr="00E85FC3">
              <w:rPr>
                <w:sz w:val="16"/>
                <w:szCs w:val="16"/>
              </w:rPr>
              <w:t>-</w:t>
            </w:r>
          </w:p>
        </w:tc>
        <w:tc>
          <w:tcPr>
            <w:tcW w:w="722"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66C3F59C" w14:textId="77777777" w:rsidR="00C25E90" w:rsidRPr="00E85FC3" w:rsidRDefault="00C25E90" w:rsidP="00A560FF">
            <w:pPr>
              <w:jc w:val="center"/>
              <w:rPr>
                <w:sz w:val="16"/>
                <w:szCs w:val="16"/>
              </w:rPr>
            </w:pPr>
            <w:r w:rsidRPr="00E85FC3">
              <w:rPr>
                <w:sz w:val="16"/>
                <w:szCs w:val="16"/>
              </w:rPr>
              <w:t>-</w:t>
            </w:r>
          </w:p>
        </w:tc>
      </w:tr>
      <w:tr w:rsidR="00C25E90" w:rsidRPr="00E85FC3" w14:paraId="74258647" w14:textId="77777777" w:rsidTr="00C25E90">
        <w:trPr>
          <w:trHeight w:val="20"/>
          <w:jc w:val="center"/>
        </w:trPr>
        <w:tc>
          <w:tcPr>
            <w:tcW w:w="567" w:type="dxa"/>
            <w:tcBorders>
              <w:top w:val="nil"/>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0081ECAB" w14:textId="77777777" w:rsidR="00C25E90" w:rsidRPr="00E85FC3" w:rsidRDefault="00C25E90" w:rsidP="00A560FF">
            <w:pPr>
              <w:jc w:val="center"/>
              <w:rPr>
                <w:sz w:val="16"/>
                <w:szCs w:val="16"/>
              </w:rPr>
            </w:pPr>
            <w:r w:rsidRPr="00E85FC3">
              <w:rPr>
                <w:sz w:val="16"/>
                <w:szCs w:val="16"/>
              </w:rPr>
              <w:t>2.336</w:t>
            </w:r>
          </w:p>
        </w:tc>
        <w:tc>
          <w:tcPr>
            <w:tcW w:w="1558"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13611179" w14:textId="77777777" w:rsidR="00C25E90" w:rsidRPr="00E85FC3" w:rsidRDefault="00C25E90" w:rsidP="00A560FF">
            <w:pPr>
              <w:jc w:val="center"/>
              <w:rPr>
                <w:sz w:val="16"/>
                <w:szCs w:val="16"/>
              </w:rPr>
            </w:pPr>
            <w:r w:rsidRPr="00E85FC3">
              <w:rPr>
                <w:sz w:val="16"/>
                <w:szCs w:val="16"/>
              </w:rPr>
              <w:t>г. Новокузнецк</w:t>
            </w:r>
          </w:p>
        </w:tc>
        <w:tc>
          <w:tcPr>
            <w:tcW w:w="5385"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0DE80F06" w14:textId="77777777" w:rsidR="00C25E90" w:rsidRPr="00E85FC3" w:rsidRDefault="00C25E90" w:rsidP="00A560FF">
            <w:pPr>
              <w:rPr>
                <w:sz w:val="16"/>
                <w:szCs w:val="16"/>
              </w:rPr>
            </w:pPr>
            <w:r w:rsidRPr="00E85FC3">
              <w:rPr>
                <w:sz w:val="16"/>
                <w:szCs w:val="16"/>
              </w:rPr>
              <w:t>Кемеровская область - Кузбасс, Новокузнецк г</w:t>
            </w:r>
          </w:p>
        </w:tc>
        <w:tc>
          <w:tcPr>
            <w:tcW w:w="1559"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1A9523C6" w14:textId="77777777" w:rsidR="00C25E90" w:rsidRPr="00E85FC3" w:rsidRDefault="00C25E90" w:rsidP="00A560FF">
            <w:pPr>
              <w:jc w:val="center"/>
              <w:rPr>
                <w:sz w:val="16"/>
                <w:szCs w:val="16"/>
              </w:rPr>
            </w:pPr>
            <w:r w:rsidRPr="00E85FC3">
              <w:rPr>
                <w:sz w:val="16"/>
                <w:szCs w:val="16"/>
              </w:rPr>
              <w:t>42-24-428-000000-728</w:t>
            </w:r>
          </w:p>
        </w:tc>
        <w:tc>
          <w:tcPr>
            <w:tcW w:w="1215"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668A22CE" w14:textId="77777777" w:rsidR="00C25E90" w:rsidRPr="00E85FC3" w:rsidRDefault="00C25E90" w:rsidP="00A560FF">
            <w:pPr>
              <w:jc w:val="center"/>
              <w:rPr>
                <w:sz w:val="16"/>
                <w:szCs w:val="16"/>
              </w:rPr>
            </w:pPr>
            <w:r w:rsidRPr="00E85FC3">
              <w:rPr>
                <w:sz w:val="16"/>
                <w:szCs w:val="16"/>
              </w:rPr>
              <w:t>29 892,05</w:t>
            </w:r>
          </w:p>
        </w:tc>
        <w:tc>
          <w:tcPr>
            <w:tcW w:w="1053"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5C66200C" w14:textId="77777777" w:rsidR="00C25E90" w:rsidRPr="00E85FC3" w:rsidRDefault="00C25E90" w:rsidP="00A560FF">
            <w:pPr>
              <w:jc w:val="center"/>
              <w:rPr>
                <w:sz w:val="16"/>
                <w:szCs w:val="16"/>
              </w:rPr>
            </w:pPr>
            <w:r w:rsidRPr="00E85FC3">
              <w:rPr>
                <w:sz w:val="16"/>
                <w:szCs w:val="16"/>
              </w:rPr>
              <w:t>29 344,00</w:t>
            </w:r>
          </w:p>
        </w:tc>
        <w:tc>
          <w:tcPr>
            <w:tcW w:w="993"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54E86165" w14:textId="77777777" w:rsidR="00C25E90" w:rsidRPr="00E85FC3" w:rsidRDefault="00C25E90" w:rsidP="00A560FF">
            <w:pPr>
              <w:jc w:val="center"/>
              <w:rPr>
                <w:sz w:val="16"/>
                <w:szCs w:val="16"/>
              </w:rPr>
            </w:pPr>
            <w:r w:rsidRPr="00E85FC3">
              <w:rPr>
                <w:sz w:val="16"/>
                <w:szCs w:val="16"/>
              </w:rPr>
              <w:t>-</w:t>
            </w:r>
          </w:p>
        </w:tc>
        <w:tc>
          <w:tcPr>
            <w:tcW w:w="1134" w:type="dxa"/>
            <w:tcBorders>
              <w:top w:val="nil"/>
              <w:left w:val="nil"/>
              <w:bottom w:val="single" w:sz="4" w:space="0" w:color="auto"/>
              <w:right w:val="single" w:sz="4" w:space="0" w:color="auto"/>
            </w:tcBorders>
            <w:shd w:val="clear" w:color="000000" w:fill="FFFFFF"/>
            <w:tcMar>
              <w:left w:w="28" w:type="dxa"/>
              <w:right w:w="28" w:type="dxa"/>
            </w:tcMar>
            <w:vAlign w:val="center"/>
            <w:hideMark/>
          </w:tcPr>
          <w:p w14:paraId="71ED5540" w14:textId="77777777" w:rsidR="00C25E90" w:rsidRPr="00E85FC3" w:rsidRDefault="00C25E90" w:rsidP="00A560FF">
            <w:pPr>
              <w:jc w:val="center"/>
              <w:rPr>
                <w:sz w:val="16"/>
                <w:szCs w:val="16"/>
              </w:rPr>
            </w:pPr>
            <w:r w:rsidRPr="00E85FC3">
              <w:rPr>
                <w:sz w:val="16"/>
                <w:szCs w:val="16"/>
              </w:rPr>
              <w:t>29 344,00</w:t>
            </w:r>
          </w:p>
        </w:tc>
        <w:tc>
          <w:tcPr>
            <w:tcW w:w="1124"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38EC783A" w14:textId="77777777" w:rsidR="00C25E90" w:rsidRPr="00E85FC3" w:rsidRDefault="00C25E90" w:rsidP="00A560FF">
            <w:pPr>
              <w:jc w:val="center"/>
              <w:rPr>
                <w:sz w:val="16"/>
                <w:szCs w:val="16"/>
              </w:rPr>
            </w:pPr>
            <w:r w:rsidRPr="00E85FC3">
              <w:rPr>
                <w:sz w:val="16"/>
                <w:szCs w:val="16"/>
              </w:rPr>
              <w:t>-</w:t>
            </w:r>
          </w:p>
        </w:tc>
        <w:tc>
          <w:tcPr>
            <w:tcW w:w="722"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62CD2C33" w14:textId="77777777" w:rsidR="00C25E90" w:rsidRPr="00E85FC3" w:rsidRDefault="00C25E90" w:rsidP="00A560FF">
            <w:pPr>
              <w:jc w:val="center"/>
              <w:rPr>
                <w:sz w:val="16"/>
                <w:szCs w:val="16"/>
              </w:rPr>
            </w:pPr>
            <w:r w:rsidRPr="00E85FC3">
              <w:rPr>
                <w:sz w:val="16"/>
                <w:szCs w:val="16"/>
              </w:rPr>
              <w:t>-</w:t>
            </w:r>
          </w:p>
        </w:tc>
      </w:tr>
      <w:tr w:rsidR="00C25E90" w:rsidRPr="00E85FC3" w14:paraId="1ACA823B" w14:textId="77777777" w:rsidTr="00C25E90">
        <w:trPr>
          <w:trHeight w:val="20"/>
          <w:jc w:val="center"/>
        </w:trPr>
        <w:tc>
          <w:tcPr>
            <w:tcW w:w="567" w:type="dxa"/>
            <w:tcBorders>
              <w:top w:val="nil"/>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5E9D4542" w14:textId="77777777" w:rsidR="00C25E90" w:rsidRPr="00E85FC3" w:rsidRDefault="00C25E90" w:rsidP="00A560FF">
            <w:pPr>
              <w:jc w:val="center"/>
              <w:rPr>
                <w:sz w:val="16"/>
                <w:szCs w:val="16"/>
              </w:rPr>
            </w:pPr>
            <w:r w:rsidRPr="00E85FC3">
              <w:rPr>
                <w:sz w:val="16"/>
                <w:szCs w:val="16"/>
              </w:rPr>
              <w:t>2.337</w:t>
            </w:r>
          </w:p>
        </w:tc>
        <w:tc>
          <w:tcPr>
            <w:tcW w:w="1558"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5276CB5E" w14:textId="77777777" w:rsidR="00C25E90" w:rsidRPr="00E85FC3" w:rsidRDefault="00C25E90" w:rsidP="00A560FF">
            <w:pPr>
              <w:jc w:val="center"/>
              <w:rPr>
                <w:sz w:val="16"/>
                <w:szCs w:val="16"/>
              </w:rPr>
            </w:pPr>
            <w:r w:rsidRPr="00E85FC3">
              <w:rPr>
                <w:sz w:val="16"/>
                <w:szCs w:val="16"/>
              </w:rPr>
              <w:t>г. Новокузнецк</w:t>
            </w:r>
          </w:p>
        </w:tc>
        <w:tc>
          <w:tcPr>
            <w:tcW w:w="5385"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3264BF8C" w14:textId="77777777" w:rsidR="00C25E90" w:rsidRPr="00E85FC3" w:rsidRDefault="00C25E90" w:rsidP="00A560FF">
            <w:pPr>
              <w:rPr>
                <w:sz w:val="16"/>
                <w:szCs w:val="16"/>
              </w:rPr>
            </w:pPr>
            <w:r w:rsidRPr="00E85FC3">
              <w:rPr>
                <w:sz w:val="16"/>
                <w:szCs w:val="16"/>
              </w:rPr>
              <w:t>654034, Кемеровская область - Кузбасс, Новокузнецк г</w:t>
            </w:r>
          </w:p>
        </w:tc>
        <w:tc>
          <w:tcPr>
            <w:tcW w:w="1559"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5E153500" w14:textId="77777777" w:rsidR="00C25E90" w:rsidRPr="00E85FC3" w:rsidRDefault="00C25E90" w:rsidP="00A560FF">
            <w:pPr>
              <w:jc w:val="center"/>
              <w:rPr>
                <w:sz w:val="16"/>
                <w:szCs w:val="16"/>
              </w:rPr>
            </w:pPr>
            <w:r w:rsidRPr="00E85FC3">
              <w:rPr>
                <w:sz w:val="16"/>
                <w:szCs w:val="16"/>
              </w:rPr>
              <w:t>42-24-428-000000-729</w:t>
            </w:r>
          </w:p>
        </w:tc>
        <w:tc>
          <w:tcPr>
            <w:tcW w:w="1215"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6E9F245A" w14:textId="77777777" w:rsidR="00C25E90" w:rsidRPr="00E85FC3" w:rsidRDefault="00C25E90" w:rsidP="00A560FF">
            <w:pPr>
              <w:jc w:val="center"/>
              <w:rPr>
                <w:sz w:val="16"/>
                <w:szCs w:val="16"/>
              </w:rPr>
            </w:pPr>
            <w:r w:rsidRPr="00E85FC3">
              <w:rPr>
                <w:sz w:val="16"/>
                <w:szCs w:val="16"/>
              </w:rPr>
              <w:t>29 892,05</w:t>
            </w:r>
          </w:p>
        </w:tc>
        <w:tc>
          <w:tcPr>
            <w:tcW w:w="1053"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6A428B5A" w14:textId="77777777" w:rsidR="00C25E90" w:rsidRPr="00E85FC3" w:rsidRDefault="00C25E90" w:rsidP="00A560FF">
            <w:pPr>
              <w:jc w:val="center"/>
              <w:rPr>
                <w:sz w:val="16"/>
                <w:szCs w:val="16"/>
              </w:rPr>
            </w:pPr>
            <w:r w:rsidRPr="00E85FC3">
              <w:rPr>
                <w:sz w:val="16"/>
                <w:szCs w:val="16"/>
              </w:rPr>
              <w:t>29 344,00</w:t>
            </w:r>
          </w:p>
        </w:tc>
        <w:tc>
          <w:tcPr>
            <w:tcW w:w="993" w:type="dxa"/>
            <w:tcBorders>
              <w:top w:val="single" w:sz="4" w:space="0" w:color="auto"/>
              <w:left w:val="nil"/>
              <w:bottom w:val="single" w:sz="4" w:space="0" w:color="auto"/>
              <w:right w:val="single" w:sz="4" w:space="0" w:color="auto"/>
            </w:tcBorders>
            <w:shd w:val="clear" w:color="auto" w:fill="auto"/>
            <w:noWrap/>
            <w:tcMar>
              <w:left w:w="28" w:type="dxa"/>
              <w:right w:w="28" w:type="dxa"/>
            </w:tcMar>
            <w:vAlign w:val="center"/>
            <w:hideMark/>
          </w:tcPr>
          <w:p w14:paraId="15E8E2E0" w14:textId="77777777" w:rsidR="00C25E90" w:rsidRPr="00E85FC3" w:rsidRDefault="00C25E90" w:rsidP="00A560FF">
            <w:pPr>
              <w:jc w:val="center"/>
              <w:rPr>
                <w:sz w:val="16"/>
                <w:szCs w:val="16"/>
              </w:rPr>
            </w:pPr>
            <w:r w:rsidRPr="00E85FC3">
              <w:rPr>
                <w:sz w:val="16"/>
                <w:szCs w:val="16"/>
              </w:rPr>
              <w:t>-</w:t>
            </w:r>
          </w:p>
        </w:tc>
        <w:tc>
          <w:tcPr>
            <w:tcW w:w="1134" w:type="dxa"/>
            <w:tcBorders>
              <w:top w:val="nil"/>
              <w:left w:val="nil"/>
              <w:bottom w:val="single" w:sz="4" w:space="0" w:color="auto"/>
              <w:right w:val="single" w:sz="4" w:space="0" w:color="auto"/>
            </w:tcBorders>
            <w:shd w:val="clear" w:color="000000" w:fill="FFFFFF"/>
            <w:tcMar>
              <w:left w:w="28" w:type="dxa"/>
              <w:right w:w="28" w:type="dxa"/>
            </w:tcMar>
            <w:vAlign w:val="center"/>
            <w:hideMark/>
          </w:tcPr>
          <w:p w14:paraId="2254636C" w14:textId="77777777" w:rsidR="00C25E90" w:rsidRPr="00E85FC3" w:rsidRDefault="00C25E90" w:rsidP="00A560FF">
            <w:pPr>
              <w:jc w:val="center"/>
              <w:rPr>
                <w:sz w:val="16"/>
                <w:szCs w:val="16"/>
              </w:rPr>
            </w:pPr>
            <w:r w:rsidRPr="00E85FC3">
              <w:rPr>
                <w:sz w:val="16"/>
                <w:szCs w:val="16"/>
              </w:rPr>
              <w:t>29 344,00</w:t>
            </w:r>
          </w:p>
        </w:tc>
        <w:tc>
          <w:tcPr>
            <w:tcW w:w="1124" w:type="dxa"/>
            <w:tcBorders>
              <w:top w:val="single" w:sz="4" w:space="0" w:color="auto"/>
              <w:left w:val="nil"/>
              <w:bottom w:val="single" w:sz="4" w:space="0" w:color="auto"/>
              <w:right w:val="single" w:sz="4" w:space="0" w:color="auto"/>
            </w:tcBorders>
            <w:shd w:val="clear" w:color="auto" w:fill="auto"/>
            <w:noWrap/>
            <w:tcMar>
              <w:left w:w="28" w:type="dxa"/>
              <w:right w:w="28" w:type="dxa"/>
            </w:tcMar>
            <w:vAlign w:val="center"/>
            <w:hideMark/>
          </w:tcPr>
          <w:p w14:paraId="1A76FAFB" w14:textId="77777777" w:rsidR="00C25E90" w:rsidRPr="00E85FC3" w:rsidRDefault="00C25E90" w:rsidP="00A560FF">
            <w:pPr>
              <w:jc w:val="center"/>
              <w:rPr>
                <w:sz w:val="16"/>
                <w:szCs w:val="16"/>
              </w:rPr>
            </w:pPr>
            <w:r w:rsidRPr="00E85FC3">
              <w:rPr>
                <w:sz w:val="16"/>
                <w:szCs w:val="16"/>
              </w:rPr>
              <w:t>-</w:t>
            </w:r>
          </w:p>
        </w:tc>
        <w:tc>
          <w:tcPr>
            <w:tcW w:w="722" w:type="dxa"/>
            <w:tcBorders>
              <w:top w:val="single" w:sz="4" w:space="0" w:color="auto"/>
              <w:left w:val="nil"/>
              <w:bottom w:val="single" w:sz="4" w:space="0" w:color="auto"/>
              <w:right w:val="single" w:sz="4" w:space="0" w:color="auto"/>
            </w:tcBorders>
            <w:shd w:val="clear" w:color="auto" w:fill="auto"/>
            <w:noWrap/>
            <w:tcMar>
              <w:left w:w="28" w:type="dxa"/>
              <w:right w:w="28" w:type="dxa"/>
            </w:tcMar>
            <w:vAlign w:val="center"/>
            <w:hideMark/>
          </w:tcPr>
          <w:p w14:paraId="6187335E" w14:textId="77777777" w:rsidR="00C25E90" w:rsidRPr="00E85FC3" w:rsidRDefault="00C25E90" w:rsidP="00A560FF">
            <w:pPr>
              <w:jc w:val="center"/>
              <w:rPr>
                <w:sz w:val="16"/>
                <w:szCs w:val="16"/>
              </w:rPr>
            </w:pPr>
            <w:r w:rsidRPr="00E85FC3">
              <w:rPr>
                <w:sz w:val="16"/>
                <w:szCs w:val="16"/>
              </w:rPr>
              <w:t>-</w:t>
            </w:r>
          </w:p>
        </w:tc>
      </w:tr>
      <w:tr w:rsidR="00C25E90" w:rsidRPr="00E85FC3" w14:paraId="31E02282" w14:textId="77777777" w:rsidTr="00C25E90">
        <w:trPr>
          <w:trHeight w:val="20"/>
          <w:jc w:val="center"/>
        </w:trPr>
        <w:tc>
          <w:tcPr>
            <w:tcW w:w="567" w:type="dxa"/>
            <w:tcBorders>
              <w:top w:val="nil"/>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65F2C62E" w14:textId="77777777" w:rsidR="00C25E90" w:rsidRPr="00E85FC3" w:rsidRDefault="00C25E90" w:rsidP="00A560FF">
            <w:pPr>
              <w:jc w:val="center"/>
              <w:rPr>
                <w:sz w:val="16"/>
                <w:szCs w:val="16"/>
              </w:rPr>
            </w:pPr>
            <w:r w:rsidRPr="00E85FC3">
              <w:rPr>
                <w:sz w:val="16"/>
                <w:szCs w:val="16"/>
              </w:rPr>
              <w:t>2.338</w:t>
            </w:r>
          </w:p>
        </w:tc>
        <w:tc>
          <w:tcPr>
            <w:tcW w:w="1558"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2DA9CE1F" w14:textId="77777777" w:rsidR="00C25E90" w:rsidRPr="00E85FC3" w:rsidRDefault="00C25E90" w:rsidP="00A560FF">
            <w:pPr>
              <w:jc w:val="center"/>
              <w:rPr>
                <w:sz w:val="16"/>
                <w:szCs w:val="16"/>
              </w:rPr>
            </w:pPr>
            <w:r w:rsidRPr="00E85FC3">
              <w:rPr>
                <w:sz w:val="16"/>
                <w:szCs w:val="16"/>
              </w:rPr>
              <w:t>г. Новокузнецк</w:t>
            </w:r>
          </w:p>
        </w:tc>
        <w:tc>
          <w:tcPr>
            <w:tcW w:w="5385"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665534F4" w14:textId="77777777" w:rsidR="00C25E90" w:rsidRPr="00E85FC3" w:rsidRDefault="00C25E90" w:rsidP="00A560FF">
            <w:pPr>
              <w:rPr>
                <w:sz w:val="16"/>
                <w:szCs w:val="16"/>
              </w:rPr>
            </w:pPr>
            <w:r w:rsidRPr="00E85FC3">
              <w:rPr>
                <w:sz w:val="16"/>
                <w:szCs w:val="16"/>
              </w:rPr>
              <w:t>654034, Кемеровская область - Кузбасс, Новокузнецк г</w:t>
            </w:r>
          </w:p>
        </w:tc>
        <w:tc>
          <w:tcPr>
            <w:tcW w:w="1559"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6DDD6F98" w14:textId="77777777" w:rsidR="00C25E90" w:rsidRPr="00E85FC3" w:rsidRDefault="00C25E90" w:rsidP="00A560FF">
            <w:pPr>
              <w:jc w:val="center"/>
              <w:rPr>
                <w:sz w:val="16"/>
                <w:szCs w:val="16"/>
              </w:rPr>
            </w:pPr>
            <w:r w:rsidRPr="00E85FC3">
              <w:rPr>
                <w:sz w:val="16"/>
                <w:szCs w:val="16"/>
              </w:rPr>
              <w:t>42-24-428-000000-730</w:t>
            </w:r>
          </w:p>
        </w:tc>
        <w:tc>
          <w:tcPr>
            <w:tcW w:w="1215"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630F1D31" w14:textId="77777777" w:rsidR="00C25E90" w:rsidRPr="00E85FC3" w:rsidRDefault="00C25E90" w:rsidP="00A560FF">
            <w:pPr>
              <w:jc w:val="center"/>
              <w:rPr>
                <w:sz w:val="16"/>
                <w:szCs w:val="16"/>
              </w:rPr>
            </w:pPr>
            <w:r w:rsidRPr="00E85FC3">
              <w:rPr>
                <w:sz w:val="16"/>
                <w:szCs w:val="16"/>
              </w:rPr>
              <w:t>29 892,05</w:t>
            </w:r>
          </w:p>
        </w:tc>
        <w:tc>
          <w:tcPr>
            <w:tcW w:w="1053"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55DFCE1F" w14:textId="77777777" w:rsidR="00C25E90" w:rsidRPr="00E85FC3" w:rsidRDefault="00C25E90" w:rsidP="00A560FF">
            <w:pPr>
              <w:jc w:val="center"/>
              <w:rPr>
                <w:sz w:val="16"/>
                <w:szCs w:val="16"/>
              </w:rPr>
            </w:pPr>
            <w:r w:rsidRPr="00E85FC3">
              <w:rPr>
                <w:sz w:val="16"/>
                <w:szCs w:val="16"/>
              </w:rPr>
              <w:t>29 344,00</w:t>
            </w:r>
          </w:p>
        </w:tc>
        <w:tc>
          <w:tcPr>
            <w:tcW w:w="993"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05F355A1" w14:textId="77777777" w:rsidR="00C25E90" w:rsidRPr="00E85FC3" w:rsidRDefault="00C25E90" w:rsidP="00A560FF">
            <w:pPr>
              <w:jc w:val="center"/>
              <w:rPr>
                <w:sz w:val="16"/>
                <w:szCs w:val="16"/>
              </w:rPr>
            </w:pPr>
            <w:r w:rsidRPr="00E85FC3">
              <w:rPr>
                <w:sz w:val="16"/>
                <w:szCs w:val="16"/>
              </w:rPr>
              <w:t>-</w:t>
            </w:r>
          </w:p>
        </w:tc>
        <w:tc>
          <w:tcPr>
            <w:tcW w:w="1134" w:type="dxa"/>
            <w:tcBorders>
              <w:top w:val="nil"/>
              <w:left w:val="nil"/>
              <w:bottom w:val="single" w:sz="4" w:space="0" w:color="auto"/>
              <w:right w:val="single" w:sz="4" w:space="0" w:color="auto"/>
            </w:tcBorders>
            <w:shd w:val="clear" w:color="000000" w:fill="FFFFFF"/>
            <w:tcMar>
              <w:left w:w="28" w:type="dxa"/>
              <w:right w:w="28" w:type="dxa"/>
            </w:tcMar>
            <w:vAlign w:val="center"/>
            <w:hideMark/>
          </w:tcPr>
          <w:p w14:paraId="6328B736" w14:textId="77777777" w:rsidR="00C25E90" w:rsidRPr="00E85FC3" w:rsidRDefault="00C25E90" w:rsidP="00A560FF">
            <w:pPr>
              <w:jc w:val="center"/>
              <w:rPr>
                <w:sz w:val="16"/>
                <w:szCs w:val="16"/>
              </w:rPr>
            </w:pPr>
            <w:r w:rsidRPr="00E85FC3">
              <w:rPr>
                <w:sz w:val="16"/>
                <w:szCs w:val="16"/>
              </w:rPr>
              <w:t>29 344,00</w:t>
            </w:r>
          </w:p>
        </w:tc>
        <w:tc>
          <w:tcPr>
            <w:tcW w:w="1124"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2C097586" w14:textId="77777777" w:rsidR="00C25E90" w:rsidRPr="00E85FC3" w:rsidRDefault="00C25E90" w:rsidP="00A560FF">
            <w:pPr>
              <w:jc w:val="center"/>
              <w:rPr>
                <w:sz w:val="16"/>
                <w:szCs w:val="16"/>
              </w:rPr>
            </w:pPr>
            <w:r w:rsidRPr="00E85FC3">
              <w:rPr>
                <w:sz w:val="16"/>
                <w:szCs w:val="16"/>
              </w:rPr>
              <w:t>-</w:t>
            </w:r>
          </w:p>
        </w:tc>
        <w:tc>
          <w:tcPr>
            <w:tcW w:w="722"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01EE6688" w14:textId="77777777" w:rsidR="00C25E90" w:rsidRPr="00E85FC3" w:rsidRDefault="00C25E90" w:rsidP="00A560FF">
            <w:pPr>
              <w:jc w:val="center"/>
              <w:rPr>
                <w:sz w:val="16"/>
                <w:szCs w:val="16"/>
              </w:rPr>
            </w:pPr>
            <w:r w:rsidRPr="00E85FC3">
              <w:rPr>
                <w:sz w:val="16"/>
                <w:szCs w:val="16"/>
              </w:rPr>
              <w:t>-</w:t>
            </w:r>
          </w:p>
        </w:tc>
      </w:tr>
      <w:tr w:rsidR="00C25E90" w:rsidRPr="00E85FC3" w14:paraId="6E581961" w14:textId="77777777" w:rsidTr="00C25E90">
        <w:trPr>
          <w:trHeight w:val="20"/>
          <w:jc w:val="center"/>
        </w:trPr>
        <w:tc>
          <w:tcPr>
            <w:tcW w:w="567" w:type="dxa"/>
            <w:tcBorders>
              <w:top w:val="nil"/>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7E98AA6B" w14:textId="77777777" w:rsidR="00C25E90" w:rsidRPr="00E85FC3" w:rsidRDefault="00C25E90" w:rsidP="00A560FF">
            <w:pPr>
              <w:jc w:val="center"/>
              <w:rPr>
                <w:sz w:val="16"/>
                <w:szCs w:val="16"/>
              </w:rPr>
            </w:pPr>
            <w:r w:rsidRPr="00E85FC3">
              <w:rPr>
                <w:sz w:val="16"/>
                <w:szCs w:val="16"/>
              </w:rPr>
              <w:t>2.339</w:t>
            </w:r>
          </w:p>
        </w:tc>
        <w:tc>
          <w:tcPr>
            <w:tcW w:w="1558"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41CECFDE" w14:textId="77777777" w:rsidR="00C25E90" w:rsidRPr="00E85FC3" w:rsidRDefault="00C25E90" w:rsidP="00A560FF">
            <w:pPr>
              <w:jc w:val="center"/>
              <w:rPr>
                <w:sz w:val="16"/>
                <w:szCs w:val="16"/>
              </w:rPr>
            </w:pPr>
            <w:r w:rsidRPr="00E85FC3">
              <w:rPr>
                <w:sz w:val="16"/>
                <w:szCs w:val="16"/>
              </w:rPr>
              <w:t>г. Новокузнецк</w:t>
            </w:r>
          </w:p>
        </w:tc>
        <w:tc>
          <w:tcPr>
            <w:tcW w:w="5385"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36096160" w14:textId="77777777" w:rsidR="00C25E90" w:rsidRPr="00E85FC3" w:rsidRDefault="00C25E90" w:rsidP="00A560FF">
            <w:pPr>
              <w:rPr>
                <w:sz w:val="16"/>
                <w:szCs w:val="16"/>
              </w:rPr>
            </w:pPr>
            <w:r w:rsidRPr="00E85FC3">
              <w:rPr>
                <w:sz w:val="16"/>
                <w:szCs w:val="16"/>
              </w:rPr>
              <w:t>654055, Кемеровская область - Кузбасс, Новокузнецк г</w:t>
            </w:r>
          </w:p>
        </w:tc>
        <w:tc>
          <w:tcPr>
            <w:tcW w:w="1559"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20E95EAB" w14:textId="77777777" w:rsidR="00C25E90" w:rsidRPr="00E85FC3" w:rsidRDefault="00C25E90" w:rsidP="00A560FF">
            <w:pPr>
              <w:jc w:val="center"/>
              <w:rPr>
                <w:sz w:val="16"/>
                <w:szCs w:val="16"/>
              </w:rPr>
            </w:pPr>
            <w:r w:rsidRPr="00E85FC3">
              <w:rPr>
                <w:sz w:val="16"/>
                <w:szCs w:val="16"/>
              </w:rPr>
              <w:t>42-24-428-000000-731</w:t>
            </w:r>
          </w:p>
        </w:tc>
        <w:tc>
          <w:tcPr>
            <w:tcW w:w="1215"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33E181D7" w14:textId="77777777" w:rsidR="00C25E90" w:rsidRPr="00E85FC3" w:rsidRDefault="00C25E90" w:rsidP="00A560FF">
            <w:pPr>
              <w:jc w:val="center"/>
              <w:rPr>
                <w:sz w:val="16"/>
                <w:szCs w:val="16"/>
              </w:rPr>
            </w:pPr>
            <w:r w:rsidRPr="00E85FC3">
              <w:rPr>
                <w:sz w:val="16"/>
                <w:szCs w:val="16"/>
              </w:rPr>
              <w:t>29 892,05</w:t>
            </w:r>
          </w:p>
        </w:tc>
        <w:tc>
          <w:tcPr>
            <w:tcW w:w="1053"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6D3EE607" w14:textId="77777777" w:rsidR="00C25E90" w:rsidRPr="00E85FC3" w:rsidRDefault="00C25E90" w:rsidP="00A560FF">
            <w:pPr>
              <w:jc w:val="center"/>
              <w:rPr>
                <w:sz w:val="16"/>
                <w:szCs w:val="16"/>
              </w:rPr>
            </w:pPr>
            <w:r w:rsidRPr="00E85FC3">
              <w:rPr>
                <w:sz w:val="16"/>
                <w:szCs w:val="16"/>
              </w:rPr>
              <w:t>29 344,00</w:t>
            </w:r>
          </w:p>
        </w:tc>
        <w:tc>
          <w:tcPr>
            <w:tcW w:w="993"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210B7AFA" w14:textId="77777777" w:rsidR="00C25E90" w:rsidRPr="00E85FC3" w:rsidRDefault="00C25E90" w:rsidP="00A560FF">
            <w:pPr>
              <w:jc w:val="center"/>
              <w:rPr>
                <w:sz w:val="16"/>
                <w:szCs w:val="16"/>
              </w:rPr>
            </w:pPr>
            <w:r w:rsidRPr="00E85FC3">
              <w:rPr>
                <w:sz w:val="16"/>
                <w:szCs w:val="16"/>
              </w:rPr>
              <w:t>-</w:t>
            </w:r>
          </w:p>
        </w:tc>
        <w:tc>
          <w:tcPr>
            <w:tcW w:w="1134" w:type="dxa"/>
            <w:tcBorders>
              <w:top w:val="nil"/>
              <w:left w:val="nil"/>
              <w:bottom w:val="single" w:sz="4" w:space="0" w:color="auto"/>
              <w:right w:val="single" w:sz="4" w:space="0" w:color="auto"/>
            </w:tcBorders>
            <w:shd w:val="clear" w:color="000000" w:fill="FFFFFF"/>
            <w:tcMar>
              <w:left w:w="28" w:type="dxa"/>
              <w:right w:w="28" w:type="dxa"/>
            </w:tcMar>
            <w:vAlign w:val="center"/>
            <w:hideMark/>
          </w:tcPr>
          <w:p w14:paraId="507999F8" w14:textId="77777777" w:rsidR="00C25E90" w:rsidRPr="00E85FC3" w:rsidRDefault="00C25E90" w:rsidP="00A560FF">
            <w:pPr>
              <w:jc w:val="center"/>
              <w:rPr>
                <w:sz w:val="16"/>
                <w:szCs w:val="16"/>
              </w:rPr>
            </w:pPr>
            <w:r w:rsidRPr="00E85FC3">
              <w:rPr>
                <w:sz w:val="16"/>
                <w:szCs w:val="16"/>
              </w:rPr>
              <w:t>29 344,00</w:t>
            </w:r>
          </w:p>
        </w:tc>
        <w:tc>
          <w:tcPr>
            <w:tcW w:w="1124"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64148E11" w14:textId="77777777" w:rsidR="00C25E90" w:rsidRPr="00E85FC3" w:rsidRDefault="00C25E90" w:rsidP="00A560FF">
            <w:pPr>
              <w:jc w:val="center"/>
              <w:rPr>
                <w:sz w:val="16"/>
                <w:szCs w:val="16"/>
              </w:rPr>
            </w:pPr>
            <w:r w:rsidRPr="00E85FC3">
              <w:rPr>
                <w:sz w:val="16"/>
                <w:szCs w:val="16"/>
              </w:rPr>
              <w:t>-</w:t>
            </w:r>
          </w:p>
        </w:tc>
        <w:tc>
          <w:tcPr>
            <w:tcW w:w="722"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039B0D41" w14:textId="77777777" w:rsidR="00C25E90" w:rsidRPr="00E85FC3" w:rsidRDefault="00C25E90" w:rsidP="00A560FF">
            <w:pPr>
              <w:jc w:val="center"/>
              <w:rPr>
                <w:sz w:val="16"/>
                <w:szCs w:val="16"/>
              </w:rPr>
            </w:pPr>
            <w:r w:rsidRPr="00E85FC3">
              <w:rPr>
                <w:sz w:val="16"/>
                <w:szCs w:val="16"/>
              </w:rPr>
              <w:t>-</w:t>
            </w:r>
          </w:p>
        </w:tc>
      </w:tr>
      <w:tr w:rsidR="00C25E90" w:rsidRPr="00E85FC3" w14:paraId="278F647A" w14:textId="77777777" w:rsidTr="00C25E90">
        <w:trPr>
          <w:trHeight w:val="20"/>
          <w:jc w:val="center"/>
        </w:trPr>
        <w:tc>
          <w:tcPr>
            <w:tcW w:w="567" w:type="dxa"/>
            <w:tcBorders>
              <w:top w:val="nil"/>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44D282DE" w14:textId="77777777" w:rsidR="00C25E90" w:rsidRPr="00E85FC3" w:rsidRDefault="00C25E90" w:rsidP="00A560FF">
            <w:pPr>
              <w:jc w:val="center"/>
              <w:rPr>
                <w:sz w:val="16"/>
                <w:szCs w:val="16"/>
              </w:rPr>
            </w:pPr>
            <w:r w:rsidRPr="00E85FC3">
              <w:rPr>
                <w:sz w:val="16"/>
                <w:szCs w:val="16"/>
              </w:rPr>
              <w:t>2.340</w:t>
            </w:r>
          </w:p>
        </w:tc>
        <w:tc>
          <w:tcPr>
            <w:tcW w:w="1558"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5AF35663" w14:textId="77777777" w:rsidR="00C25E90" w:rsidRPr="00E85FC3" w:rsidRDefault="00C25E90" w:rsidP="00A560FF">
            <w:pPr>
              <w:jc w:val="center"/>
              <w:rPr>
                <w:sz w:val="16"/>
                <w:szCs w:val="16"/>
              </w:rPr>
            </w:pPr>
            <w:r w:rsidRPr="00E85FC3">
              <w:rPr>
                <w:sz w:val="16"/>
                <w:szCs w:val="16"/>
              </w:rPr>
              <w:t>г. Новокузнецк</w:t>
            </w:r>
          </w:p>
        </w:tc>
        <w:tc>
          <w:tcPr>
            <w:tcW w:w="5385"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444608B4" w14:textId="77777777" w:rsidR="00C25E90" w:rsidRPr="00E85FC3" w:rsidRDefault="00C25E90" w:rsidP="00A560FF">
            <w:pPr>
              <w:rPr>
                <w:sz w:val="16"/>
                <w:szCs w:val="16"/>
              </w:rPr>
            </w:pPr>
            <w:r w:rsidRPr="00E85FC3">
              <w:rPr>
                <w:sz w:val="16"/>
                <w:szCs w:val="16"/>
              </w:rPr>
              <w:t>654033, Кемеровская область - Кузбасс, Новокузнецк г</w:t>
            </w:r>
          </w:p>
        </w:tc>
        <w:tc>
          <w:tcPr>
            <w:tcW w:w="1559"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4DC8BB14" w14:textId="77777777" w:rsidR="00C25E90" w:rsidRPr="00E85FC3" w:rsidRDefault="00C25E90" w:rsidP="00A560FF">
            <w:pPr>
              <w:jc w:val="center"/>
              <w:rPr>
                <w:sz w:val="16"/>
                <w:szCs w:val="16"/>
              </w:rPr>
            </w:pPr>
            <w:r w:rsidRPr="00E85FC3">
              <w:rPr>
                <w:sz w:val="16"/>
                <w:szCs w:val="16"/>
              </w:rPr>
              <w:t>42-24-428-000000-732</w:t>
            </w:r>
          </w:p>
        </w:tc>
        <w:tc>
          <w:tcPr>
            <w:tcW w:w="1215"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28BDD85E" w14:textId="77777777" w:rsidR="00C25E90" w:rsidRPr="00E85FC3" w:rsidRDefault="00C25E90" w:rsidP="00A560FF">
            <w:pPr>
              <w:jc w:val="center"/>
              <w:rPr>
                <w:sz w:val="16"/>
                <w:szCs w:val="16"/>
              </w:rPr>
            </w:pPr>
            <w:r w:rsidRPr="00E85FC3">
              <w:rPr>
                <w:sz w:val="16"/>
                <w:szCs w:val="16"/>
              </w:rPr>
              <w:t>26 593,58</w:t>
            </w:r>
          </w:p>
        </w:tc>
        <w:tc>
          <w:tcPr>
            <w:tcW w:w="1053"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1622496B" w14:textId="77777777" w:rsidR="00C25E90" w:rsidRPr="00E85FC3" w:rsidRDefault="00C25E90" w:rsidP="00A560FF">
            <w:pPr>
              <w:jc w:val="center"/>
              <w:rPr>
                <w:sz w:val="16"/>
                <w:szCs w:val="16"/>
              </w:rPr>
            </w:pPr>
            <w:r w:rsidRPr="00E85FC3">
              <w:rPr>
                <w:sz w:val="16"/>
                <w:szCs w:val="16"/>
              </w:rPr>
              <w:t>26 106,00</w:t>
            </w:r>
          </w:p>
        </w:tc>
        <w:tc>
          <w:tcPr>
            <w:tcW w:w="993"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3C675B59" w14:textId="77777777" w:rsidR="00C25E90" w:rsidRPr="00E85FC3" w:rsidRDefault="00C25E90" w:rsidP="00A560FF">
            <w:pPr>
              <w:jc w:val="center"/>
              <w:rPr>
                <w:sz w:val="16"/>
                <w:szCs w:val="16"/>
              </w:rPr>
            </w:pPr>
            <w:r w:rsidRPr="00E85FC3">
              <w:rPr>
                <w:sz w:val="16"/>
                <w:szCs w:val="16"/>
              </w:rPr>
              <w:t>-</w:t>
            </w:r>
          </w:p>
        </w:tc>
        <w:tc>
          <w:tcPr>
            <w:tcW w:w="1134" w:type="dxa"/>
            <w:tcBorders>
              <w:top w:val="nil"/>
              <w:left w:val="nil"/>
              <w:bottom w:val="single" w:sz="4" w:space="0" w:color="auto"/>
              <w:right w:val="single" w:sz="4" w:space="0" w:color="auto"/>
            </w:tcBorders>
            <w:shd w:val="clear" w:color="000000" w:fill="FFFFFF"/>
            <w:tcMar>
              <w:left w:w="28" w:type="dxa"/>
              <w:right w:w="28" w:type="dxa"/>
            </w:tcMar>
            <w:vAlign w:val="center"/>
            <w:hideMark/>
          </w:tcPr>
          <w:p w14:paraId="64283820" w14:textId="77777777" w:rsidR="00C25E90" w:rsidRPr="00E85FC3" w:rsidRDefault="00C25E90" w:rsidP="00A560FF">
            <w:pPr>
              <w:jc w:val="center"/>
              <w:rPr>
                <w:sz w:val="16"/>
                <w:szCs w:val="16"/>
              </w:rPr>
            </w:pPr>
            <w:r w:rsidRPr="00E85FC3">
              <w:rPr>
                <w:sz w:val="16"/>
                <w:szCs w:val="16"/>
              </w:rPr>
              <w:t>26 106,00</w:t>
            </w:r>
          </w:p>
        </w:tc>
        <w:tc>
          <w:tcPr>
            <w:tcW w:w="1124"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75FE18CF" w14:textId="77777777" w:rsidR="00C25E90" w:rsidRPr="00E85FC3" w:rsidRDefault="00C25E90" w:rsidP="00A560FF">
            <w:pPr>
              <w:jc w:val="center"/>
              <w:rPr>
                <w:sz w:val="16"/>
                <w:szCs w:val="16"/>
              </w:rPr>
            </w:pPr>
            <w:r w:rsidRPr="00E85FC3">
              <w:rPr>
                <w:sz w:val="16"/>
                <w:szCs w:val="16"/>
              </w:rPr>
              <w:t>-</w:t>
            </w:r>
          </w:p>
        </w:tc>
        <w:tc>
          <w:tcPr>
            <w:tcW w:w="722"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300AC0B3" w14:textId="77777777" w:rsidR="00C25E90" w:rsidRPr="00E85FC3" w:rsidRDefault="00C25E90" w:rsidP="00A560FF">
            <w:pPr>
              <w:jc w:val="center"/>
              <w:rPr>
                <w:sz w:val="16"/>
                <w:szCs w:val="16"/>
              </w:rPr>
            </w:pPr>
            <w:r w:rsidRPr="00E85FC3">
              <w:rPr>
                <w:sz w:val="16"/>
                <w:szCs w:val="16"/>
              </w:rPr>
              <w:t>-</w:t>
            </w:r>
          </w:p>
        </w:tc>
      </w:tr>
      <w:tr w:rsidR="00C25E90" w:rsidRPr="00E85FC3" w14:paraId="26E3E92D" w14:textId="77777777" w:rsidTr="00C25E90">
        <w:trPr>
          <w:trHeight w:val="20"/>
          <w:jc w:val="center"/>
        </w:trPr>
        <w:tc>
          <w:tcPr>
            <w:tcW w:w="567" w:type="dxa"/>
            <w:tcBorders>
              <w:top w:val="nil"/>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430E60CE" w14:textId="77777777" w:rsidR="00C25E90" w:rsidRPr="00E85FC3" w:rsidRDefault="00C25E90" w:rsidP="00A560FF">
            <w:pPr>
              <w:jc w:val="center"/>
              <w:rPr>
                <w:sz w:val="16"/>
                <w:szCs w:val="16"/>
              </w:rPr>
            </w:pPr>
            <w:r w:rsidRPr="00E85FC3">
              <w:rPr>
                <w:sz w:val="16"/>
                <w:szCs w:val="16"/>
              </w:rPr>
              <w:t>2.341</w:t>
            </w:r>
          </w:p>
        </w:tc>
        <w:tc>
          <w:tcPr>
            <w:tcW w:w="1558"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19A4996D" w14:textId="77777777" w:rsidR="00C25E90" w:rsidRPr="00E85FC3" w:rsidRDefault="00C25E90" w:rsidP="00A560FF">
            <w:pPr>
              <w:jc w:val="center"/>
              <w:rPr>
                <w:sz w:val="16"/>
                <w:szCs w:val="16"/>
              </w:rPr>
            </w:pPr>
            <w:r w:rsidRPr="00E85FC3">
              <w:rPr>
                <w:sz w:val="16"/>
                <w:szCs w:val="16"/>
              </w:rPr>
              <w:t>г. Новокузнецк</w:t>
            </w:r>
          </w:p>
        </w:tc>
        <w:tc>
          <w:tcPr>
            <w:tcW w:w="5385"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5A9EB53A" w14:textId="77777777" w:rsidR="00C25E90" w:rsidRPr="00E85FC3" w:rsidRDefault="00C25E90" w:rsidP="00A560FF">
            <w:pPr>
              <w:rPr>
                <w:sz w:val="16"/>
                <w:szCs w:val="16"/>
              </w:rPr>
            </w:pPr>
            <w:r w:rsidRPr="00E85FC3">
              <w:rPr>
                <w:sz w:val="16"/>
                <w:szCs w:val="16"/>
              </w:rPr>
              <w:t>654033, Кемеровская область - Кузбасс, Новокузнецк г</w:t>
            </w:r>
          </w:p>
        </w:tc>
        <w:tc>
          <w:tcPr>
            <w:tcW w:w="1559"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159B489E" w14:textId="77777777" w:rsidR="00C25E90" w:rsidRPr="00E85FC3" w:rsidRDefault="00C25E90" w:rsidP="00A560FF">
            <w:pPr>
              <w:jc w:val="center"/>
              <w:rPr>
                <w:sz w:val="16"/>
                <w:szCs w:val="16"/>
              </w:rPr>
            </w:pPr>
            <w:r w:rsidRPr="00E85FC3">
              <w:rPr>
                <w:sz w:val="16"/>
                <w:szCs w:val="16"/>
              </w:rPr>
              <w:t>42-24-428-000000-733</w:t>
            </w:r>
          </w:p>
        </w:tc>
        <w:tc>
          <w:tcPr>
            <w:tcW w:w="1215"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013D8103" w14:textId="77777777" w:rsidR="00C25E90" w:rsidRPr="00E85FC3" w:rsidRDefault="00C25E90" w:rsidP="00A560FF">
            <w:pPr>
              <w:jc w:val="center"/>
              <w:rPr>
                <w:sz w:val="16"/>
                <w:szCs w:val="16"/>
              </w:rPr>
            </w:pPr>
            <w:r w:rsidRPr="00E85FC3">
              <w:rPr>
                <w:sz w:val="16"/>
                <w:szCs w:val="16"/>
              </w:rPr>
              <w:t>22 121,58</w:t>
            </w:r>
          </w:p>
        </w:tc>
        <w:tc>
          <w:tcPr>
            <w:tcW w:w="1053"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2F8AF8A1" w14:textId="77777777" w:rsidR="00C25E90" w:rsidRPr="00E85FC3" w:rsidRDefault="00C25E90" w:rsidP="00A560FF">
            <w:pPr>
              <w:jc w:val="center"/>
              <w:rPr>
                <w:sz w:val="16"/>
                <w:szCs w:val="16"/>
              </w:rPr>
            </w:pPr>
            <w:r w:rsidRPr="00E85FC3">
              <w:rPr>
                <w:sz w:val="16"/>
                <w:szCs w:val="16"/>
              </w:rPr>
              <w:t>21 716,00</w:t>
            </w:r>
          </w:p>
        </w:tc>
        <w:tc>
          <w:tcPr>
            <w:tcW w:w="993"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0170F63C" w14:textId="77777777" w:rsidR="00C25E90" w:rsidRPr="00E85FC3" w:rsidRDefault="00C25E90" w:rsidP="00A560FF">
            <w:pPr>
              <w:jc w:val="center"/>
              <w:rPr>
                <w:sz w:val="16"/>
                <w:szCs w:val="16"/>
              </w:rPr>
            </w:pPr>
            <w:r w:rsidRPr="00E85FC3">
              <w:rPr>
                <w:sz w:val="16"/>
                <w:szCs w:val="16"/>
              </w:rPr>
              <w:t>-</w:t>
            </w:r>
          </w:p>
        </w:tc>
        <w:tc>
          <w:tcPr>
            <w:tcW w:w="1134" w:type="dxa"/>
            <w:tcBorders>
              <w:top w:val="nil"/>
              <w:left w:val="nil"/>
              <w:bottom w:val="single" w:sz="4" w:space="0" w:color="auto"/>
              <w:right w:val="single" w:sz="4" w:space="0" w:color="auto"/>
            </w:tcBorders>
            <w:shd w:val="clear" w:color="000000" w:fill="FFFFFF"/>
            <w:tcMar>
              <w:left w:w="28" w:type="dxa"/>
              <w:right w:w="28" w:type="dxa"/>
            </w:tcMar>
            <w:vAlign w:val="center"/>
            <w:hideMark/>
          </w:tcPr>
          <w:p w14:paraId="65A30E2F" w14:textId="77777777" w:rsidR="00C25E90" w:rsidRPr="00E85FC3" w:rsidRDefault="00C25E90" w:rsidP="00A560FF">
            <w:pPr>
              <w:jc w:val="center"/>
              <w:rPr>
                <w:sz w:val="16"/>
                <w:szCs w:val="16"/>
              </w:rPr>
            </w:pPr>
            <w:r w:rsidRPr="00E85FC3">
              <w:rPr>
                <w:sz w:val="16"/>
                <w:szCs w:val="16"/>
              </w:rPr>
              <w:t>21 716,00</w:t>
            </w:r>
          </w:p>
        </w:tc>
        <w:tc>
          <w:tcPr>
            <w:tcW w:w="1124"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3B6413FB" w14:textId="77777777" w:rsidR="00C25E90" w:rsidRPr="00E85FC3" w:rsidRDefault="00C25E90" w:rsidP="00A560FF">
            <w:pPr>
              <w:jc w:val="center"/>
              <w:rPr>
                <w:sz w:val="16"/>
                <w:szCs w:val="16"/>
              </w:rPr>
            </w:pPr>
            <w:r w:rsidRPr="00E85FC3">
              <w:rPr>
                <w:sz w:val="16"/>
                <w:szCs w:val="16"/>
              </w:rPr>
              <w:t>-</w:t>
            </w:r>
          </w:p>
        </w:tc>
        <w:tc>
          <w:tcPr>
            <w:tcW w:w="722"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095F44ED" w14:textId="77777777" w:rsidR="00C25E90" w:rsidRPr="00E85FC3" w:rsidRDefault="00C25E90" w:rsidP="00A560FF">
            <w:pPr>
              <w:jc w:val="center"/>
              <w:rPr>
                <w:sz w:val="16"/>
                <w:szCs w:val="16"/>
              </w:rPr>
            </w:pPr>
            <w:r w:rsidRPr="00E85FC3">
              <w:rPr>
                <w:sz w:val="16"/>
                <w:szCs w:val="16"/>
              </w:rPr>
              <w:t>-</w:t>
            </w:r>
          </w:p>
        </w:tc>
      </w:tr>
      <w:tr w:rsidR="00C25E90" w:rsidRPr="00E85FC3" w14:paraId="0CB26E73" w14:textId="77777777" w:rsidTr="00C25E90">
        <w:trPr>
          <w:trHeight w:val="20"/>
          <w:jc w:val="center"/>
        </w:trPr>
        <w:tc>
          <w:tcPr>
            <w:tcW w:w="567" w:type="dxa"/>
            <w:tcBorders>
              <w:top w:val="nil"/>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10753C37" w14:textId="77777777" w:rsidR="00C25E90" w:rsidRPr="00E85FC3" w:rsidRDefault="00C25E90" w:rsidP="00A560FF">
            <w:pPr>
              <w:jc w:val="center"/>
              <w:rPr>
                <w:sz w:val="16"/>
                <w:szCs w:val="16"/>
              </w:rPr>
            </w:pPr>
            <w:r w:rsidRPr="00E85FC3">
              <w:rPr>
                <w:sz w:val="16"/>
                <w:szCs w:val="16"/>
              </w:rPr>
              <w:t>2.342</w:t>
            </w:r>
          </w:p>
        </w:tc>
        <w:tc>
          <w:tcPr>
            <w:tcW w:w="1558"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7C93CDCA" w14:textId="77777777" w:rsidR="00C25E90" w:rsidRPr="00E85FC3" w:rsidRDefault="00C25E90" w:rsidP="00A560FF">
            <w:pPr>
              <w:jc w:val="center"/>
              <w:rPr>
                <w:sz w:val="16"/>
                <w:szCs w:val="16"/>
              </w:rPr>
            </w:pPr>
            <w:r w:rsidRPr="00E85FC3">
              <w:rPr>
                <w:sz w:val="16"/>
                <w:szCs w:val="16"/>
              </w:rPr>
              <w:t>г. Новокузнецк</w:t>
            </w:r>
          </w:p>
        </w:tc>
        <w:tc>
          <w:tcPr>
            <w:tcW w:w="5385"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4D4AA6FB" w14:textId="77777777" w:rsidR="00C25E90" w:rsidRPr="00E85FC3" w:rsidRDefault="00C25E90" w:rsidP="00A560FF">
            <w:pPr>
              <w:rPr>
                <w:sz w:val="16"/>
                <w:szCs w:val="16"/>
              </w:rPr>
            </w:pPr>
            <w:r w:rsidRPr="00E85FC3">
              <w:rPr>
                <w:sz w:val="16"/>
                <w:szCs w:val="16"/>
              </w:rPr>
              <w:t>654055, Кемеровская область - Кузбасс, Новокузнецк г</w:t>
            </w:r>
          </w:p>
        </w:tc>
        <w:tc>
          <w:tcPr>
            <w:tcW w:w="1559"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43F4DAE7" w14:textId="77777777" w:rsidR="00C25E90" w:rsidRPr="00E85FC3" w:rsidRDefault="00C25E90" w:rsidP="00A560FF">
            <w:pPr>
              <w:jc w:val="center"/>
              <w:rPr>
                <w:sz w:val="16"/>
                <w:szCs w:val="16"/>
              </w:rPr>
            </w:pPr>
            <w:r w:rsidRPr="00E85FC3">
              <w:rPr>
                <w:sz w:val="16"/>
                <w:szCs w:val="16"/>
              </w:rPr>
              <w:t>42-24-428-000000-734</w:t>
            </w:r>
          </w:p>
        </w:tc>
        <w:tc>
          <w:tcPr>
            <w:tcW w:w="1215"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237EA317" w14:textId="77777777" w:rsidR="00C25E90" w:rsidRPr="00E85FC3" w:rsidRDefault="00C25E90" w:rsidP="00A560FF">
            <w:pPr>
              <w:jc w:val="center"/>
              <w:rPr>
                <w:sz w:val="16"/>
                <w:szCs w:val="16"/>
              </w:rPr>
            </w:pPr>
            <w:r w:rsidRPr="00E85FC3">
              <w:rPr>
                <w:sz w:val="16"/>
                <w:szCs w:val="16"/>
              </w:rPr>
              <w:t>29 892,05</w:t>
            </w:r>
          </w:p>
        </w:tc>
        <w:tc>
          <w:tcPr>
            <w:tcW w:w="1053"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4C4374A8" w14:textId="77777777" w:rsidR="00C25E90" w:rsidRPr="00E85FC3" w:rsidRDefault="00C25E90" w:rsidP="00A560FF">
            <w:pPr>
              <w:jc w:val="center"/>
              <w:rPr>
                <w:sz w:val="16"/>
                <w:szCs w:val="16"/>
              </w:rPr>
            </w:pPr>
            <w:r w:rsidRPr="00E85FC3">
              <w:rPr>
                <w:sz w:val="16"/>
                <w:szCs w:val="16"/>
              </w:rPr>
              <w:t>29 344,00</w:t>
            </w:r>
          </w:p>
        </w:tc>
        <w:tc>
          <w:tcPr>
            <w:tcW w:w="993"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52DF3FED" w14:textId="77777777" w:rsidR="00C25E90" w:rsidRPr="00E85FC3" w:rsidRDefault="00C25E90" w:rsidP="00A560FF">
            <w:pPr>
              <w:jc w:val="center"/>
              <w:rPr>
                <w:sz w:val="16"/>
                <w:szCs w:val="16"/>
              </w:rPr>
            </w:pPr>
            <w:r w:rsidRPr="00E85FC3">
              <w:rPr>
                <w:sz w:val="16"/>
                <w:szCs w:val="16"/>
              </w:rPr>
              <w:t>-</w:t>
            </w:r>
          </w:p>
        </w:tc>
        <w:tc>
          <w:tcPr>
            <w:tcW w:w="1134" w:type="dxa"/>
            <w:tcBorders>
              <w:top w:val="nil"/>
              <w:left w:val="nil"/>
              <w:bottom w:val="single" w:sz="4" w:space="0" w:color="auto"/>
              <w:right w:val="single" w:sz="4" w:space="0" w:color="auto"/>
            </w:tcBorders>
            <w:shd w:val="clear" w:color="000000" w:fill="FFFFFF"/>
            <w:tcMar>
              <w:left w:w="28" w:type="dxa"/>
              <w:right w:w="28" w:type="dxa"/>
            </w:tcMar>
            <w:vAlign w:val="center"/>
            <w:hideMark/>
          </w:tcPr>
          <w:p w14:paraId="59A43A57" w14:textId="77777777" w:rsidR="00C25E90" w:rsidRPr="00E85FC3" w:rsidRDefault="00C25E90" w:rsidP="00A560FF">
            <w:pPr>
              <w:jc w:val="center"/>
              <w:rPr>
                <w:sz w:val="16"/>
                <w:szCs w:val="16"/>
              </w:rPr>
            </w:pPr>
            <w:r w:rsidRPr="00E85FC3">
              <w:rPr>
                <w:sz w:val="16"/>
                <w:szCs w:val="16"/>
              </w:rPr>
              <w:t>29 344,00</w:t>
            </w:r>
          </w:p>
        </w:tc>
        <w:tc>
          <w:tcPr>
            <w:tcW w:w="1124"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0C5F143E" w14:textId="77777777" w:rsidR="00C25E90" w:rsidRPr="00E85FC3" w:rsidRDefault="00C25E90" w:rsidP="00A560FF">
            <w:pPr>
              <w:jc w:val="center"/>
              <w:rPr>
                <w:sz w:val="16"/>
                <w:szCs w:val="16"/>
              </w:rPr>
            </w:pPr>
            <w:r w:rsidRPr="00E85FC3">
              <w:rPr>
                <w:sz w:val="16"/>
                <w:szCs w:val="16"/>
              </w:rPr>
              <w:t>-</w:t>
            </w:r>
          </w:p>
        </w:tc>
        <w:tc>
          <w:tcPr>
            <w:tcW w:w="722"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369852EF" w14:textId="77777777" w:rsidR="00C25E90" w:rsidRPr="00E85FC3" w:rsidRDefault="00C25E90" w:rsidP="00A560FF">
            <w:pPr>
              <w:jc w:val="center"/>
              <w:rPr>
                <w:sz w:val="16"/>
                <w:szCs w:val="16"/>
              </w:rPr>
            </w:pPr>
            <w:r w:rsidRPr="00E85FC3">
              <w:rPr>
                <w:sz w:val="16"/>
                <w:szCs w:val="16"/>
              </w:rPr>
              <w:t>-</w:t>
            </w:r>
          </w:p>
        </w:tc>
      </w:tr>
      <w:tr w:rsidR="00C25E90" w:rsidRPr="00E85FC3" w14:paraId="7367D37E" w14:textId="77777777" w:rsidTr="00C25E90">
        <w:trPr>
          <w:trHeight w:val="20"/>
          <w:jc w:val="center"/>
        </w:trPr>
        <w:tc>
          <w:tcPr>
            <w:tcW w:w="567" w:type="dxa"/>
            <w:tcBorders>
              <w:top w:val="nil"/>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3443DA2A" w14:textId="77777777" w:rsidR="00C25E90" w:rsidRPr="00E85FC3" w:rsidRDefault="00C25E90" w:rsidP="00A560FF">
            <w:pPr>
              <w:jc w:val="center"/>
              <w:rPr>
                <w:sz w:val="16"/>
                <w:szCs w:val="16"/>
              </w:rPr>
            </w:pPr>
            <w:r w:rsidRPr="00E85FC3">
              <w:rPr>
                <w:sz w:val="16"/>
                <w:szCs w:val="16"/>
              </w:rPr>
              <w:t>2.343</w:t>
            </w:r>
          </w:p>
        </w:tc>
        <w:tc>
          <w:tcPr>
            <w:tcW w:w="1558"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2A15536D" w14:textId="77777777" w:rsidR="00C25E90" w:rsidRPr="00E85FC3" w:rsidRDefault="00C25E90" w:rsidP="00A560FF">
            <w:pPr>
              <w:jc w:val="center"/>
              <w:rPr>
                <w:sz w:val="16"/>
                <w:szCs w:val="16"/>
              </w:rPr>
            </w:pPr>
            <w:r w:rsidRPr="00E85FC3">
              <w:rPr>
                <w:sz w:val="16"/>
                <w:szCs w:val="16"/>
              </w:rPr>
              <w:t>г. Новокузнецк</w:t>
            </w:r>
          </w:p>
        </w:tc>
        <w:tc>
          <w:tcPr>
            <w:tcW w:w="5385"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0F2E5218" w14:textId="77777777" w:rsidR="00C25E90" w:rsidRPr="00E85FC3" w:rsidRDefault="00C25E90" w:rsidP="00A560FF">
            <w:pPr>
              <w:rPr>
                <w:sz w:val="16"/>
                <w:szCs w:val="16"/>
              </w:rPr>
            </w:pPr>
            <w:r w:rsidRPr="00E85FC3">
              <w:rPr>
                <w:sz w:val="16"/>
                <w:szCs w:val="16"/>
              </w:rPr>
              <w:t>654034, Кемеровская область - Кузбасс, Новокузнецк г</w:t>
            </w:r>
          </w:p>
        </w:tc>
        <w:tc>
          <w:tcPr>
            <w:tcW w:w="1559"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7F101FDB" w14:textId="77777777" w:rsidR="00C25E90" w:rsidRPr="00E85FC3" w:rsidRDefault="00C25E90" w:rsidP="00A560FF">
            <w:pPr>
              <w:jc w:val="center"/>
              <w:rPr>
                <w:sz w:val="16"/>
                <w:szCs w:val="16"/>
              </w:rPr>
            </w:pPr>
            <w:r w:rsidRPr="00E85FC3">
              <w:rPr>
                <w:sz w:val="16"/>
                <w:szCs w:val="16"/>
              </w:rPr>
              <w:t>42-24-428-000000-735</w:t>
            </w:r>
          </w:p>
        </w:tc>
        <w:tc>
          <w:tcPr>
            <w:tcW w:w="1215"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28A31D28" w14:textId="77777777" w:rsidR="00C25E90" w:rsidRPr="00E85FC3" w:rsidRDefault="00C25E90" w:rsidP="00A560FF">
            <w:pPr>
              <w:jc w:val="center"/>
              <w:rPr>
                <w:sz w:val="16"/>
                <w:szCs w:val="16"/>
              </w:rPr>
            </w:pPr>
            <w:r w:rsidRPr="00E85FC3">
              <w:rPr>
                <w:sz w:val="16"/>
                <w:szCs w:val="16"/>
              </w:rPr>
              <w:t>26 593,58</w:t>
            </w:r>
          </w:p>
        </w:tc>
        <w:tc>
          <w:tcPr>
            <w:tcW w:w="1053"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14A2401B" w14:textId="77777777" w:rsidR="00C25E90" w:rsidRPr="00E85FC3" w:rsidRDefault="00C25E90" w:rsidP="00A560FF">
            <w:pPr>
              <w:jc w:val="center"/>
              <w:rPr>
                <w:sz w:val="16"/>
                <w:szCs w:val="16"/>
              </w:rPr>
            </w:pPr>
            <w:r w:rsidRPr="00E85FC3">
              <w:rPr>
                <w:sz w:val="16"/>
                <w:szCs w:val="16"/>
              </w:rPr>
              <w:t>26 106,00</w:t>
            </w:r>
          </w:p>
        </w:tc>
        <w:tc>
          <w:tcPr>
            <w:tcW w:w="993"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2F82049B" w14:textId="77777777" w:rsidR="00C25E90" w:rsidRPr="00E85FC3" w:rsidRDefault="00C25E90" w:rsidP="00A560FF">
            <w:pPr>
              <w:jc w:val="center"/>
              <w:rPr>
                <w:sz w:val="16"/>
                <w:szCs w:val="16"/>
              </w:rPr>
            </w:pPr>
            <w:r w:rsidRPr="00E85FC3">
              <w:rPr>
                <w:sz w:val="16"/>
                <w:szCs w:val="16"/>
              </w:rPr>
              <w:t>-</w:t>
            </w:r>
          </w:p>
        </w:tc>
        <w:tc>
          <w:tcPr>
            <w:tcW w:w="1134" w:type="dxa"/>
            <w:tcBorders>
              <w:top w:val="nil"/>
              <w:left w:val="nil"/>
              <w:bottom w:val="single" w:sz="4" w:space="0" w:color="auto"/>
              <w:right w:val="single" w:sz="4" w:space="0" w:color="auto"/>
            </w:tcBorders>
            <w:shd w:val="clear" w:color="000000" w:fill="FFFFFF"/>
            <w:tcMar>
              <w:left w:w="28" w:type="dxa"/>
              <w:right w:w="28" w:type="dxa"/>
            </w:tcMar>
            <w:vAlign w:val="center"/>
            <w:hideMark/>
          </w:tcPr>
          <w:p w14:paraId="29F77C03" w14:textId="77777777" w:rsidR="00C25E90" w:rsidRPr="00E85FC3" w:rsidRDefault="00C25E90" w:rsidP="00A560FF">
            <w:pPr>
              <w:jc w:val="center"/>
              <w:rPr>
                <w:sz w:val="16"/>
                <w:szCs w:val="16"/>
              </w:rPr>
            </w:pPr>
            <w:r w:rsidRPr="00E85FC3">
              <w:rPr>
                <w:sz w:val="16"/>
                <w:szCs w:val="16"/>
              </w:rPr>
              <w:t>26 106,00</w:t>
            </w:r>
          </w:p>
        </w:tc>
        <w:tc>
          <w:tcPr>
            <w:tcW w:w="1124"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165D406E" w14:textId="77777777" w:rsidR="00C25E90" w:rsidRPr="00E85FC3" w:rsidRDefault="00C25E90" w:rsidP="00A560FF">
            <w:pPr>
              <w:jc w:val="center"/>
              <w:rPr>
                <w:sz w:val="16"/>
                <w:szCs w:val="16"/>
              </w:rPr>
            </w:pPr>
            <w:r w:rsidRPr="00E85FC3">
              <w:rPr>
                <w:sz w:val="16"/>
                <w:szCs w:val="16"/>
              </w:rPr>
              <w:t>-</w:t>
            </w:r>
          </w:p>
        </w:tc>
        <w:tc>
          <w:tcPr>
            <w:tcW w:w="722"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127D7E6D" w14:textId="77777777" w:rsidR="00C25E90" w:rsidRPr="00E85FC3" w:rsidRDefault="00C25E90" w:rsidP="00A560FF">
            <w:pPr>
              <w:jc w:val="center"/>
              <w:rPr>
                <w:sz w:val="16"/>
                <w:szCs w:val="16"/>
              </w:rPr>
            </w:pPr>
            <w:r w:rsidRPr="00E85FC3">
              <w:rPr>
                <w:sz w:val="16"/>
                <w:szCs w:val="16"/>
              </w:rPr>
              <w:t>-</w:t>
            </w:r>
          </w:p>
        </w:tc>
      </w:tr>
      <w:tr w:rsidR="00C25E90" w:rsidRPr="00E85FC3" w14:paraId="15682A17" w14:textId="77777777" w:rsidTr="00C25E90">
        <w:trPr>
          <w:trHeight w:val="20"/>
          <w:jc w:val="center"/>
        </w:trPr>
        <w:tc>
          <w:tcPr>
            <w:tcW w:w="567" w:type="dxa"/>
            <w:tcBorders>
              <w:top w:val="nil"/>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712975F1" w14:textId="77777777" w:rsidR="00C25E90" w:rsidRPr="00E85FC3" w:rsidRDefault="00C25E90" w:rsidP="00A560FF">
            <w:pPr>
              <w:jc w:val="center"/>
              <w:rPr>
                <w:sz w:val="16"/>
                <w:szCs w:val="16"/>
              </w:rPr>
            </w:pPr>
            <w:r w:rsidRPr="00E85FC3">
              <w:rPr>
                <w:sz w:val="16"/>
                <w:szCs w:val="16"/>
              </w:rPr>
              <w:t>2.344</w:t>
            </w:r>
          </w:p>
        </w:tc>
        <w:tc>
          <w:tcPr>
            <w:tcW w:w="1558"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5E9E916A" w14:textId="77777777" w:rsidR="00C25E90" w:rsidRPr="00E85FC3" w:rsidRDefault="00C25E90" w:rsidP="00A560FF">
            <w:pPr>
              <w:jc w:val="center"/>
              <w:rPr>
                <w:sz w:val="16"/>
                <w:szCs w:val="16"/>
              </w:rPr>
            </w:pPr>
            <w:r w:rsidRPr="00E85FC3">
              <w:rPr>
                <w:sz w:val="16"/>
                <w:szCs w:val="16"/>
              </w:rPr>
              <w:t>г. Новокузнецк</w:t>
            </w:r>
          </w:p>
        </w:tc>
        <w:tc>
          <w:tcPr>
            <w:tcW w:w="5385"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043D7AE2" w14:textId="77777777" w:rsidR="00C25E90" w:rsidRPr="00E85FC3" w:rsidRDefault="00C25E90" w:rsidP="00A560FF">
            <w:pPr>
              <w:rPr>
                <w:sz w:val="16"/>
                <w:szCs w:val="16"/>
              </w:rPr>
            </w:pPr>
            <w:r w:rsidRPr="00E85FC3">
              <w:rPr>
                <w:sz w:val="16"/>
                <w:szCs w:val="16"/>
              </w:rPr>
              <w:t>654034, Кемеровская область - Кузбасс, Новокузнецк г</w:t>
            </w:r>
          </w:p>
        </w:tc>
        <w:tc>
          <w:tcPr>
            <w:tcW w:w="1559"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459FEEBE" w14:textId="77777777" w:rsidR="00C25E90" w:rsidRPr="00E85FC3" w:rsidRDefault="00C25E90" w:rsidP="00A560FF">
            <w:pPr>
              <w:jc w:val="center"/>
              <w:rPr>
                <w:sz w:val="16"/>
                <w:szCs w:val="16"/>
              </w:rPr>
            </w:pPr>
            <w:r w:rsidRPr="00E85FC3">
              <w:rPr>
                <w:sz w:val="16"/>
                <w:szCs w:val="16"/>
              </w:rPr>
              <w:t>42-24-428-000000-736</w:t>
            </w:r>
          </w:p>
        </w:tc>
        <w:tc>
          <w:tcPr>
            <w:tcW w:w="1215"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2396C32C" w14:textId="77777777" w:rsidR="00C25E90" w:rsidRPr="00E85FC3" w:rsidRDefault="00C25E90" w:rsidP="00A560FF">
            <w:pPr>
              <w:jc w:val="center"/>
              <w:rPr>
                <w:sz w:val="16"/>
                <w:szCs w:val="16"/>
              </w:rPr>
            </w:pPr>
            <w:r w:rsidRPr="00E85FC3">
              <w:rPr>
                <w:sz w:val="16"/>
                <w:szCs w:val="16"/>
              </w:rPr>
              <w:t>26 593,58</w:t>
            </w:r>
          </w:p>
        </w:tc>
        <w:tc>
          <w:tcPr>
            <w:tcW w:w="1053"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69CA21C9" w14:textId="77777777" w:rsidR="00C25E90" w:rsidRPr="00E85FC3" w:rsidRDefault="00C25E90" w:rsidP="00A560FF">
            <w:pPr>
              <w:jc w:val="center"/>
              <w:rPr>
                <w:sz w:val="16"/>
                <w:szCs w:val="16"/>
              </w:rPr>
            </w:pPr>
            <w:r w:rsidRPr="00E85FC3">
              <w:rPr>
                <w:sz w:val="16"/>
                <w:szCs w:val="16"/>
              </w:rPr>
              <w:t>26 106,00</w:t>
            </w:r>
          </w:p>
        </w:tc>
        <w:tc>
          <w:tcPr>
            <w:tcW w:w="993" w:type="dxa"/>
            <w:tcBorders>
              <w:top w:val="single" w:sz="4" w:space="0" w:color="auto"/>
              <w:left w:val="nil"/>
              <w:bottom w:val="single" w:sz="4" w:space="0" w:color="auto"/>
              <w:right w:val="single" w:sz="4" w:space="0" w:color="auto"/>
            </w:tcBorders>
            <w:shd w:val="clear" w:color="auto" w:fill="auto"/>
            <w:noWrap/>
            <w:tcMar>
              <w:left w:w="28" w:type="dxa"/>
              <w:right w:w="28" w:type="dxa"/>
            </w:tcMar>
            <w:vAlign w:val="center"/>
            <w:hideMark/>
          </w:tcPr>
          <w:p w14:paraId="0A7EFBB5" w14:textId="77777777" w:rsidR="00C25E90" w:rsidRPr="00E85FC3" w:rsidRDefault="00C25E90" w:rsidP="00A560FF">
            <w:pPr>
              <w:jc w:val="center"/>
              <w:rPr>
                <w:sz w:val="16"/>
                <w:szCs w:val="16"/>
              </w:rPr>
            </w:pPr>
            <w:r w:rsidRPr="00E85FC3">
              <w:rPr>
                <w:sz w:val="16"/>
                <w:szCs w:val="16"/>
              </w:rPr>
              <w:t>-</w:t>
            </w:r>
          </w:p>
        </w:tc>
        <w:tc>
          <w:tcPr>
            <w:tcW w:w="1134" w:type="dxa"/>
            <w:tcBorders>
              <w:top w:val="nil"/>
              <w:left w:val="nil"/>
              <w:bottom w:val="single" w:sz="4" w:space="0" w:color="auto"/>
              <w:right w:val="single" w:sz="4" w:space="0" w:color="auto"/>
            </w:tcBorders>
            <w:shd w:val="clear" w:color="000000" w:fill="FFFFFF"/>
            <w:tcMar>
              <w:left w:w="28" w:type="dxa"/>
              <w:right w:w="28" w:type="dxa"/>
            </w:tcMar>
            <w:vAlign w:val="center"/>
            <w:hideMark/>
          </w:tcPr>
          <w:p w14:paraId="448B0082" w14:textId="77777777" w:rsidR="00C25E90" w:rsidRPr="00E85FC3" w:rsidRDefault="00C25E90" w:rsidP="00A560FF">
            <w:pPr>
              <w:jc w:val="center"/>
              <w:rPr>
                <w:sz w:val="16"/>
                <w:szCs w:val="16"/>
              </w:rPr>
            </w:pPr>
            <w:r w:rsidRPr="00E85FC3">
              <w:rPr>
                <w:sz w:val="16"/>
                <w:szCs w:val="16"/>
              </w:rPr>
              <w:t>26 106,00</w:t>
            </w:r>
          </w:p>
        </w:tc>
        <w:tc>
          <w:tcPr>
            <w:tcW w:w="1124" w:type="dxa"/>
            <w:tcBorders>
              <w:top w:val="single" w:sz="4" w:space="0" w:color="auto"/>
              <w:left w:val="nil"/>
              <w:bottom w:val="single" w:sz="4" w:space="0" w:color="auto"/>
              <w:right w:val="single" w:sz="4" w:space="0" w:color="auto"/>
            </w:tcBorders>
            <w:shd w:val="clear" w:color="auto" w:fill="auto"/>
            <w:noWrap/>
            <w:tcMar>
              <w:left w:w="28" w:type="dxa"/>
              <w:right w:w="28" w:type="dxa"/>
            </w:tcMar>
            <w:vAlign w:val="center"/>
            <w:hideMark/>
          </w:tcPr>
          <w:p w14:paraId="239F4615" w14:textId="77777777" w:rsidR="00C25E90" w:rsidRPr="00E85FC3" w:rsidRDefault="00C25E90" w:rsidP="00A560FF">
            <w:pPr>
              <w:jc w:val="center"/>
              <w:rPr>
                <w:sz w:val="16"/>
                <w:szCs w:val="16"/>
              </w:rPr>
            </w:pPr>
            <w:r w:rsidRPr="00E85FC3">
              <w:rPr>
                <w:sz w:val="16"/>
                <w:szCs w:val="16"/>
              </w:rPr>
              <w:t>-</w:t>
            </w:r>
          </w:p>
        </w:tc>
        <w:tc>
          <w:tcPr>
            <w:tcW w:w="722" w:type="dxa"/>
            <w:tcBorders>
              <w:top w:val="single" w:sz="4" w:space="0" w:color="auto"/>
              <w:left w:val="nil"/>
              <w:bottom w:val="single" w:sz="4" w:space="0" w:color="auto"/>
              <w:right w:val="single" w:sz="4" w:space="0" w:color="auto"/>
            </w:tcBorders>
            <w:shd w:val="clear" w:color="auto" w:fill="auto"/>
            <w:noWrap/>
            <w:tcMar>
              <w:left w:w="28" w:type="dxa"/>
              <w:right w:w="28" w:type="dxa"/>
            </w:tcMar>
            <w:vAlign w:val="center"/>
            <w:hideMark/>
          </w:tcPr>
          <w:p w14:paraId="305058B7" w14:textId="77777777" w:rsidR="00C25E90" w:rsidRPr="00E85FC3" w:rsidRDefault="00C25E90" w:rsidP="00A560FF">
            <w:pPr>
              <w:jc w:val="center"/>
              <w:rPr>
                <w:sz w:val="16"/>
                <w:szCs w:val="16"/>
              </w:rPr>
            </w:pPr>
            <w:r w:rsidRPr="00E85FC3">
              <w:rPr>
                <w:sz w:val="16"/>
                <w:szCs w:val="16"/>
              </w:rPr>
              <w:t>-</w:t>
            </w:r>
          </w:p>
        </w:tc>
      </w:tr>
      <w:tr w:rsidR="00C25E90" w:rsidRPr="00E85FC3" w14:paraId="5AB047B1" w14:textId="77777777" w:rsidTr="00C25E90">
        <w:trPr>
          <w:trHeight w:val="20"/>
          <w:jc w:val="center"/>
        </w:trPr>
        <w:tc>
          <w:tcPr>
            <w:tcW w:w="567" w:type="dxa"/>
            <w:tcBorders>
              <w:top w:val="nil"/>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58238461" w14:textId="77777777" w:rsidR="00C25E90" w:rsidRPr="00E85FC3" w:rsidRDefault="00C25E90" w:rsidP="00A560FF">
            <w:pPr>
              <w:jc w:val="center"/>
              <w:rPr>
                <w:sz w:val="16"/>
                <w:szCs w:val="16"/>
              </w:rPr>
            </w:pPr>
            <w:r w:rsidRPr="00E85FC3">
              <w:rPr>
                <w:sz w:val="16"/>
                <w:szCs w:val="16"/>
              </w:rPr>
              <w:t>2.345</w:t>
            </w:r>
          </w:p>
        </w:tc>
        <w:tc>
          <w:tcPr>
            <w:tcW w:w="1558"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659A56C7" w14:textId="77777777" w:rsidR="00C25E90" w:rsidRPr="00E85FC3" w:rsidRDefault="00C25E90" w:rsidP="00A560FF">
            <w:pPr>
              <w:jc w:val="center"/>
              <w:rPr>
                <w:sz w:val="16"/>
                <w:szCs w:val="16"/>
              </w:rPr>
            </w:pPr>
            <w:r w:rsidRPr="00E85FC3">
              <w:rPr>
                <w:sz w:val="16"/>
                <w:szCs w:val="16"/>
              </w:rPr>
              <w:t>г. Новокузнецк</w:t>
            </w:r>
          </w:p>
        </w:tc>
        <w:tc>
          <w:tcPr>
            <w:tcW w:w="5385"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6CFFEC74" w14:textId="77777777" w:rsidR="00C25E90" w:rsidRPr="00E85FC3" w:rsidRDefault="00C25E90" w:rsidP="00A560FF">
            <w:pPr>
              <w:rPr>
                <w:sz w:val="16"/>
                <w:szCs w:val="16"/>
              </w:rPr>
            </w:pPr>
            <w:r w:rsidRPr="00E85FC3">
              <w:rPr>
                <w:sz w:val="16"/>
                <w:szCs w:val="16"/>
              </w:rPr>
              <w:t>654034, Кемеровская область - Кузбасс, Новокузнецк г</w:t>
            </w:r>
          </w:p>
        </w:tc>
        <w:tc>
          <w:tcPr>
            <w:tcW w:w="1559"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311F0804" w14:textId="77777777" w:rsidR="00C25E90" w:rsidRPr="00E85FC3" w:rsidRDefault="00C25E90" w:rsidP="00A560FF">
            <w:pPr>
              <w:jc w:val="center"/>
              <w:rPr>
                <w:sz w:val="16"/>
                <w:szCs w:val="16"/>
              </w:rPr>
            </w:pPr>
            <w:r w:rsidRPr="00E85FC3">
              <w:rPr>
                <w:sz w:val="16"/>
                <w:szCs w:val="16"/>
              </w:rPr>
              <w:t>42-24-428-000000-737</w:t>
            </w:r>
          </w:p>
        </w:tc>
        <w:tc>
          <w:tcPr>
            <w:tcW w:w="1215"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0E834E42" w14:textId="77777777" w:rsidR="00C25E90" w:rsidRPr="00E85FC3" w:rsidRDefault="00C25E90" w:rsidP="00A560FF">
            <w:pPr>
              <w:jc w:val="center"/>
              <w:rPr>
                <w:sz w:val="16"/>
                <w:szCs w:val="16"/>
              </w:rPr>
            </w:pPr>
            <w:r w:rsidRPr="00E85FC3">
              <w:rPr>
                <w:sz w:val="16"/>
                <w:szCs w:val="16"/>
              </w:rPr>
              <w:t>29 892,05</w:t>
            </w:r>
          </w:p>
        </w:tc>
        <w:tc>
          <w:tcPr>
            <w:tcW w:w="1053"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5E5DF46B" w14:textId="77777777" w:rsidR="00C25E90" w:rsidRPr="00E85FC3" w:rsidRDefault="00C25E90" w:rsidP="00A560FF">
            <w:pPr>
              <w:jc w:val="center"/>
              <w:rPr>
                <w:sz w:val="16"/>
                <w:szCs w:val="16"/>
              </w:rPr>
            </w:pPr>
            <w:r w:rsidRPr="00E85FC3">
              <w:rPr>
                <w:sz w:val="16"/>
                <w:szCs w:val="16"/>
              </w:rPr>
              <w:t>29 344,00</w:t>
            </w:r>
          </w:p>
        </w:tc>
        <w:tc>
          <w:tcPr>
            <w:tcW w:w="993"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5576A0C9" w14:textId="77777777" w:rsidR="00C25E90" w:rsidRPr="00E85FC3" w:rsidRDefault="00C25E90" w:rsidP="00A560FF">
            <w:pPr>
              <w:jc w:val="center"/>
              <w:rPr>
                <w:sz w:val="16"/>
                <w:szCs w:val="16"/>
              </w:rPr>
            </w:pPr>
            <w:r w:rsidRPr="00E85FC3">
              <w:rPr>
                <w:sz w:val="16"/>
                <w:szCs w:val="16"/>
              </w:rPr>
              <w:t>-</w:t>
            </w:r>
          </w:p>
        </w:tc>
        <w:tc>
          <w:tcPr>
            <w:tcW w:w="1134" w:type="dxa"/>
            <w:tcBorders>
              <w:top w:val="nil"/>
              <w:left w:val="nil"/>
              <w:bottom w:val="single" w:sz="4" w:space="0" w:color="auto"/>
              <w:right w:val="single" w:sz="4" w:space="0" w:color="auto"/>
            </w:tcBorders>
            <w:shd w:val="clear" w:color="000000" w:fill="FFFFFF"/>
            <w:tcMar>
              <w:left w:w="28" w:type="dxa"/>
              <w:right w:w="28" w:type="dxa"/>
            </w:tcMar>
            <w:vAlign w:val="center"/>
            <w:hideMark/>
          </w:tcPr>
          <w:p w14:paraId="430318C9" w14:textId="77777777" w:rsidR="00C25E90" w:rsidRPr="00E85FC3" w:rsidRDefault="00C25E90" w:rsidP="00A560FF">
            <w:pPr>
              <w:jc w:val="center"/>
              <w:rPr>
                <w:sz w:val="16"/>
                <w:szCs w:val="16"/>
              </w:rPr>
            </w:pPr>
            <w:r w:rsidRPr="00E85FC3">
              <w:rPr>
                <w:sz w:val="16"/>
                <w:szCs w:val="16"/>
              </w:rPr>
              <w:t>29 344,00</w:t>
            </w:r>
          </w:p>
        </w:tc>
        <w:tc>
          <w:tcPr>
            <w:tcW w:w="1124"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68DAA1B9" w14:textId="77777777" w:rsidR="00C25E90" w:rsidRPr="00E85FC3" w:rsidRDefault="00C25E90" w:rsidP="00A560FF">
            <w:pPr>
              <w:jc w:val="center"/>
              <w:rPr>
                <w:sz w:val="16"/>
                <w:szCs w:val="16"/>
              </w:rPr>
            </w:pPr>
            <w:r w:rsidRPr="00E85FC3">
              <w:rPr>
                <w:sz w:val="16"/>
                <w:szCs w:val="16"/>
              </w:rPr>
              <w:t>-</w:t>
            </w:r>
          </w:p>
        </w:tc>
        <w:tc>
          <w:tcPr>
            <w:tcW w:w="722"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267B13B8" w14:textId="77777777" w:rsidR="00C25E90" w:rsidRPr="00E85FC3" w:rsidRDefault="00C25E90" w:rsidP="00A560FF">
            <w:pPr>
              <w:jc w:val="center"/>
              <w:rPr>
                <w:sz w:val="16"/>
                <w:szCs w:val="16"/>
              </w:rPr>
            </w:pPr>
            <w:r w:rsidRPr="00E85FC3">
              <w:rPr>
                <w:sz w:val="16"/>
                <w:szCs w:val="16"/>
              </w:rPr>
              <w:t>-</w:t>
            </w:r>
          </w:p>
        </w:tc>
      </w:tr>
      <w:tr w:rsidR="00C25E90" w:rsidRPr="00E85FC3" w14:paraId="0639E60A" w14:textId="77777777" w:rsidTr="00C25E90">
        <w:trPr>
          <w:trHeight w:val="20"/>
          <w:jc w:val="center"/>
        </w:trPr>
        <w:tc>
          <w:tcPr>
            <w:tcW w:w="567" w:type="dxa"/>
            <w:tcBorders>
              <w:top w:val="nil"/>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37BB46F0" w14:textId="77777777" w:rsidR="00C25E90" w:rsidRPr="00E85FC3" w:rsidRDefault="00C25E90" w:rsidP="00A560FF">
            <w:pPr>
              <w:jc w:val="center"/>
              <w:rPr>
                <w:sz w:val="16"/>
                <w:szCs w:val="16"/>
              </w:rPr>
            </w:pPr>
            <w:r w:rsidRPr="00E85FC3">
              <w:rPr>
                <w:sz w:val="16"/>
                <w:szCs w:val="16"/>
              </w:rPr>
              <w:t>2.346</w:t>
            </w:r>
          </w:p>
        </w:tc>
        <w:tc>
          <w:tcPr>
            <w:tcW w:w="1558"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269D45C6" w14:textId="77777777" w:rsidR="00C25E90" w:rsidRPr="00E85FC3" w:rsidRDefault="00C25E90" w:rsidP="00A560FF">
            <w:pPr>
              <w:jc w:val="center"/>
              <w:rPr>
                <w:sz w:val="16"/>
                <w:szCs w:val="16"/>
              </w:rPr>
            </w:pPr>
            <w:r w:rsidRPr="00E85FC3">
              <w:rPr>
                <w:sz w:val="16"/>
                <w:szCs w:val="16"/>
              </w:rPr>
              <w:t>г. Новокузнецк</w:t>
            </w:r>
          </w:p>
        </w:tc>
        <w:tc>
          <w:tcPr>
            <w:tcW w:w="5385"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7A8A7592" w14:textId="77777777" w:rsidR="00C25E90" w:rsidRPr="00E85FC3" w:rsidRDefault="00C25E90" w:rsidP="00A560FF">
            <w:pPr>
              <w:rPr>
                <w:sz w:val="16"/>
                <w:szCs w:val="16"/>
              </w:rPr>
            </w:pPr>
            <w:r w:rsidRPr="00E85FC3">
              <w:rPr>
                <w:sz w:val="16"/>
                <w:szCs w:val="16"/>
              </w:rPr>
              <w:t>654033, Кемеровская область - Кузбасс, Новокузнецк г</w:t>
            </w:r>
          </w:p>
        </w:tc>
        <w:tc>
          <w:tcPr>
            <w:tcW w:w="1559"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2CCD6E88" w14:textId="77777777" w:rsidR="00C25E90" w:rsidRPr="00E85FC3" w:rsidRDefault="00C25E90" w:rsidP="00A560FF">
            <w:pPr>
              <w:jc w:val="center"/>
              <w:rPr>
                <w:sz w:val="16"/>
                <w:szCs w:val="16"/>
              </w:rPr>
            </w:pPr>
            <w:r w:rsidRPr="00E85FC3">
              <w:rPr>
                <w:sz w:val="16"/>
                <w:szCs w:val="16"/>
              </w:rPr>
              <w:t>42-24-428-000000-738</w:t>
            </w:r>
          </w:p>
        </w:tc>
        <w:tc>
          <w:tcPr>
            <w:tcW w:w="1215"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6016210F" w14:textId="77777777" w:rsidR="00C25E90" w:rsidRPr="00E85FC3" w:rsidRDefault="00C25E90" w:rsidP="00A560FF">
            <w:pPr>
              <w:jc w:val="center"/>
              <w:rPr>
                <w:sz w:val="16"/>
                <w:szCs w:val="16"/>
              </w:rPr>
            </w:pPr>
            <w:r w:rsidRPr="00E85FC3">
              <w:rPr>
                <w:sz w:val="16"/>
                <w:szCs w:val="16"/>
              </w:rPr>
              <w:t>29 892,05</w:t>
            </w:r>
          </w:p>
        </w:tc>
        <w:tc>
          <w:tcPr>
            <w:tcW w:w="1053"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4BFF2B7E" w14:textId="77777777" w:rsidR="00C25E90" w:rsidRPr="00E85FC3" w:rsidRDefault="00C25E90" w:rsidP="00A560FF">
            <w:pPr>
              <w:jc w:val="center"/>
              <w:rPr>
                <w:sz w:val="16"/>
                <w:szCs w:val="16"/>
              </w:rPr>
            </w:pPr>
            <w:r w:rsidRPr="00E85FC3">
              <w:rPr>
                <w:sz w:val="16"/>
                <w:szCs w:val="16"/>
              </w:rPr>
              <w:t>29 344,00</w:t>
            </w:r>
          </w:p>
        </w:tc>
        <w:tc>
          <w:tcPr>
            <w:tcW w:w="993"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173461F5" w14:textId="77777777" w:rsidR="00C25E90" w:rsidRPr="00E85FC3" w:rsidRDefault="00C25E90" w:rsidP="00A560FF">
            <w:pPr>
              <w:jc w:val="center"/>
              <w:rPr>
                <w:sz w:val="16"/>
                <w:szCs w:val="16"/>
              </w:rPr>
            </w:pPr>
            <w:r w:rsidRPr="00E85FC3">
              <w:rPr>
                <w:sz w:val="16"/>
                <w:szCs w:val="16"/>
              </w:rPr>
              <w:t>-</w:t>
            </w:r>
          </w:p>
        </w:tc>
        <w:tc>
          <w:tcPr>
            <w:tcW w:w="1134" w:type="dxa"/>
            <w:tcBorders>
              <w:top w:val="nil"/>
              <w:left w:val="nil"/>
              <w:bottom w:val="single" w:sz="4" w:space="0" w:color="auto"/>
              <w:right w:val="single" w:sz="4" w:space="0" w:color="auto"/>
            </w:tcBorders>
            <w:shd w:val="clear" w:color="000000" w:fill="FFFFFF"/>
            <w:tcMar>
              <w:left w:w="28" w:type="dxa"/>
              <w:right w:w="28" w:type="dxa"/>
            </w:tcMar>
            <w:vAlign w:val="center"/>
            <w:hideMark/>
          </w:tcPr>
          <w:p w14:paraId="4F9EBE08" w14:textId="77777777" w:rsidR="00C25E90" w:rsidRPr="00E85FC3" w:rsidRDefault="00C25E90" w:rsidP="00A560FF">
            <w:pPr>
              <w:jc w:val="center"/>
              <w:rPr>
                <w:sz w:val="16"/>
                <w:szCs w:val="16"/>
              </w:rPr>
            </w:pPr>
            <w:r w:rsidRPr="00E85FC3">
              <w:rPr>
                <w:sz w:val="16"/>
                <w:szCs w:val="16"/>
              </w:rPr>
              <w:t>29 344,00</w:t>
            </w:r>
          </w:p>
        </w:tc>
        <w:tc>
          <w:tcPr>
            <w:tcW w:w="1124"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17ED246E" w14:textId="77777777" w:rsidR="00C25E90" w:rsidRPr="00E85FC3" w:rsidRDefault="00C25E90" w:rsidP="00A560FF">
            <w:pPr>
              <w:jc w:val="center"/>
              <w:rPr>
                <w:sz w:val="16"/>
                <w:szCs w:val="16"/>
              </w:rPr>
            </w:pPr>
            <w:r w:rsidRPr="00E85FC3">
              <w:rPr>
                <w:sz w:val="16"/>
                <w:szCs w:val="16"/>
              </w:rPr>
              <w:t>-</w:t>
            </w:r>
          </w:p>
        </w:tc>
        <w:tc>
          <w:tcPr>
            <w:tcW w:w="722"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7F9B5C89" w14:textId="77777777" w:rsidR="00C25E90" w:rsidRPr="00E85FC3" w:rsidRDefault="00C25E90" w:rsidP="00A560FF">
            <w:pPr>
              <w:jc w:val="center"/>
              <w:rPr>
                <w:sz w:val="16"/>
                <w:szCs w:val="16"/>
              </w:rPr>
            </w:pPr>
            <w:r w:rsidRPr="00E85FC3">
              <w:rPr>
                <w:sz w:val="16"/>
                <w:szCs w:val="16"/>
              </w:rPr>
              <w:t>-</w:t>
            </w:r>
          </w:p>
        </w:tc>
      </w:tr>
      <w:tr w:rsidR="00C25E90" w:rsidRPr="00E85FC3" w14:paraId="1B10C556" w14:textId="77777777" w:rsidTr="00C25E90">
        <w:trPr>
          <w:trHeight w:val="20"/>
          <w:jc w:val="center"/>
        </w:trPr>
        <w:tc>
          <w:tcPr>
            <w:tcW w:w="567" w:type="dxa"/>
            <w:tcBorders>
              <w:top w:val="nil"/>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763AC141" w14:textId="77777777" w:rsidR="00C25E90" w:rsidRPr="00E85FC3" w:rsidRDefault="00C25E90" w:rsidP="00A560FF">
            <w:pPr>
              <w:jc w:val="center"/>
              <w:rPr>
                <w:sz w:val="16"/>
                <w:szCs w:val="16"/>
              </w:rPr>
            </w:pPr>
            <w:r w:rsidRPr="00E85FC3">
              <w:rPr>
                <w:sz w:val="16"/>
                <w:szCs w:val="16"/>
              </w:rPr>
              <w:t>2.347</w:t>
            </w:r>
          </w:p>
        </w:tc>
        <w:tc>
          <w:tcPr>
            <w:tcW w:w="1558"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4714E096" w14:textId="77777777" w:rsidR="00C25E90" w:rsidRPr="00E85FC3" w:rsidRDefault="00C25E90" w:rsidP="00A560FF">
            <w:pPr>
              <w:jc w:val="center"/>
              <w:rPr>
                <w:sz w:val="16"/>
                <w:szCs w:val="16"/>
              </w:rPr>
            </w:pPr>
            <w:r w:rsidRPr="00E85FC3">
              <w:rPr>
                <w:sz w:val="16"/>
                <w:szCs w:val="16"/>
              </w:rPr>
              <w:t>г. Новокузнецк</w:t>
            </w:r>
          </w:p>
        </w:tc>
        <w:tc>
          <w:tcPr>
            <w:tcW w:w="5385"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06F8ABA5" w14:textId="77777777" w:rsidR="00C25E90" w:rsidRPr="00E85FC3" w:rsidRDefault="00C25E90" w:rsidP="00A560FF">
            <w:pPr>
              <w:rPr>
                <w:sz w:val="16"/>
                <w:szCs w:val="16"/>
              </w:rPr>
            </w:pPr>
            <w:r w:rsidRPr="00E85FC3">
              <w:rPr>
                <w:sz w:val="16"/>
                <w:szCs w:val="16"/>
              </w:rPr>
              <w:t>654033, Кемеровская область - Кузбасс, Новокузнецк г</w:t>
            </w:r>
          </w:p>
        </w:tc>
        <w:tc>
          <w:tcPr>
            <w:tcW w:w="1559"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0CDD818E" w14:textId="77777777" w:rsidR="00C25E90" w:rsidRPr="00E85FC3" w:rsidRDefault="00C25E90" w:rsidP="00A560FF">
            <w:pPr>
              <w:jc w:val="center"/>
              <w:rPr>
                <w:sz w:val="16"/>
                <w:szCs w:val="16"/>
              </w:rPr>
            </w:pPr>
            <w:r w:rsidRPr="00E85FC3">
              <w:rPr>
                <w:sz w:val="16"/>
                <w:szCs w:val="16"/>
              </w:rPr>
              <w:t>42-24-428-000000-739</w:t>
            </w:r>
          </w:p>
        </w:tc>
        <w:tc>
          <w:tcPr>
            <w:tcW w:w="1215"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28BFE94C" w14:textId="77777777" w:rsidR="00C25E90" w:rsidRPr="00E85FC3" w:rsidRDefault="00C25E90" w:rsidP="00A560FF">
            <w:pPr>
              <w:jc w:val="center"/>
              <w:rPr>
                <w:sz w:val="16"/>
                <w:szCs w:val="16"/>
              </w:rPr>
            </w:pPr>
            <w:r w:rsidRPr="00E85FC3">
              <w:rPr>
                <w:sz w:val="16"/>
                <w:szCs w:val="16"/>
              </w:rPr>
              <w:t>26 593,58</w:t>
            </w:r>
          </w:p>
        </w:tc>
        <w:tc>
          <w:tcPr>
            <w:tcW w:w="1053"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6565D1BD" w14:textId="77777777" w:rsidR="00C25E90" w:rsidRPr="00E85FC3" w:rsidRDefault="00C25E90" w:rsidP="00A560FF">
            <w:pPr>
              <w:jc w:val="center"/>
              <w:rPr>
                <w:sz w:val="16"/>
                <w:szCs w:val="16"/>
              </w:rPr>
            </w:pPr>
            <w:r w:rsidRPr="00E85FC3">
              <w:rPr>
                <w:sz w:val="16"/>
                <w:szCs w:val="16"/>
              </w:rPr>
              <w:t>26 106,00</w:t>
            </w:r>
          </w:p>
        </w:tc>
        <w:tc>
          <w:tcPr>
            <w:tcW w:w="993"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0E2C244B" w14:textId="77777777" w:rsidR="00C25E90" w:rsidRPr="00E85FC3" w:rsidRDefault="00C25E90" w:rsidP="00A560FF">
            <w:pPr>
              <w:jc w:val="center"/>
              <w:rPr>
                <w:sz w:val="16"/>
                <w:szCs w:val="16"/>
              </w:rPr>
            </w:pPr>
            <w:r w:rsidRPr="00E85FC3">
              <w:rPr>
                <w:sz w:val="16"/>
                <w:szCs w:val="16"/>
              </w:rPr>
              <w:t>-</w:t>
            </w:r>
          </w:p>
        </w:tc>
        <w:tc>
          <w:tcPr>
            <w:tcW w:w="1134" w:type="dxa"/>
            <w:tcBorders>
              <w:top w:val="nil"/>
              <w:left w:val="nil"/>
              <w:bottom w:val="single" w:sz="4" w:space="0" w:color="auto"/>
              <w:right w:val="single" w:sz="4" w:space="0" w:color="auto"/>
            </w:tcBorders>
            <w:shd w:val="clear" w:color="000000" w:fill="FFFFFF"/>
            <w:tcMar>
              <w:left w:w="28" w:type="dxa"/>
              <w:right w:w="28" w:type="dxa"/>
            </w:tcMar>
            <w:vAlign w:val="center"/>
            <w:hideMark/>
          </w:tcPr>
          <w:p w14:paraId="4E79028C" w14:textId="77777777" w:rsidR="00C25E90" w:rsidRPr="00E85FC3" w:rsidRDefault="00C25E90" w:rsidP="00A560FF">
            <w:pPr>
              <w:jc w:val="center"/>
              <w:rPr>
                <w:sz w:val="16"/>
                <w:szCs w:val="16"/>
              </w:rPr>
            </w:pPr>
            <w:r w:rsidRPr="00E85FC3">
              <w:rPr>
                <w:sz w:val="16"/>
                <w:szCs w:val="16"/>
              </w:rPr>
              <w:t>26 106,00</w:t>
            </w:r>
          </w:p>
        </w:tc>
        <w:tc>
          <w:tcPr>
            <w:tcW w:w="1124"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1363A2A2" w14:textId="77777777" w:rsidR="00C25E90" w:rsidRPr="00E85FC3" w:rsidRDefault="00C25E90" w:rsidP="00A560FF">
            <w:pPr>
              <w:jc w:val="center"/>
              <w:rPr>
                <w:sz w:val="16"/>
                <w:szCs w:val="16"/>
              </w:rPr>
            </w:pPr>
            <w:r w:rsidRPr="00E85FC3">
              <w:rPr>
                <w:sz w:val="16"/>
                <w:szCs w:val="16"/>
              </w:rPr>
              <w:t>-</w:t>
            </w:r>
          </w:p>
        </w:tc>
        <w:tc>
          <w:tcPr>
            <w:tcW w:w="722"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7062D84C" w14:textId="77777777" w:rsidR="00C25E90" w:rsidRPr="00E85FC3" w:rsidRDefault="00C25E90" w:rsidP="00A560FF">
            <w:pPr>
              <w:jc w:val="center"/>
              <w:rPr>
                <w:sz w:val="16"/>
                <w:szCs w:val="16"/>
              </w:rPr>
            </w:pPr>
            <w:r w:rsidRPr="00E85FC3">
              <w:rPr>
                <w:sz w:val="16"/>
                <w:szCs w:val="16"/>
              </w:rPr>
              <w:t>-</w:t>
            </w:r>
          </w:p>
        </w:tc>
      </w:tr>
      <w:tr w:rsidR="00C25E90" w:rsidRPr="00E85FC3" w14:paraId="5664E1D5" w14:textId="77777777" w:rsidTr="00C25E90">
        <w:trPr>
          <w:trHeight w:val="20"/>
          <w:jc w:val="center"/>
        </w:trPr>
        <w:tc>
          <w:tcPr>
            <w:tcW w:w="567" w:type="dxa"/>
            <w:tcBorders>
              <w:top w:val="nil"/>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6D6F331B" w14:textId="77777777" w:rsidR="00C25E90" w:rsidRPr="00E85FC3" w:rsidRDefault="00C25E90" w:rsidP="00A560FF">
            <w:pPr>
              <w:jc w:val="center"/>
              <w:rPr>
                <w:sz w:val="16"/>
                <w:szCs w:val="16"/>
              </w:rPr>
            </w:pPr>
            <w:r w:rsidRPr="00E85FC3">
              <w:rPr>
                <w:sz w:val="16"/>
                <w:szCs w:val="16"/>
              </w:rPr>
              <w:t>2.348</w:t>
            </w:r>
          </w:p>
        </w:tc>
        <w:tc>
          <w:tcPr>
            <w:tcW w:w="1558"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5E087BDB" w14:textId="77777777" w:rsidR="00C25E90" w:rsidRPr="00E85FC3" w:rsidRDefault="00C25E90" w:rsidP="00A560FF">
            <w:pPr>
              <w:jc w:val="center"/>
              <w:rPr>
                <w:sz w:val="16"/>
                <w:szCs w:val="16"/>
              </w:rPr>
            </w:pPr>
            <w:r w:rsidRPr="00E85FC3">
              <w:rPr>
                <w:sz w:val="16"/>
                <w:szCs w:val="16"/>
              </w:rPr>
              <w:t>г. Новокузнецк</w:t>
            </w:r>
          </w:p>
        </w:tc>
        <w:tc>
          <w:tcPr>
            <w:tcW w:w="5385"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068473E1" w14:textId="77777777" w:rsidR="00C25E90" w:rsidRPr="00E85FC3" w:rsidRDefault="00C25E90" w:rsidP="00A560FF">
            <w:pPr>
              <w:rPr>
                <w:sz w:val="16"/>
                <w:szCs w:val="16"/>
              </w:rPr>
            </w:pPr>
            <w:r w:rsidRPr="00E85FC3">
              <w:rPr>
                <w:sz w:val="16"/>
                <w:szCs w:val="16"/>
              </w:rPr>
              <w:t>654034, Кемеровская область - Кузбасс, Новокузнецк г</w:t>
            </w:r>
          </w:p>
        </w:tc>
        <w:tc>
          <w:tcPr>
            <w:tcW w:w="1559"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225E20C2" w14:textId="77777777" w:rsidR="00C25E90" w:rsidRPr="00E85FC3" w:rsidRDefault="00C25E90" w:rsidP="00A560FF">
            <w:pPr>
              <w:jc w:val="center"/>
              <w:rPr>
                <w:sz w:val="16"/>
                <w:szCs w:val="16"/>
              </w:rPr>
            </w:pPr>
            <w:r w:rsidRPr="00E85FC3">
              <w:rPr>
                <w:sz w:val="16"/>
                <w:szCs w:val="16"/>
              </w:rPr>
              <w:t>42-24-428-000000-740</w:t>
            </w:r>
          </w:p>
        </w:tc>
        <w:tc>
          <w:tcPr>
            <w:tcW w:w="1215"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101B77CA" w14:textId="77777777" w:rsidR="00C25E90" w:rsidRPr="00E85FC3" w:rsidRDefault="00C25E90" w:rsidP="00A560FF">
            <w:pPr>
              <w:jc w:val="center"/>
              <w:rPr>
                <w:sz w:val="16"/>
                <w:szCs w:val="16"/>
              </w:rPr>
            </w:pPr>
            <w:r w:rsidRPr="00E85FC3">
              <w:rPr>
                <w:sz w:val="16"/>
                <w:szCs w:val="16"/>
              </w:rPr>
              <w:t>29 892,05</w:t>
            </w:r>
          </w:p>
        </w:tc>
        <w:tc>
          <w:tcPr>
            <w:tcW w:w="1053"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08CF3489" w14:textId="77777777" w:rsidR="00C25E90" w:rsidRPr="00E85FC3" w:rsidRDefault="00C25E90" w:rsidP="00A560FF">
            <w:pPr>
              <w:jc w:val="center"/>
              <w:rPr>
                <w:sz w:val="16"/>
                <w:szCs w:val="16"/>
              </w:rPr>
            </w:pPr>
            <w:r w:rsidRPr="00E85FC3">
              <w:rPr>
                <w:sz w:val="16"/>
                <w:szCs w:val="16"/>
              </w:rPr>
              <w:t>29 344,00</w:t>
            </w:r>
          </w:p>
        </w:tc>
        <w:tc>
          <w:tcPr>
            <w:tcW w:w="993"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101F2F6F" w14:textId="77777777" w:rsidR="00C25E90" w:rsidRPr="00E85FC3" w:rsidRDefault="00C25E90" w:rsidP="00A560FF">
            <w:pPr>
              <w:jc w:val="center"/>
              <w:rPr>
                <w:sz w:val="16"/>
                <w:szCs w:val="16"/>
              </w:rPr>
            </w:pPr>
            <w:r w:rsidRPr="00E85FC3">
              <w:rPr>
                <w:sz w:val="16"/>
                <w:szCs w:val="16"/>
              </w:rPr>
              <w:t>-</w:t>
            </w:r>
          </w:p>
        </w:tc>
        <w:tc>
          <w:tcPr>
            <w:tcW w:w="1134" w:type="dxa"/>
            <w:tcBorders>
              <w:top w:val="nil"/>
              <w:left w:val="nil"/>
              <w:bottom w:val="single" w:sz="4" w:space="0" w:color="auto"/>
              <w:right w:val="single" w:sz="4" w:space="0" w:color="auto"/>
            </w:tcBorders>
            <w:shd w:val="clear" w:color="000000" w:fill="FFFFFF"/>
            <w:tcMar>
              <w:left w:w="28" w:type="dxa"/>
              <w:right w:w="28" w:type="dxa"/>
            </w:tcMar>
            <w:vAlign w:val="center"/>
            <w:hideMark/>
          </w:tcPr>
          <w:p w14:paraId="176B69A1" w14:textId="77777777" w:rsidR="00C25E90" w:rsidRPr="00E85FC3" w:rsidRDefault="00C25E90" w:rsidP="00A560FF">
            <w:pPr>
              <w:jc w:val="center"/>
              <w:rPr>
                <w:sz w:val="16"/>
                <w:szCs w:val="16"/>
              </w:rPr>
            </w:pPr>
            <w:r w:rsidRPr="00E85FC3">
              <w:rPr>
                <w:sz w:val="16"/>
                <w:szCs w:val="16"/>
              </w:rPr>
              <w:t>29 344,00</w:t>
            </w:r>
          </w:p>
        </w:tc>
        <w:tc>
          <w:tcPr>
            <w:tcW w:w="1124"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0EBFF0BA" w14:textId="77777777" w:rsidR="00C25E90" w:rsidRPr="00E85FC3" w:rsidRDefault="00C25E90" w:rsidP="00A560FF">
            <w:pPr>
              <w:jc w:val="center"/>
              <w:rPr>
                <w:sz w:val="16"/>
                <w:szCs w:val="16"/>
              </w:rPr>
            </w:pPr>
            <w:r w:rsidRPr="00E85FC3">
              <w:rPr>
                <w:sz w:val="16"/>
                <w:szCs w:val="16"/>
              </w:rPr>
              <w:t>-</w:t>
            </w:r>
          </w:p>
        </w:tc>
        <w:tc>
          <w:tcPr>
            <w:tcW w:w="722"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7482BBA0" w14:textId="77777777" w:rsidR="00C25E90" w:rsidRPr="00E85FC3" w:rsidRDefault="00C25E90" w:rsidP="00A560FF">
            <w:pPr>
              <w:jc w:val="center"/>
              <w:rPr>
                <w:sz w:val="16"/>
                <w:szCs w:val="16"/>
              </w:rPr>
            </w:pPr>
            <w:r w:rsidRPr="00E85FC3">
              <w:rPr>
                <w:sz w:val="16"/>
                <w:szCs w:val="16"/>
              </w:rPr>
              <w:t>-</w:t>
            </w:r>
          </w:p>
        </w:tc>
      </w:tr>
      <w:tr w:rsidR="00C25E90" w:rsidRPr="00E85FC3" w14:paraId="73E13991" w14:textId="77777777" w:rsidTr="00C25E90">
        <w:trPr>
          <w:trHeight w:val="20"/>
          <w:jc w:val="center"/>
        </w:trPr>
        <w:tc>
          <w:tcPr>
            <w:tcW w:w="567" w:type="dxa"/>
            <w:tcBorders>
              <w:top w:val="nil"/>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77389A31" w14:textId="77777777" w:rsidR="00C25E90" w:rsidRPr="00E85FC3" w:rsidRDefault="00C25E90" w:rsidP="00A560FF">
            <w:pPr>
              <w:jc w:val="center"/>
              <w:rPr>
                <w:sz w:val="16"/>
                <w:szCs w:val="16"/>
              </w:rPr>
            </w:pPr>
            <w:r w:rsidRPr="00E85FC3">
              <w:rPr>
                <w:sz w:val="16"/>
                <w:szCs w:val="16"/>
              </w:rPr>
              <w:t>2.349</w:t>
            </w:r>
          </w:p>
        </w:tc>
        <w:tc>
          <w:tcPr>
            <w:tcW w:w="1558"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518046A1" w14:textId="77777777" w:rsidR="00C25E90" w:rsidRPr="00E85FC3" w:rsidRDefault="00C25E90" w:rsidP="00A560FF">
            <w:pPr>
              <w:jc w:val="center"/>
              <w:rPr>
                <w:sz w:val="16"/>
                <w:szCs w:val="16"/>
              </w:rPr>
            </w:pPr>
            <w:r w:rsidRPr="00E85FC3">
              <w:rPr>
                <w:sz w:val="16"/>
                <w:szCs w:val="16"/>
              </w:rPr>
              <w:t>г. Новокузнецк</w:t>
            </w:r>
          </w:p>
        </w:tc>
        <w:tc>
          <w:tcPr>
            <w:tcW w:w="5385"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41228001" w14:textId="77777777" w:rsidR="00C25E90" w:rsidRPr="00E85FC3" w:rsidRDefault="00C25E90" w:rsidP="00A560FF">
            <w:pPr>
              <w:rPr>
                <w:sz w:val="16"/>
                <w:szCs w:val="16"/>
              </w:rPr>
            </w:pPr>
            <w:r w:rsidRPr="00E85FC3">
              <w:rPr>
                <w:sz w:val="16"/>
                <w:szCs w:val="16"/>
              </w:rPr>
              <w:t>654033, Кемеровская область - Кузбасс, Новокузнецк г</w:t>
            </w:r>
          </w:p>
        </w:tc>
        <w:tc>
          <w:tcPr>
            <w:tcW w:w="1559"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63958752" w14:textId="77777777" w:rsidR="00C25E90" w:rsidRPr="00E85FC3" w:rsidRDefault="00C25E90" w:rsidP="00A560FF">
            <w:pPr>
              <w:jc w:val="center"/>
              <w:rPr>
                <w:sz w:val="16"/>
                <w:szCs w:val="16"/>
              </w:rPr>
            </w:pPr>
            <w:r w:rsidRPr="00E85FC3">
              <w:rPr>
                <w:sz w:val="16"/>
                <w:szCs w:val="16"/>
              </w:rPr>
              <w:t>42-24-428-000000-741</w:t>
            </w:r>
          </w:p>
        </w:tc>
        <w:tc>
          <w:tcPr>
            <w:tcW w:w="1215"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7A753046" w14:textId="77777777" w:rsidR="00C25E90" w:rsidRPr="00E85FC3" w:rsidRDefault="00C25E90" w:rsidP="00A560FF">
            <w:pPr>
              <w:jc w:val="center"/>
              <w:rPr>
                <w:sz w:val="16"/>
                <w:szCs w:val="16"/>
              </w:rPr>
            </w:pPr>
            <w:r w:rsidRPr="00E85FC3">
              <w:rPr>
                <w:sz w:val="16"/>
                <w:szCs w:val="16"/>
              </w:rPr>
              <w:t>26 593,58</w:t>
            </w:r>
          </w:p>
        </w:tc>
        <w:tc>
          <w:tcPr>
            <w:tcW w:w="1053"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7CC9E550" w14:textId="77777777" w:rsidR="00C25E90" w:rsidRPr="00E85FC3" w:rsidRDefault="00C25E90" w:rsidP="00A560FF">
            <w:pPr>
              <w:jc w:val="center"/>
              <w:rPr>
                <w:sz w:val="16"/>
                <w:szCs w:val="16"/>
              </w:rPr>
            </w:pPr>
            <w:r w:rsidRPr="00E85FC3">
              <w:rPr>
                <w:sz w:val="16"/>
                <w:szCs w:val="16"/>
              </w:rPr>
              <w:t>26 106,00</w:t>
            </w:r>
          </w:p>
        </w:tc>
        <w:tc>
          <w:tcPr>
            <w:tcW w:w="993"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686F1FE0" w14:textId="77777777" w:rsidR="00C25E90" w:rsidRPr="00E85FC3" w:rsidRDefault="00C25E90" w:rsidP="00A560FF">
            <w:pPr>
              <w:jc w:val="center"/>
              <w:rPr>
                <w:sz w:val="16"/>
                <w:szCs w:val="16"/>
              </w:rPr>
            </w:pPr>
            <w:r w:rsidRPr="00E85FC3">
              <w:rPr>
                <w:sz w:val="16"/>
                <w:szCs w:val="16"/>
              </w:rPr>
              <w:t>-</w:t>
            </w:r>
          </w:p>
        </w:tc>
        <w:tc>
          <w:tcPr>
            <w:tcW w:w="1134" w:type="dxa"/>
            <w:tcBorders>
              <w:top w:val="nil"/>
              <w:left w:val="nil"/>
              <w:bottom w:val="single" w:sz="4" w:space="0" w:color="auto"/>
              <w:right w:val="single" w:sz="4" w:space="0" w:color="auto"/>
            </w:tcBorders>
            <w:shd w:val="clear" w:color="000000" w:fill="FFFFFF"/>
            <w:tcMar>
              <w:left w:w="28" w:type="dxa"/>
              <w:right w:w="28" w:type="dxa"/>
            </w:tcMar>
            <w:vAlign w:val="center"/>
            <w:hideMark/>
          </w:tcPr>
          <w:p w14:paraId="0A26D149" w14:textId="77777777" w:rsidR="00C25E90" w:rsidRPr="00E85FC3" w:rsidRDefault="00C25E90" w:rsidP="00A560FF">
            <w:pPr>
              <w:jc w:val="center"/>
              <w:rPr>
                <w:sz w:val="16"/>
                <w:szCs w:val="16"/>
              </w:rPr>
            </w:pPr>
            <w:r w:rsidRPr="00E85FC3">
              <w:rPr>
                <w:sz w:val="16"/>
                <w:szCs w:val="16"/>
              </w:rPr>
              <w:t>26 106,00</w:t>
            </w:r>
          </w:p>
        </w:tc>
        <w:tc>
          <w:tcPr>
            <w:tcW w:w="1124"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0E378922" w14:textId="77777777" w:rsidR="00C25E90" w:rsidRPr="00E85FC3" w:rsidRDefault="00C25E90" w:rsidP="00A560FF">
            <w:pPr>
              <w:jc w:val="center"/>
              <w:rPr>
                <w:sz w:val="16"/>
                <w:szCs w:val="16"/>
              </w:rPr>
            </w:pPr>
            <w:r w:rsidRPr="00E85FC3">
              <w:rPr>
                <w:sz w:val="16"/>
                <w:szCs w:val="16"/>
              </w:rPr>
              <w:t>-</w:t>
            </w:r>
          </w:p>
        </w:tc>
        <w:tc>
          <w:tcPr>
            <w:tcW w:w="722"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039485E4" w14:textId="77777777" w:rsidR="00C25E90" w:rsidRPr="00E85FC3" w:rsidRDefault="00C25E90" w:rsidP="00A560FF">
            <w:pPr>
              <w:jc w:val="center"/>
              <w:rPr>
                <w:sz w:val="16"/>
                <w:szCs w:val="16"/>
              </w:rPr>
            </w:pPr>
            <w:r w:rsidRPr="00E85FC3">
              <w:rPr>
                <w:sz w:val="16"/>
                <w:szCs w:val="16"/>
              </w:rPr>
              <w:t>-</w:t>
            </w:r>
          </w:p>
        </w:tc>
      </w:tr>
      <w:tr w:rsidR="00C25E90" w:rsidRPr="00E85FC3" w14:paraId="2C53E4B9" w14:textId="77777777" w:rsidTr="00C25E90">
        <w:trPr>
          <w:trHeight w:val="20"/>
          <w:jc w:val="center"/>
        </w:trPr>
        <w:tc>
          <w:tcPr>
            <w:tcW w:w="567" w:type="dxa"/>
            <w:tcBorders>
              <w:top w:val="nil"/>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226A634B" w14:textId="77777777" w:rsidR="00C25E90" w:rsidRPr="00E85FC3" w:rsidRDefault="00C25E90" w:rsidP="00A560FF">
            <w:pPr>
              <w:jc w:val="center"/>
              <w:rPr>
                <w:sz w:val="16"/>
                <w:szCs w:val="16"/>
              </w:rPr>
            </w:pPr>
            <w:r w:rsidRPr="00E85FC3">
              <w:rPr>
                <w:sz w:val="16"/>
                <w:szCs w:val="16"/>
              </w:rPr>
              <w:t>2.350</w:t>
            </w:r>
          </w:p>
        </w:tc>
        <w:tc>
          <w:tcPr>
            <w:tcW w:w="1558"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666FF236" w14:textId="77777777" w:rsidR="00C25E90" w:rsidRPr="00E85FC3" w:rsidRDefault="00C25E90" w:rsidP="00A560FF">
            <w:pPr>
              <w:jc w:val="center"/>
              <w:rPr>
                <w:sz w:val="16"/>
                <w:szCs w:val="16"/>
              </w:rPr>
            </w:pPr>
            <w:r w:rsidRPr="00E85FC3">
              <w:rPr>
                <w:sz w:val="16"/>
                <w:szCs w:val="16"/>
              </w:rPr>
              <w:t>г. Новокузнецк</w:t>
            </w:r>
          </w:p>
        </w:tc>
        <w:tc>
          <w:tcPr>
            <w:tcW w:w="5385"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6FABE3C5" w14:textId="77777777" w:rsidR="00C25E90" w:rsidRPr="00E85FC3" w:rsidRDefault="00C25E90" w:rsidP="00A560FF">
            <w:pPr>
              <w:rPr>
                <w:sz w:val="16"/>
                <w:szCs w:val="16"/>
              </w:rPr>
            </w:pPr>
            <w:r w:rsidRPr="00E85FC3">
              <w:rPr>
                <w:sz w:val="16"/>
                <w:szCs w:val="16"/>
              </w:rPr>
              <w:t>654033, Кемеровская область - Кузбасс, Новокузнецк г</w:t>
            </w:r>
          </w:p>
        </w:tc>
        <w:tc>
          <w:tcPr>
            <w:tcW w:w="1559"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304DFAD2" w14:textId="77777777" w:rsidR="00C25E90" w:rsidRPr="00E85FC3" w:rsidRDefault="00C25E90" w:rsidP="00A560FF">
            <w:pPr>
              <w:jc w:val="center"/>
              <w:rPr>
                <w:sz w:val="16"/>
                <w:szCs w:val="16"/>
              </w:rPr>
            </w:pPr>
            <w:r w:rsidRPr="00E85FC3">
              <w:rPr>
                <w:sz w:val="16"/>
                <w:szCs w:val="16"/>
              </w:rPr>
              <w:t>42-24-428-000000-742</w:t>
            </w:r>
          </w:p>
        </w:tc>
        <w:tc>
          <w:tcPr>
            <w:tcW w:w="1215"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3A9C26AD" w14:textId="77777777" w:rsidR="00C25E90" w:rsidRPr="00E85FC3" w:rsidRDefault="00C25E90" w:rsidP="00A560FF">
            <w:pPr>
              <w:jc w:val="center"/>
              <w:rPr>
                <w:sz w:val="16"/>
                <w:szCs w:val="16"/>
              </w:rPr>
            </w:pPr>
            <w:r w:rsidRPr="00E85FC3">
              <w:rPr>
                <w:sz w:val="16"/>
                <w:szCs w:val="16"/>
              </w:rPr>
              <w:t>26 593,58</w:t>
            </w:r>
          </w:p>
        </w:tc>
        <w:tc>
          <w:tcPr>
            <w:tcW w:w="1053"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13849344" w14:textId="77777777" w:rsidR="00C25E90" w:rsidRPr="00E85FC3" w:rsidRDefault="00C25E90" w:rsidP="00A560FF">
            <w:pPr>
              <w:jc w:val="center"/>
              <w:rPr>
                <w:sz w:val="16"/>
                <w:szCs w:val="16"/>
              </w:rPr>
            </w:pPr>
            <w:r w:rsidRPr="00E85FC3">
              <w:rPr>
                <w:sz w:val="16"/>
                <w:szCs w:val="16"/>
              </w:rPr>
              <w:t>26 106,00</w:t>
            </w:r>
          </w:p>
        </w:tc>
        <w:tc>
          <w:tcPr>
            <w:tcW w:w="993"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60125811" w14:textId="77777777" w:rsidR="00C25E90" w:rsidRPr="00E85FC3" w:rsidRDefault="00C25E90" w:rsidP="00A560FF">
            <w:pPr>
              <w:jc w:val="center"/>
              <w:rPr>
                <w:sz w:val="16"/>
                <w:szCs w:val="16"/>
              </w:rPr>
            </w:pPr>
            <w:r w:rsidRPr="00E85FC3">
              <w:rPr>
                <w:sz w:val="16"/>
                <w:szCs w:val="16"/>
              </w:rPr>
              <w:t>-</w:t>
            </w:r>
          </w:p>
        </w:tc>
        <w:tc>
          <w:tcPr>
            <w:tcW w:w="1134" w:type="dxa"/>
            <w:tcBorders>
              <w:top w:val="nil"/>
              <w:left w:val="nil"/>
              <w:bottom w:val="single" w:sz="4" w:space="0" w:color="auto"/>
              <w:right w:val="single" w:sz="4" w:space="0" w:color="auto"/>
            </w:tcBorders>
            <w:shd w:val="clear" w:color="000000" w:fill="FFFFFF"/>
            <w:tcMar>
              <w:left w:w="28" w:type="dxa"/>
              <w:right w:w="28" w:type="dxa"/>
            </w:tcMar>
            <w:vAlign w:val="center"/>
            <w:hideMark/>
          </w:tcPr>
          <w:p w14:paraId="3AC95F24" w14:textId="77777777" w:rsidR="00C25E90" w:rsidRPr="00E85FC3" w:rsidRDefault="00C25E90" w:rsidP="00A560FF">
            <w:pPr>
              <w:jc w:val="center"/>
              <w:rPr>
                <w:sz w:val="16"/>
                <w:szCs w:val="16"/>
              </w:rPr>
            </w:pPr>
            <w:r w:rsidRPr="00E85FC3">
              <w:rPr>
                <w:sz w:val="16"/>
                <w:szCs w:val="16"/>
              </w:rPr>
              <w:t>26 106,00</w:t>
            </w:r>
          </w:p>
        </w:tc>
        <w:tc>
          <w:tcPr>
            <w:tcW w:w="1124"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5A53AF2F" w14:textId="77777777" w:rsidR="00C25E90" w:rsidRPr="00E85FC3" w:rsidRDefault="00C25E90" w:rsidP="00A560FF">
            <w:pPr>
              <w:jc w:val="center"/>
              <w:rPr>
                <w:sz w:val="16"/>
                <w:szCs w:val="16"/>
              </w:rPr>
            </w:pPr>
            <w:r w:rsidRPr="00E85FC3">
              <w:rPr>
                <w:sz w:val="16"/>
                <w:szCs w:val="16"/>
              </w:rPr>
              <w:t>-</w:t>
            </w:r>
          </w:p>
        </w:tc>
        <w:tc>
          <w:tcPr>
            <w:tcW w:w="722"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57748660" w14:textId="77777777" w:rsidR="00C25E90" w:rsidRPr="00E85FC3" w:rsidRDefault="00C25E90" w:rsidP="00A560FF">
            <w:pPr>
              <w:jc w:val="center"/>
              <w:rPr>
                <w:sz w:val="16"/>
                <w:szCs w:val="16"/>
              </w:rPr>
            </w:pPr>
            <w:r w:rsidRPr="00E85FC3">
              <w:rPr>
                <w:sz w:val="16"/>
                <w:szCs w:val="16"/>
              </w:rPr>
              <w:t>-</w:t>
            </w:r>
          </w:p>
        </w:tc>
      </w:tr>
      <w:tr w:rsidR="00C25E90" w:rsidRPr="00E85FC3" w14:paraId="7B5C7B6A" w14:textId="77777777" w:rsidTr="00C25E90">
        <w:trPr>
          <w:trHeight w:val="20"/>
          <w:jc w:val="center"/>
        </w:trPr>
        <w:tc>
          <w:tcPr>
            <w:tcW w:w="567" w:type="dxa"/>
            <w:tcBorders>
              <w:top w:val="nil"/>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297A4A80" w14:textId="77777777" w:rsidR="00C25E90" w:rsidRPr="00E85FC3" w:rsidRDefault="00C25E90" w:rsidP="00A560FF">
            <w:pPr>
              <w:jc w:val="center"/>
              <w:rPr>
                <w:sz w:val="16"/>
                <w:szCs w:val="16"/>
              </w:rPr>
            </w:pPr>
            <w:r w:rsidRPr="00E85FC3">
              <w:rPr>
                <w:sz w:val="16"/>
                <w:szCs w:val="16"/>
              </w:rPr>
              <w:t>2.351</w:t>
            </w:r>
          </w:p>
        </w:tc>
        <w:tc>
          <w:tcPr>
            <w:tcW w:w="1558"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5388DA4E" w14:textId="77777777" w:rsidR="00C25E90" w:rsidRPr="00E85FC3" w:rsidRDefault="00C25E90" w:rsidP="00A560FF">
            <w:pPr>
              <w:jc w:val="center"/>
              <w:rPr>
                <w:sz w:val="16"/>
                <w:szCs w:val="16"/>
              </w:rPr>
            </w:pPr>
            <w:r w:rsidRPr="00E85FC3">
              <w:rPr>
                <w:sz w:val="16"/>
                <w:szCs w:val="16"/>
              </w:rPr>
              <w:t>г. Новокузнецк</w:t>
            </w:r>
          </w:p>
        </w:tc>
        <w:tc>
          <w:tcPr>
            <w:tcW w:w="5385"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442BB8F4" w14:textId="77777777" w:rsidR="00C25E90" w:rsidRPr="00E85FC3" w:rsidRDefault="00C25E90" w:rsidP="00A560FF">
            <w:pPr>
              <w:rPr>
                <w:sz w:val="16"/>
                <w:szCs w:val="16"/>
              </w:rPr>
            </w:pPr>
            <w:r w:rsidRPr="00E85FC3">
              <w:rPr>
                <w:sz w:val="16"/>
                <w:szCs w:val="16"/>
              </w:rPr>
              <w:t>654034, Кемеровская область - Кузбасс, Новокузнецк г</w:t>
            </w:r>
          </w:p>
        </w:tc>
        <w:tc>
          <w:tcPr>
            <w:tcW w:w="1559"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5C634194" w14:textId="77777777" w:rsidR="00C25E90" w:rsidRPr="00E85FC3" w:rsidRDefault="00C25E90" w:rsidP="00A560FF">
            <w:pPr>
              <w:jc w:val="center"/>
              <w:rPr>
                <w:sz w:val="16"/>
                <w:szCs w:val="16"/>
              </w:rPr>
            </w:pPr>
            <w:r w:rsidRPr="00E85FC3">
              <w:rPr>
                <w:sz w:val="16"/>
                <w:szCs w:val="16"/>
              </w:rPr>
              <w:t>42-24-428-000000-743</w:t>
            </w:r>
          </w:p>
        </w:tc>
        <w:tc>
          <w:tcPr>
            <w:tcW w:w="1215"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66D7BBE8" w14:textId="77777777" w:rsidR="00C25E90" w:rsidRPr="00E85FC3" w:rsidRDefault="00C25E90" w:rsidP="00A560FF">
            <w:pPr>
              <w:jc w:val="center"/>
              <w:rPr>
                <w:sz w:val="16"/>
                <w:szCs w:val="16"/>
              </w:rPr>
            </w:pPr>
            <w:r w:rsidRPr="00E85FC3">
              <w:rPr>
                <w:sz w:val="16"/>
                <w:szCs w:val="16"/>
              </w:rPr>
              <w:t>29 892,05</w:t>
            </w:r>
          </w:p>
        </w:tc>
        <w:tc>
          <w:tcPr>
            <w:tcW w:w="1053"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7D5097C2" w14:textId="77777777" w:rsidR="00C25E90" w:rsidRPr="00E85FC3" w:rsidRDefault="00C25E90" w:rsidP="00A560FF">
            <w:pPr>
              <w:jc w:val="center"/>
              <w:rPr>
                <w:sz w:val="16"/>
                <w:szCs w:val="16"/>
              </w:rPr>
            </w:pPr>
            <w:r w:rsidRPr="00E85FC3">
              <w:rPr>
                <w:sz w:val="16"/>
                <w:szCs w:val="16"/>
              </w:rPr>
              <w:t>29 344,00</w:t>
            </w:r>
          </w:p>
        </w:tc>
        <w:tc>
          <w:tcPr>
            <w:tcW w:w="993" w:type="dxa"/>
            <w:tcBorders>
              <w:top w:val="single" w:sz="4" w:space="0" w:color="auto"/>
              <w:left w:val="nil"/>
              <w:bottom w:val="single" w:sz="4" w:space="0" w:color="auto"/>
              <w:right w:val="single" w:sz="4" w:space="0" w:color="auto"/>
            </w:tcBorders>
            <w:shd w:val="clear" w:color="auto" w:fill="auto"/>
            <w:noWrap/>
            <w:tcMar>
              <w:left w:w="28" w:type="dxa"/>
              <w:right w:w="28" w:type="dxa"/>
            </w:tcMar>
            <w:vAlign w:val="center"/>
            <w:hideMark/>
          </w:tcPr>
          <w:p w14:paraId="17DADD92" w14:textId="77777777" w:rsidR="00C25E90" w:rsidRPr="00E85FC3" w:rsidRDefault="00C25E90" w:rsidP="00A560FF">
            <w:pPr>
              <w:jc w:val="center"/>
              <w:rPr>
                <w:sz w:val="16"/>
                <w:szCs w:val="16"/>
              </w:rPr>
            </w:pPr>
            <w:r w:rsidRPr="00E85FC3">
              <w:rPr>
                <w:sz w:val="16"/>
                <w:szCs w:val="16"/>
              </w:rPr>
              <w:t>-</w:t>
            </w:r>
          </w:p>
        </w:tc>
        <w:tc>
          <w:tcPr>
            <w:tcW w:w="1134" w:type="dxa"/>
            <w:tcBorders>
              <w:top w:val="nil"/>
              <w:left w:val="nil"/>
              <w:bottom w:val="single" w:sz="4" w:space="0" w:color="auto"/>
              <w:right w:val="single" w:sz="4" w:space="0" w:color="auto"/>
            </w:tcBorders>
            <w:shd w:val="clear" w:color="000000" w:fill="FFFFFF"/>
            <w:tcMar>
              <w:left w:w="28" w:type="dxa"/>
              <w:right w:w="28" w:type="dxa"/>
            </w:tcMar>
            <w:vAlign w:val="center"/>
            <w:hideMark/>
          </w:tcPr>
          <w:p w14:paraId="4272F9B0" w14:textId="77777777" w:rsidR="00C25E90" w:rsidRPr="00E85FC3" w:rsidRDefault="00C25E90" w:rsidP="00A560FF">
            <w:pPr>
              <w:jc w:val="center"/>
              <w:rPr>
                <w:sz w:val="16"/>
                <w:szCs w:val="16"/>
              </w:rPr>
            </w:pPr>
            <w:r w:rsidRPr="00E85FC3">
              <w:rPr>
                <w:sz w:val="16"/>
                <w:szCs w:val="16"/>
              </w:rPr>
              <w:t>29 344,00</w:t>
            </w:r>
          </w:p>
        </w:tc>
        <w:tc>
          <w:tcPr>
            <w:tcW w:w="1124" w:type="dxa"/>
            <w:tcBorders>
              <w:top w:val="single" w:sz="4" w:space="0" w:color="auto"/>
              <w:left w:val="nil"/>
              <w:bottom w:val="single" w:sz="4" w:space="0" w:color="auto"/>
              <w:right w:val="single" w:sz="4" w:space="0" w:color="auto"/>
            </w:tcBorders>
            <w:shd w:val="clear" w:color="auto" w:fill="auto"/>
            <w:noWrap/>
            <w:tcMar>
              <w:left w:w="28" w:type="dxa"/>
              <w:right w:w="28" w:type="dxa"/>
            </w:tcMar>
            <w:vAlign w:val="center"/>
            <w:hideMark/>
          </w:tcPr>
          <w:p w14:paraId="4FE1B1FF" w14:textId="77777777" w:rsidR="00C25E90" w:rsidRPr="00E85FC3" w:rsidRDefault="00C25E90" w:rsidP="00A560FF">
            <w:pPr>
              <w:jc w:val="center"/>
              <w:rPr>
                <w:sz w:val="16"/>
                <w:szCs w:val="16"/>
              </w:rPr>
            </w:pPr>
            <w:r w:rsidRPr="00E85FC3">
              <w:rPr>
                <w:sz w:val="16"/>
                <w:szCs w:val="16"/>
              </w:rPr>
              <w:t>-</w:t>
            </w:r>
          </w:p>
        </w:tc>
        <w:tc>
          <w:tcPr>
            <w:tcW w:w="722" w:type="dxa"/>
            <w:tcBorders>
              <w:top w:val="single" w:sz="4" w:space="0" w:color="auto"/>
              <w:left w:val="nil"/>
              <w:bottom w:val="single" w:sz="4" w:space="0" w:color="auto"/>
              <w:right w:val="single" w:sz="4" w:space="0" w:color="auto"/>
            </w:tcBorders>
            <w:shd w:val="clear" w:color="auto" w:fill="auto"/>
            <w:noWrap/>
            <w:tcMar>
              <w:left w:w="28" w:type="dxa"/>
              <w:right w:w="28" w:type="dxa"/>
            </w:tcMar>
            <w:vAlign w:val="center"/>
            <w:hideMark/>
          </w:tcPr>
          <w:p w14:paraId="20767468" w14:textId="77777777" w:rsidR="00C25E90" w:rsidRPr="00E85FC3" w:rsidRDefault="00C25E90" w:rsidP="00A560FF">
            <w:pPr>
              <w:jc w:val="center"/>
              <w:rPr>
                <w:sz w:val="16"/>
                <w:szCs w:val="16"/>
              </w:rPr>
            </w:pPr>
            <w:r w:rsidRPr="00E85FC3">
              <w:rPr>
                <w:sz w:val="16"/>
                <w:szCs w:val="16"/>
              </w:rPr>
              <w:t>-</w:t>
            </w:r>
          </w:p>
        </w:tc>
      </w:tr>
      <w:tr w:rsidR="00C25E90" w:rsidRPr="00E85FC3" w14:paraId="67163091" w14:textId="77777777" w:rsidTr="00C25E90">
        <w:trPr>
          <w:trHeight w:val="20"/>
          <w:jc w:val="center"/>
        </w:trPr>
        <w:tc>
          <w:tcPr>
            <w:tcW w:w="567" w:type="dxa"/>
            <w:tcBorders>
              <w:top w:val="nil"/>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25F79635" w14:textId="77777777" w:rsidR="00C25E90" w:rsidRPr="00E85FC3" w:rsidRDefault="00C25E90" w:rsidP="00A560FF">
            <w:pPr>
              <w:jc w:val="center"/>
              <w:rPr>
                <w:sz w:val="16"/>
                <w:szCs w:val="16"/>
              </w:rPr>
            </w:pPr>
            <w:r w:rsidRPr="00E85FC3">
              <w:rPr>
                <w:sz w:val="16"/>
                <w:szCs w:val="16"/>
              </w:rPr>
              <w:t>2.352</w:t>
            </w:r>
          </w:p>
        </w:tc>
        <w:tc>
          <w:tcPr>
            <w:tcW w:w="1558"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264A3D1B" w14:textId="77777777" w:rsidR="00C25E90" w:rsidRPr="00E85FC3" w:rsidRDefault="00C25E90" w:rsidP="00A560FF">
            <w:pPr>
              <w:jc w:val="center"/>
              <w:rPr>
                <w:sz w:val="16"/>
                <w:szCs w:val="16"/>
              </w:rPr>
            </w:pPr>
            <w:r w:rsidRPr="00E85FC3">
              <w:rPr>
                <w:sz w:val="16"/>
                <w:szCs w:val="16"/>
              </w:rPr>
              <w:t>п. Металлплощадка</w:t>
            </w:r>
          </w:p>
        </w:tc>
        <w:tc>
          <w:tcPr>
            <w:tcW w:w="5385"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09170416" w14:textId="77777777" w:rsidR="00C25E90" w:rsidRPr="00E85FC3" w:rsidRDefault="00C25E90" w:rsidP="00A560FF">
            <w:pPr>
              <w:rPr>
                <w:sz w:val="16"/>
                <w:szCs w:val="16"/>
              </w:rPr>
            </w:pPr>
            <w:r w:rsidRPr="00E85FC3">
              <w:rPr>
                <w:sz w:val="16"/>
                <w:szCs w:val="16"/>
              </w:rPr>
              <w:t>650003, Кемеровская область - Кузбасс, Кемеровский р-н, Металлплощадка п</w:t>
            </w:r>
          </w:p>
        </w:tc>
        <w:tc>
          <w:tcPr>
            <w:tcW w:w="1559"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53047A36" w14:textId="77777777" w:rsidR="00C25E90" w:rsidRPr="00E85FC3" w:rsidRDefault="00C25E90" w:rsidP="00A560FF">
            <w:pPr>
              <w:jc w:val="center"/>
              <w:rPr>
                <w:sz w:val="16"/>
                <w:szCs w:val="16"/>
              </w:rPr>
            </w:pPr>
            <w:r w:rsidRPr="00E85FC3">
              <w:rPr>
                <w:sz w:val="16"/>
                <w:szCs w:val="16"/>
              </w:rPr>
              <w:t>42-24-428-000000-744</w:t>
            </w:r>
          </w:p>
        </w:tc>
        <w:tc>
          <w:tcPr>
            <w:tcW w:w="1215"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6DD148A0" w14:textId="77777777" w:rsidR="00C25E90" w:rsidRPr="00E85FC3" w:rsidRDefault="00C25E90" w:rsidP="00A560FF">
            <w:pPr>
              <w:jc w:val="center"/>
              <w:rPr>
                <w:sz w:val="16"/>
                <w:szCs w:val="16"/>
              </w:rPr>
            </w:pPr>
            <w:r w:rsidRPr="00E85FC3">
              <w:rPr>
                <w:sz w:val="16"/>
                <w:szCs w:val="16"/>
              </w:rPr>
              <w:t>24 234,32</w:t>
            </w:r>
          </w:p>
        </w:tc>
        <w:tc>
          <w:tcPr>
            <w:tcW w:w="1053"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10DC0841" w14:textId="77777777" w:rsidR="00C25E90" w:rsidRPr="00E85FC3" w:rsidRDefault="00C25E90" w:rsidP="00A560FF">
            <w:pPr>
              <w:jc w:val="center"/>
              <w:rPr>
                <w:sz w:val="16"/>
                <w:szCs w:val="16"/>
              </w:rPr>
            </w:pPr>
            <w:r w:rsidRPr="00E85FC3">
              <w:rPr>
                <w:sz w:val="16"/>
                <w:szCs w:val="16"/>
              </w:rPr>
              <w:t>23 790,00</w:t>
            </w:r>
          </w:p>
        </w:tc>
        <w:tc>
          <w:tcPr>
            <w:tcW w:w="993"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64356F44" w14:textId="77777777" w:rsidR="00C25E90" w:rsidRPr="00E85FC3" w:rsidRDefault="00C25E90" w:rsidP="00A560FF">
            <w:pPr>
              <w:jc w:val="center"/>
              <w:rPr>
                <w:sz w:val="16"/>
                <w:szCs w:val="16"/>
              </w:rPr>
            </w:pPr>
            <w:r w:rsidRPr="00E85FC3">
              <w:rPr>
                <w:sz w:val="16"/>
                <w:szCs w:val="16"/>
              </w:rPr>
              <w:t>-</w:t>
            </w:r>
          </w:p>
        </w:tc>
        <w:tc>
          <w:tcPr>
            <w:tcW w:w="1134" w:type="dxa"/>
            <w:tcBorders>
              <w:top w:val="nil"/>
              <w:left w:val="nil"/>
              <w:bottom w:val="single" w:sz="4" w:space="0" w:color="auto"/>
              <w:right w:val="single" w:sz="4" w:space="0" w:color="auto"/>
            </w:tcBorders>
            <w:shd w:val="clear" w:color="000000" w:fill="FFFFFF"/>
            <w:tcMar>
              <w:left w:w="28" w:type="dxa"/>
              <w:right w:w="28" w:type="dxa"/>
            </w:tcMar>
            <w:vAlign w:val="center"/>
            <w:hideMark/>
          </w:tcPr>
          <w:p w14:paraId="70FA72BF" w14:textId="77777777" w:rsidR="00C25E90" w:rsidRPr="00E85FC3" w:rsidRDefault="00C25E90" w:rsidP="00A560FF">
            <w:pPr>
              <w:jc w:val="center"/>
              <w:rPr>
                <w:sz w:val="16"/>
                <w:szCs w:val="16"/>
              </w:rPr>
            </w:pPr>
            <w:r w:rsidRPr="00E85FC3">
              <w:rPr>
                <w:sz w:val="16"/>
                <w:szCs w:val="16"/>
              </w:rPr>
              <w:t>23 790,00</w:t>
            </w:r>
          </w:p>
        </w:tc>
        <w:tc>
          <w:tcPr>
            <w:tcW w:w="1124"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5310EA91" w14:textId="77777777" w:rsidR="00C25E90" w:rsidRPr="00E85FC3" w:rsidRDefault="00C25E90" w:rsidP="00A560FF">
            <w:pPr>
              <w:jc w:val="center"/>
              <w:rPr>
                <w:sz w:val="16"/>
                <w:szCs w:val="16"/>
              </w:rPr>
            </w:pPr>
            <w:r w:rsidRPr="00E85FC3">
              <w:rPr>
                <w:sz w:val="16"/>
                <w:szCs w:val="16"/>
              </w:rPr>
              <w:t>-</w:t>
            </w:r>
          </w:p>
        </w:tc>
        <w:tc>
          <w:tcPr>
            <w:tcW w:w="722"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4B03AD25" w14:textId="77777777" w:rsidR="00C25E90" w:rsidRPr="00E85FC3" w:rsidRDefault="00C25E90" w:rsidP="00A560FF">
            <w:pPr>
              <w:jc w:val="center"/>
              <w:rPr>
                <w:sz w:val="16"/>
                <w:szCs w:val="16"/>
              </w:rPr>
            </w:pPr>
            <w:r w:rsidRPr="00E85FC3">
              <w:rPr>
                <w:sz w:val="16"/>
                <w:szCs w:val="16"/>
              </w:rPr>
              <w:t>-</w:t>
            </w:r>
          </w:p>
        </w:tc>
      </w:tr>
      <w:tr w:rsidR="00C25E90" w:rsidRPr="00E85FC3" w14:paraId="515E594E" w14:textId="77777777" w:rsidTr="00C25E90">
        <w:trPr>
          <w:trHeight w:val="20"/>
          <w:jc w:val="center"/>
        </w:trPr>
        <w:tc>
          <w:tcPr>
            <w:tcW w:w="567" w:type="dxa"/>
            <w:tcBorders>
              <w:top w:val="nil"/>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5952197E" w14:textId="77777777" w:rsidR="00C25E90" w:rsidRPr="00E85FC3" w:rsidRDefault="00C25E90" w:rsidP="00A560FF">
            <w:pPr>
              <w:jc w:val="center"/>
              <w:rPr>
                <w:sz w:val="16"/>
                <w:szCs w:val="16"/>
              </w:rPr>
            </w:pPr>
            <w:r w:rsidRPr="00E85FC3">
              <w:rPr>
                <w:sz w:val="16"/>
                <w:szCs w:val="16"/>
              </w:rPr>
              <w:t>2.353</w:t>
            </w:r>
          </w:p>
        </w:tc>
        <w:tc>
          <w:tcPr>
            <w:tcW w:w="1558"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3DA8E96A" w14:textId="77777777" w:rsidR="00C25E90" w:rsidRPr="00E85FC3" w:rsidRDefault="00C25E90" w:rsidP="00A560FF">
            <w:pPr>
              <w:jc w:val="center"/>
              <w:rPr>
                <w:sz w:val="16"/>
                <w:szCs w:val="16"/>
              </w:rPr>
            </w:pPr>
            <w:r w:rsidRPr="00E85FC3">
              <w:rPr>
                <w:sz w:val="16"/>
                <w:szCs w:val="16"/>
              </w:rPr>
              <w:t>с. Березово</w:t>
            </w:r>
          </w:p>
        </w:tc>
        <w:tc>
          <w:tcPr>
            <w:tcW w:w="5385"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140F5DE7" w14:textId="77777777" w:rsidR="00C25E90" w:rsidRPr="00E85FC3" w:rsidRDefault="00C25E90" w:rsidP="00A560FF">
            <w:pPr>
              <w:rPr>
                <w:sz w:val="16"/>
                <w:szCs w:val="16"/>
              </w:rPr>
            </w:pPr>
            <w:r w:rsidRPr="00E85FC3">
              <w:rPr>
                <w:sz w:val="16"/>
                <w:szCs w:val="16"/>
              </w:rPr>
              <w:t>650511, Кемеровская область - Кузбасс, Кемеровский р-н, Березово с</w:t>
            </w:r>
          </w:p>
        </w:tc>
        <w:tc>
          <w:tcPr>
            <w:tcW w:w="1559"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2C922AF4" w14:textId="77777777" w:rsidR="00C25E90" w:rsidRPr="00E85FC3" w:rsidRDefault="00C25E90" w:rsidP="00A560FF">
            <w:pPr>
              <w:jc w:val="center"/>
              <w:rPr>
                <w:sz w:val="16"/>
                <w:szCs w:val="16"/>
              </w:rPr>
            </w:pPr>
            <w:r w:rsidRPr="00E85FC3">
              <w:rPr>
                <w:sz w:val="16"/>
                <w:szCs w:val="16"/>
              </w:rPr>
              <w:t>42-24-428-000000-745</w:t>
            </w:r>
          </w:p>
        </w:tc>
        <w:tc>
          <w:tcPr>
            <w:tcW w:w="1215"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7E86A9C7" w14:textId="77777777" w:rsidR="00C25E90" w:rsidRPr="00E85FC3" w:rsidRDefault="00C25E90" w:rsidP="00A560FF">
            <w:pPr>
              <w:jc w:val="center"/>
              <w:rPr>
                <w:sz w:val="16"/>
                <w:szCs w:val="16"/>
              </w:rPr>
            </w:pPr>
            <w:r w:rsidRPr="00E85FC3">
              <w:rPr>
                <w:sz w:val="16"/>
                <w:szCs w:val="16"/>
              </w:rPr>
              <w:t>26 593,58</w:t>
            </w:r>
          </w:p>
        </w:tc>
        <w:tc>
          <w:tcPr>
            <w:tcW w:w="1053"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0F2C4104" w14:textId="77777777" w:rsidR="00C25E90" w:rsidRPr="00E85FC3" w:rsidRDefault="00C25E90" w:rsidP="00A560FF">
            <w:pPr>
              <w:jc w:val="center"/>
              <w:rPr>
                <w:sz w:val="16"/>
                <w:szCs w:val="16"/>
              </w:rPr>
            </w:pPr>
            <w:r w:rsidRPr="00E85FC3">
              <w:rPr>
                <w:sz w:val="16"/>
                <w:szCs w:val="16"/>
              </w:rPr>
              <w:t>26 106,00</w:t>
            </w:r>
          </w:p>
        </w:tc>
        <w:tc>
          <w:tcPr>
            <w:tcW w:w="993"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2FC6E489" w14:textId="77777777" w:rsidR="00C25E90" w:rsidRPr="00E85FC3" w:rsidRDefault="00C25E90" w:rsidP="00A560FF">
            <w:pPr>
              <w:jc w:val="center"/>
              <w:rPr>
                <w:sz w:val="16"/>
                <w:szCs w:val="16"/>
              </w:rPr>
            </w:pPr>
            <w:r w:rsidRPr="00E85FC3">
              <w:rPr>
                <w:sz w:val="16"/>
                <w:szCs w:val="16"/>
              </w:rPr>
              <w:t>-</w:t>
            </w:r>
          </w:p>
        </w:tc>
        <w:tc>
          <w:tcPr>
            <w:tcW w:w="1134" w:type="dxa"/>
            <w:tcBorders>
              <w:top w:val="nil"/>
              <w:left w:val="nil"/>
              <w:bottom w:val="single" w:sz="4" w:space="0" w:color="auto"/>
              <w:right w:val="single" w:sz="4" w:space="0" w:color="auto"/>
            </w:tcBorders>
            <w:shd w:val="clear" w:color="000000" w:fill="FFFFFF"/>
            <w:tcMar>
              <w:left w:w="28" w:type="dxa"/>
              <w:right w:w="28" w:type="dxa"/>
            </w:tcMar>
            <w:vAlign w:val="center"/>
            <w:hideMark/>
          </w:tcPr>
          <w:p w14:paraId="7C3A2A71" w14:textId="77777777" w:rsidR="00C25E90" w:rsidRPr="00E85FC3" w:rsidRDefault="00C25E90" w:rsidP="00A560FF">
            <w:pPr>
              <w:jc w:val="center"/>
              <w:rPr>
                <w:sz w:val="16"/>
                <w:szCs w:val="16"/>
              </w:rPr>
            </w:pPr>
            <w:r w:rsidRPr="00E85FC3">
              <w:rPr>
                <w:sz w:val="16"/>
                <w:szCs w:val="16"/>
              </w:rPr>
              <w:t>26 106,00</w:t>
            </w:r>
          </w:p>
        </w:tc>
        <w:tc>
          <w:tcPr>
            <w:tcW w:w="1124"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5E7B269D" w14:textId="77777777" w:rsidR="00C25E90" w:rsidRPr="00E85FC3" w:rsidRDefault="00C25E90" w:rsidP="00A560FF">
            <w:pPr>
              <w:jc w:val="center"/>
              <w:rPr>
                <w:sz w:val="16"/>
                <w:szCs w:val="16"/>
              </w:rPr>
            </w:pPr>
            <w:r w:rsidRPr="00E85FC3">
              <w:rPr>
                <w:sz w:val="16"/>
                <w:szCs w:val="16"/>
              </w:rPr>
              <w:t>-</w:t>
            </w:r>
          </w:p>
        </w:tc>
        <w:tc>
          <w:tcPr>
            <w:tcW w:w="722"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35852EBA" w14:textId="77777777" w:rsidR="00C25E90" w:rsidRPr="00E85FC3" w:rsidRDefault="00C25E90" w:rsidP="00A560FF">
            <w:pPr>
              <w:jc w:val="center"/>
              <w:rPr>
                <w:sz w:val="16"/>
                <w:szCs w:val="16"/>
              </w:rPr>
            </w:pPr>
            <w:r w:rsidRPr="00E85FC3">
              <w:rPr>
                <w:sz w:val="16"/>
                <w:szCs w:val="16"/>
              </w:rPr>
              <w:t>-</w:t>
            </w:r>
          </w:p>
        </w:tc>
      </w:tr>
      <w:tr w:rsidR="00C25E90" w:rsidRPr="00E85FC3" w14:paraId="1B19614A" w14:textId="77777777" w:rsidTr="00C25E90">
        <w:trPr>
          <w:trHeight w:val="20"/>
          <w:jc w:val="center"/>
        </w:trPr>
        <w:tc>
          <w:tcPr>
            <w:tcW w:w="567" w:type="dxa"/>
            <w:tcBorders>
              <w:top w:val="nil"/>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2B94E6F8" w14:textId="77777777" w:rsidR="00C25E90" w:rsidRPr="00E85FC3" w:rsidRDefault="00C25E90" w:rsidP="00A560FF">
            <w:pPr>
              <w:jc w:val="center"/>
              <w:rPr>
                <w:sz w:val="16"/>
                <w:szCs w:val="16"/>
              </w:rPr>
            </w:pPr>
            <w:r w:rsidRPr="00E85FC3">
              <w:rPr>
                <w:sz w:val="16"/>
                <w:szCs w:val="16"/>
              </w:rPr>
              <w:t>2.354</w:t>
            </w:r>
          </w:p>
        </w:tc>
        <w:tc>
          <w:tcPr>
            <w:tcW w:w="1558"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0A6D8593" w14:textId="77777777" w:rsidR="00C25E90" w:rsidRPr="00E85FC3" w:rsidRDefault="00C25E90" w:rsidP="00A560FF">
            <w:pPr>
              <w:jc w:val="center"/>
              <w:rPr>
                <w:sz w:val="16"/>
                <w:szCs w:val="16"/>
              </w:rPr>
            </w:pPr>
            <w:r w:rsidRPr="00E85FC3">
              <w:rPr>
                <w:sz w:val="16"/>
                <w:szCs w:val="16"/>
              </w:rPr>
              <w:t>с. Березово</w:t>
            </w:r>
          </w:p>
        </w:tc>
        <w:tc>
          <w:tcPr>
            <w:tcW w:w="5385"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26AA04D6" w14:textId="77777777" w:rsidR="00C25E90" w:rsidRPr="00E85FC3" w:rsidRDefault="00C25E90" w:rsidP="00A560FF">
            <w:pPr>
              <w:rPr>
                <w:sz w:val="16"/>
                <w:szCs w:val="16"/>
              </w:rPr>
            </w:pPr>
            <w:r w:rsidRPr="00E85FC3">
              <w:rPr>
                <w:sz w:val="16"/>
                <w:szCs w:val="16"/>
              </w:rPr>
              <w:t>650511, Кемеровская область - Кузбасс, Кемеровский р-н, Березово с</w:t>
            </w:r>
          </w:p>
        </w:tc>
        <w:tc>
          <w:tcPr>
            <w:tcW w:w="1559"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63885491" w14:textId="77777777" w:rsidR="00C25E90" w:rsidRPr="00E85FC3" w:rsidRDefault="00C25E90" w:rsidP="00A560FF">
            <w:pPr>
              <w:jc w:val="center"/>
              <w:rPr>
                <w:sz w:val="16"/>
                <w:szCs w:val="16"/>
              </w:rPr>
            </w:pPr>
            <w:r w:rsidRPr="00E85FC3">
              <w:rPr>
                <w:sz w:val="16"/>
                <w:szCs w:val="16"/>
              </w:rPr>
              <w:t>42-24-428-000000-746</w:t>
            </w:r>
          </w:p>
        </w:tc>
        <w:tc>
          <w:tcPr>
            <w:tcW w:w="1215"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00211BD1" w14:textId="77777777" w:rsidR="00C25E90" w:rsidRPr="00E85FC3" w:rsidRDefault="00C25E90" w:rsidP="00A560FF">
            <w:pPr>
              <w:jc w:val="center"/>
              <w:rPr>
                <w:sz w:val="16"/>
                <w:szCs w:val="16"/>
              </w:rPr>
            </w:pPr>
            <w:r w:rsidRPr="00E85FC3">
              <w:rPr>
                <w:sz w:val="16"/>
                <w:szCs w:val="16"/>
              </w:rPr>
              <w:t>29 892,05</w:t>
            </w:r>
          </w:p>
        </w:tc>
        <w:tc>
          <w:tcPr>
            <w:tcW w:w="1053"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1134CBF0" w14:textId="77777777" w:rsidR="00C25E90" w:rsidRPr="00E85FC3" w:rsidRDefault="00C25E90" w:rsidP="00A560FF">
            <w:pPr>
              <w:jc w:val="center"/>
              <w:rPr>
                <w:sz w:val="16"/>
                <w:szCs w:val="16"/>
              </w:rPr>
            </w:pPr>
            <w:r w:rsidRPr="00E85FC3">
              <w:rPr>
                <w:sz w:val="16"/>
                <w:szCs w:val="16"/>
              </w:rPr>
              <w:t>29 344,00</w:t>
            </w:r>
          </w:p>
        </w:tc>
        <w:tc>
          <w:tcPr>
            <w:tcW w:w="993"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318073B5" w14:textId="77777777" w:rsidR="00C25E90" w:rsidRPr="00E85FC3" w:rsidRDefault="00C25E90" w:rsidP="00A560FF">
            <w:pPr>
              <w:jc w:val="center"/>
              <w:rPr>
                <w:sz w:val="16"/>
                <w:szCs w:val="16"/>
              </w:rPr>
            </w:pPr>
            <w:r w:rsidRPr="00E85FC3">
              <w:rPr>
                <w:sz w:val="16"/>
                <w:szCs w:val="16"/>
              </w:rPr>
              <w:t>-</w:t>
            </w:r>
          </w:p>
        </w:tc>
        <w:tc>
          <w:tcPr>
            <w:tcW w:w="1134" w:type="dxa"/>
            <w:tcBorders>
              <w:top w:val="nil"/>
              <w:left w:val="nil"/>
              <w:bottom w:val="single" w:sz="4" w:space="0" w:color="auto"/>
              <w:right w:val="single" w:sz="4" w:space="0" w:color="auto"/>
            </w:tcBorders>
            <w:shd w:val="clear" w:color="000000" w:fill="FFFFFF"/>
            <w:tcMar>
              <w:left w:w="28" w:type="dxa"/>
              <w:right w:w="28" w:type="dxa"/>
            </w:tcMar>
            <w:vAlign w:val="center"/>
            <w:hideMark/>
          </w:tcPr>
          <w:p w14:paraId="27E3AD78" w14:textId="77777777" w:rsidR="00C25E90" w:rsidRPr="00E85FC3" w:rsidRDefault="00C25E90" w:rsidP="00A560FF">
            <w:pPr>
              <w:jc w:val="center"/>
              <w:rPr>
                <w:sz w:val="16"/>
                <w:szCs w:val="16"/>
              </w:rPr>
            </w:pPr>
            <w:r w:rsidRPr="00E85FC3">
              <w:rPr>
                <w:sz w:val="16"/>
                <w:szCs w:val="16"/>
              </w:rPr>
              <w:t>29 344,00</w:t>
            </w:r>
          </w:p>
        </w:tc>
        <w:tc>
          <w:tcPr>
            <w:tcW w:w="1124"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6482A1EB" w14:textId="77777777" w:rsidR="00C25E90" w:rsidRPr="00E85FC3" w:rsidRDefault="00C25E90" w:rsidP="00A560FF">
            <w:pPr>
              <w:jc w:val="center"/>
              <w:rPr>
                <w:sz w:val="16"/>
                <w:szCs w:val="16"/>
              </w:rPr>
            </w:pPr>
            <w:r w:rsidRPr="00E85FC3">
              <w:rPr>
                <w:sz w:val="16"/>
                <w:szCs w:val="16"/>
              </w:rPr>
              <w:t>-</w:t>
            </w:r>
          </w:p>
        </w:tc>
        <w:tc>
          <w:tcPr>
            <w:tcW w:w="722"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028A9F99" w14:textId="77777777" w:rsidR="00C25E90" w:rsidRPr="00E85FC3" w:rsidRDefault="00C25E90" w:rsidP="00A560FF">
            <w:pPr>
              <w:jc w:val="center"/>
              <w:rPr>
                <w:sz w:val="16"/>
                <w:szCs w:val="16"/>
              </w:rPr>
            </w:pPr>
            <w:r w:rsidRPr="00E85FC3">
              <w:rPr>
                <w:sz w:val="16"/>
                <w:szCs w:val="16"/>
              </w:rPr>
              <w:t>-</w:t>
            </w:r>
          </w:p>
        </w:tc>
      </w:tr>
      <w:tr w:rsidR="00C25E90" w:rsidRPr="00E85FC3" w14:paraId="5750ABBB" w14:textId="77777777" w:rsidTr="00C25E90">
        <w:trPr>
          <w:trHeight w:val="20"/>
          <w:jc w:val="center"/>
        </w:trPr>
        <w:tc>
          <w:tcPr>
            <w:tcW w:w="567" w:type="dxa"/>
            <w:tcBorders>
              <w:top w:val="nil"/>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37B609E9" w14:textId="77777777" w:rsidR="00C25E90" w:rsidRPr="00E85FC3" w:rsidRDefault="00C25E90" w:rsidP="00A560FF">
            <w:pPr>
              <w:jc w:val="center"/>
              <w:rPr>
                <w:sz w:val="16"/>
                <w:szCs w:val="16"/>
              </w:rPr>
            </w:pPr>
            <w:r w:rsidRPr="00E85FC3">
              <w:rPr>
                <w:sz w:val="16"/>
                <w:szCs w:val="16"/>
              </w:rPr>
              <w:t>2.355</w:t>
            </w:r>
          </w:p>
        </w:tc>
        <w:tc>
          <w:tcPr>
            <w:tcW w:w="1558"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5DA6F8B3" w14:textId="77777777" w:rsidR="00C25E90" w:rsidRPr="00E85FC3" w:rsidRDefault="00C25E90" w:rsidP="00A560FF">
            <w:pPr>
              <w:jc w:val="center"/>
              <w:rPr>
                <w:sz w:val="16"/>
                <w:szCs w:val="16"/>
              </w:rPr>
            </w:pPr>
            <w:r w:rsidRPr="00E85FC3">
              <w:rPr>
                <w:sz w:val="16"/>
                <w:szCs w:val="16"/>
              </w:rPr>
              <w:t>с. Березово</w:t>
            </w:r>
          </w:p>
        </w:tc>
        <w:tc>
          <w:tcPr>
            <w:tcW w:w="5385"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699FC8AF" w14:textId="77777777" w:rsidR="00C25E90" w:rsidRPr="00E85FC3" w:rsidRDefault="00C25E90" w:rsidP="00A560FF">
            <w:pPr>
              <w:rPr>
                <w:sz w:val="16"/>
                <w:szCs w:val="16"/>
              </w:rPr>
            </w:pPr>
            <w:r w:rsidRPr="00E85FC3">
              <w:rPr>
                <w:sz w:val="16"/>
                <w:szCs w:val="16"/>
              </w:rPr>
              <w:t>650511, Кемеровская область - Кузбасс, Кемеровский р-н, Березово с</w:t>
            </w:r>
          </w:p>
        </w:tc>
        <w:tc>
          <w:tcPr>
            <w:tcW w:w="1559"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31E2E3BA" w14:textId="77777777" w:rsidR="00C25E90" w:rsidRPr="00E85FC3" w:rsidRDefault="00C25E90" w:rsidP="00A560FF">
            <w:pPr>
              <w:jc w:val="center"/>
              <w:rPr>
                <w:sz w:val="16"/>
                <w:szCs w:val="16"/>
              </w:rPr>
            </w:pPr>
            <w:r w:rsidRPr="00E85FC3">
              <w:rPr>
                <w:sz w:val="16"/>
                <w:szCs w:val="16"/>
              </w:rPr>
              <w:t>42-24-428-000000-747</w:t>
            </w:r>
          </w:p>
        </w:tc>
        <w:tc>
          <w:tcPr>
            <w:tcW w:w="1215"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68471D9A" w14:textId="77777777" w:rsidR="00C25E90" w:rsidRPr="00E85FC3" w:rsidRDefault="00C25E90" w:rsidP="00A560FF">
            <w:pPr>
              <w:jc w:val="center"/>
              <w:rPr>
                <w:sz w:val="16"/>
                <w:szCs w:val="16"/>
              </w:rPr>
            </w:pPr>
            <w:r w:rsidRPr="00E85FC3">
              <w:rPr>
                <w:sz w:val="16"/>
                <w:szCs w:val="16"/>
              </w:rPr>
              <w:t>26 593,58</w:t>
            </w:r>
          </w:p>
        </w:tc>
        <w:tc>
          <w:tcPr>
            <w:tcW w:w="1053"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0B477E48" w14:textId="77777777" w:rsidR="00C25E90" w:rsidRPr="00E85FC3" w:rsidRDefault="00C25E90" w:rsidP="00A560FF">
            <w:pPr>
              <w:jc w:val="center"/>
              <w:rPr>
                <w:sz w:val="16"/>
                <w:szCs w:val="16"/>
              </w:rPr>
            </w:pPr>
            <w:r w:rsidRPr="00E85FC3">
              <w:rPr>
                <w:sz w:val="16"/>
                <w:szCs w:val="16"/>
              </w:rPr>
              <w:t>26 106,00</w:t>
            </w:r>
          </w:p>
        </w:tc>
        <w:tc>
          <w:tcPr>
            <w:tcW w:w="993"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50C441C2" w14:textId="77777777" w:rsidR="00C25E90" w:rsidRPr="00E85FC3" w:rsidRDefault="00C25E90" w:rsidP="00A560FF">
            <w:pPr>
              <w:jc w:val="center"/>
              <w:rPr>
                <w:sz w:val="16"/>
                <w:szCs w:val="16"/>
              </w:rPr>
            </w:pPr>
            <w:r w:rsidRPr="00E85FC3">
              <w:rPr>
                <w:sz w:val="16"/>
                <w:szCs w:val="16"/>
              </w:rPr>
              <w:t>-</w:t>
            </w:r>
          </w:p>
        </w:tc>
        <w:tc>
          <w:tcPr>
            <w:tcW w:w="1134" w:type="dxa"/>
            <w:tcBorders>
              <w:top w:val="nil"/>
              <w:left w:val="nil"/>
              <w:bottom w:val="single" w:sz="4" w:space="0" w:color="auto"/>
              <w:right w:val="single" w:sz="4" w:space="0" w:color="auto"/>
            </w:tcBorders>
            <w:shd w:val="clear" w:color="000000" w:fill="FFFFFF"/>
            <w:tcMar>
              <w:left w:w="28" w:type="dxa"/>
              <w:right w:w="28" w:type="dxa"/>
            </w:tcMar>
            <w:vAlign w:val="center"/>
            <w:hideMark/>
          </w:tcPr>
          <w:p w14:paraId="141B92C2" w14:textId="77777777" w:rsidR="00C25E90" w:rsidRPr="00E85FC3" w:rsidRDefault="00C25E90" w:rsidP="00A560FF">
            <w:pPr>
              <w:jc w:val="center"/>
              <w:rPr>
                <w:sz w:val="16"/>
                <w:szCs w:val="16"/>
              </w:rPr>
            </w:pPr>
            <w:r w:rsidRPr="00E85FC3">
              <w:rPr>
                <w:sz w:val="16"/>
                <w:szCs w:val="16"/>
              </w:rPr>
              <w:t>26 106,00</w:t>
            </w:r>
          </w:p>
        </w:tc>
        <w:tc>
          <w:tcPr>
            <w:tcW w:w="1124"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00D9E9CF" w14:textId="77777777" w:rsidR="00C25E90" w:rsidRPr="00E85FC3" w:rsidRDefault="00C25E90" w:rsidP="00A560FF">
            <w:pPr>
              <w:jc w:val="center"/>
              <w:rPr>
                <w:sz w:val="16"/>
                <w:szCs w:val="16"/>
              </w:rPr>
            </w:pPr>
            <w:r w:rsidRPr="00E85FC3">
              <w:rPr>
                <w:sz w:val="16"/>
                <w:szCs w:val="16"/>
              </w:rPr>
              <w:t>-</w:t>
            </w:r>
          </w:p>
        </w:tc>
        <w:tc>
          <w:tcPr>
            <w:tcW w:w="722"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42EB48B2" w14:textId="77777777" w:rsidR="00C25E90" w:rsidRPr="00E85FC3" w:rsidRDefault="00C25E90" w:rsidP="00A560FF">
            <w:pPr>
              <w:jc w:val="center"/>
              <w:rPr>
                <w:sz w:val="16"/>
                <w:szCs w:val="16"/>
              </w:rPr>
            </w:pPr>
            <w:r w:rsidRPr="00E85FC3">
              <w:rPr>
                <w:sz w:val="16"/>
                <w:szCs w:val="16"/>
              </w:rPr>
              <w:t>-</w:t>
            </w:r>
          </w:p>
        </w:tc>
      </w:tr>
      <w:tr w:rsidR="00C25E90" w:rsidRPr="00E85FC3" w14:paraId="4D8BC032" w14:textId="77777777" w:rsidTr="00C25E90">
        <w:trPr>
          <w:trHeight w:val="20"/>
          <w:jc w:val="center"/>
        </w:trPr>
        <w:tc>
          <w:tcPr>
            <w:tcW w:w="567" w:type="dxa"/>
            <w:tcBorders>
              <w:top w:val="nil"/>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4CD90CC9" w14:textId="77777777" w:rsidR="00C25E90" w:rsidRPr="00E85FC3" w:rsidRDefault="00C25E90" w:rsidP="00A560FF">
            <w:pPr>
              <w:jc w:val="center"/>
              <w:rPr>
                <w:sz w:val="16"/>
                <w:szCs w:val="16"/>
              </w:rPr>
            </w:pPr>
            <w:r w:rsidRPr="00E85FC3">
              <w:rPr>
                <w:sz w:val="16"/>
                <w:szCs w:val="16"/>
              </w:rPr>
              <w:t>2.356</w:t>
            </w:r>
          </w:p>
        </w:tc>
        <w:tc>
          <w:tcPr>
            <w:tcW w:w="1558"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3DCC4B6B" w14:textId="77777777" w:rsidR="00C25E90" w:rsidRPr="00E85FC3" w:rsidRDefault="00C25E90" w:rsidP="00A560FF">
            <w:pPr>
              <w:jc w:val="center"/>
              <w:rPr>
                <w:sz w:val="16"/>
                <w:szCs w:val="16"/>
              </w:rPr>
            </w:pPr>
            <w:r w:rsidRPr="00E85FC3">
              <w:rPr>
                <w:sz w:val="16"/>
                <w:szCs w:val="16"/>
              </w:rPr>
              <w:t>п. Новостройка</w:t>
            </w:r>
          </w:p>
        </w:tc>
        <w:tc>
          <w:tcPr>
            <w:tcW w:w="5385"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61761DE3" w14:textId="77777777" w:rsidR="00C25E90" w:rsidRPr="00E85FC3" w:rsidRDefault="00C25E90" w:rsidP="00A560FF">
            <w:pPr>
              <w:rPr>
                <w:sz w:val="16"/>
                <w:szCs w:val="16"/>
              </w:rPr>
            </w:pPr>
            <w:r w:rsidRPr="00E85FC3">
              <w:rPr>
                <w:sz w:val="16"/>
                <w:szCs w:val="16"/>
              </w:rPr>
              <w:t>650510, Кемеровская область - Кузбасс, Кемеровский р-н, Новостройка п</w:t>
            </w:r>
          </w:p>
        </w:tc>
        <w:tc>
          <w:tcPr>
            <w:tcW w:w="1559"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0B657B63" w14:textId="77777777" w:rsidR="00C25E90" w:rsidRPr="00E85FC3" w:rsidRDefault="00C25E90" w:rsidP="00A560FF">
            <w:pPr>
              <w:jc w:val="center"/>
              <w:rPr>
                <w:sz w:val="16"/>
                <w:szCs w:val="16"/>
              </w:rPr>
            </w:pPr>
            <w:r w:rsidRPr="00E85FC3">
              <w:rPr>
                <w:sz w:val="16"/>
                <w:szCs w:val="16"/>
              </w:rPr>
              <w:t>42-24-428-000000-748</w:t>
            </w:r>
          </w:p>
        </w:tc>
        <w:tc>
          <w:tcPr>
            <w:tcW w:w="1215"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4F3B4A59" w14:textId="77777777" w:rsidR="00C25E90" w:rsidRPr="00E85FC3" w:rsidRDefault="00C25E90" w:rsidP="00A560FF">
            <w:pPr>
              <w:jc w:val="center"/>
              <w:rPr>
                <w:sz w:val="16"/>
                <w:szCs w:val="16"/>
              </w:rPr>
            </w:pPr>
            <w:r w:rsidRPr="00E85FC3">
              <w:rPr>
                <w:sz w:val="16"/>
                <w:szCs w:val="16"/>
              </w:rPr>
              <w:t>29 892,05</w:t>
            </w:r>
          </w:p>
        </w:tc>
        <w:tc>
          <w:tcPr>
            <w:tcW w:w="1053"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30A019D1" w14:textId="77777777" w:rsidR="00C25E90" w:rsidRPr="00E85FC3" w:rsidRDefault="00C25E90" w:rsidP="00A560FF">
            <w:pPr>
              <w:jc w:val="center"/>
              <w:rPr>
                <w:sz w:val="16"/>
                <w:szCs w:val="16"/>
              </w:rPr>
            </w:pPr>
            <w:r w:rsidRPr="00E85FC3">
              <w:rPr>
                <w:sz w:val="16"/>
                <w:szCs w:val="16"/>
              </w:rPr>
              <w:t>29 344,00</w:t>
            </w:r>
          </w:p>
        </w:tc>
        <w:tc>
          <w:tcPr>
            <w:tcW w:w="993"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090B2678" w14:textId="77777777" w:rsidR="00C25E90" w:rsidRPr="00E85FC3" w:rsidRDefault="00C25E90" w:rsidP="00A560FF">
            <w:pPr>
              <w:jc w:val="center"/>
              <w:rPr>
                <w:sz w:val="16"/>
                <w:szCs w:val="16"/>
              </w:rPr>
            </w:pPr>
            <w:r w:rsidRPr="00E85FC3">
              <w:rPr>
                <w:sz w:val="16"/>
                <w:szCs w:val="16"/>
              </w:rPr>
              <w:t>-</w:t>
            </w:r>
          </w:p>
        </w:tc>
        <w:tc>
          <w:tcPr>
            <w:tcW w:w="1134" w:type="dxa"/>
            <w:tcBorders>
              <w:top w:val="nil"/>
              <w:left w:val="nil"/>
              <w:bottom w:val="single" w:sz="4" w:space="0" w:color="auto"/>
              <w:right w:val="single" w:sz="4" w:space="0" w:color="auto"/>
            </w:tcBorders>
            <w:shd w:val="clear" w:color="000000" w:fill="FFFFFF"/>
            <w:tcMar>
              <w:left w:w="28" w:type="dxa"/>
              <w:right w:w="28" w:type="dxa"/>
            </w:tcMar>
            <w:vAlign w:val="center"/>
            <w:hideMark/>
          </w:tcPr>
          <w:p w14:paraId="0BCF7E46" w14:textId="77777777" w:rsidR="00C25E90" w:rsidRPr="00E85FC3" w:rsidRDefault="00C25E90" w:rsidP="00A560FF">
            <w:pPr>
              <w:jc w:val="center"/>
              <w:rPr>
                <w:sz w:val="16"/>
                <w:szCs w:val="16"/>
              </w:rPr>
            </w:pPr>
            <w:r w:rsidRPr="00E85FC3">
              <w:rPr>
                <w:sz w:val="16"/>
                <w:szCs w:val="16"/>
              </w:rPr>
              <w:t>29 344,00</w:t>
            </w:r>
          </w:p>
        </w:tc>
        <w:tc>
          <w:tcPr>
            <w:tcW w:w="1124"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322BEB25" w14:textId="77777777" w:rsidR="00C25E90" w:rsidRPr="00E85FC3" w:rsidRDefault="00C25E90" w:rsidP="00A560FF">
            <w:pPr>
              <w:jc w:val="center"/>
              <w:rPr>
                <w:sz w:val="16"/>
                <w:szCs w:val="16"/>
              </w:rPr>
            </w:pPr>
            <w:r w:rsidRPr="00E85FC3">
              <w:rPr>
                <w:sz w:val="16"/>
                <w:szCs w:val="16"/>
              </w:rPr>
              <w:t>-</w:t>
            </w:r>
          </w:p>
        </w:tc>
        <w:tc>
          <w:tcPr>
            <w:tcW w:w="722"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59E8A842" w14:textId="77777777" w:rsidR="00C25E90" w:rsidRPr="00E85FC3" w:rsidRDefault="00C25E90" w:rsidP="00A560FF">
            <w:pPr>
              <w:jc w:val="center"/>
              <w:rPr>
                <w:sz w:val="16"/>
                <w:szCs w:val="16"/>
              </w:rPr>
            </w:pPr>
            <w:r w:rsidRPr="00E85FC3">
              <w:rPr>
                <w:sz w:val="16"/>
                <w:szCs w:val="16"/>
              </w:rPr>
              <w:t>-</w:t>
            </w:r>
          </w:p>
        </w:tc>
      </w:tr>
      <w:tr w:rsidR="00C25E90" w:rsidRPr="00E85FC3" w14:paraId="3CCE9949" w14:textId="77777777" w:rsidTr="00C25E90">
        <w:trPr>
          <w:trHeight w:val="20"/>
          <w:jc w:val="center"/>
        </w:trPr>
        <w:tc>
          <w:tcPr>
            <w:tcW w:w="567" w:type="dxa"/>
            <w:tcBorders>
              <w:top w:val="nil"/>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05591E4D" w14:textId="77777777" w:rsidR="00C25E90" w:rsidRPr="00E85FC3" w:rsidRDefault="00C25E90" w:rsidP="00A560FF">
            <w:pPr>
              <w:jc w:val="center"/>
              <w:rPr>
                <w:sz w:val="16"/>
                <w:szCs w:val="16"/>
              </w:rPr>
            </w:pPr>
            <w:r w:rsidRPr="00E85FC3">
              <w:rPr>
                <w:sz w:val="16"/>
                <w:szCs w:val="16"/>
              </w:rPr>
              <w:t>2.357</w:t>
            </w:r>
          </w:p>
        </w:tc>
        <w:tc>
          <w:tcPr>
            <w:tcW w:w="1558"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46EC252C" w14:textId="77777777" w:rsidR="00C25E90" w:rsidRPr="00E85FC3" w:rsidRDefault="00C25E90" w:rsidP="00A560FF">
            <w:pPr>
              <w:jc w:val="center"/>
              <w:rPr>
                <w:sz w:val="16"/>
                <w:szCs w:val="16"/>
              </w:rPr>
            </w:pPr>
            <w:r w:rsidRPr="00E85FC3">
              <w:rPr>
                <w:sz w:val="16"/>
                <w:szCs w:val="16"/>
              </w:rPr>
              <w:t>п. Новостройка</w:t>
            </w:r>
          </w:p>
        </w:tc>
        <w:tc>
          <w:tcPr>
            <w:tcW w:w="5385"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6C5AE179" w14:textId="77777777" w:rsidR="00C25E90" w:rsidRPr="00E85FC3" w:rsidRDefault="00C25E90" w:rsidP="00A560FF">
            <w:pPr>
              <w:rPr>
                <w:sz w:val="16"/>
                <w:szCs w:val="16"/>
              </w:rPr>
            </w:pPr>
            <w:r w:rsidRPr="00E85FC3">
              <w:rPr>
                <w:sz w:val="16"/>
                <w:szCs w:val="16"/>
              </w:rPr>
              <w:t>650510, Кемеровская область - Кузбасс, Кемеровский р-н, Новостройка п</w:t>
            </w:r>
          </w:p>
        </w:tc>
        <w:tc>
          <w:tcPr>
            <w:tcW w:w="1559"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7588CCA6" w14:textId="77777777" w:rsidR="00C25E90" w:rsidRPr="00E85FC3" w:rsidRDefault="00C25E90" w:rsidP="00A560FF">
            <w:pPr>
              <w:jc w:val="center"/>
              <w:rPr>
                <w:sz w:val="16"/>
                <w:szCs w:val="16"/>
              </w:rPr>
            </w:pPr>
            <w:r w:rsidRPr="00E85FC3">
              <w:rPr>
                <w:sz w:val="16"/>
                <w:szCs w:val="16"/>
              </w:rPr>
              <w:t>42-24-428-000000-749</w:t>
            </w:r>
          </w:p>
        </w:tc>
        <w:tc>
          <w:tcPr>
            <w:tcW w:w="1215"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1C1FF983" w14:textId="77777777" w:rsidR="00C25E90" w:rsidRPr="00E85FC3" w:rsidRDefault="00C25E90" w:rsidP="00A560FF">
            <w:pPr>
              <w:jc w:val="center"/>
              <w:rPr>
                <w:sz w:val="16"/>
                <w:szCs w:val="16"/>
              </w:rPr>
            </w:pPr>
            <w:r w:rsidRPr="00E85FC3">
              <w:rPr>
                <w:sz w:val="16"/>
                <w:szCs w:val="16"/>
              </w:rPr>
              <w:t>29 892,05</w:t>
            </w:r>
          </w:p>
        </w:tc>
        <w:tc>
          <w:tcPr>
            <w:tcW w:w="1053"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11B3DE26" w14:textId="77777777" w:rsidR="00C25E90" w:rsidRPr="00E85FC3" w:rsidRDefault="00C25E90" w:rsidP="00A560FF">
            <w:pPr>
              <w:jc w:val="center"/>
              <w:rPr>
                <w:sz w:val="16"/>
                <w:szCs w:val="16"/>
              </w:rPr>
            </w:pPr>
            <w:r w:rsidRPr="00E85FC3">
              <w:rPr>
                <w:sz w:val="16"/>
                <w:szCs w:val="16"/>
              </w:rPr>
              <w:t>29 344,00</w:t>
            </w:r>
          </w:p>
        </w:tc>
        <w:tc>
          <w:tcPr>
            <w:tcW w:w="993"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3C5E1D30" w14:textId="77777777" w:rsidR="00C25E90" w:rsidRPr="00E85FC3" w:rsidRDefault="00C25E90" w:rsidP="00A560FF">
            <w:pPr>
              <w:jc w:val="center"/>
              <w:rPr>
                <w:sz w:val="16"/>
                <w:szCs w:val="16"/>
              </w:rPr>
            </w:pPr>
            <w:r w:rsidRPr="00E85FC3">
              <w:rPr>
                <w:sz w:val="16"/>
                <w:szCs w:val="16"/>
              </w:rPr>
              <w:t>-</w:t>
            </w:r>
          </w:p>
        </w:tc>
        <w:tc>
          <w:tcPr>
            <w:tcW w:w="1134" w:type="dxa"/>
            <w:tcBorders>
              <w:top w:val="nil"/>
              <w:left w:val="nil"/>
              <w:bottom w:val="single" w:sz="4" w:space="0" w:color="auto"/>
              <w:right w:val="single" w:sz="4" w:space="0" w:color="auto"/>
            </w:tcBorders>
            <w:shd w:val="clear" w:color="000000" w:fill="FFFFFF"/>
            <w:tcMar>
              <w:left w:w="28" w:type="dxa"/>
              <w:right w:w="28" w:type="dxa"/>
            </w:tcMar>
            <w:vAlign w:val="center"/>
            <w:hideMark/>
          </w:tcPr>
          <w:p w14:paraId="01929BEC" w14:textId="77777777" w:rsidR="00C25E90" w:rsidRPr="00E85FC3" w:rsidRDefault="00C25E90" w:rsidP="00A560FF">
            <w:pPr>
              <w:jc w:val="center"/>
              <w:rPr>
                <w:sz w:val="16"/>
                <w:szCs w:val="16"/>
              </w:rPr>
            </w:pPr>
            <w:r w:rsidRPr="00E85FC3">
              <w:rPr>
                <w:sz w:val="16"/>
                <w:szCs w:val="16"/>
              </w:rPr>
              <w:t>29 344,00</w:t>
            </w:r>
          </w:p>
        </w:tc>
        <w:tc>
          <w:tcPr>
            <w:tcW w:w="1124"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70746C45" w14:textId="77777777" w:rsidR="00C25E90" w:rsidRPr="00E85FC3" w:rsidRDefault="00C25E90" w:rsidP="00A560FF">
            <w:pPr>
              <w:jc w:val="center"/>
              <w:rPr>
                <w:sz w:val="16"/>
                <w:szCs w:val="16"/>
              </w:rPr>
            </w:pPr>
            <w:r w:rsidRPr="00E85FC3">
              <w:rPr>
                <w:sz w:val="16"/>
                <w:szCs w:val="16"/>
              </w:rPr>
              <w:t>-</w:t>
            </w:r>
          </w:p>
        </w:tc>
        <w:tc>
          <w:tcPr>
            <w:tcW w:w="722"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3D6A9478" w14:textId="77777777" w:rsidR="00C25E90" w:rsidRPr="00E85FC3" w:rsidRDefault="00C25E90" w:rsidP="00A560FF">
            <w:pPr>
              <w:jc w:val="center"/>
              <w:rPr>
                <w:sz w:val="16"/>
                <w:szCs w:val="16"/>
              </w:rPr>
            </w:pPr>
            <w:r w:rsidRPr="00E85FC3">
              <w:rPr>
                <w:sz w:val="16"/>
                <w:szCs w:val="16"/>
              </w:rPr>
              <w:t>-</w:t>
            </w:r>
          </w:p>
        </w:tc>
      </w:tr>
      <w:tr w:rsidR="00C25E90" w:rsidRPr="00E85FC3" w14:paraId="664F66E8" w14:textId="77777777" w:rsidTr="00C25E90">
        <w:trPr>
          <w:trHeight w:val="20"/>
          <w:jc w:val="center"/>
        </w:trPr>
        <w:tc>
          <w:tcPr>
            <w:tcW w:w="567" w:type="dxa"/>
            <w:tcBorders>
              <w:top w:val="nil"/>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5CDB4941" w14:textId="77777777" w:rsidR="00C25E90" w:rsidRPr="00E85FC3" w:rsidRDefault="00C25E90" w:rsidP="00A560FF">
            <w:pPr>
              <w:jc w:val="center"/>
              <w:rPr>
                <w:sz w:val="16"/>
                <w:szCs w:val="16"/>
              </w:rPr>
            </w:pPr>
            <w:r w:rsidRPr="00E85FC3">
              <w:rPr>
                <w:sz w:val="16"/>
                <w:szCs w:val="16"/>
              </w:rPr>
              <w:t>2.358</w:t>
            </w:r>
          </w:p>
        </w:tc>
        <w:tc>
          <w:tcPr>
            <w:tcW w:w="1558"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6396243E" w14:textId="77777777" w:rsidR="00C25E90" w:rsidRPr="00E85FC3" w:rsidRDefault="00C25E90" w:rsidP="00A560FF">
            <w:pPr>
              <w:jc w:val="center"/>
              <w:rPr>
                <w:sz w:val="16"/>
                <w:szCs w:val="16"/>
              </w:rPr>
            </w:pPr>
            <w:r w:rsidRPr="00E85FC3">
              <w:rPr>
                <w:sz w:val="16"/>
                <w:szCs w:val="16"/>
              </w:rPr>
              <w:t>п. Новостройка</w:t>
            </w:r>
          </w:p>
        </w:tc>
        <w:tc>
          <w:tcPr>
            <w:tcW w:w="5385"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11F9525E" w14:textId="77777777" w:rsidR="00C25E90" w:rsidRPr="00E85FC3" w:rsidRDefault="00C25E90" w:rsidP="00A560FF">
            <w:pPr>
              <w:rPr>
                <w:sz w:val="16"/>
                <w:szCs w:val="16"/>
              </w:rPr>
            </w:pPr>
            <w:r w:rsidRPr="00E85FC3">
              <w:rPr>
                <w:sz w:val="16"/>
                <w:szCs w:val="16"/>
              </w:rPr>
              <w:t>650510, Кемеровская область - Кузбасс, Кемеровский р-н, Новостройка п</w:t>
            </w:r>
          </w:p>
        </w:tc>
        <w:tc>
          <w:tcPr>
            <w:tcW w:w="1559"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24D98C95" w14:textId="77777777" w:rsidR="00C25E90" w:rsidRPr="00E85FC3" w:rsidRDefault="00C25E90" w:rsidP="00A560FF">
            <w:pPr>
              <w:jc w:val="center"/>
              <w:rPr>
                <w:sz w:val="16"/>
                <w:szCs w:val="16"/>
              </w:rPr>
            </w:pPr>
            <w:r w:rsidRPr="00E85FC3">
              <w:rPr>
                <w:sz w:val="16"/>
                <w:szCs w:val="16"/>
              </w:rPr>
              <w:t>42-24-428-000000-750</w:t>
            </w:r>
          </w:p>
        </w:tc>
        <w:tc>
          <w:tcPr>
            <w:tcW w:w="1215"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48F2FEF4" w14:textId="77777777" w:rsidR="00C25E90" w:rsidRPr="00E85FC3" w:rsidRDefault="00C25E90" w:rsidP="00A560FF">
            <w:pPr>
              <w:jc w:val="center"/>
              <w:rPr>
                <w:sz w:val="16"/>
                <w:szCs w:val="16"/>
              </w:rPr>
            </w:pPr>
            <w:r w:rsidRPr="00E85FC3">
              <w:rPr>
                <w:sz w:val="16"/>
                <w:szCs w:val="16"/>
              </w:rPr>
              <w:t>29 892,05</w:t>
            </w:r>
          </w:p>
        </w:tc>
        <w:tc>
          <w:tcPr>
            <w:tcW w:w="1053"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2D2BB3C7" w14:textId="77777777" w:rsidR="00C25E90" w:rsidRPr="00E85FC3" w:rsidRDefault="00C25E90" w:rsidP="00A560FF">
            <w:pPr>
              <w:jc w:val="center"/>
              <w:rPr>
                <w:sz w:val="16"/>
                <w:szCs w:val="16"/>
              </w:rPr>
            </w:pPr>
            <w:r w:rsidRPr="00E85FC3">
              <w:rPr>
                <w:sz w:val="16"/>
                <w:szCs w:val="16"/>
              </w:rPr>
              <w:t>29 344,00</w:t>
            </w:r>
          </w:p>
        </w:tc>
        <w:tc>
          <w:tcPr>
            <w:tcW w:w="993" w:type="dxa"/>
            <w:tcBorders>
              <w:top w:val="single" w:sz="4" w:space="0" w:color="auto"/>
              <w:left w:val="nil"/>
              <w:bottom w:val="single" w:sz="4" w:space="0" w:color="auto"/>
              <w:right w:val="single" w:sz="4" w:space="0" w:color="auto"/>
            </w:tcBorders>
            <w:shd w:val="clear" w:color="auto" w:fill="auto"/>
            <w:noWrap/>
            <w:tcMar>
              <w:left w:w="28" w:type="dxa"/>
              <w:right w:w="28" w:type="dxa"/>
            </w:tcMar>
            <w:vAlign w:val="center"/>
            <w:hideMark/>
          </w:tcPr>
          <w:p w14:paraId="009CAAAB" w14:textId="77777777" w:rsidR="00C25E90" w:rsidRPr="00E85FC3" w:rsidRDefault="00C25E90" w:rsidP="00A560FF">
            <w:pPr>
              <w:jc w:val="center"/>
              <w:rPr>
                <w:sz w:val="16"/>
                <w:szCs w:val="16"/>
              </w:rPr>
            </w:pPr>
            <w:r w:rsidRPr="00E85FC3">
              <w:rPr>
                <w:sz w:val="16"/>
                <w:szCs w:val="16"/>
              </w:rPr>
              <w:t>-</w:t>
            </w:r>
          </w:p>
        </w:tc>
        <w:tc>
          <w:tcPr>
            <w:tcW w:w="1134" w:type="dxa"/>
            <w:tcBorders>
              <w:top w:val="nil"/>
              <w:left w:val="nil"/>
              <w:bottom w:val="single" w:sz="4" w:space="0" w:color="auto"/>
              <w:right w:val="single" w:sz="4" w:space="0" w:color="auto"/>
            </w:tcBorders>
            <w:shd w:val="clear" w:color="000000" w:fill="FFFFFF"/>
            <w:tcMar>
              <w:left w:w="28" w:type="dxa"/>
              <w:right w:w="28" w:type="dxa"/>
            </w:tcMar>
            <w:vAlign w:val="center"/>
            <w:hideMark/>
          </w:tcPr>
          <w:p w14:paraId="154C1FA4" w14:textId="77777777" w:rsidR="00C25E90" w:rsidRPr="00E85FC3" w:rsidRDefault="00C25E90" w:rsidP="00A560FF">
            <w:pPr>
              <w:jc w:val="center"/>
              <w:rPr>
                <w:sz w:val="16"/>
                <w:szCs w:val="16"/>
              </w:rPr>
            </w:pPr>
            <w:r w:rsidRPr="00E85FC3">
              <w:rPr>
                <w:sz w:val="16"/>
                <w:szCs w:val="16"/>
              </w:rPr>
              <w:t>29 344,00</w:t>
            </w:r>
          </w:p>
        </w:tc>
        <w:tc>
          <w:tcPr>
            <w:tcW w:w="1124" w:type="dxa"/>
            <w:tcBorders>
              <w:top w:val="single" w:sz="4" w:space="0" w:color="auto"/>
              <w:left w:val="nil"/>
              <w:bottom w:val="single" w:sz="4" w:space="0" w:color="auto"/>
              <w:right w:val="single" w:sz="4" w:space="0" w:color="auto"/>
            </w:tcBorders>
            <w:shd w:val="clear" w:color="auto" w:fill="auto"/>
            <w:noWrap/>
            <w:tcMar>
              <w:left w:w="28" w:type="dxa"/>
              <w:right w:w="28" w:type="dxa"/>
            </w:tcMar>
            <w:vAlign w:val="center"/>
            <w:hideMark/>
          </w:tcPr>
          <w:p w14:paraId="24668EED" w14:textId="77777777" w:rsidR="00C25E90" w:rsidRPr="00E85FC3" w:rsidRDefault="00C25E90" w:rsidP="00A560FF">
            <w:pPr>
              <w:jc w:val="center"/>
              <w:rPr>
                <w:sz w:val="16"/>
                <w:szCs w:val="16"/>
              </w:rPr>
            </w:pPr>
            <w:r w:rsidRPr="00E85FC3">
              <w:rPr>
                <w:sz w:val="16"/>
                <w:szCs w:val="16"/>
              </w:rPr>
              <w:t>-</w:t>
            </w:r>
          </w:p>
        </w:tc>
        <w:tc>
          <w:tcPr>
            <w:tcW w:w="722" w:type="dxa"/>
            <w:tcBorders>
              <w:top w:val="single" w:sz="4" w:space="0" w:color="auto"/>
              <w:left w:val="nil"/>
              <w:bottom w:val="single" w:sz="4" w:space="0" w:color="auto"/>
              <w:right w:val="single" w:sz="4" w:space="0" w:color="auto"/>
            </w:tcBorders>
            <w:shd w:val="clear" w:color="auto" w:fill="auto"/>
            <w:noWrap/>
            <w:tcMar>
              <w:left w:w="28" w:type="dxa"/>
              <w:right w:w="28" w:type="dxa"/>
            </w:tcMar>
            <w:vAlign w:val="center"/>
            <w:hideMark/>
          </w:tcPr>
          <w:p w14:paraId="0D85EFDB" w14:textId="77777777" w:rsidR="00C25E90" w:rsidRPr="00E85FC3" w:rsidRDefault="00C25E90" w:rsidP="00A560FF">
            <w:pPr>
              <w:jc w:val="center"/>
              <w:rPr>
                <w:sz w:val="16"/>
                <w:szCs w:val="16"/>
              </w:rPr>
            </w:pPr>
            <w:r w:rsidRPr="00E85FC3">
              <w:rPr>
                <w:sz w:val="16"/>
                <w:szCs w:val="16"/>
              </w:rPr>
              <w:t>-</w:t>
            </w:r>
          </w:p>
        </w:tc>
      </w:tr>
      <w:tr w:rsidR="00C25E90" w:rsidRPr="00E85FC3" w14:paraId="1A440B93" w14:textId="77777777" w:rsidTr="00C25E90">
        <w:trPr>
          <w:trHeight w:val="20"/>
          <w:jc w:val="center"/>
        </w:trPr>
        <w:tc>
          <w:tcPr>
            <w:tcW w:w="567" w:type="dxa"/>
            <w:tcBorders>
              <w:top w:val="nil"/>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0F2BB946" w14:textId="77777777" w:rsidR="00C25E90" w:rsidRPr="00E85FC3" w:rsidRDefault="00C25E90" w:rsidP="00A560FF">
            <w:pPr>
              <w:jc w:val="center"/>
              <w:rPr>
                <w:sz w:val="16"/>
                <w:szCs w:val="16"/>
              </w:rPr>
            </w:pPr>
            <w:r w:rsidRPr="00E85FC3">
              <w:rPr>
                <w:sz w:val="16"/>
                <w:szCs w:val="16"/>
              </w:rPr>
              <w:t>Всего</w:t>
            </w:r>
          </w:p>
        </w:tc>
        <w:tc>
          <w:tcPr>
            <w:tcW w:w="1558"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1B6F6C47" w14:textId="77777777" w:rsidR="00C25E90" w:rsidRPr="00E85FC3" w:rsidRDefault="00C25E90" w:rsidP="00A560FF">
            <w:pPr>
              <w:jc w:val="center"/>
              <w:rPr>
                <w:sz w:val="16"/>
                <w:szCs w:val="16"/>
              </w:rPr>
            </w:pPr>
            <w:r w:rsidRPr="00E85FC3">
              <w:rPr>
                <w:sz w:val="16"/>
                <w:szCs w:val="16"/>
              </w:rPr>
              <w:t>х</w:t>
            </w:r>
          </w:p>
        </w:tc>
        <w:tc>
          <w:tcPr>
            <w:tcW w:w="5385"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1C999BF6" w14:textId="77777777" w:rsidR="00C25E90" w:rsidRPr="00E85FC3" w:rsidRDefault="00C25E90" w:rsidP="00A560FF">
            <w:pPr>
              <w:jc w:val="center"/>
              <w:rPr>
                <w:sz w:val="16"/>
                <w:szCs w:val="16"/>
              </w:rPr>
            </w:pPr>
            <w:r w:rsidRPr="00E85FC3">
              <w:rPr>
                <w:sz w:val="16"/>
                <w:szCs w:val="16"/>
              </w:rPr>
              <w:t>х</w:t>
            </w:r>
          </w:p>
        </w:tc>
        <w:tc>
          <w:tcPr>
            <w:tcW w:w="1559"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4C0100BC" w14:textId="77777777" w:rsidR="00C25E90" w:rsidRPr="00E85FC3" w:rsidRDefault="00C25E90" w:rsidP="00A560FF">
            <w:pPr>
              <w:jc w:val="center"/>
              <w:rPr>
                <w:sz w:val="16"/>
                <w:szCs w:val="16"/>
              </w:rPr>
            </w:pPr>
            <w:r w:rsidRPr="00E85FC3">
              <w:rPr>
                <w:sz w:val="16"/>
                <w:szCs w:val="16"/>
              </w:rPr>
              <w:t>х</w:t>
            </w:r>
          </w:p>
        </w:tc>
        <w:tc>
          <w:tcPr>
            <w:tcW w:w="1215"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5D861A5D" w14:textId="77777777" w:rsidR="00C25E90" w:rsidRPr="00E85FC3" w:rsidRDefault="00C25E90" w:rsidP="00A560FF">
            <w:pPr>
              <w:jc w:val="center"/>
              <w:rPr>
                <w:sz w:val="16"/>
                <w:szCs w:val="16"/>
              </w:rPr>
            </w:pPr>
            <w:r w:rsidRPr="00E85FC3">
              <w:rPr>
                <w:sz w:val="16"/>
                <w:szCs w:val="16"/>
              </w:rPr>
              <w:t>14 001 223,66</w:t>
            </w:r>
          </w:p>
        </w:tc>
        <w:tc>
          <w:tcPr>
            <w:tcW w:w="1053"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7CAE5B77" w14:textId="77777777" w:rsidR="00C25E90" w:rsidRPr="00E85FC3" w:rsidRDefault="00C25E90" w:rsidP="00A560FF">
            <w:pPr>
              <w:jc w:val="center"/>
              <w:rPr>
                <w:sz w:val="16"/>
                <w:szCs w:val="16"/>
              </w:rPr>
            </w:pPr>
            <w:r w:rsidRPr="00E85FC3">
              <w:rPr>
                <w:sz w:val="16"/>
                <w:szCs w:val="16"/>
              </w:rPr>
              <w:t>13 815 727,31</w:t>
            </w:r>
          </w:p>
        </w:tc>
        <w:tc>
          <w:tcPr>
            <w:tcW w:w="993"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47F7E3D5" w14:textId="77777777" w:rsidR="00C25E90" w:rsidRPr="00E85FC3" w:rsidRDefault="00C25E90" w:rsidP="00A560FF">
            <w:pPr>
              <w:jc w:val="center"/>
              <w:rPr>
                <w:sz w:val="16"/>
                <w:szCs w:val="16"/>
              </w:rPr>
            </w:pPr>
            <w:r w:rsidRPr="00E85FC3">
              <w:rPr>
                <w:sz w:val="16"/>
                <w:szCs w:val="16"/>
              </w:rPr>
              <w:t>-</w:t>
            </w:r>
          </w:p>
        </w:tc>
        <w:tc>
          <w:tcPr>
            <w:tcW w:w="1134"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0BEC491C" w14:textId="77777777" w:rsidR="00C25E90" w:rsidRPr="00E85FC3" w:rsidRDefault="00C25E90" w:rsidP="00A560FF">
            <w:pPr>
              <w:jc w:val="center"/>
              <w:rPr>
                <w:sz w:val="16"/>
                <w:szCs w:val="16"/>
              </w:rPr>
            </w:pPr>
            <w:r w:rsidRPr="00E85FC3">
              <w:rPr>
                <w:sz w:val="16"/>
                <w:szCs w:val="16"/>
              </w:rPr>
              <w:t>9 931 943,00</w:t>
            </w:r>
          </w:p>
        </w:tc>
        <w:tc>
          <w:tcPr>
            <w:tcW w:w="1124"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02BD6BC7" w14:textId="77777777" w:rsidR="00C25E90" w:rsidRPr="00E85FC3" w:rsidRDefault="00C25E90" w:rsidP="00A560FF">
            <w:pPr>
              <w:jc w:val="center"/>
              <w:rPr>
                <w:sz w:val="16"/>
                <w:szCs w:val="16"/>
              </w:rPr>
            </w:pPr>
            <w:r w:rsidRPr="00E85FC3">
              <w:rPr>
                <w:sz w:val="16"/>
                <w:szCs w:val="16"/>
              </w:rPr>
              <w:t>3 883 784,31</w:t>
            </w:r>
          </w:p>
        </w:tc>
        <w:tc>
          <w:tcPr>
            <w:tcW w:w="722"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37DC520A" w14:textId="77777777" w:rsidR="00C25E90" w:rsidRPr="00E85FC3" w:rsidRDefault="00C25E90" w:rsidP="00A560FF">
            <w:pPr>
              <w:jc w:val="center"/>
              <w:rPr>
                <w:sz w:val="16"/>
                <w:szCs w:val="16"/>
              </w:rPr>
            </w:pPr>
            <w:r w:rsidRPr="00E85FC3">
              <w:rPr>
                <w:sz w:val="16"/>
                <w:szCs w:val="16"/>
              </w:rPr>
              <w:t>-</w:t>
            </w:r>
          </w:p>
        </w:tc>
      </w:tr>
    </w:tbl>
    <w:p w14:paraId="3F7CCAE3" w14:textId="77777777" w:rsidR="00C25E90" w:rsidRPr="005A3218" w:rsidRDefault="00C25E90" w:rsidP="00C25E90">
      <w:pPr>
        <w:jc w:val="center"/>
        <w:rPr>
          <w:sz w:val="28"/>
          <w:szCs w:val="28"/>
        </w:rPr>
      </w:pPr>
    </w:p>
    <w:p w14:paraId="31F2C306" w14:textId="77777777" w:rsidR="00C25E90" w:rsidRPr="005A3218" w:rsidRDefault="00C25E90" w:rsidP="00C25E90">
      <w:pPr>
        <w:autoSpaceDE w:val="0"/>
        <w:autoSpaceDN w:val="0"/>
        <w:adjustRightInd w:val="0"/>
        <w:ind w:firstLine="539"/>
        <w:jc w:val="both"/>
        <w:rPr>
          <w:sz w:val="28"/>
          <w:szCs w:val="28"/>
        </w:rPr>
      </w:pPr>
      <w:r w:rsidRPr="005A3218">
        <w:rPr>
          <w:sz w:val="28"/>
          <w:szCs w:val="28"/>
        </w:rPr>
        <w:t>Примечание:</w:t>
      </w:r>
    </w:p>
    <w:p w14:paraId="49308F27" w14:textId="77777777" w:rsidR="00C25E90" w:rsidRPr="005A3218" w:rsidRDefault="00C25E90" w:rsidP="00C25E90">
      <w:pPr>
        <w:autoSpaceDE w:val="0"/>
        <w:autoSpaceDN w:val="0"/>
        <w:adjustRightInd w:val="0"/>
        <w:ind w:firstLine="539"/>
        <w:jc w:val="both"/>
        <w:rPr>
          <w:sz w:val="28"/>
          <w:szCs w:val="28"/>
        </w:rPr>
      </w:pPr>
      <w:r w:rsidRPr="005A3218">
        <w:rPr>
          <w:sz w:val="28"/>
          <w:szCs w:val="28"/>
        </w:rPr>
        <w:t>1. ААА-ББ-ГГГ - 33333:</w:t>
      </w:r>
    </w:p>
    <w:p w14:paraId="66F09A11" w14:textId="77777777" w:rsidR="00C25E90" w:rsidRPr="005A3218" w:rsidRDefault="00C25E90" w:rsidP="00C25E90">
      <w:pPr>
        <w:autoSpaceDE w:val="0"/>
        <w:autoSpaceDN w:val="0"/>
        <w:adjustRightInd w:val="0"/>
        <w:ind w:firstLine="539"/>
        <w:jc w:val="both"/>
        <w:rPr>
          <w:sz w:val="28"/>
          <w:szCs w:val="28"/>
        </w:rPr>
      </w:pPr>
      <w:r w:rsidRPr="005A3218">
        <w:rPr>
          <w:sz w:val="28"/>
          <w:szCs w:val="28"/>
        </w:rPr>
        <w:t>ААА - код региона;</w:t>
      </w:r>
    </w:p>
    <w:p w14:paraId="37536248" w14:textId="77777777" w:rsidR="00C25E90" w:rsidRPr="005A3218" w:rsidRDefault="00C25E90" w:rsidP="00C25E90">
      <w:pPr>
        <w:autoSpaceDE w:val="0"/>
        <w:autoSpaceDN w:val="0"/>
        <w:adjustRightInd w:val="0"/>
        <w:ind w:firstLine="539"/>
        <w:jc w:val="both"/>
        <w:rPr>
          <w:sz w:val="28"/>
          <w:szCs w:val="28"/>
        </w:rPr>
      </w:pPr>
      <w:r w:rsidRPr="005A3218">
        <w:rPr>
          <w:sz w:val="28"/>
          <w:szCs w:val="28"/>
        </w:rPr>
        <w:t>ББ - год, в котором объект включен в программу газификации;</w:t>
      </w:r>
    </w:p>
    <w:p w14:paraId="14EE3169" w14:textId="77777777" w:rsidR="00C25E90" w:rsidRPr="005A3218" w:rsidRDefault="00C25E90" w:rsidP="00C25E90">
      <w:pPr>
        <w:autoSpaceDE w:val="0"/>
        <w:autoSpaceDN w:val="0"/>
        <w:adjustRightInd w:val="0"/>
        <w:ind w:firstLine="539"/>
        <w:jc w:val="both"/>
        <w:rPr>
          <w:sz w:val="28"/>
          <w:szCs w:val="28"/>
        </w:rPr>
      </w:pPr>
      <w:r w:rsidRPr="005A3218">
        <w:rPr>
          <w:sz w:val="28"/>
          <w:szCs w:val="28"/>
        </w:rPr>
        <w:t>ГГГ - код ГРО (3 последние цифры ИНН);</w:t>
      </w:r>
    </w:p>
    <w:p w14:paraId="10EA470A" w14:textId="77777777" w:rsidR="00C25E90" w:rsidRPr="005A3218" w:rsidRDefault="00C25E90" w:rsidP="00C25E90">
      <w:pPr>
        <w:autoSpaceDE w:val="0"/>
        <w:autoSpaceDN w:val="0"/>
        <w:adjustRightInd w:val="0"/>
        <w:ind w:firstLine="539"/>
        <w:jc w:val="both"/>
        <w:rPr>
          <w:sz w:val="28"/>
          <w:szCs w:val="28"/>
        </w:rPr>
      </w:pPr>
      <w:r w:rsidRPr="005A3218">
        <w:rPr>
          <w:sz w:val="28"/>
          <w:szCs w:val="28"/>
        </w:rPr>
        <w:t>ЗЗЗЗЗЗ - уникальный код проекта.</w:t>
      </w:r>
    </w:p>
    <w:p w14:paraId="06B3FF76" w14:textId="77777777" w:rsidR="00C25E90" w:rsidRPr="005A3218" w:rsidRDefault="00C25E90" w:rsidP="00C25E90">
      <w:pPr>
        <w:autoSpaceDE w:val="0"/>
        <w:autoSpaceDN w:val="0"/>
        <w:adjustRightInd w:val="0"/>
        <w:jc w:val="both"/>
        <w:rPr>
          <w:sz w:val="28"/>
          <w:szCs w:val="28"/>
        </w:rPr>
      </w:pPr>
    </w:p>
    <w:p w14:paraId="425C0784" w14:textId="77777777" w:rsidR="00C25E90" w:rsidRPr="009B72AF" w:rsidRDefault="00C25E90" w:rsidP="00C25E90">
      <w:pPr>
        <w:jc w:val="center"/>
        <w:rPr>
          <w:sz w:val="18"/>
          <w:szCs w:val="18"/>
        </w:rPr>
      </w:pPr>
    </w:p>
    <w:p w14:paraId="36E75B2C" w14:textId="77777777" w:rsidR="00C25E90" w:rsidRDefault="00C25E90" w:rsidP="003874D7">
      <w:pPr>
        <w:tabs>
          <w:tab w:val="left" w:pos="3686"/>
          <w:tab w:val="left" w:pos="9498"/>
        </w:tabs>
        <w:ind w:right="-569"/>
        <w:sectPr w:rsidR="00C25E90" w:rsidSect="00C25E90">
          <w:pgSz w:w="15840" w:h="12240" w:orient="landscape"/>
          <w:pgMar w:top="709" w:right="1418" w:bottom="758" w:left="1276" w:header="709" w:footer="0" w:gutter="0"/>
          <w:cols w:space="720"/>
          <w:formProt w:val="0"/>
          <w:titlePg/>
          <w:docGrid w:linePitch="381"/>
        </w:sectPr>
      </w:pPr>
    </w:p>
    <w:p w14:paraId="64A1835E" w14:textId="617FCEFA" w:rsidR="00C25E90" w:rsidRPr="00F01343" w:rsidRDefault="00C25E90" w:rsidP="00C25E90">
      <w:pPr>
        <w:tabs>
          <w:tab w:val="left" w:pos="270"/>
          <w:tab w:val="right" w:pos="9355"/>
        </w:tabs>
        <w:ind w:left="-3913" w:firstLine="9442"/>
      </w:pPr>
      <w:r w:rsidRPr="00F01343">
        <w:lastRenderedPageBreak/>
        <w:t xml:space="preserve">Приложение </w:t>
      </w:r>
      <w:r>
        <w:t xml:space="preserve">№ </w:t>
      </w:r>
      <w:r>
        <w:t>3</w:t>
      </w:r>
      <w:r>
        <w:t xml:space="preserve"> к протоколу</w:t>
      </w:r>
      <w:r w:rsidRPr="00F01343">
        <w:t xml:space="preserve"> № </w:t>
      </w:r>
      <w:r>
        <w:t>50</w:t>
      </w:r>
    </w:p>
    <w:p w14:paraId="2339ABEE" w14:textId="77777777" w:rsidR="00C25E90" w:rsidRPr="00F01343" w:rsidRDefault="00C25E90" w:rsidP="00C25E90">
      <w:pPr>
        <w:tabs>
          <w:tab w:val="left" w:pos="3686"/>
          <w:tab w:val="left" w:pos="9498"/>
        </w:tabs>
        <w:ind w:left="-3913" w:right="-569" w:firstLine="9442"/>
      </w:pPr>
      <w:r w:rsidRPr="00F01343">
        <w:t>заседания правления Региональной</w:t>
      </w:r>
    </w:p>
    <w:p w14:paraId="768589D2" w14:textId="77777777" w:rsidR="00C25E90" w:rsidRPr="00F01343" w:rsidRDefault="00C25E90" w:rsidP="00C25E90">
      <w:pPr>
        <w:tabs>
          <w:tab w:val="left" w:pos="3686"/>
          <w:tab w:val="left" w:pos="9498"/>
        </w:tabs>
        <w:ind w:left="-3913" w:right="-569" w:firstLine="9442"/>
      </w:pPr>
      <w:r w:rsidRPr="00F01343">
        <w:t>энергетической комиссии</w:t>
      </w:r>
    </w:p>
    <w:p w14:paraId="7C053E9D" w14:textId="77777777" w:rsidR="00C25E90" w:rsidRDefault="00C25E90" w:rsidP="00C25E90">
      <w:pPr>
        <w:tabs>
          <w:tab w:val="left" w:pos="3686"/>
          <w:tab w:val="left" w:pos="9498"/>
        </w:tabs>
        <w:ind w:left="-3913" w:right="-569" w:firstLine="9442"/>
      </w:pPr>
      <w:r w:rsidRPr="00F01343">
        <w:t xml:space="preserve">Кузбасса от </w:t>
      </w:r>
      <w:r>
        <w:t>06</w:t>
      </w:r>
      <w:r w:rsidRPr="00F01343">
        <w:t>.0</w:t>
      </w:r>
      <w:r>
        <w:t>8</w:t>
      </w:r>
      <w:r w:rsidRPr="00F01343">
        <w:t>.2024</w:t>
      </w:r>
    </w:p>
    <w:p w14:paraId="239963B7" w14:textId="77777777" w:rsidR="004A27F9" w:rsidRDefault="004A27F9" w:rsidP="00C25E90">
      <w:pPr>
        <w:tabs>
          <w:tab w:val="left" w:pos="3686"/>
          <w:tab w:val="left" w:pos="9498"/>
        </w:tabs>
        <w:ind w:left="-3913" w:right="-569" w:firstLine="9442"/>
      </w:pPr>
    </w:p>
    <w:p w14:paraId="39D398A0" w14:textId="77777777" w:rsidR="004A27F9" w:rsidRPr="004A27F9" w:rsidRDefault="004A27F9" w:rsidP="004A27F9">
      <w:pPr>
        <w:spacing w:line="24" w:lineRule="atLeast"/>
        <w:jc w:val="center"/>
        <w:rPr>
          <w:b/>
          <w:sz w:val="28"/>
          <w:szCs w:val="28"/>
        </w:rPr>
      </w:pPr>
      <w:r w:rsidRPr="004A27F9">
        <w:rPr>
          <w:b/>
          <w:sz w:val="28"/>
          <w:szCs w:val="28"/>
        </w:rPr>
        <w:t>Экспертное заключение</w:t>
      </w:r>
    </w:p>
    <w:p w14:paraId="059307D9" w14:textId="77777777" w:rsidR="004A27F9" w:rsidRPr="004A27F9" w:rsidRDefault="004A27F9" w:rsidP="004A27F9">
      <w:pPr>
        <w:spacing w:line="24" w:lineRule="atLeast"/>
        <w:jc w:val="center"/>
        <w:rPr>
          <w:bCs/>
          <w:sz w:val="28"/>
          <w:szCs w:val="28"/>
        </w:rPr>
      </w:pPr>
      <w:r w:rsidRPr="004A27F9">
        <w:rPr>
          <w:bCs/>
          <w:sz w:val="28"/>
          <w:szCs w:val="28"/>
        </w:rPr>
        <w:t>Региональной энергетической комиссии Кузбасса</w:t>
      </w:r>
    </w:p>
    <w:p w14:paraId="74A0BB83" w14:textId="77777777" w:rsidR="004A27F9" w:rsidRPr="004A27F9" w:rsidRDefault="004A27F9" w:rsidP="004A27F9">
      <w:pPr>
        <w:spacing w:line="24" w:lineRule="atLeast"/>
        <w:jc w:val="center"/>
        <w:rPr>
          <w:sz w:val="28"/>
          <w:szCs w:val="28"/>
        </w:rPr>
      </w:pPr>
      <w:r w:rsidRPr="004A27F9">
        <w:rPr>
          <w:b/>
          <w:sz w:val="28"/>
          <w:szCs w:val="28"/>
        </w:rPr>
        <w:t xml:space="preserve"> </w:t>
      </w:r>
      <w:r w:rsidRPr="004A27F9">
        <w:rPr>
          <w:sz w:val="28"/>
          <w:szCs w:val="28"/>
        </w:rPr>
        <w:t xml:space="preserve">по </w:t>
      </w:r>
      <w:bookmarkStart w:id="12" w:name="_Hlk72225968"/>
      <w:r w:rsidRPr="004A27F9">
        <w:rPr>
          <w:bCs/>
          <w:sz w:val="28"/>
          <w:szCs w:val="28"/>
        </w:rPr>
        <w:t xml:space="preserve">определению фактических значений показателей надежности и качества услуг по транспортировке газа по газораспределительным сетям </w:t>
      </w:r>
      <w:r w:rsidRPr="004A27F9">
        <w:rPr>
          <w:sz w:val="28"/>
          <w:szCs w:val="28"/>
        </w:rPr>
        <w:t xml:space="preserve">на территории Кемеровской области -Кузбасса в отношении </w:t>
      </w:r>
      <w:r w:rsidRPr="004A27F9">
        <w:rPr>
          <w:sz w:val="28"/>
          <w:szCs w:val="28"/>
        </w:rPr>
        <w:br/>
        <w:t>ООО «Газпром газораспределение Томск» за 2023 год</w:t>
      </w:r>
      <w:bookmarkEnd w:id="12"/>
    </w:p>
    <w:p w14:paraId="0D08EECD" w14:textId="77777777" w:rsidR="004A27F9" w:rsidRPr="004A27F9" w:rsidRDefault="004A27F9" w:rsidP="004A27F9">
      <w:pPr>
        <w:spacing w:line="24" w:lineRule="atLeast"/>
        <w:jc w:val="center"/>
        <w:rPr>
          <w:b/>
          <w:sz w:val="28"/>
          <w:szCs w:val="28"/>
        </w:rPr>
      </w:pPr>
    </w:p>
    <w:p w14:paraId="2ABDE09A" w14:textId="77777777" w:rsidR="004A27F9" w:rsidRPr="004A27F9" w:rsidRDefault="004A27F9" w:rsidP="004A27F9">
      <w:pPr>
        <w:ind w:firstLine="851"/>
        <w:jc w:val="both"/>
        <w:rPr>
          <w:b/>
          <w:sz w:val="28"/>
          <w:szCs w:val="28"/>
        </w:rPr>
      </w:pPr>
      <w:r w:rsidRPr="004A27F9">
        <w:rPr>
          <w:sz w:val="28"/>
          <w:szCs w:val="28"/>
        </w:rPr>
        <w:t>ООО «Газпром газораспределение Томск» (далее – Предприятие) представило в Региональную энергетическую комиссию Кузбасса (далее – РЭК) отчетные данные, используемые для расчета</w:t>
      </w:r>
      <w:r w:rsidRPr="004A27F9">
        <w:rPr>
          <w:bCs/>
          <w:sz w:val="28"/>
          <w:szCs w:val="28"/>
        </w:rPr>
        <w:t xml:space="preserve"> фактических значений показателей надежности и качества услуг по транспортировке газа по газораспределительным сетям </w:t>
      </w:r>
      <w:r w:rsidRPr="004A27F9">
        <w:rPr>
          <w:sz w:val="28"/>
          <w:szCs w:val="28"/>
        </w:rPr>
        <w:t xml:space="preserve">на территории Кемеровской области - Кузбасса в отношении </w:t>
      </w:r>
      <w:r w:rsidRPr="004A27F9">
        <w:rPr>
          <w:sz w:val="28"/>
          <w:szCs w:val="28"/>
        </w:rPr>
        <w:br/>
        <w:t>ООО «Газпром газораспределение Томск» за 2023год.</w:t>
      </w:r>
    </w:p>
    <w:p w14:paraId="515E3B47" w14:textId="77777777" w:rsidR="004A27F9" w:rsidRPr="004A27F9" w:rsidRDefault="004A27F9" w:rsidP="004A27F9">
      <w:pPr>
        <w:ind w:firstLine="851"/>
        <w:jc w:val="both"/>
        <w:rPr>
          <w:sz w:val="28"/>
          <w:szCs w:val="28"/>
        </w:rPr>
      </w:pPr>
      <w:r w:rsidRPr="004A27F9">
        <w:rPr>
          <w:sz w:val="28"/>
          <w:szCs w:val="28"/>
        </w:rPr>
        <w:t>Нормативно-методической основой проведения анализа материалов, представленных Предприятием, являются:</w:t>
      </w:r>
    </w:p>
    <w:p w14:paraId="2714E9A3" w14:textId="77777777" w:rsidR="004A27F9" w:rsidRPr="004A27F9" w:rsidRDefault="004A27F9" w:rsidP="004A27F9">
      <w:pPr>
        <w:numPr>
          <w:ilvl w:val="1"/>
          <w:numId w:val="8"/>
        </w:numPr>
        <w:tabs>
          <w:tab w:val="num" w:pos="0"/>
          <w:tab w:val="left" w:pos="993"/>
        </w:tabs>
        <w:ind w:left="0" w:firstLine="709"/>
        <w:jc w:val="both"/>
        <w:rPr>
          <w:sz w:val="28"/>
          <w:szCs w:val="28"/>
        </w:rPr>
      </w:pPr>
      <w:r w:rsidRPr="004A27F9">
        <w:rPr>
          <w:sz w:val="28"/>
          <w:szCs w:val="28"/>
        </w:rPr>
        <w:t xml:space="preserve">Федеральный Закон от 31.03.99 № 69-ФЗ «О газоснабжении в Российской Федерации»; </w:t>
      </w:r>
    </w:p>
    <w:p w14:paraId="6853D9B2" w14:textId="77777777" w:rsidR="004A27F9" w:rsidRPr="004A27F9" w:rsidRDefault="004A27F9" w:rsidP="004A27F9">
      <w:pPr>
        <w:numPr>
          <w:ilvl w:val="1"/>
          <w:numId w:val="8"/>
        </w:numPr>
        <w:tabs>
          <w:tab w:val="num" w:pos="0"/>
          <w:tab w:val="left" w:pos="993"/>
        </w:tabs>
        <w:ind w:left="0" w:firstLine="709"/>
        <w:jc w:val="both"/>
        <w:rPr>
          <w:sz w:val="28"/>
          <w:szCs w:val="28"/>
        </w:rPr>
      </w:pPr>
      <w:r w:rsidRPr="004A27F9">
        <w:rPr>
          <w:sz w:val="28"/>
          <w:szCs w:val="28"/>
        </w:rPr>
        <w:t>постановление Правительства РФ от 18.10.2014 №1074 «</w:t>
      </w:r>
      <w:bookmarkStart w:id="13" w:name="_Hlk72226473"/>
      <w:r w:rsidRPr="004A27F9">
        <w:rPr>
          <w:sz w:val="28"/>
          <w:szCs w:val="28"/>
        </w:rPr>
        <w:t>О порядке определения показателей надежности и качества услуг по транспортировке газа по газораспределительным сетям и о внесении изменения в постановление Правительства Российской Федерации от 29 декабря 2000 г. №1021»</w:t>
      </w:r>
      <w:bookmarkEnd w:id="13"/>
      <w:r w:rsidRPr="004A27F9">
        <w:rPr>
          <w:sz w:val="28"/>
          <w:szCs w:val="28"/>
        </w:rPr>
        <w:t xml:space="preserve">; </w:t>
      </w:r>
    </w:p>
    <w:p w14:paraId="73D36671" w14:textId="77777777" w:rsidR="004A27F9" w:rsidRPr="004A27F9" w:rsidRDefault="004A27F9" w:rsidP="004A27F9">
      <w:pPr>
        <w:numPr>
          <w:ilvl w:val="1"/>
          <w:numId w:val="8"/>
        </w:numPr>
        <w:tabs>
          <w:tab w:val="num" w:pos="0"/>
          <w:tab w:val="left" w:pos="993"/>
        </w:tabs>
        <w:autoSpaceDE w:val="0"/>
        <w:autoSpaceDN w:val="0"/>
        <w:adjustRightInd w:val="0"/>
        <w:ind w:left="0" w:firstLine="709"/>
        <w:jc w:val="both"/>
        <w:rPr>
          <w:b/>
          <w:sz w:val="28"/>
          <w:szCs w:val="28"/>
        </w:rPr>
      </w:pPr>
      <w:r w:rsidRPr="004A27F9">
        <w:rPr>
          <w:sz w:val="28"/>
          <w:szCs w:val="28"/>
        </w:rPr>
        <w:t xml:space="preserve">приказ </w:t>
      </w:r>
      <w:bookmarkStart w:id="14" w:name="_Hlk72226894"/>
      <w:r w:rsidRPr="004A27F9">
        <w:rPr>
          <w:sz w:val="28"/>
          <w:szCs w:val="28"/>
        </w:rPr>
        <w:t>Минэнерго России</w:t>
      </w:r>
      <w:bookmarkEnd w:id="14"/>
      <w:r w:rsidRPr="004A27F9">
        <w:rPr>
          <w:sz w:val="28"/>
          <w:szCs w:val="28"/>
        </w:rPr>
        <w:t xml:space="preserve"> </w:t>
      </w:r>
      <w:bookmarkStart w:id="15" w:name="_Hlk72226567"/>
      <w:r w:rsidRPr="004A27F9">
        <w:rPr>
          <w:sz w:val="28"/>
          <w:szCs w:val="28"/>
        </w:rPr>
        <w:t>от 15.12.2014 №926 «Об утверждении Методики расчета плановых и фактических показателей надежности и качества услуг по транспортировке газа по газораспределительным сетям»</w:t>
      </w:r>
      <w:bookmarkEnd w:id="15"/>
      <w:r w:rsidRPr="004A27F9">
        <w:rPr>
          <w:sz w:val="28"/>
          <w:szCs w:val="28"/>
        </w:rPr>
        <w:t>.</w:t>
      </w:r>
    </w:p>
    <w:p w14:paraId="100DE2A8" w14:textId="77777777" w:rsidR="004A27F9" w:rsidRPr="004A27F9" w:rsidRDefault="004A27F9" w:rsidP="004A27F9">
      <w:pPr>
        <w:ind w:firstLine="709"/>
        <w:jc w:val="both"/>
        <w:rPr>
          <w:sz w:val="28"/>
          <w:szCs w:val="28"/>
        </w:rPr>
      </w:pPr>
      <w:r w:rsidRPr="004A27F9">
        <w:rPr>
          <w:sz w:val="28"/>
          <w:szCs w:val="28"/>
        </w:rPr>
        <w:t>Предприятие представило исходные данные для расчета фактических показателей надежности и качества услуг по транспортировке газа по газораспределительным сетям за 2023 год.</w:t>
      </w:r>
    </w:p>
    <w:p w14:paraId="7FBD0631" w14:textId="77777777" w:rsidR="004A27F9" w:rsidRPr="004A27F9" w:rsidRDefault="004A27F9" w:rsidP="004A27F9">
      <w:pPr>
        <w:spacing w:line="276" w:lineRule="auto"/>
        <w:ind w:firstLine="709"/>
        <w:jc w:val="both"/>
        <w:rPr>
          <w:sz w:val="28"/>
          <w:szCs w:val="28"/>
        </w:rPr>
      </w:pPr>
    </w:p>
    <w:p w14:paraId="11A38ABA" w14:textId="77777777" w:rsidR="004A27F9" w:rsidRPr="004A27F9" w:rsidRDefault="004A27F9" w:rsidP="004A27F9">
      <w:pPr>
        <w:spacing w:line="276" w:lineRule="auto"/>
        <w:ind w:firstLine="709"/>
        <w:jc w:val="both"/>
        <w:rPr>
          <w:sz w:val="28"/>
          <w:szCs w:val="28"/>
        </w:rPr>
        <w:sectPr w:rsidR="004A27F9" w:rsidRPr="004A27F9" w:rsidSect="004A27F9">
          <w:pgSz w:w="11906" w:h="16838"/>
          <w:pgMar w:top="709" w:right="568" w:bottom="426" w:left="1134" w:header="709" w:footer="160" w:gutter="0"/>
          <w:cols w:space="708"/>
          <w:docGrid w:linePitch="360"/>
        </w:sectPr>
      </w:pPr>
    </w:p>
    <w:tbl>
      <w:tblPr>
        <w:tblW w:w="15811" w:type="dxa"/>
        <w:tblInd w:w="93" w:type="dxa"/>
        <w:tblLayout w:type="fixed"/>
        <w:tblLook w:val="04A0" w:firstRow="1" w:lastRow="0" w:firstColumn="1" w:lastColumn="0" w:noHBand="0" w:noVBand="1"/>
      </w:tblPr>
      <w:tblGrid>
        <w:gridCol w:w="15811"/>
      </w:tblGrid>
      <w:tr w:rsidR="004A27F9" w:rsidRPr="004A27F9" w14:paraId="0C404F84" w14:textId="77777777" w:rsidTr="00A560FF">
        <w:trPr>
          <w:trHeight w:val="840"/>
        </w:trPr>
        <w:tc>
          <w:tcPr>
            <w:tcW w:w="15811" w:type="dxa"/>
            <w:tcBorders>
              <w:top w:val="nil"/>
              <w:left w:val="nil"/>
              <w:bottom w:val="nil"/>
              <w:right w:val="nil"/>
            </w:tcBorders>
            <w:shd w:val="clear" w:color="auto" w:fill="auto"/>
            <w:tcMar>
              <w:left w:w="28" w:type="dxa"/>
              <w:right w:w="28" w:type="dxa"/>
            </w:tcMar>
            <w:vAlign w:val="center"/>
            <w:hideMark/>
          </w:tcPr>
          <w:p w14:paraId="4A0DBE0A" w14:textId="77777777" w:rsidR="004A27F9" w:rsidRPr="004A27F9" w:rsidRDefault="004A27F9" w:rsidP="004A27F9">
            <w:pPr>
              <w:jc w:val="center"/>
              <w:rPr>
                <w:color w:val="000000"/>
                <w:sz w:val="22"/>
                <w:szCs w:val="22"/>
              </w:rPr>
            </w:pPr>
            <w:r w:rsidRPr="004A27F9">
              <w:rPr>
                <w:b/>
                <w:bCs/>
                <w:i/>
                <w:iCs/>
              </w:rPr>
              <w:lastRenderedPageBreak/>
              <w:t>Таблица исходных данных для расчёта фактических показателей надёжности и качества услуг по транспортировке газа по газораспределительным сетям в Кемеровской области за 2023 год в отношении ООО «Газпром газораспределение Томск»</w:t>
            </w:r>
          </w:p>
        </w:tc>
      </w:tr>
    </w:tbl>
    <w:p w14:paraId="1A37322E" w14:textId="77777777" w:rsidR="004A27F9" w:rsidRPr="004A27F9" w:rsidRDefault="004A27F9" w:rsidP="004A27F9"/>
    <w:tbl>
      <w:tblPr>
        <w:tblW w:w="16095" w:type="dxa"/>
        <w:tblInd w:w="93" w:type="dxa"/>
        <w:tblLayout w:type="fixed"/>
        <w:tblLook w:val="04A0" w:firstRow="1" w:lastRow="0" w:firstColumn="1" w:lastColumn="0" w:noHBand="0" w:noVBand="1"/>
      </w:tblPr>
      <w:tblGrid>
        <w:gridCol w:w="502"/>
        <w:gridCol w:w="2835"/>
        <w:gridCol w:w="927"/>
        <w:gridCol w:w="992"/>
        <w:gridCol w:w="992"/>
        <w:gridCol w:w="993"/>
        <w:gridCol w:w="992"/>
        <w:gridCol w:w="916"/>
        <w:gridCol w:w="992"/>
        <w:gridCol w:w="993"/>
        <w:gridCol w:w="992"/>
        <w:gridCol w:w="876"/>
        <w:gridCol w:w="876"/>
        <w:gridCol w:w="1006"/>
        <w:gridCol w:w="13"/>
        <w:gridCol w:w="1198"/>
      </w:tblGrid>
      <w:tr w:rsidR="004A27F9" w:rsidRPr="004A27F9" w14:paraId="494D89E7" w14:textId="77777777" w:rsidTr="00A560FF">
        <w:trPr>
          <w:trHeight w:val="315"/>
          <w:tblHeader/>
        </w:trPr>
        <w:tc>
          <w:tcPr>
            <w:tcW w:w="502" w:type="dxa"/>
            <w:vMerge w:val="restar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hideMark/>
          </w:tcPr>
          <w:p w14:paraId="528CBD2A" w14:textId="77777777" w:rsidR="004A27F9" w:rsidRPr="004A27F9" w:rsidRDefault="004A27F9" w:rsidP="004A27F9">
            <w:pPr>
              <w:jc w:val="center"/>
              <w:rPr>
                <w:b/>
                <w:bCs/>
                <w:sz w:val="22"/>
                <w:szCs w:val="22"/>
              </w:rPr>
            </w:pPr>
            <w:r w:rsidRPr="004A27F9">
              <w:rPr>
                <w:b/>
                <w:bCs/>
                <w:sz w:val="22"/>
                <w:szCs w:val="22"/>
              </w:rPr>
              <w:t>№пп</w:t>
            </w:r>
          </w:p>
        </w:tc>
        <w:tc>
          <w:tcPr>
            <w:tcW w:w="2835" w:type="dxa"/>
            <w:vMerge w:val="restar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hideMark/>
          </w:tcPr>
          <w:p w14:paraId="7C41E5C5" w14:textId="77777777" w:rsidR="004A27F9" w:rsidRPr="004A27F9" w:rsidRDefault="004A27F9" w:rsidP="004A27F9">
            <w:pPr>
              <w:jc w:val="center"/>
              <w:rPr>
                <w:b/>
                <w:bCs/>
                <w:i/>
                <w:iCs/>
                <w:sz w:val="22"/>
                <w:szCs w:val="22"/>
              </w:rPr>
            </w:pPr>
            <w:r w:rsidRPr="004A27F9">
              <w:rPr>
                <w:b/>
                <w:bCs/>
                <w:i/>
                <w:iCs/>
                <w:sz w:val="22"/>
                <w:szCs w:val="22"/>
              </w:rPr>
              <w:t>Показатель</w:t>
            </w:r>
          </w:p>
        </w:tc>
        <w:tc>
          <w:tcPr>
            <w:tcW w:w="11560" w:type="dxa"/>
            <w:gridSpan w:val="13"/>
            <w:tcBorders>
              <w:top w:val="single" w:sz="4" w:space="0" w:color="auto"/>
              <w:left w:val="nil"/>
              <w:bottom w:val="single" w:sz="4" w:space="0" w:color="auto"/>
              <w:right w:val="single" w:sz="4" w:space="0" w:color="auto"/>
            </w:tcBorders>
            <w:shd w:val="clear" w:color="auto" w:fill="auto"/>
            <w:tcMar>
              <w:left w:w="28" w:type="dxa"/>
              <w:right w:w="28" w:type="dxa"/>
            </w:tcMar>
            <w:vAlign w:val="center"/>
            <w:hideMark/>
          </w:tcPr>
          <w:p w14:paraId="0718BDE4" w14:textId="77777777" w:rsidR="004A27F9" w:rsidRPr="004A27F9" w:rsidRDefault="004A27F9" w:rsidP="004A27F9">
            <w:pPr>
              <w:jc w:val="center"/>
              <w:rPr>
                <w:b/>
                <w:bCs/>
                <w:i/>
                <w:iCs/>
                <w:sz w:val="22"/>
                <w:szCs w:val="22"/>
              </w:rPr>
            </w:pPr>
            <w:r w:rsidRPr="004A27F9">
              <w:rPr>
                <w:b/>
                <w:bCs/>
                <w:i/>
                <w:iCs/>
                <w:sz w:val="22"/>
                <w:szCs w:val="22"/>
              </w:rPr>
              <w:t>Месяц</w:t>
            </w:r>
          </w:p>
        </w:tc>
        <w:tc>
          <w:tcPr>
            <w:tcW w:w="1198" w:type="dxa"/>
            <w:tcBorders>
              <w:top w:val="single" w:sz="4" w:space="0" w:color="auto"/>
              <w:left w:val="nil"/>
              <w:bottom w:val="single" w:sz="4" w:space="0" w:color="auto"/>
              <w:right w:val="single" w:sz="4" w:space="0" w:color="auto"/>
            </w:tcBorders>
            <w:shd w:val="clear" w:color="auto" w:fill="auto"/>
            <w:noWrap/>
            <w:tcMar>
              <w:left w:w="28" w:type="dxa"/>
              <w:right w:w="28" w:type="dxa"/>
            </w:tcMar>
            <w:vAlign w:val="center"/>
            <w:hideMark/>
          </w:tcPr>
          <w:p w14:paraId="5B39891A" w14:textId="77777777" w:rsidR="004A27F9" w:rsidRPr="004A27F9" w:rsidRDefault="004A27F9" w:rsidP="004A27F9">
            <w:pPr>
              <w:jc w:val="center"/>
              <w:rPr>
                <w:color w:val="000000"/>
                <w:sz w:val="22"/>
                <w:szCs w:val="22"/>
              </w:rPr>
            </w:pPr>
            <w:r w:rsidRPr="004A27F9">
              <w:rPr>
                <w:color w:val="000000"/>
                <w:sz w:val="22"/>
                <w:szCs w:val="22"/>
              </w:rPr>
              <w:t>2023</w:t>
            </w:r>
          </w:p>
        </w:tc>
      </w:tr>
      <w:tr w:rsidR="004A27F9" w:rsidRPr="004A27F9" w14:paraId="613A76A3" w14:textId="77777777" w:rsidTr="00A560FF">
        <w:trPr>
          <w:trHeight w:val="315"/>
          <w:tblHeader/>
        </w:trPr>
        <w:tc>
          <w:tcPr>
            <w:tcW w:w="502" w:type="dxa"/>
            <w:vMerge/>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hideMark/>
          </w:tcPr>
          <w:p w14:paraId="3EB04C7E" w14:textId="77777777" w:rsidR="004A27F9" w:rsidRPr="004A27F9" w:rsidRDefault="004A27F9" w:rsidP="004A27F9">
            <w:pPr>
              <w:rPr>
                <w:b/>
                <w:bCs/>
                <w:sz w:val="22"/>
                <w:szCs w:val="22"/>
              </w:rPr>
            </w:pPr>
          </w:p>
        </w:tc>
        <w:tc>
          <w:tcPr>
            <w:tcW w:w="2835" w:type="dxa"/>
            <w:vMerge/>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hideMark/>
          </w:tcPr>
          <w:p w14:paraId="0C7354FE" w14:textId="77777777" w:rsidR="004A27F9" w:rsidRPr="004A27F9" w:rsidRDefault="004A27F9" w:rsidP="004A27F9">
            <w:pPr>
              <w:rPr>
                <w:b/>
                <w:bCs/>
                <w:i/>
                <w:iCs/>
                <w:sz w:val="22"/>
                <w:szCs w:val="22"/>
              </w:rPr>
            </w:pPr>
          </w:p>
        </w:tc>
        <w:tc>
          <w:tcPr>
            <w:tcW w:w="927"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3F90583C" w14:textId="77777777" w:rsidR="004A27F9" w:rsidRPr="004A27F9" w:rsidRDefault="004A27F9" w:rsidP="004A27F9">
            <w:pPr>
              <w:jc w:val="center"/>
              <w:rPr>
                <w:b/>
                <w:bCs/>
                <w:i/>
                <w:iCs/>
                <w:sz w:val="22"/>
                <w:szCs w:val="22"/>
              </w:rPr>
            </w:pPr>
            <w:r w:rsidRPr="004A27F9">
              <w:rPr>
                <w:b/>
                <w:bCs/>
                <w:i/>
                <w:iCs/>
                <w:sz w:val="22"/>
                <w:szCs w:val="22"/>
              </w:rPr>
              <w:t>1</w:t>
            </w:r>
          </w:p>
        </w:tc>
        <w:tc>
          <w:tcPr>
            <w:tcW w:w="992"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1F95C5F9" w14:textId="77777777" w:rsidR="004A27F9" w:rsidRPr="004A27F9" w:rsidRDefault="004A27F9" w:rsidP="004A27F9">
            <w:pPr>
              <w:jc w:val="center"/>
              <w:rPr>
                <w:b/>
                <w:bCs/>
                <w:i/>
                <w:iCs/>
                <w:sz w:val="22"/>
                <w:szCs w:val="22"/>
              </w:rPr>
            </w:pPr>
            <w:r w:rsidRPr="004A27F9">
              <w:rPr>
                <w:b/>
                <w:bCs/>
                <w:i/>
                <w:iCs/>
                <w:sz w:val="22"/>
                <w:szCs w:val="22"/>
              </w:rPr>
              <w:t>2</w:t>
            </w:r>
          </w:p>
        </w:tc>
        <w:tc>
          <w:tcPr>
            <w:tcW w:w="992"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4FD8A292" w14:textId="77777777" w:rsidR="004A27F9" w:rsidRPr="004A27F9" w:rsidRDefault="004A27F9" w:rsidP="004A27F9">
            <w:pPr>
              <w:jc w:val="center"/>
              <w:rPr>
                <w:b/>
                <w:bCs/>
                <w:i/>
                <w:iCs/>
                <w:sz w:val="22"/>
                <w:szCs w:val="22"/>
              </w:rPr>
            </w:pPr>
            <w:r w:rsidRPr="004A27F9">
              <w:rPr>
                <w:b/>
                <w:bCs/>
                <w:i/>
                <w:iCs/>
                <w:sz w:val="22"/>
                <w:szCs w:val="22"/>
              </w:rPr>
              <w:t>3</w:t>
            </w:r>
          </w:p>
        </w:tc>
        <w:tc>
          <w:tcPr>
            <w:tcW w:w="993"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44E18EF5" w14:textId="77777777" w:rsidR="004A27F9" w:rsidRPr="004A27F9" w:rsidRDefault="004A27F9" w:rsidP="004A27F9">
            <w:pPr>
              <w:jc w:val="center"/>
              <w:rPr>
                <w:b/>
                <w:bCs/>
                <w:i/>
                <w:iCs/>
                <w:sz w:val="22"/>
                <w:szCs w:val="22"/>
              </w:rPr>
            </w:pPr>
            <w:r w:rsidRPr="004A27F9">
              <w:rPr>
                <w:b/>
                <w:bCs/>
                <w:i/>
                <w:iCs/>
                <w:sz w:val="22"/>
                <w:szCs w:val="22"/>
              </w:rPr>
              <w:t>4</w:t>
            </w:r>
          </w:p>
        </w:tc>
        <w:tc>
          <w:tcPr>
            <w:tcW w:w="992"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1C3637A1" w14:textId="77777777" w:rsidR="004A27F9" w:rsidRPr="004A27F9" w:rsidRDefault="004A27F9" w:rsidP="004A27F9">
            <w:pPr>
              <w:jc w:val="center"/>
              <w:rPr>
                <w:b/>
                <w:bCs/>
                <w:i/>
                <w:iCs/>
                <w:sz w:val="22"/>
                <w:szCs w:val="22"/>
              </w:rPr>
            </w:pPr>
            <w:r w:rsidRPr="004A27F9">
              <w:rPr>
                <w:b/>
                <w:bCs/>
                <w:i/>
                <w:iCs/>
                <w:sz w:val="22"/>
                <w:szCs w:val="22"/>
              </w:rPr>
              <w:t>5</w:t>
            </w:r>
          </w:p>
        </w:tc>
        <w:tc>
          <w:tcPr>
            <w:tcW w:w="916"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6700E12B" w14:textId="77777777" w:rsidR="004A27F9" w:rsidRPr="004A27F9" w:rsidRDefault="004A27F9" w:rsidP="004A27F9">
            <w:pPr>
              <w:jc w:val="center"/>
              <w:rPr>
                <w:b/>
                <w:bCs/>
                <w:i/>
                <w:iCs/>
                <w:sz w:val="22"/>
                <w:szCs w:val="22"/>
              </w:rPr>
            </w:pPr>
            <w:r w:rsidRPr="004A27F9">
              <w:rPr>
                <w:b/>
                <w:bCs/>
                <w:i/>
                <w:iCs/>
                <w:sz w:val="22"/>
                <w:szCs w:val="22"/>
              </w:rPr>
              <w:t>6</w:t>
            </w:r>
          </w:p>
        </w:tc>
        <w:tc>
          <w:tcPr>
            <w:tcW w:w="992"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27CB2BFA" w14:textId="77777777" w:rsidR="004A27F9" w:rsidRPr="004A27F9" w:rsidRDefault="004A27F9" w:rsidP="004A27F9">
            <w:pPr>
              <w:jc w:val="center"/>
              <w:rPr>
                <w:b/>
                <w:bCs/>
                <w:i/>
                <w:iCs/>
                <w:sz w:val="22"/>
                <w:szCs w:val="22"/>
              </w:rPr>
            </w:pPr>
            <w:r w:rsidRPr="004A27F9">
              <w:rPr>
                <w:b/>
                <w:bCs/>
                <w:i/>
                <w:iCs/>
                <w:sz w:val="22"/>
                <w:szCs w:val="22"/>
              </w:rPr>
              <w:t>7</w:t>
            </w:r>
          </w:p>
        </w:tc>
        <w:tc>
          <w:tcPr>
            <w:tcW w:w="993"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3862EB3D" w14:textId="77777777" w:rsidR="004A27F9" w:rsidRPr="004A27F9" w:rsidRDefault="004A27F9" w:rsidP="004A27F9">
            <w:pPr>
              <w:jc w:val="center"/>
              <w:rPr>
                <w:b/>
                <w:bCs/>
                <w:i/>
                <w:iCs/>
                <w:sz w:val="22"/>
                <w:szCs w:val="22"/>
              </w:rPr>
            </w:pPr>
            <w:r w:rsidRPr="004A27F9">
              <w:rPr>
                <w:b/>
                <w:bCs/>
                <w:i/>
                <w:iCs/>
                <w:sz w:val="22"/>
                <w:szCs w:val="22"/>
              </w:rPr>
              <w:t>8</w:t>
            </w:r>
          </w:p>
        </w:tc>
        <w:tc>
          <w:tcPr>
            <w:tcW w:w="992"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45E75FB2" w14:textId="77777777" w:rsidR="004A27F9" w:rsidRPr="004A27F9" w:rsidRDefault="004A27F9" w:rsidP="004A27F9">
            <w:pPr>
              <w:jc w:val="center"/>
              <w:rPr>
                <w:b/>
                <w:bCs/>
                <w:i/>
                <w:iCs/>
                <w:sz w:val="22"/>
                <w:szCs w:val="22"/>
              </w:rPr>
            </w:pPr>
            <w:r w:rsidRPr="004A27F9">
              <w:rPr>
                <w:b/>
                <w:bCs/>
                <w:i/>
                <w:iCs/>
                <w:sz w:val="22"/>
                <w:szCs w:val="22"/>
              </w:rPr>
              <w:t>9</w:t>
            </w:r>
          </w:p>
        </w:tc>
        <w:tc>
          <w:tcPr>
            <w:tcW w:w="876"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584F1604" w14:textId="77777777" w:rsidR="004A27F9" w:rsidRPr="004A27F9" w:rsidRDefault="004A27F9" w:rsidP="004A27F9">
            <w:pPr>
              <w:jc w:val="center"/>
              <w:rPr>
                <w:b/>
                <w:bCs/>
                <w:i/>
                <w:iCs/>
                <w:sz w:val="22"/>
                <w:szCs w:val="22"/>
              </w:rPr>
            </w:pPr>
            <w:r w:rsidRPr="004A27F9">
              <w:rPr>
                <w:b/>
                <w:bCs/>
                <w:i/>
                <w:iCs/>
                <w:sz w:val="22"/>
                <w:szCs w:val="22"/>
              </w:rPr>
              <w:t>10</w:t>
            </w:r>
          </w:p>
        </w:tc>
        <w:tc>
          <w:tcPr>
            <w:tcW w:w="876"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6D0C75EF" w14:textId="77777777" w:rsidR="004A27F9" w:rsidRPr="004A27F9" w:rsidRDefault="004A27F9" w:rsidP="004A27F9">
            <w:pPr>
              <w:jc w:val="center"/>
              <w:rPr>
                <w:b/>
                <w:bCs/>
                <w:i/>
                <w:iCs/>
                <w:sz w:val="22"/>
                <w:szCs w:val="22"/>
              </w:rPr>
            </w:pPr>
            <w:r w:rsidRPr="004A27F9">
              <w:rPr>
                <w:b/>
                <w:bCs/>
                <w:i/>
                <w:iCs/>
                <w:sz w:val="22"/>
                <w:szCs w:val="22"/>
              </w:rPr>
              <w:t>11</w:t>
            </w:r>
          </w:p>
        </w:tc>
        <w:tc>
          <w:tcPr>
            <w:tcW w:w="1006"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121553E7" w14:textId="77777777" w:rsidR="004A27F9" w:rsidRPr="004A27F9" w:rsidRDefault="004A27F9" w:rsidP="004A27F9">
            <w:pPr>
              <w:jc w:val="center"/>
              <w:rPr>
                <w:b/>
                <w:bCs/>
                <w:i/>
                <w:iCs/>
                <w:sz w:val="22"/>
                <w:szCs w:val="22"/>
              </w:rPr>
            </w:pPr>
            <w:r w:rsidRPr="004A27F9">
              <w:rPr>
                <w:b/>
                <w:bCs/>
                <w:i/>
                <w:iCs/>
                <w:sz w:val="22"/>
                <w:szCs w:val="22"/>
              </w:rPr>
              <w:t>12</w:t>
            </w:r>
          </w:p>
        </w:tc>
        <w:tc>
          <w:tcPr>
            <w:tcW w:w="1211" w:type="dxa"/>
            <w:gridSpan w:val="2"/>
            <w:tcBorders>
              <w:top w:val="nil"/>
              <w:left w:val="nil"/>
              <w:bottom w:val="single" w:sz="4" w:space="0" w:color="auto"/>
              <w:right w:val="single" w:sz="4" w:space="0" w:color="auto"/>
            </w:tcBorders>
            <w:shd w:val="clear" w:color="auto" w:fill="auto"/>
            <w:tcMar>
              <w:left w:w="28" w:type="dxa"/>
              <w:right w:w="28" w:type="dxa"/>
            </w:tcMar>
            <w:vAlign w:val="center"/>
            <w:hideMark/>
          </w:tcPr>
          <w:p w14:paraId="574084FB" w14:textId="77777777" w:rsidR="004A27F9" w:rsidRPr="004A27F9" w:rsidRDefault="004A27F9" w:rsidP="004A27F9">
            <w:pPr>
              <w:jc w:val="center"/>
              <w:rPr>
                <w:b/>
                <w:bCs/>
                <w:i/>
                <w:iCs/>
                <w:sz w:val="22"/>
                <w:szCs w:val="22"/>
              </w:rPr>
            </w:pPr>
            <w:r w:rsidRPr="004A27F9">
              <w:rPr>
                <w:b/>
                <w:bCs/>
                <w:i/>
                <w:iCs/>
                <w:sz w:val="22"/>
                <w:szCs w:val="22"/>
              </w:rPr>
              <w:t>год</w:t>
            </w:r>
          </w:p>
        </w:tc>
      </w:tr>
      <w:tr w:rsidR="004A27F9" w:rsidRPr="004A27F9" w14:paraId="25ABDDBA" w14:textId="77777777" w:rsidTr="00A560FF">
        <w:trPr>
          <w:trHeight w:val="2550"/>
        </w:trPr>
        <w:tc>
          <w:tcPr>
            <w:tcW w:w="502" w:type="dxa"/>
            <w:tcBorders>
              <w:top w:val="nil"/>
              <w:left w:val="single" w:sz="4" w:space="0" w:color="auto"/>
              <w:bottom w:val="single" w:sz="4" w:space="0" w:color="auto"/>
              <w:right w:val="single" w:sz="4" w:space="0" w:color="auto"/>
            </w:tcBorders>
            <w:shd w:val="clear" w:color="auto" w:fill="auto"/>
            <w:tcMar>
              <w:left w:w="28" w:type="dxa"/>
              <w:right w:w="28" w:type="dxa"/>
            </w:tcMar>
            <w:vAlign w:val="center"/>
            <w:hideMark/>
          </w:tcPr>
          <w:p w14:paraId="1AE622CF" w14:textId="77777777" w:rsidR="004A27F9" w:rsidRPr="004A27F9" w:rsidRDefault="004A27F9" w:rsidP="004A27F9">
            <w:pPr>
              <w:jc w:val="center"/>
              <w:rPr>
                <w:sz w:val="22"/>
                <w:szCs w:val="22"/>
              </w:rPr>
            </w:pPr>
            <w:r w:rsidRPr="004A27F9">
              <w:rPr>
                <w:sz w:val="22"/>
                <w:szCs w:val="22"/>
              </w:rPr>
              <w:t>1</w:t>
            </w:r>
          </w:p>
        </w:tc>
        <w:tc>
          <w:tcPr>
            <w:tcW w:w="2835"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09D21FA4" w14:textId="77777777" w:rsidR="004A27F9" w:rsidRPr="004A27F9" w:rsidRDefault="004A27F9" w:rsidP="004A27F9">
            <w:pPr>
              <w:rPr>
                <w:sz w:val="22"/>
                <w:szCs w:val="22"/>
              </w:rPr>
            </w:pPr>
            <w:r w:rsidRPr="004A27F9">
              <w:rPr>
                <w:sz w:val="22"/>
                <w:szCs w:val="22"/>
              </w:rPr>
              <w:t xml:space="preserve">Количество прекращений и ограничений транспортировки газа в точке подключения потребителей услуг к газораспределительной сети, в т.ч. собственников (нанимателей) жилых помещений в многоквартирных домах, шт. </w:t>
            </w:r>
          </w:p>
        </w:tc>
        <w:tc>
          <w:tcPr>
            <w:tcW w:w="927"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hideMark/>
          </w:tcPr>
          <w:p w14:paraId="5D149225" w14:textId="77777777" w:rsidR="004A27F9" w:rsidRPr="004A27F9" w:rsidRDefault="004A27F9" w:rsidP="004A27F9">
            <w:pPr>
              <w:jc w:val="center"/>
              <w:rPr>
                <w:sz w:val="22"/>
                <w:szCs w:val="22"/>
              </w:rPr>
            </w:pPr>
            <w:r w:rsidRPr="004A27F9">
              <w:rPr>
                <w:sz w:val="22"/>
                <w:szCs w:val="22"/>
              </w:rPr>
              <w:t>18</w:t>
            </w:r>
          </w:p>
        </w:tc>
        <w:tc>
          <w:tcPr>
            <w:tcW w:w="992" w:type="dxa"/>
            <w:tcBorders>
              <w:top w:val="single" w:sz="4" w:space="0" w:color="auto"/>
              <w:left w:val="nil"/>
              <w:bottom w:val="single" w:sz="4" w:space="0" w:color="auto"/>
              <w:right w:val="single" w:sz="4" w:space="0" w:color="auto"/>
            </w:tcBorders>
            <w:shd w:val="clear" w:color="auto" w:fill="auto"/>
            <w:tcMar>
              <w:left w:w="28" w:type="dxa"/>
              <w:right w:w="28" w:type="dxa"/>
            </w:tcMar>
            <w:vAlign w:val="center"/>
            <w:hideMark/>
          </w:tcPr>
          <w:p w14:paraId="79377ECA" w14:textId="77777777" w:rsidR="004A27F9" w:rsidRPr="004A27F9" w:rsidRDefault="004A27F9" w:rsidP="004A27F9">
            <w:pPr>
              <w:jc w:val="center"/>
              <w:rPr>
                <w:sz w:val="22"/>
                <w:szCs w:val="22"/>
              </w:rPr>
            </w:pPr>
            <w:r w:rsidRPr="004A27F9">
              <w:rPr>
                <w:sz w:val="22"/>
                <w:szCs w:val="22"/>
              </w:rPr>
              <w:t>24</w:t>
            </w:r>
          </w:p>
        </w:tc>
        <w:tc>
          <w:tcPr>
            <w:tcW w:w="992" w:type="dxa"/>
            <w:tcBorders>
              <w:top w:val="single" w:sz="4" w:space="0" w:color="auto"/>
              <w:left w:val="nil"/>
              <w:bottom w:val="single" w:sz="4" w:space="0" w:color="auto"/>
              <w:right w:val="single" w:sz="4" w:space="0" w:color="auto"/>
            </w:tcBorders>
            <w:shd w:val="clear" w:color="auto" w:fill="auto"/>
            <w:tcMar>
              <w:left w:w="28" w:type="dxa"/>
              <w:right w:w="28" w:type="dxa"/>
            </w:tcMar>
            <w:vAlign w:val="center"/>
            <w:hideMark/>
          </w:tcPr>
          <w:p w14:paraId="6107F40E" w14:textId="77777777" w:rsidR="004A27F9" w:rsidRPr="004A27F9" w:rsidRDefault="004A27F9" w:rsidP="004A27F9">
            <w:pPr>
              <w:jc w:val="center"/>
              <w:rPr>
                <w:sz w:val="22"/>
                <w:szCs w:val="22"/>
              </w:rPr>
            </w:pPr>
            <w:r w:rsidRPr="004A27F9">
              <w:rPr>
                <w:sz w:val="22"/>
                <w:szCs w:val="22"/>
              </w:rPr>
              <w:t>11</w:t>
            </w:r>
          </w:p>
        </w:tc>
        <w:tc>
          <w:tcPr>
            <w:tcW w:w="993" w:type="dxa"/>
            <w:tcBorders>
              <w:top w:val="single" w:sz="4" w:space="0" w:color="auto"/>
              <w:left w:val="nil"/>
              <w:bottom w:val="single" w:sz="4" w:space="0" w:color="auto"/>
              <w:right w:val="single" w:sz="4" w:space="0" w:color="auto"/>
            </w:tcBorders>
            <w:shd w:val="clear" w:color="auto" w:fill="auto"/>
            <w:tcMar>
              <w:left w:w="28" w:type="dxa"/>
              <w:right w:w="28" w:type="dxa"/>
            </w:tcMar>
            <w:vAlign w:val="center"/>
            <w:hideMark/>
          </w:tcPr>
          <w:p w14:paraId="092AB3DA" w14:textId="77777777" w:rsidR="004A27F9" w:rsidRPr="004A27F9" w:rsidRDefault="004A27F9" w:rsidP="004A27F9">
            <w:pPr>
              <w:jc w:val="center"/>
              <w:rPr>
                <w:sz w:val="22"/>
                <w:szCs w:val="22"/>
              </w:rPr>
            </w:pPr>
            <w:r w:rsidRPr="004A27F9">
              <w:rPr>
                <w:sz w:val="22"/>
                <w:szCs w:val="22"/>
              </w:rPr>
              <w:t>0</w:t>
            </w:r>
          </w:p>
        </w:tc>
        <w:tc>
          <w:tcPr>
            <w:tcW w:w="992" w:type="dxa"/>
            <w:tcBorders>
              <w:top w:val="single" w:sz="4" w:space="0" w:color="auto"/>
              <w:left w:val="nil"/>
              <w:bottom w:val="single" w:sz="4" w:space="0" w:color="auto"/>
              <w:right w:val="single" w:sz="4" w:space="0" w:color="auto"/>
            </w:tcBorders>
            <w:shd w:val="clear" w:color="auto" w:fill="auto"/>
            <w:tcMar>
              <w:left w:w="28" w:type="dxa"/>
              <w:right w:w="28" w:type="dxa"/>
            </w:tcMar>
            <w:vAlign w:val="center"/>
            <w:hideMark/>
          </w:tcPr>
          <w:p w14:paraId="464261DA" w14:textId="77777777" w:rsidR="004A27F9" w:rsidRPr="004A27F9" w:rsidRDefault="004A27F9" w:rsidP="004A27F9">
            <w:pPr>
              <w:jc w:val="center"/>
              <w:rPr>
                <w:sz w:val="22"/>
                <w:szCs w:val="22"/>
              </w:rPr>
            </w:pPr>
            <w:r w:rsidRPr="004A27F9">
              <w:rPr>
                <w:sz w:val="22"/>
                <w:szCs w:val="22"/>
              </w:rPr>
              <w:t>0</w:t>
            </w:r>
          </w:p>
        </w:tc>
        <w:tc>
          <w:tcPr>
            <w:tcW w:w="916" w:type="dxa"/>
            <w:tcBorders>
              <w:top w:val="single" w:sz="4" w:space="0" w:color="auto"/>
              <w:left w:val="nil"/>
              <w:bottom w:val="single" w:sz="4" w:space="0" w:color="auto"/>
              <w:right w:val="single" w:sz="4" w:space="0" w:color="auto"/>
            </w:tcBorders>
            <w:shd w:val="clear" w:color="auto" w:fill="auto"/>
            <w:tcMar>
              <w:left w:w="28" w:type="dxa"/>
              <w:right w:w="28" w:type="dxa"/>
            </w:tcMar>
            <w:vAlign w:val="center"/>
            <w:hideMark/>
          </w:tcPr>
          <w:p w14:paraId="7BB0AFC0" w14:textId="77777777" w:rsidR="004A27F9" w:rsidRPr="004A27F9" w:rsidRDefault="004A27F9" w:rsidP="004A27F9">
            <w:pPr>
              <w:jc w:val="center"/>
              <w:rPr>
                <w:sz w:val="22"/>
                <w:szCs w:val="22"/>
              </w:rPr>
            </w:pPr>
            <w:r w:rsidRPr="004A27F9">
              <w:rPr>
                <w:sz w:val="22"/>
                <w:szCs w:val="22"/>
              </w:rPr>
              <w:t>0</w:t>
            </w:r>
          </w:p>
        </w:tc>
        <w:tc>
          <w:tcPr>
            <w:tcW w:w="992" w:type="dxa"/>
            <w:tcBorders>
              <w:top w:val="single" w:sz="4" w:space="0" w:color="auto"/>
              <w:left w:val="nil"/>
              <w:bottom w:val="single" w:sz="4" w:space="0" w:color="auto"/>
              <w:right w:val="single" w:sz="4" w:space="0" w:color="auto"/>
            </w:tcBorders>
            <w:shd w:val="clear" w:color="auto" w:fill="auto"/>
            <w:tcMar>
              <w:left w:w="28" w:type="dxa"/>
              <w:right w:w="28" w:type="dxa"/>
            </w:tcMar>
            <w:vAlign w:val="center"/>
            <w:hideMark/>
          </w:tcPr>
          <w:p w14:paraId="4453447F" w14:textId="77777777" w:rsidR="004A27F9" w:rsidRPr="004A27F9" w:rsidRDefault="004A27F9" w:rsidP="004A27F9">
            <w:pPr>
              <w:jc w:val="center"/>
              <w:rPr>
                <w:sz w:val="22"/>
                <w:szCs w:val="22"/>
              </w:rPr>
            </w:pPr>
            <w:r w:rsidRPr="004A27F9">
              <w:rPr>
                <w:sz w:val="22"/>
                <w:szCs w:val="22"/>
              </w:rPr>
              <w:t>0</w:t>
            </w:r>
          </w:p>
        </w:tc>
        <w:tc>
          <w:tcPr>
            <w:tcW w:w="993" w:type="dxa"/>
            <w:tcBorders>
              <w:top w:val="single" w:sz="4" w:space="0" w:color="auto"/>
              <w:left w:val="nil"/>
              <w:bottom w:val="single" w:sz="4" w:space="0" w:color="auto"/>
              <w:right w:val="single" w:sz="4" w:space="0" w:color="auto"/>
            </w:tcBorders>
            <w:shd w:val="clear" w:color="auto" w:fill="auto"/>
            <w:tcMar>
              <w:left w:w="28" w:type="dxa"/>
              <w:right w:w="28" w:type="dxa"/>
            </w:tcMar>
            <w:vAlign w:val="center"/>
            <w:hideMark/>
          </w:tcPr>
          <w:p w14:paraId="49779DC5" w14:textId="77777777" w:rsidR="004A27F9" w:rsidRPr="004A27F9" w:rsidRDefault="004A27F9" w:rsidP="004A27F9">
            <w:pPr>
              <w:jc w:val="center"/>
              <w:rPr>
                <w:sz w:val="22"/>
                <w:szCs w:val="22"/>
              </w:rPr>
            </w:pPr>
            <w:r w:rsidRPr="004A27F9">
              <w:rPr>
                <w:sz w:val="22"/>
                <w:szCs w:val="22"/>
              </w:rPr>
              <w:t>0</w:t>
            </w:r>
          </w:p>
        </w:tc>
        <w:tc>
          <w:tcPr>
            <w:tcW w:w="992" w:type="dxa"/>
            <w:tcBorders>
              <w:top w:val="single" w:sz="4" w:space="0" w:color="auto"/>
              <w:left w:val="nil"/>
              <w:bottom w:val="single" w:sz="4" w:space="0" w:color="auto"/>
              <w:right w:val="single" w:sz="4" w:space="0" w:color="auto"/>
            </w:tcBorders>
            <w:shd w:val="clear" w:color="auto" w:fill="auto"/>
            <w:tcMar>
              <w:left w:w="28" w:type="dxa"/>
              <w:right w:w="28" w:type="dxa"/>
            </w:tcMar>
            <w:vAlign w:val="center"/>
            <w:hideMark/>
          </w:tcPr>
          <w:p w14:paraId="0CEC5C0C" w14:textId="77777777" w:rsidR="004A27F9" w:rsidRPr="004A27F9" w:rsidRDefault="004A27F9" w:rsidP="004A27F9">
            <w:pPr>
              <w:jc w:val="center"/>
              <w:rPr>
                <w:sz w:val="22"/>
                <w:szCs w:val="22"/>
              </w:rPr>
            </w:pPr>
            <w:r w:rsidRPr="004A27F9">
              <w:rPr>
                <w:sz w:val="22"/>
                <w:szCs w:val="22"/>
              </w:rPr>
              <w:t>0</w:t>
            </w:r>
          </w:p>
        </w:tc>
        <w:tc>
          <w:tcPr>
            <w:tcW w:w="876" w:type="dxa"/>
            <w:tcBorders>
              <w:top w:val="single" w:sz="4" w:space="0" w:color="auto"/>
              <w:left w:val="nil"/>
              <w:bottom w:val="single" w:sz="4" w:space="0" w:color="auto"/>
              <w:right w:val="single" w:sz="4" w:space="0" w:color="auto"/>
            </w:tcBorders>
            <w:shd w:val="clear" w:color="auto" w:fill="auto"/>
            <w:tcMar>
              <w:left w:w="28" w:type="dxa"/>
              <w:right w:w="28" w:type="dxa"/>
            </w:tcMar>
            <w:vAlign w:val="center"/>
            <w:hideMark/>
          </w:tcPr>
          <w:p w14:paraId="6293E4CA" w14:textId="77777777" w:rsidR="004A27F9" w:rsidRPr="004A27F9" w:rsidRDefault="004A27F9" w:rsidP="004A27F9">
            <w:pPr>
              <w:jc w:val="center"/>
              <w:rPr>
                <w:sz w:val="22"/>
                <w:szCs w:val="22"/>
              </w:rPr>
            </w:pPr>
            <w:r w:rsidRPr="004A27F9">
              <w:rPr>
                <w:sz w:val="22"/>
                <w:szCs w:val="22"/>
              </w:rPr>
              <w:t>0</w:t>
            </w:r>
          </w:p>
        </w:tc>
        <w:tc>
          <w:tcPr>
            <w:tcW w:w="876" w:type="dxa"/>
            <w:tcBorders>
              <w:top w:val="single" w:sz="4" w:space="0" w:color="auto"/>
              <w:left w:val="nil"/>
              <w:bottom w:val="single" w:sz="4" w:space="0" w:color="auto"/>
              <w:right w:val="single" w:sz="4" w:space="0" w:color="auto"/>
            </w:tcBorders>
            <w:shd w:val="clear" w:color="auto" w:fill="auto"/>
            <w:tcMar>
              <w:left w:w="28" w:type="dxa"/>
              <w:right w:w="28" w:type="dxa"/>
            </w:tcMar>
            <w:vAlign w:val="center"/>
            <w:hideMark/>
          </w:tcPr>
          <w:p w14:paraId="5EBD0E92" w14:textId="77777777" w:rsidR="004A27F9" w:rsidRPr="004A27F9" w:rsidRDefault="004A27F9" w:rsidP="004A27F9">
            <w:pPr>
              <w:jc w:val="center"/>
              <w:rPr>
                <w:sz w:val="22"/>
                <w:szCs w:val="22"/>
              </w:rPr>
            </w:pPr>
            <w:r w:rsidRPr="004A27F9">
              <w:rPr>
                <w:sz w:val="22"/>
                <w:szCs w:val="22"/>
              </w:rPr>
              <w:t>40</w:t>
            </w:r>
          </w:p>
        </w:tc>
        <w:tc>
          <w:tcPr>
            <w:tcW w:w="1006" w:type="dxa"/>
            <w:tcBorders>
              <w:top w:val="single" w:sz="4" w:space="0" w:color="auto"/>
              <w:left w:val="nil"/>
              <w:bottom w:val="single" w:sz="4" w:space="0" w:color="auto"/>
              <w:right w:val="single" w:sz="4" w:space="0" w:color="auto"/>
            </w:tcBorders>
            <w:shd w:val="clear" w:color="auto" w:fill="auto"/>
            <w:tcMar>
              <w:left w:w="28" w:type="dxa"/>
              <w:right w:w="28" w:type="dxa"/>
            </w:tcMar>
            <w:vAlign w:val="center"/>
            <w:hideMark/>
          </w:tcPr>
          <w:p w14:paraId="15E4D42E" w14:textId="77777777" w:rsidR="004A27F9" w:rsidRPr="004A27F9" w:rsidRDefault="004A27F9" w:rsidP="004A27F9">
            <w:pPr>
              <w:jc w:val="center"/>
              <w:rPr>
                <w:sz w:val="22"/>
                <w:szCs w:val="22"/>
              </w:rPr>
            </w:pPr>
            <w:r w:rsidRPr="004A27F9">
              <w:rPr>
                <w:sz w:val="22"/>
                <w:szCs w:val="22"/>
              </w:rPr>
              <w:t>22</w:t>
            </w:r>
          </w:p>
        </w:tc>
        <w:tc>
          <w:tcPr>
            <w:tcW w:w="1211" w:type="dxa"/>
            <w:gridSpan w:val="2"/>
            <w:tcBorders>
              <w:top w:val="single" w:sz="4" w:space="0" w:color="auto"/>
              <w:left w:val="nil"/>
              <w:bottom w:val="single" w:sz="4" w:space="0" w:color="auto"/>
              <w:right w:val="single" w:sz="4" w:space="0" w:color="auto"/>
            </w:tcBorders>
            <w:shd w:val="clear" w:color="auto" w:fill="auto"/>
            <w:tcMar>
              <w:left w:w="28" w:type="dxa"/>
              <w:right w:w="28" w:type="dxa"/>
            </w:tcMar>
            <w:vAlign w:val="center"/>
            <w:hideMark/>
          </w:tcPr>
          <w:p w14:paraId="06AC93B9" w14:textId="77777777" w:rsidR="004A27F9" w:rsidRPr="004A27F9" w:rsidRDefault="004A27F9" w:rsidP="004A27F9">
            <w:pPr>
              <w:jc w:val="center"/>
              <w:rPr>
                <w:sz w:val="22"/>
                <w:szCs w:val="22"/>
              </w:rPr>
            </w:pPr>
            <w:r w:rsidRPr="004A27F9">
              <w:rPr>
                <w:sz w:val="22"/>
                <w:szCs w:val="22"/>
              </w:rPr>
              <w:t>115</w:t>
            </w:r>
          </w:p>
        </w:tc>
      </w:tr>
      <w:tr w:rsidR="004A27F9" w:rsidRPr="004A27F9" w14:paraId="65D91223" w14:textId="77777777" w:rsidTr="00A560FF">
        <w:trPr>
          <w:trHeight w:val="1575"/>
        </w:trPr>
        <w:tc>
          <w:tcPr>
            <w:tcW w:w="502" w:type="dxa"/>
            <w:tcBorders>
              <w:top w:val="nil"/>
              <w:left w:val="single" w:sz="4" w:space="0" w:color="auto"/>
              <w:bottom w:val="single" w:sz="4" w:space="0" w:color="auto"/>
              <w:right w:val="single" w:sz="4" w:space="0" w:color="auto"/>
            </w:tcBorders>
            <w:shd w:val="clear" w:color="auto" w:fill="auto"/>
            <w:tcMar>
              <w:left w:w="28" w:type="dxa"/>
              <w:right w:w="28" w:type="dxa"/>
            </w:tcMar>
            <w:vAlign w:val="center"/>
            <w:hideMark/>
          </w:tcPr>
          <w:p w14:paraId="4D65E0EA" w14:textId="77777777" w:rsidR="004A27F9" w:rsidRPr="004A27F9" w:rsidRDefault="004A27F9" w:rsidP="004A27F9">
            <w:pPr>
              <w:jc w:val="center"/>
              <w:rPr>
                <w:sz w:val="22"/>
                <w:szCs w:val="22"/>
              </w:rPr>
            </w:pPr>
            <w:r w:rsidRPr="004A27F9">
              <w:rPr>
                <w:sz w:val="22"/>
                <w:szCs w:val="22"/>
              </w:rPr>
              <w:t>2</w:t>
            </w:r>
          </w:p>
        </w:tc>
        <w:tc>
          <w:tcPr>
            <w:tcW w:w="2835"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587261A0" w14:textId="77777777" w:rsidR="004A27F9" w:rsidRPr="004A27F9" w:rsidRDefault="004A27F9" w:rsidP="004A27F9">
            <w:pPr>
              <w:rPr>
                <w:sz w:val="22"/>
                <w:szCs w:val="22"/>
              </w:rPr>
            </w:pPr>
            <w:r w:rsidRPr="004A27F9">
              <w:rPr>
                <w:sz w:val="22"/>
                <w:szCs w:val="22"/>
              </w:rPr>
              <w:t xml:space="preserve">Среднемесячное количество точек подключения потребителей услуг к газораспределительным сетям в течение периода регулирования, шт. </w:t>
            </w:r>
          </w:p>
        </w:tc>
        <w:tc>
          <w:tcPr>
            <w:tcW w:w="927"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hideMark/>
          </w:tcPr>
          <w:p w14:paraId="37181131" w14:textId="77777777" w:rsidR="004A27F9" w:rsidRPr="004A27F9" w:rsidRDefault="004A27F9" w:rsidP="004A27F9">
            <w:pPr>
              <w:jc w:val="center"/>
              <w:rPr>
                <w:sz w:val="22"/>
                <w:szCs w:val="22"/>
              </w:rPr>
            </w:pPr>
            <w:r w:rsidRPr="004A27F9">
              <w:rPr>
                <w:sz w:val="22"/>
                <w:szCs w:val="22"/>
              </w:rPr>
              <w:t>22 381</w:t>
            </w:r>
          </w:p>
        </w:tc>
        <w:tc>
          <w:tcPr>
            <w:tcW w:w="992" w:type="dxa"/>
            <w:tcBorders>
              <w:top w:val="single" w:sz="4" w:space="0" w:color="auto"/>
              <w:left w:val="nil"/>
              <w:bottom w:val="single" w:sz="4" w:space="0" w:color="auto"/>
              <w:right w:val="single" w:sz="4" w:space="0" w:color="auto"/>
            </w:tcBorders>
            <w:shd w:val="clear" w:color="auto" w:fill="auto"/>
            <w:tcMar>
              <w:left w:w="28" w:type="dxa"/>
              <w:right w:w="28" w:type="dxa"/>
            </w:tcMar>
            <w:vAlign w:val="center"/>
            <w:hideMark/>
          </w:tcPr>
          <w:p w14:paraId="31584504" w14:textId="77777777" w:rsidR="004A27F9" w:rsidRPr="004A27F9" w:rsidRDefault="004A27F9" w:rsidP="004A27F9">
            <w:pPr>
              <w:jc w:val="center"/>
              <w:rPr>
                <w:sz w:val="22"/>
                <w:szCs w:val="22"/>
              </w:rPr>
            </w:pPr>
            <w:r w:rsidRPr="004A27F9">
              <w:rPr>
                <w:sz w:val="22"/>
                <w:szCs w:val="22"/>
              </w:rPr>
              <w:t>22 434</w:t>
            </w:r>
          </w:p>
        </w:tc>
        <w:tc>
          <w:tcPr>
            <w:tcW w:w="992" w:type="dxa"/>
            <w:tcBorders>
              <w:top w:val="single" w:sz="4" w:space="0" w:color="auto"/>
              <w:left w:val="nil"/>
              <w:bottom w:val="single" w:sz="4" w:space="0" w:color="auto"/>
              <w:right w:val="single" w:sz="4" w:space="0" w:color="auto"/>
            </w:tcBorders>
            <w:shd w:val="clear" w:color="auto" w:fill="auto"/>
            <w:tcMar>
              <w:left w:w="28" w:type="dxa"/>
              <w:right w:w="28" w:type="dxa"/>
            </w:tcMar>
            <w:vAlign w:val="center"/>
            <w:hideMark/>
          </w:tcPr>
          <w:p w14:paraId="225C777B" w14:textId="77777777" w:rsidR="004A27F9" w:rsidRPr="004A27F9" w:rsidRDefault="004A27F9" w:rsidP="004A27F9">
            <w:pPr>
              <w:jc w:val="center"/>
              <w:rPr>
                <w:sz w:val="22"/>
                <w:szCs w:val="22"/>
              </w:rPr>
            </w:pPr>
            <w:r w:rsidRPr="004A27F9">
              <w:rPr>
                <w:sz w:val="22"/>
                <w:szCs w:val="22"/>
              </w:rPr>
              <w:t>22 505</w:t>
            </w:r>
          </w:p>
        </w:tc>
        <w:tc>
          <w:tcPr>
            <w:tcW w:w="993" w:type="dxa"/>
            <w:tcBorders>
              <w:top w:val="single" w:sz="4" w:space="0" w:color="auto"/>
              <w:left w:val="nil"/>
              <w:bottom w:val="single" w:sz="4" w:space="0" w:color="auto"/>
              <w:right w:val="single" w:sz="4" w:space="0" w:color="auto"/>
            </w:tcBorders>
            <w:shd w:val="clear" w:color="auto" w:fill="auto"/>
            <w:tcMar>
              <w:left w:w="28" w:type="dxa"/>
              <w:right w:w="28" w:type="dxa"/>
            </w:tcMar>
            <w:vAlign w:val="center"/>
            <w:hideMark/>
          </w:tcPr>
          <w:p w14:paraId="50607908" w14:textId="77777777" w:rsidR="004A27F9" w:rsidRPr="004A27F9" w:rsidRDefault="004A27F9" w:rsidP="004A27F9">
            <w:pPr>
              <w:jc w:val="center"/>
              <w:rPr>
                <w:sz w:val="22"/>
                <w:szCs w:val="22"/>
              </w:rPr>
            </w:pPr>
            <w:r w:rsidRPr="004A27F9">
              <w:rPr>
                <w:sz w:val="22"/>
                <w:szCs w:val="22"/>
              </w:rPr>
              <w:t>22 552</w:t>
            </w:r>
          </w:p>
        </w:tc>
        <w:tc>
          <w:tcPr>
            <w:tcW w:w="992" w:type="dxa"/>
            <w:tcBorders>
              <w:top w:val="single" w:sz="4" w:space="0" w:color="auto"/>
              <w:left w:val="nil"/>
              <w:bottom w:val="single" w:sz="4" w:space="0" w:color="auto"/>
              <w:right w:val="single" w:sz="4" w:space="0" w:color="auto"/>
            </w:tcBorders>
            <w:shd w:val="clear" w:color="auto" w:fill="auto"/>
            <w:tcMar>
              <w:left w:w="28" w:type="dxa"/>
              <w:right w:w="28" w:type="dxa"/>
            </w:tcMar>
            <w:vAlign w:val="center"/>
            <w:hideMark/>
          </w:tcPr>
          <w:p w14:paraId="20100F76" w14:textId="77777777" w:rsidR="004A27F9" w:rsidRPr="004A27F9" w:rsidRDefault="004A27F9" w:rsidP="004A27F9">
            <w:pPr>
              <w:jc w:val="center"/>
              <w:rPr>
                <w:sz w:val="22"/>
                <w:szCs w:val="22"/>
              </w:rPr>
            </w:pPr>
            <w:r w:rsidRPr="004A27F9">
              <w:rPr>
                <w:sz w:val="22"/>
                <w:szCs w:val="22"/>
              </w:rPr>
              <w:t>22 600</w:t>
            </w:r>
          </w:p>
        </w:tc>
        <w:tc>
          <w:tcPr>
            <w:tcW w:w="916" w:type="dxa"/>
            <w:tcBorders>
              <w:top w:val="single" w:sz="4" w:space="0" w:color="auto"/>
              <w:left w:val="nil"/>
              <w:bottom w:val="single" w:sz="4" w:space="0" w:color="auto"/>
              <w:right w:val="single" w:sz="4" w:space="0" w:color="auto"/>
            </w:tcBorders>
            <w:shd w:val="clear" w:color="auto" w:fill="auto"/>
            <w:tcMar>
              <w:left w:w="28" w:type="dxa"/>
              <w:right w:w="28" w:type="dxa"/>
            </w:tcMar>
            <w:vAlign w:val="center"/>
            <w:hideMark/>
          </w:tcPr>
          <w:p w14:paraId="232DD665" w14:textId="77777777" w:rsidR="004A27F9" w:rsidRPr="004A27F9" w:rsidRDefault="004A27F9" w:rsidP="004A27F9">
            <w:pPr>
              <w:jc w:val="center"/>
              <w:rPr>
                <w:sz w:val="22"/>
                <w:szCs w:val="22"/>
              </w:rPr>
            </w:pPr>
            <w:r w:rsidRPr="004A27F9">
              <w:rPr>
                <w:sz w:val="22"/>
                <w:szCs w:val="22"/>
              </w:rPr>
              <w:t>22 663</w:t>
            </w:r>
          </w:p>
        </w:tc>
        <w:tc>
          <w:tcPr>
            <w:tcW w:w="992" w:type="dxa"/>
            <w:tcBorders>
              <w:top w:val="single" w:sz="4" w:space="0" w:color="auto"/>
              <w:left w:val="nil"/>
              <w:bottom w:val="single" w:sz="4" w:space="0" w:color="auto"/>
              <w:right w:val="single" w:sz="4" w:space="0" w:color="auto"/>
            </w:tcBorders>
            <w:shd w:val="clear" w:color="auto" w:fill="auto"/>
            <w:tcMar>
              <w:left w:w="28" w:type="dxa"/>
              <w:right w:w="28" w:type="dxa"/>
            </w:tcMar>
            <w:vAlign w:val="center"/>
            <w:hideMark/>
          </w:tcPr>
          <w:p w14:paraId="3086A0D5" w14:textId="77777777" w:rsidR="004A27F9" w:rsidRPr="004A27F9" w:rsidRDefault="004A27F9" w:rsidP="004A27F9">
            <w:pPr>
              <w:jc w:val="center"/>
              <w:rPr>
                <w:sz w:val="22"/>
                <w:szCs w:val="22"/>
              </w:rPr>
            </w:pPr>
            <w:r w:rsidRPr="004A27F9">
              <w:rPr>
                <w:sz w:val="22"/>
                <w:szCs w:val="22"/>
              </w:rPr>
              <w:t>22 736</w:t>
            </w:r>
          </w:p>
        </w:tc>
        <w:tc>
          <w:tcPr>
            <w:tcW w:w="993" w:type="dxa"/>
            <w:tcBorders>
              <w:top w:val="single" w:sz="4" w:space="0" w:color="auto"/>
              <w:left w:val="nil"/>
              <w:bottom w:val="single" w:sz="4" w:space="0" w:color="auto"/>
              <w:right w:val="single" w:sz="4" w:space="0" w:color="auto"/>
            </w:tcBorders>
            <w:shd w:val="clear" w:color="auto" w:fill="auto"/>
            <w:tcMar>
              <w:left w:w="28" w:type="dxa"/>
              <w:right w:w="28" w:type="dxa"/>
            </w:tcMar>
            <w:vAlign w:val="center"/>
            <w:hideMark/>
          </w:tcPr>
          <w:p w14:paraId="37D4D170" w14:textId="77777777" w:rsidR="004A27F9" w:rsidRPr="004A27F9" w:rsidRDefault="004A27F9" w:rsidP="004A27F9">
            <w:pPr>
              <w:jc w:val="center"/>
              <w:rPr>
                <w:sz w:val="22"/>
                <w:szCs w:val="22"/>
              </w:rPr>
            </w:pPr>
            <w:r w:rsidRPr="004A27F9">
              <w:rPr>
                <w:sz w:val="22"/>
                <w:szCs w:val="22"/>
              </w:rPr>
              <w:t>22 860</w:t>
            </w:r>
          </w:p>
        </w:tc>
        <w:tc>
          <w:tcPr>
            <w:tcW w:w="992" w:type="dxa"/>
            <w:tcBorders>
              <w:top w:val="single" w:sz="4" w:space="0" w:color="auto"/>
              <w:left w:val="nil"/>
              <w:bottom w:val="single" w:sz="4" w:space="0" w:color="auto"/>
              <w:right w:val="single" w:sz="4" w:space="0" w:color="auto"/>
            </w:tcBorders>
            <w:shd w:val="clear" w:color="auto" w:fill="auto"/>
            <w:tcMar>
              <w:left w:w="28" w:type="dxa"/>
              <w:right w:w="28" w:type="dxa"/>
            </w:tcMar>
            <w:vAlign w:val="center"/>
            <w:hideMark/>
          </w:tcPr>
          <w:p w14:paraId="7A738928" w14:textId="77777777" w:rsidR="004A27F9" w:rsidRPr="004A27F9" w:rsidRDefault="004A27F9" w:rsidP="004A27F9">
            <w:pPr>
              <w:jc w:val="center"/>
              <w:rPr>
                <w:sz w:val="22"/>
                <w:szCs w:val="22"/>
              </w:rPr>
            </w:pPr>
            <w:r w:rsidRPr="004A27F9">
              <w:rPr>
                <w:sz w:val="22"/>
                <w:szCs w:val="22"/>
              </w:rPr>
              <w:t>23 042</w:t>
            </w:r>
          </w:p>
        </w:tc>
        <w:tc>
          <w:tcPr>
            <w:tcW w:w="876" w:type="dxa"/>
            <w:tcBorders>
              <w:top w:val="single" w:sz="4" w:space="0" w:color="auto"/>
              <w:left w:val="nil"/>
              <w:bottom w:val="single" w:sz="4" w:space="0" w:color="auto"/>
              <w:right w:val="single" w:sz="4" w:space="0" w:color="auto"/>
            </w:tcBorders>
            <w:shd w:val="clear" w:color="auto" w:fill="auto"/>
            <w:tcMar>
              <w:left w:w="28" w:type="dxa"/>
              <w:right w:w="28" w:type="dxa"/>
            </w:tcMar>
            <w:vAlign w:val="center"/>
            <w:hideMark/>
          </w:tcPr>
          <w:p w14:paraId="3D61AAB5" w14:textId="77777777" w:rsidR="004A27F9" w:rsidRPr="004A27F9" w:rsidRDefault="004A27F9" w:rsidP="004A27F9">
            <w:pPr>
              <w:jc w:val="center"/>
              <w:rPr>
                <w:sz w:val="22"/>
                <w:szCs w:val="22"/>
              </w:rPr>
            </w:pPr>
            <w:r w:rsidRPr="004A27F9">
              <w:rPr>
                <w:sz w:val="22"/>
                <w:szCs w:val="22"/>
              </w:rPr>
              <w:t>23 314</w:t>
            </w:r>
          </w:p>
        </w:tc>
        <w:tc>
          <w:tcPr>
            <w:tcW w:w="876" w:type="dxa"/>
            <w:tcBorders>
              <w:top w:val="single" w:sz="4" w:space="0" w:color="auto"/>
              <w:left w:val="nil"/>
              <w:bottom w:val="single" w:sz="4" w:space="0" w:color="auto"/>
              <w:right w:val="single" w:sz="4" w:space="0" w:color="auto"/>
            </w:tcBorders>
            <w:shd w:val="clear" w:color="auto" w:fill="auto"/>
            <w:tcMar>
              <w:left w:w="28" w:type="dxa"/>
              <w:right w:w="28" w:type="dxa"/>
            </w:tcMar>
            <w:vAlign w:val="center"/>
            <w:hideMark/>
          </w:tcPr>
          <w:p w14:paraId="66DEC03D" w14:textId="77777777" w:rsidR="004A27F9" w:rsidRPr="004A27F9" w:rsidRDefault="004A27F9" w:rsidP="004A27F9">
            <w:pPr>
              <w:jc w:val="center"/>
              <w:rPr>
                <w:sz w:val="22"/>
                <w:szCs w:val="22"/>
              </w:rPr>
            </w:pPr>
            <w:r w:rsidRPr="004A27F9">
              <w:rPr>
                <w:sz w:val="22"/>
                <w:szCs w:val="22"/>
              </w:rPr>
              <w:t>23 468</w:t>
            </w:r>
          </w:p>
        </w:tc>
        <w:tc>
          <w:tcPr>
            <w:tcW w:w="1006" w:type="dxa"/>
            <w:tcBorders>
              <w:top w:val="single" w:sz="4" w:space="0" w:color="auto"/>
              <w:left w:val="nil"/>
              <w:bottom w:val="single" w:sz="4" w:space="0" w:color="auto"/>
              <w:right w:val="single" w:sz="4" w:space="0" w:color="auto"/>
            </w:tcBorders>
            <w:shd w:val="clear" w:color="auto" w:fill="auto"/>
            <w:tcMar>
              <w:left w:w="28" w:type="dxa"/>
              <w:right w:w="28" w:type="dxa"/>
            </w:tcMar>
            <w:vAlign w:val="center"/>
            <w:hideMark/>
          </w:tcPr>
          <w:p w14:paraId="0A81BFE0" w14:textId="77777777" w:rsidR="004A27F9" w:rsidRPr="004A27F9" w:rsidRDefault="004A27F9" w:rsidP="004A27F9">
            <w:pPr>
              <w:jc w:val="center"/>
              <w:rPr>
                <w:sz w:val="22"/>
                <w:szCs w:val="22"/>
              </w:rPr>
            </w:pPr>
            <w:r w:rsidRPr="004A27F9">
              <w:rPr>
                <w:sz w:val="22"/>
                <w:szCs w:val="22"/>
              </w:rPr>
              <w:t>23 495</w:t>
            </w:r>
          </w:p>
        </w:tc>
        <w:tc>
          <w:tcPr>
            <w:tcW w:w="1211" w:type="dxa"/>
            <w:gridSpan w:val="2"/>
            <w:tcBorders>
              <w:top w:val="single" w:sz="4" w:space="0" w:color="auto"/>
              <w:left w:val="nil"/>
              <w:bottom w:val="single" w:sz="4" w:space="0" w:color="auto"/>
              <w:right w:val="single" w:sz="4" w:space="0" w:color="auto"/>
            </w:tcBorders>
            <w:shd w:val="clear" w:color="auto" w:fill="auto"/>
            <w:tcMar>
              <w:left w:w="28" w:type="dxa"/>
              <w:right w:w="28" w:type="dxa"/>
            </w:tcMar>
            <w:vAlign w:val="center"/>
            <w:hideMark/>
          </w:tcPr>
          <w:p w14:paraId="2EAAB471" w14:textId="77777777" w:rsidR="004A27F9" w:rsidRPr="004A27F9" w:rsidRDefault="004A27F9" w:rsidP="004A27F9">
            <w:pPr>
              <w:jc w:val="center"/>
              <w:rPr>
                <w:sz w:val="22"/>
                <w:szCs w:val="22"/>
              </w:rPr>
            </w:pPr>
            <w:r w:rsidRPr="004A27F9">
              <w:rPr>
                <w:sz w:val="22"/>
                <w:szCs w:val="22"/>
              </w:rPr>
              <w:t>22 837,50</w:t>
            </w:r>
          </w:p>
        </w:tc>
      </w:tr>
      <w:tr w:rsidR="004A27F9" w:rsidRPr="004A27F9" w14:paraId="50EC2A88" w14:textId="77777777" w:rsidTr="00A560FF">
        <w:trPr>
          <w:trHeight w:val="900"/>
        </w:trPr>
        <w:tc>
          <w:tcPr>
            <w:tcW w:w="502" w:type="dxa"/>
            <w:tcBorders>
              <w:top w:val="nil"/>
              <w:left w:val="single" w:sz="4" w:space="0" w:color="auto"/>
              <w:bottom w:val="single" w:sz="4" w:space="0" w:color="auto"/>
              <w:right w:val="single" w:sz="4" w:space="0" w:color="auto"/>
            </w:tcBorders>
            <w:shd w:val="clear" w:color="auto" w:fill="auto"/>
            <w:tcMar>
              <w:left w:w="28" w:type="dxa"/>
              <w:right w:w="28" w:type="dxa"/>
            </w:tcMar>
            <w:vAlign w:val="center"/>
            <w:hideMark/>
          </w:tcPr>
          <w:p w14:paraId="5399C6AB" w14:textId="77777777" w:rsidR="004A27F9" w:rsidRPr="004A27F9" w:rsidRDefault="004A27F9" w:rsidP="004A27F9">
            <w:pPr>
              <w:jc w:val="center"/>
              <w:rPr>
                <w:b/>
                <w:bCs/>
                <w:sz w:val="22"/>
                <w:szCs w:val="22"/>
              </w:rPr>
            </w:pPr>
            <w:r w:rsidRPr="004A27F9">
              <w:rPr>
                <w:b/>
                <w:bCs/>
                <w:sz w:val="22"/>
                <w:szCs w:val="22"/>
              </w:rPr>
              <w:t> </w:t>
            </w:r>
          </w:p>
        </w:tc>
        <w:tc>
          <w:tcPr>
            <w:tcW w:w="2835"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4D6774EC" w14:textId="77777777" w:rsidR="004A27F9" w:rsidRPr="004A27F9" w:rsidRDefault="004A27F9" w:rsidP="004A27F9">
            <w:pPr>
              <w:rPr>
                <w:b/>
                <w:bCs/>
                <w:sz w:val="22"/>
                <w:szCs w:val="22"/>
              </w:rPr>
            </w:pPr>
            <w:r w:rsidRPr="004A27F9">
              <w:rPr>
                <w:b/>
                <w:bCs/>
                <w:sz w:val="22"/>
                <w:szCs w:val="22"/>
              </w:rPr>
              <w:t>Показатель количества прекращений транспортировки газа (Пнк)*³</w:t>
            </w:r>
          </w:p>
        </w:tc>
        <w:tc>
          <w:tcPr>
            <w:tcW w:w="927"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hideMark/>
          </w:tcPr>
          <w:p w14:paraId="14FD63AB" w14:textId="77777777" w:rsidR="004A27F9" w:rsidRPr="004A27F9" w:rsidRDefault="004A27F9" w:rsidP="004A27F9">
            <w:pPr>
              <w:jc w:val="center"/>
              <w:rPr>
                <w:sz w:val="22"/>
                <w:szCs w:val="22"/>
              </w:rPr>
            </w:pPr>
            <w:r w:rsidRPr="004A27F9">
              <w:rPr>
                <w:sz w:val="22"/>
                <w:szCs w:val="22"/>
              </w:rPr>
              <w:t>0,001</w:t>
            </w:r>
          </w:p>
        </w:tc>
        <w:tc>
          <w:tcPr>
            <w:tcW w:w="992" w:type="dxa"/>
            <w:tcBorders>
              <w:top w:val="single" w:sz="4" w:space="0" w:color="auto"/>
              <w:left w:val="nil"/>
              <w:bottom w:val="single" w:sz="4" w:space="0" w:color="auto"/>
              <w:right w:val="single" w:sz="4" w:space="0" w:color="auto"/>
            </w:tcBorders>
            <w:shd w:val="clear" w:color="auto" w:fill="auto"/>
            <w:tcMar>
              <w:left w:w="28" w:type="dxa"/>
              <w:right w:w="28" w:type="dxa"/>
            </w:tcMar>
            <w:vAlign w:val="center"/>
            <w:hideMark/>
          </w:tcPr>
          <w:p w14:paraId="57E55A1B" w14:textId="77777777" w:rsidR="004A27F9" w:rsidRPr="004A27F9" w:rsidRDefault="004A27F9" w:rsidP="004A27F9">
            <w:pPr>
              <w:jc w:val="center"/>
              <w:rPr>
                <w:sz w:val="22"/>
                <w:szCs w:val="22"/>
              </w:rPr>
            </w:pPr>
            <w:r w:rsidRPr="004A27F9">
              <w:rPr>
                <w:sz w:val="22"/>
                <w:szCs w:val="22"/>
              </w:rPr>
              <w:t>0,001</w:t>
            </w:r>
          </w:p>
        </w:tc>
        <w:tc>
          <w:tcPr>
            <w:tcW w:w="992" w:type="dxa"/>
            <w:tcBorders>
              <w:top w:val="single" w:sz="4" w:space="0" w:color="auto"/>
              <w:left w:val="nil"/>
              <w:bottom w:val="single" w:sz="4" w:space="0" w:color="auto"/>
              <w:right w:val="single" w:sz="4" w:space="0" w:color="auto"/>
            </w:tcBorders>
            <w:shd w:val="clear" w:color="auto" w:fill="auto"/>
            <w:tcMar>
              <w:left w:w="28" w:type="dxa"/>
              <w:right w:w="28" w:type="dxa"/>
            </w:tcMar>
            <w:vAlign w:val="center"/>
            <w:hideMark/>
          </w:tcPr>
          <w:p w14:paraId="14BEA67D" w14:textId="77777777" w:rsidR="004A27F9" w:rsidRPr="004A27F9" w:rsidRDefault="004A27F9" w:rsidP="004A27F9">
            <w:pPr>
              <w:jc w:val="center"/>
              <w:rPr>
                <w:sz w:val="22"/>
                <w:szCs w:val="22"/>
              </w:rPr>
            </w:pPr>
            <w:r w:rsidRPr="004A27F9">
              <w:rPr>
                <w:sz w:val="22"/>
                <w:szCs w:val="22"/>
              </w:rPr>
              <w:t>0,000</w:t>
            </w:r>
          </w:p>
        </w:tc>
        <w:tc>
          <w:tcPr>
            <w:tcW w:w="993" w:type="dxa"/>
            <w:tcBorders>
              <w:top w:val="single" w:sz="4" w:space="0" w:color="auto"/>
              <w:left w:val="nil"/>
              <w:bottom w:val="single" w:sz="4" w:space="0" w:color="auto"/>
              <w:right w:val="single" w:sz="4" w:space="0" w:color="auto"/>
            </w:tcBorders>
            <w:shd w:val="clear" w:color="auto" w:fill="auto"/>
            <w:tcMar>
              <w:left w:w="28" w:type="dxa"/>
              <w:right w:w="28" w:type="dxa"/>
            </w:tcMar>
            <w:vAlign w:val="center"/>
            <w:hideMark/>
          </w:tcPr>
          <w:p w14:paraId="7105B35E" w14:textId="77777777" w:rsidR="004A27F9" w:rsidRPr="004A27F9" w:rsidRDefault="004A27F9" w:rsidP="004A27F9">
            <w:pPr>
              <w:jc w:val="center"/>
              <w:rPr>
                <w:sz w:val="22"/>
                <w:szCs w:val="22"/>
              </w:rPr>
            </w:pPr>
            <w:r w:rsidRPr="004A27F9">
              <w:rPr>
                <w:sz w:val="22"/>
                <w:szCs w:val="22"/>
              </w:rPr>
              <w:t>0,000</w:t>
            </w:r>
          </w:p>
        </w:tc>
        <w:tc>
          <w:tcPr>
            <w:tcW w:w="992" w:type="dxa"/>
            <w:tcBorders>
              <w:top w:val="single" w:sz="4" w:space="0" w:color="auto"/>
              <w:left w:val="nil"/>
              <w:bottom w:val="single" w:sz="4" w:space="0" w:color="auto"/>
              <w:right w:val="single" w:sz="4" w:space="0" w:color="auto"/>
            </w:tcBorders>
            <w:shd w:val="clear" w:color="auto" w:fill="auto"/>
            <w:tcMar>
              <w:left w:w="28" w:type="dxa"/>
              <w:right w:w="28" w:type="dxa"/>
            </w:tcMar>
            <w:vAlign w:val="center"/>
            <w:hideMark/>
          </w:tcPr>
          <w:p w14:paraId="02BF1291" w14:textId="77777777" w:rsidR="004A27F9" w:rsidRPr="004A27F9" w:rsidRDefault="004A27F9" w:rsidP="004A27F9">
            <w:pPr>
              <w:jc w:val="center"/>
              <w:rPr>
                <w:sz w:val="22"/>
                <w:szCs w:val="22"/>
              </w:rPr>
            </w:pPr>
            <w:r w:rsidRPr="004A27F9">
              <w:rPr>
                <w:sz w:val="22"/>
                <w:szCs w:val="22"/>
              </w:rPr>
              <w:t>0,000</w:t>
            </w:r>
          </w:p>
        </w:tc>
        <w:tc>
          <w:tcPr>
            <w:tcW w:w="916" w:type="dxa"/>
            <w:tcBorders>
              <w:top w:val="single" w:sz="4" w:space="0" w:color="auto"/>
              <w:left w:val="nil"/>
              <w:bottom w:val="single" w:sz="4" w:space="0" w:color="auto"/>
              <w:right w:val="single" w:sz="4" w:space="0" w:color="auto"/>
            </w:tcBorders>
            <w:shd w:val="clear" w:color="auto" w:fill="auto"/>
            <w:tcMar>
              <w:left w:w="28" w:type="dxa"/>
              <w:right w:w="28" w:type="dxa"/>
            </w:tcMar>
            <w:vAlign w:val="center"/>
            <w:hideMark/>
          </w:tcPr>
          <w:p w14:paraId="7737EA10" w14:textId="77777777" w:rsidR="004A27F9" w:rsidRPr="004A27F9" w:rsidRDefault="004A27F9" w:rsidP="004A27F9">
            <w:pPr>
              <w:jc w:val="center"/>
              <w:rPr>
                <w:sz w:val="22"/>
                <w:szCs w:val="22"/>
              </w:rPr>
            </w:pPr>
            <w:r w:rsidRPr="004A27F9">
              <w:rPr>
                <w:sz w:val="22"/>
                <w:szCs w:val="22"/>
              </w:rPr>
              <w:t>0,000</w:t>
            </w:r>
          </w:p>
        </w:tc>
        <w:tc>
          <w:tcPr>
            <w:tcW w:w="992" w:type="dxa"/>
            <w:tcBorders>
              <w:top w:val="single" w:sz="4" w:space="0" w:color="auto"/>
              <w:left w:val="nil"/>
              <w:bottom w:val="single" w:sz="4" w:space="0" w:color="auto"/>
              <w:right w:val="single" w:sz="4" w:space="0" w:color="auto"/>
            </w:tcBorders>
            <w:shd w:val="clear" w:color="auto" w:fill="auto"/>
            <w:tcMar>
              <w:left w:w="28" w:type="dxa"/>
              <w:right w:w="28" w:type="dxa"/>
            </w:tcMar>
            <w:vAlign w:val="center"/>
            <w:hideMark/>
          </w:tcPr>
          <w:p w14:paraId="371B5A28" w14:textId="77777777" w:rsidR="004A27F9" w:rsidRPr="004A27F9" w:rsidRDefault="004A27F9" w:rsidP="004A27F9">
            <w:pPr>
              <w:jc w:val="center"/>
              <w:rPr>
                <w:sz w:val="22"/>
                <w:szCs w:val="22"/>
              </w:rPr>
            </w:pPr>
            <w:r w:rsidRPr="004A27F9">
              <w:rPr>
                <w:sz w:val="22"/>
                <w:szCs w:val="22"/>
              </w:rPr>
              <w:t>0,000</w:t>
            </w:r>
          </w:p>
        </w:tc>
        <w:tc>
          <w:tcPr>
            <w:tcW w:w="993" w:type="dxa"/>
            <w:tcBorders>
              <w:top w:val="single" w:sz="4" w:space="0" w:color="auto"/>
              <w:left w:val="nil"/>
              <w:bottom w:val="single" w:sz="4" w:space="0" w:color="auto"/>
              <w:right w:val="single" w:sz="4" w:space="0" w:color="auto"/>
            </w:tcBorders>
            <w:shd w:val="clear" w:color="auto" w:fill="auto"/>
            <w:tcMar>
              <w:left w:w="28" w:type="dxa"/>
              <w:right w:w="28" w:type="dxa"/>
            </w:tcMar>
            <w:vAlign w:val="center"/>
            <w:hideMark/>
          </w:tcPr>
          <w:p w14:paraId="2F5E8221" w14:textId="77777777" w:rsidR="004A27F9" w:rsidRPr="004A27F9" w:rsidRDefault="004A27F9" w:rsidP="004A27F9">
            <w:pPr>
              <w:jc w:val="center"/>
              <w:rPr>
                <w:sz w:val="22"/>
                <w:szCs w:val="22"/>
              </w:rPr>
            </w:pPr>
            <w:r w:rsidRPr="004A27F9">
              <w:rPr>
                <w:sz w:val="22"/>
                <w:szCs w:val="22"/>
              </w:rPr>
              <w:t>0,000</w:t>
            </w:r>
          </w:p>
        </w:tc>
        <w:tc>
          <w:tcPr>
            <w:tcW w:w="992" w:type="dxa"/>
            <w:tcBorders>
              <w:top w:val="single" w:sz="4" w:space="0" w:color="auto"/>
              <w:left w:val="nil"/>
              <w:bottom w:val="single" w:sz="4" w:space="0" w:color="auto"/>
              <w:right w:val="single" w:sz="4" w:space="0" w:color="auto"/>
            </w:tcBorders>
            <w:shd w:val="clear" w:color="auto" w:fill="auto"/>
            <w:tcMar>
              <w:left w:w="28" w:type="dxa"/>
              <w:right w:w="28" w:type="dxa"/>
            </w:tcMar>
            <w:vAlign w:val="center"/>
            <w:hideMark/>
          </w:tcPr>
          <w:p w14:paraId="57B2FE69" w14:textId="77777777" w:rsidR="004A27F9" w:rsidRPr="004A27F9" w:rsidRDefault="004A27F9" w:rsidP="004A27F9">
            <w:pPr>
              <w:jc w:val="center"/>
              <w:rPr>
                <w:sz w:val="22"/>
                <w:szCs w:val="22"/>
              </w:rPr>
            </w:pPr>
            <w:r w:rsidRPr="004A27F9">
              <w:rPr>
                <w:sz w:val="22"/>
                <w:szCs w:val="22"/>
              </w:rPr>
              <w:t>0,000</w:t>
            </w:r>
          </w:p>
        </w:tc>
        <w:tc>
          <w:tcPr>
            <w:tcW w:w="876" w:type="dxa"/>
            <w:tcBorders>
              <w:top w:val="single" w:sz="4" w:space="0" w:color="auto"/>
              <w:left w:val="nil"/>
              <w:bottom w:val="single" w:sz="4" w:space="0" w:color="auto"/>
              <w:right w:val="single" w:sz="4" w:space="0" w:color="auto"/>
            </w:tcBorders>
            <w:shd w:val="clear" w:color="auto" w:fill="auto"/>
            <w:tcMar>
              <w:left w:w="28" w:type="dxa"/>
              <w:right w:w="28" w:type="dxa"/>
            </w:tcMar>
            <w:vAlign w:val="center"/>
            <w:hideMark/>
          </w:tcPr>
          <w:p w14:paraId="08D6D47F" w14:textId="77777777" w:rsidR="004A27F9" w:rsidRPr="004A27F9" w:rsidRDefault="004A27F9" w:rsidP="004A27F9">
            <w:pPr>
              <w:jc w:val="center"/>
              <w:rPr>
                <w:sz w:val="22"/>
                <w:szCs w:val="22"/>
              </w:rPr>
            </w:pPr>
            <w:r w:rsidRPr="004A27F9">
              <w:rPr>
                <w:sz w:val="22"/>
                <w:szCs w:val="22"/>
              </w:rPr>
              <w:t>0,000</w:t>
            </w:r>
          </w:p>
        </w:tc>
        <w:tc>
          <w:tcPr>
            <w:tcW w:w="876" w:type="dxa"/>
            <w:tcBorders>
              <w:top w:val="single" w:sz="4" w:space="0" w:color="auto"/>
              <w:left w:val="nil"/>
              <w:bottom w:val="single" w:sz="4" w:space="0" w:color="auto"/>
              <w:right w:val="single" w:sz="4" w:space="0" w:color="auto"/>
            </w:tcBorders>
            <w:shd w:val="clear" w:color="auto" w:fill="auto"/>
            <w:tcMar>
              <w:left w:w="28" w:type="dxa"/>
              <w:right w:w="28" w:type="dxa"/>
            </w:tcMar>
            <w:vAlign w:val="center"/>
            <w:hideMark/>
          </w:tcPr>
          <w:p w14:paraId="34A2B127" w14:textId="77777777" w:rsidR="004A27F9" w:rsidRPr="004A27F9" w:rsidRDefault="004A27F9" w:rsidP="004A27F9">
            <w:pPr>
              <w:jc w:val="center"/>
              <w:rPr>
                <w:sz w:val="22"/>
                <w:szCs w:val="22"/>
              </w:rPr>
            </w:pPr>
            <w:r w:rsidRPr="004A27F9">
              <w:rPr>
                <w:sz w:val="22"/>
                <w:szCs w:val="22"/>
              </w:rPr>
              <w:t>0,002</w:t>
            </w:r>
          </w:p>
        </w:tc>
        <w:tc>
          <w:tcPr>
            <w:tcW w:w="1006" w:type="dxa"/>
            <w:tcBorders>
              <w:top w:val="single" w:sz="4" w:space="0" w:color="auto"/>
              <w:left w:val="nil"/>
              <w:bottom w:val="single" w:sz="4" w:space="0" w:color="auto"/>
              <w:right w:val="single" w:sz="4" w:space="0" w:color="auto"/>
            </w:tcBorders>
            <w:shd w:val="clear" w:color="auto" w:fill="auto"/>
            <w:tcMar>
              <w:left w:w="28" w:type="dxa"/>
              <w:right w:w="28" w:type="dxa"/>
            </w:tcMar>
            <w:vAlign w:val="center"/>
            <w:hideMark/>
          </w:tcPr>
          <w:p w14:paraId="6072F4AA" w14:textId="77777777" w:rsidR="004A27F9" w:rsidRPr="004A27F9" w:rsidRDefault="004A27F9" w:rsidP="004A27F9">
            <w:pPr>
              <w:jc w:val="center"/>
              <w:rPr>
                <w:sz w:val="22"/>
                <w:szCs w:val="22"/>
              </w:rPr>
            </w:pPr>
            <w:r w:rsidRPr="004A27F9">
              <w:rPr>
                <w:sz w:val="22"/>
                <w:szCs w:val="22"/>
              </w:rPr>
              <w:t>0,001</w:t>
            </w:r>
          </w:p>
        </w:tc>
        <w:tc>
          <w:tcPr>
            <w:tcW w:w="1211" w:type="dxa"/>
            <w:gridSpan w:val="2"/>
            <w:tcBorders>
              <w:top w:val="single" w:sz="4" w:space="0" w:color="auto"/>
              <w:left w:val="nil"/>
              <w:bottom w:val="single" w:sz="4" w:space="0" w:color="auto"/>
              <w:right w:val="single" w:sz="4" w:space="0" w:color="auto"/>
            </w:tcBorders>
            <w:shd w:val="clear" w:color="auto" w:fill="auto"/>
            <w:tcMar>
              <w:left w:w="28" w:type="dxa"/>
              <w:right w:w="28" w:type="dxa"/>
            </w:tcMar>
            <w:vAlign w:val="center"/>
            <w:hideMark/>
          </w:tcPr>
          <w:p w14:paraId="3521133F" w14:textId="77777777" w:rsidR="004A27F9" w:rsidRPr="004A27F9" w:rsidRDefault="004A27F9" w:rsidP="004A27F9">
            <w:pPr>
              <w:jc w:val="center"/>
              <w:rPr>
                <w:sz w:val="22"/>
                <w:szCs w:val="22"/>
              </w:rPr>
            </w:pPr>
            <w:r w:rsidRPr="004A27F9">
              <w:rPr>
                <w:sz w:val="22"/>
                <w:szCs w:val="22"/>
              </w:rPr>
              <w:t>0,00504</w:t>
            </w:r>
          </w:p>
        </w:tc>
      </w:tr>
      <w:tr w:rsidR="004A27F9" w:rsidRPr="004A27F9" w14:paraId="5286F43A" w14:textId="77777777" w:rsidTr="00A560FF">
        <w:trPr>
          <w:trHeight w:val="2940"/>
        </w:trPr>
        <w:tc>
          <w:tcPr>
            <w:tcW w:w="502" w:type="dxa"/>
            <w:tcBorders>
              <w:top w:val="nil"/>
              <w:left w:val="single" w:sz="4" w:space="0" w:color="auto"/>
              <w:bottom w:val="single" w:sz="4" w:space="0" w:color="auto"/>
              <w:right w:val="single" w:sz="4" w:space="0" w:color="auto"/>
            </w:tcBorders>
            <w:shd w:val="clear" w:color="auto" w:fill="auto"/>
            <w:tcMar>
              <w:left w:w="28" w:type="dxa"/>
              <w:right w:w="28" w:type="dxa"/>
            </w:tcMar>
            <w:vAlign w:val="center"/>
            <w:hideMark/>
          </w:tcPr>
          <w:p w14:paraId="0F288AA9" w14:textId="77777777" w:rsidR="004A27F9" w:rsidRPr="004A27F9" w:rsidRDefault="004A27F9" w:rsidP="004A27F9">
            <w:pPr>
              <w:jc w:val="center"/>
              <w:rPr>
                <w:sz w:val="22"/>
                <w:szCs w:val="22"/>
              </w:rPr>
            </w:pPr>
            <w:r w:rsidRPr="004A27F9">
              <w:rPr>
                <w:sz w:val="22"/>
                <w:szCs w:val="22"/>
              </w:rPr>
              <w:t>3</w:t>
            </w:r>
          </w:p>
        </w:tc>
        <w:tc>
          <w:tcPr>
            <w:tcW w:w="2835"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215C3469" w14:textId="77777777" w:rsidR="004A27F9" w:rsidRPr="004A27F9" w:rsidRDefault="004A27F9" w:rsidP="004A27F9">
            <w:pPr>
              <w:rPr>
                <w:sz w:val="22"/>
                <w:szCs w:val="22"/>
              </w:rPr>
            </w:pPr>
            <w:r w:rsidRPr="004A27F9">
              <w:rPr>
                <w:sz w:val="22"/>
                <w:szCs w:val="22"/>
              </w:rPr>
              <w:t xml:space="preserve">Продолжительность прекращений и ограничений транспортировки газа в течение периода регулирования в точке подключения потребителей услуг к газораспределительной сети, в т.ч. собственников (нанимателей) жилых помещений в многоквартирных домах, час </w:t>
            </w:r>
          </w:p>
        </w:tc>
        <w:tc>
          <w:tcPr>
            <w:tcW w:w="927"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hideMark/>
          </w:tcPr>
          <w:p w14:paraId="695370C4" w14:textId="77777777" w:rsidR="004A27F9" w:rsidRPr="004A27F9" w:rsidRDefault="004A27F9" w:rsidP="004A27F9">
            <w:pPr>
              <w:jc w:val="center"/>
              <w:rPr>
                <w:sz w:val="22"/>
                <w:szCs w:val="22"/>
              </w:rPr>
            </w:pPr>
            <w:r w:rsidRPr="004A27F9">
              <w:rPr>
                <w:sz w:val="22"/>
                <w:szCs w:val="22"/>
              </w:rPr>
              <w:t>30</w:t>
            </w:r>
          </w:p>
        </w:tc>
        <w:tc>
          <w:tcPr>
            <w:tcW w:w="992" w:type="dxa"/>
            <w:tcBorders>
              <w:top w:val="single" w:sz="4" w:space="0" w:color="auto"/>
              <w:left w:val="nil"/>
              <w:bottom w:val="single" w:sz="4" w:space="0" w:color="auto"/>
              <w:right w:val="single" w:sz="4" w:space="0" w:color="auto"/>
            </w:tcBorders>
            <w:shd w:val="clear" w:color="auto" w:fill="auto"/>
            <w:tcMar>
              <w:left w:w="28" w:type="dxa"/>
              <w:right w:w="28" w:type="dxa"/>
            </w:tcMar>
            <w:vAlign w:val="center"/>
            <w:hideMark/>
          </w:tcPr>
          <w:p w14:paraId="4119FA20" w14:textId="77777777" w:rsidR="004A27F9" w:rsidRPr="004A27F9" w:rsidRDefault="004A27F9" w:rsidP="004A27F9">
            <w:pPr>
              <w:jc w:val="center"/>
              <w:rPr>
                <w:sz w:val="22"/>
                <w:szCs w:val="22"/>
              </w:rPr>
            </w:pPr>
            <w:r w:rsidRPr="004A27F9">
              <w:rPr>
                <w:sz w:val="22"/>
                <w:szCs w:val="22"/>
              </w:rPr>
              <w:t>24</w:t>
            </w:r>
          </w:p>
        </w:tc>
        <w:tc>
          <w:tcPr>
            <w:tcW w:w="992" w:type="dxa"/>
            <w:tcBorders>
              <w:top w:val="single" w:sz="4" w:space="0" w:color="auto"/>
              <w:left w:val="nil"/>
              <w:bottom w:val="single" w:sz="4" w:space="0" w:color="auto"/>
              <w:right w:val="single" w:sz="4" w:space="0" w:color="auto"/>
            </w:tcBorders>
            <w:shd w:val="clear" w:color="auto" w:fill="auto"/>
            <w:tcMar>
              <w:left w:w="28" w:type="dxa"/>
              <w:right w:w="28" w:type="dxa"/>
            </w:tcMar>
            <w:vAlign w:val="center"/>
            <w:hideMark/>
          </w:tcPr>
          <w:p w14:paraId="1C9D7F2F" w14:textId="77777777" w:rsidR="004A27F9" w:rsidRPr="004A27F9" w:rsidRDefault="004A27F9" w:rsidP="004A27F9">
            <w:pPr>
              <w:jc w:val="center"/>
              <w:rPr>
                <w:sz w:val="22"/>
                <w:szCs w:val="22"/>
              </w:rPr>
            </w:pPr>
            <w:r w:rsidRPr="004A27F9">
              <w:rPr>
                <w:sz w:val="22"/>
                <w:szCs w:val="22"/>
              </w:rPr>
              <w:t>20</w:t>
            </w:r>
          </w:p>
        </w:tc>
        <w:tc>
          <w:tcPr>
            <w:tcW w:w="993" w:type="dxa"/>
            <w:tcBorders>
              <w:top w:val="single" w:sz="4" w:space="0" w:color="auto"/>
              <w:left w:val="nil"/>
              <w:bottom w:val="single" w:sz="4" w:space="0" w:color="auto"/>
              <w:right w:val="single" w:sz="4" w:space="0" w:color="auto"/>
            </w:tcBorders>
            <w:shd w:val="clear" w:color="auto" w:fill="auto"/>
            <w:tcMar>
              <w:left w:w="28" w:type="dxa"/>
              <w:right w:w="28" w:type="dxa"/>
            </w:tcMar>
            <w:vAlign w:val="center"/>
            <w:hideMark/>
          </w:tcPr>
          <w:p w14:paraId="6124F494" w14:textId="77777777" w:rsidR="004A27F9" w:rsidRPr="004A27F9" w:rsidRDefault="004A27F9" w:rsidP="004A27F9">
            <w:pPr>
              <w:jc w:val="center"/>
              <w:rPr>
                <w:sz w:val="22"/>
                <w:szCs w:val="22"/>
              </w:rPr>
            </w:pPr>
            <w:r w:rsidRPr="004A27F9">
              <w:rPr>
                <w:sz w:val="22"/>
                <w:szCs w:val="22"/>
              </w:rPr>
              <w:t>0</w:t>
            </w:r>
          </w:p>
        </w:tc>
        <w:tc>
          <w:tcPr>
            <w:tcW w:w="992" w:type="dxa"/>
            <w:tcBorders>
              <w:top w:val="single" w:sz="4" w:space="0" w:color="auto"/>
              <w:left w:val="nil"/>
              <w:bottom w:val="single" w:sz="4" w:space="0" w:color="auto"/>
              <w:right w:val="single" w:sz="4" w:space="0" w:color="auto"/>
            </w:tcBorders>
            <w:shd w:val="clear" w:color="auto" w:fill="auto"/>
            <w:tcMar>
              <w:left w:w="28" w:type="dxa"/>
              <w:right w:w="28" w:type="dxa"/>
            </w:tcMar>
            <w:vAlign w:val="center"/>
            <w:hideMark/>
          </w:tcPr>
          <w:p w14:paraId="61C7CF0B" w14:textId="77777777" w:rsidR="004A27F9" w:rsidRPr="004A27F9" w:rsidRDefault="004A27F9" w:rsidP="004A27F9">
            <w:pPr>
              <w:jc w:val="center"/>
              <w:rPr>
                <w:sz w:val="22"/>
                <w:szCs w:val="22"/>
              </w:rPr>
            </w:pPr>
            <w:r w:rsidRPr="004A27F9">
              <w:rPr>
                <w:sz w:val="22"/>
                <w:szCs w:val="22"/>
              </w:rPr>
              <w:t>0</w:t>
            </w:r>
          </w:p>
        </w:tc>
        <w:tc>
          <w:tcPr>
            <w:tcW w:w="916" w:type="dxa"/>
            <w:tcBorders>
              <w:top w:val="single" w:sz="4" w:space="0" w:color="auto"/>
              <w:left w:val="nil"/>
              <w:bottom w:val="single" w:sz="4" w:space="0" w:color="auto"/>
              <w:right w:val="single" w:sz="4" w:space="0" w:color="auto"/>
            </w:tcBorders>
            <w:shd w:val="clear" w:color="auto" w:fill="auto"/>
            <w:tcMar>
              <w:left w:w="28" w:type="dxa"/>
              <w:right w:w="28" w:type="dxa"/>
            </w:tcMar>
            <w:vAlign w:val="center"/>
            <w:hideMark/>
          </w:tcPr>
          <w:p w14:paraId="495ECDCF" w14:textId="77777777" w:rsidR="004A27F9" w:rsidRPr="004A27F9" w:rsidRDefault="004A27F9" w:rsidP="004A27F9">
            <w:pPr>
              <w:jc w:val="center"/>
              <w:rPr>
                <w:sz w:val="22"/>
                <w:szCs w:val="22"/>
              </w:rPr>
            </w:pPr>
            <w:r w:rsidRPr="004A27F9">
              <w:rPr>
                <w:sz w:val="22"/>
                <w:szCs w:val="22"/>
              </w:rPr>
              <w:t>0</w:t>
            </w:r>
          </w:p>
        </w:tc>
        <w:tc>
          <w:tcPr>
            <w:tcW w:w="992" w:type="dxa"/>
            <w:tcBorders>
              <w:top w:val="single" w:sz="4" w:space="0" w:color="auto"/>
              <w:left w:val="nil"/>
              <w:bottom w:val="single" w:sz="4" w:space="0" w:color="auto"/>
              <w:right w:val="single" w:sz="4" w:space="0" w:color="auto"/>
            </w:tcBorders>
            <w:shd w:val="clear" w:color="auto" w:fill="auto"/>
            <w:tcMar>
              <w:left w:w="28" w:type="dxa"/>
              <w:right w:w="28" w:type="dxa"/>
            </w:tcMar>
            <w:vAlign w:val="center"/>
            <w:hideMark/>
          </w:tcPr>
          <w:p w14:paraId="550A5EDB" w14:textId="77777777" w:rsidR="004A27F9" w:rsidRPr="004A27F9" w:rsidRDefault="004A27F9" w:rsidP="004A27F9">
            <w:pPr>
              <w:jc w:val="center"/>
              <w:rPr>
                <w:sz w:val="22"/>
                <w:szCs w:val="22"/>
              </w:rPr>
            </w:pPr>
            <w:r w:rsidRPr="004A27F9">
              <w:rPr>
                <w:sz w:val="22"/>
                <w:szCs w:val="22"/>
              </w:rPr>
              <w:t>0</w:t>
            </w:r>
          </w:p>
        </w:tc>
        <w:tc>
          <w:tcPr>
            <w:tcW w:w="993" w:type="dxa"/>
            <w:tcBorders>
              <w:top w:val="single" w:sz="4" w:space="0" w:color="auto"/>
              <w:left w:val="nil"/>
              <w:bottom w:val="single" w:sz="4" w:space="0" w:color="auto"/>
              <w:right w:val="single" w:sz="4" w:space="0" w:color="auto"/>
            </w:tcBorders>
            <w:shd w:val="clear" w:color="auto" w:fill="auto"/>
            <w:tcMar>
              <w:left w:w="28" w:type="dxa"/>
              <w:right w:w="28" w:type="dxa"/>
            </w:tcMar>
            <w:vAlign w:val="center"/>
            <w:hideMark/>
          </w:tcPr>
          <w:p w14:paraId="09E5DD8A" w14:textId="77777777" w:rsidR="004A27F9" w:rsidRPr="004A27F9" w:rsidRDefault="004A27F9" w:rsidP="004A27F9">
            <w:pPr>
              <w:jc w:val="center"/>
              <w:rPr>
                <w:sz w:val="22"/>
                <w:szCs w:val="22"/>
              </w:rPr>
            </w:pPr>
            <w:r w:rsidRPr="004A27F9">
              <w:rPr>
                <w:sz w:val="22"/>
                <w:szCs w:val="22"/>
              </w:rPr>
              <w:t>0</w:t>
            </w:r>
          </w:p>
        </w:tc>
        <w:tc>
          <w:tcPr>
            <w:tcW w:w="992" w:type="dxa"/>
            <w:tcBorders>
              <w:top w:val="single" w:sz="4" w:space="0" w:color="auto"/>
              <w:left w:val="nil"/>
              <w:bottom w:val="single" w:sz="4" w:space="0" w:color="auto"/>
              <w:right w:val="single" w:sz="4" w:space="0" w:color="auto"/>
            </w:tcBorders>
            <w:shd w:val="clear" w:color="auto" w:fill="auto"/>
            <w:tcMar>
              <w:left w:w="28" w:type="dxa"/>
              <w:right w:w="28" w:type="dxa"/>
            </w:tcMar>
            <w:vAlign w:val="center"/>
            <w:hideMark/>
          </w:tcPr>
          <w:p w14:paraId="5270B2C6" w14:textId="77777777" w:rsidR="004A27F9" w:rsidRPr="004A27F9" w:rsidRDefault="004A27F9" w:rsidP="004A27F9">
            <w:pPr>
              <w:jc w:val="center"/>
              <w:rPr>
                <w:sz w:val="22"/>
                <w:szCs w:val="22"/>
              </w:rPr>
            </w:pPr>
            <w:r w:rsidRPr="004A27F9">
              <w:rPr>
                <w:sz w:val="22"/>
                <w:szCs w:val="22"/>
              </w:rPr>
              <w:t>0</w:t>
            </w:r>
          </w:p>
        </w:tc>
        <w:tc>
          <w:tcPr>
            <w:tcW w:w="876" w:type="dxa"/>
            <w:tcBorders>
              <w:top w:val="single" w:sz="4" w:space="0" w:color="auto"/>
              <w:left w:val="nil"/>
              <w:bottom w:val="single" w:sz="4" w:space="0" w:color="auto"/>
              <w:right w:val="single" w:sz="4" w:space="0" w:color="auto"/>
            </w:tcBorders>
            <w:shd w:val="clear" w:color="auto" w:fill="auto"/>
            <w:tcMar>
              <w:left w:w="28" w:type="dxa"/>
              <w:right w:w="28" w:type="dxa"/>
            </w:tcMar>
            <w:vAlign w:val="center"/>
            <w:hideMark/>
          </w:tcPr>
          <w:p w14:paraId="4887463F" w14:textId="77777777" w:rsidR="004A27F9" w:rsidRPr="004A27F9" w:rsidRDefault="004A27F9" w:rsidP="004A27F9">
            <w:pPr>
              <w:jc w:val="center"/>
              <w:rPr>
                <w:sz w:val="22"/>
                <w:szCs w:val="22"/>
              </w:rPr>
            </w:pPr>
            <w:r w:rsidRPr="004A27F9">
              <w:rPr>
                <w:sz w:val="22"/>
                <w:szCs w:val="22"/>
              </w:rPr>
              <w:t>0</w:t>
            </w:r>
          </w:p>
        </w:tc>
        <w:tc>
          <w:tcPr>
            <w:tcW w:w="876" w:type="dxa"/>
            <w:tcBorders>
              <w:top w:val="single" w:sz="4" w:space="0" w:color="auto"/>
              <w:left w:val="nil"/>
              <w:bottom w:val="single" w:sz="4" w:space="0" w:color="auto"/>
              <w:right w:val="single" w:sz="4" w:space="0" w:color="auto"/>
            </w:tcBorders>
            <w:shd w:val="clear" w:color="auto" w:fill="auto"/>
            <w:tcMar>
              <w:left w:w="28" w:type="dxa"/>
              <w:right w:w="28" w:type="dxa"/>
            </w:tcMar>
            <w:vAlign w:val="center"/>
            <w:hideMark/>
          </w:tcPr>
          <w:p w14:paraId="089EC372" w14:textId="77777777" w:rsidR="004A27F9" w:rsidRPr="004A27F9" w:rsidRDefault="004A27F9" w:rsidP="004A27F9">
            <w:pPr>
              <w:jc w:val="center"/>
              <w:rPr>
                <w:sz w:val="22"/>
                <w:szCs w:val="22"/>
              </w:rPr>
            </w:pPr>
            <w:r w:rsidRPr="004A27F9">
              <w:rPr>
                <w:sz w:val="22"/>
                <w:szCs w:val="22"/>
              </w:rPr>
              <w:t>60</w:t>
            </w:r>
          </w:p>
        </w:tc>
        <w:tc>
          <w:tcPr>
            <w:tcW w:w="1006" w:type="dxa"/>
            <w:tcBorders>
              <w:top w:val="single" w:sz="4" w:space="0" w:color="auto"/>
              <w:left w:val="nil"/>
              <w:bottom w:val="single" w:sz="4" w:space="0" w:color="auto"/>
              <w:right w:val="single" w:sz="4" w:space="0" w:color="auto"/>
            </w:tcBorders>
            <w:shd w:val="clear" w:color="auto" w:fill="auto"/>
            <w:tcMar>
              <w:left w:w="28" w:type="dxa"/>
              <w:right w:w="28" w:type="dxa"/>
            </w:tcMar>
            <w:vAlign w:val="center"/>
            <w:hideMark/>
          </w:tcPr>
          <w:p w14:paraId="4DBC96BF" w14:textId="77777777" w:rsidR="004A27F9" w:rsidRPr="004A27F9" w:rsidRDefault="004A27F9" w:rsidP="004A27F9">
            <w:pPr>
              <w:jc w:val="center"/>
              <w:rPr>
                <w:sz w:val="22"/>
                <w:szCs w:val="22"/>
              </w:rPr>
            </w:pPr>
            <w:r w:rsidRPr="004A27F9">
              <w:rPr>
                <w:sz w:val="22"/>
                <w:szCs w:val="22"/>
              </w:rPr>
              <w:t>34</w:t>
            </w:r>
          </w:p>
        </w:tc>
        <w:tc>
          <w:tcPr>
            <w:tcW w:w="1211" w:type="dxa"/>
            <w:gridSpan w:val="2"/>
            <w:tcBorders>
              <w:top w:val="single" w:sz="4" w:space="0" w:color="auto"/>
              <w:left w:val="nil"/>
              <w:bottom w:val="single" w:sz="4" w:space="0" w:color="auto"/>
              <w:right w:val="single" w:sz="4" w:space="0" w:color="auto"/>
            </w:tcBorders>
            <w:shd w:val="clear" w:color="auto" w:fill="auto"/>
            <w:tcMar>
              <w:left w:w="28" w:type="dxa"/>
              <w:right w:w="28" w:type="dxa"/>
            </w:tcMar>
            <w:vAlign w:val="center"/>
            <w:hideMark/>
          </w:tcPr>
          <w:p w14:paraId="56F00F47" w14:textId="77777777" w:rsidR="004A27F9" w:rsidRPr="004A27F9" w:rsidRDefault="004A27F9" w:rsidP="004A27F9">
            <w:pPr>
              <w:jc w:val="center"/>
              <w:rPr>
                <w:sz w:val="22"/>
                <w:szCs w:val="22"/>
              </w:rPr>
            </w:pPr>
            <w:r w:rsidRPr="004A27F9">
              <w:rPr>
                <w:sz w:val="22"/>
                <w:szCs w:val="22"/>
              </w:rPr>
              <w:t>168</w:t>
            </w:r>
          </w:p>
        </w:tc>
      </w:tr>
      <w:tr w:rsidR="004A27F9" w:rsidRPr="004A27F9" w14:paraId="4C9617BF" w14:textId="77777777" w:rsidTr="00A560FF">
        <w:trPr>
          <w:trHeight w:val="3195"/>
        </w:trPr>
        <w:tc>
          <w:tcPr>
            <w:tcW w:w="502" w:type="dxa"/>
            <w:tcBorders>
              <w:top w:val="nil"/>
              <w:left w:val="single" w:sz="4" w:space="0" w:color="auto"/>
              <w:bottom w:val="single" w:sz="4" w:space="0" w:color="auto"/>
              <w:right w:val="single" w:sz="4" w:space="0" w:color="auto"/>
            </w:tcBorders>
            <w:shd w:val="clear" w:color="auto" w:fill="auto"/>
            <w:tcMar>
              <w:left w:w="28" w:type="dxa"/>
              <w:right w:w="28" w:type="dxa"/>
            </w:tcMar>
            <w:vAlign w:val="center"/>
            <w:hideMark/>
          </w:tcPr>
          <w:p w14:paraId="1E544251" w14:textId="77777777" w:rsidR="004A27F9" w:rsidRPr="004A27F9" w:rsidRDefault="004A27F9" w:rsidP="004A27F9">
            <w:pPr>
              <w:jc w:val="center"/>
              <w:rPr>
                <w:sz w:val="22"/>
                <w:szCs w:val="22"/>
              </w:rPr>
            </w:pPr>
            <w:r w:rsidRPr="004A27F9">
              <w:rPr>
                <w:sz w:val="22"/>
                <w:szCs w:val="22"/>
              </w:rPr>
              <w:lastRenderedPageBreak/>
              <w:t>4</w:t>
            </w:r>
          </w:p>
        </w:tc>
        <w:tc>
          <w:tcPr>
            <w:tcW w:w="2835"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2180F0D3" w14:textId="77777777" w:rsidR="004A27F9" w:rsidRPr="004A27F9" w:rsidRDefault="004A27F9" w:rsidP="004A27F9">
            <w:pPr>
              <w:rPr>
                <w:sz w:val="22"/>
                <w:szCs w:val="22"/>
              </w:rPr>
            </w:pPr>
            <w:r w:rsidRPr="004A27F9">
              <w:rPr>
                <w:sz w:val="22"/>
                <w:szCs w:val="22"/>
              </w:rPr>
              <w:t xml:space="preserve">Общая продолжительность оказания услуг в течение периода регулирования по всем точкам подключения в соответствии с договорами, заключенными между газораспределительной организацией и потребителями газа, на оказание услуг по транспортировке газа по газораспределительным сетям, час </w:t>
            </w:r>
          </w:p>
        </w:tc>
        <w:tc>
          <w:tcPr>
            <w:tcW w:w="927"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hideMark/>
          </w:tcPr>
          <w:p w14:paraId="6AA3887F" w14:textId="77777777" w:rsidR="004A27F9" w:rsidRPr="004A27F9" w:rsidRDefault="004A27F9" w:rsidP="004A27F9">
            <w:pPr>
              <w:jc w:val="center"/>
              <w:rPr>
                <w:sz w:val="18"/>
                <w:szCs w:val="18"/>
              </w:rPr>
            </w:pPr>
            <w:r w:rsidRPr="004A27F9">
              <w:rPr>
                <w:sz w:val="18"/>
                <w:szCs w:val="18"/>
              </w:rPr>
              <w:t>16 651 464</w:t>
            </w:r>
          </w:p>
        </w:tc>
        <w:tc>
          <w:tcPr>
            <w:tcW w:w="992" w:type="dxa"/>
            <w:tcBorders>
              <w:top w:val="single" w:sz="4" w:space="0" w:color="auto"/>
              <w:left w:val="nil"/>
              <w:bottom w:val="single" w:sz="4" w:space="0" w:color="auto"/>
              <w:right w:val="single" w:sz="4" w:space="0" w:color="auto"/>
            </w:tcBorders>
            <w:shd w:val="clear" w:color="auto" w:fill="auto"/>
            <w:tcMar>
              <w:left w:w="28" w:type="dxa"/>
              <w:right w:w="28" w:type="dxa"/>
            </w:tcMar>
            <w:vAlign w:val="center"/>
            <w:hideMark/>
          </w:tcPr>
          <w:p w14:paraId="1EB852AB" w14:textId="77777777" w:rsidR="004A27F9" w:rsidRPr="004A27F9" w:rsidRDefault="004A27F9" w:rsidP="004A27F9">
            <w:pPr>
              <w:jc w:val="center"/>
              <w:rPr>
                <w:sz w:val="18"/>
                <w:szCs w:val="18"/>
              </w:rPr>
            </w:pPr>
            <w:r w:rsidRPr="004A27F9">
              <w:rPr>
                <w:sz w:val="18"/>
                <w:szCs w:val="18"/>
              </w:rPr>
              <w:t>15 075 648</w:t>
            </w:r>
          </w:p>
        </w:tc>
        <w:tc>
          <w:tcPr>
            <w:tcW w:w="992" w:type="dxa"/>
            <w:tcBorders>
              <w:top w:val="single" w:sz="4" w:space="0" w:color="auto"/>
              <w:left w:val="nil"/>
              <w:bottom w:val="single" w:sz="4" w:space="0" w:color="auto"/>
              <w:right w:val="single" w:sz="4" w:space="0" w:color="auto"/>
            </w:tcBorders>
            <w:shd w:val="clear" w:color="auto" w:fill="auto"/>
            <w:tcMar>
              <w:left w:w="28" w:type="dxa"/>
              <w:right w:w="28" w:type="dxa"/>
            </w:tcMar>
            <w:vAlign w:val="center"/>
            <w:hideMark/>
          </w:tcPr>
          <w:p w14:paraId="20483E7E" w14:textId="77777777" w:rsidR="004A27F9" w:rsidRPr="004A27F9" w:rsidRDefault="004A27F9" w:rsidP="004A27F9">
            <w:pPr>
              <w:jc w:val="center"/>
              <w:rPr>
                <w:sz w:val="18"/>
                <w:szCs w:val="18"/>
              </w:rPr>
            </w:pPr>
            <w:r w:rsidRPr="004A27F9">
              <w:rPr>
                <w:sz w:val="18"/>
                <w:szCs w:val="18"/>
              </w:rPr>
              <w:t>16 743 720</w:t>
            </w:r>
          </w:p>
        </w:tc>
        <w:tc>
          <w:tcPr>
            <w:tcW w:w="993" w:type="dxa"/>
            <w:tcBorders>
              <w:top w:val="single" w:sz="4" w:space="0" w:color="auto"/>
              <w:left w:val="nil"/>
              <w:bottom w:val="single" w:sz="4" w:space="0" w:color="auto"/>
              <w:right w:val="single" w:sz="4" w:space="0" w:color="auto"/>
            </w:tcBorders>
            <w:shd w:val="clear" w:color="auto" w:fill="auto"/>
            <w:tcMar>
              <w:left w:w="28" w:type="dxa"/>
              <w:right w:w="28" w:type="dxa"/>
            </w:tcMar>
            <w:vAlign w:val="center"/>
            <w:hideMark/>
          </w:tcPr>
          <w:p w14:paraId="0E922F7C" w14:textId="77777777" w:rsidR="004A27F9" w:rsidRPr="004A27F9" w:rsidRDefault="004A27F9" w:rsidP="004A27F9">
            <w:pPr>
              <w:jc w:val="center"/>
              <w:rPr>
                <w:sz w:val="18"/>
                <w:szCs w:val="18"/>
              </w:rPr>
            </w:pPr>
            <w:r w:rsidRPr="004A27F9">
              <w:rPr>
                <w:sz w:val="18"/>
                <w:szCs w:val="18"/>
              </w:rPr>
              <w:t>16 237 440</w:t>
            </w:r>
          </w:p>
        </w:tc>
        <w:tc>
          <w:tcPr>
            <w:tcW w:w="992" w:type="dxa"/>
            <w:tcBorders>
              <w:top w:val="single" w:sz="4" w:space="0" w:color="auto"/>
              <w:left w:val="nil"/>
              <w:bottom w:val="single" w:sz="4" w:space="0" w:color="auto"/>
              <w:right w:val="single" w:sz="4" w:space="0" w:color="auto"/>
            </w:tcBorders>
            <w:shd w:val="clear" w:color="auto" w:fill="auto"/>
            <w:tcMar>
              <w:left w:w="28" w:type="dxa"/>
              <w:right w:w="28" w:type="dxa"/>
            </w:tcMar>
            <w:vAlign w:val="center"/>
            <w:hideMark/>
          </w:tcPr>
          <w:p w14:paraId="19345502" w14:textId="77777777" w:rsidR="004A27F9" w:rsidRPr="004A27F9" w:rsidRDefault="004A27F9" w:rsidP="004A27F9">
            <w:pPr>
              <w:jc w:val="center"/>
              <w:rPr>
                <w:sz w:val="18"/>
                <w:szCs w:val="18"/>
              </w:rPr>
            </w:pPr>
            <w:r w:rsidRPr="004A27F9">
              <w:rPr>
                <w:sz w:val="18"/>
                <w:szCs w:val="18"/>
              </w:rPr>
              <w:t>16 814 400</w:t>
            </w:r>
          </w:p>
        </w:tc>
        <w:tc>
          <w:tcPr>
            <w:tcW w:w="916" w:type="dxa"/>
            <w:tcBorders>
              <w:top w:val="single" w:sz="4" w:space="0" w:color="auto"/>
              <w:left w:val="nil"/>
              <w:bottom w:val="single" w:sz="4" w:space="0" w:color="auto"/>
              <w:right w:val="single" w:sz="4" w:space="0" w:color="auto"/>
            </w:tcBorders>
            <w:shd w:val="clear" w:color="auto" w:fill="auto"/>
            <w:tcMar>
              <w:left w:w="28" w:type="dxa"/>
              <w:right w:w="28" w:type="dxa"/>
            </w:tcMar>
            <w:vAlign w:val="center"/>
            <w:hideMark/>
          </w:tcPr>
          <w:p w14:paraId="07ADE09B" w14:textId="77777777" w:rsidR="004A27F9" w:rsidRPr="004A27F9" w:rsidRDefault="004A27F9" w:rsidP="004A27F9">
            <w:pPr>
              <w:jc w:val="center"/>
              <w:rPr>
                <w:sz w:val="18"/>
                <w:szCs w:val="18"/>
              </w:rPr>
            </w:pPr>
            <w:r w:rsidRPr="004A27F9">
              <w:rPr>
                <w:sz w:val="18"/>
                <w:szCs w:val="18"/>
              </w:rPr>
              <w:t>16 317 360</w:t>
            </w:r>
          </w:p>
        </w:tc>
        <w:tc>
          <w:tcPr>
            <w:tcW w:w="992" w:type="dxa"/>
            <w:tcBorders>
              <w:top w:val="single" w:sz="4" w:space="0" w:color="auto"/>
              <w:left w:val="nil"/>
              <w:bottom w:val="single" w:sz="4" w:space="0" w:color="auto"/>
              <w:right w:val="single" w:sz="4" w:space="0" w:color="auto"/>
            </w:tcBorders>
            <w:shd w:val="clear" w:color="auto" w:fill="auto"/>
            <w:tcMar>
              <w:left w:w="28" w:type="dxa"/>
              <w:right w:w="28" w:type="dxa"/>
            </w:tcMar>
            <w:vAlign w:val="center"/>
            <w:hideMark/>
          </w:tcPr>
          <w:p w14:paraId="348E5A99" w14:textId="77777777" w:rsidR="004A27F9" w:rsidRPr="004A27F9" w:rsidRDefault="004A27F9" w:rsidP="004A27F9">
            <w:pPr>
              <w:jc w:val="center"/>
              <w:rPr>
                <w:sz w:val="18"/>
                <w:szCs w:val="18"/>
              </w:rPr>
            </w:pPr>
            <w:r w:rsidRPr="004A27F9">
              <w:rPr>
                <w:sz w:val="18"/>
                <w:szCs w:val="18"/>
              </w:rPr>
              <w:t>16 915 584</w:t>
            </w:r>
          </w:p>
        </w:tc>
        <w:tc>
          <w:tcPr>
            <w:tcW w:w="993" w:type="dxa"/>
            <w:tcBorders>
              <w:top w:val="single" w:sz="4" w:space="0" w:color="auto"/>
              <w:left w:val="nil"/>
              <w:bottom w:val="single" w:sz="4" w:space="0" w:color="auto"/>
              <w:right w:val="single" w:sz="4" w:space="0" w:color="auto"/>
            </w:tcBorders>
            <w:shd w:val="clear" w:color="auto" w:fill="auto"/>
            <w:tcMar>
              <w:left w:w="28" w:type="dxa"/>
              <w:right w:w="28" w:type="dxa"/>
            </w:tcMar>
            <w:vAlign w:val="center"/>
            <w:hideMark/>
          </w:tcPr>
          <w:p w14:paraId="54367393" w14:textId="77777777" w:rsidR="004A27F9" w:rsidRPr="004A27F9" w:rsidRDefault="004A27F9" w:rsidP="004A27F9">
            <w:pPr>
              <w:jc w:val="center"/>
              <w:rPr>
                <w:sz w:val="18"/>
                <w:szCs w:val="18"/>
              </w:rPr>
            </w:pPr>
            <w:r w:rsidRPr="004A27F9">
              <w:rPr>
                <w:sz w:val="18"/>
                <w:szCs w:val="18"/>
              </w:rPr>
              <w:t>17 007 840</w:t>
            </w:r>
          </w:p>
        </w:tc>
        <w:tc>
          <w:tcPr>
            <w:tcW w:w="992" w:type="dxa"/>
            <w:tcBorders>
              <w:top w:val="single" w:sz="4" w:space="0" w:color="auto"/>
              <w:left w:val="nil"/>
              <w:bottom w:val="single" w:sz="4" w:space="0" w:color="auto"/>
              <w:right w:val="single" w:sz="4" w:space="0" w:color="auto"/>
            </w:tcBorders>
            <w:shd w:val="clear" w:color="auto" w:fill="auto"/>
            <w:tcMar>
              <w:left w:w="28" w:type="dxa"/>
              <w:right w:w="28" w:type="dxa"/>
            </w:tcMar>
            <w:vAlign w:val="center"/>
            <w:hideMark/>
          </w:tcPr>
          <w:p w14:paraId="47FCBFFE" w14:textId="77777777" w:rsidR="004A27F9" w:rsidRPr="004A27F9" w:rsidRDefault="004A27F9" w:rsidP="004A27F9">
            <w:pPr>
              <w:jc w:val="center"/>
              <w:rPr>
                <w:sz w:val="18"/>
                <w:szCs w:val="18"/>
              </w:rPr>
            </w:pPr>
            <w:r w:rsidRPr="004A27F9">
              <w:rPr>
                <w:sz w:val="18"/>
                <w:szCs w:val="18"/>
              </w:rPr>
              <w:t>16 590 240</w:t>
            </w:r>
          </w:p>
        </w:tc>
        <w:tc>
          <w:tcPr>
            <w:tcW w:w="876" w:type="dxa"/>
            <w:tcBorders>
              <w:top w:val="single" w:sz="4" w:space="0" w:color="auto"/>
              <w:left w:val="nil"/>
              <w:bottom w:val="single" w:sz="4" w:space="0" w:color="auto"/>
              <w:right w:val="single" w:sz="4" w:space="0" w:color="auto"/>
            </w:tcBorders>
            <w:shd w:val="clear" w:color="auto" w:fill="auto"/>
            <w:tcMar>
              <w:left w:w="28" w:type="dxa"/>
              <w:right w:w="28" w:type="dxa"/>
            </w:tcMar>
            <w:vAlign w:val="center"/>
            <w:hideMark/>
          </w:tcPr>
          <w:p w14:paraId="465E5B33" w14:textId="77777777" w:rsidR="004A27F9" w:rsidRPr="004A27F9" w:rsidRDefault="004A27F9" w:rsidP="004A27F9">
            <w:pPr>
              <w:jc w:val="center"/>
              <w:rPr>
                <w:sz w:val="18"/>
                <w:szCs w:val="18"/>
              </w:rPr>
            </w:pPr>
            <w:r w:rsidRPr="004A27F9">
              <w:rPr>
                <w:sz w:val="18"/>
                <w:szCs w:val="18"/>
              </w:rPr>
              <w:t>17 345 616</w:t>
            </w:r>
          </w:p>
        </w:tc>
        <w:tc>
          <w:tcPr>
            <w:tcW w:w="876" w:type="dxa"/>
            <w:tcBorders>
              <w:top w:val="single" w:sz="4" w:space="0" w:color="auto"/>
              <w:left w:val="nil"/>
              <w:bottom w:val="single" w:sz="4" w:space="0" w:color="auto"/>
              <w:right w:val="single" w:sz="4" w:space="0" w:color="auto"/>
            </w:tcBorders>
            <w:shd w:val="clear" w:color="auto" w:fill="auto"/>
            <w:tcMar>
              <w:left w:w="28" w:type="dxa"/>
              <w:right w:w="28" w:type="dxa"/>
            </w:tcMar>
            <w:vAlign w:val="center"/>
            <w:hideMark/>
          </w:tcPr>
          <w:p w14:paraId="2CDD8AE5" w14:textId="77777777" w:rsidR="004A27F9" w:rsidRPr="004A27F9" w:rsidRDefault="004A27F9" w:rsidP="004A27F9">
            <w:pPr>
              <w:jc w:val="center"/>
              <w:rPr>
                <w:sz w:val="18"/>
                <w:szCs w:val="18"/>
              </w:rPr>
            </w:pPr>
            <w:r w:rsidRPr="004A27F9">
              <w:rPr>
                <w:sz w:val="18"/>
                <w:szCs w:val="18"/>
              </w:rPr>
              <w:t>16 896 960</w:t>
            </w:r>
          </w:p>
        </w:tc>
        <w:tc>
          <w:tcPr>
            <w:tcW w:w="1006" w:type="dxa"/>
            <w:tcBorders>
              <w:top w:val="single" w:sz="4" w:space="0" w:color="auto"/>
              <w:left w:val="nil"/>
              <w:bottom w:val="single" w:sz="4" w:space="0" w:color="auto"/>
              <w:right w:val="single" w:sz="4" w:space="0" w:color="auto"/>
            </w:tcBorders>
            <w:shd w:val="clear" w:color="auto" w:fill="auto"/>
            <w:tcMar>
              <w:left w:w="28" w:type="dxa"/>
              <w:right w:w="28" w:type="dxa"/>
            </w:tcMar>
            <w:vAlign w:val="center"/>
            <w:hideMark/>
          </w:tcPr>
          <w:p w14:paraId="4A264516" w14:textId="77777777" w:rsidR="004A27F9" w:rsidRPr="004A27F9" w:rsidRDefault="004A27F9" w:rsidP="004A27F9">
            <w:pPr>
              <w:jc w:val="center"/>
              <w:rPr>
                <w:sz w:val="18"/>
                <w:szCs w:val="18"/>
              </w:rPr>
            </w:pPr>
            <w:r w:rsidRPr="004A27F9">
              <w:rPr>
                <w:sz w:val="18"/>
                <w:szCs w:val="18"/>
              </w:rPr>
              <w:t>17 480 280</w:t>
            </w:r>
          </w:p>
        </w:tc>
        <w:tc>
          <w:tcPr>
            <w:tcW w:w="1211" w:type="dxa"/>
            <w:gridSpan w:val="2"/>
            <w:tcBorders>
              <w:top w:val="single" w:sz="4" w:space="0" w:color="auto"/>
              <w:left w:val="nil"/>
              <w:bottom w:val="single" w:sz="4" w:space="0" w:color="auto"/>
              <w:right w:val="single" w:sz="4" w:space="0" w:color="auto"/>
            </w:tcBorders>
            <w:shd w:val="clear" w:color="auto" w:fill="auto"/>
            <w:tcMar>
              <w:left w:w="28" w:type="dxa"/>
              <w:right w:w="28" w:type="dxa"/>
            </w:tcMar>
            <w:vAlign w:val="center"/>
            <w:hideMark/>
          </w:tcPr>
          <w:p w14:paraId="39354B4A" w14:textId="77777777" w:rsidR="004A27F9" w:rsidRPr="004A27F9" w:rsidRDefault="004A27F9" w:rsidP="004A27F9">
            <w:pPr>
              <w:jc w:val="center"/>
              <w:rPr>
                <w:sz w:val="18"/>
                <w:szCs w:val="18"/>
              </w:rPr>
            </w:pPr>
            <w:r w:rsidRPr="004A27F9">
              <w:rPr>
                <w:sz w:val="18"/>
                <w:szCs w:val="18"/>
              </w:rPr>
              <w:t>200 076 552</w:t>
            </w:r>
          </w:p>
        </w:tc>
      </w:tr>
      <w:tr w:rsidR="004A27F9" w:rsidRPr="004A27F9" w14:paraId="42959970" w14:textId="77777777" w:rsidTr="00A560FF">
        <w:trPr>
          <w:trHeight w:val="900"/>
        </w:trPr>
        <w:tc>
          <w:tcPr>
            <w:tcW w:w="502" w:type="dxa"/>
            <w:tcBorders>
              <w:top w:val="nil"/>
              <w:left w:val="single" w:sz="4" w:space="0" w:color="auto"/>
              <w:bottom w:val="single" w:sz="4" w:space="0" w:color="auto"/>
              <w:right w:val="single" w:sz="4" w:space="0" w:color="auto"/>
            </w:tcBorders>
            <w:shd w:val="clear" w:color="auto" w:fill="auto"/>
            <w:tcMar>
              <w:left w:w="28" w:type="dxa"/>
              <w:right w:w="28" w:type="dxa"/>
            </w:tcMar>
            <w:vAlign w:val="center"/>
            <w:hideMark/>
          </w:tcPr>
          <w:p w14:paraId="3519C744" w14:textId="77777777" w:rsidR="004A27F9" w:rsidRPr="004A27F9" w:rsidRDefault="004A27F9" w:rsidP="004A27F9">
            <w:pPr>
              <w:jc w:val="center"/>
              <w:rPr>
                <w:b/>
                <w:bCs/>
                <w:sz w:val="22"/>
                <w:szCs w:val="22"/>
              </w:rPr>
            </w:pPr>
            <w:r w:rsidRPr="004A27F9">
              <w:rPr>
                <w:b/>
                <w:bCs/>
                <w:sz w:val="22"/>
                <w:szCs w:val="22"/>
              </w:rPr>
              <w:t> </w:t>
            </w:r>
          </w:p>
        </w:tc>
        <w:tc>
          <w:tcPr>
            <w:tcW w:w="2835"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38FE3D1E" w14:textId="77777777" w:rsidR="004A27F9" w:rsidRPr="004A27F9" w:rsidRDefault="004A27F9" w:rsidP="004A27F9">
            <w:pPr>
              <w:rPr>
                <w:b/>
                <w:bCs/>
                <w:sz w:val="22"/>
                <w:szCs w:val="22"/>
              </w:rPr>
            </w:pPr>
            <w:r w:rsidRPr="004A27F9">
              <w:rPr>
                <w:b/>
                <w:bCs/>
                <w:sz w:val="22"/>
                <w:szCs w:val="22"/>
              </w:rPr>
              <w:t>Показатель продолжительности прекращений транспортировки газа (Пнв)</w:t>
            </w:r>
          </w:p>
        </w:tc>
        <w:tc>
          <w:tcPr>
            <w:tcW w:w="927"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hideMark/>
          </w:tcPr>
          <w:p w14:paraId="0C7B7155" w14:textId="77777777" w:rsidR="004A27F9" w:rsidRPr="004A27F9" w:rsidRDefault="004A27F9" w:rsidP="004A27F9">
            <w:pPr>
              <w:jc w:val="center"/>
              <w:rPr>
                <w:sz w:val="22"/>
                <w:szCs w:val="22"/>
              </w:rPr>
            </w:pPr>
            <w:r w:rsidRPr="004A27F9">
              <w:rPr>
                <w:sz w:val="22"/>
                <w:szCs w:val="22"/>
              </w:rPr>
              <w:t>0,000</w:t>
            </w:r>
          </w:p>
        </w:tc>
        <w:tc>
          <w:tcPr>
            <w:tcW w:w="992" w:type="dxa"/>
            <w:tcBorders>
              <w:top w:val="single" w:sz="4" w:space="0" w:color="auto"/>
              <w:left w:val="nil"/>
              <w:bottom w:val="single" w:sz="4" w:space="0" w:color="auto"/>
              <w:right w:val="single" w:sz="4" w:space="0" w:color="auto"/>
            </w:tcBorders>
            <w:shd w:val="clear" w:color="auto" w:fill="auto"/>
            <w:tcMar>
              <w:left w:w="28" w:type="dxa"/>
              <w:right w:w="28" w:type="dxa"/>
            </w:tcMar>
            <w:vAlign w:val="center"/>
            <w:hideMark/>
          </w:tcPr>
          <w:p w14:paraId="76B77DA7" w14:textId="77777777" w:rsidR="004A27F9" w:rsidRPr="004A27F9" w:rsidRDefault="004A27F9" w:rsidP="004A27F9">
            <w:pPr>
              <w:jc w:val="center"/>
              <w:rPr>
                <w:sz w:val="22"/>
                <w:szCs w:val="22"/>
              </w:rPr>
            </w:pPr>
            <w:r w:rsidRPr="004A27F9">
              <w:rPr>
                <w:sz w:val="22"/>
                <w:szCs w:val="22"/>
              </w:rPr>
              <w:t>0,000</w:t>
            </w:r>
          </w:p>
        </w:tc>
        <w:tc>
          <w:tcPr>
            <w:tcW w:w="992" w:type="dxa"/>
            <w:tcBorders>
              <w:top w:val="single" w:sz="4" w:space="0" w:color="auto"/>
              <w:left w:val="nil"/>
              <w:bottom w:val="single" w:sz="4" w:space="0" w:color="auto"/>
              <w:right w:val="single" w:sz="4" w:space="0" w:color="auto"/>
            </w:tcBorders>
            <w:shd w:val="clear" w:color="auto" w:fill="auto"/>
            <w:tcMar>
              <w:left w:w="28" w:type="dxa"/>
              <w:right w:w="28" w:type="dxa"/>
            </w:tcMar>
            <w:vAlign w:val="center"/>
            <w:hideMark/>
          </w:tcPr>
          <w:p w14:paraId="785C5D36" w14:textId="77777777" w:rsidR="004A27F9" w:rsidRPr="004A27F9" w:rsidRDefault="004A27F9" w:rsidP="004A27F9">
            <w:pPr>
              <w:jc w:val="center"/>
              <w:rPr>
                <w:sz w:val="22"/>
                <w:szCs w:val="22"/>
              </w:rPr>
            </w:pPr>
            <w:r w:rsidRPr="004A27F9">
              <w:rPr>
                <w:sz w:val="22"/>
                <w:szCs w:val="22"/>
              </w:rPr>
              <w:t>0,000</w:t>
            </w:r>
          </w:p>
        </w:tc>
        <w:tc>
          <w:tcPr>
            <w:tcW w:w="993" w:type="dxa"/>
            <w:tcBorders>
              <w:top w:val="single" w:sz="4" w:space="0" w:color="auto"/>
              <w:left w:val="nil"/>
              <w:bottom w:val="single" w:sz="4" w:space="0" w:color="auto"/>
              <w:right w:val="single" w:sz="4" w:space="0" w:color="auto"/>
            </w:tcBorders>
            <w:shd w:val="clear" w:color="auto" w:fill="auto"/>
            <w:tcMar>
              <w:left w:w="28" w:type="dxa"/>
              <w:right w:w="28" w:type="dxa"/>
            </w:tcMar>
            <w:vAlign w:val="center"/>
            <w:hideMark/>
          </w:tcPr>
          <w:p w14:paraId="0A70D00A" w14:textId="77777777" w:rsidR="004A27F9" w:rsidRPr="004A27F9" w:rsidRDefault="004A27F9" w:rsidP="004A27F9">
            <w:pPr>
              <w:jc w:val="center"/>
              <w:rPr>
                <w:sz w:val="22"/>
                <w:szCs w:val="22"/>
              </w:rPr>
            </w:pPr>
            <w:r w:rsidRPr="004A27F9">
              <w:rPr>
                <w:sz w:val="22"/>
                <w:szCs w:val="22"/>
              </w:rPr>
              <w:t>0,000</w:t>
            </w:r>
          </w:p>
        </w:tc>
        <w:tc>
          <w:tcPr>
            <w:tcW w:w="992" w:type="dxa"/>
            <w:tcBorders>
              <w:top w:val="single" w:sz="4" w:space="0" w:color="auto"/>
              <w:left w:val="nil"/>
              <w:bottom w:val="single" w:sz="4" w:space="0" w:color="auto"/>
              <w:right w:val="single" w:sz="4" w:space="0" w:color="auto"/>
            </w:tcBorders>
            <w:shd w:val="clear" w:color="auto" w:fill="auto"/>
            <w:tcMar>
              <w:left w:w="28" w:type="dxa"/>
              <w:right w:w="28" w:type="dxa"/>
            </w:tcMar>
            <w:vAlign w:val="center"/>
            <w:hideMark/>
          </w:tcPr>
          <w:p w14:paraId="24E9C702" w14:textId="77777777" w:rsidR="004A27F9" w:rsidRPr="004A27F9" w:rsidRDefault="004A27F9" w:rsidP="004A27F9">
            <w:pPr>
              <w:jc w:val="center"/>
              <w:rPr>
                <w:sz w:val="22"/>
                <w:szCs w:val="22"/>
              </w:rPr>
            </w:pPr>
            <w:r w:rsidRPr="004A27F9">
              <w:rPr>
                <w:sz w:val="22"/>
                <w:szCs w:val="22"/>
              </w:rPr>
              <w:t>0,000</w:t>
            </w:r>
          </w:p>
        </w:tc>
        <w:tc>
          <w:tcPr>
            <w:tcW w:w="916" w:type="dxa"/>
            <w:tcBorders>
              <w:top w:val="single" w:sz="4" w:space="0" w:color="auto"/>
              <w:left w:val="nil"/>
              <w:bottom w:val="single" w:sz="4" w:space="0" w:color="auto"/>
              <w:right w:val="single" w:sz="4" w:space="0" w:color="auto"/>
            </w:tcBorders>
            <w:shd w:val="clear" w:color="auto" w:fill="auto"/>
            <w:tcMar>
              <w:left w:w="28" w:type="dxa"/>
              <w:right w:w="28" w:type="dxa"/>
            </w:tcMar>
            <w:vAlign w:val="center"/>
            <w:hideMark/>
          </w:tcPr>
          <w:p w14:paraId="3784541F" w14:textId="77777777" w:rsidR="004A27F9" w:rsidRPr="004A27F9" w:rsidRDefault="004A27F9" w:rsidP="004A27F9">
            <w:pPr>
              <w:jc w:val="center"/>
              <w:rPr>
                <w:sz w:val="22"/>
                <w:szCs w:val="22"/>
              </w:rPr>
            </w:pPr>
            <w:r w:rsidRPr="004A27F9">
              <w:rPr>
                <w:sz w:val="22"/>
                <w:szCs w:val="22"/>
              </w:rPr>
              <w:t>0,000</w:t>
            </w:r>
          </w:p>
        </w:tc>
        <w:tc>
          <w:tcPr>
            <w:tcW w:w="992" w:type="dxa"/>
            <w:tcBorders>
              <w:top w:val="single" w:sz="4" w:space="0" w:color="auto"/>
              <w:left w:val="nil"/>
              <w:bottom w:val="single" w:sz="4" w:space="0" w:color="auto"/>
              <w:right w:val="single" w:sz="4" w:space="0" w:color="auto"/>
            </w:tcBorders>
            <w:shd w:val="clear" w:color="auto" w:fill="auto"/>
            <w:tcMar>
              <w:left w:w="28" w:type="dxa"/>
              <w:right w:w="28" w:type="dxa"/>
            </w:tcMar>
            <w:vAlign w:val="center"/>
            <w:hideMark/>
          </w:tcPr>
          <w:p w14:paraId="6A9BEC2C" w14:textId="77777777" w:rsidR="004A27F9" w:rsidRPr="004A27F9" w:rsidRDefault="004A27F9" w:rsidP="004A27F9">
            <w:pPr>
              <w:jc w:val="center"/>
              <w:rPr>
                <w:sz w:val="22"/>
                <w:szCs w:val="22"/>
              </w:rPr>
            </w:pPr>
            <w:r w:rsidRPr="004A27F9">
              <w:rPr>
                <w:sz w:val="22"/>
                <w:szCs w:val="22"/>
              </w:rPr>
              <w:t>0,000</w:t>
            </w:r>
          </w:p>
        </w:tc>
        <w:tc>
          <w:tcPr>
            <w:tcW w:w="993" w:type="dxa"/>
            <w:tcBorders>
              <w:top w:val="single" w:sz="4" w:space="0" w:color="auto"/>
              <w:left w:val="nil"/>
              <w:bottom w:val="single" w:sz="4" w:space="0" w:color="auto"/>
              <w:right w:val="single" w:sz="4" w:space="0" w:color="auto"/>
            </w:tcBorders>
            <w:shd w:val="clear" w:color="auto" w:fill="auto"/>
            <w:tcMar>
              <w:left w:w="28" w:type="dxa"/>
              <w:right w:w="28" w:type="dxa"/>
            </w:tcMar>
            <w:vAlign w:val="center"/>
            <w:hideMark/>
          </w:tcPr>
          <w:p w14:paraId="7AC035B0" w14:textId="77777777" w:rsidR="004A27F9" w:rsidRPr="004A27F9" w:rsidRDefault="004A27F9" w:rsidP="004A27F9">
            <w:pPr>
              <w:jc w:val="center"/>
              <w:rPr>
                <w:sz w:val="22"/>
                <w:szCs w:val="22"/>
              </w:rPr>
            </w:pPr>
            <w:r w:rsidRPr="004A27F9">
              <w:rPr>
                <w:sz w:val="22"/>
                <w:szCs w:val="22"/>
              </w:rPr>
              <w:t>0,000</w:t>
            </w:r>
          </w:p>
        </w:tc>
        <w:tc>
          <w:tcPr>
            <w:tcW w:w="992" w:type="dxa"/>
            <w:tcBorders>
              <w:top w:val="single" w:sz="4" w:space="0" w:color="auto"/>
              <w:left w:val="nil"/>
              <w:bottom w:val="single" w:sz="4" w:space="0" w:color="auto"/>
              <w:right w:val="single" w:sz="4" w:space="0" w:color="auto"/>
            </w:tcBorders>
            <w:shd w:val="clear" w:color="auto" w:fill="auto"/>
            <w:tcMar>
              <w:left w:w="28" w:type="dxa"/>
              <w:right w:w="28" w:type="dxa"/>
            </w:tcMar>
            <w:vAlign w:val="center"/>
            <w:hideMark/>
          </w:tcPr>
          <w:p w14:paraId="3AD89BBF" w14:textId="77777777" w:rsidR="004A27F9" w:rsidRPr="004A27F9" w:rsidRDefault="004A27F9" w:rsidP="004A27F9">
            <w:pPr>
              <w:jc w:val="center"/>
              <w:rPr>
                <w:sz w:val="22"/>
                <w:szCs w:val="22"/>
              </w:rPr>
            </w:pPr>
            <w:r w:rsidRPr="004A27F9">
              <w:rPr>
                <w:sz w:val="22"/>
                <w:szCs w:val="22"/>
              </w:rPr>
              <w:t>0,000</w:t>
            </w:r>
          </w:p>
        </w:tc>
        <w:tc>
          <w:tcPr>
            <w:tcW w:w="876" w:type="dxa"/>
            <w:tcBorders>
              <w:top w:val="single" w:sz="4" w:space="0" w:color="auto"/>
              <w:left w:val="nil"/>
              <w:bottom w:val="single" w:sz="4" w:space="0" w:color="auto"/>
              <w:right w:val="single" w:sz="4" w:space="0" w:color="auto"/>
            </w:tcBorders>
            <w:shd w:val="clear" w:color="auto" w:fill="auto"/>
            <w:tcMar>
              <w:left w:w="28" w:type="dxa"/>
              <w:right w:w="28" w:type="dxa"/>
            </w:tcMar>
            <w:vAlign w:val="center"/>
            <w:hideMark/>
          </w:tcPr>
          <w:p w14:paraId="22DBBD23" w14:textId="77777777" w:rsidR="004A27F9" w:rsidRPr="004A27F9" w:rsidRDefault="004A27F9" w:rsidP="004A27F9">
            <w:pPr>
              <w:jc w:val="center"/>
              <w:rPr>
                <w:sz w:val="22"/>
                <w:szCs w:val="22"/>
              </w:rPr>
            </w:pPr>
            <w:r w:rsidRPr="004A27F9">
              <w:rPr>
                <w:sz w:val="22"/>
                <w:szCs w:val="22"/>
              </w:rPr>
              <w:t>0,000</w:t>
            </w:r>
          </w:p>
        </w:tc>
        <w:tc>
          <w:tcPr>
            <w:tcW w:w="876" w:type="dxa"/>
            <w:tcBorders>
              <w:top w:val="single" w:sz="4" w:space="0" w:color="auto"/>
              <w:left w:val="nil"/>
              <w:bottom w:val="single" w:sz="4" w:space="0" w:color="auto"/>
              <w:right w:val="single" w:sz="4" w:space="0" w:color="auto"/>
            </w:tcBorders>
            <w:shd w:val="clear" w:color="auto" w:fill="auto"/>
            <w:tcMar>
              <w:left w:w="28" w:type="dxa"/>
              <w:right w:w="28" w:type="dxa"/>
            </w:tcMar>
            <w:vAlign w:val="center"/>
            <w:hideMark/>
          </w:tcPr>
          <w:p w14:paraId="62F3BDE1" w14:textId="77777777" w:rsidR="004A27F9" w:rsidRPr="004A27F9" w:rsidRDefault="004A27F9" w:rsidP="004A27F9">
            <w:pPr>
              <w:jc w:val="center"/>
              <w:rPr>
                <w:sz w:val="22"/>
                <w:szCs w:val="22"/>
              </w:rPr>
            </w:pPr>
            <w:r w:rsidRPr="004A27F9">
              <w:rPr>
                <w:sz w:val="22"/>
                <w:szCs w:val="22"/>
              </w:rPr>
              <w:t>0,000</w:t>
            </w:r>
          </w:p>
        </w:tc>
        <w:tc>
          <w:tcPr>
            <w:tcW w:w="1006" w:type="dxa"/>
            <w:tcBorders>
              <w:top w:val="single" w:sz="4" w:space="0" w:color="auto"/>
              <w:left w:val="nil"/>
              <w:bottom w:val="single" w:sz="4" w:space="0" w:color="auto"/>
              <w:right w:val="single" w:sz="4" w:space="0" w:color="auto"/>
            </w:tcBorders>
            <w:shd w:val="clear" w:color="auto" w:fill="auto"/>
            <w:tcMar>
              <w:left w:w="28" w:type="dxa"/>
              <w:right w:w="28" w:type="dxa"/>
            </w:tcMar>
            <w:vAlign w:val="center"/>
            <w:hideMark/>
          </w:tcPr>
          <w:p w14:paraId="3BC85C98" w14:textId="77777777" w:rsidR="004A27F9" w:rsidRPr="004A27F9" w:rsidRDefault="004A27F9" w:rsidP="004A27F9">
            <w:pPr>
              <w:jc w:val="center"/>
              <w:rPr>
                <w:sz w:val="22"/>
                <w:szCs w:val="22"/>
              </w:rPr>
            </w:pPr>
            <w:r w:rsidRPr="004A27F9">
              <w:rPr>
                <w:sz w:val="22"/>
                <w:szCs w:val="22"/>
              </w:rPr>
              <w:t>0,000</w:t>
            </w:r>
          </w:p>
        </w:tc>
        <w:tc>
          <w:tcPr>
            <w:tcW w:w="1211" w:type="dxa"/>
            <w:gridSpan w:val="2"/>
            <w:tcBorders>
              <w:top w:val="single" w:sz="4" w:space="0" w:color="auto"/>
              <w:left w:val="nil"/>
              <w:bottom w:val="single" w:sz="4" w:space="0" w:color="auto"/>
              <w:right w:val="single" w:sz="4" w:space="0" w:color="auto"/>
            </w:tcBorders>
            <w:shd w:val="clear" w:color="auto" w:fill="auto"/>
            <w:tcMar>
              <w:left w:w="28" w:type="dxa"/>
              <w:right w:w="28" w:type="dxa"/>
            </w:tcMar>
            <w:vAlign w:val="center"/>
            <w:hideMark/>
          </w:tcPr>
          <w:p w14:paraId="109516BA" w14:textId="77777777" w:rsidR="004A27F9" w:rsidRPr="004A27F9" w:rsidRDefault="004A27F9" w:rsidP="004A27F9">
            <w:pPr>
              <w:jc w:val="center"/>
              <w:rPr>
                <w:sz w:val="22"/>
                <w:szCs w:val="22"/>
              </w:rPr>
            </w:pPr>
            <w:r w:rsidRPr="004A27F9">
              <w:rPr>
                <w:sz w:val="22"/>
                <w:szCs w:val="22"/>
              </w:rPr>
              <w:t>0,00000</w:t>
            </w:r>
          </w:p>
        </w:tc>
      </w:tr>
      <w:tr w:rsidR="004A27F9" w:rsidRPr="004A27F9" w14:paraId="1EEC3891" w14:textId="77777777" w:rsidTr="00A560FF">
        <w:trPr>
          <w:trHeight w:val="3180"/>
        </w:trPr>
        <w:tc>
          <w:tcPr>
            <w:tcW w:w="502" w:type="dxa"/>
            <w:tcBorders>
              <w:top w:val="nil"/>
              <w:left w:val="single" w:sz="4" w:space="0" w:color="auto"/>
              <w:bottom w:val="single" w:sz="4" w:space="0" w:color="auto"/>
              <w:right w:val="single" w:sz="4" w:space="0" w:color="auto"/>
            </w:tcBorders>
            <w:shd w:val="clear" w:color="auto" w:fill="auto"/>
            <w:tcMar>
              <w:left w:w="28" w:type="dxa"/>
              <w:right w:w="28" w:type="dxa"/>
            </w:tcMar>
            <w:vAlign w:val="center"/>
            <w:hideMark/>
          </w:tcPr>
          <w:p w14:paraId="002C3C8D" w14:textId="77777777" w:rsidR="004A27F9" w:rsidRPr="004A27F9" w:rsidRDefault="004A27F9" w:rsidP="004A27F9">
            <w:pPr>
              <w:jc w:val="center"/>
              <w:rPr>
                <w:sz w:val="22"/>
                <w:szCs w:val="22"/>
              </w:rPr>
            </w:pPr>
            <w:r w:rsidRPr="004A27F9">
              <w:rPr>
                <w:sz w:val="22"/>
                <w:szCs w:val="22"/>
              </w:rPr>
              <w:t>5</w:t>
            </w:r>
          </w:p>
        </w:tc>
        <w:tc>
          <w:tcPr>
            <w:tcW w:w="2835"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3C1B9F0D" w14:textId="77777777" w:rsidR="004A27F9" w:rsidRPr="004A27F9" w:rsidRDefault="004A27F9" w:rsidP="004A27F9">
            <w:pPr>
              <w:rPr>
                <w:sz w:val="22"/>
                <w:szCs w:val="22"/>
              </w:rPr>
            </w:pPr>
            <w:r w:rsidRPr="004A27F9">
              <w:rPr>
                <w:sz w:val="22"/>
                <w:szCs w:val="22"/>
              </w:rPr>
              <w:t>Количество недопоставленного газа в течение периода регулирования в результате прекращений и ограничений транспортировки газа в точке подключения потребителей услуг к газораспределительной сети, в т.ч. собственников (нанимателей) жилых помещений в многоквартирных домах, тыс. м3</w:t>
            </w:r>
          </w:p>
        </w:tc>
        <w:tc>
          <w:tcPr>
            <w:tcW w:w="927"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hideMark/>
          </w:tcPr>
          <w:p w14:paraId="0AB1878D" w14:textId="77777777" w:rsidR="004A27F9" w:rsidRPr="004A27F9" w:rsidRDefault="004A27F9" w:rsidP="004A27F9">
            <w:pPr>
              <w:jc w:val="center"/>
              <w:rPr>
                <w:sz w:val="22"/>
                <w:szCs w:val="22"/>
              </w:rPr>
            </w:pPr>
            <w:r w:rsidRPr="004A27F9">
              <w:rPr>
                <w:sz w:val="22"/>
                <w:szCs w:val="22"/>
              </w:rPr>
              <w:t>0,100</w:t>
            </w:r>
          </w:p>
        </w:tc>
        <w:tc>
          <w:tcPr>
            <w:tcW w:w="992" w:type="dxa"/>
            <w:tcBorders>
              <w:top w:val="single" w:sz="4" w:space="0" w:color="auto"/>
              <w:left w:val="nil"/>
              <w:bottom w:val="single" w:sz="4" w:space="0" w:color="auto"/>
              <w:right w:val="single" w:sz="4" w:space="0" w:color="auto"/>
            </w:tcBorders>
            <w:shd w:val="clear" w:color="auto" w:fill="auto"/>
            <w:tcMar>
              <w:left w:w="28" w:type="dxa"/>
              <w:right w:w="28" w:type="dxa"/>
            </w:tcMar>
            <w:vAlign w:val="center"/>
            <w:hideMark/>
          </w:tcPr>
          <w:p w14:paraId="57A9D535" w14:textId="77777777" w:rsidR="004A27F9" w:rsidRPr="004A27F9" w:rsidRDefault="004A27F9" w:rsidP="004A27F9">
            <w:pPr>
              <w:jc w:val="center"/>
              <w:rPr>
                <w:sz w:val="22"/>
                <w:szCs w:val="22"/>
              </w:rPr>
            </w:pPr>
            <w:r w:rsidRPr="004A27F9">
              <w:rPr>
                <w:sz w:val="22"/>
                <w:szCs w:val="22"/>
              </w:rPr>
              <w:t>0,072</w:t>
            </w:r>
          </w:p>
        </w:tc>
        <w:tc>
          <w:tcPr>
            <w:tcW w:w="992" w:type="dxa"/>
            <w:tcBorders>
              <w:top w:val="single" w:sz="4" w:space="0" w:color="auto"/>
              <w:left w:val="nil"/>
              <w:bottom w:val="single" w:sz="4" w:space="0" w:color="auto"/>
              <w:right w:val="single" w:sz="4" w:space="0" w:color="auto"/>
            </w:tcBorders>
            <w:shd w:val="clear" w:color="auto" w:fill="auto"/>
            <w:tcMar>
              <w:left w:w="28" w:type="dxa"/>
              <w:right w:w="28" w:type="dxa"/>
            </w:tcMar>
            <w:vAlign w:val="center"/>
            <w:hideMark/>
          </w:tcPr>
          <w:p w14:paraId="296539CE" w14:textId="77777777" w:rsidR="004A27F9" w:rsidRPr="004A27F9" w:rsidRDefault="004A27F9" w:rsidP="004A27F9">
            <w:pPr>
              <w:jc w:val="center"/>
              <w:rPr>
                <w:sz w:val="22"/>
                <w:szCs w:val="22"/>
              </w:rPr>
            </w:pPr>
            <w:r w:rsidRPr="004A27F9">
              <w:rPr>
                <w:sz w:val="22"/>
                <w:szCs w:val="22"/>
              </w:rPr>
              <w:t>0,060</w:t>
            </w:r>
          </w:p>
        </w:tc>
        <w:tc>
          <w:tcPr>
            <w:tcW w:w="993" w:type="dxa"/>
            <w:tcBorders>
              <w:top w:val="single" w:sz="4" w:space="0" w:color="auto"/>
              <w:left w:val="nil"/>
              <w:bottom w:val="single" w:sz="4" w:space="0" w:color="auto"/>
              <w:right w:val="single" w:sz="4" w:space="0" w:color="auto"/>
            </w:tcBorders>
            <w:shd w:val="clear" w:color="auto" w:fill="auto"/>
            <w:tcMar>
              <w:left w:w="28" w:type="dxa"/>
              <w:right w:w="28" w:type="dxa"/>
            </w:tcMar>
            <w:vAlign w:val="center"/>
            <w:hideMark/>
          </w:tcPr>
          <w:p w14:paraId="2B676EBA" w14:textId="77777777" w:rsidR="004A27F9" w:rsidRPr="004A27F9" w:rsidRDefault="004A27F9" w:rsidP="004A27F9">
            <w:pPr>
              <w:jc w:val="center"/>
              <w:rPr>
                <w:sz w:val="22"/>
                <w:szCs w:val="22"/>
              </w:rPr>
            </w:pPr>
            <w:r w:rsidRPr="004A27F9">
              <w:rPr>
                <w:sz w:val="22"/>
                <w:szCs w:val="22"/>
              </w:rPr>
              <w:t>0,000</w:t>
            </w:r>
          </w:p>
        </w:tc>
        <w:tc>
          <w:tcPr>
            <w:tcW w:w="992" w:type="dxa"/>
            <w:tcBorders>
              <w:top w:val="single" w:sz="4" w:space="0" w:color="auto"/>
              <w:left w:val="nil"/>
              <w:bottom w:val="single" w:sz="4" w:space="0" w:color="auto"/>
              <w:right w:val="single" w:sz="4" w:space="0" w:color="auto"/>
            </w:tcBorders>
            <w:shd w:val="clear" w:color="auto" w:fill="auto"/>
            <w:tcMar>
              <w:left w:w="28" w:type="dxa"/>
              <w:right w:w="28" w:type="dxa"/>
            </w:tcMar>
            <w:vAlign w:val="center"/>
            <w:hideMark/>
          </w:tcPr>
          <w:p w14:paraId="3A0F95B6" w14:textId="77777777" w:rsidR="004A27F9" w:rsidRPr="004A27F9" w:rsidRDefault="004A27F9" w:rsidP="004A27F9">
            <w:pPr>
              <w:jc w:val="center"/>
              <w:rPr>
                <w:sz w:val="22"/>
                <w:szCs w:val="22"/>
              </w:rPr>
            </w:pPr>
            <w:r w:rsidRPr="004A27F9">
              <w:rPr>
                <w:sz w:val="22"/>
                <w:szCs w:val="22"/>
              </w:rPr>
              <w:t>0,000</w:t>
            </w:r>
          </w:p>
        </w:tc>
        <w:tc>
          <w:tcPr>
            <w:tcW w:w="916" w:type="dxa"/>
            <w:tcBorders>
              <w:top w:val="single" w:sz="4" w:space="0" w:color="auto"/>
              <w:left w:val="nil"/>
              <w:bottom w:val="single" w:sz="4" w:space="0" w:color="auto"/>
              <w:right w:val="single" w:sz="4" w:space="0" w:color="auto"/>
            </w:tcBorders>
            <w:shd w:val="clear" w:color="auto" w:fill="auto"/>
            <w:tcMar>
              <w:left w:w="28" w:type="dxa"/>
              <w:right w:w="28" w:type="dxa"/>
            </w:tcMar>
            <w:vAlign w:val="center"/>
            <w:hideMark/>
          </w:tcPr>
          <w:p w14:paraId="02EF2D2E" w14:textId="77777777" w:rsidR="004A27F9" w:rsidRPr="004A27F9" w:rsidRDefault="004A27F9" w:rsidP="004A27F9">
            <w:pPr>
              <w:jc w:val="center"/>
              <w:rPr>
                <w:sz w:val="22"/>
                <w:szCs w:val="22"/>
              </w:rPr>
            </w:pPr>
            <w:r w:rsidRPr="004A27F9">
              <w:rPr>
                <w:sz w:val="22"/>
                <w:szCs w:val="22"/>
              </w:rPr>
              <w:t>0,000</w:t>
            </w:r>
          </w:p>
        </w:tc>
        <w:tc>
          <w:tcPr>
            <w:tcW w:w="992" w:type="dxa"/>
            <w:tcBorders>
              <w:top w:val="single" w:sz="4" w:space="0" w:color="auto"/>
              <w:left w:val="nil"/>
              <w:bottom w:val="single" w:sz="4" w:space="0" w:color="auto"/>
              <w:right w:val="single" w:sz="4" w:space="0" w:color="auto"/>
            </w:tcBorders>
            <w:shd w:val="clear" w:color="auto" w:fill="auto"/>
            <w:tcMar>
              <w:left w:w="28" w:type="dxa"/>
              <w:right w:w="28" w:type="dxa"/>
            </w:tcMar>
            <w:vAlign w:val="center"/>
            <w:hideMark/>
          </w:tcPr>
          <w:p w14:paraId="2CA4EAD2" w14:textId="77777777" w:rsidR="004A27F9" w:rsidRPr="004A27F9" w:rsidRDefault="004A27F9" w:rsidP="004A27F9">
            <w:pPr>
              <w:jc w:val="center"/>
              <w:rPr>
                <w:sz w:val="22"/>
                <w:szCs w:val="22"/>
              </w:rPr>
            </w:pPr>
            <w:r w:rsidRPr="004A27F9">
              <w:rPr>
                <w:sz w:val="22"/>
                <w:szCs w:val="22"/>
              </w:rPr>
              <w:t>0,000</w:t>
            </w:r>
          </w:p>
        </w:tc>
        <w:tc>
          <w:tcPr>
            <w:tcW w:w="993" w:type="dxa"/>
            <w:tcBorders>
              <w:top w:val="single" w:sz="4" w:space="0" w:color="auto"/>
              <w:left w:val="nil"/>
              <w:bottom w:val="single" w:sz="4" w:space="0" w:color="auto"/>
              <w:right w:val="single" w:sz="4" w:space="0" w:color="auto"/>
            </w:tcBorders>
            <w:shd w:val="clear" w:color="auto" w:fill="auto"/>
            <w:tcMar>
              <w:left w:w="28" w:type="dxa"/>
              <w:right w:w="28" w:type="dxa"/>
            </w:tcMar>
            <w:vAlign w:val="center"/>
            <w:hideMark/>
          </w:tcPr>
          <w:p w14:paraId="4DD13B1B" w14:textId="77777777" w:rsidR="004A27F9" w:rsidRPr="004A27F9" w:rsidRDefault="004A27F9" w:rsidP="004A27F9">
            <w:pPr>
              <w:jc w:val="center"/>
              <w:rPr>
                <w:sz w:val="22"/>
                <w:szCs w:val="22"/>
              </w:rPr>
            </w:pPr>
            <w:r w:rsidRPr="004A27F9">
              <w:rPr>
                <w:sz w:val="22"/>
                <w:szCs w:val="22"/>
              </w:rPr>
              <w:t>0,000</w:t>
            </w:r>
          </w:p>
        </w:tc>
        <w:tc>
          <w:tcPr>
            <w:tcW w:w="992" w:type="dxa"/>
            <w:tcBorders>
              <w:top w:val="single" w:sz="4" w:space="0" w:color="auto"/>
              <w:left w:val="nil"/>
              <w:bottom w:val="single" w:sz="4" w:space="0" w:color="auto"/>
              <w:right w:val="single" w:sz="4" w:space="0" w:color="auto"/>
            </w:tcBorders>
            <w:shd w:val="clear" w:color="auto" w:fill="auto"/>
            <w:tcMar>
              <w:left w:w="28" w:type="dxa"/>
              <w:right w:w="28" w:type="dxa"/>
            </w:tcMar>
            <w:vAlign w:val="center"/>
            <w:hideMark/>
          </w:tcPr>
          <w:p w14:paraId="6ED549DB" w14:textId="77777777" w:rsidR="004A27F9" w:rsidRPr="004A27F9" w:rsidRDefault="004A27F9" w:rsidP="004A27F9">
            <w:pPr>
              <w:jc w:val="center"/>
              <w:rPr>
                <w:sz w:val="22"/>
                <w:szCs w:val="22"/>
              </w:rPr>
            </w:pPr>
            <w:r w:rsidRPr="004A27F9">
              <w:rPr>
                <w:sz w:val="22"/>
                <w:szCs w:val="22"/>
              </w:rPr>
              <w:t>0,000</w:t>
            </w:r>
          </w:p>
        </w:tc>
        <w:tc>
          <w:tcPr>
            <w:tcW w:w="876" w:type="dxa"/>
            <w:tcBorders>
              <w:top w:val="single" w:sz="4" w:space="0" w:color="auto"/>
              <w:left w:val="nil"/>
              <w:bottom w:val="single" w:sz="4" w:space="0" w:color="auto"/>
              <w:right w:val="single" w:sz="4" w:space="0" w:color="auto"/>
            </w:tcBorders>
            <w:shd w:val="clear" w:color="auto" w:fill="auto"/>
            <w:tcMar>
              <w:left w:w="28" w:type="dxa"/>
              <w:right w:w="28" w:type="dxa"/>
            </w:tcMar>
            <w:vAlign w:val="center"/>
            <w:hideMark/>
          </w:tcPr>
          <w:p w14:paraId="077F489A" w14:textId="77777777" w:rsidR="004A27F9" w:rsidRPr="004A27F9" w:rsidRDefault="004A27F9" w:rsidP="004A27F9">
            <w:pPr>
              <w:jc w:val="center"/>
              <w:rPr>
                <w:sz w:val="22"/>
                <w:szCs w:val="22"/>
              </w:rPr>
            </w:pPr>
            <w:r w:rsidRPr="004A27F9">
              <w:rPr>
                <w:sz w:val="22"/>
                <w:szCs w:val="22"/>
              </w:rPr>
              <w:t>0,000</w:t>
            </w:r>
          </w:p>
        </w:tc>
        <w:tc>
          <w:tcPr>
            <w:tcW w:w="876" w:type="dxa"/>
            <w:tcBorders>
              <w:top w:val="single" w:sz="4" w:space="0" w:color="auto"/>
              <w:left w:val="nil"/>
              <w:bottom w:val="single" w:sz="4" w:space="0" w:color="auto"/>
              <w:right w:val="single" w:sz="4" w:space="0" w:color="auto"/>
            </w:tcBorders>
            <w:shd w:val="clear" w:color="auto" w:fill="auto"/>
            <w:tcMar>
              <w:left w:w="28" w:type="dxa"/>
              <w:right w:w="28" w:type="dxa"/>
            </w:tcMar>
            <w:vAlign w:val="center"/>
            <w:hideMark/>
          </w:tcPr>
          <w:p w14:paraId="3911011B" w14:textId="77777777" w:rsidR="004A27F9" w:rsidRPr="004A27F9" w:rsidRDefault="004A27F9" w:rsidP="004A27F9">
            <w:pPr>
              <w:jc w:val="center"/>
              <w:rPr>
                <w:sz w:val="22"/>
                <w:szCs w:val="22"/>
              </w:rPr>
            </w:pPr>
            <w:r w:rsidRPr="004A27F9">
              <w:rPr>
                <w:sz w:val="22"/>
                <w:szCs w:val="22"/>
              </w:rPr>
              <w:t>0,180</w:t>
            </w:r>
          </w:p>
        </w:tc>
        <w:tc>
          <w:tcPr>
            <w:tcW w:w="1006" w:type="dxa"/>
            <w:tcBorders>
              <w:top w:val="single" w:sz="4" w:space="0" w:color="auto"/>
              <w:left w:val="nil"/>
              <w:bottom w:val="single" w:sz="4" w:space="0" w:color="auto"/>
              <w:right w:val="single" w:sz="4" w:space="0" w:color="auto"/>
            </w:tcBorders>
            <w:shd w:val="clear" w:color="auto" w:fill="auto"/>
            <w:tcMar>
              <w:left w:w="28" w:type="dxa"/>
              <w:right w:w="28" w:type="dxa"/>
            </w:tcMar>
            <w:vAlign w:val="center"/>
            <w:hideMark/>
          </w:tcPr>
          <w:p w14:paraId="5C643562" w14:textId="77777777" w:rsidR="004A27F9" w:rsidRPr="004A27F9" w:rsidRDefault="004A27F9" w:rsidP="004A27F9">
            <w:pPr>
              <w:jc w:val="center"/>
              <w:rPr>
                <w:sz w:val="22"/>
                <w:szCs w:val="22"/>
              </w:rPr>
            </w:pPr>
            <w:r w:rsidRPr="004A27F9">
              <w:rPr>
                <w:sz w:val="22"/>
                <w:szCs w:val="22"/>
              </w:rPr>
              <w:t>0,100</w:t>
            </w:r>
          </w:p>
        </w:tc>
        <w:tc>
          <w:tcPr>
            <w:tcW w:w="1211" w:type="dxa"/>
            <w:gridSpan w:val="2"/>
            <w:tcBorders>
              <w:top w:val="single" w:sz="4" w:space="0" w:color="auto"/>
              <w:left w:val="nil"/>
              <w:bottom w:val="single" w:sz="4" w:space="0" w:color="auto"/>
              <w:right w:val="single" w:sz="4" w:space="0" w:color="auto"/>
            </w:tcBorders>
            <w:shd w:val="clear" w:color="auto" w:fill="auto"/>
            <w:tcMar>
              <w:left w:w="28" w:type="dxa"/>
              <w:right w:w="28" w:type="dxa"/>
            </w:tcMar>
            <w:vAlign w:val="center"/>
            <w:hideMark/>
          </w:tcPr>
          <w:p w14:paraId="0B60E2DF" w14:textId="77777777" w:rsidR="004A27F9" w:rsidRPr="004A27F9" w:rsidRDefault="004A27F9" w:rsidP="004A27F9">
            <w:pPr>
              <w:jc w:val="center"/>
              <w:rPr>
                <w:sz w:val="22"/>
                <w:szCs w:val="22"/>
              </w:rPr>
            </w:pPr>
            <w:r w:rsidRPr="004A27F9">
              <w:rPr>
                <w:sz w:val="22"/>
                <w:szCs w:val="22"/>
              </w:rPr>
              <w:t>0,512</w:t>
            </w:r>
          </w:p>
        </w:tc>
      </w:tr>
      <w:tr w:rsidR="004A27F9" w:rsidRPr="004A27F9" w14:paraId="51482A60" w14:textId="77777777" w:rsidTr="00A560FF">
        <w:trPr>
          <w:trHeight w:val="2550"/>
        </w:trPr>
        <w:tc>
          <w:tcPr>
            <w:tcW w:w="502" w:type="dxa"/>
            <w:tcBorders>
              <w:top w:val="nil"/>
              <w:left w:val="single" w:sz="4" w:space="0" w:color="auto"/>
              <w:bottom w:val="single" w:sz="4" w:space="0" w:color="auto"/>
              <w:right w:val="single" w:sz="4" w:space="0" w:color="auto"/>
            </w:tcBorders>
            <w:shd w:val="clear" w:color="auto" w:fill="auto"/>
            <w:tcMar>
              <w:left w:w="28" w:type="dxa"/>
              <w:right w:w="28" w:type="dxa"/>
            </w:tcMar>
            <w:vAlign w:val="center"/>
            <w:hideMark/>
          </w:tcPr>
          <w:p w14:paraId="6742C4F3" w14:textId="77777777" w:rsidR="004A27F9" w:rsidRPr="004A27F9" w:rsidRDefault="004A27F9" w:rsidP="004A27F9">
            <w:pPr>
              <w:jc w:val="center"/>
              <w:rPr>
                <w:sz w:val="22"/>
                <w:szCs w:val="22"/>
              </w:rPr>
            </w:pPr>
            <w:r w:rsidRPr="004A27F9">
              <w:rPr>
                <w:sz w:val="22"/>
                <w:szCs w:val="22"/>
              </w:rPr>
              <w:lastRenderedPageBreak/>
              <w:t>6</w:t>
            </w:r>
          </w:p>
        </w:tc>
        <w:tc>
          <w:tcPr>
            <w:tcW w:w="2835"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078A99EA" w14:textId="77777777" w:rsidR="004A27F9" w:rsidRPr="004A27F9" w:rsidRDefault="004A27F9" w:rsidP="004A27F9">
            <w:pPr>
              <w:rPr>
                <w:sz w:val="22"/>
                <w:szCs w:val="22"/>
              </w:rPr>
            </w:pPr>
            <w:r w:rsidRPr="004A27F9">
              <w:rPr>
                <w:sz w:val="22"/>
                <w:szCs w:val="22"/>
              </w:rPr>
              <w:t>Количество газа, поставляемого по газораспределительным сетям по всем точкам подключения, определяется в соответствии с договорами, заключенными между газораспределительной организацией и потребителями газа, на поставку газа, тыс. м3</w:t>
            </w:r>
          </w:p>
        </w:tc>
        <w:tc>
          <w:tcPr>
            <w:tcW w:w="927"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hideMark/>
          </w:tcPr>
          <w:p w14:paraId="6B3F4E3E" w14:textId="77777777" w:rsidR="004A27F9" w:rsidRPr="004A27F9" w:rsidRDefault="004A27F9" w:rsidP="004A27F9">
            <w:pPr>
              <w:jc w:val="center"/>
              <w:rPr>
                <w:sz w:val="20"/>
                <w:szCs w:val="20"/>
              </w:rPr>
            </w:pPr>
            <w:r w:rsidRPr="004A27F9">
              <w:rPr>
                <w:sz w:val="20"/>
                <w:szCs w:val="20"/>
              </w:rPr>
              <w:t>362 162,2</w:t>
            </w:r>
          </w:p>
        </w:tc>
        <w:tc>
          <w:tcPr>
            <w:tcW w:w="992" w:type="dxa"/>
            <w:tcBorders>
              <w:top w:val="single" w:sz="4" w:space="0" w:color="auto"/>
              <w:left w:val="nil"/>
              <w:bottom w:val="single" w:sz="4" w:space="0" w:color="auto"/>
              <w:right w:val="single" w:sz="4" w:space="0" w:color="auto"/>
            </w:tcBorders>
            <w:shd w:val="clear" w:color="auto" w:fill="auto"/>
            <w:tcMar>
              <w:left w:w="28" w:type="dxa"/>
              <w:right w:w="28" w:type="dxa"/>
            </w:tcMar>
            <w:vAlign w:val="center"/>
            <w:hideMark/>
          </w:tcPr>
          <w:p w14:paraId="76A98F1D" w14:textId="77777777" w:rsidR="004A27F9" w:rsidRPr="004A27F9" w:rsidRDefault="004A27F9" w:rsidP="004A27F9">
            <w:pPr>
              <w:jc w:val="center"/>
              <w:rPr>
                <w:sz w:val="20"/>
                <w:szCs w:val="20"/>
              </w:rPr>
            </w:pPr>
            <w:r w:rsidRPr="004A27F9">
              <w:rPr>
                <w:sz w:val="20"/>
                <w:szCs w:val="20"/>
              </w:rPr>
              <w:t>326 942,5</w:t>
            </w:r>
          </w:p>
        </w:tc>
        <w:tc>
          <w:tcPr>
            <w:tcW w:w="992" w:type="dxa"/>
            <w:tcBorders>
              <w:top w:val="single" w:sz="4" w:space="0" w:color="auto"/>
              <w:left w:val="nil"/>
              <w:bottom w:val="single" w:sz="4" w:space="0" w:color="auto"/>
              <w:right w:val="single" w:sz="4" w:space="0" w:color="auto"/>
            </w:tcBorders>
            <w:shd w:val="clear" w:color="auto" w:fill="auto"/>
            <w:tcMar>
              <w:left w:w="28" w:type="dxa"/>
              <w:right w:w="28" w:type="dxa"/>
            </w:tcMar>
            <w:vAlign w:val="center"/>
            <w:hideMark/>
          </w:tcPr>
          <w:p w14:paraId="61E44FA2" w14:textId="77777777" w:rsidR="004A27F9" w:rsidRPr="004A27F9" w:rsidRDefault="004A27F9" w:rsidP="004A27F9">
            <w:pPr>
              <w:jc w:val="center"/>
              <w:rPr>
                <w:sz w:val="20"/>
                <w:szCs w:val="20"/>
              </w:rPr>
            </w:pPr>
            <w:r w:rsidRPr="004A27F9">
              <w:rPr>
                <w:sz w:val="20"/>
                <w:szCs w:val="20"/>
              </w:rPr>
              <w:t>337 676,2</w:t>
            </w:r>
          </w:p>
        </w:tc>
        <w:tc>
          <w:tcPr>
            <w:tcW w:w="993" w:type="dxa"/>
            <w:tcBorders>
              <w:top w:val="single" w:sz="4" w:space="0" w:color="auto"/>
              <w:left w:val="nil"/>
              <w:bottom w:val="single" w:sz="4" w:space="0" w:color="auto"/>
              <w:right w:val="single" w:sz="4" w:space="0" w:color="auto"/>
            </w:tcBorders>
            <w:shd w:val="clear" w:color="auto" w:fill="auto"/>
            <w:tcMar>
              <w:left w:w="28" w:type="dxa"/>
              <w:right w:w="28" w:type="dxa"/>
            </w:tcMar>
            <w:vAlign w:val="center"/>
            <w:hideMark/>
          </w:tcPr>
          <w:p w14:paraId="0ECFDCAF" w14:textId="77777777" w:rsidR="004A27F9" w:rsidRPr="004A27F9" w:rsidRDefault="004A27F9" w:rsidP="004A27F9">
            <w:pPr>
              <w:jc w:val="center"/>
              <w:rPr>
                <w:sz w:val="20"/>
                <w:szCs w:val="20"/>
              </w:rPr>
            </w:pPr>
            <w:r w:rsidRPr="004A27F9">
              <w:rPr>
                <w:sz w:val="20"/>
                <w:szCs w:val="20"/>
              </w:rPr>
              <w:t>293 640,4</w:t>
            </w:r>
          </w:p>
        </w:tc>
        <w:tc>
          <w:tcPr>
            <w:tcW w:w="992" w:type="dxa"/>
            <w:tcBorders>
              <w:top w:val="single" w:sz="4" w:space="0" w:color="auto"/>
              <w:left w:val="nil"/>
              <w:bottom w:val="single" w:sz="4" w:space="0" w:color="auto"/>
              <w:right w:val="single" w:sz="4" w:space="0" w:color="auto"/>
            </w:tcBorders>
            <w:shd w:val="clear" w:color="auto" w:fill="auto"/>
            <w:tcMar>
              <w:left w:w="28" w:type="dxa"/>
              <w:right w:w="28" w:type="dxa"/>
            </w:tcMar>
            <w:vAlign w:val="center"/>
            <w:hideMark/>
          </w:tcPr>
          <w:p w14:paraId="5751EF74" w14:textId="77777777" w:rsidR="004A27F9" w:rsidRPr="004A27F9" w:rsidRDefault="004A27F9" w:rsidP="004A27F9">
            <w:pPr>
              <w:jc w:val="center"/>
              <w:rPr>
                <w:sz w:val="20"/>
                <w:szCs w:val="20"/>
              </w:rPr>
            </w:pPr>
            <w:r w:rsidRPr="004A27F9">
              <w:rPr>
                <w:sz w:val="20"/>
                <w:szCs w:val="20"/>
              </w:rPr>
              <w:t>280 634,6</w:t>
            </w:r>
          </w:p>
        </w:tc>
        <w:tc>
          <w:tcPr>
            <w:tcW w:w="916" w:type="dxa"/>
            <w:tcBorders>
              <w:top w:val="single" w:sz="4" w:space="0" w:color="auto"/>
              <w:left w:val="nil"/>
              <w:bottom w:val="single" w:sz="4" w:space="0" w:color="auto"/>
              <w:right w:val="single" w:sz="4" w:space="0" w:color="auto"/>
            </w:tcBorders>
            <w:shd w:val="clear" w:color="auto" w:fill="auto"/>
            <w:tcMar>
              <w:left w:w="28" w:type="dxa"/>
              <w:right w:w="28" w:type="dxa"/>
            </w:tcMar>
            <w:vAlign w:val="center"/>
            <w:hideMark/>
          </w:tcPr>
          <w:p w14:paraId="7D5C12B9" w14:textId="77777777" w:rsidR="004A27F9" w:rsidRPr="004A27F9" w:rsidRDefault="004A27F9" w:rsidP="004A27F9">
            <w:pPr>
              <w:jc w:val="center"/>
              <w:rPr>
                <w:sz w:val="20"/>
                <w:szCs w:val="20"/>
              </w:rPr>
            </w:pPr>
            <w:r w:rsidRPr="004A27F9">
              <w:rPr>
                <w:sz w:val="20"/>
                <w:szCs w:val="20"/>
              </w:rPr>
              <w:t>239 046,1</w:t>
            </w:r>
          </w:p>
        </w:tc>
        <w:tc>
          <w:tcPr>
            <w:tcW w:w="992" w:type="dxa"/>
            <w:tcBorders>
              <w:top w:val="single" w:sz="4" w:space="0" w:color="auto"/>
              <w:left w:val="nil"/>
              <w:bottom w:val="single" w:sz="4" w:space="0" w:color="auto"/>
              <w:right w:val="single" w:sz="4" w:space="0" w:color="auto"/>
            </w:tcBorders>
            <w:shd w:val="clear" w:color="auto" w:fill="auto"/>
            <w:tcMar>
              <w:left w:w="28" w:type="dxa"/>
              <w:right w:w="28" w:type="dxa"/>
            </w:tcMar>
            <w:vAlign w:val="center"/>
            <w:hideMark/>
          </w:tcPr>
          <w:p w14:paraId="50473E63" w14:textId="77777777" w:rsidR="004A27F9" w:rsidRPr="004A27F9" w:rsidRDefault="004A27F9" w:rsidP="004A27F9">
            <w:pPr>
              <w:jc w:val="center"/>
              <w:rPr>
                <w:sz w:val="20"/>
                <w:szCs w:val="20"/>
              </w:rPr>
            </w:pPr>
            <w:r w:rsidRPr="004A27F9">
              <w:rPr>
                <w:sz w:val="20"/>
                <w:szCs w:val="20"/>
              </w:rPr>
              <w:t>250 485,3</w:t>
            </w:r>
          </w:p>
        </w:tc>
        <w:tc>
          <w:tcPr>
            <w:tcW w:w="993" w:type="dxa"/>
            <w:tcBorders>
              <w:top w:val="single" w:sz="4" w:space="0" w:color="auto"/>
              <w:left w:val="nil"/>
              <w:bottom w:val="single" w:sz="4" w:space="0" w:color="auto"/>
              <w:right w:val="single" w:sz="4" w:space="0" w:color="auto"/>
            </w:tcBorders>
            <w:shd w:val="clear" w:color="auto" w:fill="auto"/>
            <w:tcMar>
              <w:left w:w="28" w:type="dxa"/>
              <w:right w:w="28" w:type="dxa"/>
            </w:tcMar>
            <w:vAlign w:val="center"/>
            <w:hideMark/>
          </w:tcPr>
          <w:p w14:paraId="58314D7B" w14:textId="77777777" w:rsidR="004A27F9" w:rsidRPr="004A27F9" w:rsidRDefault="004A27F9" w:rsidP="004A27F9">
            <w:pPr>
              <w:jc w:val="center"/>
              <w:rPr>
                <w:sz w:val="20"/>
                <w:szCs w:val="20"/>
              </w:rPr>
            </w:pPr>
            <w:r w:rsidRPr="004A27F9">
              <w:rPr>
                <w:sz w:val="20"/>
                <w:szCs w:val="20"/>
              </w:rPr>
              <w:t>212 849,2</w:t>
            </w:r>
          </w:p>
        </w:tc>
        <w:tc>
          <w:tcPr>
            <w:tcW w:w="992" w:type="dxa"/>
            <w:tcBorders>
              <w:top w:val="single" w:sz="4" w:space="0" w:color="auto"/>
              <w:left w:val="nil"/>
              <w:bottom w:val="single" w:sz="4" w:space="0" w:color="auto"/>
              <w:right w:val="single" w:sz="4" w:space="0" w:color="auto"/>
            </w:tcBorders>
            <w:shd w:val="clear" w:color="auto" w:fill="auto"/>
            <w:tcMar>
              <w:left w:w="28" w:type="dxa"/>
              <w:right w:w="28" w:type="dxa"/>
            </w:tcMar>
            <w:vAlign w:val="center"/>
            <w:hideMark/>
          </w:tcPr>
          <w:p w14:paraId="767648A3" w14:textId="77777777" w:rsidR="004A27F9" w:rsidRPr="004A27F9" w:rsidRDefault="004A27F9" w:rsidP="004A27F9">
            <w:pPr>
              <w:jc w:val="center"/>
              <w:rPr>
                <w:sz w:val="20"/>
                <w:szCs w:val="20"/>
              </w:rPr>
            </w:pPr>
            <w:r w:rsidRPr="004A27F9">
              <w:rPr>
                <w:sz w:val="20"/>
                <w:szCs w:val="20"/>
              </w:rPr>
              <w:t>272 314,4</w:t>
            </w:r>
          </w:p>
        </w:tc>
        <w:tc>
          <w:tcPr>
            <w:tcW w:w="876" w:type="dxa"/>
            <w:tcBorders>
              <w:top w:val="single" w:sz="4" w:space="0" w:color="auto"/>
              <w:left w:val="nil"/>
              <w:bottom w:val="single" w:sz="4" w:space="0" w:color="auto"/>
              <w:right w:val="single" w:sz="4" w:space="0" w:color="auto"/>
            </w:tcBorders>
            <w:shd w:val="clear" w:color="auto" w:fill="auto"/>
            <w:tcMar>
              <w:left w:w="28" w:type="dxa"/>
              <w:right w:w="28" w:type="dxa"/>
            </w:tcMar>
            <w:vAlign w:val="center"/>
            <w:hideMark/>
          </w:tcPr>
          <w:p w14:paraId="32CD9711" w14:textId="77777777" w:rsidR="004A27F9" w:rsidRPr="004A27F9" w:rsidRDefault="004A27F9" w:rsidP="004A27F9">
            <w:pPr>
              <w:jc w:val="center"/>
              <w:rPr>
                <w:sz w:val="20"/>
                <w:szCs w:val="20"/>
              </w:rPr>
            </w:pPr>
            <w:r w:rsidRPr="004A27F9">
              <w:rPr>
                <w:sz w:val="20"/>
                <w:szCs w:val="20"/>
              </w:rPr>
              <w:t>316 843,9</w:t>
            </w:r>
          </w:p>
        </w:tc>
        <w:tc>
          <w:tcPr>
            <w:tcW w:w="876" w:type="dxa"/>
            <w:tcBorders>
              <w:top w:val="single" w:sz="4" w:space="0" w:color="auto"/>
              <w:left w:val="nil"/>
              <w:bottom w:val="single" w:sz="4" w:space="0" w:color="auto"/>
              <w:right w:val="single" w:sz="4" w:space="0" w:color="auto"/>
            </w:tcBorders>
            <w:shd w:val="clear" w:color="auto" w:fill="auto"/>
            <w:tcMar>
              <w:left w:w="28" w:type="dxa"/>
              <w:right w:w="28" w:type="dxa"/>
            </w:tcMar>
            <w:vAlign w:val="center"/>
            <w:hideMark/>
          </w:tcPr>
          <w:p w14:paraId="142938C7" w14:textId="77777777" w:rsidR="004A27F9" w:rsidRPr="004A27F9" w:rsidRDefault="004A27F9" w:rsidP="004A27F9">
            <w:pPr>
              <w:jc w:val="center"/>
              <w:rPr>
                <w:sz w:val="20"/>
                <w:szCs w:val="20"/>
              </w:rPr>
            </w:pPr>
            <w:r w:rsidRPr="004A27F9">
              <w:rPr>
                <w:sz w:val="20"/>
                <w:szCs w:val="20"/>
              </w:rPr>
              <w:t>339 071,6</w:t>
            </w:r>
          </w:p>
        </w:tc>
        <w:tc>
          <w:tcPr>
            <w:tcW w:w="1006" w:type="dxa"/>
            <w:tcBorders>
              <w:top w:val="single" w:sz="4" w:space="0" w:color="auto"/>
              <w:left w:val="nil"/>
              <w:bottom w:val="single" w:sz="4" w:space="0" w:color="auto"/>
              <w:right w:val="single" w:sz="4" w:space="0" w:color="auto"/>
            </w:tcBorders>
            <w:shd w:val="clear" w:color="auto" w:fill="auto"/>
            <w:tcMar>
              <w:left w:w="28" w:type="dxa"/>
              <w:right w:w="28" w:type="dxa"/>
            </w:tcMar>
            <w:vAlign w:val="center"/>
            <w:hideMark/>
          </w:tcPr>
          <w:p w14:paraId="0C73D65B" w14:textId="77777777" w:rsidR="004A27F9" w:rsidRPr="004A27F9" w:rsidRDefault="004A27F9" w:rsidP="004A27F9">
            <w:pPr>
              <w:jc w:val="center"/>
              <w:rPr>
                <w:sz w:val="20"/>
                <w:szCs w:val="20"/>
              </w:rPr>
            </w:pPr>
            <w:r w:rsidRPr="004A27F9">
              <w:rPr>
                <w:sz w:val="20"/>
                <w:szCs w:val="20"/>
              </w:rPr>
              <w:t>356 987,0</w:t>
            </w:r>
          </w:p>
        </w:tc>
        <w:tc>
          <w:tcPr>
            <w:tcW w:w="1211" w:type="dxa"/>
            <w:gridSpan w:val="2"/>
            <w:tcBorders>
              <w:top w:val="single" w:sz="4" w:space="0" w:color="auto"/>
              <w:left w:val="nil"/>
              <w:bottom w:val="single" w:sz="4" w:space="0" w:color="auto"/>
              <w:right w:val="single" w:sz="4" w:space="0" w:color="auto"/>
            </w:tcBorders>
            <w:shd w:val="clear" w:color="auto" w:fill="auto"/>
            <w:tcMar>
              <w:left w:w="28" w:type="dxa"/>
              <w:right w:w="28" w:type="dxa"/>
            </w:tcMar>
            <w:vAlign w:val="center"/>
            <w:hideMark/>
          </w:tcPr>
          <w:p w14:paraId="52F30D0A" w14:textId="77777777" w:rsidR="004A27F9" w:rsidRPr="004A27F9" w:rsidRDefault="004A27F9" w:rsidP="004A27F9">
            <w:pPr>
              <w:jc w:val="center"/>
              <w:rPr>
                <w:sz w:val="20"/>
                <w:szCs w:val="20"/>
              </w:rPr>
            </w:pPr>
            <w:r w:rsidRPr="004A27F9">
              <w:rPr>
                <w:sz w:val="20"/>
                <w:szCs w:val="20"/>
              </w:rPr>
              <w:t>3 588 653,48</w:t>
            </w:r>
          </w:p>
        </w:tc>
      </w:tr>
      <w:tr w:rsidR="004A27F9" w:rsidRPr="004A27F9" w14:paraId="7A65BDBA" w14:textId="77777777" w:rsidTr="00A560FF">
        <w:trPr>
          <w:trHeight w:val="630"/>
        </w:trPr>
        <w:tc>
          <w:tcPr>
            <w:tcW w:w="502" w:type="dxa"/>
            <w:tcBorders>
              <w:top w:val="nil"/>
              <w:left w:val="single" w:sz="4" w:space="0" w:color="auto"/>
              <w:bottom w:val="single" w:sz="4" w:space="0" w:color="auto"/>
              <w:right w:val="single" w:sz="4" w:space="0" w:color="auto"/>
            </w:tcBorders>
            <w:shd w:val="clear" w:color="auto" w:fill="auto"/>
            <w:tcMar>
              <w:left w:w="28" w:type="dxa"/>
              <w:right w:w="28" w:type="dxa"/>
            </w:tcMar>
            <w:vAlign w:val="center"/>
            <w:hideMark/>
          </w:tcPr>
          <w:p w14:paraId="588E745F" w14:textId="77777777" w:rsidR="004A27F9" w:rsidRPr="004A27F9" w:rsidRDefault="004A27F9" w:rsidP="004A27F9">
            <w:pPr>
              <w:jc w:val="center"/>
              <w:rPr>
                <w:b/>
                <w:bCs/>
                <w:sz w:val="22"/>
                <w:szCs w:val="22"/>
              </w:rPr>
            </w:pPr>
            <w:r w:rsidRPr="004A27F9">
              <w:rPr>
                <w:b/>
                <w:bCs/>
                <w:sz w:val="22"/>
                <w:szCs w:val="22"/>
              </w:rPr>
              <w:t> </w:t>
            </w:r>
          </w:p>
        </w:tc>
        <w:tc>
          <w:tcPr>
            <w:tcW w:w="2835"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6C1355FF" w14:textId="77777777" w:rsidR="004A27F9" w:rsidRPr="004A27F9" w:rsidRDefault="004A27F9" w:rsidP="004A27F9">
            <w:pPr>
              <w:rPr>
                <w:b/>
                <w:bCs/>
                <w:sz w:val="22"/>
                <w:szCs w:val="22"/>
              </w:rPr>
            </w:pPr>
            <w:r w:rsidRPr="004A27F9">
              <w:rPr>
                <w:b/>
                <w:bCs/>
                <w:sz w:val="22"/>
                <w:szCs w:val="22"/>
              </w:rPr>
              <w:t>Показатель недопоставленного газа (Пно)</w:t>
            </w:r>
          </w:p>
        </w:tc>
        <w:tc>
          <w:tcPr>
            <w:tcW w:w="927"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hideMark/>
          </w:tcPr>
          <w:p w14:paraId="3CD710A5" w14:textId="77777777" w:rsidR="004A27F9" w:rsidRPr="004A27F9" w:rsidRDefault="004A27F9" w:rsidP="004A27F9">
            <w:pPr>
              <w:jc w:val="center"/>
              <w:rPr>
                <w:sz w:val="22"/>
                <w:szCs w:val="22"/>
              </w:rPr>
            </w:pPr>
            <w:r w:rsidRPr="004A27F9">
              <w:rPr>
                <w:sz w:val="22"/>
                <w:szCs w:val="22"/>
              </w:rPr>
              <w:t>0,0000</w:t>
            </w:r>
          </w:p>
        </w:tc>
        <w:tc>
          <w:tcPr>
            <w:tcW w:w="992" w:type="dxa"/>
            <w:tcBorders>
              <w:top w:val="single" w:sz="4" w:space="0" w:color="auto"/>
              <w:left w:val="nil"/>
              <w:bottom w:val="single" w:sz="4" w:space="0" w:color="auto"/>
              <w:right w:val="single" w:sz="4" w:space="0" w:color="auto"/>
            </w:tcBorders>
            <w:shd w:val="clear" w:color="auto" w:fill="auto"/>
            <w:tcMar>
              <w:left w:w="28" w:type="dxa"/>
              <w:right w:w="28" w:type="dxa"/>
            </w:tcMar>
            <w:vAlign w:val="center"/>
            <w:hideMark/>
          </w:tcPr>
          <w:p w14:paraId="21A67145" w14:textId="77777777" w:rsidR="004A27F9" w:rsidRPr="004A27F9" w:rsidRDefault="004A27F9" w:rsidP="004A27F9">
            <w:pPr>
              <w:jc w:val="center"/>
              <w:rPr>
                <w:sz w:val="22"/>
                <w:szCs w:val="22"/>
              </w:rPr>
            </w:pPr>
            <w:r w:rsidRPr="004A27F9">
              <w:rPr>
                <w:sz w:val="22"/>
                <w:szCs w:val="22"/>
              </w:rPr>
              <w:t>0,0000</w:t>
            </w:r>
          </w:p>
        </w:tc>
        <w:tc>
          <w:tcPr>
            <w:tcW w:w="992" w:type="dxa"/>
            <w:tcBorders>
              <w:top w:val="single" w:sz="4" w:space="0" w:color="auto"/>
              <w:left w:val="nil"/>
              <w:bottom w:val="single" w:sz="4" w:space="0" w:color="auto"/>
              <w:right w:val="single" w:sz="4" w:space="0" w:color="auto"/>
            </w:tcBorders>
            <w:shd w:val="clear" w:color="auto" w:fill="auto"/>
            <w:tcMar>
              <w:left w:w="28" w:type="dxa"/>
              <w:right w:w="28" w:type="dxa"/>
            </w:tcMar>
            <w:vAlign w:val="center"/>
            <w:hideMark/>
          </w:tcPr>
          <w:p w14:paraId="09542A0E" w14:textId="77777777" w:rsidR="004A27F9" w:rsidRPr="004A27F9" w:rsidRDefault="004A27F9" w:rsidP="004A27F9">
            <w:pPr>
              <w:jc w:val="center"/>
              <w:rPr>
                <w:sz w:val="22"/>
                <w:szCs w:val="22"/>
              </w:rPr>
            </w:pPr>
            <w:r w:rsidRPr="004A27F9">
              <w:rPr>
                <w:sz w:val="22"/>
                <w:szCs w:val="22"/>
              </w:rPr>
              <w:t>0,0000</w:t>
            </w:r>
          </w:p>
        </w:tc>
        <w:tc>
          <w:tcPr>
            <w:tcW w:w="993" w:type="dxa"/>
            <w:tcBorders>
              <w:top w:val="single" w:sz="4" w:space="0" w:color="auto"/>
              <w:left w:val="nil"/>
              <w:bottom w:val="single" w:sz="4" w:space="0" w:color="auto"/>
              <w:right w:val="single" w:sz="4" w:space="0" w:color="auto"/>
            </w:tcBorders>
            <w:shd w:val="clear" w:color="auto" w:fill="auto"/>
            <w:tcMar>
              <w:left w:w="28" w:type="dxa"/>
              <w:right w:w="28" w:type="dxa"/>
            </w:tcMar>
            <w:vAlign w:val="center"/>
            <w:hideMark/>
          </w:tcPr>
          <w:p w14:paraId="7CDE0139" w14:textId="77777777" w:rsidR="004A27F9" w:rsidRPr="004A27F9" w:rsidRDefault="004A27F9" w:rsidP="004A27F9">
            <w:pPr>
              <w:jc w:val="center"/>
              <w:rPr>
                <w:sz w:val="22"/>
                <w:szCs w:val="22"/>
              </w:rPr>
            </w:pPr>
            <w:r w:rsidRPr="004A27F9">
              <w:rPr>
                <w:sz w:val="22"/>
                <w:szCs w:val="22"/>
              </w:rPr>
              <w:t>0,0000</w:t>
            </w:r>
          </w:p>
        </w:tc>
        <w:tc>
          <w:tcPr>
            <w:tcW w:w="992" w:type="dxa"/>
            <w:tcBorders>
              <w:top w:val="single" w:sz="4" w:space="0" w:color="auto"/>
              <w:left w:val="nil"/>
              <w:bottom w:val="single" w:sz="4" w:space="0" w:color="auto"/>
              <w:right w:val="single" w:sz="4" w:space="0" w:color="auto"/>
            </w:tcBorders>
            <w:shd w:val="clear" w:color="auto" w:fill="auto"/>
            <w:tcMar>
              <w:left w:w="28" w:type="dxa"/>
              <w:right w:w="28" w:type="dxa"/>
            </w:tcMar>
            <w:vAlign w:val="center"/>
            <w:hideMark/>
          </w:tcPr>
          <w:p w14:paraId="6BE1D301" w14:textId="77777777" w:rsidR="004A27F9" w:rsidRPr="004A27F9" w:rsidRDefault="004A27F9" w:rsidP="004A27F9">
            <w:pPr>
              <w:jc w:val="center"/>
              <w:rPr>
                <w:sz w:val="22"/>
                <w:szCs w:val="22"/>
              </w:rPr>
            </w:pPr>
            <w:r w:rsidRPr="004A27F9">
              <w:rPr>
                <w:sz w:val="22"/>
                <w:szCs w:val="22"/>
              </w:rPr>
              <w:t>0,0000</w:t>
            </w:r>
          </w:p>
        </w:tc>
        <w:tc>
          <w:tcPr>
            <w:tcW w:w="916" w:type="dxa"/>
            <w:tcBorders>
              <w:top w:val="single" w:sz="4" w:space="0" w:color="auto"/>
              <w:left w:val="nil"/>
              <w:bottom w:val="single" w:sz="4" w:space="0" w:color="auto"/>
              <w:right w:val="single" w:sz="4" w:space="0" w:color="auto"/>
            </w:tcBorders>
            <w:shd w:val="clear" w:color="auto" w:fill="auto"/>
            <w:tcMar>
              <w:left w:w="28" w:type="dxa"/>
              <w:right w:w="28" w:type="dxa"/>
            </w:tcMar>
            <w:vAlign w:val="center"/>
            <w:hideMark/>
          </w:tcPr>
          <w:p w14:paraId="5168AB66" w14:textId="77777777" w:rsidR="004A27F9" w:rsidRPr="004A27F9" w:rsidRDefault="004A27F9" w:rsidP="004A27F9">
            <w:pPr>
              <w:jc w:val="center"/>
              <w:rPr>
                <w:sz w:val="22"/>
                <w:szCs w:val="22"/>
              </w:rPr>
            </w:pPr>
            <w:r w:rsidRPr="004A27F9">
              <w:rPr>
                <w:sz w:val="22"/>
                <w:szCs w:val="22"/>
              </w:rPr>
              <w:t>0,0000</w:t>
            </w:r>
          </w:p>
        </w:tc>
        <w:tc>
          <w:tcPr>
            <w:tcW w:w="992" w:type="dxa"/>
            <w:tcBorders>
              <w:top w:val="single" w:sz="4" w:space="0" w:color="auto"/>
              <w:left w:val="nil"/>
              <w:bottom w:val="single" w:sz="4" w:space="0" w:color="auto"/>
              <w:right w:val="single" w:sz="4" w:space="0" w:color="auto"/>
            </w:tcBorders>
            <w:shd w:val="clear" w:color="auto" w:fill="auto"/>
            <w:tcMar>
              <w:left w:w="28" w:type="dxa"/>
              <w:right w:w="28" w:type="dxa"/>
            </w:tcMar>
            <w:vAlign w:val="center"/>
            <w:hideMark/>
          </w:tcPr>
          <w:p w14:paraId="37844065" w14:textId="77777777" w:rsidR="004A27F9" w:rsidRPr="004A27F9" w:rsidRDefault="004A27F9" w:rsidP="004A27F9">
            <w:pPr>
              <w:jc w:val="center"/>
              <w:rPr>
                <w:sz w:val="22"/>
                <w:szCs w:val="22"/>
              </w:rPr>
            </w:pPr>
            <w:r w:rsidRPr="004A27F9">
              <w:rPr>
                <w:sz w:val="22"/>
                <w:szCs w:val="22"/>
              </w:rPr>
              <w:t>0,0000</w:t>
            </w:r>
          </w:p>
        </w:tc>
        <w:tc>
          <w:tcPr>
            <w:tcW w:w="993" w:type="dxa"/>
            <w:tcBorders>
              <w:top w:val="single" w:sz="4" w:space="0" w:color="auto"/>
              <w:left w:val="nil"/>
              <w:bottom w:val="single" w:sz="4" w:space="0" w:color="auto"/>
              <w:right w:val="single" w:sz="4" w:space="0" w:color="auto"/>
            </w:tcBorders>
            <w:shd w:val="clear" w:color="auto" w:fill="auto"/>
            <w:tcMar>
              <w:left w:w="28" w:type="dxa"/>
              <w:right w:w="28" w:type="dxa"/>
            </w:tcMar>
            <w:vAlign w:val="center"/>
            <w:hideMark/>
          </w:tcPr>
          <w:p w14:paraId="67A74273" w14:textId="77777777" w:rsidR="004A27F9" w:rsidRPr="004A27F9" w:rsidRDefault="004A27F9" w:rsidP="004A27F9">
            <w:pPr>
              <w:jc w:val="center"/>
              <w:rPr>
                <w:sz w:val="22"/>
                <w:szCs w:val="22"/>
              </w:rPr>
            </w:pPr>
            <w:r w:rsidRPr="004A27F9">
              <w:rPr>
                <w:sz w:val="22"/>
                <w:szCs w:val="22"/>
              </w:rPr>
              <w:t>0,0000</w:t>
            </w:r>
          </w:p>
        </w:tc>
        <w:tc>
          <w:tcPr>
            <w:tcW w:w="992" w:type="dxa"/>
            <w:tcBorders>
              <w:top w:val="single" w:sz="4" w:space="0" w:color="auto"/>
              <w:left w:val="nil"/>
              <w:bottom w:val="single" w:sz="4" w:space="0" w:color="auto"/>
              <w:right w:val="single" w:sz="4" w:space="0" w:color="auto"/>
            </w:tcBorders>
            <w:shd w:val="clear" w:color="auto" w:fill="auto"/>
            <w:tcMar>
              <w:left w:w="28" w:type="dxa"/>
              <w:right w:w="28" w:type="dxa"/>
            </w:tcMar>
            <w:vAlign w:val="center"/>
            <w:hideMark/>
          </w:tcPr>
          <w:p w14:paraId="16AD14DD" w14:textId="77777777" w:rsidR="004A27F9" w:rsidRPr="004A27F9" w:rsidRDefault="004A27F9" w:rsidP="004A27F9">
            <w:pPr>
              <w:jc w:val="center"/>
              <w:rPr>
                <w:sz w:val="22"/>
                <w:szCs w:val="22"/>
              </w:rPr>
            </w:pPr>
            <w:r w:rsidRPr="004A27F9">
              <w:rPr>
                <w:sz w:val="22"/>
                <w:szCs w:val="22"/>
              </w:rPr>
              <w:t>0,0000</w:t>
            </w:r>
          </w:p>
        </w:tc>
        <w:tc>
          <w:tcPr>
            <w:tcW w:w="876" w:type="dxa"/>
            <w:tcBorders>
              <w:top w:val="single" w:sz="4" w:space="0" w:color="auto"/>
              <w:left w:val="nil"/>
              <w:bottom w:val="single" w:sz="4" w:space="0" w:color="auto"/>
              <w:right w:val="single" w:sz="4" w:space="0" w:color="auto"/>
            </w:tcBorders>
            <w:shd w:val="clear" w:color="auto" w:fill="auto"/>
            <w:tcMar>
              <w:left w:w="28" w:type="dxa"/>
              <w:right w:w="28" w:type="dxa"/>
            </w:tcMar>
            <w:vAlign w:val="center"/>
            <w:hideMark/>
          </w:tcPr>
          <w:p w14:paraId="09062905" w14:textId="77777777" w:rsidR="004A27F9" w:rsidRPr="004A27F9" w:rsidRDefault="004A27F9" w:rsidP="004A27F9">
            <w:pPr>
              <w:jc w:val="center"/>
              <w:rPr>
                <w:sz w:val="22"/>
                <w:szCs w:val="22"/>
              </w:rPr>
            </w:pPr>
            <w:r w:rsidRPr="004A27F9">
              <w:rPr>
                <w:sz w:val="22"/>
                <w:szCs w:val="22"/>
              </w:rPr>
              <w:t>0,0000</w:t>
            </w:r>
          </w:p>
        </w:tc>
        <w:tc>
          <w:tcPr>
            <w:tcW w:w="876" w:type="dxa"/>
            <w:tcBorders>
              <w:top w:val="single" w:sz="4" w:space="0" w:color="auto"/>
              <w:left w:val="nil"/>
              <w:bottom w:val="single" w:sz="4" w:space="0" w:color="auto"/>
              <w:right w:val="single" w:sz="4" w:space="0" w:color="auto"/>
            </w:tcBorders>
            <w:shd w:val="clear" w:color="auto" w:fill="auto"/>
            <w:tcMar>
              <w:left w:w="28" w:type="dxa"/>
              <w:right w:w="28" w:type="dxa"/>
            </w:tcMar>
            <w:vAlign w:val="center"/>
            <w:hideMark/>
          </w:tcPr>
          <w:p w14:paraId="4C606A46" w14:textId="77777777" w:rsidR="004A27F9" w:rsidRPr="004A27F9" w:rsidRDefault="004A27F9" w:rsidP="004A27F9">
            <w:pPr>
              <w:jc w:val="center"/>
              <w:rPr>
                <w:sz w:val="22"/>
                <w:szCs w:val="22"/>
              </w:rPr>
            </w:pPr>
            <w:r w:rsidRPr="004A27F9">
              <w:rPr>
                <w:sz w:val="22"/>
                <w:szCs w:val="22"/>
              </w:rPr>
              <w:t>0,0000</w:t>
            </w:r>
          </w:p>
        </w:tc>
        <w:tc>
          <w:tcPr>
            <w:tcW w:w="1006" w:type="dxa"/>
            <w:tcBorders>
              <w:top w:val="single" w:sz="4" w:space="0" w:color="auto"/>
              <w:left w:val="nil"/>
              <w:bottom w:val="single" w:sz="4" w:space="0" w:color="auto"/>
              <w:right w:val="single" w:sz="4" w:space="0" w:color="auto"/>
            </w:tcBorders>
            <w:shd w:val="clear" w:color="auto" w:fill="auto"/>
            <w:tcMar>
              <w:left w:w="28" w:type="dxa"/>
              <w:right w:w="28" w:type="dxa"/>
            </w:tcMar>
            <w:vAlign w:val="center"/>
            <w:hideMark/>
          </w:tcPr>
          <w:p w14:paraId="29D9E7E2" w14:textId="77777777" w:rsidR="004A27F9" w:rsidRPr="004A27F9" w:rsidRDefault="004A27F9" w:rsidP="004A27F9">
            <w:pPr>
              <w:jc w:val="center"/>
              <w:rPr>
                <w:sz w:val="22"/>
                <w:szCs w:val="22"/>
              </w:rPr>
            </w:pPr>
            <w:r w:rsidRPr="004A27F9">
              <w:rPr>
                <w:sz w:val="22"/>
                <w:szCs w:val="22"/>
              </w:rPr>
              <w:t>0,0000</w:t>
            </w:r>
          </w:p>
        </w:tc>
        <w:tc>
          <w:tcPr>
            <w:tcW w:w="1211" w:type="dxa"/>
            <w:gridSpan w:val="2"/>
            <w:tcBorders>
              <w:top w:val="single" w:sz="4" w:space="0" w:color="auto"/>
              <w:left w:val="nil"/>
              <w:bottom w:val="single" w:sz="4" w:space="0" w:color="auto"/>
              <w:right w:val="single" w:sz="4" w:space="0" w:color="auto"/>
            </w:tcBorders>
            <w:shd w:val="clear" w:color="auto" w:fill="auto"/>
            <w:tcMar>
              <w:left w:w="28" w:type="dxa"/>
              <w:right w:w="28" w:type="dxa"/>
            </w:tcMar>
            <w:vAlign w:val="center"/>
            <w:hideMark/>
          </w:tcPr>
          <w:p w14:paraId="27A18486" w14:textId="77777777" w:rsidR="004A27F9" w:rsidRPr="004A27F9" w:rsidRDefault="004A27F9" w:rsidP="004A27F9">
            <w:pPr>
              <w:jc w:val="center"/>
              <w:rPr>
                <w:sz w:val="22"/>
                <w:szCs w:val="22"/>
              </w:rPr>
            </w:pPr>
            <w:r w:rsidRPr="004A27F9">
              <w:rPr>
                <w:sz w:val="22"/>
                <w:szCs w:val="22"/>
              </w:rPr>
              <w:t>0,0000</w:t>
            </w:r>
          </w:p>
        </w:tc>
      </w:tr>
      <w:tr w:rsidR="004A27F9" w:rsidRPr="004A27F9" w14:paraId="0BFCC1FB" w14:textId="77777777" w:rsidTr="00A560FF">
        <w:trPr>
          <w:trHeight w:val="630"/>
        </w:trPr>
        <w:tc>
          <w:tcPr>
            <w:tcW w:w="502" w:type="dxa"/>
            <w:tcBorders>
              <w:top w:val="nil"/>
              <w:left w:val="single" w:sz="4" w:space="0" w:color="auto"/>
              <w:bottom w:val="single" w:sz="4" w:space="0" w:color="auto"/>
              <w:right w:val="single" w:sz="4" w:space="0" w:color="auto"/>
            </w:tcBorders>
            <w:shd w:val="clear" w:color="auto" w:fill="auto"/>
            <w:tcMar>
              <w:left w:w="28" w:type="dxa"/>
              <w:right w:w="28" w:type="dxa"/>
            </w:tcMar>
            <w:vAlign w:val="center"/>
            <w:hideMark/>
          </w:tcPr>
          <w:p w14:paraId="2C2C797D" w14:textId="77777777" w:rsidR="004A27F9" w:rsidRPr="004A27F9" w:rsidRDefault="004A27F9" w:rsidP="004A27F9">
            <w:pPr>
              <w:jc w:val="center"/>
              <w:rPr>
                <w:b/>
                <w:bCs/>
                <w:sz w:val="22"/>
                <w:szCs w:val="22"/>
              </w:rPr>
            </w:pPr>
            <w:r w:rsidRPr="004A27F9">
              <w:rPr>
                <w:b/>
                <w:bCs/>
                <w:sz w:val="22"/>
                <w:szCs w:val="22"/>
              </w:rPr>
              <w:t> </w:t>
            </w:r>
          </w:p>
        </w:tc>
        <w:tc>
          <w:tcPr>
            <w:tcW w:w="2835"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413D800F" w14:textId="77777777" w:rsidR="004A27F9" w:rsidRPr="004A27F9" w:rsidRDefault="004A27F9" w:rsidP="004A27F9">
            <w:pPr>
              <w:rPr>
                <w:b/>
                <w:bCs/>
                <w:sz w:val="22"/>
                <w:szCs w:val="22"/>
              </w:rPr>
            </w:pPr>
            <w:r w:rsidRPr="004A27F9">
              <w:rPr>
                <w:b/>
                <w:bCs/>
                <w:sz w:val="22"/>
                <w:szCs w:val="22"/>
              </w:rPr>
              <w:t>Значение общего показателя уровня надежности, (Кнад)</w:t>
            </w:r>
          </w:p>
        </w:tc>
        <w:tc>
          <w:tcPr>
            <w:tcW w:w="927"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hideMark/>
          </w:tcPr>
          <w:p w14:paraId="6F669C82" w14:textId="77777777" w:rsidR="004A27F9" w:rsidRPr="004A27F9" w:rsidRDefault="004A27F9" w:rsidP="004A27F9">
            <w:pPr>
              <w:jc w:val="center"/>
              <w:rPr>
                <w:sz w:val="22"/>
                <w:szCs w:val="22"/>
              </w:rPr>
            </w:pPr>
            <w:r w:rsidRPr="004A27F9">
              <w:rPr>
                <w:sz w:val="22"/>
                <w:szCs w:val="22"/>
              </w:rPr>
              <w:t>0,9994</w:t>
            </w:r>
          </w:p>
        </w:tc>
        <w:tc>
          <w:tcPr>
            <w:tcW w:w="992" w:type="dxa"/>
            <w:tcBorders>
              <w:top w:val="single" w:sz="4" w:space="0" w:color="auto"/>
              <w:left w:val="nil"/>
              <w:bottom w:val="single" w:sz="4" w:space="0" w:color="auto"/>
              <w:right w:val="single" w:sz="4" w:space="0" w:color="auto"/>
            </w:tcBorders>
            <w:shd w:val="clear" w:color="auto" w:fill="auto"/>
            <w:tcMar>
              <w:left w:w="28" w:type="dxa"/>
              <w:right w:w="28" w:type="dxa"/>
            </w:tcMar>
            <w:vAlign w:val="center"/>
            <w:hideMark/>
          </w:tcPr>
          <w:p w14:paraId="4E8F17FE" w14:textId="77777777" w:rsidR="004A27F9" w:rsidRPr="004A27F9" w:rsidRDefault="004A27F9" w:rsidP="004A27F9">
            <w:pPr>
              <w:jc w:val="center"/>
              <w:rPr>
                <w:sz w:val="22"/>
                <w:szCs w:val="22"/>
              </w:rPr>
            </w:pPr>
            <w:r w:rsidRPr="004A27F9">
              <w:rPr>
                <w:sz w:val="22"/>
                <w:szCs w:val="22"/>
              </w:rPr>
              <w:t>0,9991</w:t>
            </w:r>
          </w:p>
        </w:tc>
        <w:tc>
          <w:tcPr>
            <w:tcW w:w="992" w:type="dxa"/>
            <w:tcBorders>
              <w:top w:val="single" w:sz="4" w:space="0" w:color="auto"/>
              <w:left w:val="nil"/>
              <w:bottom w:val="single" w:sz="4" w:space="0" w:color="auto"/>
              <w:right w:val="single" w:sz="4" w:space="0" w:color="auto"/>
            </w:tcBorders>
            <w:shd w:val="clear" w:color="auto" w:fill="auto"/>
            <w:tcMar>
              <w:left w:w="28" w:type="dxa"/>
              <w:right w:w="28" w:type="dxa"/>
            </w:tcMar>
            <w:vAlign w:val="center"/>
            <w:hideMark/>
          </w:tcPr>
          <w:p w14:paraId="62985359" w14:textId="77777777" w:rsidR="004A27F9" w:rsidRPr="004A27F9" w:rsidRDefault="004A27F9" w:rsidP="004A27F9">
            <w:pPr>
              <w:jc w:val="center"/>
              <w:rPr>
                <w:sz w:val="22"/>
                <w:szCs w:val="22"/>
              </w:rPr>
            </w:pPr>
            <w:r w:rsidRPr="004A27F9">
              <w:rPr>
                <w:sz w:val="22"/>
                <w:szCs w:val="22"/>
              </w:rPr>
              <w:t>0,9996</w:t>
            </w:r>
          </w:p>
        </w:tc>
        <w:tc>
          <w:tcPr>
            <w:tcW w:w="993" w:type="dxa"/>
            <w:tcBorders>
              <w:top w:val="single" w:sz="4" w:space="0" w:color="auto"/>
              <w:left w:val="nil"/>
              <w:bottom w:val="single" w:sz="4" w:space="0" w:color="auto"/>
              <w:right w:val="single" w:sz="4" w:space="0" w:color="auto"/>
            </w:tcBorders>
            <w:shd w:val="clear" w:color="auto" w:fill="auto"/>
            <w:tcMar>
              <w:left w:w="28" w:type="dxa"/>
              <w:right w:w="28" w:type="dxa"/>
            </w:tcMar>
            <w:vAlign w:val="center"/>
            <w:hideMark/>
          </w:tcPr>
          <w:p w14:paraId="08C262A4" w14:textId="77777777" w:rsidR="004A27F9" w:rsidRPr="004A27F9" w:rsidRDefault="004A27F9" w:rsidP="004A27F9">
            <w:pPr>
              <w:jc w:val="center"/>
              <w:rPr>
                <w:sz w:val="22"/>
                <w:szCs w:val="22"/>
              </w:rPr>
            </w:pPr>
            <w:r w:rsidRPr="004A27F9">
              <w:rPr>
                <w:sz w:val="22"/>
                <w:szCs w:val="22"/>
              </w:rPr>
              <w:t>1,0000</w:t>
            </w:r>
          </w:p>
        </w:tc>
        <w:tc>
          <w:tcPr>
            <w:tcW w:w="992" w:type="dxa"/>
            <w:tcBorders>
              <w:top w:val="single" w:sz="4" w:space="0" w:color="auto"/>
              <w:left w:val="nil"/>
              <w:bottom w:val="single" w:sz="4" w:space="0" w:color="auto"/>
              <w:right w:val="single" w:sz="4" w:space="0" w:color="auto"/>
            </w:tcBorders>
            <w:shd w:val="clear" w:color="auto" w:fill="auto"/>
            <w:tcMar>
              <w:left w:w="28" w:type="dxa"/>
              <w:right w:w="28" w:type="dxa"/>
            </w:tcMar>
            <w:vAlign w:val="center"/>
            <w:hideMark/>
          </w:tcPr>
          <w:p w14:paraId="244ED0DF" w14:textId="77777777" w:rsidR="004A27F9" w:rsidRPr="004A27F9" w:rsidRDefault="004A27F9" w:rsidP="004A27F9">
            <w:pPr>
              <w:jc w:val="center"/>
              <w:rPr>
                <w:sz w:val="22"/>
                <w:szCs w:val="22"/>
              </w:rPr>
            </w:pPr>
            <w:r w:rsidRPr="004A27F9">
              <w:rPr>
                <w:sz w:val="22"/>
                <w:szCs w:val="22"/>
              </w:rPr>
              <w:t>1,0000</w:t>
            </w:r>
          </w:p>
        </w:tc>
        <w:tc>
          <w:tcPr>
            <w:tcW w:w="916" w:type="dxa"/>
            <w:tcBorders>
              <w:top w:val="single" w:sz="4" w:space="0" w:color="auto"/>
              <w:left w:val="nil"/>
              <w:bottom w:val="single" w:sz="4" w:space="0" w:color="auto"/>
              <w:right w:val="single" w:sz="4" w:space="0" w:color="auto"/>
            </w:tcBorders>
            <w:shd w:val="clear" w:color="auto" w:fill="auto"/>
            <w:tcMar>
              <w:left w:w="28" w:type="dxa"/>
              <w:right w:w="28" w:type="dxa"/>
            </w:tcMar>
            <w:vAlign w:val="center"/>
            <w:hideMark/>
          </w:tcPr>
          <w:p w14:paraId="7EAFC3B0" w14:textId="77777777" w:rsidR="004A27F9" w:rsidRPr="004A27F9" w:rsidRDefault="004A27F9" w:rsidP="004A27F9">
            <w:pPr>
              <w:jc w:val="center"/>
              <w:rPr>
                <w:sz w:val="22"/>
                <w:szCs w:val="22"/>
              </w:rPr>
            </w:pPr>
            <w:r w:rsidRPr="004A27F9">
              <w:rPr>
                <w:sz w:val="22"/>
                <w:szCs w:val="22"/>
              </w:rPr>
              <w:t>1,0000</w:t>
            </w:r>
          </w:p>
        </w:tc>
        <w:tc>
          <w:tcPr>
            <w:tcW w:w="992" w:type="dxa"/>
            <w:tcBorders>
              <w:top w:val="single" w:sz="4" w:space="0" w:color="auto"/>
              <w:left w:val="nil"/>
              <w:bottom w:val="single" w:sz="4" w:space="0" w:color="auto"/>
              <w:right w:val="single" w:sz="4" w:space="0" w:color="auto"/>
            </w:tcBorders>
            <w:shd w:val="clear" w:color="auto" w:fill="auto"/>
            <w:tcMar>
              <w:left w:w="28" w:type="dxa"/>
              <w:right w:w="28" w:type="dxa"/>
            </w:tcMar>
            <w:vAlign w:val="center"/>
            <w:hideMark/>
          </w:tcPr>
          <w:p w14:paraId="37F33E7C" w14:textId="77777777" w:rsidR="004A27F9" w:rsidRPr="004A27F9" w:rsidRDefault="004A27F9" w:rsidP="004A27F9">
            <w:pPr>
              <w:jc w:val="center"/>
              <w:rPr>
                <w:sz w:val="22"/>
                <w:szCs w:val="22"/>
              </w:rPr>
            </w:pPr>
            <w:r w:rsidRPr="004A27F9">
              <w:rPr>
                <w:sz w:val="22"/>
                <w:szCs w:val="22"/>
              </w:rPr>
              <w:t>1,0000</w:t>
            </w:r>
          </w:p>
        </w:tc>
        <w:tc>
          <w:tcPr>
            <w:tcW w:w="993" w:type="dxa"/>
            <w:tcBorders>
              <w:top w:val="single" w:sz="4" w:space="0" w:color="auto"/>
              <w:left w:val="nil"/>
              <w:bottom w:val="single" w:sz="4" w:space="0" w:color="auto"/>
              <w:right w:val="single" w:sz="4" w:space="0" w:color="auto"/>
            </w:tcBorders>
            <w:shd w:val="clear" w:color="auto" w:fill="auto"/>
            <w:tcMar>
              <w:left w:w="28" w:type="dxa"/>
              <w:right w:w="28" w:type="dxa"/>
            </w:tcMar>
            <w:vAlign w:val="center"/>
            <w:hideMark/>
          </w:tcPr>
          <w:p w14:paraId="09B0E528" w14:textId="77777777" w:rsidR="004A27F9" w:rsidRPr="004A27F9" w:rsidRDefault="004A27F9" w:rsidP="004A27F9">
            <w:pPr>
              <w:jc w:val="center"/>
              <w:rPr>
                <w:sz w:val="22"/>
                <w:szCs w:val="22"/>
              </w:rPr>
            </w:pPr>
            <w:r w:rsidRPr="004A27F9">
              <w:rPr>
                <w:sz w:val="22"/>
                <w:szCs w:val="22"/>
              </w:rPr>
              <w:t>1,0000</w:t>
            </w:r>
          </w:p>
        </w:tc>
        <w:tc>
          <w:tcPr>
            <w:tcW w:w="992" w:type="dxa"/>
            <w:tcBorders>
              <w:top w:val="single" w:sz="4" w:space="0" w:color="auto"/>
              <w:left w:val="nil"/>
              <w:bottom w:val="single" w:sz="4" w:space="0" w:color="auto"/>
              <w:right w:val="single" w:sz="4" w:space="0" w:color="auto"/>
            </w:tcBorders>
            <w:shd w:val="clear" w:color="auto" w:fill="auto"/>
            <w:tcMar>
              <w:left w:w="28" w:type="dxa"/>
              <w:right w:w="28" w:type="dxa"/>
            </w:tcMar>
            <w:vAlign w:val="center"/>
            <w:hideMark/>
          </w:tcPr>
          <w:p w14:paraId="6253D54B" w14:textId="77777777" w:rsidR="004A27F9" w:rsidRPr="004A27F9" w:rsidRDefault="004A27F9" w:rsidP="004A27F9">
            <w:pPr>
              <w:jc w:val="center"/>
              <w:rPr>
                <w:sz w:val="22"/>
                <w:szCs w:val="22"/>
              </w:rPr>
            </w:pPr>
            <w:r w:rsidRPr="004A27F9">
              <w:rPr>
                <w:sz w:val="22"/>
                <w:szCs w:val="22"/>
              </w:rPr>
              <w:t>1,0000</w:t>
            </w:r>
          </w:p>
        </w:tc>
        <w:tc>
          <w:tcPr>
            <w:tcW w:w="876" w:type="dxa"/>
            <w:tcBorders>
              <w:top w:val="single" w:sz="4" w:space="0" w:color="auto"/>
              <w:left w:val="nil"/>
              <w:bottom w:val="single" w:sz="4" w:space="0" w:color="auto"/>
              <w:right w:val="single" w:sz="4" w:space="0" w:color="auto"/>
            </w:tcBorders>
            <w:shd w:val="clear" w:color="auto" w:fill="auto"/>
            <w:tcMar>
              <w:left w:w="28" w:type="dxa"/>
              <w:right w:w="28" w:type="dxa"/>
            </w:tcMar>
            <w:vAlign w:val="center"/>
            <w:hideMark/>
          </w:tcPr>
          <w:p w14:paraId="452A8D11" w14:textId="77777777" w:rsidR="004A27F9" w:rsidRPr="004A27F9" w:rsidRDefault="004A27F9" w:rsidP="004A27F9">
            <w:pPr>
              <w:jc w:val="center"/>
              <w:rPr>
                <w:sz w:val="22"/>
                <w:szCs w:val="22"/>
              </w:rPr>
            </w:pPr>
            <w:r w:rsidRPr="004A27F9">
              <w:rPr>
                <w:sz w:val="22"/>
                <w:szCs w:val="22"/>
              </w:rPr>
              <w:t>1,0000</w:t>
            </w:r>
          </w:p>
        </w:tc>
        <w:tc>
          <w:tcPr>
            <w:tcW w:w="876" w:type="dxa"/>
            <w:tcBorders>
              <w:top w:val="single" w:sz="4" w:space="0" w:color="auto"/>
              <w:left w:val="nil"/>
              <w:bottom w:val="single" w:sz="4" w:space="0" w:color="auto"/>
              <w:right w:val="single" w:sz="4" w:space="0" w:color="auto"/>
            </w:tcBorders>
            <w:shd w:val="clear" w:color="auto" w:fill="auto"/>
            <w:tcMar>
              <w:left w:w="28" w:type="dxa"/>
              <w:right w:w="28" w:type="dxa"/>
            </w:tcMar>
            <w:vAlign w:val="center"/>
            <w:hideMark/>
          </w:tcPr>
          <w:p w14:paraId="0C729175" w14:textId="77777777" w:rsidR="004A27F9" w:rsidRPr="004A27F9" w:rsidRDefault="004A27F9" w:rsidP="004A27F9">
            <w:pPr>
              <w:jc w:val="center"/>
              <w:rPr>
                <w:sz w:val="22"/>
                <w:szCs w:val="22"/>
              </w:rPr>
            </w:pPr>
            <w:r w:rsidRPr="004A27F9">
              <w:rPr>
                <w:sz w:val="22"/>
                <w:szCs w:val="22"/>
              </w:rPr>
              <w:t>0,9986</w:t>
            </w:r>
          </w:p>
        </w:tc>
        <w:tc>
          <w:tcPr>
            <w:tcW w:w="1006" w:type="dxa"/>
            <w:tcBorders>
              <w:top w:val="single" w:sz="4" w:space="0" w:color="auto"/>
              <w:left w:val="nil"/>
              <w:bottom w:val="single" w:sz="4" w:space="0" w:color="auto"/>
              <w:right w:val="single" w:sz="4" w:space="0" w:color="auto"/>
            </w:tcBorders>
            <w:shd w:val="clear" w:color="auto" w:fill="auto"/>
            <w:tcMar>
              <w:left w:w="28" w:type="dxa"/>
              <w:right w:w="28" w:type="dxa"/>
            </w:tcMar>
            <w:vAlign w:val="center"/>
            <w:hideMark/>
          </w:tcPr>
          <w:p w14:paraId="2242E589" w14:textId="77777777" w:rsidR="004A27F9" w:rsidRPr="004A27F9" w:rsidRDefault="004A27F9" w:rsidP="004A27F9">
            <w:pPr>
              <w:jc w:val="center"/>
              <w:rPr>
                <w:sz w:val="22"/>
                <w:szCs w:val="22"/>
              </w:rPr>
            </w:pPr>
            <w:r w:rsidRPr="004A27F9">
              <w:rPr>
                <w:sz w:val="22"/>
                <w:szCs w:val="22"/>
              </w:rPr>
              <w:t>0,9993</w:t>
            </w:r>
          </w:p>
        </w:tc>
        <w:tc>
          <w:tcPr>
            <w:tcW w:w="1211" w:type="dxa"/>
            <w:gridSpan w:val="2"/>
            <w:tcBorders>
              <w:top w:val="single" w:sz="4" w:space="0" w:color="auto"/>
              <w:left w:val="nil"/>
              <w:bottom w:val="single" w:sz="4" w:space="0" w:color="auto"/>
              <w:right w:val="single" w:sz="4" w:space="0" w:color="auto"/>
            </w:tcBorders>
            <w:shd w:val="clear" w:color="auto" w:fill="auto"/>
            <w:tcMar>
              <w:left w:w="28" w:type="dxa"/>
              <w:right w:w="28" w:type="dxa"/>
            </w:tcMar>
            <w:vAlign w:val="center"/>
            <w:hideMark/>
          </w:tcPr>
          <w:p w14:paraId="7B6C7CCD" w14:textId="77777777" w:rsidR="004A27F9" w:rsidRPr="004A27F9" w:rsidRDefault="004A27F9" w:rsidP="004A27F9">
            <w:pPr>
              <w:jc w:val="center"/>
              <w:rPr>
                <w:sz w:val="22"/>
                <w:szCs w:val="22"/>
              </w:rPr>
            </w:pPr>
            <w:r w:rsidRPr="004A27F9">
              <w:rPr>
                <w:sz w:val="22"/>
                <w:szCs w:val="22"/>
              </w:rPr>
              <w:t>0,9960</w:t>
            </w:r>
          </w:p>
        </w:tc>
      </w:tr>
      <w:tr w:rsidR="004A27F9" w:rsidRPr="004A27F9" w14:paraId="25D3441F" w14:textId="77777777" w:rsidTr="00A560FF">
        <w:trPr>
          <w:trHeight w:val="3090"/>
        </w:trPr>
        <w:tc>
          <w:tcPr>
            <w:tcW w:w="502" w:type="dxa"/>
            <w:tcBorders>
              <w:top w:val="nil"/>
              <w:left w:val="single" w:sz="4" w:space="0" w:color="auto"/>
              <w:bottom w:val="single" w:sz="4" w:space="0" w:color="auto"/>
              <w:right w:val="single" w:sz="4" w:space="0" w:color="auto"/>
            </w:tcBorders>
            <w:shd w:val="clear" w:color="auto" w:fill="auto"/>
            <w:tcMar>
              <w:left w:w="28" w:type="dxa"/>
              <w:right w:w="28" w:type="dxa"/>
            </w:tcMar>
            <w:vAlign w:val="center"/>
            <w:hideMark/>
          </w:tcPr>
          <w:p w14:paraId="7AAA773F" w14:textId="77777777" w:rsidR="004A27F9" w:rsidRPr="004A27F9" w:rsidRDefault="004A27F9" w:rsidP="004A27F9">
            <w:pPr>
              <w:jc w:val="center"/>
              <w:rPr>
                <w:sz w:val="22"/>
                <w:szCs w:val="22"/>
              </w:rPr>
            </w:pPr>
            <w:r w:rsidRPr="004A27F9">
              <w:rPr>
                <w:sz w:val="22"/>
                <w:szCs w:val="22"/>
              </w:rPr>
              <w:t>7</w:t>
            </w:r>
          </w:p>
        </w:tc>
        <w:tc>
          <w:tcPr>
            <w:tcW w:w="2835"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78ADAD82" w14:textId="77777777" w:rsidR="004A27F9" w:rsidRPr="004A27F9" w:rsidRDefault="004A27F9" w:rsidP="004A27F9">
            <w:pPr>
              <w:rPr>
                <w:sz w:val="22"/>
                <w:szCs w:val="22"/>
              </w:rPr>
            </w:pPr>
            <w:r w:rsidRPr="004A27F9">
              <w:rPr>
                <w:sz w:val="22"/>
                <w:szCs w:val="22"/>
              </w:rPr>
              <w:t>Количество обращений потребителей услуг в течение периода регулирования по поводу отклонения давления в точке подключения потребителей услуг к сети газораспределения от величины, заявленной газораспределительной организацией в технических условиях на подключение, шт.</w:t>
            </w:r>
          </w:p>
        </w:tc>
        <w:tc>
          <w:tcPr>
            <w:tcW w:w="927"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hideMark/>
          </w:tcPr>
          <w:p w14:paraId="39E65DB8" w14:textId="77777777" w:rsidR="004A27F9" w:rsidRPr="004A27F9" w:rsidRDefault="004A27F9" w:rsidP="004A27F9">
            <w:pPr>
              <w:jc w:val="center"/>
              <w:rPr>
                <w:sz w:val="22"/>
                <w:szCs w:val="22"/>
              </w:rPr>
            </w:pPr>
            <w:r w:rsidRPr="004A27F9">
              <w:rPr>
                <w:sz w:val="22"/>
                <w:szCs w:val="22"/>
              </w:rPr>
              <w:t>0</w:t>
            </w:r>
          </w:p>
        </w:tc>
        <w:tc>
          <w:tcPr>
            <w:tcW w:w="992" w:type="dxa"/>
            <w:tcBorders>
              <w:top w:val="single" w:sz="4" w:space="0" w:color="auto"/>
              <w:left w:val="nil"/>
              <w:bottom w:val="single" w:sz="4" w:space="0" w:color="auto"/>
              <w:right w:val="single" w:sz="4" w:space="0" w:color="auto"/>
            </w:tcBorders>
            <w:shd w:val="clear" w:color="auto" w:fill="auto"/>
            <w:tcMar>
              <w:left w:w="28" w:type="dxa"/>
              <w:right w:w="28" w:type="dxa"/>
            </w:tcMar>
            <w:vAlign w:val="center"/>
            <w:hideMark/>
          </w:tcPr>
          <w:p w14:paraId="55A641AC" w14:textId="77777777" w:rsidR="004A27F9" w:rsidRPr="004A27F9" w:rsidRDefault="004A27F9" w:rsidP="004A27F9">
            <w:pPr>
              <w:jc w:val="center"/>
              <w:rPr>
                <w:sz w:val="22"/>
                <w:szCs w:val="22"/>
              </w:rPr>
            </w:pPr>
            <w:r w:rsidRPr="004A27F9">
              <w:rPr>
                <w:sz w:val="22"/>
                <w:szCs w:val="22"/>
              </w:rPr>
              <w:t>0</w:t>
            </w:r>
          </w:p>
        </w:tc>
        <w:tc>
          <w:tcPr>
            <w:tcW w:w="992" w:type="dxa"/>
            <w:tcBorders>
              <w:top w:val="single" w:sz="4" w:space="0" w:color="auto"/>
              <w:left w:val="nil"/>
              <w:bottom w:val="single" w:sz="4" w:space="0" w:color="auto"/>
              <w:right w:val="single" w:sz="4" w:space="0" w:color="auto"/>
            </w:tcBorders>
            <w:shd w:val="clear" w:color="auto" w:fill="auto"/>
            <w:tcMar>
              <w:left w:w="28" w:type="dxa"/>
              <w:right w:w="28" w:type="dxa"/>
            </w:tcMar>
            <w:vAlign w:val="center"/>
            <w:hideMark/>
          </w:tcPr>
          <w:p w14:paraId="6632378D" w14:textId="77777777" w:rsidR="004A27F9" w:rsidRPr="004A27F9" w:rsidRDefault="004A27F9" w:rsidP="004A27F9">
            <w:pPr>
              <w:jc w:val="center"/>
              <w:rPr>
                <w:sz w:val="22"/>
                <w:szCs w:val="22"/>
              </w:rPr>
            </w:pPr>
            <w:r w:rsidRPr="004A27F9">
              <w:rPr>
                <w:sz w:val="22"/>
                <w:szCs w:val="22"/>
              </w:rPr>
              <w:t>0</w:t>
            </w:r>
          </w:p>
        </w:tc>
        <w:tc>
          <w:tcPr>
            <w:tcW w:w="993" w:type="dxa"/>
            <w:tcBorders>
              <w:top w:val="single" w:sz="4" w:space="0" w:color="auto"/>
              <w:left w:val="nil"/>
              <w:bottom w:val="single" w:sz="4" w:space="0" w:color="auto"/>
              <w:right w:val="single" w:sz="4" w:space="0" w:color="auto"/>
            </w:tcBorders>
            <w:shd w:val="clear" w:color="auto" w:fill="auto"/>
            <w:tcMar>
              <w:left w:w="28" w:type="dxa"/>
              <w:right w:w="28" w:type="dxa"/>
            </w:tcMar>
            <w:vAlign w:val="center"/>
            <w:hideMark/>
          </w:tcPr>
          <w:p w14:paraId="2F8A14C9" w14:textId="77777777" w:rsidR="004A27F9" w:rsidRPr="004A27F9" w:rsidRDefault="004A27F9" w:rsidP="004A27F9">
            <w:pPr>
              <w:jc w:val="center"/>
              <w:rPr>
                <w:sz w:val="22"/>
                <w:szCs w:val="22"/>
              </w:rPr>
            </w:pPr>
            <w:r w:rsidRPr="004A27F9">
              <w:rPr>
                <w:sz w:val="22"/>
                <w:szCs w:val="22"/>
              </w:rPr>
              <w:t>0</w:t>
            </w:r>
          </w:p>
        </w:tc>
        <w:tc>
          <w:tcPr>
            <w:tcW w:w="992" w:type="dxa"/>
            <w:tcBorders>
              <w:top w:val="single" w:sz="4" w:space="0" w:color="auto"/>
              <w:left w:val="nil"/>
              <w:bottom w:val="single" w:sz="4" w:space="0" w:color="auto"/>
              <w:right w:val="single" w:sz="4" w:space="0" w:color="auto"/>
            </w:tcBorders>
            <w:shd w:val="clear" w:color="auto" w:fill="auto"/>
            <w:tcMar>
              <w:left w:w="28" w:type="dxa"/>
              <w:right w:w="28" w:type="dxa"/>
            </w:tcMar>
            <w:vAlign w:val="center"/>
            <w:hideMark/>
          </w:tcPr>
          <w:p w14:paraId="5F4C2076" w14:textId="77777777" w:rsidR="004A27F9" w:rsidRPr="004A27F9" w:rsidRDefault="004A27F9" w:rsidP="004A27F9">
            <w:pPr>
              <w:jc w:val="center"/>
              <w:rPr>
                <w:sz w:val="22"/>
                <w:szCs w:val="22"/>
              </w:rPr>
            </w:pPr>
            <w:r w:rsidRPr="004A27F9">
              <w:rPr>
                <w:sz w:val="22"/>
                <w:szCs w:val="22"/>
              </w:rPr>
              <w:t>0</w:t>
            </w:r>
          </w:p>
        </w:tc>
        <w:tc>
          <w:tcPr>
            <w:tcW w:w="916" w:type="dxa"/>
            <w:tcBorders>
              <w:top w:val="single" w:sz="4" w:space="0" w:color="auto"/>
              <w:left w:val="nil"/>
              <w:bottom w:val="single" w:sz="4" w:space="0" w:color="auto"/>
              <w:right w:val="single" w:sz="4" w:space="0" w:color="auto"/>
            </w:tcBorders>
            <w:shd w:val="clear" w:color="auto" w:fill="auto"/>
            <w:tcMar>
              <w:left w:w="28" w:type="dxa"/>
              <w:right w:w="28" w:type="dxa"/>
            </w:tcMar>
            <w:vAlign w:val="center"/>
            <w:hideMark/>
          </w:tcPr>
          <w:p w14:paraId="0686269D" w14:textId="77777777" w:rsidR="004A27F9" w:rsidRPr="004A27F9" w:rsidRDefault="004A27F9" w:rsidP="004A27F9">
            <w:pPr>
              <w:jc w:val="center"/>
              <w:rPr>
                <w:sz w:val="22"/>
                <w:szCs w:val="22"/>
              </w:rPr>
            </w:pPr>
            <w:r w:rsidRPr="004A27F9">
              <w:rPr>
                <w:sz w:val="22"/>
                <w:szCs w:val="22"/>
              </w:rPr>
              <w:t>0</w:t>
            </w:r>
          </w:p>
        </w:tc>
        <w:tc>
          <w:tcPr>
            <w:tcW w:w="992" w:type="dxa"/>
            <w:tcBorders>
              <w:top w:val="single" w:sz="4" w:space="0" w:color="auto"/>
              <w:left w:val="nil"/>
              <w:bottom w:val="single" w:sz="4" w:space="0" w:color="auto"/>
              <w:right w:val="single" w:sz="4" w:space="0" w:color="auto"/>
            </w:tcBorders>
            <w:shd w:val="clear" w:color="auto" w:fill="auto"/>
            <w:tcMar>
              <w:left w:w="28" w:type="dxa"/>
              <w:right w:w="28" w:type="dxa"/>
            </w:tcMar>
            <w:vAlign w:val="center"/>
            <w:hideMark/>
          </w:tcPr>
          <w:p w14:paraId="6383FD0C" w14:textId="77777777" w:rsidR="004A27F9" w:rsidRPr="004A27F9" w:rsidRDefault="004A27F9" w:rsidP="004A27F9">
            <w:pPr>
              <w:jc w:val="center"/>
              <w:rPr>
                <w:sz w:val="22"/>
                <w:szCs w:val="22"/>
              </w:rPr>
            </w:pPr>
            <w:r w:rsidRPr="004A27F9">
              <w:rPr>
                <w:sz w:val="22"/>
                <w:szCs w:val="22"/>
              </w:rPr>
              <w:t>0</w:t>
            </w:r>
          </w:p>
        </w:tc>
        <w:tc>
          <w:tcPr>
            <w:tcW w:w="993" w:type="dxa"/>
            <w:tcBorders>
              <w:top w:val="single" w:sz="4" w:space="0" w:color="auto"/>
              <w:left w:val="nil"/>
              <w:bottom w:val="single" w:sz="4" w:space="0" w:color="auto"/>
              <w:right w:val="single" w:sz="4" w:space="0" w:color="auto"/>
            </w:tcBorders>
            <w:shd w:val="clear" w:color="auto" w:fill="auto"/>
            <w:tcMar>
              <w:left w:w="28" w:type="dxa"/>
              <w:right w:w="28" w:type="dxa"/>
            </w:tcMar>
            <w:vAlign w:val="center"/>
            <w:hideMark/>
          </w:tcPr>
          <w:p w14:paraId="598F8F0C" w14:textId="77777777" w:rsidR="004A27F9" w:rsidRPr="004A27F9" w:rsidRDefault="004A27F9" w:rsidP="004A27F9">
            <w:pPr>
              <w:jc w:val="center"/>
              <w:rPr>
                <w:sz w:val="22"/>
                <w:szCs w:val="22"/>
              </w:rPr>
            </w:pPr>
            <w:r w:rsidRPr="004A27F9">
              <w:rPr>
                <w:sz w:val="22"/>
                <w:szCs w:val="22"/>
              </w:rPr>
              <w:t>0</w:t>
            </w:r>
          </w:p>
        </w:tc>
        <w:tc>
          <w:tcPr>
            <w:tcW w:w="992" w:type="dxa"/>
            <w:tcBorders>
              <w:top w:val="single" w:sz="4" w:space="0" w:color="auto"/>
              <w:left w:val="nil"/>
              <w:bottom w:val="single" w:sz="4" w:space="0" w:color="auto"/>
              <w:right w:val="single" w:sz="4" w:space="0" w:color="auto"/>
            </w:tcBorders>
            <w:shd w:val="clear" w:color="auto" w:fill="auto"/>
            <w:tcMar>
              <w:left w:w="28" w:type="dxa"/>
              <w:right w:w="28" w:type="dxa"/>
            </w:tcMar>
            <w:vAlign w:val="center"/>
            <w:hideMark/>
          </w:tcPr>
          <w:p w14:paraId="736FA974" w14:textId="77777777" w:rsidR="004A27F9" w:rsidRPr="004A27F9" w:rsidRDefault="004A27F9" w:rsidP="004A27F9">
            <w:pPr>
              <w:jc w:val="center"/>
              <w:rPr>
                <w:sz w:val="22"/>
                <w:szCs w:val="22"/>
              </w:rPr>
            </w:pPr>
            <w:r w:rsidRPr="004A27F9">
              <w:rPr>
                <w:sz w:val="22"/>
                <w:szCs w:val="22"/>
              </w:rPr>
              <w:t>0</w:t>
            </w:r>
          </w:p>
        </w:tc>
        <w:tc>
          <w:tcPr>
            <w:tcW w:w="876" w:type="dxa"/>
            <w:tcBorders>
              <w:top w:val="single" w:sz="4" w:space="0" w:color="auto"/>
              <w:left w:val="nil"/>
              <w:bottom w:val="single" w:sz="4" w:space="0" w:color="auto"/>
              <w:right w:val="single" w:sz="4" w:space="0" w:color="auto"/>
            </w:tcBorders>
            <w:shd w:val="clear" w:color="auto" w:fill="auto"/>
            <w:tcMar>
              <w:left w:w="28" w:type="dxa"/>
              <w:right w:w="28" w:type="dxa"/>
            </w:tcMar>
            <w:vAlign w:val="center"/>
            <w:hideMark/>
          </w:tcPr>
          <w:p w14:paraId="1DC4CF23" w14:textId="77777777" w:rsidR="004A27F9" w:rsidRPr="004A27F9" w:rsidRDefault="004A27F9" w:rsidP="004A27F9">
            <w:pPr>
              <w:jc w:val="center"/>
              <w:rPr>
                <w:sz w:val="22"/>
                <w:szCs w:val="22"/>
              </w:rPr>
            </w:pPr>
            <w:r w:rsidRPr="004A27F9">
              <w:rPr>
                <w:sz w:val="22"/>
                <w:szCs w:val="22"/>
              </w:rPr>
              <w:t>0</w:t>
            </w:r>
          </w:p>
        </w:tc>
        <w:tc>
          <w:tcPr>
            <w:tcW w:w="876" w:type="dxa"/>
            <w:tcBorders>
              <w:top w:val="single" w:sz="4" w:space="0" w:color="auto"/>
              <w:left w:val="nil"/>
              <w:bottom w:val="single" w:sz="4" w:space="0" w:color="auto"/>
              <w:right w:val="single" w:sz="4" w:space="0" w:color="auto"/>
            </w:tcBorders>
            <w:shd w:val="clear" w:color="auto" w:fill="auto"/>
            <w:tcMar>
              <w:left w:w="28" w:type="dxa"/>
              <w:right w:w="28" w:type="dxa"/>
            </w:tcMar>
            <w:vAlign w:val="center"/>
            <w:hideMark/>
          </w:tcPr>
          <w:p w14:paraId="224B3F45" w14:textId="77777777" w:rsidR="004A27F9" w:rsidRPr="004A27F9" w:rsidRDefault="004A27F9" w:rsidP="004A27F9">
            <w:pPr>
              <w:jc w:val="center"/>
              <w:rPr>
                <w:sz w:val="22"/>
                <w:szCs w:val="22"/>
              </w:rPr>
            </w:pPr>
            <w:r w:rsidRPr="004A27F9">
              <w:rPr>
                <w:sz w:val="22"/>
                <w:szCs w:val="22"/>
              </w:rPr>
              <w:t>0</w:t>
            </w:r>
          </w:p>
        </w:tc>
        <w:tc>
          <w:tcPr>
            <w:tcW w:w="1006" w:type="dxa"/>
            <w:tcBorders>
              <w:top w:val="single" w:sz="4" w:space="0" w:color="auto"/>
              <w:left w:val="nil"/>
              <w:bottom w:val="single" w:sz="4" w:space="0" w:color="auto"/>
              <w:right w:val="single" w:sz="4" w:space="0" w:color="auto"/>
            </w:tcBorders>
            <w:shd w:val="clear" w:color="auto" w:fill="auto"/>
            <w:tcMar>
              <w:left w:w="28" w:type="dxa"/>
              <w:right w:w="28" w:type="dxa"/>
            </w:tcMar>
            <w:vAlign w:val="center"/>
            <w:hideMark/>
          </w:tcPr>
          <w:p w14:paraId="3BC6ED78" w14:textId="77777777" w:rsidR="004A27F9" w:rsidRPr="004A27F9" w:rsidRDefault="004A27F9" w:rsidP="004A27F9">
            <w:pPr>
              <w:jc w:val="center"/>
              <w:rPr>
                <w:sz w:val="22"/>
                <w:szCs w:val="22"/>
              </w:rPr>
            </w:pPr>
            <w:r w:rsidRPr="004A27F9">
              <w:rPr>
                <w:sz w:val="22"/>
                <w:szCs w:val="22"/>
              </w:rPr>
              <w:t>0</w:t>
            </w:r>
          </w:p>
        </w:tc>
        <w:tc>
          <w:tcPr>
            <w:tcW w:w="1211" w:type="dxa"/>
            <w:gridSpan w:val="2"/>
            <w:tcBorders>
              <w:top w:val="single" w:sz="4" w:space="0" w:color="auto"/>
              <w:left w:val="nil"/>
              <w:bottom w:val="single" w:sz="4" w:space="0" w:color="auto"/>
              <w:right w:val="single" w:sz="4" w:space="0" w:color="auto"/>
            </w:tcBorders>
            <w:shd w:val="clear" w:color="auto" w:fill="auto"/>
            <w:tcMar>
              <w:left w:w="28" w:type="dxa"/>
              <w:right w:w="28" w:type="dxa"/>
            </w:tcMar>
            <w:vAlign w:val="center"/>
            <w:hideMark/>
          </w:tcPr>
          <w:p w14:paraId="5990DF4C" w14:textId="77777777" w:rsidR="004A27F9" w:rsidRPr="004A27F9" w:rsidRDefault="004A27F9" w:rsidP="004A27F9">
            <w:pPr>
              <w:jc w:val="center"/>
              <w:rPr>
                <w:sz w:val="22"/>
                <w:szCs w:val="22"/>
              </w:rPr>
            </w:pPr>
            <w:r w:rsidRPr="004A27F9">
              <w:rPr>
                <w:sz w:val="22"/>
                <w:szCs w:val="22"/>
              </w:rPr>
              <w:t>0</w:t>
            </w:r>
          </w:p>
        </w:tc>
      </w:tr>
      <w:tr w:rsidR="004A27F9" w:rsidRPr="004A27F9" w14:paraId="09BEB14C" w14:textId="77777777" w:rsidTr="00A560FF">
        <w:trPr>
          <w:trHeight w:val="630"/>
        </w:trPr>
        <w:tc>
          <w:tcPr>
            <w:tcW w:w="502" w:type="dxa"/>
            <w:tcBorders>
              <w:top w:val="nil"/>
              <w:left w:val="single" w:sz="4" w:space="0" w:color="auto"/>
              <w:bottom w:val="single" w:sz="4" w:space="0" w:color="auto"/>
              <w:right w:val="single" w:sz="4" w:space="0" w:color="auto"/>
            </w:tcBorders>
            <w:shd w:val="clear" w:color="auto" w:fill="auto"/>
            <w:tcMar>
              <w:left w:w="28" w:type="dxa"/>
              <w:right w:w="28" w:type="dxa"/>
            </w:tcMar>
            <w:vAlign w:val="center"/>
            <w:hideMark/>
          </w:tcPr>
          <w:p w14:paraId="34E9271D" w14:textId="77777777" w:rsidR="004A27F9" w:rsidRPr="004A27F9" w:rsidRDefault="004A27F9" w:rsidP="004A27F9">
            <w:pPr>
              <w:jc w:val="center"/>
              <w:rPr>
                <w:b/>
                <w:bCs/>
                <w:sz w:val="22"/>
                <w:szCs w:val="22"/>
              </w:rPr>
            </w:pPr>
            <w:r w:rsidRPr="004A27F9">
              <w:rPr>
                <w:b/>
                <w:bCs/>
                <w:sz w:val="22"/>
                <w:szCs w:val="22"/>
              </w:rPr>
              <w:t> </w:t>
            </w:r>
          </w:p>
        </w:tc>
        <w:tc>
          <w:tcPr>
            <w:tcW w:w="2835"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6F8E52CF" w14:textId="77777777" w:rsidR="004A27F9" w:rsidRPr="004A27F9" w:rsidRDefault="004A27F9" w:rsidP="004A27F9">
            <w:pPr>
              <w:rPr>
                <w:b/>
                <w:bCs/>
                <w:sz w:val="22"/>
                <w:szCs w:val="22"/>
              </w:rPr>
            </w:pPr>
            <w:r w:rsidRPr="004A27F9">
              <w:rPr>
                <w:b/>
                <w:bCs/>
                <w:sz w:val="22"/>
                <w:szCs w:val="22"/>
              </w:rPr>
              <w:t>Показатель обеспечения давления (Пкд)*6</w:t>
            </w:r>
          </w:p>
        </w:tc>
        <w:tc>
          <w:tcPr>
            <w:tcW w:w="927"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hideMark/>
          </w:tcPr>
          <w:p w14:paraId="420BAFC8" w14:textId="77777777" w:rsidR="004A27F9" w:rsidRPr="004A27F9" w:rsidRDefault="004A27F9" w:rsidP="004A27F9">
            <w:pPr>
              <w:jc w:val="center"/>
              <w:rPr>
                <w:sz w:val="22"/>
                <w:szCs w:val="22"/>
              </w:rPr>
            </w:pPr>
            <w:r w:rsidRPr="004A27F9">
              <w:rPr>
                <w:sz w:val="22"/>
                <w:szCs w:val="22"/>
              </w:rPr>
              <w:t>0,000</w:t>
            </w:r>
          </w:p>
        </w:tc>
        <w:tc>
          <w:tcPr>
            <w:tcW w:w="992" w:type="dxa"/>
            <w:tcBorders>
              <w:top w:val="single" w:sz="4" w:space="0" w:color="auto"/>
              <w:left w:val="nil"/>
              <w:bottom w:val="single" w:sz="4" w:space="0" w:color="auto"/>
              <w:right w:val="single" w:sz="4" w:space="0" w:color="auto"/>
            </w:tcBorders>
            <w:shd w:val="clear" w:color="auto" w:fill="auto"/>
            <w:tcMar>
              <w:left w:w="28" w:type="dxa"/>
              <w:right w:w="28" w:type="dxa"/>
            </w:tcMar>
            <w:vAlign w:val="center"/>
            <w:hideMark/>
          </w:tcPr>
          <w:p w14:paraId="55636ABD" w14:textId="77777777" w:rsidR="004A27F9" w:rsidRPr="004A27F9" w:rsidRDefault="004A27F9" w:rsidP="004A27F9">
            <w:pPr>
              <w:jc w:val="center"/>
              <w:rPr>
                <w:sz w:val="22"/>
                <w:szCs w:val="22"/>
              </w:rPr>
            </w:pPr>
            <w:r w:rsidRPr="004A27F9">
              <w:rPr>
                <w:sz w:val="22"/>
                <w:szCs w:val="22"/>
              </w:rPr>
              <w:t>0,000</w:t>
            </w:r>
          </w:p>
        </w:tc>
        <w:tc>
          <w:tcPr>
            <w:tcW w:w="992" w:type="dxa"/>
            <w:tcBorders>
              <w:top w:val="single" w:sz="4" w:space="0" w:color="auto"/>
              <w:left w:val="nil"/>
              <w:bottom w:val="single" w:sz="4" w:space="0" w:color="auto"/>
              <w:right w:val="single" w:sz="4" w:space="0" w:color="auto"/>
            </w:tcBorders>
            <w:shd w:val="clear" w:color="auto" w:fill="auto"/>
            <w:tcMar>
              <w:left w:w="28" w:type="dxa"/>
              <w:right w:w="28" w:type="dxa"/>
            </w:tcMar>
            <w:vAlign w:val="center"/>
            <w:hideMark/>
          </w:tcPr>
          <w:p w14:paraId="6202C1C1" w14:textId="77777777" w:rsidR="004A27F9" w:rsidRPr="004A27F9" w:rsidRDefault="004A27F9" w:rsidP="004A27F9">
            <w:pPr>
              <w:jc w:val="center"/>
              <w:rPr>
                <w:sz w:val="22"/>
                <w:szCs w:val="22"/>
              </w:rPr>
            </w:pPr>
            <w:r w:rsidRPr="004A27F9">
              <w:rPr>
                <w:sz w:val="22"/>
                <w:szCs w:val="22"/>
              </w:rPr>
              <w:t>0,000</w:t>
            </w:r>
          </w:p>
        </w:tc>
        <w:tc>
          <w:tcPr>
            <w:tcW w:w="993" w:type="dxa"/>
            <w:tcBorders>
              <w:top w:val="single" w:sz="4" w:space="0" w:color="auto"/>
              <w:left w:val="nil"/>
              <w:bottom w:val="single" w:sz="4" w:space="0" w:color="auto"/>
              <w:right w:val="single" w:sz="4" w:space="0" w:color="auto"/>
            </w:tcBorders>
            <w:shd w:val="clear" w:color="auto" w:fill="auto"/>
            <w:tcMar>
              <w:left w:w="28" w:type="dxa"/>
              <w:right w:w="28" w:type="dxa"/>
            </w:tcMar>
            <w:vAlign w:val="center"/>
            <w:hideMark/>
          </w:tcPr>
          <w:p w14:paraId="1ECFF4F0" w14:textId="77777777" w:rsidR="004A27F9" w:rsidRPr="004A27F9" w:rsidRDefault="004A27F9" w:rsidP="004A27F9">
            <w:pPr>
              <w:jc w:val="center"/>
              <w:rPr>
                <w:sz w:val="22"/>
                <w:szCs w:val="22"/>
              </w:rPr>
            </w:pPr>
            <w:r w:rsidRPr="004A27F9">
              <w:rPr>
                <w:sz w:val="22"/>
                <w:szCs w:val="22"/>
              </w:rPr>
              <w:t>0,000</w:t>
            </w:r>
          </w:p>
        </w:tc>
        <w:tc>
          <w:tcPr>
            <w:tcW w:w="992" w:type="dxa"/>
            <w:tcBorders>
              <w:top w:val="single" w:sz="4" w:space="0" w:color="auto"/>
              <w:left w:val="nil"/>
              <w:bottom w:val="single" w:sz="4" w:space="0" w:color="auto"/>
              <w:right w:val="single" w:sz="4" w:space="0" w:color="auto"/>
            </w:tcBorders>
            <w:shd w:val="clear" w:color="auto" w:fill="auto"/>
            <w:tcMar>
              <w:left w:w="28" w:type="dxa"/>
              <w:right w:w="28" w:type="dxa"/>
            </w:tcMar>
            <w:vAlign w:val="center"/>
            <w:hideMark/>
          </w:tcPr>
          <w:p w14:paraId="2AF45D47" w14:textId="77777777" w:rsidR="004A27F9" w:rsidRPr="004A27F9" w:rsidRDefault="004A27F9" w:rsidP="004A27F9">
            <w:pPr>
              <w:jc w:val="center"/>
              <w:rPr>
                <w:sz w:val="22"/>
                <w:szCs w:val="22"/>
              </w:rPr>
            </w:pPr>
            <w:r w:rsidRPr="004A27F9">
              <w:rPr>
                <w:sz w:val="22"/>
                <w:szCs w:val="22"/>
              </w:rPr>
              <w:t>0,000</w:t>
            </w:r>
          </w:p>
        </w:tc>
        <w:tc>
          <w:tcPr>
            <w:tcW w:w="916" w:type="dxa"/>
            <w:tcBorders>
              <w:top w:val="single" w:sz="4" w:space="0" w:color="auto"/>
              <w:left w:val="nil"/>
              <w:bottom w:val="single" w:sz="4" w:space="0" w:color="auto"/>
              <w:right w:val="single" w:sz="4" w:space="0" w:color="auto"/>
            </w:tcBorders>
            <w:shd w:val="clear" w:color="auto" w:fill="auto"/>
            <w:tcMar>
              <w:left w:w="28" w:type="dxa"/>
              <w:right w:w="28" w:type="dxa"/>
            </w:tcMar>
            <w:vAlign w:val="center"/>
            <w:hideMark/>
          </w:tcPr>
          <w:p w14:paraId="7BAB2835" w14:textId="77777777" w:rsidR="004A27F9" w:rsidRPr="004A27F9" w:rsidRDefault="004A27F9" w:rsidP="004A27F9">
            <w:pPr>
              <w:jc w:val="center"/>
              <w:rPr>
                <w:sz w:val="22"/>
                <w:szCs w:val="22"/>
              </w:rPr>
            </w:pPr>
            <w:r w:rsidRPr="004A27F9">
              <w:rPr>
                <w:sz w:val="22"/>
                <w:szCs w:val="22"/>
              </w:rPr>
              <w:t>0,000</w:t>
            </w:r>
          </w:p>
        </w:tc>
        <w:tc>
          <w:tcPr>
            <w:tcW w:w="992" w:type="dxa"/>
            <w:tcBorders>
              <w:top w:val="single" w:sz="4" w:space="0" w:color="auto"/>
              <w:left w:val="nil"/>
              <w:bottom w:val="single" w:sz="4" w:space="0" w:color="auto"/>
              <w:right w:val="single" w:sz="4" w:space="0" w:color="auto"/>
            </w:tcBorders>
            <w:shd w:val="clear" w:color="auto" w:fill="auto"/>
            <w:tcMar>
              <w:left w:w="28" w:type="dxa"/>
              <w:right w:w="28" w:type="dxa"/>
            </w:tcMar>
            <w:vAlign w:val="center"/>
            <w:hideMark/>
          </w:tcPr>
          <w:p w14:paraId="70327B07" w14:textId="77777777" w:rsidR="004A27F9" w:rsidRPr="004A27F9" w:rsidRDefault="004A27F9" w:rsidP="004A27F9">
            <w:pPr>
              <w:jc w:val="center"/>
              <w:rPr>
                <w:sz w:val="22"/>
                <w:szCs w:val="22"/>
              </w:rPr>
            </w:pPr>
            <w:r w:rsidRPr="004A27F9">
              <w:rPr>
                <w:sz w:val="22"/>
                <w:szCs w:val="22"/>
              </w:rPr>
              <w:t>0,000</w:t>
            </w:r>
          </w:p>
        </w:tc>
        <w:tc>
          <w:tcPr>
            <w:tcW w:w="993" w:type="dxa"/>
            <w:tcBorders>
              <w:top w:val="single" w:sz="4" w:space="0" w:color="auto"/>
              <w:left w:val="nil"/>
              <w:bottom w:val="single" w:sz="4" w:space="0" w:color="auto"/>
              <w:right w:val="single" w:sz="4" w:space="0" w:color="auto"/>
            </w:tcBorders>
            <w:shd w:val="clear" w:color="auto" w:fill="auto"/>
            <w:tcMar>
              <w:left w:w="28" w:type="dxa"/>
              <w:right w:w="28" w:type="dxa"/>
            </w:tcMar>
            <w:vAlign w:val="center"/>
            <w:hideMark/>
          </w:tcPr>
          <w:p w14:paraId="5BA6AC75" w14:textId="77777777" w:rsidR="004A27F9" w:rsidRPr="004A27F9" w:rsidRDefault="004A27F9" w:rsidP="004A27F9">
            <w:pPr>
              <w:jc w:val="center"/>
              <w:rPr>
                <w:sz w:val="22"/>
                <w:szCs w:val="22"/>
              </w:rPr>
            </w:pPr>
            <w:r w:rsidRPr="004A27F9">
              <w:rPr>
                <w:sz w:val="22"/>
                <w:szCs w:val="22"/>
              </w:rPr>
              <w:t>0,000</w:t>
            </w:r>
          </w:p>
        </w:tc>
        <w:tc>
          <w:tcPr>
            <w:tcW w:w="992" w:type="dxa"/>
            <w:tcBorders>
              <w:top w:val="single" w:sz="4" w:space="0" w:color="auto"/>
              <w:left w:val="nil"/>
              <w:bottom w:val="single" w:sz="4" w:space="0" w:color="auto"/>
              <w:right w:val="single" w:sz="4" w:space="0" w:color="auto"/>
            </w:tcBorders>
            <w:shd w:val="clear" w:color="auto" w:fill="auto"/>
            <w:tcMar>
              <w:left w:w="28" w:type="dxa"/>
              <w:right w:w="28" w:type="dxa"/>
            </w:tcMar>
            <w:vAlign w:val="center"/>
            <w:hideMark/>
          </w:tcPr>
          <w:p w14:paraId="2432FA85" w14:textId="77777777" w:rsidR="004A27F9" w:rsidRPr="004A27F9" w:rsidRDefault="004A27F9" w:rsidP="004A27F9">
            <w:pPr>
              <w:jc w:val="center"/>
              <w:rPr>
                <w:sz w:val="22"/>
                <w:szCs w:val="22"/>
              </w:rPr>
            </w:pPr>
            <w:r w:rsidRPr="004A27F9">
              <w:rPr>
                <w:sz w:val="22"/>
                <w:szCs w:val="22"/>
              </w:rPr>
              <w:t>0,000</w:t>
            </w:r>
          </w:p>
        </w:tc>
        <w:tc>
          <w:tcPr>
            <w:tcW w:w="876" w:type="dxa"/>
            <w:tcBorders>
              <w:top w:val="single" w:sz="4" w:space="0" w:color="auto"/>
              <w:left w:val="nil"/>
              <w:bottom w:val="single" w:sz="4" w:space="0" w:color="auto"/>
              <w:right w:val="single" w:sz="4" w:space="0" w:color="auto"/>
            </w:tcBorders>
            <w:shd w:val="clear" w:color="auto" w:fill="auto"/>
            <w:tcMar>
              <w:left w:w="28" w:type="dxa"/>
              <w:right w:w="28" w:type="dxa"/>
            </w:tcMar>
            <w:vAlign w:val="center"/>
            <w:hideMark/>
          </w:tcPr>
          <w:p w14:paraId="52C17703" w14:textId="77777777" w:rsidR="004A27F9" w:rsidRPr="004A27F9" w:rsidRDefault="004A27F9" w:rsidP="004A27F9">
            <w:pPr>
              <w:jc w:val="center"/>
              <w:rPr>
                <w:sz w:val="22"/>
                <w:szCs w:val="22"/>
              </w:rPr>
            </w:pPr>
            <w:r w:rsidRPr="004A27F9">
              <w:rPr>
                <w:sz w:val="22"/>
                <w:szCs w:val="22"/>
              </w:rPr>
              <w:t>0,000</w:t>
            </w:r>
          </w:p>
        </w:tc>
        <w:tc>
          <w:tcPr>
            <w:tcW w:w="876" w:type="dxa"/>
            <w:tcBorders>
              <w:top w:val="single" w:sz="4" w:space="0" w:color="auto"/>
              <w:left w:val="nil"/>
              <w:bottom w:val="single" w:sz="4" w:space="0" w:color="auto"/>
              <w:right w:val="single" w:sz="4" w:space="0" w:color="auto"/>
            </w:tcBorders>
            <w:shd w:val="clear" w:color="auto" w:fill="auto"/>
            <w:tcMar>
              <w:left w:w="28" w:type="dxa"/>
              <w:right w:w="28" w:type="dxa"/>
            </w:tcMar>
            <w:vAlign w:val="center"/>
            <w:hideMark/>
          </w:tcPr>
          <w:p w14:paraId="62FF9EDB" w14:textId="77777777" w:rsidR="004A27F9" w:rsidRPr="004A27F9" w:rsidRDefault="004A27F9" w:rsidP="004A27F9">
            <w:pPr>
              <w:jc w:val="center"/>
              <w:rPr>
                <w:sz w:val="22"/>
                <w:szCs w:val="22"/>
              </w:rPr>
            </w:pPr>
            <w:r w:rsidRPr="004A27F9">
              <w:rPr>
                <w:sz w:val="22"/>
                <w:szCs w:val="22"/>
              </w:rPr>
              <w:t>0,000</w:t>
            </w:r>
          </w:p>
        </w:tc>
        <w:tc>
          <w:tcPr>
            <w:tcW w:w="1006" w:type="dxa"/>
            <w:tcBorders>
              <w:top w:val="single" w:sz="4" w:space="0" w:color="auto"/>
              <w:left w:val="nil"/>
              <w:bottom w:val="single" w:sz="4" w:space="0" w:color="auto"/>
              <w:right w:val="single" w:sz="4" w:space="0" w:color="auto"/>
            </w:tcBorders>
            <w:shd w:val="clear" w:color="auto" w:fill="auto"/>
            <w:tcMar>
              <w:left w:w="28" w:type="dxa"/>
              <w:right w:w="28" w:type="dxa"/>
            </w:tcMar>
            <w:vAlign w:val="center"/>
            <w:hideMark/>
          </w:tcPr>
          <w:p w14:paraId="037E1F90" w14:textId="77777777" w:rsidR="004A27F9" w:rsidRPr="004A27F9" w:rsidRDefault="004A27F9" w:rsidP="004A27F9">
            <w:pPr>
              <w:jc w:val="center"/>
              <w:rPr>
                <w:sz w:val="22"/>
                <w:szCs w:val="22"/>
              </w:rPr>
            </w:pPr>
            <w:r w:rsidRPr="004A27F9">
              <w:rPr>
                <w:sz w:val="22"/>
                <w:szCs w:val="22"/>
              </w:rPr>
              <w:t>0,000</w:t>
            </w:r>
          </w:p>
        </w:tc>
        <w:tc>
          <w:tcPr>
            <w:tcW w:w="1211" w:type="dxa"/>
            <w:gridSpan w:val="2"/>
            <w:tcBorders>
              <w:top w:val="single" w:sz="4" w:space="0" w:color="auto"/>
              <w:left w:val="nil"/>
              <w:bottom w:val="single" w:sz="4" w:space="0" w:color="auto"/>
              <w:right w:val="single" w:sz="4" w:space="0" w:color="auto"/>
            </w:tcBorders>
            <w:shd w:val="clear" w:color="auto" w:fill="auto"/>
            <w:tcMar>
              <w:left w:w="28" w:type="dxa"/>
              <w:right w:w="28" w:type="dxa"/>
            </w:tcMar>
            <w:vAlign w:val="center"/>
            <w:hideMark/>
          </w:tcPr>
          <w:p w14:paraId="188D8F49" w14:textId="77777777" w:rsidR="004A27F9" w:rsidRPr="004A27F9" w:rsidRDefault="004A27F9" w:rsidP="004A27F9">
            <w:pPr>
              <w:jc w:val="center"/>
              <w:rPr>
                <w:sz w:val="22"/>
                <w:szCs w:val="22"/>
              </w:rPr>
            </w:pPr>
            <w:r w:rsidRPr="004A27F9">
              <w:rPr>
                <w:sz w:val="22"/>
                <w:szCs w:val="22"/>
              </w:rPr>
              <w:t>0,000</w:t>
            </w:r>
          </w:p>
        </w:tc>
      </w:tr>
      <w:tr w:rsidR="004A27F9" w:rsidRPr="004A27F9" w14:paraId="29EC4938" w14:textId="77777777" w:rsidTr="00A560FF">
        <w:trPr>
          <w:trHeight w:val="2865"/>
        </w:trPr>
        <w:tc>
          <w:tcPr>
            <w:tcW w:w="502" w:type="dxa"/>
            <w:tcBorders>
              <w:top w:val="nil"/>
              <w:left w:val="single" w:sz="4" w:space="0" w:color="auto"/>
              <w:bottom w:val="single" w:sz="4" w:space="0" w:color="auto"/>
              <w:right w:val="single" w:sz="4" w:space="0" w:color="auto"/>
            </w:tcBorders>
            <w:shd w:val="clear" w:color="auto" w:fill="auto"/>
            <w:tcMar>
              <w:left w:w="28" w:type="dxa"/>
              <w:right w:w="28" w:type="dxa"/>
            </w:tcMar>
            <w:vAlign w:val="center"/>
            <w:hideMark/>
          </w:tcPr>
          <w:p w14:paraId="73A478EA" w14:textId="77777777" w:rsidR="004A27F9" w:rsidRPr="004A27F9" w:rsidRDefault="004A27F9" w:rsidP="004A27F9">
            <w:pPr>
              <w:jc w:val="center"/>
              <w:rPr>
                <w:sz w:val="22"/>
                <w:szCs w:val="22"/>
              </w:rPr>
            </w:pPr>
            <w:r w:rsidRPr="004A27F9">
              <w:rPr>
                <w:sz w:val="22"/>
                <w:szCs w:val="22"/>
              </w:rPr>
              <w:lastRenderedPageBreak/>
              <w:t>8</w:t>
            </w:r>
          </w:p>
        </w:tc>
        <w:tc>
          <w:tcPr>
            <w:tcW w:w="2835"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07BF8DB7" w14:textId="77777777" w:rsidR="004A27F9" w:rsidRPr="004A27F9" w:rsidRDefault="004A27F9" w:rsidP="004A27F9">
            <w:pPr>
              <w:rPr>
                <w:sz w:val="22"/>
                <w:szCs w:val="22"/>
              </w:rPr>
            </w:pPr>
            <w:r w:rsidRPr="004A27F9">
              <w:rPr>
                <w:sz w:val="22"/>
                <w:szCs w:val="22"/>
              </w:rPr>
              <w:t>Количество обращений потребителей услуг в течение периода регулирования по поводу несоответствия физико-химических характеристик газа в точке подключения потребителей услуг к газораспределительной сети установленным требованиям ГОСТ 5542-87, шт.</w:t>
            </w:r>
          </w:p>
        </w:tc>
        <w:tc>
          <w:tcPr>
            <w:tcW w:w="927"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hideMark/>
          </w:tcPr>
          <w:p w14:paraId="5AAC5DC0" w14:textId="77777777" w:rsidR="004A27F9" w:rsidRPr="004A27F9" w:rsidRDefault="004A27F9" w:rsidP="004A27F9">
            <w:pPr>
              <w:jc w:val="center"/>
              <w:rPr>
                <w:sz w:val="22"/>
                <w:szCs w:val="22"/>
              </w:rPr>
            </w:pPr>
            <w:r w:rsidRPr="004A27F9">
              <w:rPr>
                <w:sz w:val="22"/>
                <w:szCs w:val="22"/>
              </w:rPr>
              <w:t>0</w:t>
            </w:r>
          </w:p>
        </w:tc>
        <w:tc>
          <w:tcPr>
            <w:tcW w:w="992" w:type="dxa"/>
            <w:tcBorders>
              <w:top w:val="single" w:sz="4" w:space="0" w:color="auto"/>
              <w:left w:val="nil"/>
              <w:bottom w:val="single" w:sz="4" w:space="0" w:color="auto"/>
              <w:right w:val="single" w:sz="4" w:space="0" w:color="auto"/>
            </w:tcBorders>
            <w:shd w:val="clear" w:color="auto" w:fill="auto"/>
            <w:tcMar>
              <w:left w:w="28" w:type="dxa"/>
              <w:right w:w="28" w:type="dxa"/>
            </w:tcMar>
            <w:vAlign w:val="center"/>
            <w:hideMark/>
          </w:tcPr>
          <w:p w14:paraId="21957867" w14:textId="77777777" w:rsidR="004A27F9" w:rsidRPr="004A27F9" w:rsidRDefault="004A27F9" w:rsidP="004A27F9">
            <w:pPr>
              <w:jc w:val="center"/>
              <w:rPr>
                <w:sz w:val="22"/>
                <w:szCs w:val="22"/>
              </w:rPr>
            </w:pPr>
            <w:r w:rsidRPr="004A27F9">
              <w:rPr>
                <w:sz w:val="22"/>
                <w:szCs w:val="22"/>
              </w:rPr>
              <w:t>0</w:t>
            </w:r>
          </w:p>
        </w:tc>
        <w:tc>
          <w:tcPr>
            <w:tcW w:w="992" w:type="dxa"/>
            <w:tcBorders>
              <w:top w:val="single" w:sz="4" w:space="0" w:color="auto"/>
              <w:left w:val="nil"/>
              <w:bottom w:val="single" w:sz="4" w:space="0" w:color="auto"/>
              <w:right w:val="single" w:sz="4" w:space="0" w:color="auto"/>
            </w:tcBorders>
            <w:shd w:val="clear" w:color="auto" w:fill="auto"/>
            <w:tcMar>
              <w:left w:w="28" w:type="dxa"/>
              <w:right w:w="28" w:type="dxa"/>
            </w:tcMar>
            <w:vAlign w:val="center"/>
            <w:hideMark/>
          </w:tcPr>
          <w:p w14:paraId="7E38BF3C" w14:textId="77777777" w:rsidR="004A27F9" w:rsidRPr="004A27F9" w:rsidRDefault="004A27F9" w:rsidP="004A27F9">
            <w:pPr>
              <w:jc w:val="center"/>
              <w:rPr>
                <w:sz w:val="22"/>
                <w:szCs w:val="22"/>
              </w:rPr>
            </w:pPr>
            <w:r w:rsidRPr="004A27F9">
              <w:rPr>
                <w:sz w:val="22"/>
                <w:szCs w:val="22"/>
              </w:rPr>
              <w:t>0</w:t>
            </w:r>
          </w:p>
        </w:tc>
        <w:tc>
          <w:tcPr>
            <w:tcW w:w="993" w:type="dxa"/>
            <w:tcBorders>
              <w:top w:val="single" w:sz="4" w:space="0" w:color="auto"/>
              <w:left w:val="nil"/>
              <w:bottom w:val="single" w:sz="4" w:space="0" w:color="auto"/>
              <w:right w:val="single" w:sz="4" w:space="0" w:color="auto"/>
            </w:tcBorders>
            <w:shd w:val="clear" w:color="auto" w:fill="auto"/>
            <w:tcMar>
              <w:left w:w="28" w:type="dxa"/>
              <w:right w:w="28" w:type="dxa"/>
            </w:tcMar>
            <w:vAlign w:val="center"/>
            <w:hideMark/>
          </w:tcPr>
          <w:p w14:paraId="620D6D5C" w14:textId="77777777" w:rsidR="004A27F9" w:rsidRPr="004A27F9" w:rsidRDefault="004A27F9" w:rsidP="004A27F9">
            <w:pPr>
              <w:jc w:val="center"/>
              <w:rPr>
                <w:sz w:val="22"/>
                <w:szCs w:val="22"/>
              </w:rPr>
            </w:pPr>
            <w:r w:rsidRPr="004A27F9">
              <w:rPr>
                <w:sz w:val="22"/>
                <w:szCs w:val="22"/>
              </w:rPr>
              <w:t>0</w:t>
            </w:r>
          </w:p>
        </w:tc>
        <w:tc>
          <w:tcPr>
            <w:tcW w:w="992" w:type="dxa"/>
            <w:tcBorders>
              <w:top w:val="single" w:sz="4" w:space="0" w:color="auto"/>
              <w:left w:val="nil"/>
              <w:bottom w:val="single" w:sz="4" w:space="0" w:color="auto"/>
              <w:right w:val="single" w:sz="4" w:space="0" w:color="auto"/>
            </w:tcBorders>
            <w:shd w:val="clear" w:color="auto" w:fill="auto"/>
            <w:tcMar>
              <w:left w:w="28" w:type="dxa"/>
              <w:right w:w="28" w:type="dxa"/>
            </w:tcMar>
            <w:vAlign w:val="center"/>
            <w:hideMark/>
          </w:tcPr>
          <w:p w14:paraId="38295955" w14:textId="77777777" w:rsidR="004A27F9" w:rsidRPr="004A27F9" w:rsidRDefault="004A27F9" w:rsidP="004A27F9">
            <w:pPr>
              <w:jc w:val="center"/>
              <w:rPr>
                <w:sz w:val="22"/>
                <w:szCs w:val="22"/>
              </w:rPr>
            </w:pPr>
            <w:r w:rsidRPr="004A27F9">
              <w:rPr>
                <w:sz w:val="22"/>
                <w:szCs w:val="22"/>
              </w:rPr>
              <w:t>0</w:t>
            </w:r>
          </w:p>
        </w:tc>
        <w:tc>
          <w:tcPr>
            <w:tcW w:w="916" w:type="dxa"/>
            <w:tcBorders>
              <w:top w:val="single" w:sz="4" w:space="0" w:color="auto"/>
              <w:left w:val="nil"/>
              <w:bottom w:val="single" w:sz="4" w:space="0" w:color="auto"/>
              <w:right w:val="single" w:sz="4" w:space="0" w:color="auto"/>
            </w:tcBorders>
            <w:shd w:val="clear" w:color="auto" w:fill="auto"/>
            <w:tcMar>
              <w:left w:w="28" w:type="dxa"/>
              <w:right w:w="28" w:type="dxa"/>
            </w:tcMar>
            <w:vAlign w:val="center"/>
            <w:hideMark/>
          </w:tcPr>
          <w:p w14:paraId="2554F5D6" w14:textId="77777777" w:rsidR="004A27F9" w:rsidRPr="004A27F9" w:rsidRDefault="004A27F9" w:rsidP="004A27F9">
            <w:pPr>
              <w:jc w:val="center"/>
              <w:rPr>
                <w:sz w:val="22"/>
                <w:szCs w:val="22"/>
              </w:rPr>
            </w:pPr>
            <w:r w:rsidRPr="004A27F9">
              <w:rPr>
                <w:sz w:val="22"/>
                <w:szCs w:val="22"/>
              </w:rPr>
              <w:t>0</w:t>
            </w:r>
          </w:p>
        </w:tc>
        <w:tc>
          <w:tcPr>
            <w:tcW w:w="992" w:type="dxa"/>
            <w:tcBorders>
              <w:top w:val="single" w:sz="4" w:space="0" w:color="auto"/>
              <w:left w:val="nil"/>
              <w:bottom w:val="single" w:sz="4" w:space="0" w:color="auto"/>
              <w:right w:val="single" w:sz="4" w:space="0" w:color="auto"/>
            </w:tcBorders>
            <w:shd w:val="clear" w:color="auto" w:fill="auto"/>
            <w:tcMar>
              <w:left w:w="28" w:type="dxa"/>
              <w:right w:w="28" w:type="dxa"/>
            </w:tcMar>
            <w:vAlign w:val="center"/>
            <w:hideMark/>
          </w:tcPr>
          <w:p w14:paraId="4767D20E" w14:textId="77777777" w:rsidR="004A27F9" w:rsidRPr="004A27F9" w:rsidRDefault="004A27F9" w:rsidP="004A27F9">
            <w:pPr>
              <w:jc w:val="center"/>
              <w:rPr>
                <w:sz w:val="22"/>
                <w:szCs w:val="22"/>
              </w:rPr>
            </w:pPr>
            <w:r w:rsidRPr="004A27F9">
              <w:rPr>
                <w:sz w:val="22"/>
                <w:szCs w:val="22"/>
              </w:rPr>
              <w:t>0</w:t>
            </w:r>
          </w:p>
        </w:tc>
        <w:tc>
          <w:tcPr>
            <w:tcW w:w="993" w:type="dxa"/>
            <w:tcBorders>
              <w:top w:val="single" w:sz="4" w:space="0" w:color="auto"/>
              <w:left w:val="nil"/>
              <w:bottom w:val="single" w:sz="4" w:space="0" w:color="auto"/>
              <w:right w:val="single" w:sz="4" w:space="0" w:color="auto"/>
            </w:tcBorders>
            <w:shd w:val="clear" w:color="auto" w:fill="auto"/>
            <w:tcMar>
              <w:left w:w="28" w:type="dxa"/>
              <w:right w:w="28" w:type="dxa"/>
            </w:tcMar>
            <w:vAlign w:val="center"/>
            <w:hideMark/>
          </w:tcPr>
          <w:p w14:paraId="74F24F94" w14:textId="77777777" w:rsidR="004A27F9" w:rsidRPr="004A27F9" w:rsidRDefault="004A27F9" w:rsidP="004A27F9">
            <w:pPr>
              <w:jc w:val="center"/>
              <w:rPr>
                <w:sz w:val="22"/>
                <w:szCs w:val="22"/>
              </w:rPr>
            </w:pPr>
            <w:r w:rsidRPr="004A27F9">
              <w:rPr>
                <w:sz w:val="22"/>
                <w:szCs w:val="22"/>
              </w:rPr>
              <w:t>0</w:t>
            </w:r>
          </w:p>
        </w:tc>
        <w:tc>
          <w:tcPr>
            <w:tcW w:w="992" w:type="dxa"/>
            <w:tcBorders>
              <w:top w:val="single" w:sz="4" w:space="0" w:color="auto"/>
              <w:left w:val="nil"/>
              <w:bottom w:val="single" w:sz="4" w:space="0" w:color="auto"/>
              <w:right w:val="single" w:sz="4" w:space="0" w:color="auto"/>
            </w:tcBorders>
            <w:shd w:val="clear" w:color="auto" w:fill="auto"/>
            <w:tcMar>
              <w:left w:w="28" w:type="dxa"/>
              <w:right w:w="28" w:type="dxa"/>
            </w:tcMar>
            <w:vAlign w:val="center"/>
            <w:hideMark/>
          </w:tcPr>
          <w:p w14:paraId="0EE3E192" w14:textId="77777777" w:rsidR="004A27F9" w:rsidRPr="004A27F9" w:rsidRDefault="004A27F9" w:rsidP="004A27F9">
            <w:pPr>
              <w:jc w:val="center"/>
              <w:rPr>
                <w:sz w:val="22"/>
                <w:szCs w:val="22"/>
              </w:rPr>
            </w:pPr>
            <w:r w:rsidRPr="004A27F9">
              <w:rPr>
                <w:sz w:val="22"/>
                <w:szCs w:val="22"/>
              </w:rPr>
              <w:t>0</w:t>
            </w:r>
          </w:p>
        </w:tc>
        <w:tc>
          <w:tcPr>
            <w:tcW w:w="876" w:type="dxa"/>
            <w:tcBorders>
              <w:top w:val="single" w:sz="4" w:space="0" w:color="auto"/>
              <w:left w:val="nil"/>
              <w:bottom w:val="single" w:sz="4" w:space="0" w:color="auto"/>
              <w:right w:val="single" w:sz="4" w:space="0" w:color="auto"/>
            </w:tcBorders>
            <w:shd w:val="clear" w:color="auto" w:fill="auto"/>
            <w:tcMar>
              <w:left w:w="28" w:type="dxa"/>
              <w:right w:w="28" w:type="dxa"/>
            </w:tcMar>
            <w:vAlign w:val="center"/>
            <w:hideMark/>
          </w:tcPr>
          <w:p w14:paraId="57515ACE" w14:textId="77777777" w:rsidR="004A27F9" w:rsidRPr="004A27F9" w:rsidRDefault="004A27F9" w:rsidP="004A27F9">
            <w:pPr>
              <w:jc w:val="center"/>
              <w:rPr>
                <w:sz w:val="22"/>
                <w:szCs w:val="22"/>
              </w:rPr>
            </w:pPr>
            <w:r w:rsidRPr="004A27F9">
              <w:rPr>
                <w:sz w:val="22"/>
                <w:szCs w:val="22"/>
              </w:rPr>
              <w:t>0</w:t>
            </w:r>
          </w:p>
        </w:tc>
        <w:tc>
          <w:tcPr>
            <w:tcW w:w="876" w:type="dxa"/>
            <w:tcBorders>
              <w:top w:val="single" w:sz="4" w:space="0" w:color="auto"/>
              <w:left w:val="nil"/>
              <w:bottom w:val="single" w:sz="4" w:space="0" w:color="auto"/>
              <w:right w:val="single" w:sz="4" w:space="0" w:color="auto"/>
            </w:tcBorders>
            <w:shd w:val="clear" w:color="auto" w:fill="auto"/>
            <w:tcMar>
              <w:left w:w="28" w:type="dxa"/>
              <w:right w:w="28" w:type="dxa"/>
            </w:tcMar>
            <w:vAlign w:val="center"/>
            <w:hideMark/>
          </w:tcPr>
          <w:p w14:paraId="67157696" w14:textId="77777777" w:rsidR="004A27F9" w:rsidRPr="004A27F9" w:rsidRDefault="004A27F9" w:rsidP="004A27F9">
            <w:pPr>
              <w:jc w:val="center"/>
              <w:rPr>
                <w:sz w:val="22"/>
                <w:szCs w:val="22"/>
              </w:rPr>
            </w:pPr>
            <w:r w:rsidRPr="004A27F9">
              <w:rPr>
                <w:sz w:val="22"/>
                <w:szCs w:val="22"/>
              </w:rPr>
              <w:t>0</w:t>
            </w:r>
          </w:p>
        </w:tc>
        <w:tc>
          <w:tcPr>
            <w:tcW w:w="1006" w:type="dxa"/>
            <w:tcBorders>
              <w:top w:val="single" w:sz="4" w:space="0" w:color="auto"/>
              <w:left w:val="nil"/>
              <w:bottom w:val="single" w:sz="4" w:space="0" w:color="auto"/>
              <w:right w:val="single" w:sz="4" w:space="0" w:color="auto"/>
            </w:tcBorders>
            <w:shd w:val="clear" w:color="auto" w:fill="auto"/>
            <w:tcMar>
              <w:left w:w="28" w:type="dxa"/>
              <w:right w:w="28" w:type="dxa"/>
            </w:tcMar>
            <w:vAlign w:val="center"/>
            <w:hideMark/>
          </w:tcPr>
          <w:p w14:paraId="3D734BF5" w14:textId="77777777" w:rsidR="004A27F9" w:rsidRPr="004A27F9" w:rsidRDefault="004A27F9" w:rsidP="004A27F9">
            <w:pPr>
              <w:jc w:val="center"/>
              <w:rPr>
                <w:sz w:val="22"/>
                <w:szCs w:val="22"/>
              </w:rPr>
            </w:pPr>
            <w:r w:rsidRPr="004A27F9">
              <w:rPr>
                <w:sz w:val="22"/>
                <w:szCs w:val="22"/>
              </w:rPr>
              <w:t>0</w:t>
            </w:r>
          </w:p>
        </w:tc>
        <w:tc>
          <w:tcPr>
            <w:tcW w:w="1211" w:type="dxa"/>
            <w:gridSpan w:val="2"/>
            <w:tcBorders>
              <w:top w:val="single" w:sz="4" w:space="0" w:color="auto"/>
              <w:left w:val="nil"/>
              <w:bottom w:val="single" w:sz="4" w:space="0" w:color="auto"/>
              <w:right w:val="single" w:sz="4" w:space="0" w:color="auto"/>
            </w:tcBorders>
            <w:shd w:val="clear" w:color="auto" w:fill="auto"/>
            <w:tcMar>
              <w:left w:w="28" w:type="dxa"/>
              <w:right w:w="28" w:type="dxa"/>
            </w:tcMar>
            <w:vAlign w:val="center"/>
            <w:hideMark/>
          </w:tcPr>
          <w:p w14:paraId="0B35CC53" w14:textId="77777777" w:rsidR="004A27F9" w:rsidRPr="004A27F9" w:rsidRDefault="004A27F9" w:rsidP="004A27F9">
            <w:pPr>
              <w:jc w:val="center"/>
              <w:rPr>
                <w:sz w:val="22"/>
                <w:szCs w:val="22"/>
              </w:rPr>
            </w:pPr>
            <w:r w:rsidRPr="004A27F9">
              <w:rPr>
                <w:sz w:val="22"/>
                <w:szCs w:val="22"/>
              </w:rPr>
              <w:t>0</w:t>
            </w:r>
          </w:p>
        </w:tc>
      </w:tr>
      <w:tr w:rsidR="004A27F9" w:rsidRPr="004A27F9" w14:paraId="5BBF150D" w14:textId="77777777" w:rsidTr="00A560FF">
        <w:trPr>
          <w:trHeight w:val="675"/>
        </w:trPr>
        <w:tc>
          <w:tcPr>
            <w:tcW w:w="502" w:type="dxa"/>
            <w:tcBorders>
              <w:top w:val="nil"/>
              <w:left w:val="single" w:sz="4" w:space="0" w:color="auto"/>
              <w:bottom w:val="single" w:sz="4" w:space="0" w:color="auto"/>
              <w:right w:val="single" w:sz="4" w:space="0" w:color="auto"/>
            </w:tcBorders>
            <w:shd w:val="clear" w:color="auto" w:fill="auto"/>
            <w:tcMar>
              <w:left w:w="28" w:type="dxa"/>
              <w:right w:w="28" w:type="dxa"/>
            </w:tcMar>
            <w:vAlign w:val="center"/>
            <w:hideMark/>
          </w:tcPr>
          <w:p w14:paraId="68C1C49B" w14:textId="77777777" w:rsidR="004A27F9" w:rsidRPr="004A27F9" w:rsidRDefault="004A27F9" w:rsidP="004A27F9">
            <w:pPr>
              <w:jc w:val="center"/>
              <w:rPr>
                <w:b/>
                <w:bCs/>
                <w:sz w:val="22"/>
                <w:szCs w:val="22"/>
              </w:rPr>
            </w:pPr>
            <w:r w:rsidRPr="004A27F9">
              <w:rPr>
                <w:b/>
                <w:bCs/>
                <w:sz w:val="22"/>
                <w:szCs w:val="22"/>
              </w:rPr>
              <w:t> </w:t>
            </w:r>
          </w:p>
        </w:tc>
        <w:tc>
          <w:tcPr>
            <w:tcW w:w="2835"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6CA05149" w14:textId="77777777" w:rsidR="004A27F9" w:rsidRPr="004A27F9" w:rsidRDefault="004A27F9" w:rsidP="004A27F9">
            <w:pPr>
              <w:rPr>
                <w:b/>
                <w:bCs/>
                <w:sz w:val="22"/>
                <w:szCs w:val="22"/>
              </w:rPr>
            </w:pPr>
            <w:r w:rsidRPr="004A27F9">
              <w:rPr>
                <w:b/>
                <w:bCs/>
                <w:sz w:val="22"/>
                <w:szCs w:val="22"/>
              </w:rPr>
              <w:t>Показатель соответствия характеристик газа (Пкфх)</w:t>
            </w:r>
          </w:p>
        </w:tc>
        <w:tc>
          <w:tcPr>
            <w:tcW w:w="927"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hideMark/>
          </w:tcPr>
          <w:p w14:paraId="5D5B5BB3" w14:textId="77777777" w:rsidR="004A27F9" w:rsidRPr="004A27F9" w:rsidRDefault="004A27F9" w:rsidP="004A27F9">
            <w:pPr>
              <w:jc w:val="center"/>
              <w:rPr>
                <w:sz w:val="22"/>
                <w:szCs w:val="22"/>
              </w:rPr>
            </w:pPr>
            <w:r w:rsidRPr="004A27F9">
              <w:rPr>
                <w:sz w:val="22"/>
                <w:szCs w:val="22"/>
              </w:rPr>
              <w:t>0,000</w:t>
            </w:r>
          </w:p>
        </w:tc>
        <w:tc>
          <w:tcPr>
            <w:tcW w:w="992" w:type="dxa"/>
            <w:tcBorders>
              <w:top w:val="single" w:sz="4" w:space="0" w:color="auto"/>
              <w:left w:val="nil"/>
              <w:bottom w:val="single" w:sz="4" w:space="0" w:color="auto"/>
              <w:right w:val="single" w:sz="4" w:space="0" w:color="auto"/>
            </w:tcBorders>
            <w:shd w:val="clear" w:color="auto" w:fill="auto"/>
            <w:tcMar>
              <w:left w:w="28" w:type="dxa"/>
              <w:right w:w="28" w:type="dxa"/>
            </w:tcMar>
            <w:vAlign w:val="center"/>
            <w:hideMark/>
          </w:tcPr>
          <w:p w14:paraId="14D9B760" w14:textId="77777777" w:rsidR="004A27F9" w:rsidRPr="004A27F9" w:rsidRDefault="004A27F9" w:rsidP="004A27F9">
            <w:pPr>
              <w:jc w:val="center"/>
              <w:rPr>
                <w:sz w:val="22"/>
                <w:szCs w:val="22"/>
              </w:rPr>
            </w:pPr>
            <w:r w:rsidRPr="004A27F9">
              <w:rPr>
                <w:sz w:val="22"/>
                <w:szCs w:val="22"/>
              </w:rPr>
              <w:t>0,000</w:t>
            </w:r>
          </w:p>
        </w:tc>
        <w:tc>
          <w:tcPr>
            <w:tcW w:w="992" w:type="dxa"/>
            <w:tcBorders>
              <w:top w:val="single" w:sz="4" w:space="0" w:color="auto"/>
              <w:left w:val="nil"/>
              <w:bottom w:val="single" w:sz="4" w:space="0" w:color="auto"/>
              <w:right w:val="single" w:sz="4" w:space="0" w:color="auto"/>
            </w:tcBorders>
            <w:shd w:val="clear" w:color="auto" w:fill="auto"/>
            <w:tcMar>
              <w:left w:w="28" w:type="dxa"/>
              <w:right w:w="28" w:type="dxa"/>
            </w:tcMar>
            <w:vAlign w:val="center"/>
            <w:hideMark/>
          </w:tcPr>
          <w:p w14:paraId="7F5C8D14" w14:textId="77777777" w:rsidR="004A27F9" w:rsidRPr="004A27F9" w:rsidRDefault="004A27F9" w:rsidP="004A27F9">
            <w:pPr>
              <w:jc w:val="center"/>
              <w:rPr>
                <w:sz w:val="22"/>
                <w:szCs w:val="22"/>
              </w:rPr>
            </w:pPr>
            <w:r w:rsidRPr="004A27F9">
              <w:rPr>
                <w:sz w:val="22"/>
                <w:szCs w:val="22"/>
              </w:rPr>
              <w:t>0,000</w:t>
            </w:r>
          </w:p>
        </w:tc>
        <w:tc>
          <w:tcPr>
            <w:tcW w:w="993" w:type="dxa"/>
            <w:tcBorders>
              <w:top w:val="single" w:sz="4" w:space="0" w:color="auto"/>
              <w:left w:val="nil"/>
              <w:bottom w:val="single" w:sz="4" w:space="0" w:color="auto"/>
              <w:right w:val="single" w:sz="4" w:space="0" w:color="auto"/>
            </w:tcBorders>
            <w:shd w:val="clear" w:color="auto" w:fill="auto"/>
            <w:tcMar>
              <w:left w:w="28" w:type="dxa"/>
              <w:right w:w="28" w:type="dxa"/>
            </w:tcMar>
            <w:vAlign w:val="center"/>
            <w:hideMark/>
          </w:tcPr>
          <w:p w14:paraId="1C9D22BE" w14:textId="77777777" w:rsidR="004A27F9" w:rsidRPr="004A27F9" w:rsidRDefault="004A27F9" w:rsidP="004A27F9">
            <w:pPr>
              <w:jc w:val="center"/>
              <w:rPr>
                <w:sz w:val="22"/>
                <w:szCs w:val="22"/>
              </w:rPr>
            </w:pPr>
            <w:r w:rsidRPr="004A27F9">
              <w:rPr>
                <w:sz w:val="22"/>
                <w:szCs w:val="22"/>
              </w:rPr>
              <w:t>0,000</w:t>
            </w:r>
          </w:p>
        </w:tc>
        <w:tc>
          <w:tcPr>
            <w:tcW w:w="992" w:type="dxa"/>
            <w:tcBorders>
              <w:top w:val="single" w:sz="4" w:space="0" w:color="auto"/>
              <w:left w:val="nil"/>
              <w:bottom w:val="single" w:sz="4" w:space="0" w:color="auto"/>
              <w:right w:val="single" w:sz="4" w:space="0" w:color="auto"/>
            </w:tcBorders>
            <w:shd w:val="clear" w:color="auto" w:fill="auto"/>
            <w:tcMar>
              <w:left w:w="28" w:type="dxa"/>
              <w:right w:w="28" w:type="dxa"/>
            </w:tcMar>
            <w:vAlign w:val="center"/>
            <w:hideMark/>
          </w:tcPr>
          <w:p w14:paraId="534A8AD8" w14:textId="77777777" w:rsidR="004A27F9" w:rsidRPr="004A27F9" w:rsidRDefault="004A27F9" w:rsidP="004A27F9">
            <w:pPr>
              <w:jc w:val="center"/>
              <w:rPr>
                <w:sz w:val="22"/>
                <w:szCs w:val="22"/>
              </w:rPr>
            </w:pPr>
            <w:r w:rsidRPr="004A27F9">
              <w:rPr>
                <w:sz w:val="22"/>
                <w:szCs w:val="22"/>
              </w:rPr>
              <w:t>0,000</w:t>
            </w:r>
          </w:p>
        </w:tc>
        <w:tc>
          <w:tcPr>
            <w:tcW w:w="916" w:type="dxa"/>
            <w:tcBorders>
              <w:top w:val="single" w:sz="4" w:space="0" w:color="auto"/>
              <w:left w:val="nil"/>
              <w:bottom w:val="single" w:sz="4" w:space="0" w:color="auto"/>
              <w:right w:val="single" w:sz="4" w:space="0" w:color="auto"/>
            </w:tcBorders>
            <w:shd w:val="clear" w:color="auto" w:fill="auto"/>
            <w:tcMar>
              <w:left w:w="28" w:type="dxa"/>
              <w:right w:w="28" w:type="dxa"/>
            </w:tcMar>
            <w:vAlign w:val="center"/>
            <w:hideMark/>
          </w:tcPr>
          <w:p w14:paraId="6DBD66AB" w14:textId="77777777" w:rsidR="004A27F9" w:rsidRPr="004A27F9" w:rsidRDefault="004A27F9" w:rsidP="004A27F9">
            <w:pPr>
              <w:jc w:val="center"/>
              <w:rPr>
                <w:sz w:val="22"/>
                <w:szCs w:val="22"/>
              </w:rPr>
            </w:pPr>
            <w:r w:rsidRPr="004A27F9">
              <w:rPr>
                <w:sz w:val="22"/>
                <w:szCs w:val="22"/>
              </w:rPr>
              <w:t>0,000</w:t>
            </w:r>
          </w:p>
        </w:tc>
        <w:tc>
          <w:tcPr>
            <w:tcW w:w="992" w:type="dxa"/>
            <w:tcBorders>
              <w:top w:val="single" w:sz="4" w:space="0" w:color="auto"/>
              <w:left w:val="nil"/>
              <w:bottom w:val="single" w:sz="4" w:space="0" w:color="auto"/>
              <w:right w:val="single" w:sz="4" w:space="0" w:color="auto"/>
            </w:tcBorders>
            <w:shd w:val="clear" w:color="auto" w:fill="auto"/>
            <w:tcMar>
              <w:left w:w="28" w:type="dxa"/>
              <w:right w:w="28" w:type="dxa"/>
            </w:tcMar>
            <w:vAlign w:val="center"/>
            <w:hideMark/>
          </w:tcPr>
          <w:p w14:paraId="1618A509" w14:textId="77777777" w:rsidR="004A27F9" w:rsidRPr="004A27F9" w:rsidRDefault="004A27F9" w:rsidP="004A27F9">
            <w:pPr>
              <w:jc w:val="center"/>
              <w:rPr>
                <w:sz w:val="22"/>
                <w:szCs w:val="22"/>
              </w:rPr>
            </w:pPr>
            <w:r w:rsidRPr="004A27F9">
              <w:rPr>
                <w:sz w:val="22"/>
                <w:szCs w:val="22"/>
              </w:rPr>
              <w:t>0,000</w:t>
            </w:r>
          </w:p>
        </w:tc>
        <w:tc>
          <w:tcPr>
            <w:tcW w:w="993" w:type="dxa"/>
            <w:tcBorders>
              <w:top w:val="single" w:sz="4" w:space="0" w:color="auto"/>
              <w:left w:val="nil"/>
              <w:bottom w:val="single" w:sz="4" w:space="0" w:color="auto"/>
              <w:right w:val="single" w:sz="4" w:space="0" w:color="auto"/>
            </w:tcBorders>
            <w:shd w:val="clear" w:color="auto" w:fill="auto"/>
            <w:tcMar>
              <w:left w:w="28" w:type="dxa"/>
              <w:right w:w="28" w:type="dxa"/>
            </w:tcMar>
            <w:vAlign w:val="center"/>
            <w:hideMark/>
          </w:tcPr>
          <w:p w14:paraId="4A8007EF" w14:textId="77777777" w:rsidR="004A27F9" w:rsidRPr="004A27F9" w:rsidRDefault="004A27F9" w:rsidP="004A27F9">
            <w:pPr>
              <w:jc w:val="center"/>
              <w:rPr>
                <w:sz w:val="22"/>
                <w:szCs w:val="22"/>
              </w:rPr>
            </w:pPr>
            <w:r w:rsidRPr="004A27F9">
              <w:rPr>
                <w:sz w:val="22"/>
                <w:szCs w:val="22"/>
              </w:rPr>
              <w:t>0,000</w:t>
            </w:r>
          </w:p>
        </w:tc>
        <w:tc>
          <w:tcPr>
            <w:tcW w:w="992" w:type="dxa"/>
            <w:tcBorders>
              <w:top w:val="single" w:sz="4" w:space="0" w:color="auto"/>
              <w:left w:val="nil"/>
              <w:bottom w:val="single" w:sz="4" w:space="0" w:color="auto"/>
              <w:right w:val="single" w:sz="4" w:space="0" w:color="auto"/>
            </w:tcBorders>
            <w:shd w:val="clear" w:color="auto" w:fill="auto"/>
            <w:tcMar>
              <w:left w:w="28" w:type="dxa"/>
              <w:right w:w="28" w:type="dxa"/>
            </w:tcMar>
            <w:vAlign w:val="center"/>
            <w:hideMark/>
          </w:tcPr>
          <w:p w14:paraId="2CBD4879" w14:textId="77777777" w:rsidR="004A27F9" w:rsidRPr="004A27F9" w:rsidRDefault="004A27F9" w:rsidP="004A27F9">
            <w:pPr>
              <w:jc w:val="center"/>
              <w:rPr>
                <w:sz w:val="22"/>
                <w:szCs w:val="22"/>
              </w:rPr>
            </w:pPr>
            <w:r w:rsidRPr="004A27F9">
              <w:rPr>
                <w:sz w:val="22"/>
                <w:szCs w:val="22"/>
              </w:rPr>
              <w:t>0,000</w:t>
            </w:r>
          </w:p>
        </w:tc>
        <w:tc>
          <w:tcPr>
            <w:tcW w:w="876" w:type="dxa"/>
            <w:tcBorders>
              <w:top w:val="single" w:sz="4" w:space="0" w:color="auto"/>
              <w:left w:val="nil"/>
              <w:bottom w:val="single" w:sz="4" w:space="0" w:color="auto"/>
              <w:right w:val="single" w:sz="4" w:space="0" w:color="auto"/>
            </w:tcBorders>
            <w:shd w:val="clear" w:color="auto" w:fill="auto"/>
            <w:tcMar>
              <w:left w:w="28" w:type="dxa"/>
              <w:right w:w="28" w:type="dxa"/>
            </w:tcMar>
            <w:vAlign w:val="center"/>
            <w:hideMark/>
          </w:tcPr>
          <w:p w14:paraId="74920BF7" w14:textId="77777777" w:rsidR="004A27F9" w:rsidRPr="004A27F9" w:rsidRDefault="004A27F9" w:rsidP="004A27F9">
            <w:pPr>
              <w:jc w:val="center"/>
              <w:rPr>
                <w:sz w:val="22"/>
                <w:szCs w:val="22"/>
              </w:rPr>
            </w:pPr>
            <w:r w:rsidRPr="004A27F9">
              <w:rPr>
                <w:sz w:val="22"/>
                <w:szCs w:val="22"/>
              </w:rPr>
              <w:t>0,000</w:t>
            </w:r>
          </w:p>
        </w:tc>
        <w:tc>
          <w:tcPr>
            <w:tcW w:w="876" w:type="dxa"/>
            <w:tcBorders>
              <w:top w:val="single" w:sz="4" w:space="0" w:color="auto"/>
              <w:left w:val="nil"/>
              <w:bottom w:val="single" w:sz="4" w:space="0" w:color="auto"/>
              <w:right w:val="single" w:sz="4" w:space="0" w:color="auto"/>
            </w:tcBorders>
            <w:shd w:val="clear" w:color="auto" w:fill="auto"/>
            <w:tcMar>
              <w:left w:w="28" w:type="dxa"/>
              <w:right w:w="28" w:type="dxa"/>
            </w:tcMar>
            <w:vAlign w:val="center"/>
            <w:hideMark/>
          </w:tcPr>
          <w:p w14:paraId="21E203E9" w14:textId="77777777" w:rsidR="004A27F9" w:rsidRPr="004A27F9" w:rsidRDefault="004A27F9" w:rsidP="004A27F9">
            <w:pPr>
              <w:jc w:val="center"/>
              <w:rPr>
                <w:sz w:val="22"/>
                <w:szCs w:val="22"/>
              </w:rPr>
            </w:pPr>
            <w:r w:rsidRPr="004A27F9">
              <w:rPr>
                <w:sz w:val="22"/>
                <w:szCs w:val="22"/>
              </w:rPr>
              <w:t>0,000</w:t>
            </w:r>
          </w:p>
        </w:tc>
        <w:tc>
          <w:tcPr>
            <w:tcW w:w="1006" w:type="dxa"/>
            <w:tcBorders>
              <w:top w:val="single" w:sz="4" w:space="0" w:color="auto"/>
              <w:left w:val="nil"/>
              <w:bottom w:val="single" w:sz="4" w:space="0" w:color="auto"/>
              <w:right w:val="single" w:sz="4" w:space="0" w:color="auto"/>
            </w:tcBorders>
            <w:shd w:val="clear" w:color="auto" w:fill="auto"/>
            <w:tcMar>
              <w:left w:w="28" w:type="dxa"/>
              <w:right w:w="28" w:type="dxa"/>
            </w:tcMar>
            <w:vAlign w:val="center"/>
            <w:hideMark/>
          </w:tcPr>
          <w:p w14:paraId="76BCBAD0" w14:textId="77777777" w:rsidR="004A27F9" w:rsidRPr="004A27F9" w:rsidRDefault="004A27F9" w:rsidP="004A27F9">
            <w:pPr>
              <w:jc w:val="center"/>
              <w:rPr>
                <w:sz w:val="22"/>
                <w:szCs w:val="22"/>
              </w:rPr>
            </w:pPr>
            <w:r w:rsidRPr="004A27F9">
              <w:rPr>
                <w:sz w:val="22"/>
                <w:szCs w:val="22"/>
              </w:rPr>
              <w:t>0,000</w:t>
            </w:r>
          </w:p>
        </w:tc>
        <w:tc>
          <w:tcPr>
            <w:tcW w:w="1211" w:type="dxa"/>
            <w:gridSpan w:val="2"/>
            <w:tcBorders>
              <w:top w:val="single" w:sz="4" w:space="0" w:color="auto"/>
              <w:left w:val="nil"/>
              <w:bottom w:val="single" w:sz="4" w:space="0" w:color="auto"/>
              <w:right w:val="single" w:sz="4" w:space="0" w:color="auto"/>
            </w:tcBorders>
            <w:shd w:val="clear" w:color="auto" w:fill="auto"/>
            <w:tcMar>
              <w:left w:w="28" w:type="dxa"/>
              <w:right w:w="28" w:type="dxa"/>
            </w:tcMar>
            <w:vAlign w:val="center"/>
            <w:hideMark/>
          </w:tcPr>
          <w:p w14:paraId="4157AE1B" w14:textId="77777777" w:rsidR="004A27F9" w:rsidRPr="004A27F9" w:rsidRDefault="004A27F9" w:rsidP="004A27F9">
            <w:pPr>
              <w:jc w:val="center"/>
              <w:rPr>
                <w:sz w:val="22"/>
                <w:szCs w:val="22"/>
              </w:rPr>
            </w:pPr>
            <w:r w:rsidRPr="004A27F9">
              <w:rPr>
                <w:sz w:val="22"/>
                <w:szCs w:val="22"/>
              </w:rPr>
              <w:t>0,000</w:t>
            </w:r>
          </w:p>
        </w:tc>
      </w:tr>
      <w:tr w:rsidR="004A27F9" w:rsidRPr="004A27F9" w14:paraId="2F92C403" w14:textId="77777777" w:rsidTr="00A560FF">
        <w:trPr>
          <w:trHeight w:val="630"/>
        </w:trPr>
        <w:tc>
          <w:tcPr>
            <w:tcW w:w="502" w:type="dxa"/>
            <w:tcBorders>
              <w:top w:val="nil"/>
              <w:left w:val="single" w:sz="4" w:space="0" w:color="auto"/>
              <w:bottom w:val="single" w:sz="4" w:space="0" w:color="auto"/>
              <w:right w:val="single" w:sz="4" w:space="0" w:color="auto"/>
            </w:tcBorders>
            <w:shd w:val="clear" w:color="auto" w:fill="auto"/>
            <w:tcMar>
              <w:left w:w="28" w:type="dxa"/>
              <w:right w:w="28" w:type="dxa"/>
            </w:tcMar>
            <w:vAlign w:val="center"/>
            <w:hideMark/>
          </w:tcPr>
          <w:p w14:paraId="4C978C5B" w14:textId="77777777" w:rsidR="004A27F9" w:rsidRPr="004A27F9" w:rsidRDefault="004A27F9" w:rsidP="004A27F9">
            <w:pPr>
              <w:jc w:val="center"/>
              <w:rPr>
                <w:b/>
                <w:bCs/>
                <w:sz w:val="22"/>
                <w:szCs w:val="22"/>
              </w:rPr>
            </w:pPr>
            <w:r w:rsidRPr="004A27F9">
              <w:rPr>
                <w:b/>
                <w:bCs/>
                <w:sz w:val="22"/>
                <w:szCs w:val="22"/>
              </w:rPr>
              <w:t> </w:t>
            </w:r>
          </w:p>
        </w:tc>
        <w:tc>
          <w:tcPr>
            <w:tcW w:w="2835"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6CF069D4" w14:textId="77777777" w:rsidR="004A27F9" w:rsidRPr="004A27F9" w:rsidRDefault="004A27F9" w:rsidP="004A27F9">
            <w:pPr>
              <w:rPr>
                <w:b/>
                <w:bCs/>
                <w:sz w:val="22"/>
                <w:szCs w:val="22"/>
              </w:rPr>
            </w:pPr>
            <w:r w:rsidRPr="004A27F9">
              <w:rPr>
                <w:b/>
                <w:bCs/>
                <w:sz w:val="22"/>
                <w:szCs w:val="22"/>
              </w:rPr>
              <w:t>Значение общего показателя уровня качества, (Ккач)</w:t>
            </w:r>
          </w:p>
        </w:tc>
        <w:tc>
          <w:tcPr>
            <w:tcW w:w="927"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hideMark/>
          </w:tcPr>
          <w:p w14:paraId="5E18E3FF" w14:textId="77777777" w:rsidR="004A27F9" w:rsidRPr="004A27F9" w:rsidRDefault="004A27F9" w:rsidP="004A27F9">
            <w:pPr>
              <w:jc w:val="center"/>
              <w:rPr>
                <w:sz w:val="22"/>
                <w:szCs w:val="22"/>
              </w:rPr>
            </w:pPr>
            <w:r w:rsidRPr="004A27F9">
              <w:rPr>
                <w:sz w:val="22"/>
                <w:szCs w:val="22"/>
              </w:rPr>
              <w:t>1,000</w:t>
            </w:r>
          </w:p>
        </w:tc>
        <w:tc>
          <w:tcPr>
            <w:tcW w:w="992" w:type="dxa"/>
            <w:tcBorders>
              <w:top w:val="single" w:sz="4" w:space="0" w:color="auto"/>
              <w:left w:val="nil"/>
              <w:bottom w:val="single" w:sz="4" w:space="0" w:color="auto"/>
              <w:right w:val="single" w:sz="4" w:space="0" w:color="auto"/>
            </w:tcBorders>
            <w:shd w:val="clear" w:color="auto" w:fill="auto"/>
            <w:tcMar>
              <w:left w:w="28" w:type="dxa"/>
              <w:right w:w="28" w:type="dxa"/>
            </w:tcMar>
            <w:vAlign w:val="center"/>
            <w:hideMark/>
          </w:tcPr>
          <w:p w14:paraId="7BEFA2BF" w14:textId="77777777" w:rsidR="004A27F9" w:rsidRPr="004A27F9" w:rsidRDefault="004A27F9" w:rsidP="004A27F9">
            <w:pPr>
              <w:jc w:val="center"/>
              <w:rPr>
                <w:sz w:val="22"/>
                <w:szCs w:val="22"/>
              </w:rPr>
            </w:pPr>
            <w:r w:rsidRPr="004A27F9">
              <w:rPr>
                <w:sz w:val="22"/>
                <w:szCs w:val="22"/>
              </w:rPr>
              <w:t>1,000</w:t>
            </w:r>
          </w:p>
        </w:tc>
        <w:tc>
          <w:tcPr>
            <w:tcW w:w="992" w:type="dxa"/>
            <w:tcBorders>
              <w:top w:val="single" w:sz="4" w:space="0" w:color="auto"/>
              <w:left w:val="nil"/>
              <w:bottom w:val="single" w:sz="4" w:space="0" w:color="auto"/>
              <w:right w:val="single" w:sz="4" w:space="0" w:color="auto"/>
            </w:tcBorders>
            <w:shd w:val="clear" w:color="auto" w:fill="auto"/>
            <w:tcMar>
              <w:left w:w="28" w:type="dxa"/>
              <w:right w:w="28" w:type="dxa"/>
            </w:tcMar>
            <w:vAlign w:val="center"/>
            <w:hideMark/>
          </w:tcPr>
          <w:p w14:paraId="334375EB" w14:textId="77777777" w:rsidR="004A27F9" w:rsidRPr="004A27F9" w:rsidRDefault="004A27F9" w:rsidP="004A27F9">
            <w:pPr>
              <w:jc w:val="center"/>
              <w:rPr>
                <w:sz w:val="22"/>
                <w:szCs w:val="22"/>
              </w:rPr>
            </w:pPr>
            <w:r w:rsidRPr="004A27F9">
              <w:rPr>
                <w:sz w:val="22"/>
                <w:szCs w:val="22"/>
              </w:rPr>
              <w:t>1,000</w:t>
            </w:r>
          </w:p>
        </w:tc>
        <w:tc>
          <w:tcPr>
            <w:tcW w:w="993" w:type="dxa"/>
            <w:tcBorders>
              <w:top w:val="single" w:sz="4" w:space="0" w:color="auto"/>
              <w:left w:val="nil"/>
              <w:bottom w:val="single" w:sz="4" w:space="0" w:color="auto"/>
              <w:right w:val="single" w:sz="4" w:space="0" w:color="auto"/>
            </w:tcBorders>
            <w:shd w:val="clear" w:color="auto" w:fill="auto"/>
            <w:tcMar>
              <w:left w:w="28" w:type="dxa"/>
              <w:right w:w="28" w:type="dxa"/>
            </w:tcMar>
            <w:vAlign w:val="center"/>
            <w:hideMark/>
          </w:tcPr>
          <w:p w14:paraId="3E0F8E04" w14:textId="77777777" w:rsidR="004A27F9" w:rsidRPr="004A27F9" w:rsidRDefault="004A27F9" w:rsidP="004A27F9">
            <w:pPr>
              <w:jc w:val="center"/>
              <w:rPr>
                <w:sz w:val="22"/>
                <w:szCs w:val="22"/>
              </w:rPr>
            </w:pPr>
            <w:r w:rsidRPr="004A27F9">
              <w:rPr>
                <w:sz w:val="22"/>
                <w:szCs w:val="22"/>
              </w:rPr>
              <w:t>1,000</w:t>
            </w:r>
          </w:p>
        </w:tc>
        <w:tc>
          <w:tcPr>
            <w:tcW w:w="992" w:type="dxa"/>
            <w:tcBorders>
              <w:top w:val="single" w:sz="4" w:space="0" w:color="auto"/>
              <w:left w:val="nil"/>
              <w:bottom w:val="single" w:sz="4" w:space="0" w:color="auto"/>
              <w:right w:val="single" w:sz="4" w:space="0" w:color="auto"/>
            </w:tcBorders>
            <w:shd w:val="clear" w:color="auto" w:fill="auto"/>
            <w:tcMar>
              <w:left w:w="28" w:type="dxa"/>
              <w:right w:w="28" w:type="dxa"/>
            </w:tcMar>
            <w:vAlign w:val="center"/>
            <w:hideMark/>
          </w:tcPr>
          <w:p w14:paraId="75C7FA87" w14:textId="77777777" w:rsidR="004A27F9" w:rsidRPr="004A27F9" w:rsidRDefault="004A27F9" w:rsidP="004A27F9">
            <w:pPr>
              <w:jc w:val="center"/>
              <w:rPr>
                <w:sz w:val="22"/>
                <w:szCs w:val="22"/>
              </w:rPr>
            </w:pPr>
            <w:r w:rsidRPr="004A27F9">
              <w:rPr>
                <w:sz w:val="22"/>
                <w:szCs w:val="22"/>
              </w:rPr>
              <w:t>1,000</w:t>
            </w:r>
          </w:p>
        </w:tc>
        <w:tc>
          <w:tcPr>
            <w:tcW w:w="916" w:type="dxa"/>
            <w:tcBorders>
              <w:top w:val="single" w:sz="4" w:space="0" w:color="auto"/>
              <w:left w:val="nil"/>
              <w:bottom w:val="single" w:sz="4" w:space="0" w:color="auto"/>
              <w:right w:val="single" w:sz="4" w:space="0" w:color="auto"/>
            </w:tcBorders>
            <w:shd w:val="clear" w:color="auto" w:fill="auto"/>
            <w:tcMar>
              <w:left w:w="28" w:type="dxa"/>
              <w:right w:w="28" w:type="dxa"/>
            </w:tcMar>
            <w:vAlign w:val="center"/>
            <w:hideMark/>
          </w:tcPr>
          <w:p w14:paraId="13E30D66" w14:textId="77777777" w:rsidR="004A27F9" w:rsidRPr="004A27F9" w:rsidRDefault="004A27F9" w:rsidP="004A27F9">
            <w:pPr>
              <w:jc w:val="center"/>
              <w:rPr>
                <w:sz w:val="22"/>
                <w:szCs w:val="22"/>
              </w:rPr>
            </w:pPr>
            <w:r w:rsidRPr="004A27F9">
              <w:rPr>
                <w:sz w:val="22"/>
                <w:szCs w:val="22"/>
              </w:rPr>
              <w:t>1,000</w:t>
            </w:r>
          </w:p>
        </w:tc>
        <w:tc>
          <w:tcPr>
            <w:tcW w:w="992" w:type="dxa"/>
            <w:tcBorders>
              <w:top w:val="single" w:sz="4" w:space="0" w:color="auto"/>
              <w:left w:val="nil"/>
              <w:bottom w:val="single" w:sz="4" w:space="0" w:color="auto"/>
              <w:right w:val="single" w:sz="4" w:space="0" w:color="auto"/>
            </w:tcBorders>
            <w:shd w:val="clear" w:color="auto" w:fill="auto"/>
            <w:tcMar>
              <w:left w:w="28" w:type="dxa"/>
              <w:right w:w="28" w:type="dxa"/>
            </w:tcMar>
            <w:vAlign w:val="center"/>
            <w:hideMark/>
          </w:tcPr>
          <w:p w14:paraId="0885BB61" w14:textId="77777777" w:rsidR="004A27F9" w:rsidRPr="004A27F9" w:rsidRDefault="004A27F9" w:rsidP="004A27F9">
            <w:pPr>
              <w:jc w:val="center"/>
              <w:rPr>
                <w:sz w:val="22"/>
                <w:szCs w:val="22"/>
              </w:rPr>
            </w:pPr>
            <w:r w:rsidRPr="004A27F9">
              <w:rPr>
                <w:sz w:val="22"/>
                <w:szCs w:val="22"/>
              </w:rPr>
              <w:t>1,000</w:t>
            </w:r>
          </w:p>
        </w:tc>
        <w:tc>
          <w:tcPr>
            <w:tcW w:w="993" w:type="dxa"/>
            <w:tcBorders>
              <w:top w:val="single" w:sz="4" w:space="0" w:color="auto"/>
              <w:left w:val="nil"/>
              <w:bottom w:val="single" w:sz="4" w:space="0" w:color="auto"/>
              <w:right w:val="single" w:sz="4" w:space="0" w:color="auto"/>
            </w:tcBorders>
            <w:shd w:val="clear" w:color="auto" w:fill="auto"/>
            <w:tcMar>
              <w:left w:w="28" w:type="dxa"/>
              <w:right w:w="28" w:type="dxa"/>
            </w:tcMar>
            <w:vAlign w:val="center"/>
            <w:hideMark/>
          </w:tcPr>
          <w:p w14:paraId="0D7229FE" w14:textId="77777777" w:rsidR="004A27F9" w:rsidRPr="004A27F9" w:rsidRDefault="004A27F9" w:rsidP="004A27F9">
            <w:pPr>
              <w:jc w:val="center"/>
              <w:rPr>
                <w:sz w:val="22"/>
                <w:szCs w:val="22"/>
              </w:rPr>
            </w:pPr>
            <w:r w:rsidRPr="004A27F9">
              <w:rPr>
                <w:sz w:val="22"/>
                <w:szCs w:val="22"/>
              </w:rPr>
              <w:t>1,000</w:t>
            </w:r>
          </w:p>
        </w:tc>
        <w:tc>
          <w:tcPr>
            <w:tcW w:w="992" w:type="dxa"/>
            <w:tcBorders>
              <w:top w:val="single" w:sz="4" w:space="0" w:color="auto"/>
              <w:left w:val="nil"/>
              <w:bottom w:val="single" w:sz="4" w:space="0" w:color="auto"/>
              <w:right w:val="single" w:sz="4" w:space="0" w:color="auto"/>
            </w:tcBorders>
            <w:shd w:val="clear" w:color="auto" w:fill="auto"/>
            <w:tcMar>
              <w:left w:w="28" w:type="dxa"/>
              <w:right w:w="28" w:type="dxa"/>
            </w:tcMar>
            <w:vAlign w:val="center"/>
            <w:hideMark/>
          </w:tcPr>
          <w:p w14:paraId="6FC1C020" w14:textId="77777777" w:rsidR="004A27F9" w:rsidRPr="004A27F9" w:rsidRDefault="004A27F9" w:rsidP="004A27F9">
            <w:pPr>
              <w:jc w:val="center"/>
              <w:rPr>
                <w:sz w:val="22"/>
                <w:szCs w:val="22"/>
              </w:rPr>
            </w:pPr>
            <w:r w:rsidRPr="004A27F9">
              <w:rPr>
                <w:sz w:val="22"/>
                <w:szCs w:val="22"/>
              </w:rPr>
              <w:t>1,000</w:t>
            </w:r>
          </w:p>
        </w:tc>
        <w:tc>
          <w:tcPr>
            <w:tcW w:w="876" w:type="dxa"/>
            <w:tcBorders>
              <w:top w:val="single" w:sz="4" w:space="0" w:color="auto"/>
              <w:left w:val="nil"/>
              <w:bottom w:val="single" w:sz="4" w:space="0" w:color="auto"/>
              <w:right w:val="single" w:sz="4" w:space="0" w:color="auto"/>
            </w:tcBorders>
            <w:shd w:val="clear" w:color="auto" w:fill="auto"/>
            <w:tcMar>
              <w:left w:w="28" w:type="dxa"/>
              <w:right w:w="28" w:type="dxa"/>
            </w:tcMar>
            <w:vAlign w:val="center"/>
            <w:hideMark/>
          </w:tcPr>
          <w:p w14:paraId="76F47712" w14:textId="77777777" w:rsidR="004A27F9" w:rsidRPr="004A27F9" w:rsidRDefault="004A27F9" w:rsidP="004A27F9">
            <w:pPr>
              <w:jc w:val="center"/>
              <w:rPr>
                <w:sz w:val="22"/>
                <w:szCs w:val="22"/>
              </w:rPr>
            </w:pPr>
            <w:r w:rsidRPr="004A27F9">
              <w:rPr>
                <w:sz w:val="22"/>
                <w:szCs w:val="22"/>
              </w:rPr>
              <w:t>1,000</w:t>
            </w:r>
          </w:p>
        </w:tc>
        <w:tc>
          <w:tcPr>
            <w:tcW w:w="876" w:type="dxa"/>
            <w:tcBorders>
              <w:top w:val="single" w:sz="4" w:space="0" w:color="auto"/>
              <w:left w:val="nil"/>
              <w:bottom w:val="single" w:sz="4" w:space="0" w:color="auto"/>
              <w:right w:val="single" w:sz="4" w:space="0" w:color="auto"/>
            </w:tcBorders>
            <w:shd w:val="clear" w:color="auto" w:fill="auto"/>
            <w:tcMar>
              <w:left w:w="28" w:type="dxa"/>
              <w:right w:w="28" w:type="dxa"/>
            </w:tcMar>
            <w:vAlign w:val="center"/>
            <w:hideMark/>
          </w:tcPr>
          <w:p w14:paraId="1B88D9AA" w14:textId="77777777" w:rsidR="004A27F9" w:rsidRPr="004A27F9" w:rsidRDefault="004A27F9" w:rsidP="004A27F9">
            <w:pPr>
              <w:jc w:val="center"/>
              <w:rPr>
                <w:sz w:val="22"/>
                <w:szCs w:val="22"/>
              </w:rPr>
            </w:pPr>
            <w:r w:rsidRPr="004A27F9">
              <w:rPr>
                <w:sz w:val="22"/>
                <w:szCs w:val="22"/>
              </w:rPr>
              <w:t>1,000</w:t>
            </w:r>
          </w:p>
        </w:tc>
        <w:tc>
          <w:tcPr>
            <w:tcW w:w="1006" w:type="dxa"/>
            <w:tcBorders>
              <w:top w:val="single" w:sz="4" w:space="0" w:color="auto"/>
              <w:left w:val="nil"/>
              <w:bottom w:val="single" w:sz="4" w:space="0" w:color="auto"/>
              <w:right w:val="single" w:sz="4" w:space="0" w:color="auto"/>
            </w:tcBorders>
            <w:shd w:val="clear" w:color="auto" w:fill="auto"/>
            <w:tcMar>
              <w:left w:w="28" w:type="dxa"/>
              <w:right w:w="28" w:type="dxa"/>
            </w:tcMar>
            <w:vAlign w:val="center"/>
            <w:hideMark/>
          </w:tcPr>
          <w:p w14:paraId="6C13066D" w14:textId="77777777" w:rsidR="004A27F9" w:rsidRPr="004A27F9" w:rsidRDefault="004A27F9" w:rsidP="004A27F9">
            <w:pPr>
              <w:jc w:val="center"/>
              <w:rPr>
                <w:sz w:val="22"/>
                <w:szCs w:val="22"/>
              </w:rPr>
            </w:pPr>
            <w:r w:rsidRPr="004A27F9">
              <w:rPr>
                <w:sz w:val="22"/>
                <w:szCs w:val="22"/>
              </w:rPr>
              <w:t>1,000</w:t>
            </w:r>
          </w:p>
        </w:tc>
        <w:tc>
          <w:tcPr>
            <w:tcW w:w="1211" w:type="dxa"/>
            <w:gridSpan w:val="2"/>
            <w:tcBorders>
              <w:top w:val="single" w:sz="4" w:space="0" w:color="auto"/>
              <w:left w:val="nil"/>
              <w:bottom w:val="single" w:sz="4" w:space="0" w:color="auto"/>
              <w:right w:val="single" w:sz="4" w:space="0" w:color="auto"/>
            </w:tcBorders>
            <w:shd w:val="clear" w:color="auto" w:fill="auto"/>
            <w:tcMar>
              <w:left w:w="28" w:type="dxa"/>
              <w:right w:w="28" w:type="dxa"/>
            </w:tcMar>
            <w:vAlign w:val="center"/>
            <w:hideMark/>
          </w:tcPr>
          <w:p w14:paraId="30EA823A" w14:textId="77777777" w:rsidR="004A27F9" w:rsidRPr="004A27F9" w:rsidRDefault="004A27F9" w:rsidP="004A27F9">
            <w:pPr>
              <w:jc w:val="center"/>
              <w:rPr>
                <w:sz w:val="22"/>
                <w:szCs w:val="22"/>
              </w:rPr>
            </w:pPr>
            <w:r w:rsidRPr="004A27F9">
              <w:rPr>
                <w:sz w:val="22"/>
                <w:szCs w:val="22"/>
              </w:rPr>
              <w:t>1,000</w:t>
            </w:r>
          </w:p>
        </w:tc>
      </w:tr>
      <w:tr w:rsidR="004A27F9" w:rsidRPr="004A27F9" w14:paraId="391CAF39" w14:textId="77777777" w:rsidTr="00A560FF">
        <w:trPr>
          <w:trHeight w:val="900"/>
        </w:trPr>
        <w:tc>
          <w:tcPr>
            <w:tcW w:w="502" w:type="dxa"/>
            <w:tcBorders>
              <w:top w:val="nil"/>
              <w:left w:val="single" w:sz="4" w:space="0" w:color="auto"/>
              <w:bottom w:val="single" w:sz="4" w:space="0" w:color="auto"/>
              <w:right w:val="single" w:sz="4" w:space="0" w:color="auto"/>
            </w:tcBorders>
            <w:shd w:val="clear" w:color="auto" w:fill="auto"/>
            <w:tcMar>
              <w:left w:w="28" w:type="dxa"/>
              <w:right w:w="28" w:type="dxa"/>
            </w:tcMar>
            <w:vAlign w:val="center"/>
            <w:hideMark/>
          </w:tcPr>
          <w:p w14:paraId="2C7671DF" w14:textId="77777777" w:rsidR="004A27F9" w:rsidRPr="004A27F9" w:rsidRDefault="004A27F9" w:rsidP="004A27F9">
            <w:pPr>
              <w:jc w:val="center"/>
              <w:rPr>
                <w:b/>
                <w:bCs/>
                <w:sz w:val="22"/>
                <w:szCs w:val="22"/>
              </w:rPr>
            </w:pPr>
            <w:r w:rsidRPr="004A27F9">
              <w:rPr>
                <w:b/>
                <w:bCs/>
                <w:sz w:val="22"/>
                <w:szCs w:val="22"/>
              </w:rPr>
              <w:t> </w:t>
            </w:r>
          </w:p>
        </w:tc>
        <w:tc>
          <w:tcPr>
            <w:tcW w:w="2835"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56FB3620" w14:textId="77777777" w:rsidR="004A27F9" w:rsidRPr="004A27F9" w:rsidRDefault="004A27F9" w:rsidP="004A27F9">
            <w:pPr>
              <w:rPr>
                <w:b/>
                <w:bCs/>
                <w:sz w:val="22"/>
                <w:szCs w:val="22"/>
              </w:rPr>
            </w:pPr>
            <w:r w:rsidRPr="004A27F9">
              <w:rPr>
                <w:b/>
                <w:bCs/>
                <w:sz w:val="22"/>
                <w:szCs w:val="22"/>
              </w:rPr>
              <w:t>Обобщенный показатель уровня надежности и качества оказываемых услуг, Коб</w:t>
            </w:r>
          </w:p>
        </w:tc>
        <w:tc>
          <w:tcPr>
            <w:tcW w:w="927"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hideMark/>
          </w:tcPr>
          <w:p w14:paraId="7E5859B7" w14:textId="77777777" w:rsidR="004A27F9" w:rsidRPr="004A27F9" w:rsidRDefault="004A27F9" w:rsidP="004A27F9">
            <w:pPr>
              <w:jc w:val="center"/>
              <w:rPr>
                <w:sz w:val="22"/>
                <w:szCs w:val="22"/>
              </w:rPr>
            </w:pPr>
            <w:r w:rsidRPr="004A27F9">
              <w:rPr>
                <w:sz w:val="22"/>
                <w:szCs w:val="22"/>
              </w:rPr>
              <w:t>1,000</w:t>
            </w:r>
          </w:p>
        </w:tc>
        <w:tc>
          <w:tcPr>
            <w:tcW w:w="992" w:type="dxa"/>
            <w:tcBorders>
              <w:top w:val="single" w:sz="4" w:space="0" w:color="auto"/>
              <w:left w:val="nil"/>
              <w:bottom w:val="single" w:sz="4" w:space="0" w:color="auto"/>
              <w:right w:val="single" w:sz="4" w:space="0" w:color="auto"/>
            </w:tcBorders>
            <w:shd w:val="clear" w:color="auto" w:fill="auto"/>
            <w:tcMar>
              <w:left w:w="28" w:type="dxa"/>
              <w:right w:w="28" w:type="dxa"/>
            </w:tcMar>
            <w:vAlign w:val="center"/>
            <w:hideMark/>
          </w:tcPr>
          <w:p w14:paraId="1E76B77F" w14:textId="77777777" w:rsidR="004A27F9" w:rsidRPr="004A27F9" w:rsidRDefault="004A27F9" w:rsidP="004A27F9">
            <w:pPr>
              <w:jc w:val="center"/>
              <w:rPr>
                <w:sz w:val="22"/>
                <w:szCs w:val="22"/>
              </w:rPr>
            </w:pPr>
            <w:r w:rsidRPr="004A27F9">
              <w:rPr>
                <w:sz w:val="22"/>
                <w:szCs w:val="22"/>
              </w:rPr>
              <w:t>0,999</w:t>
            </w:r>
          </w:p>
        </w:tc>
        <w:tc>
          <w:tcPr>
            <w:tcW w:w="992" w:type="dxa"/>
            <w:tcBorders>
              <w:top w:val="single" w:sz="4" w:space="0" w:color="auto"/>
              <w:left w:val="nil"/>
              <w:bottom w:val="single" w:sz="4" w:space="0" w:color="auto"/>
              <w:right w:val="single" w:sz="4" w:space="0" w:color="auto"/>
            </w:tcBorders>
            <w:shd w:val="clear" w:color="auto" w:fill="auto"/>
            <w:tcMar>
              <w:left w:w="28" w:type="dxa"/>
              <w:right w:w="28" w:type="dxa"/>
            </w:tcMar>
            <w:vAlign w:val="center"/>
            <w:hideMark/>
          </w:tcPr>
          <w:p w14:paraId="4B6A39E9" w14:textId="77777777" w:rsidR="004A27F9" w:rsidRPr="004A27F9" w:rsidRDefault="004A27F9" w:rsidP="004A27F9">
            <w:pPr>
              <w:jc w:val="center"/>
              <w:rPr>
                <w:sz w:val="22"/>
                <w:szCs w:val="22"/>
              </w:rPr>
            </w:pPr>
            <w:r w:rsidRPr="004A27F9">
              <w:rPr>
                <w:sz w:val="22"/>
                <w:szCs w:val="22"/>
              </w:rPr>
              <w:t>1,000</w:t>
            </w:r>
          </w:p>
        </w:tc>
        <w:tc>
          <w:tcPr>
            <w:tcW w:w="993" w:type="dxa"/>
            <w:tcBorders>
              <w:top w:val="single" w:sz="4" w:space="0" w:color="auto"/>
              <w:left w:val="nil"/>
              <w:bottom w:val="single" w:sz="4" w:space="0" w:color="auto"/>
              <w:right w:val="single" w:sz="4" w:space="0" w:color="auto"/>
            </w:tcBorders>
            <w:shd w:val="clear" w:color="auto" w:fill="auto"/>
            <w:tcMar>
              <w:left w:w="28" w:type="dxa"/>
              <w:right w:w="28" w:type="dxa"/>
            </w:tcMar>
            <w:vAlign w:val="center"/>
            <w:hideMark/>
          </w:tcPr>
          <w:p w14:paraId="453C7104" w14:textId="77777777" w:rsidR="004A27F9" w:rsidRPr="004A27F9" w:rsidRDefault="004A27F9" w:rsidP="004A27F9">
            <w:pPr>
              <w:jc w:val="center"/>
              <w:rPr>
                <w:sz w:val="22"/>
                <w:szCs w:val="22"/>
              </w:rPr>
            </w:pPr>
            <w:r w:rsidRPr="004A27F9">
              <w:rPr>
                <w:sz w:val="22"/>
                <w:szCs w:val="22"/>
              </w:rPr>
              <w:t>1,000</w:t>
            </w:r>
          </w:p>
        </w:tc>
        <w:tc>
          <w:tcPr>
            <w:tcW w:w="992" w:type="dxa"/>
            <w:tcBorders>
              <w:top w:val="single" w:sz="4" w:space="0" w:color="auto"/>
              <w:left w:val="nil"/>
              <w:bottom w:val="single" w:sz="4" w:space="0" w:color="auto"/>
              <w:right w:val="single" w:sz="4" w:space="0" w:color="auto"/>
            </w:tcBorders>
            <w:shd w:val="clear" w:color="auto" w:fill="auto"/>
            <w:tcMar>
              <w:left w:w="28" w:type="dxa"/>
              <w:right w:w="28" w:type="dxa"/>
            </w:tcMar>
            <w:vAlign w:val="center"/>
            <w:hideMark/>
          </w:tcPr>
          <w:p w14:paraId="3AC88A55" w14:textId="77777777" w:rsidR="004A27F9" w:rsidRPr="004A27F9" w:rsidRDefault="004A27F9" w:rsidP="004A27F9">
            <w:pPr>
              <w:jc w:val="center"/>
              <w:rPr>
                <w:sz w:val="22"/>
                <w:szCs w:val="22"/>
              </w:rPr>
            </w:pPr>
            <w:r w:rsidRPr="004A27F9">
              <w:rPr>
                <w:sz w:val="22"/>
                <w:szCs w:val="22"/>
              </w:rPr>
              <w:t>1,000</w:t>
            </w:r>
          </w:p>
        </w:tc>
        <w:tc>
          <w:tcPr>
            <w:tcW w:w="916" w:type="dxa"/>
            <w:tcBorders>
              <w:top w:val="single" w:sz="4" w:space="0" w:color="auto"/>
              <w:left w:val="nil"/>
              <w:bottom w:val="single" w:sz="4" w:space="0" w:color="auto"/>
              <w:right w:val="single" w:sz="4" w:space="0" w:color="auto"/>
            </w:tcBorders>
            <w:shd w:val="clear" w:color="auto" w:fill="auto"/>
            <w:tcMar>
              <w:left w:w="28" w:type="dxa"/>
              <w:right w:w="28" w:type="dxa"/>
            </w:tcMar>
            <w:vAlign w:val="center"/>
            <w:hideMark/>
          </w:tcPr>
          <w:p w14:paraId="3A6FBD97" w14:textId="77777777" w:rsidR="004A27F9" w:rsidRPr="004A27F9" w:rsidRDefault="004A27F9" w:rsidP="004A27F9">
            <w:pPr>
              <w:jc w:val="center"/>
              <w:rPr>
                <w:sz w:val="22"/>
                <w:szCs w:val="22"/>
              </w:rPr>
            </w:pPr>
            <w:r w:rsidRPr="004A27F9">
              <w:rPr>
                <w:sz w:val="22"/>
                <w:szCs w:val="22"/>
              </w:rPr>
              <w:t>1,000</w:t>
            </w:r>
          </w:p>
        </w:tc>
        <w:tc>
          <w:tcPr>
            <w:tcW w:w="992" w:type="dxa"/>
            <w:tcBorders>
              <w:top w:val="single" w:sz="4" w:space="0" w:color="auto"/>
              <w:left w:val="nil"/>
              <w:bottom w:val="single" w:sz="4" w:space="0" w:color="auto"/>
              <w:right w:val="single" w:sz="4" w:space="0" w:color="auto"/>
            </w:tcBorders>
            <w:shd w:val="clear" w:color="auto" w:fill="auto"/>
            <w:tcMar>
              <w:left w:w="28" w:type="dxa"/>
              <w:right w:w="28" w:type="dxa"/>
            </w:tcMar>
            <w:vAlign w:val="center"/>
            <w:hideMark/>
          </w:tcPr>
          <w:p w14:paraId="6BC9141B" w14:textId="77777777" w:rsidR="004A27F9" w:rsidRPr="004A27F9" w:rsidRDefault="004A27F9" w:rsidP="004A27F9">
            <w:pPr>
              <w:jc w:val="center"/>
              <w:rPr>
                <w:sz w:val="22"/>
                <w:szCs w:val="22"/>
              </w:rPr>
            </w:pPr>
            <w:r w:rsidRPr="004A27F9">
              <w:rPr>
                <w:sz w:val="22"/>
                <w:szCs w:val="22"/>
              </w:rPr>
              <w:t>1,000</w:t>
            </w:r>
          </w:p>
        </w:tc>
        <w:tc>
          <w:tcPr>
            <w:tcW w:w="993" w:type="dxa"/>
            <w:tcBorders>
              <w:top w:val="single" w:sz="4" w:space="0" w:color="auto"/>
              <w:left w:val="nil"/>
              <w:bottom w:val="single" w:sz="4" w:space="0" w:color="auto"/>
              <w:right w:val="single" w:sz="4" w:space="0" w:color="auto"/>
            </w:tcBorders>
            <w:shd w:val="clear" w:color="auto" w:fill="auto"/>
            <w:tcMar>
              <w:left w:w="28" w:type="dxa"/>
              <w:right w:w="28" w:type="dxa"/>
            </w:tcMar>
            <w:vAlign w:val="center"/>
            <w:hideMark/>
          </w:tcPr>
          <w:p w14:paraId="1C15503D" w14:textId="77777777" w:rsidR="004A27F9" w:rsidRPr="004A27F9" w:rsidRDefault="004A27F9" w:rsidP="004A27F9">
            <w:pPr>
              <w:jc w:val="center"/>
              <w:rPr>
                <w:sz w:val="22"/>
                <w:szCs w:val="22"/>
              </w:rPr>
            </w:pPr>
            <w:r w:rsidRPr="004A27F9">
              <w:rPr>
                <w:sz w:val="22"/>
                <w:szCs w:val="22"/>
              </w:rPr>
              <w:t>1,000</w:t>
            </w:r>
          </w:p>
        </w:tc>
        <w:tc>
          <w:tcPr>
            <w:tcW w:w="992" w:type="dxa"/>
            <w:tcBorders>
              <w:top w:val="single" w:sz="4" w:space="0" w:color="auto"/>
              <w:left w:val="nil"/>
              <w:bottom w:val="single" w:sz="4" w:space="0" w:color="auto"/>
              <w:right w:val="single" w:sz="4" w:space="0" w:color="auto"/>
            </w:tcBorders>
            <w:shd w:val="clear" w:color="auto" w:fill="auto"/>
            <w:tcMar>
              <w:left w:w="28" w:type="dxa"/>
              <w:right w:w="28" w:type="dxa"/>
            </w:tcMar>
            <w:vAlign w:val="center"/>
            <w:hideMark/>
          </w:tcPr>
          <w:p w14:paraId="78B3F485" w14:textId="77777777" w:rsidR="004A27F9" w:rsidRPr="004A27F9" w:rsidRDefault="004A27F9" w:rsidP="004A27F9">
            <w:pPr>
              <w:jc w:val="center"/>
              <w:rPr>
                <w:sz w:val="22"/>
                <w:szCs w:val="22"/>
              </w:rPr>
            </w:pPr>
            <w:r w:rsidRPr="004A27F9">
              <w:rPr>
                <w:sz w:val="22"/>
                <w:szCs w:val="22"/>
              </w:rPr>
              <w:t>1,000</w:t>
            </w:r>
          </w:p>
        </w:tc>
        <w:tc>
          <w:tcPr>
            <w:tcW w:w="876" w:type="dxa"/>
            <w:tcBorders>
              <w:top w:val="single" w:sz="4" w:space="0" w:color="auto"/>
              <w:left w:val="nil"/>
              <w:bottom w:val="single" w:sz="4" w:space="0" w:color="auto"/>
              <w:right w:val="single" w:sz="4" w:space="0" w:color="auto"/>
            </w:tcBorders>
            <w:shd w:val="clear" w:color="auto" w:fill="auto"/>
            <w:tcMar>
              <w:left w:w="28" w:type="dxa"/>
              <w:right w:w="28" w:type="dxa"/>
            </w:tcMar>
            <w:vAlign w:val="center"/>
            <w:hideMark/>
          </w:tcPr>
          <w:p w14:paraId="2AB893A5" w14:textId="77777777" w:rsidR="004A27F9" w:rsidRPr="004A27F9" w:rsidRDefault="004A27F9" w:rsidP="004A27F9">
            <w:pPr>
              <w:jc w:val="center"/>
              <w:rPr>
                <w:sz w:val="22"/>
                <w:szCs w:val="22"/>
              </w:rPr>
            </w:pPr>
            <w:r w:rsidRPr="004A27F9">
              <w:rPr>
                <w:sz w:val="22"/>
                <w:szCs w:val="22"/>
              </w:rPr>
              <w:t>1,000</w:t>
            </w:r>
          </w:p>
        </w:tc>
        <w:tc>
          <w:tcPr>
            <w:tcW w:w="876" w:type="dxa"/>
            <w:tcBorders>
              <w:top w:val="single" w:sz="4" w:space="0" w:color="auto"/>
              <w:left w:val="nil"/>
              <w:bottom w:val="single" w:sz="4" w:space="0" w:color="auto"/>
              <w:right w:val="single" w:sz="4" w:space="0" w:color="auto"/>
            </w:tcBorders>
            <w:shd w:val="clear" w:color="auto" w:fill="auto"/>
            <w:tcMar>
              <w:left w:w="28" w:type="dxa"/>
              <w:right w:w="28" w:type="dxa"/>
            </w:tcMar>
            <w:vAlign w:val="center"/>
            <w:hideMark/>
          </w:tcPr>
          <w:p w14:paraId="0604E834" w14:textId="77777777" w:rsidR="004A27F9" w:rsidRPr="004A27F9" w:rsidRDefault="004A27F9" w:rsidP="004A27F9">
            <w:pPr>
              <w:jc w:val="center"/>
              <w:rPr>
                <w:sz w:val="22"/>
                <w:szCs w:val="22"/>
              </w:rPr>
            </w:pPr>
            <w:r w:rsidRPr="004A27F9">
              <w:rPr>
                <w:sz w:val="22"/>
                <w:szCs w:val="22"/>
              </w:rPr>
              <w:t>0,999</w:t>
            </w:r>
          </w:p>
        </w:tc>
        <w:tc>
          <w:tcPr>
            <w:tcW w:w="1006" w:type="dxa"/>
            <w:tcBorders>
              <w:top w:val="single" w:sz="4" w:space="0" w:color="auto"/>
              <w:left w:val="nil"/>
              <w:bottom w:val="single" w:sz="4" w:space="0" w:color="auto"/>
              <w:right w:val="single" w:sz="4" w:space="0" w:color="auto"/>
            </w:tcBorders>
            <w:shd w:val="clear" w:color="auto" w:fill="auto"/>
            <w:tcMar>
              <w:left w:w="28" w:type="dxa"/>
              <w:right w:w="28" w:type="dxa"/>
            </w:tcMar>
            <w:vAlign w:val="center"/>
            <w:hideMark/>
          </w:tcPr>
          <w:p w14:paraId="054CBC68" w14:textId="77777777" w:rsidR="004A27F9" w:rsidRPr="004A27F9" w:rsidRDefault="004A27F9" w:rsidP="004A27F9">
            <w:pPr>
              <w:jc w:val="center"/>
              <w:rPr>
                <w:sz w:val="22"/>
                <w:szCs w:val="22"/>
              </w:rPr>
            </w:pPr>
            <w:r w:rsidRPr="004A27F9">
              <w:rPr>
                <w:sz w:val="22"/>
                <w:szCs w:val="22"/>
              </w:rPr>
              <w:t>0,999</w:t>
            </w:r>
          </w:p>
        </w:tc>
        <w:tc>
          <w:tcPr>
            <w:tcW w:w="1211" w:type="dxa"/>
            <w:gridSpan w:val="2"/>
            <w:tcBorders>
              <w:top w:val="single" w:sz="4" w:space="0" w:color="auto"/>
              <w:left w:val="nil"/>
              <w:bottom w:val="single" w:sz="4" w:space="0" w:color="auto"/>
              <w:right w:val="single" w:sz="4" w:space="0" w:color="auto"/>
            </w:tcBorders>
            <w:shd w:val="clear" w:color="auto" w:fill="auto"/>
            <w:tcMar>
              <w:left w:w="28" w:type="dxa"/>
              <w:right w:w="28" w:type="dxa"/>
            </w:tcMar>
            <w:vAlign w:val="center"/>
            <w:hideMark/>
          </w:tcPr>
          <w:p w14:paraId="6BE48705" w14:textId="77777777" w:rsidR="004A27F9" w:rsidRPr="004A27F9" w:rsidRDefault="004A27F9" w:rsidP="004A27F9">
            <w:pPr>
              <w:jc w:val="center"/>
              <w:rPr>
                <w:sz w:val="22"/>
                <w:szCs w:val="22"/>
              </w:rPr>
            </w:pPr>
            <w:r w:rsidRPr="004A27F9">
              <w:rPr>
                <w:sz w:val="22"/>
                <w:szCs w:val="22"/>
              </w:rPr>
              <w:t>0,9972</w:t>
            </w:r>
          </w:p>
        </w:tc>
      </w:tr>
    </w:tbl>
    <w:p w14:paraId="1C7AE078" w14:textId="77777777" w:rsidR="004A27F9" w:rsidRPr="004A27F9" w:rsidRDefault="004A27F9" w:rsidP="004A27F9">
      <w:pPr>
        <w:spacing w:line="276" w:lineRule="auto"/>
        <w:ind w:firstLine="709"/>
        <w:jc w:val="both"/>
        <w:rPr>
          <w:sz w:val="28"/>
          <w:szCs w:val="28"/>
        </w:rPr>
      </w:pPr>
    </w:p>
    <w:p w14:paraId="31022F5D" w14:textId="77777777" w:rsidR="004A27F9" w:rsidRPr="004A27F9" w:rsidRDefault="004A27F9" w:rsidP="004A27F9">
      <w:pPr>
        <w:spacing w:line="276" w:lineRule="auto"/>
        <w:ind w:firstLine="709"/>
        <w:jc w:val="both"/>
        <w:rPr>
          <w:sz w:val="28"/>
          <w:szCs w:val="28"/>
        </w:rPr>
        <w:sectPr w:rsidR="004A27F9" w:rsidRPr="004A27F9" w:rsidSect="004A27F9">
          <w:pgSz w:w="16838" w:h="11906" w:orient="landscape"/>
          <w:pgMar w:top="1134" w:right="709" w:bottom="568" w:left="426" w:header="709" w:footer="160" w:gutter="0"/>
          <w:cols w:space="708"/>
          <w:docGrid w:linePitch="360"/>
        </w:sectPr>
      </w:pPr>
    </w:p>
    <w:p w14:paraId="3BDFDF79" w14:textId="77777777" w:rsidR="004A27F9" w:rsidRPr="004A27F9" w:rsidRDefault="004A27F9" w:rsidP="004A27F9">
      <w:pPr>
        <w:spacing w:line="276" w:lineRule="auto"/>
        <w:ind w:firstLine="709"/>
        <w:jc w:val="both"/>
        <w:rPr>
          <w:sz w:val="28"/>
          <w:szCs w:val="28"/>
        </w:rPr>
      </w:pPr>
    </w:p>
    <w:p w14:paraId="168CF2E3" w14:textId="77777777" w:rsidR="004A27F9" w:rsidRPr="004A27F9" w:rsidRDefault="004A27F9" w:rsidP="004A27F9">
      <w:pPr>
        <w:spacing w:line="276" w:lineRule="auto"/>
        <w:ind w:firstLine="709"/>
        <w:jc w:val="both"/>
        <w:rPr>
          <w:sz w:val="28"/>
          <w:szCs w:val="28"/>
        </w:rPr>
      </w:pPr>
      <w:r w:rsidRPr="004A27F9">
        <w:rPr>
          <w:sz w:val="28"/>
          <w:szCs w:val="28"/>
        </w:rPr>
        <w:t>Экспертная группа, рассмотрев представленные обосновывающие материалы, учитывая их объем и качество, предлагает определить фактические значения показателей надежности и качества услуг по транспортировке газа по газораспределительным сетям на территории Кемеровской области - Кузбасса в отношении ООО "Газпром газораспределение Томск" за 2023 год согласно нижеприведенной таблице.</w:t>
      </w:r>
    </w:p>
    <w:p w14:paraId="384E9E58" w14:textId="77777777" w:rsidR="004A27F9" w:rsidRPr="004A27F9" w:rsidRDefault="004A27F9" w:rsidP="004A27F9">
      <w:pPr>
        <w:spacing w:line="276" w:lineRule="auto"/>
        <w:ind w:firstLine="709"/>
        <w:jc w:val="both"/>
        <w:rPr>
          <w:sz w:val="28"/>
          <w:szCs w:val="28"/>
        </w:rPr>
      </w:pPr>
    </w:p>
    <w:tbl>
      <w:tblPr>
        <w:tblW w:w="10188" w:type="dxa"/>
        <w:tblInd w:w="93" w:type="dxa"/>
        <w:tblLook w:val="04A0" w:firstRow="1" w:lastRow="0" w:firstColumn="1" w:lastColumn="0" w:noHBand="0" w:noVBand="1"/>
      </w:tblPr>
      <w:tblGrid>
        <w:gridCol w:w="640"/>
        <w:gridCol w:w="6888"/>
        <w:gridCol w:w="2660"/>
      </w:tblGrid>
      <w:tr w:rsidR="004A27F9" w:rsidRPr="004A27F9" w14:paraId="4C2619BD" w14:textId="77777777" w:rsidTr="00A560FF">
        <w:trPr>
          <w:trHeight w:val="540"/>
        </w:trPr>
        <w:tc>
          <w:tcPr>
            <w:tcW w:w="640"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14:paraId="3B1D726E" w14:textId="77777777" w:rsidR="004A27F9" w:rsidRPr="004A27F9" w:rsidRDefault="004A27F9" w:rsidP="004A27F9">
            <w:pPr>
              <w:jc w:val="center"/>
              <w:rPr>
                <w:sz w:val="28"/>
                <w:szCs w:val="28"/>
              </w:rPr>
            </w:pPr>
            <w:r w:rsidRPr="004A27F9">
              <w:rPr>
                <w:sz w:val="28"/>
                <w:szCs w:val="28"/>
              </w:rPr>
              <w:t>№</w:t>
            </w:r>
          </w:p>
        </w:tc>
        <w:tc>
          <w:tcPr>
            <w:tcW w:w="6888"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73BBC558" w14:textId="77777777" w:rsidR="004A27F9" w:rsidRPr="004A27F9" w:rsidRDefault="004A27F9" w:rsidP="004A27F9">
            <w:pPr>
              <w:jc w:val="center"/>
              <w:rPr>
                <w:sz w:val="28"/>
                <w:szCs w:val="28"/>
              </w:rPr>
            </w:pPr>
            <w:r w:rsidRPr="004A27F9">
              <w:rPr>
                <w:sz w:val="28"/>
                <w:szCs w:val="28"/>
              </w:rPr>
              <w:t>Наименования показателя</w:t>
            </w:r>
          </w:p>
        </w:tc>
        <w:tc>
          <w:tcPr>
            <w:tcW w:w="2660" w:type="dxa"/>
            <w:tcBorders>
              <w:top w:val="single" w:sz="4" w:space="0" w:color="auto"/>
              <w:left w:val="nil"/>
              <w:bottom w:val="single" w:sz="4" w:space="0" w:color="auto"/>
              <w:right w:val="single" w:sz="4" w:space="0" w:color="auto"/>
            </w:tcBorders>
            <w:shd w:val="clear" w:color="auto" w:fill="auto"/>
            <w:noWrap/>
            <w:vAlign w:val="center"/>
            <w:hideMark/>
          </w:tcPr>
          <w:p w14:paraId="058EA394" w14:textId="77777777" w:rsidR="004A27F9" w:rsidRPr="004A27F9" w:rsidRDefault="004A27F9" w:rsidP="004A27F9">
            <w:pPr>
              <w:jc w:val="center"/>
              <w:rPr>
                <w:sz w:val="28"/>
                <w:szCs w:val="28"/>
              </w:rPr>
            </w:pPr>
            <w:r w:rsidRPr="004A27F9">
              <w:rPr>
                <w:sz w:val="28"/>
                <w:szCs w:val="28"/>
              </w:rPr>
              <w:t>Фактические показатели</w:t>
            </w:r>
          </w:p>
        </w:tc>
      </w:tr>
      <w:tr w:rsidR="004A27F9" w:rsidRPr="004A27F9" w14:paraId="1A82BE91" w14:textId="77777777" w:rsidTr="00A560FF">
        <w:trPr>
          <w:trHeight w:val="285"/>
        </w:trPr>
        <w:tc>
          <w:tcPr>
            <w:tcW w:w="640" w:type="dxa"/>
            <w:vMerge/>
            <w:tcBorders>
              <w:top w:val="single" w:sz="4" w:space="0" w:color="auto"/>
              <w:left w:val="single" w:sz="4" w:space="0" w:color="auto"/>
              <w:bottom w:val="single" w:sz="4" w:space="0" w:color="000000"/>
              <w:right w:val="single" w:sz="4" w:space="0" w:color="auto"/>
            </w:tcBorders>
            <w:vAlign w:val="center"/>
            <w:hideMark/>
          </w:tcPr>
          <w:p w14:paraId="6CB6519B" w14:textId="77777777" w:rsidR="004A27F9" w:rsidRPr="004A27F9" w:rsidRDefault="004A27F9" w:rsidP="004A27F9">
            <w:pPr>
              <w:rPr>
                <w:sz w:val="28"/>
                <w:szCs w:val="28"/>
              </w:rPr>
            </w:pPr>
          </w:p>
        </w:tc>
        <w:tc>
          <w:tcPr>
            <w:tcW w:w="6888" w:type="dxa"/>
            <w:vMerge/>
            <w:tcBorders>
              <w:top w:val="single" w:sz="4" w:space="0" w:color="auto"/>
              <w:left w:val="single" w:sz="4" w:space="0" w:color="auto"/>
              <w:bottom w:val="single" w:sz="4" w:space="0" w:color="000000"/>
              <w:right w:val="single" w:sz="4" w:space="0" w:color="auto"/>
            </w:tcBorders>
            <w:vAlign w:val="center"/>
            <w:hideMark/>
          </w:tcPr>
          <w:p w14:paraId="2965A15E" w14:textId="77777777" w:rsidR="004A27F9" w:rsidRPr="004A27F9" w:rsidRDefault="004A27F9" w:rsidP="004A27F9">
            <w:pPr>
              <w:rPr>
                <w:sz w:val="28"/>
                <w:szCs w:val="28"/>
              </w:rPr>
            </w:pPr>
          </w:p>
        </w:tc>
        <w:tc>
          <w:tcPr>
            <w:tcW w:w="2660" w:type="dxa"/>
            <w:tcBorders>
              <w:top w:val="nil"/>
              <w:left w:val="nil"/>
              <w:bottom w:val="single" w:sz="4" w:space="0" w:color="auto"/>
              <w:right w:val="single" w:sz="4" w:space="0" w:color="auto"/>
            </w:tcBorders>
            <w:shd w:val="clear" w:color="auto" w:fill="auto"/>
            <w:noWrap/>
            <w:vAlign w:val="center"/>
            <w:hideMark/>
          </w:tcPr>
          <w:p w14:paraId="3AEC68F1" w14:textId="77777777" w:rsidR="004A27F9" w:rsidRPr="004A27F9" w:rsidRDefault="004A27F9" w:rsidP="004A27F9">
            <w:pPr>
              <w:jc w:val="center"/>
              <w:rPr>
                <w:sz w:val="28"/>
                <w:szCs w:val="28"/>
              </w:rPr>
            </w:pPr>
            <w:r w:rsidRPr="004A27F9">
              <w:rPr>
                <w:sz w:val="28"/>
                <w:szCs w:val="28"/>
              </w:rPr>
              <w:t>2023</w:t>
            </w:r>
          </w:p>
        </w:tc>
      </w:tr>
      <w:tr w:rsidR="004A27F9" w:rsidRPr="004A27F9" w14:paraId="15AA8A48" w14:textId="77777777" w:rsidTr="00A560FF">
        <w:trPr>
          <w:trHeight w:val="570"/>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14:paraId="24D5926D" w14:textId="77777777" w:rsidR="004A27F9" w:rsidRPr="004A27F9" w:rsidRDefault="004A27F9" w:rsidP="004A27F9">
            <w:pPr>
              <w:jc w:val="center"/>
              <w:rPr>
                <w:sz w:val="28"/>
                <w:szCs w:val="28"/>
              </w:rPr>
            </w:pPr>
            <w:r w:rsidRPr="004A27F9">
              <w:rPr>
                <w:sz w:val="28"/>
                <w:szCs w:val="28"/>
              </w:rPr>
              <w:t>1</w:t>
            </w:r>
          </w:p>
        </w:tc>
        <w:tc>
          <w:tcPr>
            <w:tcW w:w="6888" w:type="dxa"/>
            <w:tcBorders>
              <w:top w:val="nil"/>
              <w:left w:val="nil"/>
              <w:bottom w:val="single" w:sz="4" w:space="0" w:color="auto"/>
              <w:right w:val="single" w:sz="4" w:space="0" w:color="auto"/>
            </w:tcBorders>
            <w:shd w:val="clear" w:color="auto" w:fill="auto"/>
            <w:vAlign w:val="center"/>
            <w:hideMark/>
          </w:tcPr>
          <w:p w14:paraId="305F1998" w14:textId="77777777" w:rsidR="004A27F9" w:rsidRPr="004A27F9" w:rsidRDefault="004A27F9" w:rsidP="004A27F9">
            <w:pPr>
              <w:jc w:val="center"/>
              <w:rPr>
                <w:sz w:val="28"/>
                <w:szCs w:val="28"/>
              </w:rPr>
            </w:pPr>
            <w:r w:rsidRPr="004A27F9">
              <w:rPr>
                <w:sz w:val="28"/>
                <w:szCs w:val="28"/>
              </w:rPr>
              <w:t xml:space="preserve">Фактический показатель надежности оказываемых услуг </w:t>
            </w:r>
          </w:p>
        </w:tc>
        <w:tc>
          <w:tcPr>
            <w:tcW w:w="2660" w:type="dxa"/>
            <w:tcBorders>
              <w:top w:val="nil"/>
              <w:left w:val="nil"/>
              <w:bottom w:val="single" w:sz="4" w:space="0" w:color="auto"/>
              <w:right w:val="single" w:sz="4" w:space="0" w:color="auto"/>
            </w:tcBorders>
            <w:shd w:val="clear" w:color="auto" w:fill="auto"/>
            <w:noWrap/>
            <w:vAlign w:val="center"/>
            <w:hideMark/>
          </w:tcPr>
          <w:p w14:paraId="4B65A653" w14:textId="77777777" w:rsidR="004A27F9" w:rsidRPr="004A27F9" w:rsidRDefault="004A27F9" w:rsidP="004A27F9">
            <w:pPr>
              <w:jc w:val="center"/>
              <w:rPr>
                <w:sz w:val="28"/>
                <w:szCs w:val="28"/>
              </w:rPr>
            </w:pPr>
            <w:r w:rsidRPr="004A27F9">
              <w:rPr>
                <w:sz w:val="28"/>
                <w:szCs w:val="28"/>
              </w:rPr>
              <w:t>0,9960</w:t>
            </w:r>
          </w:p>
        </w:tc>
      </w:tr>
      <w:tr w:rsidR="004A27F9" w:rsidRPr="004A27F9" w14:paraId="0587A28B" w14:textId="77777777" w:rsidTr="00A560FF">
        <w:trPr>
          <w:trHeight w:val="570"/>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14:paraId="4A87B49D" w14:textId="77777777" w:rsidR="004A27F9" w:rsidRPr="004A27F9" w:rsidRDefault="004A27F9" w:rsidP="004A27F9">
            <w:pPr>
              <w:jc w:val="center"/>
              <w:rPr>
                <w:sz w:val="28"/>
                <w:szCs w:val="28"/>
              </w:rPr>
            </w:pPr>
            <w:r w:rsidRPr="004A27F9">
              <w:rPr>
                <w:sz w:val="28"/>
                <w:szCs w:val="28"/>
              </w:rPr>
              <w:t>2</w:t>
            </w:r>
          </w:p>
        </w:tc>
        <w:tc>
          <w:tcPr>
            <w:tcW w:w="6888" w:type="dxa"/>
            <w:tcBorders>
              <w:top w:val="nil"/>
              <w:left w:val="nil"/>
              <w:bottom w:val="single" w:sz="4" w:space="0" w:color="auto"/>
              <w:right w:val="single" w:sz="4" w:space="0" w:color="auto"/>
            </w:tcBorders>
            <w:shd w:val="clear" w:color="auto" w:fill="auto"/>
            <w:vAlign w:val="center"/>
            <w:hideMark/>
          </w:tcPr>
          <w:p w14:paraId="5328B750" w14:textId="77777777" w:rsidR="004A27F9" w:rsidRPr="004A27F9" w:rsidRDefault="004A27F9" w:rsidP="004A27F9">
            <w:pPr>
              <w:jc w:val="center"/>
              <w:rPr>
                <w:sz w:val="28"/>
                <w:szCs w:val="28"/>
              </w:rPr>
            </w:pPr>
            <w:r w:rsidRPr="004A27F9">
              <w:rPr>
                <w:sz w:val="28"/>
                <w:szCs w:val="28"/>
              </w:rPr>
              <w:t xml:space="preserve">Фактический показатель качества оказываемых услуг </w:t>
            </w:r>
          </w:p>
        </w:tc>
        <w:tc>
          <w:tcPr>
            <w:tcW w:w="2660" w:type="dxa"/>
            <w:tcBorders>
              <w:top w:val="nil"/>
              <w:left w:val="nil"/>
              <w:bottom w:val="single" w:sz="4" w:space="0" w:color="auto"/>
              <w:right w:val="single" w:sz="4" w:space="0" w:color="auto"/>
            </w:tcBorders>
            <w:shd w:val="clear" w:color="auto" w:fill="auto"/>
            <w:noWrap/>
            <w:vAlign w:val="center"/>
            <w:hideMark/>
          </w:tcPr>
          <w:p w14:paraId="5C0D4E74" w14:textId="77777777" w:rsidR="004A27F9" w:rsidRPr="004A27F9" w:rsidRDefault="004A27F9" w:rsidP="004A27F9">
            <w:pPr>
              <w:jc w:val="center"/>
              <w:rPr>
                <w:sz w:val="28"/>
                <w:szCs w:val="28"/>
              </w:rPr>
            </w:pPr>
            <w:r w:rsidRPr="004A27F9">
              <w:rPr>
                <w:sz w:val="28"/>
                <w:szCs w:val="28"/>
              </w:rPr>
              <w:t>1,0000</w:t>
            </w:r>
          </w:p>
        </w:tc>
      </w:tr>
      <w:tr w:rsidR="004A27F9" w:rsidRPr="004A27F9" w14:paraId="2D78662A" w14:textId="77777777" w:rsidTr="00A560FF">
        <w:trPr>
          <w:trHeight w:val="570"/>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14:paraId="3F735F46" w14:textId="77777777" w:rsidR="004A27F9" w:rsidRPr="004A27F9" w:rsidRDefault="004A27F9" w:rsidP="004A27F9">
            <w:pPr>
              <w:jc w:val="center"/>
              <w:rPr>
                <w:sz w:val="28"/>
                <w:szCs w:val="28"/>
              </w:rPr>
            </w:pPr>
            <w:r w:rsidRPr="004A27F9">
              <w:rPr>
                <w:sz w:val="28"/>
                <w:szCs w:val="28"/>
              </w:rPr>
              <w:t>3</w:t>
            </w:r>
          </w:p>
        </w:tc>
        <w:tc>
          <w:tcPr>
            <w:tcW w:w="6888" w:type="dxa"/>
            <w:tcBorders>
              <w:top w:val="nil"/>
              <w:left w:val="nil"/>
              <w:bottom w:val="single" w:sz="4" w:space="0" w:color="auto"/>
              <w:right w:val="single" w:sz="4" w:space="0" w:color="auto"/>
            </w:tcBorders>
            <w:shd w:val="clear" w:color="auto" w:fill="auto"/>
            <w:vAlign w:val="center"/>
            <w:hideMark/>
          </w:tcPr>
          <w:p w14:paraId="481AE3C9" w14:textId="77777777" w:rsidR="004A27F9" w:rsidRPr="004A27F9" w:rsidRDefault="004A27F9" w:rsidP="004A27F9">
            <w:pPr>
              <w:jc w:val="center"/>
              <w:rPr>
                <w:sz w:val="28"/>
                <w:szCs w:val="28"/>
              </w:rPr>
            </w:pPr>
            <w:r w:rsidRPr="004A27F9">
              <w:rPr>
                <w:sz w:val="28"/>
                <w:szCs w:val="28"/>
              </w:rPr>
              <w:t xml:space="preserve">Обобщенный фактический показатель надежности и качества услуг </w:t>
            </w:r>
          </w:p>
        </w:tc>
        <w:tc>
          <w:tcPr>
            <w:tcW w:w="2660" w:type="dxa"/>
            <w:tcBorders>
              <w:top w:val="nil"/>
              <w:left w:val="nil"/>
              <w:bottom w:val="single" w:sz="4" w:space="0" w:color="auto"/>
              <w:right w:val="single" w:sz="4" w:space="0" w:color="auto"/>
            </w:tcBorders>
            <w:shd w:val="clear" w:color="auto" w:fill="auto"/>
            <w:noWrap/>
            <w:vAlign w:val="center"/>
            <w:hideMark/>
          </w:tcPr>
          <w:p w14:paraId="4AA16A50" w14:textId="77777777" w:rsidR="004A27F9" w:rsidRPr="004A27F9" w:rsidRDefault="004A27F9" w:rsidP="004A27F9">
            <w:pPr>
              <w:jc w:val="center"/>
              <w:rPr>
                <w:sz w:val="28"/>
                <w:szCs w:val="28"/>
              </w:rPr>
            </w:pPr>
            <w:r w:rsidRPr="004A27F9">
              <w:rPr>
                <w:sz w:val="28"/>
                <w:szCs w:val="28"/>
              </w:rPr>
              <w:t>0,9972</w:t>
            </w:r>
          </w:p>
        </w:tc>
      </w:tr>
    </w:tbl>
    <w:p w14:paraId="7EF430B2" w14:textId="77777777" w:rsidR="004A27F9" w:rsidRPr="004A27F9" w:rsidRDefault="004A27F9" w:rsidP="004A27F9">
      <w:pPr>
        <w:spacing w:line="360" w:lineRule="auto"/>
        <w:rPr>
          <w:sz w:val="28"/>
          <w:szCs w:val="28"/>
        </w:rPr>
      </w:pPr>
    </w:p>
    <w:p w14:paraId="02558896" w14:textId="77777777" w:rsidR="004A27F9" w:rsidRDefault="004A27F9" w:rsidP="004A27F9">
      <w:pPr>
        <w:jc w:val="center"/>
        <w:rPr>
          <w:sz w:val="28"/>
          <w:szCs w:val="28"/>
        </w:rPr>
        <w:sectPr w:rsidR="004A27F9" w:rsidSect="00C25E90">
          <w:pgSz w:w="12240" w:h="15840"/>
          <w:pgMar w:top="1418" w:right="758" w:bottom="1276" w:left="709" w:header="709" w:footer="0" w:gutter="0"/>
          <w:cols w:space="720"/>
          <w:formProt w:val="0"/>
          <w:titlePg/>
          <w:docGrid w:linePitch="381"/>
        </w:sectPr>
      </w:pPr>
    </w:p>
    <w:p w14:paraId="2665A0E9" w14:textId="2F1FDDCD" w:rsidR="004A27F9" w:rsidRPr="00F01343" w:rsidRDefault="004A27F9" w:rsidP="00565F37">
      <w:pPr>
        <w:tabs>
          <w:tab w:val="left" w:pos="270"/>
          <w:tab w:val="right" w:pos="9355"/>
        </w:tabs>
        <w:ind w:left="-3913" w:firstLine="10434"/>
      </w:pPr>
      <w:r w:rsidRPr="00F01343">
        <w:lastRenderedPageBreak/>
        <w:t xml:space="preserve">Приложение </w:t>
      </w:r>
      <w:r>
        <w:t xml:space="preserve">№ </w:t>
      </w:r>
      <w:r>
        <w:t xml:space="preserve">4 </w:t>
      </w:r>
      <w:r>
        <w:t>к протоколу</w:t>
      </w:r>
      <w:r w:rsidRPr="00F01343">
        <w:t xml:space="preserve"> № </w:t>
      </w:r>
      <w:r>
        <w:t>50</w:t>
      </w:r>
    </w:p>
    <w:p w14:paraId="23DAC9E3" w14:textId="77777777" w:rsidR="004A27F9" w:rsidRPr="00F01343" w:rsidRDefault="004A27F9" w:rsidP="00565F37">
      <w:pPr>
        <w:tabs>
          <w:tab w:val="left" w:pos="3686"/>
          <w:tab w:val="left" w:pos="9498"/>
        </w:tabs>
        <w:ind w:left="-3913" w:right="-569" w:firstLine="10434"/>
      </w:pPr>
      <w:r w:rsidRPr="00F01343">
        <w:t>заседания правления Региональной</w:t>
      </w:r>
    </w:p>
    <w:p w14:paraId="1B7FDFA3" w14:textId="77777777" w:rsidR="004A27F9" w:rsidRPr="00F01343" w:rsidRDefault="004A27F9" w:rsidP="00565F37">
      <w:pPr>
        <w:tabs>
          <w:tab w:val="left" w:pos="3686"/>
          <w:tab w:val="left" w:pos="9498"/>
        </w:tabs>
        <w:ind w:left="-3913" w:right="-569" w:firstLine="10434"/>
      </w:pPr>
      <w:r w:rsidRPr="00F01343">
        <w:t>энергетической комиссии</w:t>
      </w:r>
    </w:p>
    <w:p w14:paraId="13B31F59" w14:textId="77777777" w:rsidR="004A27F9" w:rsidRDefault="004A27F9" w:rsidP="00565F37">
      <w:pPr>
        <w:tabs>
          <w:tab w:val="left" w:pos="3686"/>
          <w:tab w:val="left" w:pos="9498"/>
        </w:tabs>
        <w:ind w:left="-3913" w:right="-569" w:firstLine="10434"/>
      </w:pPr>
      <w:r w:rsidRPr="00F01343">
        <w:t xml:space="preserve">Кузбасса от </w:t>
      </w:r>
      <w:r>
        <w:t>06</w:t>
      </w:r>
      <w:r w:rsidRPr="00F01343">
        <w:t>.0</w:t>
      </w:r>
      <w:r>
        <w:t>8</w:t>
      </w:r>
      <w:r w:rsidRPr="00F01343">
        <w:t>.2024</w:t>
      </w:r>
    </w:p>
    <w:p w14:paraId="51D6530A" w14:textId="77777777" w:rsidR="002A6679" w:rsidRDefault="002A6679" w:rsidP="004A27F9">
      <w:pPr>
        <w:tabs>
          <w:tab w:val="left" w:pos="3686"/>
          <w:tab w:val="left" w:pos="9498"/>
        </w:tabs>
        <w:ind w:left="-3913" w:right="-569" w:firstLine="9442"/>
      </w:pPr>
    </w:p>
    <w:p w14:paraId="1116BE4D" w14:textId="77777777" w:rsidR="002A6679" w:rsidRDefault="002A6679" w:rsidP="002A6679">
      <w:pPr>
        <w:jc w:val="center"/>
        <w:rPr>
          <w:b/>
          <w:sz w:val="28"/>
          <w:szCs w:val="28"/>
        </w:rPr>
      </w:pPr>
      <w:r w:rsidRPr="00A32A92">
        <w:rPr>
          <w:b/>
          <w:sz w:val="28"/>
          <w:szCs w:val="28"/>
        </w:rPr>
        <w:t xml:space="preserve">Экспертное заключение </w:t>
      </w:r>
    </w:p>
    <w:p w14:paraId="308F5309" w14:textId="77777777" w:rsidR="002A6679" w:rsidRDefault="002A6679" w:rsidP="002A6679">
      <w:pPr>
        <w:jc w:val="center"/>
        <w:rPr>
          <w:b/>
          <w:sz w:val="28"/>
          <w:szCs w:val="28"/>
        </w:rPr>
      </w:pPr>
      <w:r w:rsidRPr="008B4047">
        <w:rPr>
          <w:b/>
          <w:sz w:val="28"/>
          <w:szCs w:val="28"/>
        </w:rPr>
        <w:t>Региональной энергетической комиссии Кузбасса</w:t>
      </w:r>
      <w:r w:rsidRPr="00A32A92">
        <w:rPr>
          <w:b/>
          <w:sz w:val="28"/>
          <w:szCs w:val="28"/>
        </w:rPr>
        <w:t xml:space="preserve"> </w:t>
      </w:r>
    </w:p>
    <w:p w14:paraId="0571498E" w14:textId="77777777" w:rsidR="002A6679" w:rsidRPr="008B4047" w:rsidRDefault="002A6679" w:rsidP="002A6679">
      <w:pPr>
        <w:jc w:val="center"/>
        <w:rPr>
          <w:sz w:val="28"/>
          <w:szCs w:val="28"/>
        </w:rPr>
      </w:pPr>
      <w:r w:rsidRPr="008B4047">
        <w:rPr>
          <w:sz w:val="28"/>
          <w:szCs w:val="28"/>
        </w:rPr>
        <w:t xml:space="preserve">по материалам, представленным ООО «Газпром газораспределение Томск» </w:t>
      </w:r>
    </w:p>
    <w:p w14:paraId="661F726C" w14:textId="77777777" w:rsidR="002A6679" w:rsidRPr="008B4047" w:rsidRDefault="002A6679" w:rsidP="002A6679">
      <w:pPr>
        <w:jc w:val="center"/>
        <w:rPr>
          <w:sz w:val="28"/>
          <w:szCs w:val="28"/>
        </w:rPr>
      </w:pPr>
      <w:r w:rsidRPr="008B4047">
        <w:rPr>
          <w:sz w:val="28"/>
          <w:szCs w:val="28"/>
        </w:rPr>
        <w:t>для установлени</w:t>
      </w:r>
      <w:r>
        <w:rPr>
          <w:sz w:val="28"/>
          <w:szCs w:val="28"/>
        </w:rPr>
        <w:t>я</w:t>
      </w:r>
      <w:r w:rsidRPr="008B4047">
        <w:rPr>
          <w:sz w:val="28"/>
          <w:szCs w:val="28"/>
        </w:rPr>
        <w:t xml:space="preserve"> </w:t>
      </w:r>
      <w:bookmarkStart w:id="16" w:name="_Hlk173309189"/>
      <w:r w:rsidRPr="008B4047">
        <w:rPr>
          <w:sz w:val="28"/>
          <w:szCs w:val="28"/>
        </w:rPr>
        <w:t xml:space="preserve">плановых значений показателей надежности и качества услуг по транспортировке газа по газораспределительным сетям ООО «Газпром газораспределение Томск» на территории Кемеровской области - Кузбасса </w:t>
      </w:r>
    </w:p>
    <w:p w14:paraId="5F758F05" w14:textId="77777777" w:rsidR="002A6679" w:rsidRPr="006559A4" w:rsidRDefault="002A6679" w:rsidP="002A6679">
      <w:pPr>
        <w:jc w:val="center"/>
        <w:rPr>
          <w:sz w:val="28"/>
          <w:szCs w:val="28"/>
        </w:rPr>
      </w:pPr>
      <w:r w:rsidRPr="008B4047">
        <w:rPr>
          <w:sz w:val="28"/>
          <w:szCs w:val="28"/>
        </w:rPr>
        <w:t>на 2024-2028 годы</w:t>
      </w:r>
      <w:bookmarkEnd w:id="16"/>
    </w:p>
    <w:p w14:paraId="15F65660" w14:textId="77777777" w:rsidR="002A6679" w:rsidRDefault="002A6679" w:rsidP="002A6679">
      <w:pPr>
        <w:ind w:firstLine="851"/>
        <w:jc w:val="both"/>
        <w:rPr>
          <w:rFonts w:eastAsia="Calibri"/>
          <w:sz w:val="28"/>
          <w:szCs w:val="28"/>
          <w:lang w:eastAsia="en-US"/>
        </w:rPr>
      </w:pPr>
    </w:p>
    <w:p w14:paraId="00392E9B" w14:textId="36592BE9" w:rsidR="002A6679" w:rsidRPr="00136898" w:rsidRDefault="002A6679" w:rsidP="002A6679">
      <w:pPr>
        <w:ind w:left="284" w:firstLine="851"/>
        <w:jc w:val="both"/>
        <w:rPr>
          <w:sz w:val="28"/>
          <w:szCs w:val="28"/>
        </w:rPr>
      </w:pPr>
      <w:r w:rsidRPr="00136898">
        <w:rPr>
          <w:sz w:val="28"/>
          <w:szCs w:val="28"/>
        </w:rPr>
        <w:t xml:space="preserve">Нормативно-методической основой проведения анализа материалов, представленных </w:t>
      </w:r>
      <w:r w:rsidRPr="004C5930">
        <w:rPr>
          <w:sz w:val="28"/>
          <w:szCs w:val="28"/>
        </w:rPr>
        <w:t>Предприятие</w:t>
      </w:r>
      <w:r>
        <w:rPr>
          <w:sz w:val="28"/>
          <w:szCs w:val="28"/>
        </w:rPr>
        <w:t>м,</w:t>
      </w:r>
      <w:r w:rsidRPr="00136898">
        <w:rPr>
          <w:sz w:val="28"/>
          <w:szCs w:val="28"/>
        </w:rPr>
        <w:t xml:space="preserve"> являются:</w:t>
      </w:r>
    </w:p>
    <w:p w14:paraId="2CBDB2D9" w14:textId="77777777" w:rsidR="002A6679" w:rsidRDefault="002A6679" w:rsidP="002A6679">
      <w:pPr>
        <w:numPr>
          <w:ilvl w:val="1"/>
          <w:numId w:val="8"/>
        </w:numPr>
        <w:tabs>
          <w:tab w:val="num" w:pos="0"/>
          <w:tab w:val="left" w:pos="993"/>
        </w:tabs>
        <w:ind w:left="284" w:firstLine="709"/>
        <w:jc w:val="both"/>
        <w:rPr>
          <w:sz w:val="28"/>
          <w:szCs w:val="28"/>
        </w:rPr>
      </w:pPr>
      <w:r w:rsidRPr="00136898">
        <w:rPr>
          <w:sz w:val="28"/>
          <w:szCs w:val="28"/>
        </w:rPr>
        <w:t xml:space="preserve">Федеральный Закон </w:t>
      </w:r>
      <w:r w:rsidRPr="008766DA">
        <w:rPr>
          <w:sz w:val="28"/>
          <w:szCs w:val="28"/>
        </w:rPr>
        <w:t>от 31.03.99 № 69-ФЗ «О газоснабжении в Российской Федерации»</w:t>
      </w:r>
      <w:r w:rsidRPr="00136898">
        <w:rPr>
          <w:sz w:val="28"/>
          <w:szCs w:val="28"/>
        </w:rPr>
        <w:t>;</w:t>
      </w:r>
      <w:r w:rsidRPr="00D55612">
        <w:rPr>
          <w:sz w:val="28"/>
          <w:szCs w:val="28"/>
        </w:rPr>
        <w:t xml:space="preserve"> </w:t>
      </w:r>
    </w:p>
    <w:p w14:paraId="0482EDB4" w14:textId="77777777" w:rsidR="002A6679" w:rsidRDefault="002A6679" w:rsidP="002A6679">
      <w:pPr>
        <w:numPr>
          <w:ilvl w:val="1"/>
          <w:numId w:val="8"/>
        </w:numPr>
        <w:tabs>
          <w:tab w:val="num" w:pos="0"/>
          <w:tab w:val="left" w:pos="993"/>
        </w:tabs>
        <w:ind w:left="284" w:firstLine="709"/>
        <w:jc w:val="both"/>
        <w:rPr>
          <w:sz w:val="28"/>
          <w:szCs w:val="28"/>
        </w:rPr>
      </w:pPr>
      <w:r w:rsidRPr="008766DA">
        <w:rPr>
          <w:sz w:val="28"/>
          <w:szCs w:val="28"/>
        </w:rPr>
        <w:t xml:space="preserve">постановление Правительства РФ от 18.10.2014 </w:t>
      </w:r>
      <w:r>
        <w:rPr>
          <w:sz w:val="28"/>
          <w:szCs w:val="28"/>
        </w:rPr>
        <w:t>№</w:t>
      </w:r>
      <w:r w:rsidRPr="008766DA">
        <w:rPr>
          <w:sz w:val="28"/>
          <w:szCs w:val="28"/>
        </w:rPr>
        <w:t xml:space="preserve"> 1074 </w:t>
      </w:r>
      <w:r>
        <w:rPr>
          <w:sz w:val="28"/>
          <w:szCs w:val="28"/>
        </w:rPr>
        <w:t>«</w:t>
      </w:r>
      <w:r w:rsidRPr="008766DA">
        <w:rPr>
          <w:sz w:val="28"/>
          <w:szCs w:val="28"/>
        </w:rPr>
        <w:t xml:space="preserve">О порядке определения показателей надежности и качества услуг по транспортировке газа по газораспределительным сетям и о внесении изменения в постановление Правительства Российской Федерации от 29 декабря 2000 г. </w:t>
      </w:r>
      <w:r>
        <w:rPr>
          <w:sz w:val="28"/>
          <w:szCs w:val="28"/>
        </w:rPr>
        <w:t>№</w:t>
      </w:r>
      <w:r w:rsidRPr="008766DA">
        <w:rPr>
          <w:sz w:val="28"/>
          <w:szCs w:val="28"/>
        </w:rPr>
        <w:t xml:space="preserve"> 1021</w:t>
      </w:r>
      <w:r>
        <w:rPr>
          <w:sz w:val="28"/>
          <w:szCs w:val="28"/>
        </w:rPr>
        <w:t>»;</w:t>
      </w:r>
      <w:r w:rsidRPr="00D55612">
        <w:rPr>
          <w:sz w:val="28"/>
          <w:szCs w:val="28"/>
        </w:rPr>
        <w:t xml:space="preserve"> </w:t>
      </w:r>
    </w:p>
    <w:p w14:paraId="2DE5BD1A" w14:textId="77777777" w:rsidR="002A6679" w:rsidRPr="008766DA" w:rsidRDefault="002A6679" w:rsidP="002A6679">
      <w:pPr>
        <w:numPr>
          <w:ilvl w:val="1"/>
          <w:numId w:val="8"/>
        </w:numPr>
        <w:tabs>
          <w:tab w:val="num" w:pos="0"/>
          <w:tab w:val="left" w:pos="993"/>
        </w:tabs>
        <w:autoSpaceDE w:val="0"/>
        <w:autoSpaceDN w:val="0"/>
        <w:adjustRightInd w:val="0"/>
        <w:ind w:left="284" w:firstLine="709"/>
        <w:jc w:val="both"/>
        <w:rPr>
          <w:b/>
          <w:sz w:val="28"/>
          <w:szCs w:val="28"/>
        </w:rPr>
      </w:pPr>
      <w:r w:rsidRPr="008766DA">
        <w:rPr>
          <w:sz w:val="28"/>
          <w:szCs w:val="28"/>
        </w:rPr>
        <w:t xml:space="preserve">приказ Минэнерго России от 15.12.2014 </w:t>
      </w:r>
      <w:r>
        <w:rPr>
          <w:sz w:val="28"/>
          <w:szCs w:val="28"/>
        </w:rPr>
        <w:t>№</w:t>
      </w:r>
      <w:r w:rsidRPr="008766DA">
        <w:rPr>
          <w:sz w:val="28"/>
          <w:szCs w:val="28"/>
        </w:rPr>
        <w:t xml:space="preserve"> 926 </w:t>
      </w:r>
      <w:r>
        <w:rPr>
          <w:sz w:val="28"/>
          <w:szCs w:val="28"/>
        </w:rPr>
        <w:t>«</w:t>
      </w:r>
      <w:r w:rsidRPr="008766DA">
        <w:rPr>
          <w:sz w:val="28"/>
          <w:szCs w:val="28"/>
        </w:rPr>
        <w:t>Об утверждении Методики расчета плановых и фактических показателей надежности и качества услуг по транспортировке газа по газораспределительным сетям</w:t>
      </w:r>
      <w:r>
        <w:rPr>
          <w:sz w:val="28"/>
          <w:szCs w:val="28"/>
        </w:rPr>
        <w:t>».</w:t>
      </w:r>
    </w:p>
    <w:p w14:paraId="61945673" w14:textId="263C8964" w:rsidR="002A6679" w:rsidRPr="008766DA" w:rsidRDefault="002A6679" w:rsidP="002A6679">
      <w:pPr>
        <w:ind w:left="284" w:firstLine="851"/>
        <w:jc w:val="both"/>
        <w:rPr>
          <w:b/>
          <w:sz w:val="28"/>
          <w:szCs w:val="28"/>
        </w:rPr>
      </w:pPr>
      <w:r w:rsidRPr="004C5930">
        <w:rPr>
          <w:sz w:val="28"/>
          <w:szCs w:val="28"/>
        </w:rPr>
        <w:t xml:space="preserve">В </w:t>
      </w:r>
      <w:r>
        <w:rPr>
          <w:sz w:val="28"/>
          <w:szCs w:val="28"/>
        </w:rPr>
        <w:t>Р</w:t>
      </w:r>
      <w:r w:rsidRPr="004C5930">
        <w:rPr>
          <w:sz w:val="28"/>
          <w:szCs w:val="28"/>
        </w:rPr>
        <w:t xml:space="preserve">егиональную энергетическую комиссию </w:t>
      </w:r>
      <w:r>
        <w:rPr>
          <w:sz w:val="28"/>
          <w:szCs w:val="28"/>
        </w:rPr>
        <w:t>Кузбасса</w:t>
      </w:r>
      <w:r w:rsidRPr="004C5930">
        <w:rPr>
          <w:sz w:val="28"/>
          <w:szCs w:val="28"/>
        </w:rPr>
        <w:t xml:space="preserve"> обратилось </w:t>
      </w:r>
      <w:r>
        <w:rPr>
          <w:sz w:val="28"/>
          <w:szCs w:val="28"/>
        </w:rPr>
        <w:br/>
      </w:r>
      <w:r w:rsidRPr="008766DA">
        <w:rPr>
          <w:sz w:val="28"/>
          <w:szCs w:val="28"/>
        </w:rPr>
        <w:t xml:space="preserve">ООО </w:t>
      </w:r>
      <w:r>
        <w:rPr>
          <w:sz w:val="28"/>
          <w:szCs w:val="28"/>
        </w:rPr>
        <w:t>«</w:t>
      </w:r>
      <w:r w:rsidRPr="008766DA">
        <w:rPr>
          <w:sz w:val="28"/>
          <w:szCs w:val="28"/>
        </w:rPr>
        <w:t>Газпром газораспределение Томск</w:t>
      </w:r>
      <w:r>
        <w:rPr>
          <w:sz w:val="28"/>
          <w:szCs w:val="28"/>
        </w:rPr>
        <w:t>»</w:t>
      </w:r>
      <w:r w:rsidRPr="004C5930">
        <w:rPr>
          <w:sz w:val="28"/>
          <w:szCs w:val="28"/>
        </w:rPr>
        <w:t xml:space="preserve"> (далее – Предприятие) </w:t>
      </w:r>
      <w:r w:rsidRPr="008766DA">
        <w:rPr>
          <w:sz w:val="28"/>
          <w:szCs w:val="28"/>
        </w:rPr>
        <w:t xml:space="preserve">по </w:t>
      </w:r>
      <w:r w:rsidRPr="008766DA">
        <w:rPr>
          <w:bCs/>
          <w:sz w:val="28"/>
          <w:szCs w:val="28"/>
        </w:rPr>
        <w:t xml:space="preserve">установлению плановых значений показателей надежности и качества услуг по транспортировке газа по газораспределительным сетям </w:t>
      </w:r>
      <w:r w:rsidRPr="008766DA">
        <w:rPr>
          <w:sz w:val="28"/>
          <w:szCs w:val="28"/>
        </w:rPr>
        <w:t>на территории Кемеровской области в отношении ООО "Газпром газораспределение Томск" на 20</w:t>
      </w:r>
      <w:r>
        <w:rPr>
          <w:sz w:val="28"/>
          <w:szCs w:val="28"/>
        </w:rPr>
        <w:t>24</w:t>
      </w:r>
      <w:r w:rsidRPr="008766DA">
        <w:rPr>
          <w:sz w:val="28"/>
          <w:szCs w:val="28"/>
        </w:rPr>
        <w:t>-20</w:t>
      </w:r>
      <w:r>
        <w:rPr>
          <w:sz w:val="28"/>
          <w:szCs w:val="28"/>
        </w:rPr>
        <w:t>28</w:t>
      </w:r>
      <w:r w:rsidRPr="008766DA">
        <w:rPr>
          <w:sz w:val="28"/>
          <w:szCs w:val="28"/>
        </w:rPr>
        <w:t xml:space="preserve"> годы</w:t>
      </w:r>
      <w:r>
        <w:rPr>
          <w:sz w:val="28"/>
          <w:szCs w:val="28"/>
        </w:rPr>
        <w:t>.</w:t>
      </w:r>
    </w:p>
    <w:p w14:paraId="12C568F9" w14:textId="77777777" w:rsidR="002A6679" w:rsidRDefault="002A6679" w:rsidP="002A6679">
      <w:pPr>
        <w:ind w:left="284" w:firstLine="709"/>
        <w:jc w:val="both"/>
        <w:rPr>
          <w:sz w:val="28"/>
          <w:szCs w:val="28"/>
        </w:rPr>
      </w:pPr>
      <w:r w:rsidRPr="00837044">
        <w:rPr>
          <w:sz w:val="28"/>
          <w:szCs w:val="28"/>
        </w:rPr>
        <w:t>В целях определения</w:t>
      </w:r>
      <w:r w:rsidRPr="00837044">
        <w:t xml:space="preserve"> </w:t>
      </w:r>
      <w:r>
        <w:rPr>
          <w:sz w:val="28"/>
          <w:szCs w:val="28"/>
        </w:rPr>
        <w:t>плановых значений</w:t>
      </w:r>
      <w:r w:rsidRPr="00837044">
        <w:rPr>
          <w:sz w:val="28"/>
          <w:szCs w:val="28"/>
        </w:rPr>
        <w:t xml:space="preserve"> показателей надежности и</w:t>
      </w:r>
      <w:r>
        <w:rPr>
          <w:sz w:val="28"/>
          <w:szCs w:val="28"/>
        </w:rPr>
        <w:t xml:space="preserve"> </w:t>
      </w:r>
      <w:r w:rsidRPr="00837044">
        <w:rPr>
          <w:sz w:val="28"/>
          <w:szCs w:val="28"/>
        </w:rPr>
        <w:t>качества услуг по транспортировке газа по газораспределительным сетям на территории Кемеровской области в отношении ООО "Газпром газораспределение Томск" на 20</w:t>
      </w:r>
      <w:r>
        <w:rPr>
          <w:sz w:val="28"/>
          <w:szCs w:val="28"/>
        </w:rPr>
        <w:t>24</w:t>
      </w:r>
      <w:r w:rsidRPr="00837044">
        <w:rPr>
          <w:sz w:val="28"/>
          <w:szCs w:val="28"/>
        </w:rPr>
        <w:t>-20</w:t>
      </w:r>
      <w:r>
        <w:rPr>
          <w:sz w:val="28"/>
          <w:szCs w:val="28"/>
        </w:rPr>
        <w:t>28</w:t>
      </w:r>
      <w:r w:rsidRPr="00837044">
        <w:rPr>
          <w:sz w:val="28"/>
          <w:szCs w:val="28"/>
        </w:rPr>
        <w:t xml:space="preserve"> годы</w:t>
      </w:r>
      <w:r>
        <w:rPr>
          <w:sz w:val="28"/>
          <w:szCs w:val="28"/>
        </w:rPr>
        <w:t>,</w:t>
      </w:r>
      <w:r w:rsidRPr="00837044">
        <w:rPr>
          <w:sz w:val="28"/>
          <w:szCs w:val="28"/>
        </w:rPr>
        <w:t xml:space="preserve"> </w:t>
      </w:r>
      <w:r>
        <w:rPr>
          <w:sz w:val="28"/>
          <w:szCs w:val="28"/>
        </w:rPr>
        <w:t>предприятие представило фактические показатели</w:t>
      </w:r>
      <w:r w:rsidRPr="00F41EC5">
        <w:rPr>
          <w:sz w:val="28"/>
          <w:szCs w:val="28"/>
        </w:rPr>
        <w:t xml:space="preserve"> надежности и качества услуг по транспортировке газа по газораспределительным сетям </w:t>
      </w:r>
      <w:r>
        <w:rPr>
          <w:sz w:val="28"/>
          <w:szCs w:val="28"/>
        </w:rPr>
        <w:t>за 2021-2023</w:t>
      </w:r>
      <w:r w:rsidRPr="00F41EC5">
        <w:rPr>
          <w:sz w:val="28"/>
          <w:szCs w:val="28"/>
        </w:rPr>
        <w:t xml:space="preserve"> годы</w:t>
      </w:r>
      <w:r>
        <w:rPr>
          <w:sz w:val="28"/>
          <w:szCs w:val="28"/>
        </w:rPr>
        <w:t>.</w:t>
      </w:r>
    </w:p>
    <w:p w14:paraId="3A58E137" w14:textId="77777777" w:rsidR="002A6679" w:rsidRDefault="002A6679" w:rsidP="002A6679">
      <w:pPr>
        <w:ind w:left="284" w:firstLine="709"/>
        <w:jc w:val="both"/>
        <w:rPr>
          <w:sz w:val="28"/>
          <w:szCs w:val="28"/>
        </w:rPr>
      </w:pPr>
      <w:r w:rsidRPr="00313ADD">
        <w:rPr>
          <w:sz w:val="28"/>
          <w:szCs w:val="28"/>
        </w:rPr>
        <w:t>Экспертная группа, рассмотрев предс</w:t>
      </w:r>
      <w:r>
        <w:rPr>
          <w:sz w:val="28"/>
          <w:szCs w:val="28"/>
        </w:rPr>
        <w:t>тавленные обосновывающие матери</w:t>
      </w:r>
      <w:r w:rsidRPr="00313ADD">
        <w:rPr>
          <w:sz w:val="28"/>
          <w:szCs w:val="28"/>
        </w:rPr>
        <w:t xml:space="preserve">алы, учитывая их объем и качество, предлагает </w:t>
      </w:r>
      <w:r>
        <w:rPr>
          <w:sz w:val="28"/>
          <w:szCs w:val="28"/>
        </w:rPr>
        <w:t>установить плановые значения</w:t>
      </w:r>
      <w:r w:rsidRPr="00F41EC5">
        <w:rPr>
          <w:sz w:val="28"/>
          <w:szCs w:val="28"/>
        </w:rPr>
        <w:t xml:space="preserve"> показателей надежности и качества услуг по транспортировке газа по газораспределительным сетям на территории Кемеровской области в отношении ООО </w:t>
      </w:r>
      <w:r>
        <w:rPr>
          <w:sz w:val="28"/>
          <w:szCs w:val="28"/>
        </w:rPr>
        <w:t>«</w:t>
      </w:r>
      <w:r w:rsidRPr="00F41EC5">
        <w:rPr>
          <w:sz w:val="28"/>
          <w:szCs w:val="28"/>
        </w:rPr>
        <w:t>Газпром газораспределение Томск</w:t>
      </w:r>
      <w:r>
        <w:rPr>
          <w:sz w:val="28"/>
          <w:szCs w:val="28"/>
        </w:rPr>
        <w:t>»</w:t>
      </w:r>
      <w:r w:rsidRPr="00F41EC5">
        <w:rPr>
          <w:sz w:val="28"/>
          <w:szCs w:val="28"/>
        </w:rPr>
        <w:t xml:space="preserve"> на </w:t>
      </w:r>
      <w:r w:rsidRPr="008B4047">
        <w:rPr>
          <w:sz w:val="28"/>
          <w:szCs w:val="28"/>
        </w:rPr>
        <w:t>2024-2028</w:t>
      </w:r>
      <w:r w:rsidRPr="00F41EC5">
        <w:rPr>
          <w:sz w:val="28"/>
          <w:szCs w:val="28"/>
        </w:rPr>
        <w:t xml:space="preserve"> годы</w:t>
      </w:r>
      <w:r>
        <w:rPr>
          <w:sz w:val="28"/>
          <w:szCs w:val="28"/>
        </w:rPr>
        <w:t xml:space="preserve"> согласно нижеприведенной таблице.</w:t>
      </w:r>
    </w:p>
    <w:p w14:paraId="7EC4BCC4" w14:textId="77777777" w:rsidR="002A6679" w:rsidRDefault="002A6679" w:rsidP="002A6679">
      <w:pPr>
        <w:spacing w:line="276" w:lineRule="auto"/>
        <w:ind w:firstLine="709"/>
        <w:jc w:val="both"/>
        <w:rPr>
          <w:sz w:val="28"/>
          <w:szCs w:val="28"/>
        </w:rPr>
      </w:pPr>
    </w:p>
    <w:p w14:paraId="3AB45B0D" w14:textId="77777777" w:rsidR="002A6679" w:rsidRDefault="002A6679" w:rsidP="002A6679">
      <w:pPr>
        <w:widowControl w:val="0"/>
        <w:autoSpaceDE w:val="0"/>
        <w:autoSpaceDN w:val="0"/>
        <w:adjustRightInd w:val="0"/>
        <w:jc w:val="center"/>
        <w:rPr>
          <w:rFonts w:eastAsia="Calibri"/>
          <w:sz w:val="28"/>
          <w:szCs w:val="28"/>
          <w:lang w:eastAsia="en-US"/>
        </w:rPr>
        <w:sectPr w:rsidR="002A6679" w:rsidSect="002A6679">
          <w:pgSz w:w="12240" w:h="15840"/>
          <w:pgMar w:top="851" w:right="758" w:bottom="1276" w:left="709" w:header="709" w:footer="0" w:gutter="0"/>
          <w:cols w:space="720"/>
          <w:formProt w:val="0"/>
          <w:titlePg/>
          <w:docGrid w:linePitch="381"/>
        </w:sectPr>
      </w:pPr>
    </w:p>
    <w:p w14:paraId="1503476B" w14:textId="77777777" w:rsidR="002A6679" w:rsidRPr="008B4047" w:rsidRDefault="002A6679" w:rsidP="002A6679">
      <w:pPr>
        <w:widowControl w:val="0"/>
        <w:autoSpaceDE w:val="0"/>
        <w:autoSpaceDN w:val="0"/>
        <w:adjustRightInd w:val="0"/>
        <w:jc w:val="center"/>
        <w:rPr>
          <w:rFonts w:eastAsia="Calibri"/>
          <w:sz w:val="28"/>
          <w:szCs w:val="28"/>
          <w:lang w:eastAsia="en-US"/>
        </w:rPr>
      </w:pPr>
      <w:r w:rsidRPr="008B4047">
        <w:rPr>
          <w:rFonts w:eastAsia="Calibri"/>
          <w:sz w:val="28"/>
          <w:szCs w:val="28"/>
          <w:lang w:eastAsia="en-US"/>
        </w:rPr>
        <w:lastRenderedPageBreak/>
        <w:t>Плановые значения показателей надежности и</w:t>
      </w:r>
    </w:p>
    <w:p w14:paraId="39D7A16C" w14:textId="77777777" w:rsidR="002A6679" w:rsidRPr="008B4047" w:rsidRDefault="002A6679" w:rsidP="002A6679">
      <w:pPr>
        <w:widowControl w:val="0"/>
        <w:autoSpaceDE w:val="0"/>
        <w:autoSpaceDN w:val="0"/>
        <w:adjustRightInd w:val="0"/>
        <w:jc w:val="center"/>
        <w:rPr>
          <w:rFonts w:eastAsia="Calibri"/>
          <w:sz w:val="28"/>
          <w:szCs w:val="28"/>
          <w:lang w:eastAsia="en-US"/>
        </w:rPr>
      </w:pPr>
      <w:r w:rsidRPr="008B4047">
        <w:rPr>
          <w:rFonts w:eastAsia="Calibri"/>
          <w:sz w:val="28"/>
          <w:szCs w:val="28"/>
          <w:lang w:eastAsia="en-US"/>
        </w:rPr>
        <w:t xml:space="preserve"> качества услуг по транспортировке газа по газораспределительным</w:t>
      </w:r>
    </w:p>
    <w:p w14:paraId="20588600" w14:textId="77777777" w:rsidR="002A6679" w:rsidRPr="008B4047" w:rsidRDefault="002A6679" w:rsidP="002A6679">
      <w:pPr>
        <w:widowControl w:val="0"/>
        <w:autoSpaceDE w:val="0"/>
        <w:autoSpaceDN w:val="0"/>
        <w:adjustRightInd w:val="0"/>
        <w:jc w:val="center"/>
        <w:rPr>
          <w:rFonts w:eastAsia="Calibri"/>
          <w:sz w:val="28"/>
          <w:szCs w:val="28"/>
          <w:lang w:eastAsia="en-US"/>
        </w:rPr>
      </w:pPr>
      <w:r w:rsidRPr="008B4047">
        <w:rPr>
          <w:rFonts w:eastAsia="Calibri"/>
          <w:sz w:val="28"/>
          <w:szCs w:val="28"/>
          <w:lang w:eastAsia="en-US"/>
        </w:rPr>
        <w:t xml:space="preserve"> сетям ООО «Газпром газораспределение Томск» на территории </w:t>
      </w:r>
      <w:r w:rsidRPr="008B4047">
        <w:rPr>
          <w:rFonts w:eastAsia="Calibri"/>
          <w:sz w:val="28"/>
          <w:szCs w:val="28"/>
          <w:lang w:eastAsia="en-US"/>
        </w:rPr>
        <w:br/>
        <w:t>Кемеровской области - Кузбасса на 2024-2028 годы</w:t>
      </w:r>
    </w:p>
    <w:p w14:paraId="7F1978B3" w14:textId="77777777" w:rsidR="002A6679" w:rsidRDefault="002A6679" w:rsidP="002A6679">
      <w:pPr>
        <w:spacing w:line="276" w:lineRule="auto"/>
        <w:ind w:firstLine="709"/>
        <w:jc w:val="both"/>
        <w:rPr>
          <w:sz w:val="28"/>
          <w:szCs w:val="28"/>
        </w:rPr>
      </w:pPr>
    </w:p>
    <w:p w14:paraId="0F386EE8" w14:textId="77777777" w:rsidR="002A6679" w:rsidRDefault="002A6679" w:rsidP="002A6679">
      <w:pPr>
        <w:spacing w:line="276" w:lineRule="auto"/>
        <w:ind w:firstLine="709"/>
        <w:jc w:val="both"/>
        <w:rPr>
          <w:sz w:val="28"/>
          <w:szCs w:val="28"/>
        </w:rPr>
      </w:pPr>
    </w:p>
    <w:tbl>
      <w:tblPr>
        <w:tblW w:w="8930" w:type="dxa"/>
        <w:tblInd w:w="879" w:type="dxa"/>
        <w:tblLayout w:type="fixed"/>
        <w:tblLook w:val="04A0" w:firstRow="1" w:lastRow="0" w:firstColumn="1" w:lastColumn="0" w:noHBand="0" w:noVBand="1"/>
      </w:tblPr>
      <w:tblGrid>
        <w:gridCol w:w="640"/>
        <w:gridCol w:w="3296"/>
        <w:gridCol w:w="1025"/>
        <w:gridCol w:w="992"/>
        <w:gridCol w:w="993"/>
        <w:gridCol w:w="992"/>
        <w:gridCol w:w="992"/>
      </w:tblGrid>
      <w:tr w:rsidR="002A6679" w:rsidRPr="008B4047" w14:paraId="7D73EF6C" w14:textId="77777777" w:rsidTr="00A560FF">
        <w:trPr>
          <w:trHeight w:val="1028"/>
        </w:trPr>
        <w:tc>
          <w:tcPr>
            <w:tcW w:w="640"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030361C6" w14:textId="77777777" w:rsidR="002A6679" w:rsidRPr="008B4047" w:rsidRDefault="002A6679" w:rsidP="00A560FF">
            <w:pPr>
              <w:jc w:val="center"/>
              <w:rPr>
                <w:sz w:val="20"/>
                <w:szCs w:val="20"/>
              </w:rPr>
            </w:pPr>
            <w:r w:rsidRPr="008B4047">
              <w:rPr>
                <w:sz w:val="20"/>
                <w:szCs w:val="20"/>
              </w:rPr>
              <w:t>№</w:t>
            </w:r>
          </w:p>
          <w:p w14:paraId="33CA91D7" w14:textId="77777777" w:rsidR="002A6679" w:rsidRPr="008B4047" w:rsidRDefault="002A6679" w:rsidP="00A560FF">
            <w:pPr>
              <w:jc w:val="center"/>
              <w:rPr>
                <w:sz w:val="20"/>
                <w:szCs w:val="20"/>
              </w:rPr>
            </w:pPr>
            <w:r w:rsidRPr="008B4047">
              <w:rPr>
                <w:sz w:val="20"/>
                <w:szCs w:val="20"/>
              </w:rPr>
              <w:t>п/п</w:t>
            </w:r>
          </w:p>
        </w:tc>
        <w:tc>
          <w:tcPr>
            <w:tcW w:w="3296"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hideMark/>
          </w:tcPr>
          <w:p w14:paraId="7D49C5B0" w14:textId="77777777" w:rsidR="002A6679" w:rsidRPr="008B4047" w:rsidRDefault="002A6679" w:rsidP="00A560FF">
            <w:pPr>
              <w:jc w:val="center"/>
              <w:rPr>
                <w:sz w:val="20"/>
                <w:szCs w:val="20"/>
              </w:rPr>
            </w:pPr>
            <w:r w:rsidRPr="008B4047">
              <w:rPr>
                <w:sz w:val="20"/>
                <w:szCs w:val="20"/>
              </w:rPr>
              <w:t>Наименования показателя</w:t>
            </w:r>
          </w:p>
        </w:tc>
        <w:tc>
          <w:tcPr>
            <w:tcW w:w="1025"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hideMark/>
          </w:tcPr>
          <w:p w14:paraId="1231E6F4" w14:textId="77777777" w:rsidR="002A6679" w:rsidRPr="008B4047" w:rsidRDefault="002A6679" w:rsidP="00A560FF">
            <w:pPr>
              <w:jc w:val="center"/>
              <w:rPr>
                <w:sz w:val="20"/>
                <w:szCs w:val="20"/>
              </w:rPr>
            </w:pPr>
            <w:r w:rsidRPr="008B4047">
              <w:rPr>
                <w:sz w:val="20"/>
                <w:szCs w:val="20"/>
              </w:rPr>
              <w:t>2024 год</w:t>
            </w:r>
          </w:p>
        </w:tc>
        <w:tc>
          <w:tcPr>
            <w:tcW w:w="992"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hideMark/>
          </w:tcPr>
          <w:p w14:paraId="1F75D56A" w14:textId="77777777" w:rsidR="002A6679" w:rsidRPr="008B4047" w:rsidRDefault="002A6679" w:rsidP="00A560FF">
            <w:pPr>
              <w:jc w:val="center"/>
              <w:rPr>
                <w:sz w:val="20"/>
                <w:szCs w:val="20"/>
              </w:rPr>
            </w:pPr>
            <w:r w:rsidRPr="008B4047">
              <w:rPr>
                <w:sz w:val="20"/>
                <w:szCs w:val="20"/>
              </w:rPr>
              <w:t>2025 год</w:t>
            </w:r>
          </w:p>
        </w:tc>
        <w:tc>
          <w:tcPr>
            <w:tcW w:w="993"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hideMark/>
          </w:tcPr>
          <w:p w14:paraId="068914E2" w14:textId="77777777" w:rsidR="002A6679" w:rsidRPr="008B4047" w:rsidRDefault="002A6679" w:rsidP="00A560FF">
            <w:pPr>
              <w:jc w:val="center"/>
              <w:rPr>
                <w:sz w:val="20"/>
                <w:szCs w:val="20"/>
              </w:rPr>
            </w:pPr>
            <w:r w:rsidRPr="008B4047">
              <w:rPr>
                <w:sz w:val="20"/>
                <w:szCs w:val="20"/>
              </w:rPr>
              <w:t>2026 год</w:t>
            </w:r>
          </w:p>
        </w:tc>
        <w:tc>
          <w:tcPr>
            <w:tcW w:w="992"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53F2DF9E" w14:textId="77777777" w:rsidR="002A6679" w:rsidRPr="008B4047" w:rsidRDefault="002A6679" w:rsidP="00A560FF">
            <w:pPr>
              <w:jc w:val="center"/>
              <w:rPr>
                <w:rFonts w:ascii="Calibri" w:eastAsia="Calibri" w:hAnsi="Calibri"/>
                <w:sz w:val="20"/>
                <w:szCs w:val="20"/>
                <w:lang w:eastAsia="en-US"/>
              </w:rPr>
            </w:pPr>
            <w:r w:rsidRPr="008B4047">
              <w:rPr>
                <w:sz w:val="20"/>
                <w:szCs w:val="20"/>
              </w:rPr>
              <w:t>2027 год</w:t>
            </w:r>
          </w:p>
        </w:tc>
        <w:tc>
          <w:tcPr>
            <w:tcW w:w="992"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27798F1C" w14:textId="77777777" w:rsidR="002A6679" w:rsidRPr="008B4047" w:rsidRDefault="002A6679" w:rsidP="00A560FF">
            <w:pPr>
              <w:jc w:val="center"/>
              <w:rPr>
                <w:rFonts w:ascii="Calibri" w:eastAsia="Calibri" w:hAnsi="Calibri"/>
                <w:sz w:val="20"/>
                <w:szCs w:val="20"/>
                <w:lang w:eastAsia="en-US"/>
              </w:rPr>
            </w:pPr>
            <w:r w:rsidRPr="008B4047">
              <w:rPr>
                <w:sz w:val="20"/>
                <w:szCs w:val="20"/>
              </w:rPr>
              <w:t>202</w:t>
            </w:r>
            <w:r>
              <w:rPr>
                <w:sz w:val="20"/>
                <w:szCs w:val="20"/>
              </w:rPr>
              <w:t>8</w:t>
            </w:r>
            <w:r w:rsidRPr="008B4047">
              <w:rPr>
                <w:sz w:val="20"/>
                <w:szCs w:val="20"/>
              </w:rPr>
              <w:t xml:space="preserve"> год</w:t>
            </w:r>
          </w:p>
        </w:tc>
      </w:tr>
      <w:tr w:rsidR="002A6679" w:rsidRPr="008B4047" w14:paraId="62E5578A" w14:textId="77777777" w:rsidTr="00A560FF">
        <w:trPr>
          <w:trHeight w:val="570"/>
        </w:trPr>
        <w:tc>
          <w:tcPr>
            <w:tcW w:w="640" w:type="dxa"/>
            <w:tcBorders>
              <w:top w:val="nil"/>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63B502A9" w14:textId="77777777" w:rsidR="002A6679" w:rsidRPr="008B4047" w:rsidRDefault="002A6679" w:rsidP="00A560FF">
            <w:pPr>
              <w:jc w:val="center"/>
              <w:rPr>
                <w:sz w:val="20"/>
                <w:szCs w:val="20"/>
              </w:rPr>
            </w:pPr>
            <w:r w:rsidRPr="008B4047">
              <w:rPr>
                <w:sz w:val="20"/>
                <w:szCs w:val="20"/>
              </w:rPr>
              <w:t>1</w:t>
            </w:r>
          </w:p>
        </w:tc>
        <w:tc>
          <w:tcPr>
            <w:tcW w:w="3296"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3233F41F" w14:textId="77777777" w:rsidR="002A6679" w:rsidRPr="008B4047" w:rsidRDefault="002A6679" w:rsidP="00A560FF">
            <w:pPr>
              <w:jc w:val="center"/>
              <w:rPr>
                <w:sz w:val="20"/>
                <w:szCs w:val="20"/>
              </w:rPr>
            </w:pPr>
            <w:r w:rsidRPr="008B4047">
              <w:rPr>
                <w:sz w:val="20"/>
                <w:szCs w:val="20"/>
              </w:rPr>
              <w:t>Плановый показатель надежности услуг</w:t>
            </w:r>
          </w:p>
        </w:tc>
        <w:tc>
          <w:tcPr>
            <w:tcW w:w="1025"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0E29243A" w14:textId="77777777" w:rsidR="002A6679" w:rsidRPr="008B4047" w:rsidRDefault="002A6679" w:rsidP="00A560FF">
            <w:pPr>
              <w:jc w:val="center"/>
              <w:rPr>
                <w:sz w:val="20"/>
                <w:szCs w:val="20"/>
              </w:rPr>
            </w:pPr>
            <w:r w:rsidRPr="008B4047">
              <w:rPr>
                <w:sz w:val="20"/>
                <w:szCs w:val="20"/>
              </w:rPr>
              <w:t>0,9956</w:t>
            </w:r>
          </w:p>
        </w:tc>
        <w:tc>
          <w:tcPr>
            <w:tcW w:w="992" w:type="dxa"/>
            <w:tcBorders>
              <w:top w:val="single" w:sz="4" w:space="0" w:color="auto"/>
              <w:left w:val="nil"/>
              <w:bottom w:val="single" w:sz="4" w:space="0" w:color="auto"/>
              <w:right w:val="single" w:sz="4" w:space="0" w:color="auto"/>
            </w:tcBorders>
            <w:shd w:val="clear" w:color="auto" w:fill="auto"/>
            <w:noWrap/>
            <w:tcMar>
              <w:left w:w="28" w:type="dxa"/>
              <w:right w:w="28" w:type="dxa"/>
            </w:tcMar>
            <w:vAlign w:val="center"/>
            <w:hideMark/>
          </w:tcPr>
          <w:p w14:paraId="5B5F8C2D" w14:textId="77777777" w:rsidR="002A6679" w:rsidRPr="008B4047" w:rsidRDefault="002A6679" w:rsidP="00A560FF">
            <w:pPr>
              <w:jc w:val="center"/>
              <w:rPr>
                <w:sz w:val="20"/>
                <w:szCs w:val="20"/>
              </w:rPr>
            </w:pPr>
            <w:r w:rsidRPr="008B4047">
              <w:rPr>
                <w:sz w:val="20"/>
                <w:szCs w:val="20"/>
              </w:rPr>
              <w:t>0,9966</w:t>
            </w:r>
          </w:p>
        </w:tc>
        <w:tc>
          <w:tcPr>
            <w:tcW w:w="993" w:type="dxa"/>
            <w:tcBorders>
              <w:top w:val="single" w:sz="4" w:space="0" w:color="auto"/>
              <w:left w:val="nil"/>
              <w:bottom w:val="single" w:sz="4" w:space="0" w:color="auto"/>
              <w:right w:val="single" w:sz="4" w:space="0" w:color="auto"/>
            </w:tcBorders>
            <w:shd w:val="clear" w:color="auto" w:fill="auto"/>
            <w:noWrap/>
            <w:tcMar>
              <w:left w:w="28" w:type="dxa"/>
              <w:right w:w="28" w:type="dxa"/>
            </w:tcMar>
            <w:vAlign w:val="center"/>
            <w:hideMark/>
          </w:tcPr>
          <w:p w14:paraId="7B9182A5" w14:textId="77777777" w:rsidR="002A6679" w:rsidRPr="008B4047" w:rsidRDefault="002A6679" w:rsidP="00A560FF">
            <w:pPr>
              <w:jc w:val="center"/>
              <w:rPr>
                <w:sz w:val="20"/>
                <w:szCs w:val="20"/>
              </w:rPr>
            </w:pPr>
            <w:r w:rsidRPr="008B4047">
              <w:rPr>
                <w:sz w:val="20"/>
                <w:szCs w:val="20"/>
              </w:rPr>
              <w:t>0,9976</w:t>
            </w:r>
          </w:p>
        </w:tc>
        <w:tc>
          <w:tcPr>
            <w:tcW w:w="992" w:type="dxa"/>
            <w:tcBorders>
              <w:top w:val="single" w:sz="4" w:space="0" w:color="auto"/>
              <w:left w:val="nil"/>
              <w:bottom w:val="single" w:sz="4" w:space="0" w:color="auto"/>
              <w:right w:val="single" w:sz="4" w:space="0" w:color="auto"/>
            </w:tcBorders>
            <w:shd w:val="clear" w:color="auto" w:fill="auto"/>
            <w:tcMar>
              <w:left w:w="28" w:type="dxa"/>
              <w:right w:w="28" w:type="dxa"/>
            </w:tcMar>
            <w:vAlign w:val="center"/>
          </w:tcPr>
          <w:p w14:paraId="184DEE27" w14:textId="77777777" w:rsidR="002A6679" w:rsidRPr="008B4047" w:rsidRDefault="002A6679" w:rsidP="00A560FF">
            <w:pPr>
              <w:jc w:val="center"/>
              <w:rPr>
                <w:sz w:val="20"/>
                <w:szCs w:val="20"/>
              </w:rPr>
            </w:pPr>
            <w:r w:rsidRPr="008B4047">
              <w:rPr>
                <w:sz w:val="20"/>
                <w:szCs w:val="20"/>
              </w:rPr>
              <w:t>0,9986</w:t>
            </w:r>
          </w:p>
        </w:tc>
        <w:tc>
          <w:tcPr>
            <w:tcW w:w="992" w:type="dxa"/>
            <w:tcBorders>
              <w:top w:val="single" w:sz="4" w:space="0" w:color="auto"/>
              <w:left w:val="nil"/>
              <w:bottom w:val="single" w:sz="4" w:space="0" w:color="auto"/>
              <w:right w:val="single" w:sz="4" w:space="0" w:color="auto"/>
            </w:tcBorders>
            <w:shd w:val="clear" w:color="auto" w:fill="auto"/>
            <w:tcMar>
              <w:left w:w="28" w:type="dxa"/>
              <w:right w:w="28" w:type="dxa"/>
            </w:tcMar>
            <w:vAlign w:val="center"/>
          </w:tcPr>
          <w:p w14:paraId="00B60B8A" w14:textId="77777777" w:rsidR="002A6679" w:rsidRPr="008B4047" w:rsidRDefault="002A6679" w:rsidP="00A560FF">
            <w:pPr>
              <w:jc w:val="center"/>
              <w:rPr>
                <w:sz w:val="20"/>
                <w:szCs w:val="20"/>
              </w:rPr>
            </w:pPr>
            <w:r w:rsidRPr="008B4047">
              <w:rPr>
                <w:sz w:val="20"/>
                <w:szCs w:val="20"/>
              </w:rPr>
              <w:t>0,9996</w:t>
            </w:r>
          </w:p>
        </w:tc>
      </w:tr>
      <w:tr w:rsidR="002A6679" w:rsidRPr="008B4047" w14:paraId="0C173490" w14:textId="77777777" w:rsidTr="00A560FF">
        <w:trPr>
          <w:trHeight w:val="570"/>
        </w:trPr>
        <w:tc>
          <w:tcPr>
            <w:tcW w:w="640" w:type="dxa"/>
            <w:tcBorders>
              <w:top w:val="nil"/>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135C41FF" w14:textId="77777777" w:rsidR="002A6679" w:rsidRPr="008B4047" w:rsidRDefault="002A6679" w:rsidP="00A560FF">
            <w:pPr>
              <w:jc w:val="center"/>
              <w:rPr>
                <w:sz w:val="20"/>
                <w:szCs w:val="20"/>
              </w:rPr>
            </w:pPr>
            <w:r w:rsidRPr="008B4047">
              <w:rPr>
                <w:sz w:val="20"/>
                <w:szCs w:val="20"/>
              </w:rPr>
              <w:t>2</w:t>
            </w:r>
          </w:p>
        </w:tc>
        <w:tc>
          <w:tcPr>
            <w:tcW w:w="3296"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555C920D" w14:textId="77777777" w:rsidR="002A6679" w:rsidRPr="008B4047" w:rsidRDefault="002A6679" w:rsidP="00A560FF">
            <w:pPr>
              <w:jc w:val="center"/>
              <w:rPr>
                <w:sz w:val="20"/>
                <w:szCs w:val="20"/>
              </w:rPr>
            </w:pPr>
            <w:r w:rsidRPr="008B4047">
              <w:rPr>
                <w:sz w:val="20"/>
                <w:szCs w:val="20"/>
              </w:rPr>
              <w:t xml:space="preserve">Плановый показатель качества услуг </w:t>
            </w:r>
          </w:p>
        </w:tc>
        <w:tc>
          <w:tcPr>
            <w:tcW w:w="1025" w:type="dxa"/>
            <w:tcBorders>
              <w:top w:val="nil"/>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5B5BE253" w14:textId="77777777" w:rsidR="002A6679" w:rsidRPr="008B4047" w:rsidRDefault="002A6679" w:rsidP="00A560FF">
            <w:pPr>
              <w:jc w:val="center"/>
              <w:rPr>
                <w:sz w:val="20"/>
                <w:szCs w:val="20"/>
              </w:rPr>
            </w:pPr>
            <w:r w:rsidRPr="008B4047">
              <w:rPr>
                <w:sz w:val="20"/>
                <w:szCs w:val="20"/>
              </w:rPr>
              <w:t>1,00</w:t>
            </w:r>
          </w:p>
        </w:tc>
        <w:tc>
          <w:tcPr>
            <w:tcW w:w="992"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6F066FAD" w14:textId="77777777" w:rsidR="002A6679" w:rsidRPr="008B4047" w:rsidRDefault="002A6679" w:rsidP="00A560FF">
            <w:pPr>
              <w:jc w:val="center"/>
              <w:rPr>
                <w:sz w:val="20"/>
                <w:szCs w:val="20"/>
              </w:rPr>
            </w:pPr>
            <w:r w:rsidRPr="008B4047">
              <w:rPr>
                <w:sz w:val="20"/>
                <w:szCs w:val="20"/>
              </w:rPr>
              <w:t>1,00</w:t>
            </w:r>
          </w:p>
        </w:tc>
        <w:tc>
          <w:tcPr>
            <w:tcW w:w="993"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64F744C5" w14:textId="77777777" w:rsidR="002A6679" w:rsidRPr="008B4047" w:rsidRDefault="002A6679" w:rsidP="00A560FF">
            <w:pPr>
              <w:jc w:val="center"/>
              <w:rPr>
                <w:sz w:val="20"/>
                <w:szCs w:val="20"/>
              </w:rPr>
            </w:pPr>
            <w:r w:rsidRPr="008B4047">
              <w:rPr>
                <w:sz w:val="20"/>
                <w:szCs w:val="20"/>
              </w:rPr>
              <w:t>1,00</w:t>
            </w:r>
          </w:p>
        </w:tc>
        <w:tc>
          <w:tcPr>
            <w:tcW w:w="992" w:type="dxa"/>
            <w:tcBorders>
              <w:top w:val="nil"/>
              <w:left w:val="nil"/>
              <w:bottom w:val="single" w:sz="4" w:space="0" w:color="auto"/>
              <w:right w:val="single" w:sz="4" w:space="0" w:color="auto"/>
            </w:tcBorders>
            <w:shd w:val="clear" w:color="auto" w:fill="auto"/>
            <w:tcMar>
              <w:left w:w="28" w:type="dxa"/>
              <w:right w:w="28" w:type="dxa"/>
            </w:tcMar>
            <w:vAlign w:val="center"/>
          </w:tcPr>
          <w:p w14:paraId="7D161C65" w14:textId="77777777" w:rsidR="002A6679" w:rsidRPr="008B4047" w:rsidRDefault="002A6679" w:rsidP="00A560FF">
            <w:pPr>
              <w:jc w:val="center"/>
              <w:rPr>
                <w:sz w:val="20"/>
                <w:szCs w:val="20"/>
              </w:rPr>
            </w:pPr>
            <w:r w:rsidRPr="008B4047">
              <w:rPr>
                <w:sz w:val="20"/>
                <w:szCs w:val="20"/>
              </w:rPr>
              <w:t>1,00</w:t>
            </w:r>
          </w:p>
        </w:tc>
        <w:tc>
          <w:tcPr>
            <w:tcW w:w="992" w:type="dxa"/>
            <w:tcBorders>
              <w:top w:val="nil"/>
              <w:left w:val="nil"/>
              <w:bottom w:val="single" w:sz="4" w:space="0" w:color="auto"/>
              <w:right w:val="single" w:sz="4" w:space="0" w:color="auto"/>
            </w:tcBorders>
            <w:shd w:val="clear" w:color="auto" w:fill="auto"/>
            <w:tcMar>
              <w:left w:w="28" w:type="dxa"/>
              <w:right w:w="28" w:type="dxa"/>
            </w:tcMar>
            <w:vAlign w:val="center"/>
          </w:tcPr>
          <w:p w14:paraId="544C3EEF" w14:textId="77777777" w:rsidR="002A6679" w:rsidRPr="008B4047" w:rsidRDefault="002A6679" w:rsidP="00A560FF">
            <w:pPr>
              <w:jc w:val="center"/>
              <w:rPr>
                <w:sz w:val="20"/>
                <w:szCs w:val="20"/>
              </w:rPr>
            </w:pPr>
            <w:r w:rsidRPr="008B4047">
              <w:rPr>
                <w:sz w:val="20"/>
                <w:szCs w:val="20"/>
              </w:rPr>
              <w:t>1,00</w:t>
            </w:r>
          </w:p>
        </w:tc>
      </w:tr>
      <w:tr w:rsidR="002A6679" w:rsidRPr="008B4047" w14:paraId="5FFBE74D" w14:textId="77777777" w:rsidTr="00A560FF">
        <w:trPr>
          <w:trHeight w:val="570"/>
        </w:trPr>
        <w:tc>
          <w:tcPr>
            <w:tcW w:w="640" w:type="dxa"/>
            <w:tcBorders>
              <w:top w:val="nil"/>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714834B4" w14:textId="77777777" w:rsidR="002A6679" w:rsidRPr="008B4047" w:rsidRDefault="002A6679" w:rsidP="00A560FF">
            <w:pPr>
              <w:jc w:val="center"/>
              <w:rPr>
                <w:sz w:val="20"/>
                <w:szCs w:val="20"/>
              </w:rPr>
            </w:pPr>
            <w:r w:rsidRPr="008B4047">
              <w:rPr>
                <w:sz w:val="20"/>
                <w:szCs w:val="20"/>
              </w:rPr>
              <w:t>3</w:t>
            </w:r>
          </w:p>
        </w:tc>
        <w:tc>
          <w:tcPr>
            <w:tcW w:w="3296"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7A1AC6A9" w14:textId="77777777" w:rsidR="002A6679" w:rsidRPr="008B4047" w:rsidRDefault="002A6679" w:rsidP="00A560FF">
            <w:pPr>
              <w:jc w:val="center"/>
              <w:rPr>
                <w:sz w:val="20"/>
                <w:szCs w:val="20"/>
              </w:rPr>
            </w:pPr>
            <w:r w:rsidRPr="008B4047">
              <w:rPr>
                <w:sz w:val="20"/>
                <w:szCs w:val="20"/>
              </w:rPr>
              <w:t xml:space="preserve">Обобщенный плановый показатель надежности и качества услуг </w:t>
            </w:r>
          </w:p>
        </w:tc>
        <w:tc>
          <w:tcPr>
            <w:tcW w:w="1025" w:type="dxa"/>
            <w:tcBorders>
              <w:top w:val="nil"/>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70444989" w14:textId="77777777" w:rsidR="002A6679" w:rsidRPr="008B4047" w:rsidRDefault="002A6679" w:rsidP="00A560FF">
            <w:pPr>
              <w:jc w:val="center"/>
              <w:rPr>
                <w:sz w:val="20"/>
                <w:szCs w:val="20"/>
              </w:rPr>
            </w:pPr>
            <w:r w:rsidRPr="008B4047">
              <w:rPr>
                <w:sz w:val="20"/>
                <w:szCs w:val="20"/>
              </w:rPr>
              <w:t>0,9969</w:t>
            </w:r>
          </w:p>
        </w:tc>
        <w:tc>
          <w:tcPr>
            <w:tcW w:w="992"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06C60EA0" w14:textId="77777777" w:rsidR="002A6679" w:rsidRPr="008B4047" w:rsidRDefault="002A6679" w:rsidP="00A560FF">
            <w:pPr>
              <w:jc w:val="center"/>
              <w:rPr>
                <w:sz w:val="20"/>
                <w:szCs w:val="20"/>
              </w:rPr>
            </w:pPr>
            <w:r w:rsidRPr="008B4047">
              <w:rPr>
                <w:sz w:val="20"/>
                <w:szCs w:val="20"/>
              </w:rPr>
              <w:t>0,9976</w:t>
            </w:r>
          </w:p>
        </w:tc>
        <w:tc>
          <w:tcPr>
            <w:tcW w:w="993"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772BBB5B" w14:textId="77777777" w:rsidR="002A6679" w:rsidRPr="008B4047" w:rsidRDefault="002A6679" w:rsidP="00A560FF">
            <w:pPr>
              <w:jc w:val="center"/>
              <w:rPr>
                <w:sz w:val="20"/>
                <w:szCs w:val="20"/>
              </w:rPr>
            </w:pPr>
            <w:r w:rsidRPr="008B4047">
              <w:rPr>
                <w:sz w:val="20"/>
                <w:szCs w:val="20"/>
              </w:rPr>
              <w:t>0,9983</w:t>
            </w:r>
          </w:p>
        </w:tc>
        <w:tc>
          <w:tcPr>
            <w:tcW w:w="992" w:type="dxa"/>
            <w:tcBorders>
              <w:top w:val="nil"/>
              <w:left w:val="nil"/>
              <w:bottom w:val="single" w:sz="4" w:space="0" w:color="auto"/>
              <w:right w:val="single" w:sz="4" w:space="0" w:color="auto"/>
            </w:tcBorders>
            <w:shd w:val="clear" w:color="auto" w:fill="auto"/>
            <w:tcMar>
              <w:left w:w="28" w:type="dxa"/>
              <w:right w:w="28" w:type="dxa"/>
            </w:tcMar>
            <w:vAlign w:val="center"/>
          </w:tcPr>
          <w:p w14:paraId="63BF8AD7" w14:textId="77777777" w:rsidR="002A6679" w:rsidRPr="008B4047" w:rsidRDefault="002A6679" w:rsidP="00A560FF">
            <w:pPr>
              <w:jc w:val="center"/>
              <w:rPr>
                <w:sz w:val="20"/>
                <w:szCs w:val="20"/>
              </w:rPr>
            </w:pPr>
            <w:r w:rsidRPr="008B4047">
              <w:rPr>
                <w:sz w:val="20"/>
                <w:szCs w:val="20"/>
              </w:rPr>
              <w:t>0,9990</w:t>
            </w:r>
          </w:p>
        </w:tc>
        <w:tc>
          <w:tcPr>
            <w:tcW w:w="992" w:type="dxa"/>
            <w:tcBorders>
              <w:top w:val="nil"/>
              <w:left w:val="nil"/>
              <w:bottom w:val="single" w:sz="4" w:space="0" w:color="auto"/>
              <w:right w:val="single" w:sz="4" w:space="0" w:color="auto"/>
            </w:tcBorders>
            <w:shd w:val="clear" w:color="auto" w:fill="auto"/>
            <w:tcMar>
              <w:left w:w="28" w:type="dxa"/>
              <w:right w:w="28" w:type="dxa"/>
            </w:tcMar>
            <w:vAlign w:val="center"/>
          </w:tcPr>
          <w:p w14:paraId="463E52D1" w14:textId="77777777" w:rsidR="002A6679" w:rsidRPr="008B4047" w:rsidRDefault="002A6679" w:rsidP="00A560FF">
            <w:pPr>
              <w:jc w:val="center"/>
              <w:rPr>
                <w:sz w:val="20"/>
                <w:szCs w:val="20"/>
              </w:rPr>
            </w:pPr>
            <w:r w:rsidRPr="008B4047">
              <w:rPr>
                <w:sz w:val="20"/>
                <w:szCs w:val="20"/>
              </w:rPr>
              <w:t>0,9997</w:t>
            </w:r>
          </w:p>
        </w:tc>
      </w:tr>
    </w:tbl>
    <w:p w14:paraId="5DE56AD5" w14:textId="77777777" w:rsidR="002A6679" w:rsidRPr="006559A4" w:rsidRDefault="002A6679" w:rsidP="002A6679">
      <w:pPr>
        <w:spacing w:line="360" w:lineRule="auto"/>
        <w:rPr>
          <w:sz w:val="28"/>
          <w:szCs w:val="28"/>
        </w:rPr>
      </w:pPr>
    </w:p>
    <w:p w14:paraId="574C6A93" w14:textId="77777777" w:rsidR="002A6679" w:rsidRPr="00A32A92" w:rsidRDefault="002A6679" w:rsidP="002A6679">
      <w:pPr>
        <w:spacing w:line="360" w:lineRule="auto"/>
        <w:rPr>
          <w:sz w:val="28"/>
          <w:szCs w:val="28"/>
        </w:rPr>
      </w:pPr>
    </w:p>
    <w:p w14:paraId="78FD1BE4" w14:textId="77777777" w:rsidR="004A27F9" w:rsidRPr="004A27F9" w:rsidRDefault="004A27F9" w:rsidP="004A27F9">
      <w:pPr>
        <w:rPr>
          <w:sz w:val="28"/>
          <w:szCs w:val="28"/>
        </w:rPr>
      </w:pPr>
    </w:p>
    <w:p w14:paraId="2CD54120" w14:textId="77777777" w:rsidR="00046148" w:rsidRDefault="00046148" w:rsidP="003874D7">
      <w:pPr>
        <w:tabs>
          <w:tab w:val="left" w:pos="3686"/>
          <w:tab w:val="left" w:pos="9498"/>
        </w:tabs>
        <w:ind w:right="-569"/>
        <w:sectPr w:rsidR="00046148" w:rsidSect="002A6679">
          <w:pgSz w:w="12240" w:h="15840"/>
          <w:pgMar w:top="851" w:right="758" w:bottom="1276" w:left="709" w:header="709" w:footer="0" w:gutter="0"/>
          <w:cols w:space="720"/>
          <w:formProt w:val="0"/>
          <w:titlePg/>
          <w:docGrid w:linePitch="381"/>
        </w:sectPr>
      </w:pPr>
    </w:p>
    <w:p w14:paraId="0C3045FD" w14:textId="458129C6" w:rsidR="00046148" w:rsidRPr="00F01343" w:rsidRDefault="00046148" w:rsidP="00046148">
      <w:pPr>
        <w:tabs>
          <w:tab w:val="left" w:pos="270"/>
          <w:tab w:val="right" w:pos="9355"/>
        </w:tabs>
        <w:ind w:left="-3913" w:firstLine="10434"/>
      </w:pPr>
      <w:r w:rsidRPr="00F01343">
        <w:lastRenderedPageBreak/>
        <w:t xml:space="preserve">Приложение </w:t>
      </w:r>
      <w:r>
        <w:t xml:space="preserve">№ </w:t>
      </w:r>
      <w:r>
        <w:t>5</w:t>
      </w:r>
      <w:r>
        <w:t xml:space="preserve"> к протоколу</w:t>
      </w:r>
      <w:r w:rsidRPr="00F01343">
        <w:t xml:space="preserve"> № </w:t>
      </w:r>
      <w:r>
        <w:t>50</w:t>
      </w:r>
    </w:p>
    <w:p w14:paraId="32F9BAD3" w14:textId="77777777" w:rsidR="00046148" w:rsidRPr="00F01343" w:rsidRDefault="00046148" w:rsidP="00046148">
      <w:pPr>
        <w:tabs>
          <w:tab w:val="left" w:pos="3686"/>
          <w:tab w:val="left" w:pos="9498"/>
        </w:tabs>
        <w:ind w:left="-3913" w:right="-569" w:firstLine="10434"/>
      </w:pPr>
      <w:r w:rsidRPr="00F01343">
        <w:t>заседания правления Региональной</w:t>
      </w:r>
    </w:p>
    <w:p w14:paraId="3181082B" w14:textId="77777777" w:rsidR="00046148" w:rsidRPr="00F01343" w:rsidRDefault="00046148" w:rsidP="00046148">
      <w:pPr>
        <w:tabs>
          <w:tab w:val="left" w:pos="3686"/>
          <w:tab w:val="left" w:pos="9498"/>
        </w:tabs>
        <w:ind w:left="-3913" w:right="-569" w:firstLine="10434"/>
      </w:pPr>
      <w:r w:rsidRPr="00F01343">
        <w:t>энергетической комиссии</w:t>
      </w:r>
    </w:p>
    <w:p w14:paraId="3E233974" w14:textId="77777777" w:rsidR="00046148" w:rsidRDefault="00046148" w:rsidP="00046148">
      <w:pPr>
        <w:tabs>
          <w:tab w:val="left" w:pos="3686"/>
          <w:tab w:val="left" w:pos="9498"/>
        </w:tabs>
        <w:ind w:left="-3913" w:right="-569" w:firstLine="10434"/>
      </w:pPr>
      <w:r w:rsidRPr="00F01343">
        <w:t xml:space="preserve">Кузбасса от </w:t>
      </w:r>
      <w:r>
        <w:t>06</w:t>
      </w:r>
      <w:r w:rsidRPr="00F01343">
        <w:t>.0</w:t>
      </w:r>
      <w:r>
        <w:t>8</w:t>
      </w:r>
      <w:r w:rsidRPr="00F01343">
        <w:t>.2024</w:t>
      </w:r>
    </w:p>
    <w:p w14:paraId="28943B7F" w14:textId="77777777" w:rsidR="00046148" w:rsidRDefault="00046148" w:rsidP="00046148">
      <w:pPr>
        <w:tabs>
          <w:tab w:val="left" w:pos="3686"/>
          <w:tab w:val="left" w:pos="9498"/>
        </w:tabs>
        <w:ind w:left="-3913" w:right="-569" w:firstLine="10434"/>
      </w:pPr>
    </w:p>
    <w:p w14:paraId="004E9C1F" w14:textId="77777777" w:rsidR="00046148" w:rsidRPr="00046148" w:rsidRDefault="00046148" w:rsidP="00046148">
      <w:pPr>
        <w:jc w:val="center"/>
        <w:rPr>
          <w:b/>
          <w:sz w:val="28"/>
          <w:szCs w:val="28"/>
        </w:rPr>
      </w:pPr>
      <w:r w:rsidRPr="00046148">
        <w:rPr>
          <w:b/>
          <w:sz w:val="28"/>
          <w:szCs w:val="28"/>
        </w:rPr>
        <w:t xml:space="preserve">Экспертное заключение Региональной энергетической комиссии Кузбасса по установлению платы за подключение (технологическое присоединение) в индивидуальном порядке к системе холодного водоснабжения </w:t>
      </w:r>
      <w:bookmarkStart w:id="17" w:name="_Hlk118991761"/>
      <w:r w:rsidRPr="00046148">
        <w:rPr>
          <w:b/>
          <w:sz w:val="28"/>
          <w:szCs w:val="28"/>
        </w:rPr>
        <w:t xml:space="preserve">ОАО «СКЭК» объекта капитального строительства заявителя Управление городского развития администрации города Кемерово, расположенного по адресу: </w:t>
      </w:r>
      <w:r w:rsidRPr="00046148">
        <w:rPr>
          <w:b/>
          <w:sz w:val="28"/>
          <w:szCs w:val="28"/>
        </w:rPr>
        <w:br/>
        <w:t xml:space="preserve">г. Кемерово, севернее проспекта Притомский, 6, кадастровый номер участка 42:24:0000000:3370 </w:t>
      </w:r>
    </w:p>
    <w:bookmarkEnd w:id="17"/>
    <w:p w14:paraId="34C10952" w14:textId="77777777" w:rsidR="00046148" w:rsidRPr="00046148" w:rsidRDefault="00046148" w:rsidP="00046148">
      <w:pPr>
        <w:jc w:val="both"/>
        <w:rPr>
          <w:sz w:val="28"/>
          <w:szCs w:val="28"/>
        </w:rPr>
      </w:pPr>
    </w:p>
    <w:p w14:paraId="6C8F5140" w14:textId="77777777" w:rsidR="00046148" w:rsidRPr="00046148" w:rsidRDefault="00046148" w:rsidP="00046148">
      <w:pPr>
        <w:ind w:firstLine="720"/>
        <w:jc w:val="both"/>
        <w:rPr>
          <w:sz w:val="28"/>
          <w:szCs w:val="28"/>
        </w:rPr>
      </w:pPr>
      <w:r w:rsidRPr="00046148">
        <w:rPr>
          <w:sz w:val="28"/>
          <w:szCs w:val="28"/>
        </w:rPr>
        <w:t>Нормативно-методической основой проведения анализа материалов, представленных ОАО «СКЭК» являются:</w:t>
      </w:r>
    </w:p>
    <w:p w14:paraId="512CE282" w14:textId="77777777" w:rsidR="00046148" w:rsidRPr="00046148" w:rsidRDefault="00046148" w:rsidP="00046148">
      <w:pPr>
        <w:numPr>
          <w:ilvl w:val="1"/>
          <w:numId w:val="8"/>
        </w:numPr>
        <w:tabs>
          <w:tab w:val="num" w:pos="0"/>
          <w:tab w:val="left" w:pos="993"/>
        </w:tabs>
        <w:ind w:left="0" w:firstLine="709"/>
        <w:jc w:val="both"/>
        <w:rPr>
          <w:sz w:val="28"/>
          <w:szCs w:val="28"/>
        </w:rPr>
      </w:pPr>
      <w:r w:rsidRPr="00046148">
        <w:rPr>
          <w:sz w:val="28"/>
          <w:szCs w:val="28"/>
        </w:rPr>
        <w:t>Гражданский кодекс Российской Федерации;</w:t>
      </w:r>
    </w:p>
    <w:p w14:paraId="41FA828C" w14:textId="77777777" w:rsidR="00046148" w:rsidRPr="00046148" w:rsidRDefault="00046148" w:rsidP="00046148">
      <w:pPr>
        <w:numPr>
          <w:ilvl w:val="1"/>
          <w:numId w:val="8"/>
        </w:numPr>
        <w:tabs>
          <w:tab w:val="num" w:pos="0"/>
          <w:tab w:val="left" w:pos="993"/>
        </w:tabs>
        <w:ind w:left="0" w:firstLine="709"/>
        <w:jc w:val="both"/>
        <w:rPr>
          <w:sz w:val="28"/>
          <w:szCs w:val="28"/>
        </w:rPr>
      </w:pPr>
      <w:r w:rsidRPr="00046148">
        <w:rPr>
          <w:sz w:val="28"/>
          <w:szCs w:val="28"/>
        </w:rPr>
        <w:t>Федеральный закон от 07.12.2011 № 416-ФЗ «О водоснабжении и водоотведении»;</w:t>
      </w:r>
    </w:p>
    <w:p w14:paraId="426F0F39" w14:textId="77777777" w:rsidR="00046148" w:rsidRPr="00046148" w:rsidRDefault="00046148" w:rsidP="00046148">
      <w:pPr>
        <w:numPr>
          <w:ilvl w:val="1"/>
          <w:numId w:val="8"/>
        </w:numPr>
        <w:tabs>
          <w:tab w:val="num" w:pos="0"/>
          <w:tab w:val="left" w:pos="993"/>
        </w:tabs>
        <w:ind w:left="0" w:firstLine="709"/>
        <w:jc w:val="both"/>
        <w:rPr>
          <w:sz w:val="28"/>
          <w:szCs w:val="28"/>
        </w:rPr>
      </w:pPr>
      <w:r w:rsidRPr="00046148">
        <w:rPr>
          <w:sz w:val="28"/>
          <w:szCs w:val="28"/>
        </w:rPr>
        <w:t>Постановление Правительства РФ от 13.05.2013 № 406 «О государственном регулировании тарифов в сфере водоснабжения и водоотведения»;</w:t>
      </w:r>
    </w:p>
    <w:p w14:paraId="39A7D9CB" w14:textId="77777777" w:rsidR="00046148" w:rsidRPr="00046148" w:rsidRDefault="00046148" w:rsidP="00046148">
      <w:pPr>
        <w:numPr>
          <w:ilvl w:val="1"/>
          <w:numId w:val="8"/>
        </w:numPr>
        <w:tabs>
          <w:tab w:val="num" w:pos="0"/>
          <w:tab w:val="left" w:pos="993"/>
        </w:tabs>
        <w:ind w:left="0" w:firstLine="709"/>
        <w:jc w:val="both"/>
        <w:rPr>
          <w:sz w:val="28"/>
          <w:szCs w:val="28"/>
        </w:rPr>
      </w:pPr>
      <w:r w:rsidRPr="00046148">
        <w:rPr>
          <w:sz w:val="28"/>
          <w:szCs w:val="28"/>
        </w:rPr>
        <w:t>Приказ ФСТ России от 27.12. 2013 № 1746-э «Об утверждении методических указаний по расчету регулируемых тарифов в сфере водоснабжения и водоотведения»;</w:t>
      </w:r>
    </w:p>
    <w:p w14:paraId="775B23A6" w14:textId="77777777" w:rsidR="00046148" w:rsidRPr="00046148" w:rsidRDefault="00046148" w:rsidP="00046148">
      <w:pPr>
        <w:numPr>
          <w:ilvl w:val="1"/>
          <w:numId w:val="8"/>
        </w:numPr>
        <w:tabs>
          <w:tab w:val="num" w:pos="0"/>
          <w:tab w:val="left" w:pos="993"/>
        </w:tabs>
        <w:ind w:left="0" w:firstLine="709"/>
        <w:jc w:val="both"/>
        <w:rPr>
          <w:sz w:val="28"/>
          <w:szCs w:val="28"/>
        </w:rPr>
      </w:pPr>
      <w:r w:rsidRPr="00046148">
        <w:rPr>
          <w:sz w:val="28"/>
          <w:szCs w:val="28"/>
        </w:rPr>
        <w:t>Налоговый кодекс Российской Федерации (в дальнейшем НК РФ);</w:t>
      </w:r>
    </w:p>
    <w:p w14:paraId="7E738E83" w14:textId="77777777" w:rsidR="00046148" w:rsidRPr="00046148" w:rsidRDefault="00046148" w:rsidP="00046148">
      <w:pPr>
        <w:numPr>
          <w:ilvl w:val="1"/>
          <w:numId w:val="8"/>
        </w:numPr>
        <w:tabs>
          <w:tab w:val="num" w:pos="0"/>
          <w:tab w:val="left" w:pos="993"/>
        </w:tabs>
        <w:ind w:left="0" w:firstLine="709"/>
        <w:jc w:val="both"/>
        <w:rPr>
          <w:sz w:val="28"/>
          <w:szCs w:val="28"/>
        </w:rPr>
      </w:pPr>
      <w:r w:rsidRPr="00046148">
        <w:rPr>
          <w:sz w:val="28"/>
          <w:szCs w:val="28"/>
        </w:rPr>
        <w:t>Трудовой Кодекс Российской Федерации (в дальнейшем ТК РФ);</w:t>
      </w:r>
    </w:p>
    <w:p w14:paraId="322F377E" w14:textId="77777777" w:rsidR="00046148" w:rsidRPr="00046148" w:rsidRDefault="00046148" w:rsidP="00046148">
      <w:pPr>
        <w:numPr>
          <w:ilvl w:val="1"/>
          <w:numId w:val="8"/>
        </w:numPr>
        <w:tabs>
          <w:tab w:val="num" w:pos="0"/>
          <w:tab w:val="left" w:pos="993"/>
        </w:tabs>
        <w:ind w:left="0" w:firstLine="709"/>
        <w:jc w:val="both"/>
        <w:rPr>
          <w:sz w:val="28"/>
          <w:szCs w:val="28"/>
        </w:rPr>
      </w:pPr>
      <w:r w:rsidRPr="00046148">
        <w:rPr>
          <w:sz w:val="28"/>
          <w:szCs w:val="28"/>
        </w:rPr>
        <w:t>Федеральный Закон от 17.08.1995 № 147-ФЗ «О естественных монополиях»;</w:t>
      </w:r>
    </w:p>
    <w:p w14:paraId="5870B902" w14:textId="77777777" w:rsidR="00046148" w:rsidRPr="00046148" w:rsidRDefault="00046148" w:rsidP="00046148">
      <w:pPr>
        <w:numPr>
          <w:ilvl w:val="1"/>
          <w:numId w:val="8"/>
        </w:numPr>
        <w:tabs>
          <w:tab w:val="num" w:pos="0"/>
          <w:tab w:val="left" w:pos="993"/>
        </w:tabs>
        <w:ind w:left="0" w:firstLine="709"/>
        <w:jc w:val="both"/>
        <w:rPr>
          <w:sz w:val="28"/>
          <w:szCs w:val="28"/>
        </w:rPr>
      </w:pPr>
      <w:r w:rsidRPr="00046148">
        <w:rPr>
          <w:sz w:val="28"/>
          <w:szCs w:val="28"/>
        </w:rPr>
        <w:t>Постановление Правительства РФ от 13.02.2006 г. № 83 «Об утверждении правил определения и предоставления технических условий подключения объекта капитального строительства к сетям инженерно-технического обеспечения и правил подключения объекта капитального строительства к сетям инженерно-технического обеспечения»;</w:t>
      </w:r>
    </w:p>
    <w:p w14:paraId="77767291" w14:textId="77777777" w:rsidR="00046148" w:rsidRPr="00046148" w:rsidRDefault="00046148" w:rsidP="00046148">
      <w:pPr>
        <w:numPr>
          <w:ilvl w:val="1"/>
          <w:numId w:val="8"/>
        </w:numPr>
        <w:tabs>
          <w:tab w:val="num" w:pos="0"/>
          <w:tab w:val="left" w:pos="993"/>
        </w:tabs>
        <w:ind w:left="0" w:firstLine="709"/>
        <w:jc w:val="both"/>
        <w:rPr>
          <w:sz w:val="28"/>
          <w:szCs w:val="28"/>
        </w:rPr>
      </w:pPr>
      <w:r w:rsidRPr="00046148">
        <w:rPr>
          <w:sz w:val="28"/>
          <w:szCs w:val="28"/>
        </w:rPr>
        <w:t xml:space="preserve">Постановление Правительства РФ от 29 июля 2013 г. № 644 </w:t>
      </w:r>
      <w:r w:rsidRPr="00046148">
        <w:rPr>
          <w:sz w:val="28"/>
          <w:szCs w:val="28"/>
        </w:rPr>
        <w:br/>
        <w:t>«Об утверждении Правил холодного водоснабжения и водоотведения и о внесении изменений в некоторые акты Правительства Российской Федерации»;</w:t>
      </w:r>
    </w:p>
    <w:p w14:paraId="161613A6" w14:textId="77777777" w:rsidR="00046148" w:rsidRPr="00046148" w:rsidRDefault="00046148" w:rsidP="00046148">
      <w:pPr>
        <w:numPr>
          <w:ilvl w:val="1"/>
          <w:numId w:val="8"/>
        </w:numPr>
        <w:tabs>
          <w:tab w:val="num" w:pos="0"/>
          <w:tab w:val="left" w:pos="993"/>
        </w:tabs>
        <w:ind w:left="0" w:firstLine="709"/>
        <w:jc w:val="both"/>
        <w:rPr>
          <w:sz w:val="28"/>
          <w:szCs w:val="28"/>
        </w:rPr>
      </w:pPr>
      <w:r w:rsidRPr="00046148">
        <w:rPr>
          <w:sz w:val="28"/>
          <w:szCs w:val="28"/>
        </w:rPr>
        <w:t xml:space="preserve">Постановление Правительства РФ от 29.07.2013 № 641 </w:t>
      </w:r>
      <w:r w:rsidRPr="00046148">
        <w:rPr>
          <w:sz w:val="28"/>
          <w:szCs w:val="28"/>
        </w:rPr>
        <w:br/>
        <w:t>«Об инвестиционных и производственных программах организаций, осуществляющих деятельность в сфере водоснабжения и водоотведения»;</w:t>
      </w:r>
    </w:p>
    <w:p w14:paraId="67FC7B3A" w14:textId="77777777" w:rsidR="00046148" w:rsidRPr="00046148" w:rsidRDefault="00046148" w:rsidP="00046148">
      <w:pPr>
        <w:numPr>
          <w:ilvl w:val="1"/>
          <w:numId w:val="8"/>
        </w:numPr>
        <w:tabs>
          <w:tab w:val="num" w:pos="0"/>
          <w:tab w:val="left" w:pos="993"/>
        </w:tabs>
        <w:ind w:left="0" w:firstLine="709"/>
        <w:jc w:val="both"/>
        <w:rPr>
          <w:sz w:val="28"/>
          <w:szCs w:val="28"/>
        </w:rPr>
      </w:pPr>
      <w:r w:rsidRPr="00046148">
        <w:rPr>
          <w:sz w:val="28"/>
          <w:szCs w:val="28"/>
        </w:rPr>
        <w:t>Приказ Министерства строительства и жилищно-коммунального хозяйства Российской Федерации от 12.03.2021 № 140/пр «Об утверждении укрупненных нормативов цены строительства»;</w:t>
      </w:r>
    </w:p>
    <w:p w14:paraId="5C105B8D" w14:textId="77777777" w:rsidR="00046148" w:rsidRPr="00046148" w:rsidRDefault="00046148" w:rsidP="00046148">
      <w:pPr>
        <w:numPr>
          <w:ilvl w:val="1"/>
          <w:numId w:val="8"/>
        </w:numPr>
        <w:tabs>
          <w:tab w:val="num" w:pos="0"/>
          <w:tab w:val="left" w:pos="993"/>
        </w:tabs>
        <w:ind w:left="0" w:firstLine="709"/>
        <w:jc w:val="both"/>
        <w:rPr>
          <w:sz w:val="28"/>
          <w:szCs w:val="28"/>
        </w:rPr>
      </w:pPr>
      <w:r w:rsidRPr="00046148">
        <w:rPr>
          <w:sz w:val="28"/>
          <w:szCs w:val="28"/>
        </w:rPr>
        <w:t>Прочие законы и подзаконные акты, методические разработки и подходы, действующие в отношении сферы и предмета государственного регулирования тарифов на продукцию (услуги) в электроэнергетической отрасли.</w:t>
      </w:r>
    </w:p>
    <w:p w14:paraId="7A95173F" w14:textId="77777777" w:rsidR="00046148" w:rsidRPr="00046148" w:rsidRDefault="00046148" w:rsidP="00046148">
      <w:pPr>
        <w:tabs>
          <w:tab w:val="left" w:pos="993"/>
        </w:tabs>
        <w:jc w:val="both"/>
        <w:rPr>
          <w:sz w:val="28"/>
          <w:szCs w:val="28"/>
        </w:rPr>
      </w:pPr>
      <w:r w:rsidRPr="00046148">
        <w:rPr>
          <w:sz w:val="28"/>
          <w:szCs w:val="28"/>
        </w:rPr>
        <w:br w:type="page"/>
      </w:r>
    </w:p>
    <w:p w14:paraId="44A9C2B9" w14:textId="77777777" w:rsidR="00046148" w:rsidRPr="00046148" w:rsidRDefault="00046148" w:rsidP="00046148">
      <w:pPr>
        <w:jc w:val="center"/>
        <w:rPr>
          <w:b/>
          <w:sz w:val="28"/>
          <w:szCs w:val="28"/>
        </w:rPr>
      </w:pPr>
      <w:r w:rsidRPr="00046148">
        <w:rPr>
          <w:b/>
          <w:sz w:val="28"/>
          <w:szCs w:val="28"/>
        </w:rPr>
        <w:lastRenderedPageBreak/>
        <w:t>Перечень предоставленных материалов</w:t>
      </w:r>
    </w:p>
    <w:p w14:paraId="3FA01058" w14:textId="77777777" w:rsidR="00046148" w:rsidRPr="00046148" w:rsidRDefault="00046148" w:rsidP="00046148">
      <w:pPr>
        <w:ind w:left="360"/>
        <w:jc w:val="both"/>
        <w:rPr>
          <w:sz w:val="28"/>
          <w:szCs w:val="28"/>
        </w:rPr>
      </w:pPr>
    </w:p>
    <w:p w14:paraId="7A9FD156" w14:textId="77777777" w:rsidR="00046148" w:rsidRPr="00046148" w:rsidRDefault="00046148" w:rsidP="00046148">
      <w:pPr>
        <w:spacing w:line="276" w:lineRule="auto"/>
        <w:ind w:firstLine="709"/>
        <w:jc w:val="both"/>
        <w:rPr>
          <w:color w:val="000000"/>
          <w:sz w:val="28"/>
          <w:szCs w:val="28"/>
        </w:rPr>
      </w:pPr>
      <w:r w:rsidRPr="00046148">
        <w:rPr>
          <w:color w:val="000000"/>
          <w:sz w:val="28"/>
          <w:szCs w:val="28"/>
        </w:rPr>
        <w:t>Предприятием предоставлено заявление от 11.07.2024 № 2024/000330</w:t>
      </w:r>
      <w:r w:rsidRPr="00046148">
        <w:rPr>
          <w:color w:val="000000"/>
          <w:sz w:val="28"/>
          <w:szCs w:val="28"/>
        </w:rPr>
        <w:br/>
        <w:t>(вх. в РЭК Кузбасса № 4597 от 11.07.2024) об установлении платы на подключение (технологическое присоединение) в индивидуальном порядке к централизованной системе холодного водоснабжения ОАО «СКЭК» объекта капитального строительства заявителя Управление городского развития администрации города Кемерово, расположенного по адресу: г. Кемерово, севернее проспекта Притомский, 6, кадастровый номер участка 42:24:0000000:3370, которое содержит:</w:t>
      </w:r>
    </w:p>
    <w:p w14:paraId="602EDA7C" w14:textId="77777777" w:rsidR="00046148" w:rsidRPr="00046148" w:rsidRDefault="00046148" w:rsidP="00046148">
      <w:pPr>
        <w:numPr>
          <w:ilvl w:val="0"/>
          <w:numId w:val="26"/>
        </w:numPr>
        <w:tabs>
          <w:tab w:val="left" w:pos="1134"/>
        </w:tabs>
        <w:spacing w:line="276" w:lineRule="auto"/>
        <w:ind w:left="0" w:firstLine="709"/>
        <w:jc w:val="both"/>
        <w:rPr>
          <w:color w:val="000000"/>
          <w:sz w:val="28"/>
          <w:szCs w:val="28"/>
        </w:rPr>
      </w:pPr>
      <w:r w:rsidRPr="00046148">
        <w:rPr>
          <w:color w:val="000000"/>
          <w:sz w:val="28"/>
          <w:szCs w:val="28"/>
        </w:rPr>
        <w:t xml:space="preserve">Расчет платы за подключение к системе холодного водоснабжения </w:t>
      </w:r>
      <w:r w:rsidRPr="00046148">
        <w:rPr>
          <w:color w:val="000000"/>
          <w:sz w:val="28"/>
          <w:szCs w:val="28"/>
        </w:rPr>
        <w:br/>
        <w:t>ОАО «СКЭК»;</w:t>
      </w:r>
    </w:p>
    <w:p w14:paraId="0080A5D6" w14:textId="77777777" w:rsidR="00046148" w:rsidRPr="00046148" w:rsidRDefault="00046148" w:rsidP="00046148">
      <w:pPr>
        <w:numPr>
          <w:ilvl w:val="0"/>
          <w:numId w:val="26"/>
        </w:numPr>
        <w:tabs>
          <w:tab w:val="left" w:pos="1134"/>
        </w:tabs>
        <w:spacing w:line="276" w:lineRule="auto"/>
        <w:ind w:left="0" w:firstLine="709"/>
        <w:jc w:val="both"/>
        <w:rPr>
          <w:color w:val="000000"/>
          <w:sz w:val="28"/>
          <w:szCs w:val="28"/>
        </w:rPr>
      </w:pPr>
      <w:r w:rsidRPr="00046148">
        <w:rPr>
          <w:color w:val="000000"/>
          <w:sz w:val="28"/>
          <w:szCs w:val="28"/>
        </w:rPr>
        <w:t>Технические условия на подключение к централизованной системе холодного водоснабжения;</w:t>
      </w:r>
    </w:p>
    <w:p w14:paraId="6266AD99" w14:textId="77777777" w:rsidR="00046148" w:rsidRPr="00046148" w:rsidRDefault="00046148" w:rsidP="00046148">
      <w:pPr>
        <w:numPr>
          <w:ilvl w:val="0"/>
          <w:numId w:val="26"/>
        </w:numPr>
        <w:tabs>
          <w:tab w:val="left" w:pos="1134"/>
        </w:tabs>
        <w:spacing w:line="276" w:lineRule="auto"/>
        <w:ind w:left="0" w:firstLine="709"/>
        <w:jc w:val="both"/>
        <w:rPr>
          <w:color w:val="000000"/>
          <w:sz w:val="28"/>
          <w:szCs w:val="28"/>
        </w:rPr>
      </w:pPr>
      <w:r w:rsidRPr="00046148">
        <w:rPr>
          <w:color w:val="000000"/>
          <w:sz w:val="28"/>
          <w:szCs w:val="28"/>
        </w:rPr>
        <w:t>Проект договора о подключении к централизованной системе холодного водоснабжения ОАО «СКЭК» с приложениями;</w:t>
      </w:r>
    </w:p>
    <w:p w14:paraId="181EC2E4" w14:textId="77777777" w:rsidR="00046148" w:rsidRPr="00046148" w:rsidRDefault="00046148" w:rsidP="00046148">
      <w:pPr>
        <w:numPr>
          <w:ilvl w:val="0"/>
          <w:numId w:val="26"/>
        </w:numPr>
        <w:tabs>
          <w:tab w:val="left" w:pos="1134"/>
        </w:tabs>
        <w:spacing w:line="276" w:lineRule="auto"/>
        <w:ind w:left="0" w:firstLine="709"/>
        <w:jc w:val="both"/>
        <w:rPr>
          <w:color w:val="000000"/>
          <w:sz w:val="28"/>
          <w:szCs w:val="28"/>
        </w:rPr>
      </w:pPr>
      <w:r w:rsidRPr="00046148">
        <w:rPr>
          <w:color w:val="000000"/>
          <w:sz w:val="28"/>
          <w:szCs w:val="28"/>
        </w:rPr>
        <w:t>Заявка на подключение к сетям холодного водоснабжения;</w:t>
      </w:r>
    </w:p>
    <w:p w14:paraId="6F2770E1" w14:textId="77777777" w:rsidR="00046148" w:rsidRPr="00046148" w:rsidRDefault="00046148" w:rsidP="00046148">
      <w:pPr>
        <w:numPr>
          <w:ilvl w:val="0"/>
          <w:numId w:val="26"/>
        </w:numPr>
        <w:tabs>
          <w:tab w:val="left" w:pos="1134"/>
        </w:tabs>
        <w:spacing w:line="276" w:lineRule="auto"/>
        <w:ind w:left="0" w:firstLine="709"/>
        <w:jc w:val="both"/>
        <w:rPr>
          <w:color w:val="000000"/>
          <w:sz w:val="28"/>
          <w:szCs w:val="28"/>
        </w:rPr>
      </w:pPr>
      <w:r w:rsidRPr="00046148">
        <w:rPr>
          <w:color w:val="000000"/>
          <w:sz w:val="28"/>
          <w:szCs w:val="28"/>
        </w:rPr>
        <w:t xml:space="preserve">Постановление РЭК Кузбасса об установлении платы за подключение к технологическому присоединению к системам водоснабжения и водоотведения </w:t>
      </w:r>
      <w:r w:rsidRPr="00046148">
        <w:rPr>
          <w:color w:val="000000"/>
          <w:sz w:val="28"/>
          <w:szCs w:val="28"/>
        </w:rPr>
        <w:br/>
        <w:t>на территории г. Кемерово;</w:t>
      </w:r>
    </w:p>
    <w:p w14:paraId="57224F96" w14:textId="77777777" w:rsidR="00046148" w:rsidRPr="00046148" w:rsidRDefault="00046148" w:rsidP="00046148">
      <w:pPr>
        <w:numPr>
          <w:ilvl w:val="0"/>
          <w:numId w:val="26"/>
        </w:numPr>
        <w:tabs>
          <w:tab w:val="left" w:pos="1134"/>
        </w:tabs>
        <w:spacing w:line="276" w:lineRule="auto"/>
        <w:ind w:left="0" w:firstLine="709"/>
        <w:jc w:val="both"/>
        <w:rPr>
          <w:color w:val="000000"/>
          <w:sz w:val="28"/>
          <w:szCs w:val="28"/>
        </w:rPr>
      </w:pPr>
      <w:r w:rsidRPr="00046148">
        <w:rPr>
          <w:color w:val="000000"/>
          <w:sz w:val="28"/>
          <w:szCs w:val="28"/>
        </w:rPr>
        <w:t>Копии правоустанавливающих документов (концессионное соглашение);</w:t>
      </w:r>
    </w:p>
    <w:p w14:paraId="5A542467" w14:textId="77777777" w:rsidR="00046148" w:rsidRPr="00046148" w:rsidRDefault="00046148" w:rsidP="00046148">
      <w:pPr>
        <w:numPr>
          <w:ilvl w:val="0"/>
          <w:numId w:val="26"/>
        </w:numPr>
        <w:tabs>
          <w:tab w:val="left" w:pos="1134"/>
        </w:tabs>
        <w:spacing w:line="276" w:lineRule="auto"/>
        <w:ind w:left="0" w:firstLine="709"/>
        <w:jc w:val="both"/>
        <w:rPr>
          <w:color w:val="000000"/>
          <w:sz w:val="28"/>
          <w:szCs w:val="28"/>
        </w:rPr>
      </w:pPr>
      <w:r w:rsidRPr="00046148">
        <w:rPr>
          <w:color w:val="000000"/>
          <w:sz w:val="28"/>
          <w:szCs w:val="28"/>
        </w:rPr>
        <w:t xml:space="preserve">Решение единственного акционера ОАО «СКЭК» о назначении </w:t>
      </w:r>
      <w:r w:rsidRPr="00046148">
        <w:rPr>
          <w:color w:val="000000"/>
          <w:sz w:val="28"/>
          <w:szCs w:val="28"/>
        </w:rPr>
        <w:br/>
        <w:t>на должность генерального директора;</w:t>
      </w:r>
    </w:p>
    <w:p w14:paraId="6905675F" w14:textId="77777777" w:rsidR="00046148" w:rsidRPr="00046148" w:rsidRDefault="00046148" w:rsidP="00046148">
      <w:pPr>
        <w:numPr>
          <w:ilvl w:val="0"/>
          <w:numId w:val="26"/>
        </w:numPr>
        <w:tabs>
          <w:tab w:val="left" w:pos="1134"/>
        </w:tabs>
        <w:spacing w:line="276" w:lineRule="auto"/>
        <w:ind w:left="0" w:firstLine="709"/>
        <w:jc w:val="both"/>
        <w:rPr>
          <w:color w:val="000000"/>
          <w:sz w:val="28"/>
          <w:szCs w:val="28"/>
        </w:rPr>
      </w:pPr>
      <w:r w:rsidRPr="00046148">
        <w:rPr>
          <w:color w:val="000000"/>
          <w:sz w:val="28"/>
          <w:szCs w:val="28"/>
        </w:rPr>
        <w:t>Копия приказа «Об учетной политике» с изменениями;</w:t>
      </w:r>
    </w:p>
    <w:p w14:paraId="0F5B8D31" w14:textId="77777777" w:rsidR="00046148" w:rsidRPr="00046148" w:rsidRDefault="00046148" w:rsidP="00046148">
      <w:pPr>
        <w:numPr>
          <w:ilvl w:val="0"/>
          <w:numId w:val="26"/>
        </w:numPr>
        <w:tabs>
          <w:tab w:val="left" w:pos="1134"/>
        </w:tabs>
        <w:spacing w:line="276" w:lineRule="auto"/>
        <w:ind w:left="0" w:firstLine="709"/>
        <w:jc w:val="both"/>
        <w:rPr>
          <w:color w:val="000000"/>
          <w:sz w:val="28"/>
          <w:szCs w:val="28"/>
        </w:rPr>
      </w:pPr>
      <w:r w:rsidRPr="00046148">
        <w:rPr>
          <w:color w:val="000000"/>
          <w:sz w:val="28"/>
          <w:szCs w:val="28"/>
        </w:rPr>
        <w:t>Закупочная деятельность.</w:t>
      </w:r>
    </w:p>
    <w:p w14:paraId="464456EF" w14:textId="77777777" w:rsidR="00046148" w:rsidRPr="00046148" w:rsidRDefault="00046148" w:rsidP="00046148">
      <w:pPr>
        <w:ind w:firstLine="708"/>
        <w:jc w:val="both"/>
        <w:rPr>
          <w:sz w:val="28"/>
          <w:szCs w:val="28"/>
        </w:rPr>
      </w:pPr>
    </w:p>
    <w:p w14:paraId="46C7E943" w14:textId="77777777" w:rsidR="00046148" w:rsidRPr="00046148" w:rsidRDefault="00046148" w:rsidP="00046148">
      <w:pPr>
        <w:jc w:val="center"/>
        <w:rPr>
          <w:b/>
          <w:sz w:val="28"/>
          <w:szCs w:val="28"/>
        </w:rPr>
      </w:pPr>
      <w:r w:rsidRPr="00046148">
        <w:rPr>
          <w:b/>
          <w:sz w:val="28"/>
          <w:szCs w:val="28"/>
        </w:rPr>
        <w:t xml:space="preserve">Анализ величины максимальной мощности для утверждения индивидуальной платы за подключение </w:t>
      </w:r>
    </w:p>
    <w:p w14:paraId="7E4C9264" w14:textId="77777777" w:rsidR="00046148" w:rsidRPr="00046148" w:rsidRDefault="00046148" w:rsidP="00046148">
      <w:pPr>
        <w:jc w:val="center"/>
        <w:rPr>
          <w:sz w:val="28"/>
          <w:szCs w:val="28"/>
        </w:rPr>
      </w:pPr>
    </w:p>
    <w:p w14:paraId="5A990B79" w14:textId="77777777" w:rsidR="00046148" w:rsidRPr="00046148" w:rsidRDefault="00046148" w:rsidP="00046148">
      <w:pPr>
        <w:ind w:firstLine="720"/>
        <w:jc w:val="both"/>
        <w:rPr>
          <w:sz w:val="28"/>
          <w:szCs w:val="28"/>
        </w:rPr>
      </w:pPr>
      <w:r w:rsidRPr="00046148">
        <w:rPr>
          <w:sz w:val="28"/>
          <w:szCs w:val="28"/>
        </w:rPr>
        <w:t>В соответствии с предоставленными документами планируется присоединить к централизованный системе холодного водоснабжения объект капитального строительства заявителя Управление городского развития администрации города Кемерово, расположенного по адресу: г. Кемерово, севернее проспекта Притомский, 6, кадастровый номер участка 42:24:0000000:3370</w:t>
      </w:r>
    </w:p>
    <w:p w14:paraId="3C5A189E" w14:textId="77777777" w:rsidR="00046148" w:rsidRPr="00046148" w:rsidRDefault="00046148" w:rsidP="00046148">
      <w:pPr>
        <w:ind w:firstLine="720"/>
        <w:jc w:val="both"/>
        <w:rPr>
          <w:sz w:val="28"/>
          <w:szCs w:val="28"/>
        </w:rPr>
      </w:pPr>
      <w:r w:rsidRPr="00046148">
        <w:rPr>
          <w:sz w:val="28"/>
          <w:szCs w:val="28"/>
        </w:rPr>
        <w:t>Подключаемая нагрузка объекта заявителя составляет 537,96 м</w:t>
      </w:r>
      <w:r w:rsidRPr="00046148">
        <w:rPr>
          <w:sz w:val="28"/>
          <w:szCs w:val="28"/>
          <w:vertAlign w:val="superscript"/>
        </w:rPr>
        <w:t>3</w:t>
      </w:r>
      <w:r w:rsidRPr="00046148">
        <w:rPr>
          <w:sz w:val="28"/>
          <w:szCs w:val="28"/>
        </w:rPr>
        <w:t>/сут.</w:t>
      </w:r>
    </w:p>
    <w:p w14:paraId="676F424F" w14:textId="77777777" w:rsidR="00046148" w:rsidRPr="00046148" w:rsidRDefault="00046148" w:rsidP="00046148">
      <w:pPr>
        <w:ind w:firstLine="720"/>
        <w:jc w:val="both"/>
        <w:rPr>
          <w:sz w:val="28"/>
          <w:szCs w:val="28"/>
        </w:rPr>
      </w:pPr>
      <w:r w:rsidRPr="00046148">
        <w:rPr>
          <w:sz w:val="28"/>
          <w:szCs w:val="28"/>
        </w:rPr>
        <w:t>Расходы на пожаротушение отсутствуют, так как объект подключения этого не требует.</w:t>
      </w:r>
    </w:p>
    <w:p w14:paraId="324FB388" w14:textId="77777777" w:rsidR="00046148" w:rsidRPr="00046148" w:rsidRDefault="00046148" w:rsidP="00046148">
      <w:pPr>
        <w:ind w:firstLine="720"/>
        <w:jc w:val="both"/>
        <w:rPr>
          <w:sz w:val="28"/>
          <w:szCs w:val="28"/>
        </w:rPr>
      </w:pPr>
    </w:p>
    <w:p w14:paraId="36A73249" w14:textId="77777777" w:rsidR="00046148" w:rsidRPr="00046148" w:rsidRDefault="00046148" w:rsidP="00046148">
      <w:pPr>
        <w:ind w:firstLine="720"/>
        <w:jc w:val="both"/>
        <w:rPr>
          <w:sz w:val="28"/>
          <w:szCs w:val="28"/>
        </w:rPr>
      </w:pPr>
    </w:p>
    <w:p w14:paraId="4740F81B" w14:textId="77777777" w:rsidR="00046148" w:rsidRPr="00046148" w:rsidRDefault="00046148" w:rsidP="00046148">
      <w:pPr>
        <w:ind w:firstLine="720"/>
        <w:jc w:val="both"/>
        <w:rPr>
          <w:sz w:val="28"/>
          <w:szCs w:val="28"/>
        </w:rPr>
      </w:pPr>
      <w:r w:rsidRPr="00046148">
        <w:rPr>
          <w:sz w:val="28"/>
          <w:szCs w:val="28"/>
        </w:rPr>
        <w:lastRenderedPageBreak/>
        <w:t>Необходимость подключения подтверждается заявкой</w:t>
      </w:r>
      <w:r w:rsidRPr="00046148">
        <w:rPr>
          <w:sz w:val="28"/>
          <w:szCs w:val="28"/>
        </w:rPr>
        <w:br/>
      </w:r>
      <w:r w:rsidRPr="00046148">
        <w:rPr>
          <w:color w:val="000000"/>
          <w:sz w:val="28"/>
          <w:szCs w:val="28"/>
        </w:rPr>
        <w:t>Управление городского развития администрации города Кемерово</w:t>
      </w:r>
      <w:r w:rsidRPr="00046148">
        <w:rPr>
          <w:sz w:val="28"/>
          <w:szCs w:val="28"/>
        </w:rPr>
        <w:t xml:space="preserve"> </w:t>
      </w:r>
      <w:r w:rsidRPr="00046148">
        <w:rPr>
          <w:sz w:val="28"/>
          <w:szCs w:val="28"/>
        </w:rPr>
        <w:br/>
        <w:t xml:space="preserve">на подключение и техническими условиями на подключение. </w:t>
      </w:r>
    </w:p>
    <w:p w14:paraId="227AF8A1" w14:textId="77777777" w:rsidR="00046148" w:rsidRPr="00046148" w:rsidRDefault="00046148" w:rsidP="00046148">
      <w:pPr>
        <w:ind w:firstLine="720"/>
        <w:jc w:val="both"/>
        <w:rPr>
          <w:sz w:val="28"/>
          <w:szCs w:val="28"/>
        </w:rPr>
      </w:pPr>
      <w:r w:rsidRPr="00046148">
        <w:rPr>
          <w:sz w:val="28"/>
          <w:szCs w:val="28"/>
        </w:rPr>
        <w:t>Специалисты РЭК Кузбасса проанализировав предоставленные материалы предлагают принять заявленную необходимую подключаемую нагрузку водоснабжения обоснованной в полном объеме.</w:t>
      </w:r>
    </w:p>
    <w:p w14:paraId="62A103A4" w14:textId="77777777" w:rsidR="00046148" w:rsidRPr="00046148" w:rsidRDefault="00046148" w:rsidP="00046148">
      <w:pPr>
        <w:autoSpaceDE w:val="0"/>
        <w:autoSpaceDN w:val="0"/>
        <w:adjustRightInd w:val="0"/>
        <w:ind w:firstLine="540"/>
        <w:jc w:val="both"/>
        <w:rPr>
          <w:sz w:val="28"/>
          <w:szCs w:val="28"/>
        </w:rPr>
      </w:pPr>
      <w:r w:rsidRPr="00046148">
        <w:rPr>
          <w:sz w:val="28"/>
          <w:szCs w:val="28"/>
        </w:rPr>
        <w:t xml:space="preserve">В соответствии с п. 85 Основ ценообразования в сфере водоснабжения и водоотведения утвержденных постановлением Правительства РФ </w:t>
      </w:r>
      <w:r w:rsidRPr="00046148">
        <w:rPr>
          <w:sz w:val="28"/>
          <w:szCs w:val="28"/>
        </w:rPr>
        <w:br/>
        <w:t>от 13.05.2013 № 406 «О государственном регулировании тарифов в сфере водоснабжения и водоотведения» (далее Основы) в отношении заявителей, величина подключаемой (присоединяемой) нагрузки объектов которых превышает 250 куб. метров в сутки и (или) осуществляется с использованием создаваемых сетей водоснабжения и (или) водоотведения с наружным диаметром, превышающим 250 мм (предельный уровень нагрузки), размер платы за подключение устанавливается органом регулирования тарифов индивидуально.</w:t>
      </w:r>
    </w:p>
    <w:p w14:paraId="56158B89" w14:textId="77777777" w:rsidR="00046148" w:rsidRPr="00046148" w:rsidRDefault="00046148" w:rsidP="00046148">
      <w:pPr>
        <w:ind w:firstLine="720"/>
        <w:jc w:val="both"/>
        <w:rPr>
          <w:sz w:val="28"/>
          <w:szCs w:val="28"/>
        </w:rPr>
      </w:pPr>
    </w:p>
    <w:p w14:paraId="1396E243" w14:textId="77777777" w:rsidR="00046148" w:rsidRPr="00046148" w:rsidRDefault="00046148" w:rsidP="00046148">
      <w:pPr>
        <w:tabs>
          <w:tab w:val="left" w:pos="2835"/>
          <w:tab w:val="left" w:pos="3119"/>
        </w:tabs>
        <w:jc w:val="center"/>
        <w:rPr>
          <w:b/>
          <w:sz w:val="28"/>
          <w:szCs w:val="28"/>
        </w:rPr>
      </w:pPr>
      <w:r w:rsidRPr="00046148">
        <w:rPr>
          <w:b/>
          <w:sz w:val="28"/>
          <w:szCs w:val="28"/>
        </w:rPr>
        <w:t>Объем работ необходимых для подключения</w:t>
      </w:r>
    </w:p>
    <w:p w14:paraId="1E72CF80" w14:textId="77777777" w:rsidR="00046148" w:rsidRPr="00046148" w:rsidRDefault="00046148" w:rsidP="00046148">
      <w:pPr>
        <w:tabs>
          <w:tab w:val="left" w:pos="2835"/>
          <w:tab w:val="left" w:pos="3119"/>
        </w:tabs>
        <w:jc w:val="center"/>
        <w:rPr>
          <w:sz w:val="28"/>
          <w:szCs w:val="28"/>
        </w:rPr>
      </w:pPr>
    </w:p>
    <w:p w14:paraId="358F2CF4" w14:textId="77777777" w:rsidR="00046148" w:rsidRPr="00046148" w:rsidRDefault="00046148" w:rsidP="00046148">
      <w:pPr>
        <w:ind w:firstLine="708"/>
        <w:jc w:val="both"/>
        <w:rPr>
          <w:sz w:val="28"/>
          <w:szCs w:val="28"/>
        </w:rPr>
      </w:pPr>
      <w:r w:rsidRPr="00046148">
        <w:rPr>
          <w:sz w:val="28"/>
          <w:szCs w:val="28"/>
        </w:rPr>
        <w:t>Согласно представленным документам для подключения объекта заявителя не требуется никаких мероприятий по строительству, реконструкции и модернизации существующих объектов холодного водоснабжения.</w:t>
      </w:r>
    </w:p>
    <w:p w14:paraId="50BC631B" w14:textId="77777777" w:rsidR="00046148" w:rsidRPr="00046148" w:rsidRDefault="00046148" w:rsidP="00046148">
      <w:pPr>
        <w:ind w:firstLine="708"/>
        <w:jc w:val="both"/>
        <w:rPr>
          <w:sz w:val="28"/>
          <w:szCs w:val="28"/>
        </w:rPr>
      </w:pPr>
      <w:r w:rsidRPr="00046148">
        <w:rPr>
          <w:sz w:val="28"/>
          <w:szCs w:val="28"/>
        </w:rPr>
        <w:t>Таким образом заявленная плата за подключение включает в себя только расходы на проведение мероприятий по подключению заявителя.</w:t>
      </w:r>
    </w:p>
    <w:p w14:paraId="6632F42C" w14:textId="77777777" w:rsidR="00046148" w:rsidRPr="00046148" w:rsidRDefault="00046148" w:rsidP="00046148">
      <w:pPr>
        <w:jc w:val="both"/>
        <w:rPr>
          <w:bCs/>
          <w:sz w:val="28"/>
        </w:rPr>
      </w:pPr>
    </w:p>
    <w:p w14:paraId="4BCE355E" w14:textId="77777777" w:rsidR="00046148" w:rsidRPr="00046148" w:rsidRDefault="00046148" w:rsidP="00046148">
      <w:pPr>
        <w:jc w:val="both"/>
        <w:rPr>
          <w:bCs/>
          <w:color w:val="FF0000"/>
          <w:sz w:val="28"/>
        </w:rPr>
      </w:pPr>
    </w:p>
    <w:p w14:paraId="40E23AE1" w14:textId="77777777" w:rsidR="00046148" w:rsidRPr="00046148" w:rsidRDefault="00046148" w:rsidP="00046148">
      <w:pPr>
        <w:tabs>
          <w:tab w:val="left" w:pos="2835"/>
          <w:tab w:val="left" w:pos="3119"/>
        </w:tabs>
        <w:spacing w:line="26" w:lineRule="atLeast"/>
        <w:jc w:val="center"/>
        <w:rPr>
          <w:b/>
          <w:sz w:val="28"/>
          <w:szCs w:val="28"/>
        </w:rPr>
      </w:pPr>
      <w:r w:rsidRPr="00046148">
        <w:rPr>
          <w:b/>
          <w:sz w:val="28"/>
          <w:szCs w:val="28"/>
        </w:rPr>
        <w:t>Расходы на проведение мероприятий по подключению заявителей</w:t>
      </w:r>
    </w:p>
    <w:p w14:paraId="41F99A83" w14:textId="77777777" w:rsidR="00046148" w:rsidRPr="00046148" w:rsidRDefault="00046148" w:rsidP="00046148">
      <w:pPr>
        <w:spacing w:line="276" w:lineRule="auto"/>
        <w:ind w:firstLine="720"/>
        <w:jc w:val="both"/>
        <w:rPr>
          <w:sz w:val="20"/>
          <w:szCs w:val="20"/>
        </w:rPr>
      </w:pPr>
    </w:p>
    <w:p w14:paraId="1FA96617" w14:textId="77777777" w:rsidR="00046148" w:rsidRPr="00046148" w:rsidRDefault="00046148" w:rsidP="00046148">
      <w:pPr>
        <w:ind w:firstLine="720"/>
        <w:jc w:val="both"/>
        <w:rPr>
          <w:sz w:val="28"/>
          <w:szCs w:val="28"/>
        </w:rPr>
      </w:pPr>
      <w:r w:rsidRPr="00046148">
        <w:rPr>
          <w:sz w:val="28"/>
          <w:szCs w:val="28"/>
        </w:rPr>
        <w:t>В соответствии с разделом 1 Приложения 8 Методических рекомендаций в состав расходов, связанных с подключением (технологическим присоединением) включаются:</w:t>
      </w:r>
    </w:p>
    <w:p w14:paraId="40BE334F" w14:textId="77777777" w:rsidR="00046148" w:rsidRPr="00046148" w:rsidRDefault="00046148" w:rsidP="00046148">
      <w:pPr>
        <w:ind w:firstLine="720"/>
        <w:jc w:val="both"/>
        <w:rPr>
          <w:sz w:val="28"/>
          <w:szCs w:val="28"/>
        </w:rPr>
      </w:pPr>
      <w:r w:rsidRPr="00046148">
        <w:rPr>
          <w:sz w:val="28"/>
          <w:szCs w:val="28"/>
        </w:rPr>
        <w:t>1. Расходы, связанные с подключением (технологическим присоединением)</w:t>
      </w:r>
    </w:p>
    <w:p w14:paraId="5BC324F4" w14:textId="77777777" w:rsidR="00046148" w:rsidRPr="00046148" w:rsidRDefault="00046148" w:rsidP="00046148">
      <w:pPr>
        <w:ind w:firstLine="720"/>
        <w:jc w:val="both"/>
        <w:rPr>
          <w:sz w:val="28"/>
          <w:szCs w:val="28"/>
        </w:rPr>
      </w:pPr>
      <w:r w:rsidRPr="00046148">
        <w:rPr>
          <w:sz w:val="28"/>
          <w:szCs w:val="28"/>
        </w:rPr>
        <w:t>1.1. Расходы на проведение мероприятий по подключению заявителей</w:t>
      </w:r>
    </w:p>
    <w:p w14:paraId="686D9AE0" w14:textId="77777777" w:rsidR="00046148" w:rsidRPr="00046148" w:rsidRDefault="00046148" w:rsidP="00046148">
      <w:pPr>
        <w:ind w:firstLine="720"/>
        <w:jc w:val="both"/>
        <w:rPr>
          <w:sz w:val="28"/>
          <w:szCs w:val="28"/>
        </w:rPr>
      </w:pPr>
      <w:r w:rsidRPr="00046148">
        <w:rPr>
          <w:sz w:val="28"/>
          <w:szCs w:val="28"/>
        </w:rPr>
        <w:t>1.1.1. расходы на проектирование</w:t>
      </w:r>
    </w:p>
    <w:p w14:paraId="4FDB7557" w14:textId="77777777" w:rsidR="00046148" w:rsidRPr="00046148" w:rsidRDefault="00046148" w:rsidP="00046148">
      <w:pPr>
        <w:ind w:firstLine="720"/>
        <w:jc w:val="both"/>
        <w:rPr>
          <w:sz w:val="28"/>
          <w:szCs w:val="28"/>
        </w:rPr>
      </w:pPr>
      <w:r w:rsidRPr="00046148">
        <w:rPr>
          <w:sz w:val="28"/>
          <w:szCs w:val="28"/>
        </w:rPr>
        <w:t>1.1.2. расходы на сырье и материалы</w:t>
      </w:r>
    </w:p>
    <w:p w14:paraId="31316F03" w14:textId="77777777" w:rsidR="00046148" w:rsidRPr="00046148" w:rsidRDefault="00046148" w:rsidP="00046148">
      <w:pPr>
        <w:ind w:firstLine="720"/>
        <w:jc w:val="both"/>
        <w:rPr>
          <w:sz w:val="28"/>
          <w:szCs w:val="28"/>
        </w:rPr>
      </w:pPr>
      <w:r w:rsidRPr="00046148">
        <w:rPr>
          <w:sz w:val="28"/>
          <w:szCs w:val="28"/>
        </w:rPr>
        <w:t>1.1.3. расходы на электрическую энергию (мощность), тепловую энергию, другие энергетические ресурсы и холодную воду (промывку сетей)</w:t>
      </w:r>
    </w:p>
    <w:p w14:paraId="507C88DA" w14:textId="77777777" w:rsidR="00046148" w:rsidRPr="00046148" w:rsidRDefault="00046148" w:rsidP="00046148">
      <w:pPr>
        <w:ind w:firstLine="720"/>
        <w:jc w:val="both"/>
        <w:rPr>
          <w:sz w:val="28"/>
          <w:szCs w:val="28"/>
        </w:rPr>
      </w:pPr>
      <w:r w:rsidRPr="00046148">
        <w:rPr>
          <w:sz w:val="28"/>
          <w:szCs w:val="28"/>
        </w:rPr>
        <w:t>1.1.4. расходы на оплату работ и услуг сторонних организаций</w:t>
      </w:r>
    </w:p>
    <w:p w14:paraId="549AE6F7" w14:textId="77777777" w:rsidR="00046148" w:rsidRPr="00046148" w:rsidRDefault="00046148" w:rsidP="00046148">
      <w:pPr>
        <w:ind w:firstLine="720"/>
        <w:jc w:val="both"/>
        <w:rPr>
          <w:sz w:val="28"/>
          <w:szCs w:val="28"/>
        </w:rPr>
      </w:pPr>
      <w:r w:rsidRPr="00046148">
        <w:rPr>
          <w:sz w:val="28"/>
          <w:szCs w:val="28"/>
        </w:rPr>
        <w:t>1.1.5. оплата труда и отчисления на социальные нужды</w:t>
      </w:r>
    </w:p>
    <w:p w14:paraId="559B6E6A" w14:textId="77777777" w:rsidR="00046148" w:rsidRPr="00046148" w:rsidRDefault="00046148" w:rsidP="00046148">
      <w:pPr>
        <w:ind w:firstLine="720"/>
        <w:jc w:val="both"/>
        <w:rPr>
          <w:sz w:val="28"/>
          <w:szCs w:val="28"/>
        </w:rPr>
      </w:pPr>
      <w:r w:rsidRPr="00046148">
        <w:rPr>
          <w:sz w:val="28"/>
          <w:szCs w:val="28"/>
        </w:rPr>
        <w:t>1.1.6. прочие расходы</w:t>
      </w:r>
    </w:p>
    <w:p w14:paraId="46E7CCCC" w14:textId="77777777" w:rsidR="00046148" w:rsidRPr="00046148" w:rsidRDefault="00046148" w:rsidP="00046148">
      <w:pPr>
        <w:ind w:firstLine="720"/>
        <w:jc w:val="both"/>
        <w:rPr>
          <w:sz w:val="28"/>
          <w:szCs w:val="28"/>
        </w:rPr>
      </w:pPr>
      <w:r w:rsidRPr="00046148">
        <w:rPr>
          <w:sz w:val="28"/>
          <w:szCs w:val="28"/>
        </w:rPr>
        <w:t>1.2. Внереализационные расходы, всего</w:t>
      </w:r>
    </w:p>
    <w:p w14:paraId="45A8845A" w14:textId="77777777" w:rsidR="00046148" w:rsidRPr="00046148" w:rsidRDefault="00046148" w:rsidP="00046148">
      <w:pPr>
        <w:ind w:firstLine="720"/>
        <w:jc w:val="both"/>
        <w:rPr>
          <w:sz w:val="28"/>
          <w:szCs w:val="28"/>
        </w:rPr>
      </w:pPr>
      <w:r w:rsidRPr="00046148">
        <w:rPr>
          <w:sz w:val="28"/>
          <w:szCs w:val="28"/>
        </w:rPr>
        <w:t>1.2.1. расходы на услуги банков</w:t>
      </w:r>
    </w:p>
    <w:p w14:paraId="6CEA4D28" w14:textId="77777777" w:rsidR="00046148" w:rsidRPr="00046148" w:rsidRDefault="00046148" w:rsidP="00046148">
      <w:pPr>
        <w:ind w:firstLine="720"/>
        <w:jc w:val="both"/>
        <w:rPr>
          <w:sz w:val="28"/>
          <w:szCs w:val="28"/>
        </w:rPr>
      </w:pPr>
      <w:r w:rsidRPr="00046148">
        <w:rPr>
          <w:sz w:val="28"/>
          <w:szCs w:val="28"/>
        </w:rPr>
        <w:t>1.2.2. расходы на обслуживание заемных средств</w:t>
      </w:r>
    </w:p>
    <w:p w14:paraId="739ED6EA" w14:textId="77777777" w:rsidR="00046148" w:rsidRPr="00046148" w:rsidRDefault="00046148" w:rsidP="00046148">
      <w:pPr>
        <w:ind w:firstLine="720"/>
        <w:jc w:val="both"/>
        <w:rPr>
          <w:sz w:val="28"/>
          <w:szCs w:val="28"/>
        </w:rPr>
      </w:pPr>
      <w:r w:rsidRPr="00046148">
        <w:rPr>
          <w:sz w:val="28"/>
          <w:szCs w:val="28"/>
        </w:rPr>
        <w:t xml:space="preserve">1.3. Налог на прибыль </w:t>
      </w:r>
    </w:p>
    <w:p w14:paraId="2FA7B1B1" w14:textId="77777777" w:rsidR="00046148" w:rsidRPr="00046148" w:rsidRDefault="00046148" w:rsidP="00046148">
      <w:pPr>
        <w:ind w:firstLine="720"/>
        <w:jc w:val="both"/>
        <w:rPr>
          <w:sz w:val="28"/>
          <w:szCs w:val="28"/>
        </w:rPr>
      </w:pPr>
    </w:p>
    <w:p w14:paraId="4F588F51" w14:textId="77777777" w:rsidR="00046148" w:rsidRPr="00046148" w:rsidRDefault="00046148" w:rsidP="00046148">
      <w:pPr>
        <w:ind w:firstLine="720"/>
        <w:jc w:val="both"/>
        <w:rPr>
          <w:sz w:val="28"/>
          <w:szCs w:val="28"/>
          <w:u w:val="single"/>
        </w:rPr>
      </w:pPr>
      <w:r w:rsidRPr="00046148">
        <w:rPr>
          <w:sz w:val="28"/>
          <w:szCs w:val="28"/>
        </w:rPr>
        <w:t>ОАО «СКЭК» заявлены следующие расходы, связанные с подключением (технологическим присоединением) к системе холодного водоснабжения:</w:t>
      </w:r>
    </w:p>
    <w:p w14:paraId="137F033A" w14:textId="77777777" w:rsidR="00046148" w:rsidRPr="00046148" w:rsidRDefault="00046148" w:rsidP="00046148">
      <w:pPr>
        <w:ind w:firstLine="720"/>
        <w:jc w:val="both"/>
        <w:rPr>
          <w:sz w:val="28"/>
          <w:szCs w:val="28"/>
        </w:rPr>
      </w:pPr>
      <w:r w:rsidRPr="00046148">
        <w:rPr>
          <w:sz w:val="28"/>
          <w:szCs w:val="28"/>
        </w:rPr>
        <w:t>1. Расходы, связанные с подключением (технологическим присоединением) в размере 129,49 тыс. руб., включая:</w:t>
      </w:r>
    </w:p>
    <w:p w14:paraId="0AAB71A9" w14:textId="77777777" w:rsidR="00046148" w:rsidRPr="00046148" w:rsidRDefault="00046148" w:rsidP="00046148">
      <w:pPr>
        <w:ind w:firstLine="720"/>
        <w:jc w:val="both"/>
        <w:rPr>
          <w:sz w:val="28"/>
          <w:szCs w:val="28"/>
        </w:rPr>
      </w:pPr>
      <w:r w:rsidRPr="00046148">
        <w:rPr>
          <w:sz w:val="28"/>
          <w:szCs w:val="28"/>
        </w:rPr>
        <w:t xml:space="preserve">1.1. Расходы на проведение мероприятий по подключению заявителей соответствуют значению 129,49 тыс. руб., без разбивки на подстатьи. </w:t>
      </w:r>
    </w:p>
    <w:p w14:paraId="6E340C9A" w14:textId="77777777" w:rsidR="00046148" w:rsidRPr="00046148" w:rsidRDefault="00046148" w:rsidP="00046148">
      <w:pPr>
        <w:ind w:firstLine="720"/>
        <w:jc w:val="both"/>
        <w:rPr>
          <w:sz w:val="28"/>
          <w:szCs w:val="28"/>
        </w:rPr>
      </w:pPr>
      <w:r w:rsidRPr="00046148">
        <w:rPr>
          <w:sz w:val="28"/>
          <w:szCs w:val="28"/>
        </w:rPr>
        <w:t xml:space="preserve">Следует отметить, что предприятием заявленная величина рассчитана исходя из показателей: </w:t>
      </w:r>
    </w:p>
    <w:p w14:paraId="5DD4503A" w14:textId="0D634BCB" w:rsidR="00046148" w:rsidRPr="00046148" w:rsidRDefault="00046148" w:rsidP="00046148">
      <w:pPr>
        <w:ind w:firstLine="720"/>
        <w:jc w:val="both"/>
        <w:rPr>
          <w:sz w:val="28"/>
          <w:szCs w:val="28"/>
        </w:rPr>
      </w:pPr>
      <w:r w:rsidRPr="00046148">
        <w:rPr>
          <w:sz w:val="28"/>
          <w:szCs w:val="28"/>
        </w:rPr>
        <w:t>- «Ставка тарифа на подключаемую нагрузку канализационной сети (</w:t>
      </w:r>
      <w:r w:rsidRPr="00046148">
        <w:rPr>
          <w:b/>
          <w:noProof/>
          <w:position w:val="-4"/>
          <w:lang w:eastAsia="en-US"/>
        </w:rPr>
        <w:drawing>
          <wp:inline distT="0" distB="0" distL="0" distR="0" wp14:anchorId="4FAE3B46" wp14:editId="2C672E2D">
            <wp:extent cx="285750" cy="190500"/>
            <wp:effectExtent l="0" t="0" r="0" b="0"/>
            <wp:docPr id="1827217962"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85750" cy="190500"/>
                    </a:xfrm>
                    <a:prstGeom prst="rect">
                      <a:avLst/>
                    </a:prstGeom>
                    <a:noFill/>
                    <a:ln>
                      <a:noFill/>
                    </a:ln>
                  </pic:spPr>
                </pic:pic>
              </a:graphicData>
            </a:graphic>
          </wp:inline>
        </w:drawing>
      </w:r>
      <w:r w:rsidRPr="00046148">
        <w:rPr>
          <w:sz w:val="28"/>
          <w:szCs w:val="28"/>
        </w:rPr>
        <w:t>)» установленного на 2025 год 0,24070 тыс. руб./1 м</w:t>
      </w:r>
      <w:r w:rsidRPr="00046148">
        <w:rPr>
          <w:sz w:val="28"/>
          <w:szCs w:val="28"/>
          <w:vertAlign w:val="superscript"/>
        </w:rPr>
        <w:t>3</w:t>
      </w:r>
      <w:r w:rsidRPr="00046148">
        <w:rPr>
          <w:sz w:val="28"/>
          <w:szCs w:val="28"/>
        </w:rPr>
        <w:t xml:space="preserve"> в сутки;</w:t>
      </w:r>
    </w:p>
    <w:p w14:paraId="3516AAA5" w14:textId="77777777" w:rsidR="00046148" w:rsidRPr="00046148" w:rsidRDefault="00046148" w:rsidP="00046148">
      <w:pPr>
        <w:ind w:firstLine="720"/>
        <w:jc w:val="both"/>
        <w:rPr>
          <w:sz w:val="28"/>
          <w:szCs w:val="28"/>
        </w:rPr>
      </w:pPr>
      <w:r w:rsidRPr="00046148">
        <w:rPr>
          <w:sz w:val="28"/>
          <w:szCs w:val="28"/>
        </w:rPr>
        <w:t>- подключаемая нагрузка 537,96 м</w:t>
      </w:r>
      <w:r w:rsidRPr="00046148">
        <w:rPr>
          <w:sz w:val="28"/>
          <w:szCs w:val="28"/>
          <w:vertAlign w:val="superscript"/>
        </w:rPr>
        <w:t>3</w:t>
      </w:r>
      <w:r w:rsidRPr="00046148">
        <w:rPr>
          <w:sz w:val="28"/>
          <w:szCs w:val="28"/>
        </w:rPr>
        <w:t xml:space="preserve">/ сутки. </w:t>
      </w:r>
    </w:p>
    <w:p w14:paraId="419D5328" w14:textId="77777777" w:rsidR="00046148" w:rsidRPr="00046148" w:rsidRDefault="00046148" w:rsidP="00046148">
      <w:pPr>
        <w:ind w:firstLine="720"/>
        <w:jc w:val="both"/>
        <w:rPr>
          <w:sz w:val="28"/>
          <w:szCs w:val="28"/>
        </w:rPr>
      </w:pPr>
      <w:r w:rsidRPr="00046148">
        <w:rPr>
          <w:sz w:val="28"/>
          <w:szCs w:val="28"/>
        </w:rPr>
        <w:t>(0,24070 тыс. руб./1 м</w:t>
      </w:r>
      <w:r w:rsidRPr="00046148">
        <w:rPr>
          <w:sz w:val="28"/>
          <w:szCs w:val="28"/>
          <w:vertAlign w:val="superscript"/>
        </w:rPr>
        <w:t>3</w:t>
      </w:r>
      <w:r w:rsidRPr="00046148">
        <w:rPr>
          <w:sz w:val="28"/>
          <w:szCs w:val="28"/>
        </w:rPr>
        <w:t xml:space="preserve"> в сутки * 537,96 м</w:t>
      </w:r>
      <w:r w:rsidRPr="00046148">
        <w:rPr>
          <w:sz w:val="28"/>
          <w:szCs w:val="28"/>
          <w:vertAlign w:val="superscript"/>
        </w:rPr>
        <w:t>3</w:t>
      </w:r>
      <w:r w:rsidRPr="00046148">
        <w:rPr>
          <w:sz w:val="28"/>
          <w:szCs w:val="28"/>
        </w:rPr>
        <w:t>/ сутки = 129,49 тыс. руб.)</w:t>
      </w:r>
    </w:p>
    <w:p w14:paraId="4B8C0FDB" w14:textId="212A50A7" w:rsidR="00046148" w:rsidRPr="00046148" w:rsidRDefault="00046148" w:rsidP="00046148">
      <w:pPr>
        <w:ind w:firstLine="720"/>
        <w:jc w:val="both"/>
        <w:rPr>
          <w:sz w:val="28"/>
          <w:szCs w:val="28"/>
        </w:rPr>
      </w:pPr>
      <w:r w:rsidRPr="00046148">
        <w:rPr>
          <w:sz w:val="28"/>
          <w:szCs w:val="28"/>
        </w:rPr>
        <w:t>При этом ставка тарифа на подключаемую нагрузку канализационной сети (</w:t>
      </w:r>
      <w:r w:rsidRPr="00046148">
        <w:rPr>
          <w:b/>
          <w:noProof/>
          <w:position w:val="-4"/>
          <w:lang w:eastAsia="en-US"/>
        </w:rPr>
        <w:drawing>
          <wp:inline distT="0" distB="0" distL="0" distR="0" wp14:anchorId="6A24BA34" wp14:editId="0EB71842">
            <wp:extent cx="285750" cy="190500"/>
            <wp:effectExtent l="0" t="0" r="0" b="0"/>
            <wp:docPr id="2003313853"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85750" cy="190500"/>
                    </a:xfrm>
                    <a:prstGeom prst="rect">
                      <a:avLst/>
                    </a:prstGeom>
                    <a:noFill/>
                    <a:ln>
                      <a:noFill/>
                    </a:ln>
                  </pic:spPr>
                </pic:pic>
              </a:graphicData>
            </a:graphic>
          </wp:inline>
        </w:drawing>
      </w:r>
      <w:r w:rsidRPr="00046148">
        <w:rPr>
          <w:sz w:val="28"/>
          <w:szCs w:val="28"/>
        </w:rPr>
        <w:t>) установлена постановлением РЭК Кузбасса от 14.03.2024 № 44 «Об установлении тарифов на подключение (технологическое присоединение) к централизованным системам холодного водоснабжения и водоотведения ОАО «СКЭК» на территории Кемеровского городского округа, Кемеровского муниципального округа».</w:t>
      </w:r>
    </w:p>
    <w:p w14:paraId="574914BB" w14:textId="77777777" w:rsidR="00046148" w:rsidRPr="00046148" w:rsidRDefault="00046148" w:rsidP="00046148">
      <w:pPr>
        <w:ind w:firstLine="720"/>
        <w:jc w:val="both"/>
        <w:rPr>
          <w:sz w:val="28"/>
          <w:szCs w:val="28"/>
        </w:rPr>
      </w:pPr>
    </w:p>
    <w:p w14:paraId="29AD3169" w14:textId="77777777" w:rsidR="00046148" w:rsidRPr="00046148" w:rsidRDefault="00046148" w:rsidP="00046148">
      <w:pPr>
        <w:tabs>
          <w:tab w:val="left" w:pos="2835"/>
          <w:tab w:val="left" w:pos="3119"/>
        </w:tabs>
        <w:spacing w:line="26" w:lineRule="atLeast"/>
        <w:ind w:firstLine="709"/>
        <w:jc w:val="both"/>
        <w:rPr>
          <w:sz w:val="28"/>
          <w:szCs w:val="28"/>
        </w:rPr>
      </w:pPr>
      <w:r w:rsidRPr="00046148">
        <w:rPr>
          <w:sz w:val="28"/>
          <w:szCs w:val="28"/>
        </w:rPr>
        <w:t xml:space="preserve">Регулирующим органом в целях определения «Расходов на проведение мероприятий по подключению заявителей» так же использовались данные представленные ОАО «СКЭК» </w:t>
      </w:r>
      <w:r w:rsidRPr="00046148">
        <w:rPr>
          <w:rFonts w:eastAsia="Calibri"/>
          <w:sz w:val="28"/>
          <w:szCs w:val="28"/>
        </w:rPr>
        <w:t>в материалах тарифного дела по установлению общей платы на подключение на 2024-2028 годы, а именно:</w:t>
      </w:r>
    </w:p>
    <w:p w14:paraId="744D5D10" w14:textId="77777777" w:rsidR="00046148" w:rsidRPr="00046148" w:rsidRDefault="00046148" w:rsidP="00046148">
      <w:pPr>
        <w:autoSpaceDE w:val="0"/>
        <w:autoSpaceDN w:val="0"/>
        <w:adjustRightInd w:val="0"/>
        <w:ind w:firstLine="709"/>
        <w:jc w:val="both"/>
        <w:rPr>
          <w:rFonts w:eastAsia="Calibri"/>
          <w:sz w:val="28"/>
          <w:szCs w:val="28"/>
        </w:rPr>
      </w:pPr>
      <w:r w:rsidRPr="00046148">
        <w:rPr>
          <w:rFonts w:eastAsia="Calibri"/>
          <w:sz w:val="28"/>
          <w:szCs w:val="28"/>
        </w:rPr>
        <w:t>Информация о количестве заключенных договоров на подключение к централизованным системам холодного водоснабжения и водоотведения в границах муниципальных образований, обслуживаемых ОАО «СКЭК» и о подключаемой нагрузке за 2020-2022 годы представлена в таблице.</w:t>
      </w:r>
    </w:p>
    <w:p w14:paraId="56F8196F" w14:textId="77777777" w:rsidR="00046148" w:rsidRPr="00046148" w:rsidRDefault="00046148" w:rsidP="00046148">
      <w:pPr>
        <w:autoSpaceDE w:val="0"/>
        <w:autoSpaceDN w:val="0"/>
        <w:adjustRightInd w:val="0"/>
        <w:ind w:firstLine="709"/>
        <w:jc w:val="both"/>
        <w:rPr>
          <w:rFonts w:eastAsia="Calibri"/>
          <w:sz w:val="28"/>
          <w:szCs w:val="28"/>
        </w:rPr>
      </w:pPr>
    </w:p>
    <w:p w14:paraId="06F4A373" w14:textId="77777777" w:rsidR="00046148" w:rsidRPr="00046148" w:rsidRDefault="00046148" w:rsidP="00046148">
      <w:pPr>
        <w:autoSpaceDE w:val="0"/>
        <w:autoSpaceDN w:val="0"/>
        <w:adjustRightInd w:val="0"/>
        <w:ind w:firstLine="709"/>
        <w:jc w:val="both"/>
        <w:rPr>
          <w:rFonts w:eastAsia="Calibri"/>
          <w:sz w:val="10"/>
          <w:szCs w:val="10"/>
        </w:rPr>
      </w:pPr>
    </w:p>
    <w:p w14:paraId="722F2A5F" w14:textId="6E93DCF5" w:rsidR="00046148" w:rsidRPr="00046148" w:rsidRDefault="00046148" w:rsidP="00046148">
      <w:pPr>
        <w:autoSpaceDE w:val="0"/>
        <w:autoSpaceDN w:val="0"/>
        <w:adjustRightInd w:val="0"/>
        <w:ind w:hanging="142"/>
        <w:jc w:val="both"/>
        <w:rPr>
          <w:rFonts w:eastAsia="Calibri"/>
          <w:sz w:val="28"/>
          <w:szCs w:val="28"/>
        </w:rPr>
      </w:pPr>
      <w:r w:rsidRPr="00046148">
        <w:rPr>
          <w:rFonts w:ascii="Calibri" w:eastAsia="Calibri" w:hAnsi="Calibri"/>
          <w:noProof/>
          <w:sz w:val="22"/>
          <w:szCs w:val="22"/>
        </w:rPr>
        <w:drawing>
          <wp:inline distT="0" distB="0" distL="0" distR="0" wp14:anchorId="1E084B90" wp14:editId="0947F332">
            <wp:extent cx="7096125" cy="2533650"/>
            <wp:effectExtent l="0" t="0" r="9525" b="0"/>
            <wp:docPr id="906712471"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7096125" cy="2533650"/>
                    </a:xfrm>
                    <a:prstGeom prst="rect">
                      <a:avLst/>
                    </a:prstGeom>
                    <a:noFill/>
                    <a:ln>
                      <a:noFill/>
                    </a:ln>
                  </pic:spPr>
                </pic:pic>
              </a:graphicData>
            </a:graphic>
          </wp:inline>
        </w:drawing>
      </w:r>
    </w:p>
    <w:p w14:paraId="1679762D" w14:textId="77777777" w:rsidR="00046148" w:rsidRPr="00046148" w:rsidRDefault="00046148" w:rsidP="00046148">
      <w:pPr>
        <w:autoSpaceDE w:val="0"/>
        <w:autoSpaceDN w:val="0"/>
        <w:adjustRightInd w:val="0"/>
        <w:ind w:firstLine="709"/>
        <w:jc w:val="both"/>
        <w:rPr>
          <w:rFonts w:eastAsia="Calibri"/>
          <w:sz w:val="10"/>
          <w:szCs w:val="10"/>
        </w:rPr>
      </w:pPr>
      <w:r w:rsidRPr="00046148">
        <w:rPr>
          <w:rFonts w:eastAsia="Calibri"/>
          <w:sz w:val="28"/>
          <w:szCs w:val="28"/>
        </w:rPr>
        <w:t xml:space="preserve"> </w:t>
      </w:r>
    </w:p>
    <w:p w14:paraId="4CB752F8" w14:textId="77777777" w:rsidR="00046148" w:rsidRPr="00046148" w:rsidRDefault="00046148" w:rsidP="00046148">
      <w:pPr>
        <w:autoSpaceDE w:val="0"/>
        <w:autoSpaceDN w:val="0"/>
        <w:adjustRightInd w:val="0"/>
        <w:ind w:firstLine="709"/>
        <w:jc w:val="both"/>
        <w:rPr>
          <w:rFonts w:eastAsia="Calibri"/>
          <w:sz w:val="28"/>
          <w:szCs w:val="28"/>
        </w:rPr>
      </w:pPr>
    </w:p>
    <w:p w14:paraId="2FF6DDE5" w14:textId="77777777" w:rsidR="00046148" w:rsidRPr="00046148" w:rsidRDefault="00046148" w:rsidP="00046148">
      <w:pPr>
        <w:autoSpaceDE w:val="0"/>
        <w:autoSpaceDN w:val="0"/>
        <w:adjustRightInd w:val="0"/>
        <w:ind w:firstLine="709"/>
        <w:jc w:val="both"/>
        <w:rPr>
          <w:rFonts w:eastAsia="Calibri"/>
          <w:sz w:val="28"/>
          <w:szCs w:val="28"/>
        </w:rPr>
      </w:pPr>
      <w:r w:rsidRPr="00046148">
        <w:rPr>
          <w:rFonts w:eastAsia="Calibri"/>
          <w:sz w:val="28"/>
          <w:szCs w:val="28"/>
        </w:rPr>
        <w:lastRenderedPageBreak/>
        <w:t>Информация о среднегодовой подключенной нагрузке (мощности), подключенной к централизованным системам холодного водоснабжения и водоотведения за 2020-2022 годы представлена в таблице.</w:t>
      </w:r>
    </w:p>
    <w:p w14:paraId="2CAB5FF3" w14:textId="77777777" w:rsidR="00046148" w:rsidRPr="00046148" w:rsidRDefault="00046148" w:rsidP="00046148">
      <w:pPr>
        <w:autoSpaceDE w:val="0"/>
        <w:autoSpaceDN w:val="0"/>
        <w:adjustRightInd w:val="0"/>
        <w:ind w:firstLine="709"/>
        <w:jc w:val="center"/>
        <w:rPr>
          <w:rFonts w:eastAsia="Calibri"/>
          <w:b/>
          <w:bCs/>
          <w:color w:val="00B0F0"/>
          <w:sz w:val="28"/>
          <w:szCs w:val="28"/>
        </w:rPr>
      </w:pPr>
    </w:p>
    <w:p w14:paraId="458CCB3D" w14:textId="6B6DA104" w:rsidR="00046148" w:rsidRPr="00046148" w:rsidRDefault="00046148" w:rsidP="00046148">
      <w:pPr>
        <w:autoSpaceDE w:val="0"/>
        <w:autoSpaceDN w:val="0"/>
        <w:adjustRightInd w:val="0"/>
        <w:ind w:firstLine="142"/>
        <w:jc w:val="center"/>
        <w:rPr>
          <w:rFonts w:eastAsia="Calibri"/>
          <w:b/>
          <w:bCs/>
          <w:color w:val="00B0F0"/>
          <w:sz w:val="28"/>
          <w:szCs w:val="28"/>
        </w:rPr>
      </w:pPr>
      <w:r w:rsidRPr="00046148">
        <w:rPr>
          <w:rFonts w:ascii="Calibri" w:eastAsia="Calibri" w:hAnsi="Calibri"/>
          <w:noProof/>
          <w:sz w:val="22"/>
          <w:szCs w:val="22"/>
        </w:rPr>
        <w:drawing>
          <wp:inline distT="0" distB="0" distL="0" distR="0" wp14:anchorId="3F4791A7" wp14:editId="54FC3AEE">
            <wp:extent cx="5076825" cy="2409825"/>
            <wp:effectExtent l="0" t="0" r="9525" b="9525"/>
            <wp:docPr id="20354186"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076825" cy="2409825"/>
                    </a:xfrm>
                    <a:prstGeom prst="rect">
                      <a:avLst/>
                    </a:prstGeom>
                    <a:noFill/>
                    <a:ln>
                      <a:noFill/>
                    </a:ln>
                  </pic:spPr>
                </pic:pic>
              </a:graphicData>
            </a:graphic>
          </wp:inline>
        </w:drawing>
      </w:r>
    </w:p>
    <w:p w14:paraId="455DB475" w14:textId="77777777" w:rsidR="00046148" w:rsidRPr="00046148" w:rsidRDefault="00046148" w:rsidP="00046148">
      <w:pPr>
        <w:ind w:firstLine="720"/>
        <w:jc w:val="both"/>
        <w:rPr>
          <w:sz w:val="28"/>
          <w:szCs w:val="28"/>
        </w:rPr>
      </w:pPr>
    </w:p>
    <w:p w14:paraId="36E0C96A" w14:textId="77777777" w:rsidR="00046148" w:rsidRPr="00046148" w:rsidRDefault="00046148" w:rsidP="00046148">
      <w:pPr>
        <w:autoSpaceDE w:val="0"/>
        <w:autoSpaceDN w:val="0"/>
        <w:adjustRightInd w:val="0"/>
        <w:ind w:firstLine="709"/>
        <w:jc w:val="both"/>
        <w:rPr>
          <w:rFonts w:eastAsia="Calibri"/>
          <w:sz w:val="28"/>
          <w:szCs w:val="28"/>
        </w:rPr>
      </w:pPr>
      <w:r w:rsidRPr="00046148">
        <w:rPr>
          <w:rFonts w:eastAsia="Calibri"/>
          <w:sz w:val="28"/>
          <w:szCs w:val="28"/>
        </w:rPr>
        <w:t xml:space="preserve">Согласно представленным данным величина среднегодовой нагрузки (мощности), присоединенной к системам водоснабжения и водоотведения за 2020-2022 годы, расчеты за которую производились исходя из </w:t>
      </w:r>
      <w:r w:rsidRPr="00046148">
        <w:rPr>
          <w:rFonts w:eastAsia="Calibri"/>
          <w:bCs/>
          <w:sz w:val="28"/>
          <w:szCs w:val="28"/>
        </w:rPr>
        <w:t xml:space="preserve">общего </w:t>
      </w:r>
      <w:r w:rsidRPr="00046148">
        <w:rPr>
          <w:rFonts w:eastAsia="Calibri"/>
          <w:sz w:val="28"/>
          <w:szCs w:val="28"/>
        </w:rPr>
        <w:t xml:space="preserve">тарифа за подключение, составила 613,884 м3/сутки. При этом </w:t>
      </w:r>
      <w:r w:rsidRPr="00046148">
        <w:rPr>
          <w:rFonts w:eastAsia="Calibri"/>
          <w:bCs/>
          <w:sz w:val="28"/>
          <w:szCs w:val="28"/>
        </w:rPr>
        <w:t>доля подключаемой нагрузки,</w:t>
      </w:r>
      <w:r w:rsidRPr="00046148">
        <w:rPr>
          <w:rFonts w:eastAsia="Calibri"/>
          <w:sz w:val="28"/>
          <w:szCs w:val="28"/>
        </w:rPr>
        <w:t xml:space="preserve"> относящейся </w:t>
      </w:r>
      <w:r w:rsidRPr="00046148">
        <w:rPr>
          <w:rFonts w:eastAsia="Calibri"/>
          <w:bCs/>
          <w:sz w:val="28"/>
          <w:szCs w:val="28"/>
        </w:rPr>
        <w:t>к общей плате за подключение</w:t>
      </w:r>
      <w:r w:rsidRPr="00046148">
        <w:rPr>
          <w:rFonts w:eastAsia="Calibri"/>
          <w:sz w:val="28"/>
          <w:szCs w:val="28"/>
        </w:rPr>
        <w:t xml:space="preserve">, составляет </w:t>
      </w:r>
      <w:r w:rsidRPr="00046148">
        <w:rPr>
          <w:rFonts w:eastAsia="Calibri"/>
          <w:bCs/>
          <w:iCs/>
          <w:sz w:val="28"/>
          <w:szCs w:val="28"/>
        </w:rPr>
        <w:t>19%</w:t>
      </w:r>
      <w:r w:rsidRPr="00046148">
        <w:rPr>
          <w:rFonts w:eastAsia="Calibri"/>
          <w:bCs/>
          <w:sz w:val="28"/>
          <w:szCs w:val="28"/>
        </w:rPr>
        <w:t xml:space="preserve"> от общей величины среднегодовой нагрузки (мощности),</w:t>
      </w:r>
      <w:r w:rsidRPr="00046148">
        <w:rPr>
          <w:rFonts w:eastAsia="Calibri"/>
          <w:sz w:val="28"/>
          <w:szCs w:val="28"/>
        </w:rPr>
        <w:t xml:space="preserve"> подключенной к системам водоснабжения и водоотведения за 2020-2022 годы. </w:t>
      </w:r>
    </w:p>
    <w:p w14:paraId="689BCA56" w14:textId="77777777" w:rsidR="00046148" w:rsidRPr="00046148" w:rsidRDefault="00046148" w:rsidP="00046148">
      <w:pPr>
        <w:ind w:firstLine="709"/>
        <w:jc w:val="both"/>
        <w:rPr>
          <w:rFonts w:eastAsia="Calibri"/>
          <w:sz w:val="28"/>
          <w:szCs w:val="28"/>
        </w:rPr>
      </w:pPr>
      <w:r w:rsidRPr="00046148">
        <w:rPr>
          <w:rFonts w:eastAsia="Calibri"/>
          <w:sz w:val="28"/>
          <w:szCs w:val="28"/>
        </w:rPr>
        <w:t xml:space="preserve">В обеспечение требований пункта 18 «Основ ценообразования в сфере водоснабжения и водоотведения», утвержденных Постановлением Правительства РФ от 13.05.2013 № 406, ОАО «СКЭК» ведет раздельный учет доходов и расходов по регулируемым видам деятельности. </w:t>
      </w:r>
    </w:p>
    <w:p w14:paraId="3BAE357C" w14:textId="77777777" w:rsidR="00046148" w:rsidRPr="00046148" w:rsidRDefault="00046148" w:rsidP="00046148">
      <w:pPr>
        <w:ind w:firstLine="709"/>
        <w:jc w:val="both"/>
        <w:rPr>
          <w:rFonts w:eastAsia="Calibri"/>
          <w:sz w:val="28"/>
          <w:szCs w:val="28"/>
        </w:rPr>
      </w:pPr>
      <w:r w:rsidRPr="00046148">
        <w:rPr>
          <w:rFonts w:eastAsia="Calibri"/>
          <w:sz w:val="28"/>
          <w:szCs w:val="28"/>
        </w:rPr>
        <w:t>Действующей Учетной политикой предусмотрен следующий принцип отражения в регистрах бухгалтерского учета расходов, относящихся к регулируемой деятельности по подключению (технологическому присоединению) к системам водоснабжения и водоотведения:</w:t>
      </w:r>
    </w:p>
    <w:p w14:paraId="2546B3A2" w14:textId="77777777" w:rsidR="00046148" w:rsidRPr="00046148" w:rsidRDefault="00046148" w:rsidP="00046148">
      <w:pPr>
        <w:ind w:firstLine="709"/>
        <w:jc w:val="both"/>
        <w:rPr>
          <w:rFonts w:eastAsia="Calibri"/>
          <w:sz w:val="28"/>
          <w:szCs w:val="28"/>
        </w:rPr>
      </w:pPr>
      <w:r w:rsidRPr="00046148">
        <w:rPr>
          <w:rFonts w:eastAsia="Calibri"/>
          <w:sz w:val="28"/>
          <w:szCs w:val="28"/>
        </w:rPr>
        <w:t>1) прямые расходы по предоставлению услуг по технологическому присоединению учитываются обособленно на счете 20.42 «Технологическое присоединение»;</w:t>
      </w:r>
    </w:p>
    <w:p w14:paraId="246622AC" w14:textId="77777777" w:rsidR="00046148" w:rsidRPr="00046148" w:rsidRDefault="00046148" w:rsidP="00046148">
      <w:pPr>
        <w:ind w:firstLine="425"/>
        <w:jc w:val="both"/>
        <w:rPr>
          <w:rFonts w:eastAsia="Calibri"/>
          <w:sz w:val="28"/>
          <w:szCs w:val="28"/>
        </w:rPr>
      </w:pPr>
      <w:r w:rsidRPr="00046148">
        <w:rPr>
          <w:rFonts w:eastAsia="Calibri"/>
          <w:sz w:val="28"/>
          <w:szCs w:val="28"/>
        </w:rPr>
        <w:t xml:space="preserve">    2) «Общехозяйственные расходы» учитываются на счете 26 и ежемесячно распределяются по установленному фиксированному проценту, в том числе на деятельность по реализации услуг по подключению к системам водоснабжения и водоотведения – в размере </w:t>
      </w:r>
      <w:r w:rsidRPr="00046148">
        <w:rPr>
          <w:rFonts w:eastAsia="Calibri"/>
          <w:b/>
          <w:bCs/>
          <w:iCs/>
          <w:sz w:val="28"/>
          <w:szCs w:val="28"/>
        </w:rPr>
        <w:t>6,331%</w:t>
      </w:r>
      <w:r w:rsidRPr="00046148">
        <w:rPr>
          <w:sz w:val="28"/>
          <w:szCs w:val="28"/>
        </w:rPr>
        <w:t xml:space="preserve"> (приказ Генерального директора ОАО «СКЭК» от 31.12.2020 № 320 «О внесении изменений в Учетную политику»);</w:t>
      </w:r>
    </w:p>
    <w:p w14:paraId="7D4CEBA2" w14:textId="77777777" w:rsidR="00046148" w:rsidRPr="00046148" w:rsidRDefault="00046148" w:rsidP="00046148">
      <w:pPr>
        <w:ind w:firstLine="425"/>
        <w:jc w:val="both"/>
        <w:rPr>
          <w:rFonts w:eastAsia="Calibri"/>
          <w:b/>
          <w:bCs/>
          <w:iCs/>
          <w:sz w:val="28"/>
          <w:szCs w:val="28"/>
        </w:rPr>
      </w:pPr>
      <w:r w:rsidRPr="00046148">
        <w:rPr>
          <w:rFonts w:eastAsia="Calibri"/>
          <w:sz w:val="28"/>
          <w:szCs w:val="28"/>
        </w:rPr>
        <w:t xml:space="preserve">    3) «Прочие расходы» в части услуг банков учитываются на счете 91 и ежемесячно распределяются по установленному фиксированному проценту, в том числе на деятельность по реализации услуг по подключению к системам водоснабжения и водоотведения – в размере </w:t>
      </w:r>
      <w:r w:rsidRPr="00046148">
        <w:rPr>
          <w:rFonts w:eastAsia="Calibri"/>
          <w:b/>
          <w:bCs/>
          <w:iCs/>
          <w:sz w:val="28"/>
          <w:szCs w:val="28"/>
        </w:rPr>
        <w:t>6,331%.</w:t>
      </w:r>
    </w:p>
    <w:p w14:paraId="0AF8AD2D" w14:textId="77777777" w:rsidR="00046148" w:rsidRPr="00046148" w:rsidRDefault="00046148" w:rsidP="00046148">
      <w:pPr>
        <w:ind w:firstLine="425"/>
        <w:jc w:val="both"/>
        <w:rPr>
          <w:rFonts w:eastAsia="Calibri"/>
          <w:sz w:val="10"/>
          <w:szCs w:val="28"/>
        </w:rPr>
      </w:pPr>
    </w:p>
    <w:p w14:paraId="01184CA0" w14:textId="64E32156" w:rsidR="00046148" w:rsidRPr="00046148" w:rsidRDefault="00046148" w:rsidP="00046148">
      <w:pPr>
        <w:ind w:firstLine="709"/>
        <w:jc w:val="both"/>
        <w:rPr>
          <w:rFonts w:eastAsia="Calibri"/>
          <w:sz w:val="28"/>
          <w:szCs w:val="28"/>
        </w:rPr>
      </w:pPr>
      <w:r w:rsidRPr="00046148">
        <w:rPr>
          <w:rFonts w:eastAsia="Calibri"/>
          <w:sz w:val="28"/>
          <w:szCs w:val="28"/>
        </w:rPr>
        <w:t xml:space="preserve">Согласно представленным организацией документам </w:t>
      </w:r>
      <w:r w:rsidRPr="00046148">
        <w:rPr>
          <w:rFonts w:eastAsia="Calibri"/>
          <w:sz w:val="28"/>
          <w:szCs w:val="28"/>
          <w:u w:val="single"/>
        </w:rPr>
        <w:t>в материалах тарифного дела по установлению общей паты на подключение на 2024-2028 годы</w:t>
      </w:r>
      <w:r w:rsidRPr="00046148">
        <w:rPr>
          <w:rFonts w:eastAsia="Calibri"/>
          <w:sz w:val="28"/>
          <w:szCs w:val="28"/>
        </w:rPr>
        <w:t xml:space="preserve"> (</w:t>
      </w:r>
      <w:r w:rsidRPr="00046148">
        <w:rPr>
          <w:sz w:val="28"/>
          <w:szCs w:val="28"/>
        </w:rPr>
        <w:t xml:space="preserve">«Аналитическая ведомость по счету 90.02 «Себестоимость продаж: Реализация услуг по подключению к системам водоснабжения и водоотведения г. Кемерово» (том № 1, стр. 35-36); «Аналитический отчет с 01.01.2022 по 31.12.2022» по счету 91 «Прочие доходы и расходы», субсчет 09 «Сальдо прочих доходов и расходов» - «Услуги банка»  (том № 1, стр. 37), </w:t>
      </w:r>
      <w:r w:rsidRPr="00046148">
        <w:rPr>
          <w:rFonts w:eastAsia="Calibri"/>
          <w:sz w:val="28"/>
          <w:szCs w:val="28"/>
        </w:rPr>
        <w:t xml:space="preserve">общая величина </w:t>
      </w:r>
      <w:r w:rsidRPr="00046148">
        <w:rPr>
          <w:rFonts w:eastAsia="Calibri"/>
          <w:bCs/>
          <w:sz w:val="28"/>
          <w:szCs w:val="28"/>
        </w:rPr>
        <w:t>фактических</w:t>
      </w:r>
      <w:r w:rsidRPr="00046148">
        <w:rPr>
          <w:rFonts w:eastAsia="Calibri"/>
          <w:sz w:val="28"/>
          <w:szCs w:val="28"/>
        </w:rPr>
        <w:t xml:space="preserve"> </w:t>
      </w:r>
      <w:r w:rsidRPr="00046148">
        <w:rPr>
          <w:rFonts w:eastAsia="Calibri"/>
          <w:bCs/>
          <w:sz w:val="28"/>
          <w:szCs w:val="28"/>
        </w:rPr>
        <w:t xml:space="preserve">расходов ОАО «СКЭК» за 2022 год, связанных с подключением к системам холодного водоснабжения и водоотведения (по всем муниципальным образованиям, включая индивидуальную плату), </w:t>
      </w:r>
      <w:r w:rsidRPr="00046148">
        <w:rPr>
          <w:rFonts w:eastAsia="Calibri"/>
          <w:sz w:val="28"/>
          <w:szCs w:val="28"/>
        </w:rPr>
        <w:t xml:space="preserve">составила </w:t>
      </w:r>
      <w:r w:rsidRPr="00046148">
        <w:rPr>
          <w:rFonts w:eastAsia="Calibri"/>
          <w:bCs/>
          <w:iCs/>
          <w:sz w:val="28"/>
          <w:szCs w:val="28"/>
        </w:rPr>
        <w:t>25924,72</w:t>
      </w:r>
      <w:r w:rsidRPr="00046148">
        <w:rPr>
          <w:rFonts w:eastAsia="Calibri"/>
          <w:bCs/>
          <w:sz w:val="28"/>
          <w:szCs w:val="28"/>
        </w:rPr>
        <w:t xml:space="preserve"> </w:t>
      </w:r>
      <w:r w:rsidRPr="00046148">
        <w:rPr>
          <w:rFonts w:eastAsia="Calibri"/>
          <w:sz w:val="28"/>
          <w:szCs w:val="28"/>
        </w:rPr>
        <w:t>тыс. руб., в том числе:</w:t>
      </w:r>
    </w:p>
    <w:p w14:paraId="1C404F39" w14:textId="77777777" w:rsidR="00046148" w:rsidRPr="00046148" w:rsidRDefault="00046148" w:rsidP="00046148">
      <w:pPr>
        <w:autoSpaceDE w:val="0"/>
        <w:autoSpaceDN w:val="0"/>
        <w:adjustRightInd w:val="0"/>
        <w:ind w:firstLine="709"/>
        <w:jc w:val="both"/>
        <w:rPr>
          <w:rFonts w:eastAsia="Calibri"/>
          <w:sz w:val="28"/>
          <w:szCs w:val="28"/>
        </w:rPr>
      </w:pPr>
      <w:r w:rsidRPr="00046148">
        <w:rPr>
          <w:rFonts w:eastAsia="Calibri"/>
          <w:sz w:val="28"/>
          <w:szCs w:val="28"/>
        </w:rPr>
        <w:t xml:space="preserve">- расходы на проведение мероприятий по подключению заявителей </w:t>
      </w:r>
      <w:r w:rsidRPr="00046148">
        <w:rPr>
          <w:rFonts w:eastAsia="Calibri"/>
          <w:bCs/>
          <w:iCs/>
          <w:sz w:val="28"/>
          <w:szCs w:val="28"/>
        </w:rPr>
        <w:t>25566,07</w:t>
      </w:r>
      <w:r w:rsidRPr="00046148">
        <w:rPr>
          <w:rFonts w:eastAsia="Calibri"/>
          <w:sz w:val="28"/>
          <w:szCs w:val="28"/>
        </w:rPr>
        <w:t xml:space="preserve"> тыс. руб., в том числе расходы, учитываемые на счете 20.42 «Основное производство»: «Технологическое присоединение» - </w:t>
      </w:r>
      <w:r w:rsidRPr="00046148">
        <w:rPr>
          <w:rFonts w:eastAsia="Calibri"/>
          <w:bCs/>
          <w:iCs/>
          <w:sz w:val="28"/>
          <w:szCs w:val="28"/>
        </w:rPr>
        <w:t>2221,17</w:t>
      </w:r>
      <w:r w:rsidRPr="00046148">
        <w:rPr>
          <w:rFonts w:eastAsia="Calibri"/>
          <w:sz w:val="28"/>
          <w:szCs w:val="28"/>
        </w:rPr>
        <w:t xml:space="preserve"> тыс. руб.; расходы, учитываемые на счете 26.01 «Общехозяйственные расходы» – </w:t>
      </w:r>
      <w:r w:rsidRPr="00046148">
        <w:rPr>
          <w:rFonts w:eastAsia="Calibri"/>
          <w:bCs/>
          <w:iCs/>
          <w:sz w:val="28"/>
          <w:szCs w:val="28"/>
        </w:rPr>
        <w:t>23344,91</w:t>
      </w:r>
      <w:r w:rsidRPr="00046148">
        <w:rPr>
          <w:rFonts w:eastAsia="Calibri"/>
          <w:sz w:val="28"/>
          <w:szCs w:val="28"/>
        </w:rPr>
        <w:t xml:space="preserve"> тыс. руб.;</w:t>
      </w:r>
    </w:p>
    <w:p w14:paraId="6A2C00EB" w14:textId="77777777" w:rsidR="00046148" w:rsidRPr="00046148" w:rsidRDefault="00046148" w:rsidP="00046148">
      <w:pPr>
        <w:autoSpaceDE w:val="0"/>
        <w:autoSpaceDN w:val="0"/>
        <w:adjustRightInd w:val="0"/>
        <w:ind w:firstLine="709"/>
        <w:jc w:val="both"/>
        <w:rPr>
          <w:rFonts w:eastAsia="Calibri"/>
          <w:sz w:val="28"/>
          <w:szCs w:val="28"/>
        </w:rPr>
      </w:pPr>
      <w:r w:rsidRPr="00046148">
        <w:rPr>
          <w:rFonts w:eastAsia="Calibri"/>
          <w:sz w:val="28"/>
          <w:szCs w:val="28"/>
        </w:rPr>
        <w:t xml:space="preserve">- внереализационные расходы (стоимость банковских услуг, отражаемая на счете 91 «Прочие доходы и расходы») – </w:t>
      </w:r>
      <w:r w:rsidRPr="00046148">
        <w:rPr>
          <w:rFonts w:eastAsia="Calibri"/>
          <w:bCs/>
          <w:iCs/>
          <w:sz w:val="28"/>
          <w:szCs w:val="28"/>
        </w:rPr>
        <w:t>358,65</w:t>
      </w:r>
      <w:r w:rsidRPr="00046148">
        <w:rPr>
          <w:rFonts w:eastAsia="Calibri"/>
          <w:sz w:val="28"/>
          <w:szCs w:val="28"/>
        </w:rPr>
        <w:t xml:space="preserve"> тыс. руб. </w:t>
      </w:r>
    </w:p>
    <w:p w14:paraId="352C1A17" w14:textId="3C4BE16C" w:rsidR="00046148" w:rsidRPr="00046148" w:rsidRDefault="00046148" w:rsidP="00046148">
      <w:pPr>
        <w:autoSpaceDE w:val="0"/>
        <w:autoSpaceDN w:val="0"/>
        <w:adjustRightInd w:val="0"/>
        <w:ind w:firstLine="709"/>
        <w:jc w:val="both"/>
        <w:rPr>
          <w:rFonts w:eastAsia="Calibri"/>
          <w:sz w:val="28"/>
          <w:szCs w:val="28"/>
        </w:rPr>
      </w:pPr>
      <w:r w:rsidRPr="00046148">
        <w:rPr>
          <w:rFonts w:eastAsia="Calibri"/>
          <w:sz w:val="28"/>
          <w:szCs w:val="28"/>
        </w:rPr>
        <w:t xml:space="preserve">В таблице представлена расшифровка фактических расходов и заявленной ОАО «СКЭК» плановой величины расходов на 2024 год, в части ставки тарифа на подключаемую нагрузку водопроводной или канализационной сети </w:t>
      </w:r>
      <w:r w:rsidRPr="00046148">
        <w:rPr>
          <w:rFonts w:ascii="Calibri" w:hAnsi="Calibri"/>
          <w:b/>
          <w:bCs/>
          <w:sz w:val="22"/>
          <w:szCs w:val="22"/>
        </w:rPr>
        <w:t>(</w:t>
      </w:r>
      <w:r w:rsidRPr="00046148">
        <w:rPr>
          <w:rFonts w:ascii="Calibri" w:hAnsi="Calibri"/>
          <w:b/>
          <w:noProof/>
          <w:position w:val="-12"/>
          <w:sz w:val="22"/>
          <w:szCs w:val="22"/>
        </w:rPr>
        <w:drawing>
          <wp:inline distT="0" distB="0" distL="0" distR="0" wp14:anchorId="37AB924E" wp14:editId="58B53F57">
            <wp:extent cx="247650" cy="247650"/>
            <wp:effectExtent l="0" t="0" r="0" b="0"/>
            <wp:docPr id="1739312760"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r w:rsidRPr="00046148">
        <w:rPr>
          <w:rFonts w:ascii="Calibri" w:hAnsi="Calibri"/>
          <w:b/>
          <w:bCs/>
          <w:sz w:val="22"/>
          <w:szCs w:val="22"/>
        </w:rPr>
        <w:t>).</w:t>
      </w:r>
    </w:p>
    <w:p w14:paraId="77F1B6EC" w14:textId="77777777" w:rsidR="00046148" w:rsidRPr="00046148" w:rsidRDefault="00046148" w:rsidP="00046148">
      <w:pPr>
        <w:autoSpaceDE w:val="0"/>
        <w:autoSpaceDN w:val="0"/>
        <w:adjustRightInd w:val="0"/>
        <w:ind w:firstLine="709"/>
        <w:jc w:val="both"/>
        <w:rPr>
          <w:rFonts w:eastAsia="Calibri"/>
          <w:color w:val="00B0F0"/>
          <w:sz w:val="10"/>
          <w:szCs w:val="10"/>
        </w:rPr>
      </w:pPr>
    </w:p>
    <w:p w14:paraId="0F038262" w14:textId="51CE6DDA" w:rsidR="00046148" w:rsidRPr="00046148" w:rsidRDefault="00046148" w:rsidP="00046148">
      <w:pPr>
        <w:jc w:val="both"/>
        <w:rPr>
          <w:sz w:val="28"/>
          <w:szCs w:val="28"/>
          <w:highlight w:val="yellow"/>
        </w:rPr>
      </w:pPr>
      <w:r w:rsidRPr="00046148">
        <w:rPr>
          <w:rFonts w:ascii="Calibri" w:eastAsia="Calibri" w:hAnsi="Calibri"/>
          <w:noProof/>
          <w:color w:val="00B0F0"/>
          <w:sz w:val="22"/>
          <w:szCs w:val="22"/>
        </w:rPr>
        <w:lastRenderedPageBreak/>
        <w:drawing>
          <wp:inline distT="0" distB="0" distL="0" distR="0" wp14:anchorId="4C187D9F" wp14:editId="57D30FF4">
            <wp:extent cx="6981825" cy="5400675"/>
            <wp:effectExtent l="0" t="0" r="9525" b="9525"/>
            <wp:docPr id="1917274870"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6981825" cy="5400675"/>
                    </a:xfrm>
                    <a:prstGeom prst="rect">
                      <a:avLst/>
                    </a:prstGeom>
                    <a:noFill/>
                    <a:ln>
                      <a:noFill/>
                    </a:ln>
                  </pic:spPr>
                </pic:pic>
              </a:graphicData>
            </a:graphic>
          </wp:inline>
        </w:drawing>
      </w:r>
    </w:p>
    <w:p w14:paraId="14ADACD1" w14:textId="77777777" w:rsidR="00046148" w:rsidRPr="00046148" w:rsidRDefault="00046148" w:rsidP="00046148">
      <w:pPr>
        <w:autoSpaceDE w:val="0"/>
        <w:autoSpaceDN w:val="0"/>
        <w:adjustRightInd w:val="0"/>
        <w:ind w:firstLine="709"/>
        <w:jc w:val="both"/>
        <w:rPr>
          <w:rFonts w:eastAsia="Calibri"/>
          <w:color w:val="00B0F0"/>
          <w:sz w:val="28"/>
          <w:szCs w:val="28"/>
        </w:rPr>
      </w:pPr>
    </w:p>
    <w:p w14:paraId="65CB7EC7" w14:textId="77777777" w:rsidR="00046148" w:rsidRPr="00046148" w:rsidRDefault="00046148" w:rsidP="00046148">
      <w:pPr>
        <w:ind w:firstLine="709"/>
        <w:jc w:val="both"/>
        <w:rPr>
          <w:rFonts w:eastAsia="Calibri"/>
          <w:sz w:val="28"/>
          <w:szCs w:val="28"/>
        </w:rPr>
      </w:pPr>
      <w:r w:rsidRPr="00046148">
        <w:rPr>
          <w:rFonts w:eastAsia="Calibri"/>
          <w:sz w:val="28"/>
          <w:szCs w:val="28"/>
        </w:rPr>
        <w:t>В целях планирования на 2024 год представителем ОАО «СКЭК» величина Общехозяйственных расходов скорректирована  по статье «Амортизация основных средств», путем исключения отчислений (</w:t>
      </w:r>
      <w:r w:rsidRPr="00046148">
        <w:rPr>
          <w:rFonts w:eastAsia="Calibri"/>
          <w:bCs/>
          <w:iCs/>
          <w:sz w:val="28"/>
          <w:szCs w:val="28"/>
        </w:rPr>
        <w:t>357,27</w:t>
      </w:r>
      <w:r w:rsidRPr="00046148">
        <w:rPr>
          <w:rFonts w:eastAsia="Calibri"/>
          <w:sz w:val="28"/>
          <w:szCs w:val="28"/>
        </w:rPr>
        <w:t xml:space="preserve"> тыс. руб.) в части основных средств со сроком полезного использования, скорректированным  согласно Федеральному </w:t>
      </w:r>
      <w:hyperlink r:id="rId17" w:history="1">
        <w:r w:rsidRPr="00046148">
          <w:rPr>
            <w:rFonts w:eastAsia="Calibri"/>
            <w:sz w:val="28"/>
            <w:szCs w:val="28"/>
          </w:rPr>
          <w:t>стандарт</w:t>
        </w:r>
      </w:hyperlink>
      <w:r w:rsidRPr="00046148">
        <w:rPr>
          <w:rFonts w:eastAsia="Calibri"/>
          <w:sz w:val="28"/>
          <w:szCs w:val="28"/>
        </w:rPr>
        <w:t xml:space="preserve">у бухгалтерского учета ФСБУ 6/2020 «Основные средства»,  с последующим включением амортизации права пользования активом (ППА) в размере </w:t>
      </w:r>
      <w:r w:rsidRPr="00046148">
        <w:rPr>
          <w:rFonts w:eastAsia="Calibri"/>
          <w:bCs/>
          <w:iCs/>
          <w:sz w:val="28"/>
          <w:szCs w:val="28"/>
        </w:rPr>
        <w:t>1050,22</w:t>
      </w:r>
      <w:r w:rsidRPr="00046148">
        <w:rPr>
          <w:rFonts w:eastAsia="Calibri"/>
          <w:sz w:val="28"/>
          <w:szCs w:val="28"/>
        </w:rPr>
        <w:t xml:space="preserve"> тыс. руб.  </w:t>
      </w:r>
    </w:p>
    <w:p w14:paraId="4ACB829E" w14:textId="77777777" w:rsidR="00046148" w:rsidRPr="00046148" w:rsidRDefault="00046148" w:rsidP="00046148">
      <w:pPr>
        <w:ind w:firstLine="709"/>
        <w:jc w:val="both"/>
        <w:rPr>
          <w:rFonts w:eastAsia="Calibri"/>
          <w:sz w:val="28"/>
          <w:szCs w:val="28"/>
        </w:rPr>
      </w:pPr>
      <w:r w:rsidRPr="00046148">
        <w:rPr>
          <w:rFonts w:eastAsia="Calibri"/>
          <w:sz w:val="28"/>
          <w:szCs w:val="28"/>
        </w:rPr>
        <w:t>Скорректированный размер фактических затрат на проведение мероприятий по подключению заявителей составил:</w:t>
      </w:r>
    </w:p>
    <w:p w14:paraId="7C5EB791" w14:textId="77777777" w:rsidR="00046148" w:rsidRPr="00046148" w:rsidRDefault="00046148" w:rsidP="00046148">
      <w:pPr>
        <w:ind w:firstLine="709"/>
        <w:jc w:val="both"/>
        <w:rPr>
          <w:rFonts w:eastAsia="Calibri"/>
          <w:bCs/>
          <w:iCs/>
          <w:sz w:val="28"/>
          <w:szCs w:val="28"/>
        </w:rPr>
      </w:pPr>
      <w:r w:rsidRPr="00046148">
        <w:rPr>
          <w:rFonts w:eastAsia="Calibri"/>
          <w:bCs/>
          <w:iCs/>
          <w:sz w:val="28"/>
          <w:szCs w:val="28"/>
        </w:rPr>
        <w:t xml:space="preserve">2221,17 тыс. руб. </w:t>
      </w:r>
      <w:r w:rsidRPr="00046148">
        <w:rPr>
          <w:rFonts w:eastAsia="Calibri"/>
          <w:iCs/>
          <w:sz w:val="28"/>
          <w:szCs w:val="28"/>
        </w:rPr>
        <w:t>(сч. 20.42)</w:t>
      </w:r>
      <w:r w:rsidRPr="00046148">
        <w:rPr>
          <w:rFonts w:eastAsia="Calibri"/>
          <w:bCs/>
          <w:iCs/>
          <w:sz w:val="28"/>
          <w:szCs w:val="28"/>
        </w:rPr>
        <w:t xml:space="preserve"> + 23948,18 тыс. руб</w:t>
      </w:r>
      <w:r w:rsidRPr="00046148">
        <w:rPr>
          <w:rFonts w:eastAsia="Calibri"/>
          <w:iCs/>
          <w:sz w:val="28"/>
          <w:szCs w:val="28"/>
        </w:rPr>
        <w:t>. (сч. 26)</w:t>
      </w:r>
      <w:r w:rsidRPr="00046148">
        <w:rPr>
          <w:rFonts w:eastAsia="Calibri"/>
          <w:bCs/>
          <w:iCs/>
          <w:sz w:val="28"/>
          <w:szCs w:val="28"/>
        </w:rPr>
        <w:t xml:space="preserve">  = 26169,35 тыс. руб.,</w:t>
      </w:r>
    </w:p>
    <w:p w14:paraId="58B54384" w14:textId="77777777" w:rsidR="00046148" w:rsidRPr="00046148" w:rsidRDefault="00046148" w:rsidP="00046148">
      <w:pPr>
        <w:ind w:firstLine="709"/>
        <w:jc w:val="both"/>
        <w:rPr>
          <w:rFonts w:eastAsia="Calibri"/>
          <w:sz w:val="28"/>
          <w:szCs w:val="28"/>
        </w:rPr>
      </w:pPr>
      <w:r w:rsidRPr="00046148">
        <w:rPr>
          <w:rFonts w:eastAsia="Calibri"/>
          <w:sz w:val="28"/>
          <w:szCs w:val="28"/>
        </w:rPr>
        <w:t xml:space="preserve">из них </w:t>
      </w:r>
      <w:r w:rsidRPr="00046148">
        <w:rPr>
          <w:rFonts w:eastAsia="Calibri"/>
          <w:bCs/>
          <w:iCs/>
          <w:sz w:val="28"/>
          <w:szCs w:val="28"/>
        </w:rPr>
        <w:t>19%</w:t>
      </w:r>
      <w:r w:rsidRPr="00046148">
        <w:rPr>
          <w:rFonts w:eastAsia="Calibri"/>
          <w:sz w:val="28"/>
          <w:szCs w:val="28"/>
        </w:rPr>
        <w:t xml:space="preserve"> отнесено организацией на общую плату за подключение:</w:t>
      </w:r>
    </w:p>
    <w:p w14:paraId="3CEBF2F3" w14:textId="77777777" w:rsidR="00046148" w:rsidRPr="00046148" w:rsidRDefault="00046148" w:rsidP="00046148">
      <w:pPr>
        <w:ind w:firstLine="709"/>
        <w:jc w:val="both"/>
        <w:rPr>
          <w:rFonts w:eastAsia="Calibri"/>
          <w:bCs/>
          <w:iCs/>
          <w:sz w:val="28"/>
          <w:szCs w:val="28"/>
        </w:rPr>
      </w:pPr>
      <w:r w:rsidRPr="00046148">
        <w:rPr>
          <w:rFonts w:eastAsia="Calibri"/>
          <w:bCs/>
          <w:iCs/>
          <w:sz w:val="28"/>
          <w:szCs w:val="28"/>
        </w:rPr>
        <w:t xml:space="preserve">26169,35 * 0,19 = 4972,177 тыс. руб. </w:t>
      </w:r>
    </w:p>
    <w:p w14:paraId="42D41F81" w14:textId="77777777" w:rsidR="00046148" w:rsidRPr="00046148" w:rsidRDefault="00046148" w:rsidP="00046148">
      <w:pPr>
        <w:autoSpaceDE w:val="0"/>
        <w:autoSpaceDN w:val="0"/>
        <w:adjustRightInd w:val="0"/>
        <w:ind w:firstLine="709"/>
        <w:jc w:val="both"/>
        <w:rPr>
          <w:rFonts w:eastAsia="Calibri"/>
          <w:sz w:val="28"/>
          <w:szCs w:val="28"/>
        </w:rPr>
      </w:pPr>
      <w:r w:rsidRPr="00046148">
        <w:rPr>
          <w:rFonts w:eastAsia="Calibri"/>
          <w:sz w:val="28"/>
          <w:szCs w:val="28"/>
        </w:rPr>
        <w:t>Сумма внереализационных расходов, отнесенных на общую плату за подключение, составила:</w:t>
      </w:r>
    </w:p>
    <w:p w14:paraId="5EC97FCA" w14:textId="77777777" w:rsidR="00046148" w:rsidRPr="00046148" w:rsidRDefault="00046148" w:rsidP="00046148">
      <w:pPr>
        <w:ind w:firstLine="709"/>
        <w:jc w:val="both"/>
        <w:rPr>
          <w:rFonts w:eastAsia="Calibri"/>
          <w:bCs/>
          <w:iCs/>
          <w:sz w:val="28"/>
          <w:szCs w:val="28"/>
        </w:rPr>
      </w:pPr>
      <w:r w:rsidRPr="00046148">
        <w:rPr>
          <w:rFonts w:eastAsia="Calibri"/>
          <w:bCs/>
          <w:iCs/>
          <w:sz w:val="28"/>
          <w:szCs w:val="28"/>
        </w:rPr>
        <w:t>358,65 тыс. руб. * 0,19 = 68,143 тыс. руб.</w:t>
      </w:r>
    </w:p>
    <w:p w14:paraId="73383FBF" w14:textId="77777777" w:rsidR="00046148" w:rsidRPr="00046148" w:rsidRDefault="00046148" w:rsidP="00046148">
      <w:pPr>
        <w:ind w:firstLine="709"/>
        <w:jc w:val="both"/>
        <w:rPr>
          <w:rFonts w:eastAsia="Calibri"/>
          <w:sz w:val="28"/>
          <w:szCs w:val="28"/>
        </w:rPr>
      </w:pPr>
      <w:r w:rsidRPr="00046148">
        <w:rPr>
          <w:rFonts w:eastAsia="Calibri"/>
          <w:sz w:val="28"/>
          <w:szCs w:val="28"/>
        </w:rPr>
        <w:lastRenderedPageBreak/>
        <w:t xml:space="preserve">Итоговая величина скорректированных затрат 2022 года на подключение (общая плата, водоснабжение + водоотведение): </w:t>
      </w:r>
    </w:p>
    <w:p w14:paraId="4FF27AA5" w14:textId="77777777" w:rsidR="00046148" w:rsidRPr="00046148" w:rsidRDefault="00046148" w:rsidP="00046148">
      <w:pPr>
        <w:ind w:firstLine="709"/>
        <w:jc w:val="both"/>
        <w:rPr>
          <w:rFonts w:eastAsia="Calibri"/>
          <w:bCs/>
          <w:iCs/>
          <w:sz w:val="28"/>
          <w:szCs w:val="28"/>
        </w:rPr>
      </w:pPr>
      <w:r w:rsidRPr="00046148">
        <w:rPr>
          <w:rFonts w:eastAsia="Calibri"/>
          <w:bCs/>
          <w:iCs/>
          <w:sz w:val="28"/>
          <w:szCs w:val="28"/>
        </w:rPr>
        <w:t>4972,17 + 68,14 = 5040,32 тыс. руб.</w:t>
      </w:r>
    </w:p>
    <w:p w14:paraId="2457FA50" w14:textId="77777777" w:rsidR="00046148" w:rsidRPr="00046148" w:rsidRDefault="00046148" w:rsidP="00046148">
      <w:pPr>
        <w:autoSpaceDE w:val="0"/>
        <w:autoSpaceDN w:val="0"/>
        <w:adjustRightInd w:val="0"/>
        <w:ind w:firstLine="709"/>
        <w:jc w:val="both"/>
        <w:rPr>
          <w:rFonts w:eastAsia="Calibri"/>
          <w:sz w:val="28"/>
          <w:szCs w:val="28"/>
        </w:rPr>
      </w:pPr>
      <w:r w:rsidRPr="00046148">
        <w:rPr>
          <w:rFonts w:eastAsia="Calibri"/>
          <w:sz w:val="28"/>
          <w:szCs w:val="28"/>
        </w:rPr>
        <w:t xml:space="preserve">К полученной величине организацией применены индексы-дефляторы </w:t>
      </w:r>
      <w:r w:rsidRPr="00046148">
        <w:rPr>
          <w:rFonts w:eastAsia="Calibri"/>
          <w:bCs/>
          <w:iCs/>
          <w:sz w:val="28"/>
          <w:szCs w:val="28"/>
        </w:rPr>
        <w:t>106,0%</w:t>
      </w:r>
      <w:r w:rsidRPr="00046148">
        <w:rPr>
          <w:rFonts w:eastAsia="Calibri"/>
          <w:sz w:val="28"/>
          <w:szCs w:val="28"/>
        </w:rPr>
        <w:t xml:space="preserve"> на 2023 г. и </w:t>
      </w:r>
      <w:r w:rsidRPr="00046148">
        <w:rPr>
          <w:rFonts w:eastAsia="Calibri"/>
          <w:bCs/>
          <w:iCs/>
          <w:sz w:val="28"/>
          <w:szCs w:val="28"/>
        </w:rPr>
        <w:t>104,7%</w:t>
      </w:r>
      <w:r w:rsidRPr="00046148">
        <w:rPr>
          <w:rFonts w:eastAsia="Calibri"/>
          <w:sz w:val="28"/>
          <w:szCs w:val="28"/>
        </w:rPr>
        <w:t xml:space="preserve"> на 2024 г., с учетом которых заявленная </w:t>
      </w:r>
      <w:r w:rsidRPr="00046148">
        <w:rPr>
          <w:rFonts w:eastAsia="Calibri"/>
          <w:bCs/>
          <w:sz w:val="28"/>
          <w:szCs w:val="28"/>
        </w:rPr>
        <w:t>плановая величина</w:t>
      </w:r>
      <w:r w:rsidRPr="00046148">
        <w:rPr>
          <w:rFonts w:eastAsia="Calibri"/>
          <w:sz w:val="28"/>
          <w:szCs w:val="28"/>
        </w:rPr>
        <w:t xml:space="preserve"> </w:t>
      </w:r>
      <w:r w:rsidRPr="00046148">
        <w:rPr>
          <w:rFonts w:eastAsia="Calibri"/>
          <w:bCs/>
          <w:sz w:val="28"/>
          <w:szCs w:val="28"/>
        </w:rPr>
        <w:t>расходов на 2024 год, связанных с подключением (технологическим присоединением),</w:t>
      </w:r>
      <w:r w:rsidRPr="00046148">
        <w:rPr>
          <w:rFonts w:eastAsia="Calibri"/>
          <w:sz w:val="28"/>
          <w:szCs w:val="28"/>
        </w:rPr>
        <w:t xml:space="preserve"> составила:</w:t>
      </w:r>
    </w:p>
    <w:p w14:paraId="5E2A97E4" w14:textId="77777777" w:rsidR="00046148" w:rsidRPr="00046148" w:rsidRDefault="00046148" w:rsidP="00046148">
      <w:pPr>
        <w:ind w:firstLine="709"/>
        <w:jc w:val="both"/>
        <w:rPr>
          <w:rFonts w:eastAsia="Calibri"/>
          <w:bCs/>
          <w:iCs/>
          <w:sz w:val="28"/>
          <w:szCs w:val="28"/>
        </w:rPr>
      </w:pPr>
      <w:r w:rsidRPr="00046148">
        <w:rPr>
          <w:rFonts w:eastAsia="Calibri"/>
          <w:bCs/>
          <w:iCs/>
          <w:sz w:val="28"/>
          <w:szCs w:val="28"/>
        </w:rPr>
        <w:t>5040,32 тыс. руб. * 1,06 *1,047 = 5593,85 тыс. руб.</w:t>
      </w:r>
    </w:p>
    <w:p w14:paraId="2311F4F3" w14:textId="77777777" w:rsidR="00046148" w:rsidRPr="00046148" w:rsidRDefault="00046148" w:rsidP="00046148">
      <w:pPr>
        <w:ind w:firstLine="709"/>
        <w:jc w:val="both"/>
        <w:rPr>
          <w:rFonts w:eastAsia="Calibri"/>
          <w:sz w:val="28"/>
          <w:szCs w:val="28"/>
        </w:rPr>
      </w:pPr>
      <w:r w:rsidRPr="00046148">
        <w:rPr>
          <w:rFonts w:eastAsia="Calibri"/>
          <w:sz w:val="28"/>
          <w:szCs w:val="28"/>
        </w:rPr>
        <w:t>Заявленная ставка платы за подключаемую нагрузку на 2024 год:</w:t>
      </w:r>
    </w:p>
    <w:p w14:paraId="02EED012" w14:textId="77777777" w:rsidR="00046148" w:rsidRPr="00046148" w:rsidRDefault="00046148" w:rsidP="00046148">
      <w:pPr>
        <w:ind w:firstLine="709"/>
        <w:jc w:val="both"/>
        <w:rPr>
          <w:rFonts w:eastAsia="Calibri"/>
          <w:bCs/>
          <w:iCs/>
          <w:sz w:val="28"/>
          <w:szCs w:val="28"/>
        </w:rPr>
      </w:pPr>
      <w:r w:rsidRPr="00046148">
        <w:rPr>
          <w:rFonts w:eastAsia="Calibri"/>
          <w:bCs/>
          <w:iCs/>
          <w:sz w:val="28"/>
          <w:szCs w:val="28"/>
        </w:rPr>
        <w:t>5593,85 тыс. руб. / 613,884 м3/сут. = 9,11223 тыс. руб./ м3 / сут.</w:t>
      </w:r>
    </w:p>
    <w:p w14:paraId="1EB0E216" w14:textId="77777777" w:rsidR="00046148" w:rsidRPr="00046148" w:rsidRDefault="00046148" w:rsidP="00046148">
      <w:pPr>
        <w:autoSpaceDE w:val="0"/>
        <w:autoSpaceDN w:val="0"/>
        <w:adjustRightInd w:val="0"/>
        <w:ind w:firstLine="709"/>
        <w:jc w:val="both"/>
        <w:rPr>
          <w:rFonts w:eastAsia="Calibri"/>
          <w:sz w:val="14"/>
          <w:szCs w:val="14"/>
        </w:rPr>
      </w:pPr>
    </w:p>
    <w:p w14:paraId="02DE2B88" w14:textId="77777777" w:rsidR="00046148" w:rsidRPr="00046148" w:rsidRDefault="00046148" w:rsidP="00046148">
      <w:pPr>
        <w:autoSpaceDE w:val="0"/>
        <w:autoSpaceDN w:val="0"/>
        <w:adjustRightInd w:val="0"/>
        <w:ind w:firstLine="709"/>
        <w:jc w:val="both"/>
        <w:rPr>
          <w:rFonts w:eastAsia="Calibri"/>
          <w:b/>
          <w:bCs/>
          <w:iCs/>
          <w:sz w:val="28"/>
          <w:szCs w:val="28"/>
        </w:rPr>
      </w:pPr>
      <w:r w:rsidRPr="00046148">
        <w:rPr>
          <w:rFonts w:eastAsia="Calibri"/>
          <w:sz w:val="28"/>
          <w:szCs w:val="28"/>
        </w:rPr>
        <w:t xml:space="preserve">Далее при расчете плановых величин на 2025-2028 годы организацией к соответствующей плановой величине каждого предыдущего года применены индексы потребительских цен (ИПЦ) в размере </w:t>
      </w:r>
      <w:r w:rsidRPr="00046148">
        <w:rPr>
          <w:rFonts w:eastAsia="Calibri"/>
          <w:b/>
          <w:bCs/>
          <w:iCs/>
          <w:sz w:val="28"/>
          <w:szCs w:val="28"/>
        </w:rPr>
        <w:t>104,0%.</w:t>
      </w:r>
    </w:p>
    <w:p w14:paraId="2038BA1A" w14:textId="77777777" w:rsidR="00046148" w:rsidRPr="00046148" w:rsidRDefault="00046148" w:rsidP="00046148">
      <w:pPr>
        <w:autoSpaceDE w:val="0"/>
        <w:autoSpaceDN w:val="0"/>
        <w:adjustRightInd w:val="0"/>
        <w:ind w:firstLine="709"/>
        <w:jc w:val="both"/>
        <w:rPr>
          <w:rFonts w:eastAsia="Calibri"/>
          <w:sz w:val="28"/>
          <w:szCs w:val="28"/>
        </w:rPr>
      </w:pPr>
      <w:r w:rsidRPr="00046148">
        <w:rPr>
          <w:rFonts w:eastAsia="Calibri"/>
          <w:sz w:val="28"/>
          <w:szCs w:val="28"/>
        </w:rPr>
        <w:t>Специалист РЭК Кузбасса отмечает, что затраты, учитываемые                           ОАО «СКЭК» на счете 20.42, представлены расходами на содержание (фонд оплаты труда и отчисления на социальные нужды) «Группы технологического присоединения и подключения».</w:t>
      </w:r>
    </w:p>
    <w:p w14:paraId="3B484C0B" w14:textId="77777777" w:rsidR="00046148" w:rsidRPr="00046148" w:rsidRDefault="00046148" w:rsidP="00046148">
      <w:pPr>
        <w:autoSpaceDE w:val="0"/>
        <w:autoSpaceDN w:val="0"/>
        <w:adjustRightInd w:val="0"/>
        <w:ind w:firstLine="709"/>
        <w:jc w:val="both"/>
        <w:rPr>
          <w:rFonts w:eastAsia="Calibri"/>
          <w:b/>
          <w:bCs/>
          <w:iCs/>
          <w:sz w:val="28"/>
          <w:szCs w:val="28"/>
        </w:rPr>
      </w:pPr>
      <w:r w:rsidRPr="00046148">
        <w:rPr>
          <w:rFonts w:eastAsia="Calibri"/>
          <w:sz w:val="28"/>
          <w:szCs w:val="28"/>
        </w:rPr>
        <w:t xml:space="preserve">Согласно «Выписке из Штатного расписания на 01 января 2023 года», представленной на стр. 1-5 в томе 1 дополнительных материалов, представленных письмом ОАО «СКЭК» от 25.08.2023 (вх. № 4781), штатная численность «Группы технологического присоединения и подключения» составляет 7 человек. Их этих          7 специалистов </w:t>
      </w:r>
      <w:r w:rsidRPr="00046148">
        <w:rPr>
          <w:rFonts w:eastAsia="Calibri"/>
          <w:b/>
          <w:bCs/>
          <w:iCs/>
          <w:sz w:val="28"/>
          <w:szCs w:val="28"/>
        </w:rPr>
        <w:t>3 человека</w:t>
      </w:r>
      <w:r w:rsidRPr="00046148">
        <w:rPr>
          <w:rFonts w:eastAsia="Calibri"/>
          <w:sz w:val="28"/>
          <w:szCs w:val="28"/>
        </w:rPr>
        <w:t xml:space="preserve"> относятся к «Группе водоснабжения и водоотведения» (Служебная записка начальника Управления экономики и развития на стр. 6).  Фактическая численность работников «Группы водоснабжения и водоотведения» в 2022 г. (стр. 10) составила </w:t>
      </w:r>
      <w:r w:rsidRPr="00046148">
        <w:rPr>
          <w:rFonts w:eastAsia="Calibri"/>
          <w:b/>
          <w:bCs/>
          <w:iCs/>
          <w:sz w:val="28"/>
          <w:szCs w:val="28"/>
        </w:rPr>
        <w:t xml:space="preserve">2 человека. </w:t>
      </w:r>
    </w:p>
    <w:p w14:paraId="5F9A0F3F" w14:textId="77777777" w:rsidR="00046148" w:rsidRPr="00046148" w:rsidRDefault="00046148" w:rsidP="00046148">
      <w:pPr>
        <w:autoSpaceDE w:val="0"/>
        <w:autoSpaceDN w:val="0"/>
        <w:adjustRightInd w:val="0"/>
        <w:ind w:firstLine="709"/>
        <w:jc w:val="both"/>
        <w:rPr>
          <w:sz w:val="28"/>
          <w:szCs w:val="28"/>
        </w:rPr>
      </w:pPr>
      <w:r w:rsidRPr="00046148">
        <w:rPr>
          <w:rFonts w:eastAsia="Calibri"/>
          <w:sz w:val="28"/>
          <w:szCs w:val="28"/>
        </w:rPr>
        <w:t xml:space="preserve">По счету 20.42 расходы за 2022 год соответствуют значению </w:t>
      </w:r>
      <w:r w:rsidRPr="00046148">
        <w:rPr>
          <w:rFonts w:eastAsia="Calibri"/>
          <w:b/>
          <w:bCs/>
          <w:iCs/>
          <w:sz w:val="28"/>
          <w:szCs w:val="28"/>
        </w:rPr>
        <w:t>2221,17</w:t>
      </w:r>
      <w:r w:rsidRPr="00046148">
        <w:rPr>
          <w:rFonts w:eastAsia="Calibri"/>
          <w:sz w:val="28"/>
          <w:szCs w:val="28"/>
        </w:rPr>
        <w:t xml:space="preserve"> тыс. руб., отражены в </w:t>
      </w:r>
      <w:r w:rsidRPr="00046148">
        <w:rPr>
          <w:sz w:val="28"/>
          <w:szCs w:val="28"/>
        </w:rPr>
        <w:t>«Аналитической ведомости по счету 90.02 «Себестоимость продаж: Реализация услуг по подключению к системам водоснабжения и водоотведения г. Кемерово» (том № 1, стр. 35-36), включает:</w:t>
      </w:r>
    </w:p>
    <w:p w14:paraId="3447C824" w14:textId="77777777" w:rsidR="00046148" w:rsidRPr="00046148" w:rsidRDefault="00046148" w:rsidP="00046148">
      <w:pPr>
        <w:autoSpaceDE w:val="0"/>
        <w:autoSpaceDN w:val="0"/>
        <w:adjustRightInd w:val="0"/>
        <w:ind w:firstLine="709"/>
        <w:jc w:val="both"/>
        <w:rPr>
          <w:sz w:val="28"/>
          <w:szCs w:val="28"/>
        </w:rPr>
      </w:pPr>
      <w:r w:rsidRPr="00046148">
        <w:rPr>
          <w:sz w:val="28"/>
          <w:szCs w:val="28"/>
        </w:rPr>
        <w:t xml:space="preserve">- затраты на оплату труда – </w:t>
      </w:r>
      <w:r w:rsidRPr="00046148">
        <w:rPr>
          <w:b/>
          <w:bCs/>
          <w:iCs/>
          <w:sz w:val="28"/>
          <w:szCs w:val="28"/>
        </w:rPr>
        <w:t>1706,024</w:t>
      </w:r>
      <w:r w:rsidRPr="00046148">
        <w:rPr>
          <w:sz w:val="28"/>
          <w:szCs w:val="28"/>
        </w:rPr>
        <w:t xml:space="preserve"> тыс. руб. (в том числе расходы на заработную плату – </w:t>
      </w:r>
      <w:r w:rsidRPr="00046148">
        <w:rPr>
          <w:b/>
          <w:bCs/>
          <w:iCs/>
          <w:sz w:val="28"/>
          <w:szCs w:val="28"/>
        </w:rPr>
        <w:t>1474,82</w:t>
      </w:r>
      <w:r w:rsidRPr="00046148">
        <w:rPr>
          <w:sz w:val="28"/>
          <w:szCs w:val="28"/>
        </w:rPr>
        <w:t xml:space="preserve"> тыс. руб., премии разовые – </w:t>
      </w:r>
      <w:r w:rsidRPr="00046148">
        <w:rPr>
          <w:b/>
          <w:bCs/>
          <w:iCs/>
          <w:sz w:val="28"/>
          <w:szCs w:val="28"/>
        </w:rPr>
        <w:t>130,02</w:t>
      </w:r>
      <w:r w:rsidRPr="00046148">
        <w:rPr>
          <w:sz w:val="28"/>
          <w:szCs w:val="28"/>
        </w:rPr>
        <w:t xml:space="preserve"> тыс. руб., единовременное материальное вознаграждение при уходе в отпуск – </w:t>
      </w:r>
      <w:r w:rsidRPr="00046148">
        <w:rPr>
          <w:b/>
          <w:bCs/>
          <w:iCs/>
          <w:sz w:val="28"/>
          <w:szCs w:val="28"/>
        </w:rPr>
        <w:t>95,30</w:t>
      </w:r>
      <w:r w:rsidRPr="00046148">
        <w:rPr>
          <w:sz w:val="28"/>
          <w:szCs w:val="28"/>
        </w:rPr>
        <w:t xml:space="preserve"> тыс. руб., больничные за счет средств работодателя – </w:t>
      </w:r>
      <w:r w:rsidRPr="00046148">
        <w:rPr>
          <w:b/>
          <w:bCs/>
          <w:iCs/>
          <w:sz w:val="28"/>
          <w:szCs w:val="28"/>
        </w:rPr>
        <w:t>5,88</w:t>
      </w:r>
      <w:r w:rsidRPr="00046148">
        <w:rPr>
          <w:sz w:val="28"/>
          <w:szCs w:val="28"/>
        </w:rPr>
        <w:t xml:space="preserve"> тыс. руб.);</w:t>
      </w:r>
    </w:p>
    <w:p w14:paraId="40D5E844" w14:textId="77777777" w:rsidR="00046148" w:rsidRPr="00046148" w:rsidRDefault="00046148" w:rsidP="00046148">
      <w:pPr>
        <w:autoSpaceDE w:val="0"/>
        <w:autoSpaceDN w:val="0"/>
        <w:adjustRightInd w:val="0"/>
        <w:ind w:firstLine="709"/>
        <w:jc w:val="both"/>
        <w:rPr>
          <w:rFonts w:eastAsia="Calibri"/>
          <w:sz w:val="28"/>
          <w:szCs w:val="28"/>
        </w:rPr>
      </w:pPr>
      <w:r w:rsidRPr="00046148">
        <w:rPr>
          <w:rFonts w:eastAsia="Calibri"/>
          <w:sz w:val="28"/>
          <w:szCs w:val="28"/>
        </w:rPr>
        <w:t xml:space="preserve">- страховые взносы – </w:t>
      </w:r>
      <w:r w:rsidRPr="00046148">
        <w:rPr>
          <w:rFonts w:eastAsia="Calibri"/>
          <w:b/>
          <w:bCs/>
          <w:iCs/>
          <w:sz w:val="28"/>
          <w:szCs w:val="28"/>
        </w:rPr>
        <w:t>510,04</w:t>
      </w:r>
      <w:r w:rsidRPr="00046148">
        <w:rPr>
          <w:rFonts w:eastAsia="Calibri"/>
          <w:sz w:val="28"/>
          <w:szCs w:val="28"/>
        </w:rPr>
        <w:t xml:space="preserve"> тыс. руб. </w:t>
      </w:r>
    </w:p>
    <w:p w14:paraId="693C54B6" w14:textId="77777777" w:rsidR="00046148" w:rsidRPr="00046148" w:rsidRDefault="00046148" w:rsidP="00046148">
      <w:pPr>
        <w:autoSpaceDE w:val="0"/>
        <w:autoSpaceDN w:val="0"/>
        <w:adjustRightInd w:val="0"/>
        <w:ind w:firstLine="709"/>
        <w:jc w:val="both"/>
        <w:rPr>
          <w:rFonts w:eastAsia="Calibri"/>
          <w:b/>
          <w:bCs/>
          <w:iCs/>
          <w:sz w:val="28"/>
          <w:szCs w:val="28"/>
        </w:rPr>
      </w:pPr>
      <w:r w:rsidRPr="00046148">
        <w:rPr>
          <w:rFonts w:eastAsia="Calibri"/>
          <w:sz w:val="28"/>
          <w:szCs w:val="28"/>
        </w:rPr>
        <w:t xml:space="preserve">При формировании плановой величины расходов на 2024 год специалистом РЭК Кузбасса из общей фактической величины затрат на оплату труда исключены премии разовые: </w:t>
      </w:r>
      <w:r w:rsidRPr="00046148">
        <w:rPr>
          <w:rFonts w:eastAsia="Calibri"/>
          <w:b/>
          <w:bCs/>
          <w:iCs/>
          <w:sz w:val="28"/>
          <w:szCs w:val="28"/>
        </w:rPr>
        <w:t xml:space="preserve">1706,024 тыс. руб. – 130,029 тыс. руб. = 1575,995 тыс. руб. </w:t>
      </w:r>
    </w:p>
    <w:p w14:paraId="4A8ACC6B" w14:textId="77777777" w:rsidR="00046148" w:rsidRPr="00046148" w:rsidRDefault="00046148" w:rsidP="00046148">
      <w:pPr>
        <w:autoSpaceDE w:val="0"/>
        <w:autoSpaceDN w:val="0"/>
        <w:adjustRightInd w:val="0"/>
        <w:ind w:firstLine="709"/>
        <w:jc w:val="both"/>
        <w:rPr>
          <w:rFonts w:eastAsia="Calibri"/>
          <w:sz w:val="28"/>
          <w:szCs w:val="28"/>
        </w:rPr>
      </w:pPr>
      <w:r w:rsidRPr="00046148">
        <w:rPr>
          <w:rFonts w:eastAsia="Calibri"/>
          <w:sz w:val="28"/>
          <w:szCs w:val="28"/>
        </w:rPr>
        <w:t>Скорректированный расчетный размер средней заработной платы специалистов «Группы водоснабжения и водоотведения» по факту 2022 года составил:</w:t>
      </w:r>
    </w:p>
    <w:p w14:paraId="49D0F9D7" w14:textId="77777777" w:rsidR="00046148" w:rsidRPr="00046148" w:rsidRDefault="00046148" w:rsidP="00046148">
      <w:pPr>
        <w:autoSpaceDE w:val="0"/>
        <w:autoSpaceDN w:val="0"/>
        <w:adjustRightInd w:val="0"/>
        <w:ind w:firstLine="709"/>
        <w:jc w:val="both"/>
        <w:rPr>
          <w:rFonts w:eastAsia="Calibri"/>
          <w:sz w:val="28"/>
          <w:szCs w:val="28"/>
        </w:rPr>
      </w:pPr>
    </w:p>
    <w:p w14:paraId="710D8631" w14:textId="77777777" w:rsidR="00046148" w:rsidRPr="00046148" w:rsidRDefault="00046148" w:rsidP="00046148">
      <w:pPr>
        <w:autoSpaceDE w:val="0"/>
        <w:autoSpaceDN w:val="0"/>
        <w:adjustRightInd w:val="0"/>
        <w:ind w:firstLine="709"/>
        <w:jc w:val="both"/>
        <w:rPr>
          <w:rFonts w:eastAsia="Calibri"/>
          <w:bCs/>
          <w:iCs/>
          <w:sz w:val="28"/>
          <w:szCs w:val="28"/>
        </w:rPr>
      </w:pPr>
      <w:r w:rsidRPr="00046148">
        <w:rPr>
          <w:rFonts w:eastAsia="Calibri"/>
          <w:bCs/>
          <w:iCs/>
          <w:sz w:val="28"/>
          <w:szCs w:val="28"/>
        </w:rPr>
        <w:t xml:space="preserve">1576,00 тыс. руб. / 12 мес. / 2 чел. *1000 = </w:t>
      </w:r>
      <w:r w:rsidRPr="00046148">
        <w:rPr>
          <w:rFonts w:eastAsia="Calibri"/>
          <w:b/>
          <w:bCs/>
          <w:iCs/>
          <w:sz w:val="28"/>
          <w:szCs w:val="28"/>
        </w:rPr>
        <w:t>65 666,49</w:t>
      </w:r>
      <w:r w:rsidRPr="00046148">
        <w:rPr>
          <w:rFonts w:eastAsia="Calibri"/>
          <w:bCs/>
          <w:iCs/>
          <w:sz w:val="28"/>
          <w:szCs w:val="28"/>
        </w:rPr>
        <w:t xml:space="preserve"> руб./чел./мес.</w:t>
      </w:r>
    </w:p>
    <w:p w14:paraId="2EE204E1" w14:textId="77777777" w:rsidR="00046148" w:rsidRPr="00046148" w:rsidRDefault="00046148" w:rsidP="00046148">
      <w:pPr>
        <w:autoSpaceDE w:val="0"/>
        <w:autoSpaceDN w:val="0"/>
        <w:adjustRightInd w:val="0"/>
        <w:ind w:firstLine="709"/>
        <w:jc w:val="both"/>
        <w:rPr>
          <w:rFonts w:eastAsia="Calibri"/>
          <w:sz w:val="28"/>
          <w:szCs w:val="28"/>
        </w:rPr>
      </w:pPr>
    </w:p>
    <w:p w14:paraId="2FE207FA" w14:textId="77777777" w:rsidR="00046148" w:rsidRPr="00046148" w:rsidRDefault="00046148" w:rsidP="00046148">
      <w:pPr>
        <w:autoSpaceDE w:val="0"/>
        <w:autoSpaceDN w:val="0"/>
        <w:adjustRightInd w:val="0"/>
        <w:ind w:firstLine="709"/>
        <w:jc w:val="both"/>
        <w:rPr>
          <w:rFonts w:eastAsia="Calibri"/>
          <w:b/>
          <w:bCs/>
          <w:i/>
          <w:iCs/>
          <w:sz w:val="28"/>
          <w:szCs w:val="28"/>
        </w:rPr>
      </w:pPr>
      <w:r w:rsidRPr="00046148">
        <w:rPr>
          <w:rFonts w:eastAsia="Calibri"/>
          <w:sz w:val="28"/>
          <w:szCs w:val="28"/>
          <w:lang w:eastAsia="en-US"/>
        </w:rPr>
        <w:lastRenderedPageBreak/>
        <w:t xml:space="preserve">Приказом Минстроя России от 23.03.2020 № 154/пр утверждены «Типовые отраслевые нормы численности работников водопроводно-канализационного хозяйства». Пунктом 31 </w:t>
      </w:r>
      <w:r w:rsidRPr="00046148">
        <w:rPr>
          <w:sz w:val="28"/>
          <w:szCs w:val="28"/>
        </w:rPr>
        <w:t>указанного документа определено, что н</w:t>
      </w:r>
      <w:r w:rsidRPr="00046148">
        <w:rPr>
          <w:rFonts w:eastAsia="Calibri"/>
          <w:sz w:val="28"/>
          <w:szCs w:val="28"/>
        </w:rPr>
        <w:t xml:space="preserve">орматив численности работников по функциональному направлению «Подключение (технологическое присоединение) новых абонентов, в том числе подготовка технических условий подключения, оказание консультационных услуг заказчикам по вопросам подключения объектов капитального строительства к централизованным системам водоснабжения и (или) водоотведения» рассчитывается, исходя из нагрузки на 1 человека - </w:t>
      </w:r>
      <w:r w:rsidRPr="00046148">
        <w:rPr>
          <w:rFonts w:eastAsia="Calibri"/>
          <w:b/>
          <w:bCs/>
          <w:i/>
          <w:iCs/>
          <w:sz w:val="28"/>
          <w:szCs w:val="28"/>
        </w:rPr>
        <w:t>40 договоров подключения</w:t>
      </w:r>
      <w:r w:rsidRPr="00046148">
        <w:rPr>
          <w:rFonts w:eastAsia="Calibri"/>
          <w:sz w:val="28"/>
          <w:szCs w:val="28"/>
        </w:rPr>
        <w:t xml:space="preserve"> (</w:t>
      </w:r>
      <w:r w:rsidRPr="00046148">
        <w:rPr>
          <w:rFonts w:eastAsia="Calibri"/>
          <w:b/>
          <w:bCs/>
          <w:i/>
          <w:iCs/>
          <w:sz w:val="28"/>
          <w:szCs w:val="28"/>
        </w:rPr>
        <w:t>технологического присоединения)</w:t>
      </w:r>
      <w:r w:rsidRPr="00046148">
        <w:rPr>
          <w:rFonts w:eastAsia="Calibri"/>
          <w:sz w:val="28"/>
          <w:szCs w:val="28"/>
        </w:rPr>
        <w:t xml:space="preserve"> к централизованным системам водоснабжения и (или) водоотведения </w:t>
      </w:r>
      <w:r w:rsidRPr="00046148">
        <w:rPr>
          <w:rFonts w:eastAsia="Calibri"/>
          <w:b/>
          <w:bCs/>
          <w:i/>
          <w:iCs/>
          <w:sz w:val="28"/>
          <w:szCs w:val="28"/>
        </w:rPr>
        <w:t>в год.</w:t>
      </w:r>
    </w:p>
    <w:p w14:paraId="0D58CC4D" w14:textId="77777777" w:rsidR="00046148" w:rsidRPr="00046148" w:rsidRDefault="00046148" w:rsidP="00046148">
      <w:pPr>
        <w:autoSpaceDE w:val="0"/>
        <w:autoSpaceDN w:val="0"/>
        <w:adjustRightInd w:val="0"/>
        <w:ind w:firstLine="709"/>
        <w:jc w:val="both"/>
        <w:rPr>
          <w:rFonts w:eastAsia="Calibri"/>
          <w:b/>
          <w:bCs/>
          <w:i/>
          <w:iCs/>
          <w:sz w:val="28"/>
          <w:szCs w:val="28"/>
        </w:rPr>
      </w:pPr>
      <w:r w:rsidRPr="00046148">
        <w:rPr>
          <w:rFonts w:eastAsia="Calibri"/>
          <w:sz w:val="28"/>
          <w:szCs w:val="28"/>
        </w:rPr>
        <w:t xml:space="preserve">Согласно представленной ОАО «СКЭК» информации общее количество договоров подключения (технологического присоединения) к централизованным системам водоснабжения и (или) водоотведения, заключенных организацией за 3 года (2020-2022), составило </w:t>
      </w:r>
      <w:r w:rsidRPr="00046148">
        <w:rPr>
          <w:rFonts w:eastAsia="Calibri"/>
          <w:b/>
          <w:bCs/>
          <w:i/>
          <w:iCs/>
          <w:sz w:val="28"/>
          <w:szCs w:val="28"/>
        </w:rPr>
        <w:t>76 шт</w:t>
      </w:r>
      <w:r w:rsidRPr="00046148">
        <w:rPr>
          <w:rFonts w:eastAsia="Calibri"/>
          <w:sz w:val="28"/>
          <w:szCs w:val="28"/>
        </w:rPr>
        <w:t xml:space="preserve">.  Среднее количество заключенных договоров: </w:t>
      </w:r>
      <w:r w:rsidRPr="00046148">
        <w:rPr>
          <w:rFonts w:eastAsia="Calibri"/>
          <w:b/>
          <w:bCs/>
          <w:i/>
          <w:iCs/>
          <w:sz w:val="28"/>
          <w:szCs w:val="28"/>
        </w:rPr>
        <w:t xml:space="preserve">76 / 3 = 25,33 шт. / год.  </w:t>
      </w:r>
    </w:p>
    <w:p w14:paraId="22A26E95" w14:textId="77777777" w:rsidR="00046148" w:rsidRPr="00046148" w:rsidRDefault="00046148" w:rsidP="00046148">
      <w:pPr>
        <w:autoSpaceDE w:val="0"/>
        <w:autoSpaceDN w:val="0"/>
        <w:adjustRightInd w:val="0"/>
        <w:ind w:firstLine="709"/>
        <w:jc w:val="both"/>
        <w:rPr>
          <w:rFonts w:eastAsia="Calibri"/>
          <w:sz w:val="28"/>
          <w:szCs w:val="28"/>
        </w:rPr>
      </w:pPr>
      <w:r w:rsidRPr="00046148">
        <w:rPr>
          <w:rFonts w:eastAsia="Calibri"/>
          <w:sz w:val="28"/>
          <w:szCs w:val="28"/>
        </w:rPr>
        <w:t xml:space="preserve">Следовательно, нормативная численность персонала составит: </w:t>
      </w:r>
      <w:r w:rsidRPr="00046148">
        <w:rPr>
          <w:rFonts w:eastAsia="Calibri"/>
          <w:b/>
          <w:bCs/>
          <w:i/>
          <w:iCs/>
          <w:sz w:val="28"/>
          <w:szCs w:val="28"/>
        </w:rPr>
        <w:t>25,33 / 40 = 0,633 чел</w:t>
      </w:r>
      <w:r w:rsidRPr="00046148">
        <w:rPr>
          <w:rFonts w:eastAsia="Calibri"/>
          <w:sz w:val="28"/>
          <w:szCs w:val="28"/>
        </w:rPr>
        <w:t xml:space="preserve">. </w:t>
      </w:r>
    </w:p>
    <w:p w14:paraId="4C78FDFB" w14:textId="77777777" w:rsidR="00046148" w:rsidRPr="00046148" w:rsidRDefault="00046148" w:rsidP="00046148">
      <w:pPr>
        <w:autoSpaceDE w:val="0"/>
        <w:autoSpaceDN w:val="0"/>
        <w:adjustRightInd w:val="0"/>
        <w:ind w:firstLine="709"/>
        <w:jc w:val="both"/>
        <w:rPr>
          <w:rFonts w:eastAsia="Calibri"/>
          <w:sz w:val="28"/>
          <w:szCs w:val="28"/>
        </w:rPr>
      </w:pPr>
      <w:r w:rsidRPr="00046148">
        <w:rPr>
          <w:rFonts w:eastAsia="Calibri"/>
          <w:sz w:val="28"/>
          <w:szCs w:val="28"/>
        </w:rPr>
        <w:t>Фактическая сумма затрат по счету 20.42 за 2022 год, скорректированная специалистом РЭК исходя из нормативной численности персонала и скорректированной фактической средней заработной платы, составила:</w:t>
      </w:r>
    </w:p>
    <w:p w14:paraId="58B45455" w14:textId="77777777" w:rsidR="00046148" w:rsidRPr="00046148" w:rsidRDefault="00046148" w:rsidP="00046148">
      <w:pPr>
        <w:autoSpaceDE w:val="0"/>
        <w:autoSpaceDN w:val="0"/>
        <w:adjustRightInd w:val="0"/>
        <w:ind w:firstLine="709"/>
        <w:jc w:val="both"/>
        <w:rPr>
          <w:rFonts w:eastAsia="Calibri"/>
          <w:b/>
          <w:bCs/>
          <w:i/>
          <w:iCs/>
          <w:sz w:val="28"/>
          <w:szCs w:val="28"/>
        </w:rPr>
      </w:pPr>
      <w:r w:rsidRPr="00046148">
        <w:rPr>
          <w:rFonts w:eastAsia="Calibri"/>
          <w:b/>
          <w:bCs/>
          <w:i/>
          <w:iCs/>
          <w:sz w:val="28"/>
          <w:szCs w:val="28"/>
        </w:rPr>
        <w:t xml:space="preserve">0,633 чел. * 65666,49 руб./чел./мес. * 12 мес. * 1,303 </w:t>
      </w:r>
      <w:r w:rsidRPr="00046148">
        <w:rPr>
          <w:rFonts w:eastAsia="Calibri"/>
          <w:i/>
          <w:iCs/>
          <w:sz w:val="28"/>
          <w:szCs w:val="28"/>
        </w:rPr>
        <w:t xml:space="preserve">(отчисления на социальные нужды, рассчитанные по ставке 30,3%) </w:t>
      </w:r>
      <w:r w:rsidRPr="00046148">
        <w:rPr>
          <w:rFonts w:eastAsia="Calibri"/>
          <w:b/>
          <w:bCs/>
          <w:i/>
          <w:iCs/>
          <w:sz w:val="28"/>
          <w:szCs w:val="28"/>
        </w:rPr>
        <w:t>/ 1000 = 649,94 тыс. руб.</w:t>
      </w:r>
    </w:p>
    <w:p w14:paraId="19142C07" w14:textId="77777777" w:rsidR="00046148" w:rsidRPr="00046148" w:rsidRDefault="00046148" w:rsidP="00046148">
      <w:pPr>
        <w:autoSpaceDE w:val="0"/>
        <w:autoSpaceDN w:val="0"/>
        <w:adjustRightInd w:val="0"/>
        <w:ind w:firstLine="709"/>
        <w:jc w:val="both"/>
        <w:rPr>
          <w:rFonts w:eastAsia="Calibri"/>
          <w:bCs/>
          <w:i/>
          <w:iCs/>
          <w:sz w:val="28"/>
          <w:szCs w:val="28"/>
        </w:rPr>
      </w:pPr>
    </w:p>
    <w:p w14:paraId="35E9D8A4" w14:textId="77777777" w:rsidR="00046148" w:rsidRPr="00046148" w:rsidRDefault="00046148" w:rsidP="00046148">
      <w:pPr>
        <w:tabs>
          <w:tab w:val="left" w:pos="1036"/>
        </w:tabs>
        <w:ind w:firstLine="709"/>
        <w:jc w:val="both"/>
        <w:rPr>
          <w:rFonts w:eastAsia="Calibri"/>
          <w:bCs/>
          <w:sz w:val="28"/>
          <w:szCs w:val="28"/>
          <w:lang w:eastAsia="en-US"/>
        </w:rPr>
      </w:pPr>
      <w:r w:rsidRPr="00046148">
        <w:rPr>
          <w:rFonts w:eastAsia="Calibri"/>
          <w:bCs/>
          <w:sz w:val="28"/>
          <w:szCs w:val="28"/>
          <w:lang w:eastAsia="en-US"/>
        </w:rPr>
        <w:t>Расходы по счету 26 «Общехозяйственные расходы» и по счету 91 «Прочие доходы и расходы», распределяемых на деятельность по подключению (техническому присоединению), рассчитанные исходя из фиксированного процента распределения 6,331 % не приняты в расчет регулирующим органом по следующим основаниям:</w:t>
      </w:r>
    </w:p>
    <w:p w14:paraId="6728EC15" w14:textId="77777777" w:rsidR="00046148" w:rsidRPr="00046148" w:rsidRDefault="00046148" w:rsidP="00046148">
      <w:pPr>
        <w:tabs>
          <w:tab w:val="left" w:pos="1036"/>
        </w:tabs>
        <w:ind w:firstLine="709"/>
        <w:jc w:val="both"/>
        <w:rPr>
          <w:rFonts w:eastAsia="Calibri"/>
          <w:bCs/>
          <w:sz w:val="28"/>
          <w:szCs w:val="28"/>
          <w:lang w:eastAsia="en-US"/>
        </w:rPr>
      </w:pPr>
      <w:r w:rsidRPr="00046148">
        <w:rPr>
          <w:rFonts w:eastAsia="Calibri"/>
          <w:bCs/>
          <w:sz w:val="28"/>
          <w:szCs w:val="28"/>
          <w:lang w:eastAsia="en-US"/>
        </w:rPr>
        <w:t>- количество заявок на подключение, количество заключенных договоров, величина подключаемой нагрузки носят непостоянный характер;</w:t>
      </w:r>
    </w:p>
    <w:p w14:paraId="27F5E009" w14:textId="77777777" w:rsidR="00046148" w:rsidRPr="00046148" w:rsidRDefault="00046148" w:rsidP="00046148">
      <w:pPr>
        <w:tabs>
          <w:tab w:val="left" w:pos="1036"/>
        </w:tabs>
        <w:ind w:firstLine="709"/>
        <w:jc w:val="both"/>
        <w:rPr>
          <w:rFonts w:eastAsia="Calibri"/>
          <w:sz w:val="28"/>
          <w:szCs w:val="28"/>
        </w:rPr>
      </w:pPr>
      <w:r w:rsidRPr="00046148">
        <w:rPr>
          <w:rFonts w:eastAsia="Calibri"/>
          <w:bCs/>
          <w:sz w:val="28"/>
          <w:szCs w:val="28"/>
          <w:lang w:eastAsia="en-US"/>
        </w:rPr>
        <w:t xml:space="preserve">- организацией не представлена </w:t>
      </w:r>
      <w:r w:rsidRPr="00046148">
        <w:rPr>
          <w:rFonts w:eastAsia="Calibri"/>
          <w:sz w:val="28"/>
          <w:szCs w:val="28"/>
        </w:rPr>
        <w:t>информация о заявках на подключение к централизованной системе холодного водоснабжения и водоотведения на 2024-2028 годы в разрезе диаметров, с указанием количества абонентов, протяженности сетей (от точки подключения объекта заявителя до точки подключения создаваемых организацией водопроводный, канализационных сетей к объектам централизованной системы водоснабжения, водоотведения, км), объема подключаемой нагрузки, сформированная на основании поступивших заявок потребителей и/или согласованная с муниципальной целевой программой комплексного развития систем коммунальной инфраструктуры Кемеровского городского округа, Кемеровского муниципального района;</w:t>
      </w:r>
    </w:p>
    <w:p w14:paraId="1EA07D28" w14:textId="77777777" w:rsidR="00046148" w:rsidRPr="00046148" w:rsidRDefault="00046148" w:rsidP="00046148">
      <w:pPr>
        <w:tabs>
          <w:tab w:val="left" w:pos="1036"/>
        </w:tabs>
        <w:ind w:firstLine="709"/>
        <w:jc w:val="both"/>
        <w:rPr>
          <w:rFonts w:eastAsia="Calibri"/>
          <w:sz w:val="28"/>
          <w:szCs w:val="28"/>
        </w:rPr>
      </w:pPr>
      <w:r w:rsidRPr="00046148">
        <w:rPr>
          <w:rFonts w:eastAsia="Calibri"/>
          <w:sz w:val="28"/>
          <w:szCs w:val="28"/>
        </w:rPr>
        <w:t>- организацией не представлено развернутое документальное обоснование величины процента распределения, установленного действующей учетной политикой.</w:t>
      </w:r>
    </w:p>
    <w:p w14:paraId="0DEE30BD" w14:textId="77777777" w:rsidR="00046148" w:rsidRPr="00046148" w:rsidRDefault="00046148" w:rsidP="00046148">
      <w:pPr>
        <w:tabs>
          <w:tab w:val="left" w:pos="1036"/>
        </w:tabs>
        <w:ind w:firstLine="709"/>
        <w:jc w:val="both"/>
        <w:rPr>
          <w:rFonts w:eastAsia="Calibri"/>
          <w:sz w:val="28"/>
          <w:szCs w:val="28"/>
        </w:rPr>
      </w:pPr>
      <w:r w:rsidRPr="00046148">
        <w:rPr>
          <w:rFonts w:eastAsia="Calibri"/>
          <w:sz w:val="28"/>
          <w:szCs w:val="28"/>
        </w:rPr>
        <w:t>Учитывая вышеизложенное, регулирующий орган полагает необоснованным резкое увеличение предлагаемой ставки тарифа за подключаемую нагрузку (</w:t>
      </w:r>
      <w:r w:rsidRPr="00046148">
        <w:rPr>
          <w:rFonts w:eastAsia="Calibri"/>
          <w:b/>
          <w:bCs/>
          <w:i/>
          <w:iCs/>
          <w:sz w:val="28"/>
          <w:szCs w:val="28"/>
        </w:rPr>
        <w:t>9,112</w:t>
      </w:r>
      <w:r w:rsidRPr="00046148">
        <w:rPr>
          <w:rFonts w:eastAsia="Calibri"/>
          <w:sz w:val="28"/>
          <w:szCs w:val="28"/>
        </w:rPr>
        <w:t xml:space="preserve"> тыс. руб./ м3 / сутки в 2024 году), по отношению к предыдущему (утвержденному на 2023 год – </w:t>
      </w:r>
      <w:r w:rsidRPr="00046148">
        <w:rPr>
          <w:rFonts w:eastAsia="Calibri"/>
          <w:b/>
          <w:bCs/>
          <w:i/>
          <w:iCs/>
          <w:sz w:val="28"/>
          <w:szCs w:val="28"/>
        </w:rPr>
        <w:t>0,614</w:t>
      </w:r>
      <w:r w:rsidRPr="00046148">
        <w:rPr>
          <w:rFonts w:eastAsia="Calibri"/>
          <w:sz w:val="28"/>
          <w:szCs w:val="28"/>
        </w:rPr>
        <w:t xml:space="preserve"> тыс. руб./ м3 / сутки) и не принимает к учету данные расходы.</w:t>
      </w:r>
    </w:p>
    <w:p w14:paraId="05D087E6" w14:textId="77777777" w:rsidR="00046148" w:rsidRPr="00046148" w:rsidRDefault="00046148" w:rsidP="00046148">
      <w:pPr>
        <w:autoSpaceDE w:val="0"/>
        <w:autoSpaceDN w:val="0"/>
        <w:adjustRightInd w:val="0"/>
        <w:ind w:firstLine="709"/>
        <w:jc w:val="both"/>
        <w:rPr>
          <w:rFonts w:eastAsia="Calibri"/>
          <w:sz w:val="28"/>
          <w:szCs w:val="28"/>
        </w:rPr>
      </w:pPr>
      <w:r w:rsidRPr="00046148">
        <w:rPr>
          <w:rFonts w:eastAsia="Calibri"/>
          <w:bCs/>
          <w:sz w:val="28"/>
          <w:szCs w:val="28"/>
        </w:rPr>
        <w:lastRenderedPageBreak/>
        <w:t>Плановая величина</w:t>
      </w:r>
      <w:r w:rsidRPr="00046148">
        <w:rPr>
          <w:rFonts w:eastAsia="Calibri"/>
          <w:sz w:val="28"/>
          <w:szCs w:val="28"/>
        </w:rPr>
        <w:t xml:space="preserve"> </w:t>
      </w:r>
      <w:r w:rsidRPr="00046148">
        <w:rPr>
          <w:rFonts w:eastAsia="Calibri"/>
          <w:bCs/>
          <w:sz w:val="28"/>
          <w:szCs w:val="28"/>
        </w:rPr>
        <w:t>расходов, связанных с подключением (технологическим присоединением), принята специалистом РЭК в размере затрат на содержание «Группы технологического присоединения и подключения» («Группа водоснабжения и водоотведения»</w:t>
      </w:r>
      <w:r w:rsidRPr="00046148">
        <w:rPr>
          <w:rFonts w:eastAsia="Calibri"/>
          <w:sz w:val="28"/>
          <w:szCs w:val="28"/>
        </w:rPr>
        <w:t xml:space="preserve">), исходя из скорректированной фактической величины таких затрат в отчетном 2022 году, с распределением их </w:t>
      </w:r>
      <w:r w:rsidRPr="00046148">
        <w:rPr>
          <w:rFonts w:eastAsia="Calibri"/>
          <w:bCs/>
          <w:sz w:val="28"/>
          <w:szCs w:val="28"/>
        </w:rPr>
        <w:t>на  общую плату за подключение</w:t>
      </w:r>
      <w:r w:rsidRPr="00046148">
        <w:rPr>
          <w:rFonts w:eastAsia="Calibri"/>
          <w:sz w:val="28"/>
          <w:szCs w:val="28"/>
        </w:rPr>
        <w:t xml:space="preserve"> в размере </w:t>
      </w:r>
      <w:r w:rsidRPr="00046148">
        <w:rPr>
          <w:rFonts w:eastAsia="Calibri"/>
          <w:bCs/>
          <w:i/>
          <w:iCs/>
          <w:sz w:val="28"/>
          <w:szCs w:val="28"/>
        </w:rPr>
        <w:t>19%</w:t>
      </w:r>
      <w:r w:rsidRPr="00046148">
        <w:rPr>
          <w:rFonts w:eastAsia="Calibri"/>
          <w:sz w:val="28"/>
          <w:szCs w:val="28"/>
        </w:rPr>
        <w:t xml:space="preserve"> и с учетом индексов потребительских цен (ИПЦ), указанных в базовом варианте «Прогноза социально-экономического развития Российской Федерации на 2024 год и на плановый период 2025 и 2026 годов», опубликованного на официальном сайте Минэкономразвития России  22.09.2023 (2023 год - </w:t>
      </w:r>
      <w:r w:rsidRPr="00046148">
        <w:rPr>
          <w:rFonts w:eastAsia="Calibri"/>
          <w:bCs/>
          <w:iCs/>
          <w:sz w:val="28"/>
          <w:szCs w:val="28"/>
        </w:rPr>
        <w:t xml:space="preserve">105,8%, </w:t>
      </w:r>
      <w:r w:rsidRPr="00046148">
        <w:rPr>
          <w:rFonts w:eastAsia="Calibri"/>
          <w:sz w:val="28"/>
          <w:szCs w:val="28"/>
        </w:rPr>
        <w:t>2024 год -</w:t>
      </w:r>
      <w:r w:rsidRPr="00046148">
        <w:rPr>
          <w:rFonts w:eastAsia="Calibri"/>
          <w:bCs/>
          <w:iCs/>
          <w:sz w:val="28"/>
          <w:szCs w:val="28"/>
        </w:rPr>
        <w:t xml:space="preserve"> 107,2%</w:t>
      </w:r>
      <w:r w:rsidRPr="00046148">
        <w:rPr>
          <w:rFonts w:eastAsia="Calibri"/>
          <w:sz w:val="28"/>
          <w:szCs w:val="28"/>
        </w:rPr>
        <w:t xml:space="preserve">, 2025 год – </w:t>
      </w:r>
      <w:r w:rsidRPr="00046148">
        <w:rPr>
          <w:rFonts w:eastAsia="Calibri"/>
          <w:bCs/>
          <w:iCs/>
          <w:sz w:val="28"/>
          <w:szCs w:val="28"/>
        </w:rPr>
        <w:t>104,2%,</w:t>
      </w:r>
      <w:r w:rsidRPr="00046148">
        <w:rPr>
          <w:rFonts w:eastAsia="Calibri"/>
          <w:sz w:val="28"/>
          <w:szCs w:val="28"/>
        </w:rPr>
        <w:t xml:space="preserve"> 2026 год – </w:t>
      </w:r>
      <w:r w:rsidRPr="00046148">
        <w:rPr>
          <w:rFonts w:eastAsia="Calibri"/>
          <w:bCs/>
          <w:iCs/>
          <w:sz w:val="28"/>
          <w:szCs w:val="28"/>
        </w:rPr>
        <w:t>104,0%</w:t>
      </w:r>
      <w:r w:rsidRPr="00046148">
        <w:rPr>
          <w:rFonts w:eastAsia="Calibri"/>
          <w:sz w:val="28"/>
          <w:szCs w:val="28"/>
        </w:rPr>
        <w:t xml:space="preserve"> ; 2027 и 2028 годы – на уровне ИПЦ 2026 год применительно). </w:t>
      </w:r>
    </w:p>
    <w:p w14:paraId="2BFA2FBD" w14:textId="77777777" w:rsidR="00046148" w:rsidRPr="00046148" w:rsidRDefault="00046148" w:rsidP="00046148">
      <w:pPr>
        <w:autoSpaceDE w:val="0"/>
        <w:autoSpaceDN w:val="0"/>
        <w:adjustRightInd w:val="0"/>
        <w:ind w:firstLine="709"/>
        <w:jc w:val="both"/>
        <w:rPr>
          <w:rFonts w:eastAsia="Calibri"/>
          <w:sz w:val="28"/>
          <w:szCs w:val="28"/>
        </w:rPr>
      </w:pPr>
      <w:r w:rsidRPr="00046148">
        <w:rPr>
          <w:rFonts w:eastAsia="Calibri"/>
          <w:sz w:val="28"/>
          <w:szCs w:val="28"/>
        </w:rPr>
        <w:t>Принятые величины расходов составили:</w:t>
      </w:r>
    </w:p>
    <w:p w14:paraId="38062D71" w14:textId="77777777" w:rsidR="00046148" w:rsidRPr="00046148" w:rsidRDefault="00046148" w:rsidP="00046148">
      <w:pPr>
        <w:autoSpaceDE w:val="0"/>
        <w:autoSpaceDN w:val="0"/>
        <w:adjustRightInd w:val="0"/>
        <w:ind w:firstLine="709"/>
        <w:jc w:val="both"/>
        <w:rPr>
          <w:rFonts w:eastAsia="Calibri"/>
          <w:bCs/>
          <w:iCs/>
          <w:sz w:val="28"/>
          <w:szCs w:val="28"/>
        </w:rPr>
      </w:pPr>
      <w:r w:rsidRPr="00046148">
        <w:rPr>
          <w:rFonts w:eastAsia="Calibri"/>
          <w:sz w:val="28"/>
          <w:szCs w:val="28"/>
        </w:rPr>
        <w:t xml:space="preserve">на 2024 год: </w:t>
      </w:r>
      <w:r w:rsidRPr="00046148">
        <w:rPr>
          <w:rFonts w:eastAsia="Calibri"/>
          <w:bCs/>
          <w:iCs/>
          <w:sz w:val="28"/>
          <w:szCs w:val="28"/>
        </w:rPr>
        <w:t>649,94 тыс. руб. * (613,884/3191,134) * 1,058 * 1,072 = 141,81 тыс. руб.;</w:t>
      </w:r>
    </w:p>
    <w:p w14:paraId="600A2256" w14:textId="77777777" w:rsidR="00046148" w:rsidRPr="00046148" w:rsidRDefault="00046148" w:rsidP="00046148">
      <w:pPr>
        <w:autoSpaceDE w:val="0"/>
        <w:autoSpaceDN w:val="0"/>
        <w:adjustRightInd w:val="0"/>
        <w:ind w:firstLine="709"/>
        <w:jc w:val="both"/>
        <w:rPr>
          <w:rFonts w:eastAsia="Calibri"/>
          <w:bCs/>
          <w:iCs/>
          <w:sz w:val="28"/>
          <w:szCs w:val="28"/>
        </w:rPr>
      </w:pPr>
      <w:r w:rsidRPr="00046148">
        <w:rPr>
          <w:rFonts w:eastAsia="Calibri"/>
          <w:sz w:val="28"/>
          <w:szCs w:val="28"/>
        </w:rPr>
        <w:t xml:space="preserve">на 2025 год: </w:t>
      </w:r>
      <w:r w:rsidRPr="00046148">
        <w:rPr>
          <w:rFonts w:eastAsia="Calibri"/>
          <w:bCs/>
          <w:iCs/>
          <w:sz w:val="28"/>
          <w:szCs w:val="28"/>
        </w:rPr>
        <w:t>141,81 тыс. руб. * 1,042 = 147,76 тыс. руб.;</w:t>
      </w:r>
    </w:p>
    <w:p w14:paraId="7FD438B8" w14:textId="77777777" w:rsidR="00046148" w:rsidRPr="00046148" w:rsidRDefault="00046148" w:rsidP="00046148">
      <w:pPr>
        <w:autoSpaceDE w:val="0"/>
        <w:autoSpaceDN w:val="0"/>
        <w:adjustRightInd w:val="0"/>
        <w:ind w:firstLine="709"/>
        <w:jc w:val="both"/>
        <w:rPr>
          <w:rFonts w:eastAsia="Calibri"/>
          <w:bCs/>
          <w:iCs/>
          <w:sz w:val="28"/>
          <w:szCs w:val="28"/>
        </w:rPr>
      </w:pPr>
      <w:r w:rsidRPr="00046148">
        <w:rPr>
          <w:rFonts w:eastAsia="Calibri"/>
          <w:sz w:val="28"/>
          <w:szCs w:val="28"/>
        </w:rPr>
        <w:t xml:space="preserve">на 2026 год: </w:t>
      </w:r>
      <w:r w:rsidRPr="00046148">
        <w:rPr>
          <w:rFonts w:eastAsia="Calibri"/>
          <w:bCs/>
          <w:iCs/>
          <w:sz w:val="28"/>
          <w:szCs w:val="28"/>
        </w:rPr>
        <w:t>147,76 * 1,04 = 153,67 тыс. руб.;</w:t>
      </w:r>
    </w:p>
    <w:p w14:paraId="0B90F83D" w14:textId="77777777" w:rsidR="00046148" w:rsidRPr="00046148" w:rsidRDefault="00046148" w:rsidP="00046148">
      <w:pPr>
        <w:autoSpaceDE w:val="0"/>
        <w:autoSpaceDN w:val="0"/>
        <w:adjustRightInd w:val="0"/>
        <w:ind w:firstLine="709"/>
        <w:jc w:val="both"/>
        <w:rPr>
          <w:rFonts w:eastAsia="Calibri"/>
          <w:bCs/>
          <w:iCs/>
          <w:sz w:val="28"/>
          <w:szCs w:val="28"/>
        </w:rPr>
      </w:pPr>
      <w:r w:rsidRPr="00046148">
        <w:rPr>
          <w:rFonts w:eastAsia="Calibri"/>
          <w:sz w:val="28"/>
          <w:szCs w:val="28"/>
        </w:rPr>
        <w:t xml:space="preserve">на 2027 год: </w:t>
      </w:r>
      <w:r w:rsidRPr="00046148">
        <w:rPr>
          <w:rFonts w:eastAsia="Calibri"/>
          <w:bCs/>
          <w:iCs/>
          <w:sz w:val="28"/>
          <w:szCs w:val="28"/>
        </w:rPr>
        <w:t>153,67 * 1,04 = 159,82 тыс. руб.;</w:t>
      </w:r>
    </w:p>
    <w:p w14:paraId="538FE658" w14:textId="77777777" w:rsidR="00046148" w:rsidRPr="00046148" w:rsidRDefault="00046148" w:rsidP="00046148">
      <w:pPr>
        <w:autoSpaceDE w:val="0"/>
        <w:autoSpaceDN w:val="0"/>
        <w:adjustRightInd w:val="0"/>
        <w:ind w:firstLine="709"/>
        <w:jc w:val="both"/>
        <w:rPr>
          <w:rFonts w:eastAsia="Calibri"/>
          <w:bCs/>
          <w:iCs/>
          <w:sz w:val="28"/>
          <w:szCs w:val="28"/>
        </w:rPr>
      </w:pPr>
      <w:r w:rsidRPr="00046148">
        <w:rPr>
          <w:rFonts w:eastAsia="Calibri"/>
          <w:sz w:val="28"/>
          <w:szCs w:val="28"/>
        </w:rPr>
        <w:t xml:space="preserve">на 2028 год: </w:t>
      </w:r>
      <w:r w:rsidRPr="00046148">
        <w:rPr>
          <w:rFonts w:eastAsia="Calibri"/>
          <w:bCs/>
          <w:iCs/>
          <w:sz w:val="28"/>
          <w:szCs w:val="28"/>
        </w:rPr>
        <w:t>159,82 * 1,04 = 166,21 тыс. руб.</w:t>
      </w:r>
    </w:p>
    <w:p w14:paraId="5284A1EC" w14:textId="77777777" w:rsidR="00046148" w:rsidRPr="00046148" w:rsidRDefault="00046148" w:rsidP="00046148">
      <w:pPr>
        <w:autoSpaceDE w:val="0"/>
        <w:autoSpaceDN w:val="0"/>
        <w:adjustRightInd w:val="0"/>
        <w:ind w:firstLine="709"/>
        <w:jc w:val="both"/>
        <w:rPr>
          <w:rFonts w:eastAsia="Calibri"/>
          <w:b/>
          <w:bCs/>
          <w:i/>
          <w:iCs/>
          <w:color w:val="7030A0"/>
          <w:sz w:val="28"/>
          <w:szCs w:val="28"/>
        </w:rPr>
      </w:pPr>
    </w:p>
    <w:p w14:paraId="4544C069" w14:textId="77777777" w:rsidR="00046148" w:rsidRPr="00046148" w:rsidRDefault="00046148" w:rsidP="00046148">
      <w:pPr>
        <w:autoSpaceDE w:val="0"/>
        <w:autoSpaceDN w:val="0"/>
        <w:adjustRightInd w:val="0"/>
        <w:ind w:firstLine="709"/>
        <w:jc w:val="both"/>
        <w:rPr>
          <w:rFonts w:eastAsia="Calibri"/>
          <w:sz w:val="28"/>
          <w:szCs w:val="28"/>
        </w:rPr>
      </w:pPr>
      <w:r w:rsidRPr="00046148">
        <w:rPr>
          <w:rFonts w:eastAsia="Calibri"/>
          <w:sz w:val="28"/>
          <w:szCs w:val="28"/>
        </w:rPr>
        <w:t xml:space="preserve">Расчетный годовой объем нагрузки (мощности), подключаемой к системам холодного водоснабжения и водоотведения, принят на весь долгосрочный период 2024-2028 гг. в размере величины, заявленной организацией, -  </w:t>
      </w:r>
      <w:r w:rsidRPr="00046148">
        <w:rPr>
          <w:rFonts w:eastAsia="Calibri"/>
          <w:b/>
          <w:bCs/>
          <w:i/>
          <w:iCs/>
          <w:sz w:val="28"/>
          <w:szCs w:val="28"/>
        </w:rPr>
        <w:t>613,884</w:t>
      </w:r>
      <w:r w:rsidRPr="00046148">
        <w:rPr>
          <w:rFonts w:eastAsia="Calibri"/>
          <w:sz w:val="28"/>
          <w:szCs w:val="28"/>
        </w:rPr>
        <w:t xml:space="preserve"> м3/сутки               (в том числе холодное водоснабжение – </w:t>
      </w:r>
      <w:r w:rsidRPr="00046148">
        <w:rPr>
          <w:rFonts w:eastAsia="Calibri"/>
          <w:b/>
          <w:bCs/>
          <w:i/>
          <w:iCs/>
          <w:sz w:val="28"/>
          <w:szCs w:val="28"/>
        </w:rPr>
        <w:t>366,974</w:t>
      </w:r>
      <w:r w:rsidRPr="00046148">
        <w:rPr>
          <w:rFonts w:eastAsia="Calibri"/>
          <w:sz w:val="28"/>
          <w:szCs w:val="28"/>
        </w:rPr>
        <w:t xml:space="preserve"> м3/сутки, водоотведение - </w:t>
      </w:r>
      <w:r w:rsidRPr="00046148">
        <w:rPr>
          <w:rFonts w:eastAsia="Calibri"/>
          <w:b/>
          <w:bCs/>
          <w:i/>
          <w:iCs/>
          <w:sz w:val="28"/>
          <w:szCs w:val="28"/>
        </w:rPr>
        <w:t>246,91</w:t>
      </w:r>
      <w:r w:rsidRPr="00046148">
        <w:rPr>
          <w:rFonts w:eastAsia="Calibri"/>
          <w:sz w:val="28"/>
          <w:szCs w:val="28"/>
        </w:rPr>
        <w:t xml:space="preserve"> м3/сутки).</w:t>
      </w:r>
    </w:p>
    <w:p w14:paraId="799668A3" w14:textId="77777777" w:rsidR="00046148" w:rsidRPr="00046148" w:rsidRDefault="00046148" w:rsidP="00046148">
      <w:pPr>
        <w:autoSpaceDE w:val="0"/>
        <w:autoSpaceDN w:val="0"/>
        <w:adjustRightInd w:val="0"/>
        <w:ind w:firstLine="709"/>
        <w:jc w:val="both"/>
        <w:rPr>
          <w:rFonts w:eastAsia="Calibri"/>
          <w:bCs/>
          <w:sz w:val="28"/>
          <w:szCs w:val="28"/>
        </w:rPr>
      </w:pPr>
      <w:r w:rsidRPr="00046148">
        <w:rPr>
          <w:rFonts w:eastAsia="Calibri"/>
          <w:bCs/>
          <w:sz w:val="28"/>
          <w:szCs w:val="28"/>
        </w:rPr>
        <w:t xml:space="preserve">Таким образом, ставки тарифов за подключаемую нагрузку </w:t>
      </w:r>
      <w:r w:rsidRPr="00046148">
        <w:rPr>
          <w:rFonts w:eastAsia="Calibri"/>
          <w:sz w:val="28"/>
          <w:szCs w:val="28"/>
        </w:rPr>
        <w:t>в сфере холодного водоснабжения и в сфере водоотведения рассчитаны на основе усредненных показателей нагрузки и общей величины затрат</w:t>
      </w:r>
      <w:r w:rsidRPr="00046148">
        <w:rPr>
          <w:rFonts w:eastAsia="Calibri"/>
          <w:bCs/>
          <w:sz w:val="28"/>
          <w:szCs w:val="28"/>
        </w:rPr>
        <w:t xml:space="preserve"> составили:</w:t>
      </w:r>
    </w:p>
    <w:p w14:paraId="1A393605" w14:textId="77777777" w:rsidR="00046148" w:rsidRPr="00046148" w:rsidRDefault="00046148" w:rsidP="00046148">
      <w:pPr>
        <w:autoSpaceDE w:val="0"/>
        <w:autoSpaceDN w:val="0"/>
        <w:adjustRightInd w:val="0"/>
        <w:ind w:firstLine="709"/>
        <w:jc w:val="both"/>
        <w:rPr>
          <w:rFonts w:eastAsia="Calibri"/>
          <w:b/>
          <w:bCs/>
          <w:color w:val="7030A0"/>
          <w:sz w:val="18"/>
          <w:szCs w:val="18"/>
        </w:rPr>
      </w:pPr>
    </w:p>
    <w:p w14:paraId="1FDA1A96" w14:textId="77777777" w:rsidR="00046148" w:rsidRPr="00046148" w:rsidRDefault="00046148" w:rsidP="00046148">
      <w:pPr>
        <w:autoSpaceDE w:val="0"/>
        <w:autoSpaceDN w:val="0"/>
        <w:adjustRightInd w:val="0"/>
        <w:ind w:firstLine="426"/>
        <w:jc w:val="both"/>
        <w:rPr>
          <w:rFonts w:eastAsia="Calibri"/>
          <w:sz w:val="28"/>
          <w:szCs w:val="28"/>
        </w:rPr>
      </w:pPr>
      <w:r w:rsidRPr="00046148">
        <w:rPr>
          <w:rFonts w:eastAsia="Calibri"/>
          <w:sz w:val="28"/>
          <w:szCs w:val="28"/>
        </w:rPr>
        <w:t>2024 год</w:t>
      </w:r>
      <w:r w:rsidRPr="00046148">
        <w:rPr>
          <w:rFonts w:eastAsia="Calibri"/>
          <w:b/>
          <w:bCs/>
          <w:sz w:val="28"/>
          <w:szCs w:val="28"/>
        </w:rPr>
        <w:t xml:space="preserve"> </w:t>
      </w:r>
      <w:r w:rsidRPr="00046148">
        <w:rPr>
          <w:rFonts w:eastAsia="Calibri"/>
          <w:bCs/>
          <w:iCs/>
          <w:sz w:val="28"/>
          <w:szCs w:val="28"/>
        </w:rPr>
        <w:t>141,81 тыс. руб. / 613,884 м3/сутки</w:t>
      </w:r>
      <w:r w:rsidRPr="00046148">
        <w:rPr>
          <w:rFonts w:eastAsia="Calibri"/>
          <w:b/>
          <w:bCs/>
          <w:iCs/>
          <w:sz w:val="28"/>
          <w:szCs w:val="28"/>
        </w:rPr>
        <w:t xml:space="preserve"> </w:t>
      </w:r>
      <w:r w:rsidRPr="00046148">
        <w:rPr>
          <w:rFonts w:eastAsia="Calibri"/>
          <w:bCs/>
          <w:i/>
          <w:iCs/>
          <w:sz w:val="28"/>
          <w:szCs w:val="28"/>
        </w:rPr>
        <w:t xml:space="preserve">= </w:t>
      </w:r>
      <w:r w:rsidRPr="00046148">
        <w:rPr>
          <w:rFonts w:eastAsia="Calibri"/>
          <w:bCs/>
          <w:i/>
          <w:iCs/>
          <w:sz w:val="28"/>
          <w:szCs w:val="28"/>
          <w:u w:val="single"/>
        </w:rPr>
        <w:t>0,23100</w:t>
      </w:r>
      <w:r w:rsidRPr="00046148">
        <w:rPr>
          <w:rFonts w:eastAsia="Calibri"/>
          <w:b/>
          <w:bCs/>
          <w:iCs/>
          <w:sz w:val="28"/>
          <w:szCs w:val="28"/>
        </w:rPr>
        <w:t xml:space="preserve"> </w:t>
      </w:r>
      <w:r w:rsidRPr="00046148">
        <w:rPr>
          <w:rFonts w:eastAsia="Calibri"/>
          <w:bCs/>
          <w:iCs/>
          <w:sz w:val="28"/>
          <w:szCs w:val="28"/>
        </w:rPr>
        <w:t>тыс. руб. / 1 м3 в сутки;</w:t>
      </w:r>
    </w:p>
    <w:p w14:paraId="0D3AABE3" w14:textId="77777777" w:rsidR="00046148" w:rsidRPr="00046148" w:rsidRDefault="00046148" w:rsidP="00046148">
      <w:pPr>
        <w:autoSpaceDE w:val="0"/>
        <w:autoSpaceDN w:val="0"/>
        <w:adjustRightInd w:val="0"/>
        <w:ind w:firstLine="426"/>
        <w:jc w:val="both"/>
        <w:rPr>
          <w:rFonts w:eastAsia="Calibri"/>
          <w:sz w:val="28"/>
          <w:szCs w:val="28"/>
        </w:rPr>
      </w:pPr>
      <w:r w:rsidRPr="00046148">
        <w:rPr>
          <w:rFonts w:eastAsia="Calibri"/>
          <w:sz w:val="28"/>
          <w:szCs w:val="28"/>
        </w:rPr>
        <w:t xml:space="preserve">2025 год </w:t>
      </w:r>
      <w:r w:rsidRPr="00046148">
        <w:rPr>
          <w:rFonts w:eastAsia="Calibri"/>
          <w:bCs/>
          <w:iCs/>
          <w:sz w:val="28"/>
          <w:szCs w:val="28"/>
        </w:rPr>
        <w:t>147,76 тыс. руб. / 613,884 м3/сутки</w:t>
      </w:r>
      <w:r w:rsidRPr="00046148">
        <w:rPr>
          <w:rFonts w:eastAsia="Calibri"/>
          <w:b/>
          <w:bCs/>
          <w:iCs/>
          <w:sz w:val="28"/>
          <w:szCs w:val="28"/>
        </w:rPr>
        <w:t xml:space="preserve"> = </w:t>
      </w:r>
      <w:r w:rsidRPr="00046148">
        <w:rPr>
          <w:rFonts w:eastAsia="Calibri"/>
          <w:b/>
          <w:bCs/>
          <w:iCs/>
          <w:sz w:val="28"/>
          <w:szCs w:val="28"/>
          <w:u w:val="single"/>
        </w:rPr>
        <w:t>0,24070</w:t>
      </w:r>
      <w:r w:rsidRPr="00046148">
        <w:rPr>
          <w:rFonts w:eastAsia="Calibri"/>
          <w:b/>
          <w:bCs/>
          <w:iCs/>
          <w:sz w:val="28"/>
          <w:szCs w:val="28"/>
        </w:rPr>
        <w:t xml:space="preserve"> </w:t>
      </w:r>
      <w:r w:rsidRPr="00046148">
        <w:rPr>
          <w:rFonts w:eastAsia="Calibri"/>
          <w:bCs/>
          <w:iCs/>
          <w:sz w:val="28"/>
          <w:szCs w:val="28"/>
        </w:rPr>
        <w:t>тыс. руб. / 1 м3 в сутки;</w:t>
      </w:r>
    </w:p>
    <w:p w14:paraId="1EE0CA35" w14:textId="77777777" w:rsidR="00046148" w:rsidRPr="00046148" w:rsidRDefault="00046148" w:rsidP="00046148">
      <w:pPr>
        <w:autoSpaceDE w:val="0"/>
        <w:autoSpaceDN w:val="0"/>
        <w:adjustRightInd w:val="0"/>
        <w:ind w:firstLine="426"/>
        <w:jc w:val="both"/>
        <w:rPr>
          <w:rFonts w:eastAsia="Calibri"/>
          <w:sz w:val="28"/>
          <w:szCs w:val="28"/>
        </w:rPr>
      </w:pPr>
      <w:r w:rsidRPr="00046148">
        <w:rPr>
          <w:rFonts w:eastAsia="Calibri"/>
          <w:sz w:val="28"/>
          <w:szCs w:val="28"/>
        </w:rPr>
        <w:t xml:space="preserve">2026 год </w:t>
      </w:r>
      <w:r w:rsidRPr="00046148">
        <w:rPr>
          <w:rFonts w:eastAsia="Calibri"/>
          <w:bCs/>
          <w:iCs/>
          <w:sz w:val="28"/>
          <w:szCs w:val="28"/>
        </w:rPr>
        <w:t>153,67 тыс. руб. / 613,884 м3/сутки</w:t>
      </w:r>
      <w:r w:rsidRPr="00046148">
        <w:rPr>
          <w:rFonts w:eastAsia="Calibri"/>
          <w:b/>
          <w:bCs/>
          <w:iCs/>
          <w:sz w:val="28"/>
          <w:szCs w:val="28"/>
        </w:rPr>
        <w:t xml:space="preserve"> = </w:t>
      </w:r>
      <w:r w:rsidRPr="00046148">
        <w:rPr>
          <w:rFonts w:eastAsia="Calibri"/>
          <w:bCs/>
          <w:iCs/>
          <w:sz w:val="28"/>
          <w:szCs w:val="28"/>
          <w:u w:val="single"/>
        </w:rPr>
        <w:t>0,25033</w:t>
      </w:r>
      <w:r w:rsidRPr="00046148">
        <w:rPr>
          <w:rFonts w:eastAsia="Calibri"/>
          <w:b/>
          <w:bCs/>
          <w:iCs/>
          <w:sz w:val="28"/>
          <w:szCs w:val="28"/>
        </w:rPr>
        <w:t xml:space="preserve"> </w:t>
      </w:r>
      <w:r w:rsidRPr="00046148">
        <w:rPr>
          <w:rFonts w:eastAsia="Calibri"/>
          <w:bCs/>
          <w:iCs/>
          <w:sz w:val="28"/>
          <w:szCs w:val="28"/>
        </w:rPr>
        <w:t>тыс. руб. / 1 м3 в сутки;</w:t>
      </w:r>
    </w:p>
    <w:p w14:paraId="30BA0336" w14:textId="77777777" w:rsidR="00046148" w:rsidRPr="00046148" w:rsidRDefault="00046148" w:rsidP="00046148">
      <w:pPr>
        <w:autoSpaceDE w:val="0"/>
        <w:autoSpaceDN w:val="0"/>
        <w:adjustRightInd w:val="0"/>
        <w:ind w:firstLine="426"/>
        <w:jc w:val="both"/>
        <w:rPr>
          <w:rFonts w:eastAsia="Calibri"/>
          <w:sz w:val="28"/>
          <w:szCs w:val="28"/>
        </w:rPr>
      </w:pPr>
      <w:r w:rsidRPr="00046148">
        <w:rPr>
          <w:rFonts w:eastAsia="Calibri"/>
          <w:sz w:val="28"/>
          <w:szCs w:val="28"/>
        </w:rPr>
        <w:t xml:space="preserve">2027 год </w:t>
      </w:r>
      <w:r w:rsidRPr="00046148">
        <w:rPr>
          <w:rFonts w:eastAsia="Calibri"/>
          <w:bCs/>
          <w:iCs/>
          <w:sz w:val="28"/>
          <w:szCs w:val="28"/>
        </w:rPr>
        <w:t>159,82 тыс. руб. / 613,884 м3/сутки</w:t>
      </w:r>
      <w:r w:rsidRPr="00046148">
        <w:rPr>
          <w:rFonts w:eastAsia="Calibri"/>
          <w:b/>
          <w:bCs/>
          <w:iCs/>
          <w:sz w:val="28"/>
          <w:szCs w:val="28"/>
        </w:rPr>
        <w:t xml:space="preserve"> = </w:t>
      </w:r>
      <w:r w:rsidRPr="00046148">
        <w:rPr>
          <w:rFonts w:eastAsia="Calibri"/>
          <w:bCs/>
          <w:iCs/>
          <w:sz w:val="28"/>
          <w:szCs w:val="28"/>
          <w:u w:val="single"/>
        </w:rPr>
        <w:t>0,26034</w:t>
      </w:r>
      <w:r w:rsidRPr="00046148">
        <w:rPr>
          <w:rFonts w:eastAsia="Calibri"/>
          <w:b/>
          <w:bCs/>
          <w:iCs/>
          <w:sz w:val="28"/>
          <w:szCs w:val="28"/>
        </w:rPr>
        <w:t xml:space="preserve"> </w:t>
      </w:r>
      <w:r w:rsidRPr="00046148">
        <w:rPr>
          <w:rFonts w:eastAsia="Calibri"/>
          <w:bCs/>
          <w:iCs/>
          <w:sz w:val="28"/>
          <w:szCs w:val="28"/>
        </w:rPr>
        <w:t>тыс. руб. / 1 м3 в сутки;</w:t>
      </w:r>
    </w:p>
    <w:p w14:paraId="6B19EBAE" w14:textId="77777777" w:rsidR="00046148" w:rsidRPr="00046148" w:rsidRDefault="00046148" w:rsidP="00046148">
      <w:pPr>
        <w:tabs>
          <w:tab w:val="left" w:pos="1036"/>
        </w:tabs>
        <w:ind w:firstLine="426"/>
        <w:jc w:val="both"/>
        <w:rPr>
          <w:rFonts w:eastAsia="Calibri"/>
          <w:sz w:val="28"/>
          <w:szCs w:val="28"/>
          <w:lang w:eastAsia="en-US"/>
        </w:rPr>
      </w:pPr>
      <w:r w:rsidRPr="00046148">
        <w:rPr>
          <w:rFonts w:eastAsia="Calibri"/>
          <w:sz w:val="28"/>
          <w:szCs w:val="28"/>
        </w:rPr>
        <w:t xml:space="preserve">2028 год </w:t>
      </w:r>
      <w:r w:rsidRPr="00046148">
        <w:rPr>
          <w:rFonts w:eastAsia="Calibri"/>
          <w:bCs/>
          <w:iCs/>
          <w:sz w:val="28"/>
          <w:szCs w:val="28"/>
        </w:rPr>
        <w:t xml:space="preserve">166,21 тыс. руб. / 613,884 м3/сутки = </w:t>
      </w:r>
      <w:r w:rsidRPr="00046148">
        <w:rPr>
          <w:rFonts w:eastAsia="Calibri"/>
          <w:bCs/>
          <w:iCs/>
          <w:sz w:val="28"/>
          <w:szCs w:val="28"/>
          <w:u w:val="single"/>
        </w:rPr>
        <w:t>0,27075</w:t>
      </w:r>
      <w:r w:rsidRPr="00046148">
        <w:rPr>
          <w:rFonts w:eastAsia="Calibri"/>
          <w:bCs/>
          <w:iCs/>
          <w:sz w:val="28"/>
          <w:szCs w:val="28"/>
        </w:rPr>
        <w:t xml:space="preserve"> тыс. руб. /1 м3 в сутки.</w:t>
      </w:r>
    </w:p>
    <w:p w14:paraId="5C7373D6" w14:textId="77777777" w:rsidR="00046148" w:rsidRPr="00046148" w:rsidRDefault="00046148" w:rsidP="00046148">
      <w:pPr>
        <w:autoSpaceDE w:val="0"/>
        <w:autoSpaceDN w:val="0"/>
        <w:adjustRightInd w:val="0"/>
        <w:ind w:hanging="142"/>
        <w:jc w:val="both"/>
        <w:rPr>
          <w:rFonts w:eastAsia="Calibri"/>
          <w:sz w:val="28"/>
          <w:szCs w:val="28"/>
        </w:rPr>
      </w:pPr>
    </w:p>
    <w:p w14:paraId="542FBBDF" w14:textId="77777777" w:rsidR="00046148" w:rsidRPr="00046148" w:rsidRDefault="00046148" w:rsidP="00046148">
      <w:pPr>
        <w:tabs>
          <w:tab w:val="left" w:pos="284"/>
        </w:tabs>
        <w:ind w:firstLine="567"/>
        <w:jc w:val="center"/>
        <w:rPr>
          <w:b/>
          <w:sz w:val="28"/>
          <w:szCs w:val="28"/>
        </w:rPr>
      </w:pPr>
      <w:r w:rsidRPr="00046148">
        <w:rPr>
          <w:b/>
          <w:sz w:val="28"/>
          <w:szCs w:val="28"/>
        </w:rPr>
        <w:t>Расчет индивидуальной платы на подключение</w:t>
      </w:r>
    </w:p>
    <w:p w14:paraId="46473FC4" w14:textId="77777777" w:rsidR="00046148" w:rsidRPr="00046148" w:rsidRDefault="00046148" w:rsidP="00046148">
      <w:pPr>
        <w:tabs>
          <w:tab w:val="left" w:pos="284"/>
        </w:tabs>
        <w:ind w:firstLine="567"/>
        <w:jc w:val="center"/>
        <w:rPr>
          <w:b/>
          <w:sz w:val="28"/>
          <w:szCs w:val="28"/>
        </w:rPr>
      </w:pPr>
      <w:r w:rsidRPr="00046148">
        <w:rPr>
          <w:b/>
          <w:sz w:val="28"/>
          <w:szCs w:val="28"/>
        </w:rPr>
        <w:t xml:space="preserve">к системе холодного водоснабжения </w:t>
      </w:r>
    </w:p>
    <w:p w14:paraId="36660F4E" w14:textId="77777777" w:rsidR="00046148" w:rsidRPr="00046148" w:rsidRDefault="00046148" w:rsidP="00046148">
      <w:pPr>
        <w:ind w:firstLine="708"/>
        <w:jc w:val="both"/>
        <w:rPr>
          <w:sz w:val="28"/>
          <w:szCs w:val="28"/>
        </w:rPr>
      </w:pPr>
      <w:r w:rsidRPr="00046148">
        <w:rPr>
          <w:sz w:val="28"/>
          <w:szCs w:val="28"/>
        </w:rPr>
        <w:t xml:space="preserve">  </w:t>
      </w:r>
    </w:p>
    <w:p w14:paraId="0465F9A8" w14:textId="77777777" w:rsidR="00046148" w:rsidRPr="00046148" w:rsidRDefault="00046148" w:rsidP="00046148">
      <w:pPr>
        <w:spacing w:line="24" w:lineRule="atLeast"/>
        <w:ind w:firstLine="709"/>
        <w:jc w:val="both"/>
        <w:rPr>
          <w:sz w:val="28"/>
          <w:szCs w:val="28"/>
        </w:rPr>
      </w:pPr>
      <w:r w:rsidRPr="00046148">
        <w:rPr>
          <w:sz w:val="28"/>
          <w:szCs w:val="28"/>
        </w:rPr>
        <w:t xml:space="preserve">Предприятием плата за подключение (технологическое присоединение) в индивидуальном порядке </w:t>
      </w:r>
      <w:r w:rsidRPr="00046148">
        <w:rPr>
          <w:bCs/>
          <w:kern w:val="32"/>
          <w:sz w:val="28"/>
          <w:szCs w:val="28"/>
        </w:rPr>
        <w:t xml:space="preserve">к системе холодного водоснабжения </w:t>
      </w:r>
      <w:r w:rsidRPr="00046148">
        <w:rPr>
          <w:bCs/>
          <w:sz w:val="28"/>
          <w:szCs w:val="28"/>
        </w:rPr>
        <w:t>ОАО «Северо-Кузбасская энергетическая компания»</w:t>
      </w:r>
      <w:r w:rsidRPr="00046148">
        <w:rPr>
          <w:bCs/>
          <w:kern w:val="32"/>
          <w:sz w:val="28"/>
          <w:szCs w:val="28"/>
        </w:rPr>
        <w:t>, ИНН 4205153492, объекта капитального строительства по адресу:</w:t>
      </w:r>
      <w:r w:rsidRPr="00046148">
        <w:rPr>
          <w:sz w:val="28"/>
          <w:szCs w:val="28"/>
        </w:rPr>
        <w:t xml:space="preserve"> </w:t>
      </w:r>
      <w:r w:rsidRPr="00046148">
        <w:rPr>
          <w:bCs/>
          <w:sz w:val="28"/>
          <w:szCs w:val="28"/>
        </w:rPr>
        <w:t>г. Кемерово, севернее проспекта Притомский, 6, кадастровый номер участка 42:24:0000000:3370, заявителя Управление городского развития администрации города Кемерово</w:t>
      </w:r>
      <w:r w:rsidRPr="00046148">
        <w:rPr>
          <w:sz w:val="28"/>
          <w:szCs w:val="28"/>
        </w:rPr>
        <w:t xml:space="preserve">, </w:t>
      </w:r>
      <w:r w:rsidRPr="00046148">
        <w:rPr>
          <w:bCs/>
          <w:kern w:val="32"/>
          <w:sz w:val="28"/>
          <w:szCs w:val="28"/>
        </w:rPr>
        <w:t>с подключаемой (присоединяемой) нагрузкой 537,96 м</w:t>
      </w:r>
      <w:r w:rsidRPr="00046148">
        <w:rPr>
          <w:bCs/>
          <w:kern w:val="32"/>
          <w:sz w:val="28"/>
          <w:szCs w:val="28"/>
          <w:vertAlign w:val="superscript"/>
        </w:rPr>
        <w:t>3</w:t>
      </w:r>
      <w:r w:rsidRPr="00046148">
        <w:rPr>
          <w:bCs/>
          <w:kern w:val="32"/>
          <w:sz w:val="28"/>
          <w:szCs w:val="28"/>
        </w:rPr>
        <w:t>/сутки заявлена в размере 129,49 тыс. руб. (без НДС).</w:t>
      </w:r>
    </w:p>
    <w:p w14:paraId="57275F19" w14:textId="77777777" w:rsidR="00046148" w:rsidRPr="00046148" w:rsidRDefault="00046148" w:rsidP="00046148">
      <w:pPr>
        <w:spacing w:line="24" w:lineRule="atLeast"/>
        <w:ind w:firstLine="851"/>
        <w:jc w:val="both"/>
        <w:rPr>
          <w:sz w:val="10"/>
          <w:szCs w:val="10"/>
          <w:highlight w:val="yellow"/>
        </w:rPr>
      </w:pPr>
    </w:p>
    <w:p w14:paraId="1C781D59" w14:textId="77777777" w:rsidR="00046148" w:rsidRPr="00046148" w:rsidRDefault="00046148" w:rsidP="00046148">
      <w:pPr>
        <w:spacing w:line="24" w:lineRule="atLeast"/>
        <w:ind w:firstLine="851"/>
        <w:jc w:val="both"/>
        <w:rPr>
          <w:sz w:val="28"/>
          <w:szCs w:val="28"/>
          <w:highlight w:val="yellow"/>
        </w:rPr>
      </w:pPr>
      <w:r w:rsidRPr="00046148">
        <w:rPr>
          <w:sz w:val="28"/>
          <w:szCs w:val="28"/>
        </w:rPr>
        <w:lastRenderedPageBreak/>
        <w:t xml:space="preserve">На основании проведенного специалистами РЭК Кузбасса анализа, предлагается установить плату за подключение (технологическое присоединение) в индивидуальном порядке </w:t>
      </w:r>
      <w:r w:rsidRPr="00046148">
        <w:rPr>
          <w:bCs/>
          <w:kern w:val="32"/>
          <w:sz w:val="28"/>
          <w:szCs w:val="28"/>
        </w:rPr>
        <w:t xml:space="preserve">к системе холодного водоснабжения </w:t>
      </w:r>
      <w:r w:rsidRPr="00046148">
        <w:rPr>
          <w:bCs/>
          <w:sz w:val="28"/>
          <w:szCs w:val="28"/>
        </w:rPr>
        <w:t>ОАО «Северо-Кузбасская энергетическая компания»</w:t>
      </w:r>
      <w:r w:rsidRPr="00046148">
        <w:rPr>
          <w:bCs/>
          <w:kern w:val="32"/>
          <w:sz w:val="28"/>
          <w:szCs w:val="28"/>
        </w:rPr>
        <w:t>, ИНН 4205153492, объекта капитального строительства по адресу:</w:t>
      </w:r>
      <w:r w:rsidRPr="00046148">
        <w:rPr>
          <w:sz w:val="28"/>
          <w:szCs w:val="28"/>
        </w:rPr>
        <w:t xml:space="preserve"> </w:t>
      </w:r>
      <w:r w:rsidRPr="00046148">
        <w:rPr>
          <w:bCs/>
          <w:sz w:val="28"/>
          <w:szCs w:val="28"/>
        </w:rPr>
        <w:t>г. Кемерово, севернее проспекта Притомский, 6, кадастровый номер участка 42:24:0000000:3370, заявителя Управление городского развития администрации города Кемерово</w:t>
      </w:r>
      <w:r w:rsidRPr="00046148">
        <w:rPr>
          <w:sz w:val="28"/>
          <w:szCs w:val="28"/>
        </w:rPr>
        <w:t xml:space="preserve">, </w:t>
      </w:r>
      <w:r w:rsidRPr="00046148">
        <w:rPr>
          <w:bCs/>
          <w:kern w:val="32"/>
          <w:sz w:val="28"/>
          <w:szCs w:val="28"/>
        </w:rPr>
        <w:t>с подключаемой (присоединяемой) нагрузкой 537,96 м</w:t>
      </w:r>
      <w:r w:rsidRPr="00046148">
        <w:rPr>
          <w:bCs/>
          <w:kern w:val="32"/>
          <w:sz w:val="28"/>
          <w:szCs w:val="28"/>
          <w:vertAlign w:val="superscript"/>
        </w:rPr>
        <w:t>3</w:t>
      </w:r>
      <w:r w:rsidRPr="00046148">
        <w:rPr>
          <w:bCs/>
          <w:kern w:val="32"/>
          <w:sz w:val="28"/>
          <w:szCs w:val="28"/>
        </w:rPr>
        <w:t>/сутки в размере 129,49 тыс. руб. (без НДС).</w:t>
      </w:r>
    </w:p>
    <w:p w14:paraId="470A9BF3" w14:textId="77777777" w:rsidR="00046148" w:rsidRPr="00046148" w:rsidRDefault="00046148" w:rsidP="00046148">
      <w:pPr>
        <w:ind w:firstLine="708"/>
        <w:jc w:val="both"/>
        <w:rPr>
          <w:sz w:val="28"/>
          <w:szCs w:val="28"/>
        </w:rPr>
      </w:pPr>
      <w:r w:rsidRPr="00046148">
        <w:rPr>
          <w:sz w:val="28"/>
          <w:szCs w:val="28"/>
        </w:rPr>
        <w:t>Расчет представлен в приложении к экспертному заключению.</w:t>
      </w:r>
    </w:p>
    <w:p w14:paraId="7D0D9117" w14:textId="77777777" w:rsidR="00046148" w:rsidRPr="00046148" w:rsidRDefault="00046148" w:rsidP="00046148">
      <w:pPr>
        <w:tabs>
          <w:tab w:val="left" w:pos="448"/>
        </w:tabs>
        <w:ind w:right="-36"/>
        <w:rPr>
          <w:color w:val="00B0F0"/>
          <w:spacing w:val="-6"/>
          <w:sz w:val="28"/>
          <w:szCs w:val="28"/>
        </w:rPr>
      </w:pPr>
    </w:p>
    <w:p w14:paraId="0C841B11" w14:textId="77777777" w:rsidR="00046148" w:rsidRPr="00046148" w:rsidRDefault="00046148" w:rsidP="00046148">
      <w:pPr>
        <w:tabs>
          <w:tab w:val="left" w:pos="448"/>
        </w:tabs>
        <w:ind w:right="-36"/>
        <w:rPr>
          <w:color w:val="FF0000"/>
          <w:spacing w:val="-6"/>
          <w:sz w:val="28"/>
          <w:szCs w:val="28"/>
        </w:rPr>
      </w:pPr>
    </w:p>
    <w:p w14:paraId="29A559FE" w14:textId="77777777" w:rsidR="00046148" w:rsidRPr="00046148" w:rsidRDefault="00046148" w:rsidP="00046148">
      <w:pPr>
        <w:jc w:val="right"/>
        <w:rPr>
          <w:sz w:val="29"/>
          <w:szCs w:val="29"/>
          <w:highlight w:val="yellow"/>
          <w:lang w:eastAsia="x-none"/>
        </w:rPr>
      </w:pPr>
    </w:p>
    <w:p w14:paraId="477A1CB8" w14:textId="77777777" w:rsidR="00046148" w:rsidRPr="00046148" w:rsidRDefault="00046148" w:rsidP="00046148">
      <w:pPr>
        <w:jc w:val="right"/>
        <w:rPr>
          <w:sz w:val="29"/>
          <w:szCs w:val="29"/>
          <w:highlight w:val="yellow"/>
          <w:lang w:eastAsia="x-none"/>
        </w:rPr>
      </w:pPr>
    </w:p>
    <w:p w14:paraId="32ACA892" w14:textId="77777777" w:rsidR="00046148" w:rsidRPr="00046148" w:rsidRDefault="00046148" w:rsidP="00046148">
      <w:pPr>
        <w:jc w:val="right"/>
        <w:rPr>
          <w:sz w:val="29"/>
          <w:szCs w:val="29"/>
          <w:highlight w:val="yellow"/>
          <w:lang w:eastAsia="x-none"/>
        </w:rPr>
      </w:pPr>
    </w:p>
    <w:p w14:paraId="24CBA7D5" w14:textId="77777777" w:rsidR="00046148" w:rsidRPr="00046148" w:rsidRDefault="00046148" w:rsidP="00046148">
      <w:pPr>
        <w:jc w:val="right"/>
        <w:rPr>
          <w:sz w:val="29"/>
          <w:szCs w:val="29"/>
          <w:highlight w:val="yellow"/>
          <w:lang w:eastAsia="x-none"/>
        </w:rPr>
      </w:pPr>
    </w:p>
    <w:p w14:paraId="33F25219" w14:textId="77777777" w:rsidR="00046148" w:rsidRPr="00046148" w:rsidRDefault="00046148" w:rsidP="00046148">
      <w:pPr>
        <w:jc w:val="right"/>
        <w:rPr>
          <w:sz w:val="29"/>
          <w:szCs w:val="29"/>
          <w:highlight w:val="yellow"/>
          <w:lang w:eastAsia="x-none"/>
        </w:rPr>
      </w:pPr>
    </w:p>
    <w:p w14:paraId="72445A00" w14:textId="77777777" w:rsidR="00046148" w:rsidRPr="00046148" w:rsidRDefault="00046148" w:rsidP="00046148">
      <w:pPr>
        <w:jc w:val="right"/>
        <w:rPr>
          <w:sz w:val="29"/>
          <w:szCs w:val="29"/>
          <w:highlight w:val="yellow"/>
          <w:lang w:eastAsia="x-none"/>
        </w:rPr>
      </w:pPr>
    </w:p>
    <w:p w14:paraId="433DB8CC" w14:textId="77777777" w:rsidR="00046148" w:rsidRPr="00046148" w:rsidRDefault="00046148" w:rsidP="00046148">
      <w:pPr>
        <w:jc w:val="right"/>
        <w:rPr>
          <w:sz w:val="29"/>
          <w:szCs w:val="29"/>
          <w:highlight w:val="yellow"/>
          <w:lang w:eastAsia="x-none"/>
        </w:rPr>
      </w:pPr>
    </w:p>
    <w:p w14:paraId="31E73B42" w14:textId="77777777" w:rsidR="00046148" w:rsidRPr="00046148" w:rsidRDefault="00046148" w:rsidP="00046148">
      <w:pPr>
        <w:jc w:val="right"/>
        <w:rPr>
          <w:sz w:val="29"/>
          <w:szCs w:val="29"/>
          <w:highlight w:val="yellow"/>
          <w:lang w:eastAsia="x-none"/>
        </w:rPr>
      </w:pPr>
    </w:p>
    <w:p w14:paraId="0ED921F4" w14:textId="77777777" w:rsidR="00046148" w:rsidRPr="00046148" w:rsidRDefault="00046148" w:rsidP="00046148">
      <w:pPr>
        <w:jc w:val="right"/>
        <w:rPr>
          <w:sz w:val="29"/>
          <w:szCs w:val="29"/>
          <w:highlight w:val="yellow"/>
          <w:lang w:eastAsia="x-none"/>
        </w:rPr>
      </w:pPr>
    </w:p>
    <w:p w14:paraId="3AF8525A" w14:textId="77777777" w:rsidR="00046148" w:rsidRPr="00046148" w:rsidRDefault="00046148" w:rsidP="00046148">
      <w:pPr>
        <w:jc w:val="right"/>
        <w:rPr>
          <w:sz w:val="29"/>
          <w:szCs w:val="29"/>
          <w:highlight w:val="yellow"/>
          <w:lang w:eastAsia="x-none"/>
        </w:rPr>
      </w:pPr>
    </w:p>
    <w:p w14:paraId="637C0FD3" w14:textId="77777777" w:rsidR="00046148" w:rsidRPr="00046148" w:rsidRDefault="00046148" w:rsidP="00046148">
      <w:pPr>
        <w:jc w:val="right"/>
        <w:rPr>
          <w:sz w:val="29"/>
          <w:szCs w:val="29"/>
          <w:highlight w:val="yellow"/>
          <w:lang w:eastAsia="x-none"/>
        </w:rPr>
      </w:pPr>
    </w:p>
    <w:p w14:paraId="2977F648" w14:textId="77777777" w:rsidR="00046148" w:rsidRPr="00046148" w:rsidRDefault="00046148" w:rsidP="00046148">
      <w:pPr>
        <w:jc w:val="right"/>
        <w:rPr>
          <w:sz w:val="29"/>
          <w:szCs w:val="29"/>
          <w:highlight w:val="yellow"/>
          <w:lang w:eastAsia="x-none"/>
        </w:rPr>
      </w:pPr>
    </w:p>
    <w:p w14:paraId="7A2FFFD2" w14:textId="77777777" w:rsidR="00046148" w:rsidRPr="00046148" w:rsidRDefault="00046148" w:rsidP="00046148">
      <w:pPr>
        <w:jc w:val="right"/>
        <w:rPr>
          <w:sz w:val="29"/>
          <w:szCs w:val="29"/>
          <w:highlight w:val="yellow"/>
          <w:lang w:eastAsia="x-none"/>
        </w:rPr>
      </w:pPr>
    </w:p>
    <w:p w14:paraId="1E760910" w14:textId="77777777" w:rsidR="00046148" w:rsidRPr="00046148" w:rsidRDefault="00046148" w:rsidP="00046148">
      <w:pPr>
        <w:jc w:val="right"/>
        <w:rPr>
          <w:sz w:val="29"/>
          <w:szCs w:val="29"/>
          <w:highlight w:val="yellow"/>
          <w:lang w:eastAsia="x-none"/>
        </w:rPr>
      </w:pPr>
    </w:p>
    <w:p w14:paraId="31466256" w14:textId="77777777" w:rsidR="00046148" w:rsidRPr="00046148" w:rsidRDefault="00046148" w:rsidP="00046148">
      <w:pPr>
        <w:jc w:val="right"/>
        <w:rPr>
          <w:sz w:val="29"/>
          <w:szCs w:val="29"/>
          <w:highlight w:val="yellow"/>
          <w:lang w:eastAsia="x-none"/>
        </w:rPr>
      </w:pPr>
    </w:p>
    <w:p w14:paraId="74374791" w14:textId="77777777" w:rsidR="00046148" w:rsidRPr="00046148" w:rsidRDefault="00046148" w:rsidP="00046148">
      <w:pPr>
        <w:jc w:val="right"/>
        <w:rPr>
          <w:sz w:val="29"/>
          <w:szCs w:val="29"/>
          <w:highlight w:val="yellow"/>
          <w:lang w:eastAsia="x-none"/>
        </w:rPr>
      </w:pPr>
    </w:p>
    <w:p w14:paraId="07C18D13" w14:textId="77777777" w:rsidR="00046148" w:rsidRPr="00046148" w:rsidRDefault="00046148" w:rsidP="00046148">
      <w:pPr>
        <w:jc w:val="right"/>
        <w:rPr>
          <w:sz w:val="29"/>
          <w:szCs w:val="29"/>
          <w:highlight w:val="yellow"/>
          <w:lang w:eastAsia="x-none"/>
        </w:rPr>
      </w:pPr>
    </w:p>
    <w:p w14:paraId="274DCE12" w14:textId="77777777" w:rsidR="00046148" w:rsidRPr="00046148" w:rsidRDefault="00046148" w:rsidP="00046148">
      <w:pPr>
        <w:jc w:val="right"/>
        <w:rPr>
          <w:sz w:val="29"/>
          <w:szCs w:val="29"/>
          <w:highlight w:val="yellow"/>
          <w:lang w:eastAsia="x-none"/>
        </w:rPr>
      </w:pPr>
    </w:p>
    <w:p w14:paraId="6EE75CE8" w14:textId="77777777" w:rsidR="00046148" w:rsidRPr="00046148" w:rsidRDefault="00046148" w:rsidP="00046148">
      <w:pPr>
        <w:jc w:val="right"/>
        <w:rPr>
          <w:sz w:val="29"/>
          <w:szCs w:val="29"/>
          <w:highlight w:val="yellow"/>
          <w:lang w:eastAsia="x-none"/>
        </w:rPr>
      </w:pPr>
    </w:p>
    <w:p w14:paraId="1FBC45E0" w14:textId="77777777" w:rsidR="00046148" w:rsidRDefault="00046148" w:rsidP="00046148">
      <w:pPr>
        <w:jc w:val="right"/>
        <w:rPr>
          <w:sz w:val="29"/>
          <w:szCs w:val="29"/>
          <w:highlight w:val="yellow"/>
          <w:lang w:eastAsia="x-none"/>
        </w:rPr>
        <w:sectPr w:rsidR="00046148" w:rsidSect="002A6679">
          <w:pgSz w:w="12240" w:h="15840"/>
          <w:pgMar w:top="851" w:right="758" w:bottom="1276" w:left="709" w:header="709" w:footer="0" w:gutter="0"/>
          <w:cols w:space="720"/>
          <w:formProt w:val="0"/>
          <w:titlePg/>
          <w:docGrid w:linePitch="381"/>
        </w:sectPr>
      </w:pPr>
    </w:p>
    <w:p w14:paraId="3CE41E5A" w14:textId="77777777" w:rsidR="00046148" w:rsidRPr="00046148" w:rsidRDefault="00046148" w:rsidP="00046148">
      <w:pPr>
        <w:jc w:val="right"/>
        <w:rPr>
          <w:sz w:val="29"/>
          <w:szCs w:val="29"/>
          <w:highlight w:val="yellow"/>
          <w:lang w:eastAsia="x-none"/>
        </w:rPr>
      </w:pPr>
    </w:p>
    <w:p w14:paraId="52E280E9" w14:textId="77777777" w:rsidR="00046148" w:rsidRPr="00046148" w:rsidRDefault="00046148" w:rsidP="00046148">
      <w:pPr>
        <w:jc w:val="right"/>
        <w:rPr>
          <w:sz w:val="29"/>
          <w:szCs w:val="29"/>
          <w:lang w:eastAsia="x-none"/>
        </w:rPr>
      </w:pPr>
      <w:r w:rsidRPr="00046148">
        <w:rPr>
          <w:sz w:val="29"/>
          <w:szCs w:val="29"/>
          <w:lang w:eastAsia="x-none"/>
        </w:rPr>
        <w:t xml:space="preserve">Приложение </w:t>
      </w:r>
    </w:p>
    <w:p w14:paraId="56785FAE" w14:textId="77777777" w:rsidR="00046148" w:rsidRPr="00046148" w:rsidRDefault="00046148" w:rsidP="00046148">
      <w:pPr>
        <w:ind w:left="-993"/>
        <w:jc w:val="right"/>
        <w:rPr>
          <w:sz w:val="29"/>
          <w:szCs w:val="29"/>
          <w:highlight w:val="yellow"/>
          <w:lang w:eastAsia="x-none"/>
        </w:rPr>
      </w:pPr>
    </w:p>
    <w:p w14:paraId="62FB8BC6" w14:textId="151A7F36" w:rsidR="00046148" w:rsidRPr="00046148" w:rsidRDefault="00046148" w:rsidP="00046148">
      <w:pPr>
        <w:ind w:firstLine="284"/>
        <w:jc w:val="both"/>
        <w:rPr>
          <w:bCs/>
          <w:sz w:val="28"/>
          <w:highlight w:val="yellow"/>
        </w:rPr>
      </w:pPr>
      <w:r w:rsidRPr="00046148">
        <w:rPr>
          <w:noProof/>
        </w:rPr>
        <w:drawing>
          <wp:inline distT="0" distB="0" distL="0" distR="0" wp14:anchorId="62981AF2" wp14:editId="4D7ED0BB">
            <wp:extent cx="6677025" cy="7858125"/>
            <wp:effectExtent l="0" t="0" r="9525" b="9525"/>
            <wp:docPr id="625122475"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6677025" cy="7858125"/>
                    </a:xfrm>
                    <a:prstGeom prst="rect">
                      <a:avLst/>
                    </a:prstGeom>
                    <a:noFill/>
                    <a:ln>
                      <a:noFill/>
                    </a:ln>
                  </pic:spPr>
                </pic:pic>
              </a:graphicData>
            </a:graphic>
          </wp:inline>
        </w:drawing>
      </w:r>
    </w:p>
    <w:p w14:paraId="26610F94" w14:textId="77777777" w:rsidR="00046148" w:rsidRDefault="00046148" w:rsidP="003874D7">
      <w:pPr>
        <w:tabs>
          <w:tab w:val="left" w:pos="3686"/>
          <w:tab w:val="left" w:pos="9498"/>
        </w:tabs>
        <w:ind w:right="-569"/>
        <w:sectPr w:rsidR="00046148" w:rsidSect="002A6679">
          <w:pgSz w:w="12240" w:h="15840"/>
          <w:pgMar w:top="851" w:right="758" w:bottom="1276" w:left="709" w:header="709" w:footer="0" w:gutter="0"/>
          <w:cols w:space="720"/>
          <w:formProt w:val="0"/>
          <w:titlePg/>
          <w:docGrid w:linePitch="381"/>
        </w:sectPr>
      </w:pPr>
    </w:p>
    <w:p w14:paraId="749F7415" w14:textId="0BEFDDD9" w:rsidR="00046148" w:rsidRPr="00F01343" w:rsidRDefault="00046148" w:rsidP="00046148">
      <w:pPr>
        <w:tabs>
          <w:tab w:val="left" w:pos="270"/>
          <w:tab w:val="right" w:pos="9355"/>
        </w:tabs>
        <w:ind w:left="-3913" w:firstLine="10434"/>
      </w:pPr>
      <w:r w:rsidRPr="00F01343">
        <w:lastRenderedPageBreak/>
        <w:t xml:space="preserve">Приложение </w:t>
      </w:r>
      <w:r>
        <w:t xml:space="preserve">№ </w:t>
      </w:r>
      <w:r>
        <w:t>6</w:t>
      </w:r>
      <w:r>
        <w:t xml:space="preserve"> к протоколу</w:t>
      </w:r>
      <w:r w:rsidRPr="00F01343">
        <w:t xml:space="preserve"> № </w:t>
      </w:r>
      <w:r>
        <w:t>50</w:t>
      </w:r>
    </w:p>
    <w:p w14:paraId="2435493C" w14:textId="77777777" w:rsidR="00046148" w:rsidRPr="00F01343" w:rsidRDefault="00046148" w:rsidP="00046148">
      <w:pPr>
        <w:tabs>
          <w:tab w:val="left" w:pos="3686"/>
          <w:tab w:val="left" w:pos="9498"/>
        </w:tabs>
        <w:ind w:left="-3913" w:right="-569" w:firstLine="10434"/>
      </w:pPr>
      <w:r w:rsidRPr="00F01343">
        <w:t>заседания правления Региональной</w:t>
      </w:r>
    </w:p>
    <w:p w14:paraId="2B474329" w14:textId="77777777" w:rsidR="00046148" w:rsidRPr="00F01343" w:rsidRDefault="00046148" w:rsidP="00046148">
      <w:pPr>
        <w:tabs>
          <w:tab w:val="left" w:pos="3686"/>
          <w:tab w:val="left" w:pos="9498"/>
        </w:tabs>
        <w:ind w:left="-3913" w:right="-569" w:firstLine="10434"/>
      </w:pPr>
      <w:r w:rsidRPr="00F01343">
        <w:t>энергетической комиссии</w:t>
      </w:r>
    </w:p>
    <w:p w14:paraId="67E856DB" w14:textId="77777777" w:rsidR="00046148" w:rsidRDefault="00046148" w:rsidP="00046148">
      <w:pPr>
        <w:tabs>
          <w:tab w:val="left" w:pos="3686"/>
          <w:tab w:val="left" w:pos="9498"/>
        </w:tabs>
        <w:ind w:left="-3913" w:right="-569" w:firstLine="10434"/>
      </w:pPr>
      <w:r w:rsidRPr="00F01343">
        <w:t xml:space="preserve">Кузбасса от </w:t>
      </w:r>
      <w:r>
        <w:t>06</w:t>
      </w:r>
      <w:r w:rsidRPr="00F01343">
        <w:t>.0</w:t>
      </w:r>
      <w:r>
        <w:t>8</w:t>
      </w:r>
      <w:r w:rsidRPr="00F01343">
        <w:t>.2024</w:t>
      </w:r>
    </w:p>
    <w:p w14:paraId="5BF886FB" w14:textId="77777777" w:rsidR="0054531B" w:rsidRDefault="0054531B" w:rsidP="003874D7">
      <w:pPr>
        <w:tabs>
          <w:tab w:val="left" w:pos="3686"/>
          <w:tab w:val="left" w:pos="9498"/>
        </w:tabs>
        <w:ind w:right="-569"/>
      </w:pPr>
    </w:p>
    <w:p w14:paraId="653BAF67" w14:textId="77777777" w:rsidR="000F725E" w:rsidRDefault="000F725E" w:rsidP="000F725E">
      <w:pPr>
        <w:jc w:val="center"/>
        <w:rPr>
          <w:color w:val="FF0000"/>
          <w:sz w:val="28"/>
          <w:szCs w:val="28"/>
        </w:rPr>
      </w:pPr>
      <w:r>
        <w:rPr>
          <w:sz w:val="28"/>
          <w:szCs w:val="28"/>
        </w:rPr>
        <w:t xml:space="preserve">Раздел 2. </w:t>
      </w:r>
      <w:r w:rsidRPr="00E230F4">
        <w:rPr>
          <w:sz w:val="28"/>
          <w:szCs w:val="28"/>
        </w:rPr>
        <w:t xml:space="preserve">Перечень плановых мероприятий по ремонту объектов централизованных систем холодного водоснабжения </w:t>
      </w:r>
    </w:p>
    <w:p w14:paraId="3DC4DD15" w14:textId="77777777" w:rsidR="000F725E" w:rsidRDefault="000F725E" w:rsidP="000F725E">
      <w:pPr>
        <w:jc w:val="center"/>
        <w:rPr>
          <w:sz w:val="28"/>
          <w:szCs w:val="28"/>
        </w:rPr>
      </w:pPr>
    </w:p>
    <w:tbl>
      <w:tblPr>
        <w:tblStyle w:val="ae"/>
        <w:tblW w:w="10178" w:type="dxa"/>
        <w:jc w:val="center"/>
        <w:tblLayout w:type="fixed"/>
        <w:tblLook w:val="04A0" w:firstRow="1" w:lastRow="0" w:firstColumn="1" w:lastColumn="0" w:noHBand="0" w:noVBand="1"/>
      </w:tblPr>
      <w:tblGrid>
        <w:gridCol w:w="3334"/>
        <w:gridCol w:w="992"/>
        <w:gridCol w:w="1451"/>
        <w:gridCol w:w="1983"/>
        <w:gridCol w:w="980"/>
        <w:gridCol w:w="1438"/>
      </w:tblGrid>
      <w:tr w:rsidR="000F725E" w14:paraId="319D3614" w14:textId="77777777" w:rsidTr="000F725E">
        <w:trPr>
          <w:trHeight w:val="706"/>
          <w:jc w:val="center"/>
        </w:trPr>
        <w:tc>
          <w:tcPr>
            <w:tcW w:w="3334" w:type="dxa"/>
            <w:vMerge w:val="restart"/>
            <w:vAlign w:val="center"/>
          </w:tcPr>
          <w:p w14:paraId="4462403A" w14:textId="77777777" w:rsidR="000F725E" w:rsidRDefault="000F725E" w:rsidP="00A560FF">
            <w:pPr>
              <w:jc w:val="center"/>
              <w:rPr>
                <w:sz w:val="28"/>
                <w:szCs w:val="28"/>
              </w:rPr>
            </w:pPr>
            <w:r>
              <w:rPr>
                <w:sz w:val="28"/>
                <w:szCs w:val="28"/>
              </w:rPr>
              <w:t>Наименование мероприятия</w:t>
            </w:r>
          </w:p>
        </w:tc>
        <w:tc>
          <w:tcPr>
            <w:tcW w:w="992" w:type="dxa"/>
            <w:vMerge w:val="restart"/>
            <w:vAlign w:val="center"/>
          </w:tcPr>
          <w:p w14:paraId="0846C37F" w14:textId="77777777" w:rsidR="000F725E" w:rsidRDefault="000F725E" w:rsidP="00A560FF">
            <w:pPr>
              <w:jc w:val="center"/>
              <w:rPr>
                <w:sz w:val="28"/>
                <w:szCs w:val="28"/>
              </w:rPr>
            </w:pPr>
            <w:r>
              <w:rPr>
                <w:sz w:val="28"/>
                <w:szCs w:val="28"/>
              </w:rPr>
              <w:t>Срок реали-зации</w:t>
            </w:r>
          </w:p>
        </w:tc>
        <w:tc>
          <w:tcPr>
            <w:tcW w:w="1451" w:type="dxa"/>
            <w:vMerge w:val="restart"/>
          </w:tcPr>
          <w:p w14:paraId="1DC68B1F" w14:textId="77777777" w:rsidR="000F725E" w:rsidRDefault="000F725E" w:rsidP="00A560FF">
            <w:pPr>
              <w:jc w:val="center"/>
              <w:rPr>
                <w:sz w:val="28"/>
                <w:szCs w:val="28"/>
              </w:rPr>
            </w:pPr>
            <w:r>
              <w:rPr>
                <w:sz w:val="28"/>
                <w:szCs w:val="28"/>
              </w:rPr>
              <w:t>Финан-совые потреб-ности, тыс. руб. (без НДС)</w:t>
            </w:r>
          </w:p>
        </w:tc>
        <w:tc>
          <w:tcPr>
            <w:tcW w:w="4401" w:type="dxa"/>
            <w:gridSpan w:val="3"/>
            <w:vAlign w:val="center"/>
          </w:tcPr>
          <w:p w14:paraId="64D3EFA3" w14:textId="77777777" w:rsidR="000F725E" w:rsidRDefault="000F725E" w:rsidP="00A560FF">
            <w:pPr>
              <w:jc w:val="center"/>
              <w:rPr>
                <w:sz w:val="28"/>
                <w:szCs w:val="28"/>
              </w:rPr>
            </w:pPr>
            <w:r>
              <w:rPr>
                <w:sz w:val="28"/>
                <w:szCs w:val="28"/>
              </w:rPr>
              <w:t>Ожидаемый эффект</w:t>
            </w:r>
          </w:p>
        </w:tc>
      </w:tr>
      <w:tr w:rsidR="000F725E" w14:paraId="37F1EEF2" w14:textId="77777777" w:rsidTr="000F725E">
        <w:trPr>
          <w:trHeight w:val="844"/>
          <w:jc w:val="center"/>
        </w:trPr>
        <w:tc>
          <w:tcPr>
            <w:tcW w:w="3334" w:type="dxa"/>
            <w:vMerge/>
          </w:tcPr>
          <w:p w14:paraId="77306C63" w14:textId="77777777" w:rsidR="000F725E" w:rsidRDefault="000F725E" w:rsidP="00A560FF">
            <w:pPr>
              <w:jc w:val="center"/>
              <w:rPr>
                <w:sz w:val="28"/>
                <w:szCs w:val="28"/>
              </w:rPr>
            </w:pPr>
          </w:p>
        </w:tc>
        <w:tc>
          <w:tcPr>
            <w:tcW w:w="992" w:type="dxa"/>
            <w:vMerge/>
          </w:tcPr>
          <w:p w14:paraId="17BB0AFA" w14:textId="77777777" w:rsidR="000F725E" w:rsidRDefault="000F725E" w:rsidP="00A560FF">
            <w:pPr>
              <w:jc w:val="center"/>
              <w:rPr>
                <w:sz w:val="28"/>
                <w:szCs w:val="28"/>
              </w:rPr>
            </w:pPr>
          </w:p>
        </w:tc>
        <w:tc>
          <w:tcPr>
            <w:tcW w:w="1451" w:type="dxa"/>
            <w:vMerge/>
          </w:tcPr>
          <w:p w14:paraId="7DA0D9C8" w14:textId="77777777" w:rsidR="000F725E" w:rsidRDefault="000F725E" w:rsidP="00A560FF">
            <w:pPr>
              <w:jc w:val="center"/>
              <w:rPr>
                <w:sz w:val="28"/>
                <w:szCs w:val="28"/>
              </w:rPr>
            </w:pPr>
          </w:p>
        </w:tc>
        <w:tc>
          <w:tcPr>
            <w:tcW w:w="1983" w:type="dxa"/>
            <w:vAlign w:val="center"/>
          </w:tcPr>
          <w:p w14:paraId="1ECFBA01" w14:textId="77777777" w:rsidR="000F725E" w:rsidRDefault="000F725E" w:rsidP="00A560FF">
            <w:pPr>
              <w:jc w:val="center"/>
              <w:rPr>
                <w:sz w:val="28"/>
                <w:szCs w:val="28"/>
              </w:rPr>
            </w:pPr>
            <w:r>
              <w:rPr>
                <w:sz w:val="28"/>
                <w:szCs w:val="28"/>
              </w:rPr>
              <w:t>Наименование показателей</w:t>
            </w:r>
          </w:p>
        </w:tc>
        <w:tc>
          <w:tcPr>
            <w:tcW w:w="980" w:type="dxa"/>
            <w:vAlign w:val="center"/>
          </w:tcPr>
          <w:p w14:paraId="221F8504" w14:textId="77777777" w:rsidR="000F725E" w:rsidRDefault="000F725E" w:rsidP="00A560FF">
            <w:pPr>
              <w:jc w:val="center"/>
              <w:rPr>
                <w:sz w:val="28"/>
                <w:szCs w:val="28"/>
              </w:rPr>
            </w:pPr>
            <w:r>
              <w:rPr>
                <w:sz w:val="28"/>
                <w:szCs w:val="28"/>
              </w:rPr>
              <w:t>тыс. руб.</w:t>
            </w:r>
          </w:p>
        </w:tc>
        <w:tc>
          <w:tcPr>
            <w:tcW w:w="1438" w:type="dxa"/>
            <w:vAlign w:val="center"/>
          </w:tcPr>
          <w:p w14:paraId="2E3EBD53" w14:textId="77777777" w:rsidR="000F725E" w:rsidRDefault="000F725E" w:rsidP="00A560FF">
            <w:pPr>
              <w:jc w:val="center"/>
              <w:rPr>
                <w:sz w:val="28"/>
                <w:szCs w:val="28"/>
              </w:rPr>
            </w:pPr>
            <w:r>
              <w:rPr>
                <w:sz w:val="28"/>
                <w:szCs w:val="28"/>
              </w:rPr>
              <w:t>%</w:t>
            </w:r>
          </w:p>
        </w:tc>
      </w:tr>
      <w:tr w:rsidR="000F725E" w14:paraId="61D98635" w14:textId="77777777" w:rsidTr="000F725E">
        <w:trPr>
          <w:jc w:val="center"/>
        </w:trPr>
        <w:tc>
          <w:tcPr>
            <w:tcW w:w="10178" w:type="dxa"/>
            <w:gridSpan w:val="6"/>
          </w:tcPr>
          <w:p w14:paraId="576892EE" w14:textId="77777777" w:rsidR="000F725E" w:rsidRPr="00942FF3" w:rsidRDefault="000F725E" w:rsidP="00A560FF">
            <w:pPr>
              <w:ind w:left="360"/>
              <w:jc w:val="center"/>
              <w:rPr>
                <w:color w:val="FF0000"/>
                <w:sz w:val="28"/>
                <w:szCs w:val="28"/>
              </w:rPr>
            </w:pPr>
            <w:r w:rsidRPr="00942FF3">
              <w:rPr>
                <w:sz w:val="28"/>
                <w:szCs w:val="28"/>
              </w:rPr>
              <w:t>Холодное водоснабжение</w:t>
            </w:r>
          </w:p>
        </w:tc>
      </w:tr>
      <w:tr w:rsidR="000F725E" w:rsidRPr="00AC57C1" w14:paraId="5E82D099" w14:textId="77777777" w:rsidTr="000F725E">
        <w:trPr>
          <w:jc w:val="center"/>
        </w:trPr>
        <w:tc>
          <w:tcPr>
            <w:tcW w:w="3334" w:type="dxa"/>
            <w:vMerge w:val="restart"/>
            <w:vAlign w:val="center"/>
          </w:tcPr>
          <w:p w14:paraId="70FE7F9C" w14:textId="77777777" w:rsidR="000F725E" w:rsidRPr="00AC57C1" w:rsidRDefault="000F725E" w:rsidP="00A560FF">
            <w:pPr>
              <w:jc w:val="center"/>
              <w:rPr>
                <w:sz w:val="28"/>
                <w:szCs w:val="28"/>
              </w:rPr>
            </w:pPr>
            <w:r>
              <w:rPr>
                <w:sz w:val="28"/>
                <w:szCs w:val="28"/>
              </w:rPr>
              <w:t>Капитальный ремонт</w:t>
            </w:r>
          </w:p>
        </w:tc>
        <w:tc>
          <w:tcPr>
            <w:tcW w:w="992" w:type="dxa"/>
          </w:tcPr>
          <w:p w14:paraId="6E727423" w14:textId="77777777" w:rsidR="000F725E" w:rsidRPr="00AC57C1" w:rsidRDefault="000F725E" w:rsidP="00A560FF">
            <w:pPr>
              <w:jc w:val="center"/>
              <w:rPr>
                <w:sz w:val="28"/>
                <w:szCs w:val="28"/>
              </w:rPr>
            </w:pPr>
            <w:r>
              <w:rPr>
                <w:sz w:val="28"/>
                <w:szCs w:val="28"/>
              </w:rPr>
              <w:t>2021</w:t>
            </w:r>
          </w:p>
        </w:tc>
        <w:tc>
          <w:tcPr>
            <w:tcW w:w="1451" w:type="dxa"/>
          </w:tcPr>
          <w:p w14:paraId="37DE5548" w14:textId="77777777" w:rsidR="000F725E" w:rsidRPr="00AC57C1" w:rsidRDefault="000F725E" w:rsidP="00A560FF">
            <w:pPr>
              <w:jc w:val="center"/>
              <w:rPr>
                <w:sz w:val="28"/>
                <w:szCs w:val="28"/>
              </w:rPr>
            </w:pPr>
            <w:r w:rsidRPr="00C4203D">
              <w:rPr>
                <w:sz w:val="28"/>
                <w:szCs w:val="28"/>
              </w:rPr>
              <w:t>1270,73</w:t>
            </w:r>
          </w:p>
        </w:tc>
        <w:tc>
          <w:tcPr>
            <w:tcW w:w="1983" w:type="dxa"/>
          </w:tcPr>
          <w:p w14:paraId="677A7AA7" w14:textId="77777777" w:rsidR="000F725E" w:rsidRPr="00AC57C1" w:rsidRDefault="000F725E" w:rsidP="00A560FF">
            <w:pPr>
              <w:jc w:val="center"/>
              <w:rPr>
                <w:sz w:val="28"/>
                <w:szCs w:val="28"/>
              </w:rPr>
            </w:pPr>
            <w:r w:rsidRPr="00AC57C1">
              <w:rPr>
                <w:sz w:val="28"/>
                <w:szCs w:val="28"/>
              </w:rPr>
              <w:t>-</w:t>
            </w:r>
          </w:p>
        </w:tc>
        <w:tc>
          <w:tcPr>
            <w:tcW w:w="980" w:type="dxa"/>
          </w:tcPr>
          <w:p w14:paraId="60C04E27" w14:textId="77777777" w:rsidR="000F725E" w:rsidRPr="00AC57C1" w:rsidRDefault="000F725E" w:rsidP="00A560FF">
            <w:pPr>
              <w:jc w:val="center"/>
              <w:rPr>
                <w:sz w:val="28"/>
                <w:szCs w:val="28"/>
              </w:rPr>
            </w:pPr>
            <w:r w:rsidRPr="00AC57C1">
              <w:rPr>
                <w:sz w:val="28"/>
                <w:szCs w:val="28"/>
              </w:rPr>
              <w:t>-</w:t>
            </w:r>
          </w:p>
        </w:tc>
        <w:tc>
          <w:tcPr>
            <w:tcW w:w="1438" w:type="dxa"/>
          </w:tcPr>
          <w:p w14:paraId="4C83272D" w14:textId="77777777" w:rsidR="000F725E" w:rsidRPr="00AC57C1" w:rsidRDefault="000F725E" w:rsidP="00A560FF">
            <w:pPr>
              <w:jc w:val="center"/>
              <w:rPr>
                <w:sz w:val="28"/>
                <w:szCs w:val="28"/>
              </w:rPr>
            </w:pPr>
            <w:r w:rsidRPr="00AC57C1">
              <w:rPr>
                <w:sz w:val="28"/>
                <w:szCs w:val="28"/>
              </w:rPr>
              <w:t>-</w:t>
            </w:r>
          </w:p>
        </w:tc>
      </w:tr>
      <w:tr w:rsidR="000F725E" w:rsidRPr="00AC57C1" w14:paraId="38DBE994" w14:textId="77777777" w:rsidTr="000F725E">
        <w:trPr>
          <w:jc w:val="center"/>
        </w:trPr>
        <w:tc>
          <w:tcPr>
            <w:tcW w:w="3334" w:type="dxa"/>
            <w:vMerge/>
          </w:tcPr>
          <w:p w14:paraId="5B8962F5" w14:textId="77777777" w:rsidR="000F725E" w:rsidRPr="00AC57C1" w:rsidRDefault="000F725E" w:rsidP="00A560FF">
            <w:pPr>
              <w:jc w:val="center"/>
              <w:rPr>
                <w:sz w:val="28"/>
                <w:szCs w:val="28"/>
              </w:rPr>
            </w:pPr>
          </w:p>
        </w:tc>
        <w:tc>
          <w:tcPr>
            <w:tcW w:w="992" w:type="dxa"/>
          </w:tcPr>
          <w:p w14:paraId="40A647FE" w14:textId="77777777" w:rsidR="000F725E" w:rsidRPr="00AC57C1" w:rsidRDefault="000F725E" w:rsidP="00A560FF">
            <w:pPr>
              <w:jc w:val="center"/>
              <w:rPr>
                <w:sz w:val="28"/>
                <w:szCs w:val="28"/>
              </w:rPr>
            </w:pPr>
            <w:r>
              <w:rPr>
                <w:sz w:val="28"/>
                <w:szCs w:val="28"/>
              </w:rPr>
              <w:t>2022</w:t>
            </w:r>
          </w:p>
        </w:tc>
        <w:tc>
          <w:tcPr>
            <w:tcW w:w="1451" w:type="dxa"/>
          </w:tcPr>
          <w:p w14:paraId="46249FD5" w14:textId="77777777" w:rsidR="000F725E" w:rsidRPr="00AC57C1" w:rsidRDefault="000F725E" w:rsidP="00A560FF">
            <w:pPr>
              <w:jc w:val="center"/>
              <w:rPr>
                <w:sz w:val="28"/>
                <w:szCs w:val="28"/>
              </w:rPr>
            </w:pPr>
            <w:r w:rsidRPr="00FD55ED">
              <w:rPr>
                <w:sz w:val="28"/>
                <w:szCs w:val="28"/>
              </w:rPr>
              <w:t>1312,12</w:t>
            </w:r>
          </w:p>
        </w:tc>
        <w:tc>
          <w:tcPr>
            <w:tcW w:w="1983" w:type="dxa"/>
          </w:tcPr>
          <w:p w14:paraId="06148FF0" w14:textId="77777777" w:rsidR="000F725E" w:rsidRPr="00AC57C1" w:rsidRDefault="000F725E" w:rsidP="00A560FF">
            <w:pPr>
              <w:jc w:val="center"/>
              <w:rPr>
                <w:sz w:val="28"/>
                <w:szCs w:val="28"/>
              </w:rPr>
            </w:pPr>
            <w:r w:rsidRPr="00AC57C1">
              <w:rPr>
                <w:sz w:val="28"/>
                <w:szCs w:val="28"/>
              </w:rPr>
              <w:t>-</w:t>
            </w:r>
          </w:p>
        </w:tc>
        <w:tc>
          <w:tcPr>
            <w:tcW w:w="980" w:type="dxa"/>
          </w:tcPr>
          <w:p w14:paraId="5DE2B0B2" w14:textId="77777777" w:rsidR="000F725E" w:rsidRPr="00AC57C1" w:rsidRDefault="000F725E" w:rsidP="00A560FF">
            <w:pPr>
              <w:jc w:val="center"/>
              <w:rPr>
                <w:sz w:val="28"/>
                <w:szCs w:val="28"/>
              </w:rPr>
            </w:pPr>
            <w:r w:rsidRPr="00AC57C1">
              <w:rPr>
                <w:sz w:val="28"/>
                <w:szCs w:val="28"/>
              </w:rPr>
              <w:t>-</w:t>
            </w:r>
          </w:p>
        </w:tc>
        <w:tc>
          <w:tcPr>
            <w:tcW w:w="1438" w:type="dxa"/>
          </w:tcPr>
          <w:p w14:paraId="5CA17394" w14:textId="77777777" w:rsidR="000F725E" w:rsidRPr="00AC57C1" w:rsidRDefault="000F725E" w:rsidP="00A560FF">
            <w:pPr>
              <w:jc w:val="center"/>
              <w:rPr>
                <w:sz w:val="28"/>
                <w:szCs w:val="28"/>
              </w:rPr>
            </w:pPr>
            <w:r w:rsidRPr="00AC57C1">
              <w:rPr>
                <w:sz w:val="28"/>
                <w:szCs w:val="28"/>
              </w:rPr>
              <w:t>-</w:t>
            </w:r>
          </w:p>
        </w:tc>
      </w:tr>
      <w:tr w:rsidR="000F725E" w:rsidRPr="00AC57C1" w14:paraId="6F5D4A94" w14:textId="77777777" w:rsidTr="000F725E">
        <w:trPr>
          <w:jc w:val="center"/>
        </w:trPr>
        <w:tc>
          <w:tcPr>
            <w:tcW w:w="3334" w:type="dxa"/>
            <w:vMerge/>
          </w:tcPr>
          <w:p w14:paraId="679CB36C" w14:textId="77777777" w:rsidR="000F725E" w:rsidRPr="00AC57C1" w:rsidRDefault="000F725E" w:rsidP="00A560FF">
            <w:pPr>
              <w:jc w:val="center"/>
              <w:rPr>
                <w:sz w:val="28"/>
                <w:szCs w:val="28"/>
              </w:rPr>
            </w:pPr>
          </w:p>
        </w:tc>
        <w:tc>
          <w:tcPr>
            <w:tcW w:w="992" w:type="dxa"/>
          </w:tcPr>
          <w:p w14:paraId="019C1C37" w14:textId="77777777" w:rsidR="000F725E" w:rsidRPr="00AC57C1" w:rsidRDefault="000F725E" w:rsidP="00A560FF">
            <w:pPr>
              <w:jc w:val="center"/>
              <w:rPr>
                <w:sz w:val="28"/>
                <w:szCs w:val="28"/>
              </w:rPr>
            </w:pPr>
            <w:r>
              <w:rPr>
                <w:sz w:val="28"/>
                <w:szCs w:val="28"/>
              </w:rPr>
              <w:t>2023</w:t>
            </w:r>
          </w:p>
        </w:tc>
        <w:tc>
          <w:tcPr>
            <w:tcW w:w="1451" w:type="dxa"/>
          </w:tcPr>
          <w:p w14:paraId="5CF3259F" w14:textId="77777777" w:rsidR="000F725E" w:rsidRPr="00AC57C1" w:rsidRDefault="000F725E" w:rsidP="00A560FF">
            <w:pPr>
              <w:jc w:val="center"/>
              <w:rPr>
                <w:sz w:val="28"/>
                <w:szCs w:val="28"/>
              </w:rPr>
            </w:pPr>
            <w:r w:rsidRPr="00FD55ED">
              <w:rPr>
                <w:sz w:val="28"/>
                <w:szCs w:val="28"/>
              </w:rPr>
              <w:t>1503,67</w:t>
            </w:r>
          </w:p>
        </w:tc>
        <w:tc>
          <w:tcPr>
            <w:tcW w:w="1983" w:type="dxa"/>
          </w:tcPr>
          <w:p w14:paraId="76F73514" w14:textId="77777777" w:rsidR="000F725E" w:rsidRPr="00AC57C1" w:rsidRDefault="000F725E" w:rsidP="00A560FF">
            <w:pPr>
              <w:jc w:val="center"/>
              <w:rPr>
                <w:sz w:val="28"/>
                <w:szCs w:val="28"/>
              </w:rPr>
            </w:pPr>
            <w:r w:rsidRPr="00AC57C1">
              <w:rPr>
                <w:sz w:val="28"/>
                <w:szCs w:val="28"/>
              </w:rPr>
              <w:t>-</w:t>
            </w:r>
          </w:p>
        </w:tc>
        <w:tc>
          <w:tcPr>
            <w:tcW w:w="980" w:type="dxa"/>
          </w:tcPr>
          <w:p w14:paraId="04BC304A" w14:textId="77777777" w:rsidR="000F725E" w:rsidRPr="00AC57C1" w:rsidRDefault="000F725E" w:rsidP="00A560FF">
            <w:pPr>
              <w:jc w:val="center"/>
              <w:rPr>
                <w:sz w:val="28"/>
                <w:szCs w:val="28"/>
              </w:rPr>
            </w:pPr>
            <w:r w:rsidRPr="00AC57C1">
              <w:rPr>
                <w:sz w:val="28"/>
                <w:szCs w:val="28"/>
              </w:rPr>
              <w:t>-</w:t>
            </w:r>
          </w:p>
        </w:tc>
        <w:tc>
          <w:tcPr>
            <w:tcW w:w="1438" w:type="dxa"/>
          </w:tcPr>
          <w:p w14:paraId="42952946" w14:textId="77777777" w:rsidR="000F725E" w:rsidRPr="00AC57C1" w:rsidRDefault="000F725E" w:rsidP="00A560FF">
            <w:pPr>
              <w:jc w:val="center"/>
              <w:rPr>
                <w:sz w:val="28"/>
                <w:szCs w:val="28"/>
              </w:rPr>
            </w:pPr>
            <w:r w:rsidRPr="00AC57C1">
              <w:rPr>
                <w:sz w:val="28"/>
                <w:szCs w:val="28"/>
              </w:rPr>
              <w:t>-</w:t>
            </w:r>
          </w:p>
        </w:tc>
      </w:tr>
      <w:tr w:rsidR="000F725E" w:rsidRPr="00AC57C1" w14:paraId="3AC7B15C" w14:textId="77777777" w:rsidTr="000F725E">
        <w:trPr>
          <w:jc w:val="center"/>
        </w:trPr>
        <w:tc>
          <w:tcPr>
            <w:tcW w:w="3334" w:type="dxa"/>
            <w:vMerge/>
          </w:tcPr>
          <w:p w14:paraId="6902FC09" w14:textId="77777777" w:rsidR="000F725E" w:rsidRPr="00AC57C1" w:rsidRDefault="000F725E" w:rsidP="00A560FF">
            <w:pPr>
              <w:jc w:val="center"/>
              <w:rPr>
                <w:sz w:val="28"/>
                <w:szCs w:val="28"/>
              </w:rPr>
            </w:pPr>
          </w:p>
        </w:tc>
        <w:tc>
          <w:tcPr>
            <w:tcW w:w="992" w:type="dxa"/>
          </w:tcPr>
          <w:p w14:paraId="328BD13E" w14:textId="77777777" w:rsidR="000F725E" w:rsidRPr="00AC57C1" w:rsidRDefault="000F725E" w:rsidP="00A560FF">
            <w:pPr>
              <w:jc w:val="center"/>
              <w:rPr>
                <w:sz w:val="28"/>
                <w:szCs w:val="28"/>
              </w:rPr>
            </w:pPr>
            <w:r>
              <w:rPr>
                <w:sz w:val="28"/>
                <w:szCs w:val="28"/>
              </w:rPr>
              <w:t>2024</w:t>
            </w:r>
          </w:p>
        </w:tc>
        <w:tc>
          <w:tcPr>
            <w:tcW w:w="1451" w:type="dxa"/>
          </w:tcPr>
          <w:p w14:paraId="38E7078C" w14:textId="77777777" w:rsidR="000F725E" w:rsidRPr="00AC57C1" w:rsidRDefault="000F725E" w:rsidP="00A560FF">
            <w:pPr>
              <w:jc w:val="center"/>
              <w:rPr>
                <w:sz w:val="28"/>
                <w:szCs w:val="28"/>
              </w:rPr>
            </w:pPr>
            <w:r w:rsidRPr="00FD55ED">
              <w:rPr>
                <w:sz w:val="28"/>
                <w:szCs w:val="28"/>
              </w:rPr>
              <w:t>1591,41</w:t>
            </w:r>
          </w:p>
        </w:tc>
        <w:tc>
          <w:tcPr>
            <w:tcW w:w="1983" w:type="dxa"/>
          </w:tcPr>
          <w:p w14:paraId="12195F67" w14:textId="77777777" w:rsidR="000F725E" w:rsidRPr="00AC57C1" w:rsidRDefault="000F725E" w:rsidP="00A560FF">
            <w:pPr>
              <w:jc w:val="center"/>
              <w:rPr>
                <w:sz w:val="28"/>
                <w:szCs w:val="28"/>
              </w:rPr>
            </w:pPr>
            <w:r w:rsidRPr="00AC57C1">
              <w:rPr>
                <w:sz w:val="28"/>
                <w:szCs w:val="28"/>
              </w:rPr>
              <w:t>-</w:t>
            </w:r>
          </w:p>
        </w:tc>
        <w:tc>
          <w:tcPr>
            <w:tcW w:w="980" w:type="dxa"/>
          </w:tcPr>
          <w:p w14:paraId="726DA837" w14:textId="77777777" w:rsidR="000F725E" w:rsidRPr="00AC57C1" w:rsidRDefault="000F725E" w:rsidP="00A560FF">
            <w:pPr>
              <w:jc w:val="center"/>
              <w:rPr>
                <w:sz w:val="28"/>
                <w:szCs w:val="28"/>
              </w:rPr>
            </w:pPr>
            <w:r w:rsidRPr="00AC57C1">
              <w:rPr>
                <w:sz w:val="28"/>
                <w:szCs w:val="28"/>
              </w:rPr>
              <w:t>-</w:t>
            </w:r>
          </w:p>
        </w:tc>
        <w:tc>
          <w:tcPr>
            <w:tcW w:w="1438" w:type="dxa"/>
          </w:tcPr>
          <w:p w14:paraId="73DB2FDA" w14:textId="77777777" w:rsidR="000F725E" w:rsidRPr="00AC57C1" w:rsidRDefault="000F725E" w:rsidP="00A560FF">
            <w:pPr>
              <w:jc w:val="center"/>
              <w:rPr>
                <w:sz w:val="28"/>
                <w:szCs w:val="28"/>
              </w:rPr>
            </w:pPr>
            <w:r w:rsidRPr="00AC57C1">
              <w:rPr>
                <w:sz w:val="28"/>
                <w:szCs w:val="28"/>
              </w:rPr>
              <w:t>-</w:t>
            </w:r>
          </w:p>
        </w:tc>
      </w:tr>
      <w:tr w:rsidR="000F725E" w:rsidRPr="00AC57C1" w14:paraId="2C0E5117" w14:textId="77777777" w:rsidTr="000F725E">
        <w:trPr>
          <w:jc w:val="center"/>
        </w:trPr>
        <w:tc>
          <w:tcPr>
            <w:tcW w:w="3334" w:type="dxa"/>
            <w:vMerge/>
          </w:tcPr>
          <w:p w14:paraId="19EBF74F" w14:textId="77777777" w:rsidR="000F725E" w:rsidRPr="00AC57C1" w:rsidRDefault="000F725E" w:rsidP="00A560FF">
            <w:pPr>
              <w:jc w:val="center"/>
              <w:rPr>
                <w:sz w:val="28"/>
                <w:szCs w:val="28"/>
              </w:rPr>
            </w:pPr>
          </w:p>
        </w:tc>
        <w:tc>
          <w:tcPr>
            <w:tcW w:w="992" w:type="dxa"/>
          </w:tcPr>
          <w:p w14:paraId="0C7B3FDC" w14:textId="77777777" w:rsidR="000F725E" w:rsidRPr="00AC57C1" w:rsidRDefault="000F725E" w:rsidP="00A560FF">
            <w:pPr>
              <w:jc w:val="center"/>
              <w:rPr>
                <w:sz w:val="28"/>
                <w:szCs w:val="28"/>
              </w:rPr>
            </w:pPr>
            <w:r>
              <w:rPr>
                <w:sz w:val="28"/>
                <w:szCs w:val="28"/>
              </w:rPr>
              <w:t>2025</w:t>
            </w:r>
          </w:p>
        </w:tc>
        <w:tc>
          <w:tcPr>
            <w:tcW w:w="1451" w:type="dxa"/>
          </w:tcPr>
          <w:p w14:paraId="6F4D8A33" w14:textId="77777777" w:rsidR="000F725E" w:rsidRPr="00AC57C1" w:rsidRDefault="000F725E" w:rsidP="00A560FF">
            <w:pPr>
              <w:jc w:val="center"/>
              <w:rPr>
                <w:sz w:val="28"/>
                <w:szCs w:val="28"/>
              </w:rPr>
            </w:pPr>
            <w:r w:rsidRPr="00C4203D">
              <w:rPr>
                <w:sz w:val="28"/>
                <w:szCs w:val="28"/>
              </w:rPr>
              <w:t>1426,62</w:t>
            </w:r>
          </w:p>
        </w:tc>
        <w:tc>
          <w:tcPr>
            <w:tcW w:w="1983" w:type="dxa"/>
          </w:tcPr>
          <w:p w14:paraId="0CBBB7F9" w14:textId="77777777" w:rsidR="000F725E" w:rsidRPr="00AC57C1" w:rsidRDefault="000F725E" w:rsidP="00A560FF">
            <w:pPr>
              <w:jc w:val="center"/>
              <w:rPr>
                <w:sz w:val="28"/>
                <w:szCs w:val="28"/>
              </w:rPr>
            </w:pPr>
            <w:r w:rsidRPr="00AC57C1">
              <w:rPr>
                <w:sz w:val="28"/>
                <w:szCs w:val="28"/>
              </w:rPr>
              <w:t>-</w:t>
            </w:r>
          </w:p>
        </w:tc>
        <w:tc>
          <w:tcPr>
            <w:tcW w:w="980" w:type="dxa"/>
          </w:tcPr>
          <w:p w14:paraId="188D7F3C" w14:textId="77777777" w:rsidR="000F725E" w:rsidRPr="00AC57C1" w:rsidRDefault="000F725E" w:rsidP="00A560FF">
            <w:pPr>
              <w:jc w:val="center"/>
              <w:rPr>
                <w:sz w:val="28"/>
                <w:szCs w:val="28"/>
              </w:rPr>
            </w:pPr>
            <w:r w:rsidRPr="00AC57C1">
              <w:rPr>
                <w:sz w:val="28"/>
                <w:szCs w:val="28"/>
              </w:rPr>
              <w:t>-</w:t>
            </w:r>
          </w:p>
        </w:tc>
        <w:tc>
          <w:tcPr>
            <w:tcW w:w="1438" w:type="dxa"/>
          </w:tcPr>
          <w:p w14:paraId="0756E7FC" w14:textId="77777777" w:rsidR="000F725E" w:rsidRPr="00AC57C1" w:rsidRDefault="000F725E" w:rsidP="00A560FF">
            <w:pPr>
              <w:jc w:val="center"/>
              <w:rPr>
                <w:sz w:val="28"/>
                <w:szCs w:val="28"/>
              </w:rPr>
            </w:pPr>
            <w:r w:rsidRPr="00AC57C1">
              <w:rPr>
                <w:sz w:val="28"/>
                <w:szCs w:val="28"/>
              </w:rPr>
              <w:t>-</w:t>
            </w:r>
          </w:p>
        </w:tc>
      </w:tr>
    </w:tbl>
    <w:p w14:paraId="3C49AF14" w14:textId="77777777" w:rsidR="000F725E" w:rsidRDefault="000F725E" w:rsidP="000F725E">
      <w:pPr>
        <w:jc w:val="right"/>
        <w:rPr>
          <w:sz w:val="28"/>
          <w:szCs w:val="28"/>
        </w:rPr>
      </w:pPr>
      <w:r>
        <w:rPr>
          <w:sz w:val="28"/>
          <w:szCs w:val="28"/>
        </w:rPr>
        <w:t>».</w:t>
      </w:r>
    </w:p>
    <w:p w14:paraId="71CE764B" w14:textId="77777777" w:rsidR="000F725E" w:rsidRDefault="000F725E" w:rsidP="000F725E">
      <w:pPr>
        <w:jc w:val="center"/>
        <w:rPr>
          <w:sz w:val="28"/>
          <w:szCs w:val="28"/>
        </w:rPr>
      </w:pPr>
    </w:p>
    <w:p w14:paraId="189D07E5" w14:textId="77777777" w:rsidR="000F725E" w:rsidRDefault="000F725E" w:rsidP="000F725E">
      <w:pPr>
        <w:jc w:val="center"/>
        <w:rPr>
          <w:sz w:val="28"/>
          <w:szCs w:val="28"/>
        </w:rPr>
      </w:pPr>
    </w:p>
    <w:p w14:paraId="5B449E5A" w14:textId="77777777" w:rsidR="000F725E" w:rsidRDefault="000F725E" w:rsidP="000F725E">
      <w:pPr>
        <w:jc w:val="both"/>
        <w:rPr>
          <w:sz w:val="28"/>
          <w:szCs w:val="28"/>
        </w:rPr>
      </w:pPr>
    </w:p>
    <w:p w14:paraId="727BCB71" w14:textId="77777777" w:rsidR="000F725E" w:rsidRDefault="000F725E" w:rsidP="000F725E">
      <w:pPr>
        <w:jc w:val="both"/>
        <w:rPr>
          <w:sz w:val="28"/>
          <w:szCs w:val="28"/>
        </w:rPr>
      </w:pPr>
    </w:p>
    <w:p w14:paraId="1238ABB5" w14:textId="77777777" w:rsidR="000F725E" w:rsidRDefault="000F725E" w:rsidP="000F725E">
      <w:pPr>
        <w:jc w:val="both"/>
        <w:rPr>
          <w:sz w:val="28"/>
          <w:szCs w:val="28"/>
        </w:rPr>
      </w:pPr>
    </w:p>
    <w:p w14:paraId="232009C2" w14:textId="77777777" w:rsidR="000F725E" w:rsidRDefault="000F725E" w:rsidP="000F725E">
      <w:pPr>
        <w:jc w:val="both"/>
        <w:rPr>
          <w:sz w:val="28"/>
          <w:szCs w:val="28"/>
        </w:rPr>
      </w:pPr>
    </w:p>
    <w:p w14:paraId="75C2BF7F" w14:textId="77777777" w:rsidR="00520707" w:rsidRDefault="00520707" w:rsidP="003874D7">
      <w:pPr>
        <w:tabs>
          <w:tab w:val="left" w:pos="3686"/>
          <w:tab w:val="left" w:pos="9498"/>
        </w:tabs>
        <w:ind w:right="-569"/>
        <w:sectPr w:rsidR="00520707" w:rsidSect="002A6679">
          <w:pgSz w:w="12240" w:h="15840"/>
          <w:pgMar w:top="851" w:right="758" w:bottom="1276" w:left="709" w:header="709" w:footer="0" w:gutter="0"/>
          <w:cols w:space="720"/>
          <w:formProt w:val="0"/>
          <w:titlePg/>
          <w:docGrid w:linePitch="381"/>
        </w:sectPr>
      </w:pPr>
    </w:p>
    <w:p w14:paraId="438A34AE" w14:textId="02E78655" w:rsidR="00520707" w:rsidRPr="00F01343" w:rsidRDefault="00520707" w:rsidP="00520707">
      <w:pPr>
        <w:tabs>
          <w:tab w:val="left" w:pos="270"/>
          <w:tab w:val="right" w:pos="9355"/>
        </w:tabs>
        <w:ind w:left="-3913" w:firstLine="10434"/>
      </w:pPr>
      <w:r w:rsidRPr="00F01343">
        <w:lastRenderedPageBreak/>
        <w:t xml:space="preserve">Приложение </w:t>
      </w:r>
      <w:r>
        <w:t xml:space="preserve">№ </w:t>
      </w:r>
      <w:r>
        <w:t>7</w:t>
      </w:r>
      <w:r>
        <w:t xml:space="preserve"> к протоколу</w:t>
      </w:r>
      <w:r w:rsidRPr="00F01343">
        <w:t xml:space="preserve"> № </w:t>
      </w:r>
      <w:r>
        <w:t>50</w:t>
      </w:r>
    </w:p>
    <w:p w14:paraId="2813CC2E" w14:textId="77777777" w:rsidR="00520707" w:rsidRPr="00F01343" w:rsidRDefault="00520707" w:rsidP="00520707">
      <w:pPr>
        <w:tabs>
          <w:tab w:val="left" w:pos="3686"/>
          <w:tab w:val="left" w:pos="9498"/>
        </w:tabs>
        <w:ind w:left="-3913" w:right="-569" w:firstLine="10434"/>
      </w:pPr>
      <w:r w:rsidRPr="00F01343">
        <w:t>заседания правления Региональной</w:t>
      </w:r>
    </w:p>
    <w:p w14:paraId="1A8CD9CE" w14:textId="77777777" w:rsidR="00520707" w:rsidRPr="00F01343" w:rsidRDefault="00520707" w:rsidP="00520707">
      <w:pPr>
        <w:tabs>
          <w:tab w:val="left" w:pos="3686"/>
          <w:tab w:val="left" w:pos="9498"/>
        </w:tabs>
        <w:ind w:left="-3913" w:right="-569" w:firstLine="10434"/>
      </w:pPr>
      <w:r w:rsidRPr="00F01343">
        <w:t>энергетической комиссии</w:t>
      </w:r>
    </w:p>
    <w:p w14:paraId="288C6631" w14:textId="77777777" w:rsidR="00520707" w:rsidRDefault="00520707" w:rsidP="00520707">
      <w:pPr>
        <w:tabs>
          <w:tab w:val="left" w:pos="3686"/>
          <w:tab w:val="left" w:pos="9498"/>
        </w:tabs>
        <w:ind w:left="-3913" w:right="-569" w:firstLine="10434"/>
      </w:pPr>
      <w:r w:rsidRPr="00F01343">
        <w:t xml:space="preserve">Кузбасса от </w:t>
      </w:r>
      <w:r>
        <w:t>06</w:t>
      </w:r>
      <w:r w:rsidRPr="00F01343">
        <w:t>.0</w:t>
      </w:r>
      <w:r>
        <w:t>8</w:t>
      </w:r>
      <w:r w:rsidRPr="00F01343">
        <w:t>.2024</w:t>
      </w:r>
    </w:p>
    <w:p w14:paraId="05B373F1" w14:textId="77777777" w:rsidR="000F725E" w:rsidRDefault="000F725E" w:rsidP="003874D7">
      <w:pPr>
        <w:tabs>
          <w:tab w:val="left" w:pos="3686"/>
          <w:tab w:val="left" w:pos="9498"/>
        </w:tabs>
        <w:ind w:right="-569"/>
      </w:pPr>
    </w:p>
    <w:p w14:paraId="6423DBC5" w14:textId="77777777" w:rsidR="00520707" w:rsidRPr="00520707" w:rsidRDefault="00520707" w:rsidP="00520707">
      <w:pPr>
        <w:tabs>
          <w:tab w:val="left" w:pos="0"/>
        </w:tabs>
        <w:jc w:val="center"/>
        <w:rPr>
          <w:bCs/>
          <w:sz w:val="28"/>
          <w:szCs w:val="28"/>
        </w:rPr>
      </w:pPr>
      <w:r w:rsidRPr="00520707">
        <w:rPr>
          <w:bCs/>
          <w:sz w:val="28"/>
          <w:szCs w:val="28"/>
        </w:rPr>
        <w:t>Льготные цены (тарифы)*</w:t>
      </w:r>
    </w:p>
    <w:p w14:paraId="4EB30C14" w14:textId="77777777" w:rsidR="00520707" w:rsidRPr="00520707" w:rsidRDefault="00520707" w:rsidP="00520707">
      <w:pPr>
        <w:tabs>
          <w:tab w:val="left" w:pos="0"/>
        </w:tabs>
        <w:jc w:val="center"/>
        <w:rPr>
          <w:bCs/>
          <w:sz w:val="28"/>
          <w:szCs w:val="28"/>
        </w:rPr>
      </w:pPr>
      <w:r w:rsidRPr="00520707">
        <w:rPr>
          <w:bCs/>
          <w:sz w:val="28"/>
          <w:szCs w:val="28"/>
        </w:rPr>
        <w:t xml:space="preserve">на горячее водоснабжение в нецентрализованной системе горячего водоснабжения </w:t>
      </w:r>
    </w:p>
    <w:tbl>
      <w:tblPr>
        <w:tblStyle w:val="430"/>
        <w:tblpPr w:leftFromText="180" w:rightFromText="180" w:vertAnchor="text" w:horzAnchor="margin" w:tblpXSpec="center" w:tblpY="203"/>
        <w:tblW w:w="9776" w:type="dxa"/>
        <w:tblLayout w:type="fixed"/>
        <w:tblLook w:val="04A0" w:firstRow="1" w:lastRow="0" w:firstColumn="1" w:lastColumn="0" w:noHBand="0" w:noVBand="1"/>
      </w:tblPr>
      <w:tblGrid>
        <w:gridCol w:w="846"/>
        <w:gridCol w:w="2835"/>
        <w:gridCol w:w="3118"/>
        <w:gridCol w:w="2977"/>
      </w:tblGrid>
      <w:tr w:rsidR="00520707" w:rsidRPr="00520707" w14:paraId="6021EFBA" w14:textId="77777777" w:rsidTr="00520707">
        <w:trPr>
          <w:trHeight w:val="324"/>
        </w:trPr>
        <w:tc>
          <w:tcPr>
            <w:tcW w:w="846" w:type="dxa"/>
            <w:vMerge w:val="restart"/>
            <w:vAlign w:val="center"/>
          </w:tcPr>
          <w:p w14:paraId="45E32A3D" w14:textId="77777777" w:rsidR="00520707" w:rsidRPr="00520707" w:rsidRDefault="00520707" w:rsidP="00520707">
            <w:pPr>
              <w:tabs>
                <w:tab w:val="left" w:pos="0"/>
              </w:tabs>
              <w:rPr>
                <w:bCs/>
              </w:rPr>
            </w:pPr>
            <w:bookmarkStart w:id="18" w:name="_Hlk152854632"/>
            <w:r w:rsidRPr="00520707">
              <w:rPr>
                <w:bCs/>
              </w:rPr>
              <w:t>№ п/п</w:t>
            </w:r>
          </w:p>
        </w:tc>
        <w:tc>
          <w:tcPr>
            <w:tcW w:w="2835" w:type="dxa"/>
            <w:vMerge w:val="restart"/>
            <w:vAlign w:val="center"/>
          </w:tcPr>
          <w:p w14:paraId="36D8513C" w14:textId="77777777" w:rsidR="00520707" w:rsidRPr="00520707" w:rsidRDefault="00520707" w:rsidP="00520707">
            <w:pPr>
              <w:tabs>
                <w:tab w:val="left" w:pos="0"/>
              </w:tabs>
              <w:jc w:val="center"/>
              <w:rPr>
                <w:bCs/>
              </w:rPr>
            </w:pPr>
            <w:r w:rsidRPr="00520707">
              <w:rPr>
                <w:bCs/>
              </w:rPr>
              <w:t>Конструктивные особенности многоквартирного дома или жилого дома</w:t>
            </w:r>
          </w:p>
        </w:tc>
        <w:tc>
          <w:tcPr>
            <w:tcW w:w="6095" w:type="dxa"/>
            <w:gridSpan w:val="2"/>
            <w:vAlign w:val="center"/>
          </w:tcPr>
          <w:p w14:paraId="23B133EE" w14:textId="77777777" w:rsidR="00520707" w:rsidRPr="00520707" w:rsidRDefault="00520707" w:rsidP="00520707">
            <w:pPr>
              <w:tabs>
                <w:tab w:val="left" w:pos="0"/>
              </w:tabs>
              <w:jc w:val="center"/>
              <w:rPr>
                <w:bCs/>
              </w:rPr>
            </w:pPr>
            <w:r w:rsidRPr="00520707">
              <w:rPr>
                <w:bCs/>
              </w:rPr>
              <w:t>Наименование регулируемой организации</w:t>
            </w:r>
          </w:p>
        </w:tc>
      </w:tr>
      <w:tr w:rsidR="00520707" w:rsidRPr="00520707" w14:paraId="0F95EBC6" w14:textId="77777777" w:rsidTr="00520707">
        <w:trPr>
          <w:trHeight w:val="324"/>
        </w:trPr>
        <w:tc>
          <w:tcPr>
            <w:tcW w:w="846" w:type="dxa"/>
            <w:vMerge/>
            <w:vAlign w:val="center"/>
          </w:tcPr>
          <w:p w14:paraId="10F68A3D" w14:textId="77777777" w:rsidR="00520707" w:rsidRPr="00520707" w:rsidRDefault="00520707" w:rsidP="00520707">
            <w:pPr>
              <w:tabs>
                <w:tab w:val="left" w:pos="0"/>
              </w:tabs>
              <w:rPr>
                <w:bCs/>
              </w:rPr>
            </w:pPr>
          </w:p>
        </w:tc>
        <w:tc>
          <w:tcPr>
            <w:tcW w:w="2835" w:type="dxa"/>
            <w:vMerge/>
            <w:vAlign w:val="center"/>
          </w:tcPr>
          <w:p w14:paraId="5D220D91" w14:textId="77777777" w:rsidR="00520707" w:rsidRPr="00520707" w:rsidRDefault="00520707" w:rsidP="00520707">
            <w:pPr>
              <w:tabs>
                <w:tab w:val="left" w:pos="0"/>
              </w:tabs>
              <w:jc w:val="center"/>
              <w:rPr>
                <w:bCs/>
              </w:rPr>
            </w:pPr>
          </w:p>
        </w:tc>
        <w:tc>
          <w:tcPr>
            <w:tcW w:w="6095" w:type="dxa"/>
            <w:gridSpan w:val="2"/>
            <w:vAlign w:val="center"/>
          </w:tcPr>
          <w:p w14:paraId="7E6F517C" w14:textId="77777777" w:rsidR="00520707" w:rsidRPr="00520707" w:rsidRDefault="00520707" w:rsidP="00520707">
            <w:pPr>
              <w:tabs>
                <w:tab w:val="left" w:pos="0"/>
              </w:tabs>
              <w:jc w:val="center"/>
              <w:rPr>
                <w:bCs/>
              </w:rPr>
            </w:pPr>
            <w:r w:rsidRPr="00520707">
              <w:rPr>
                <w:bCs/>
              </w:rPr>
              <w:t>Льготные цены (тарифы)</w:t>
            </w:r>
          </w:p>
        </w:tc>
      </w:tr>
      <w:tr w:rsidR="00520707" w:rsidRPr="00520707" w14:paraId="5B83D273" w14:textId="77777777" w:rsidTr="00520707">
        <w:trPr>
          <w:trHeight w:val="366"/>
        </w:trPr>
        <w:tc>
          <w:tcPr>
            <w:tcW w:w="846" w:type="dxa"/>
            <w:vMerge/>
            <w:vAlign w:val="center"/>
          </w:tcPr>
          <w:p w14:paraId="0582C9CC" w14:textId="77777777" w:rsidR="00520707" w:rsidRPr="00520707" w:rsidRDefault="00520707" w:rsidP="00520707">
            <w:pPr>
              <w:tabs>
                <w:tab w:val="left" w:pos="0"/>
              </w:tabs>
              <w:jc w:val="center"/>
              <w:rPr>
                <w:bCs/>
              </w:rPr>
            </w:pPr>
          </w:p>
        </w:tc>
        <w:tc>
          <w:tcPr>
            <w:tcW w:w="2835" w:type="dxa"/>
            <w:vMerge/>
            <w:vAlign w:val="center"/>
          </w:tcPr>
          <w:p w14:paraId="058459CD" w14:textId="77777777" w:rsidR="00520707" w:rsidRPr="00520707" w:rsidRDefault="00520707" w:rsidP="00520707">
            <w:pPr>
              <w:tabs>
                <w:tab w:val="left" w:pos="0"/>
              </w:tabs>
              <w:jc w:val="center"/>
              <w:rPr>
                <w:bCs/>
              </w:rPr>
            </w:pPr>
          </w:p>
        </w:tc>
        <w:tc>
          <w:tcPr>
            <w:tcW w:w="6095" w:type="dxa"/>
            <w:gridSpan w:val="2"/>
            <w:vAlign w:val="center"/>
          </w:tcPr>
          <w:p w14:paraId="4175B3E9" w14:textId="77777777" w:rsidR="00520707" w:rsidRPr="00520707" w:rsidRDefault="00520707" w:rsidP="00520707">
            <w:pPr>
              <w:tabs>
                <w:tab w:val="left" w:pos="0"/>
              </w:tabs>
              <w:jc w:val="center"/>
              <w:rPr>
                <w:lang w:eastAsia="en-US"/>
              </w:rPr>
            </w:pPr>
            <w:r w:rsidRPr="00520707">
              <w:rPr>
                <w:lang w:eastAsia="en-US"/>
              </w:rPr>
              <w:t>Горячая вода</w:t>
            </w:r>
          </w:p>
        </w:tc>
      </w:tr>
      <w:tr w:rsidR="00520707" w:rsidRPr="00520707" w14:paraId="53C988E2" w14:textId="77777777" w:rsidTr="00520707">
        <w:trPr>
          <w:trHeight w:val="515"/>
        </w:trPr>
        <w:tc>
          <w:tcPr>
            <w:tcW w:w="846" w:type="dxa"/>
            <w:vMerge/>
            <w:vAlign w:val="center"/>
          </w:tcPr>
          <w:p w14:paraId="6B2D79B0" w14:textId="77777777" w:rsidR="00520707" w:rsidRPr="00520707" w:rsidRDefault="00520707" w:rsidP="00520707">
            <w:pPr>
              <w:tabs>
                <w:tab w:val="left" w:pos="0"/>
              </w:tabs>
              <w:jc w:val="center"/>
              <w:rPr>
                <w:bCs/>
              </w:rPr>
            </w:pPr>
          </w:p>
        </w:tc>
        <w:tc>
          <w:tcPr>
            <w:tcW w:w="2835" w:type="dxa"/>
            <w:vMerge/>
            <w:vAlign w:val="center"/>
          </w:tcPr>
          <w:p w14:paraId="4AA25511" w14:textId="77777777" w:rsidR="00520707" w:rsidRPr="00520707" w:rsidRDefault="00520707" w:rsidP="00520707">
            <w:pPr>
              <w:tabs>
                <w:tab w:val="left" w:pos="0"/>
              </w:tabs>
              <w:jc w:val="center"/>
              <w:rPr>
                <w:bCs/>
              </w:rPr>
            </w:pPr>
          </w:p>
        </w:tc>
        <w:tc>
          <w:tcPr>
            <w:tcW w:w="3118" w:type="dxa"/>
            <w:vAlign w:val="center"/>
          </w:tcPr>
          <w:p w14:paraId="50A63807" w14:textId="77777777" w:rsidR="00520707" w:rsidRPr="00520707" w:rsidRDefault="00520707" w:rsidP="00520707">
            <w:pPr>
              <w:tabs>
                <w:tab w:val="left" w:pos="0"/>
              </w:tabs>
              <w:jc w:val="center"/>
              <w:rPr>
                <w:bCs/>
              </w:rPr>
            </w:pPr>
            <w:r w:rsidRPr="00520707">
              <w:rPr>
                <w:lang w:eastAsia="en-US"/>
              </w:rPr>
              <w:t>Компонент на холодную воду,  руб/м</w:t>
            </w:r>
            <w:r w:rsidRPr="00520707">
              <w:rPr>
                <w:vertAlign w:val="superscript"/>
                <w:lang w:eastAsia="en-US"/>
              </w:rPr>
              <w:t>3</w:t>
            </w:r>
            <w:r w:rsidRPr="00520707">
              <w:rPr>
                <w:lang w:eastAsia="en-US"/>
              </w:rPr>
              <w:t>**</w:t>
            </w:r>
          </w:p>
        </w:tc>
        <w:tc>
          <w:tcPr>
            <w:tcW w:w="2977" w:type="dxa"/>
            <w:vAlign w:val="center"/>
          </w:tcPr>
          <w:p w14:paraId="13C04FFE" w14:textId="77777777" w:rsidR="00520707" w:rsidRPr="00520707" w:rsidRDefault="00520707" w:rsidP="00520707">
            <w:pPr>
              <w:tabs>
                <w:tab w:val="left" w:pos="0"/>
              </w:tabs>
              <w:jc w:val="center"/>
              <w:rPr>
                <w:bCs/>
              </w:rPr>
            </w:pPr>
            <w:r w:rsidRPr="00520707">
              <w:rPr>
                <w:lang w:eastAsia="en-US"/>
              </w:rPr>
              <w:t>Компонент на тепловую энергию, руб/Гкал***</w:t>
            </w:r>
          </w:p>
        </w:tc>
      </w:tr>
      <w:tr w:rsidR="00520707" w:rsidRPr="00520707" w14:paraId="37886DE0" w14:textId="77777777" w:rsidTr="00520707">
        <w:trPr>
          <w:trHeight w:val="989"/>
        </w:trPr>
        <w:tc>
          <w:tcPr>
            <w:tcW w:w="846" w:type="dxa"/>
            <w:vMerge/>
            <w:vAlign w:val="center"/>
          </w:tcPr>
          <w:p w14:paraId="7595161F" w14:textId="77777777" w:rsidR="00520707" w:rsidRPr="00520707" w:rsidRDefault="00520707" w:rsidP="00520707">
            <w:pPr>
              <w:tabs>
                <w:tab w:val="left" w:pos="0"/>
              </w:tabs>
              <w:jc w:val="center"/>
              <w:rPr>
                <w:bCs/>
              </w:rPr>
            </w:pPr>
          </w:p>
        </w:tc>
        <w:tc>
          <w:tcPr>
            <w:tcW w:w="2835" w:type="dxa"/>
            <w:vMerge/>
            <w:vAlign w:val="center"/>
          </w:tcPr>
          <w:p w14:paraId="737EA329" w14:textId="77777777" w:rsidR="00520707" w:rsidRPr="00520707" w:rsidRDefault="00520707" w:rsidP="00520707">
            <w:pPr>
              <w:tabs>
                <w:tab w:val="left" w:pos="0"/>
              </w:tabs>
              <w:jc w:val="center"/>
              <w:rPr>
                <w:bCs/>
              </w:rPr>
            </w:pPr>
          </w:p>
        </w:tc>
        <w:tc>
          <w:tcPr>
            <w:tcW w:w="3118" w:type="dxa"/>
            <w:vAlign w:val="center"/>
          </w:tcPr>
          <w:p w14:paraId="5C465E7E" w14:textId="77777777" w:rsidR="00520707" w:rsidRPr="00520707" w:rsidRDefault="00520707" w:rsidP="00520707">
            <w:pPr>
              <w:tabs>
                <w:tab w:val="left" w:pos="0"/>
              </w:tabs>
              <w:jc w:val="center"/>
              <w:rPr>
                <w:bCs/>
              </w:rPr>
            </w:pPr>
            <w:r w:rsidRPr="00520707">
              <w:rPr>
                <w:bCs/>
              </w:rPr>
              <w:t>с 01.07.2024 по 31.12.2024</w:t>
            </w:r>
          </w:p>
        </w:tc>
        <w:tc>
          <w:tcPr>
            <w:tcW w:w="2977" w:type="dxa"/>
            <w:vAlign w:val="center"/>
          </w:tcPr>
          <w:p w14:paraId="12A3F8B2" w14:textId="77777777" w:rsidR="00520707" w:rsidRPr="00520707" w:rsidRDefault="00520707" w:rsidP="00520707">
            <w:pPr>
              <w:tabs>
                <w:tab w:val="left" w:pos="0"/>
              </w:tabs>
              <w:jc w:val="center"/>
              <w:rPr>
                <w:bCs/>
              </w:rPr>
            </w:pPr>
            <w:r w:rsidRPr="00520707">
              <w:rPr>
                <w:bCs/>
              </w:rPr>
              <w:t>с 01.07.2024 по 31.12.2024</w:t>
            </w:r>
          </w:p>
        </w:tc>
      </w:tr>
      <w:tr w:rsidR="00520707" w:rsidRPr="00520707" w14:paraId="0CABD04E" w14:textId="77777777" w:rsidTr="00520707">
        <w:trPr>
          <w:trHeight w:val="114"/>
        </w:trPr>
        <w:tc>
          <w:tcPr>
            <w:tcW w:w="846" w:type="dxa"/>
            <w:vAlign w:val="center"/>
          </w:tcPr>
          <w:p w14:paraId="07EC0079" w14:textId="77777777" w:rsidR="00520707" w:rsidRPr="00520707" w:rsidRDefault="00520707" w:rsidP="00520707">
            <w:pPr>
              <w:tabs>
                <w:tab w:val="left" w:pos="0"/>
              </w:tabs>
              <w:jc w:val="center"/>
              <w:rPr>
                <w:bCs/>
              </w:rPr>
            </w:pPr>
            <w:r w:rsidRPr="00520707">
              <w:rPr>
                <w:bCs/>
              </w:rPr>
              <w:t>1</w:t>
            </w:r>
          </w:p>
        </w:tc>
        <w:tc>
          <w:tcPr>
            <w:tcW w:w="2835" w:type="dxa"/>
            <w:vAlign w:val="center"/>
          </w:tcPr>
          <w:p w14:paraId="03DACA1F" w14:textId="77777777" w:rsidR="00520707" w:rsidRPr="00520707" w:rsidRDefault="00520707" w:rsidP="00520707">
            <w:pPr>
              <w:tabs>
                <w:tab w:val="left" w:pos="0"/>
              </w:tabs>
              <w:jc w:val="center"/>
              <w:rPr>
                <w:bCs/>
              </w:rPr>
            </w:pPr>
            <w:r w:rsidRPr="00520707">
              <w:rPr>
                <w:bCs/>
              </w:rPr>
              <w:t>2</w:t>
            </w:r>
          </w:p>
        </w:tc>
        <w:tc>
          <w:tcPr>
            <w:tcW w:w="3118" w:type="dxa"/>
            <w:vAlign w:val="center"/>
          </w:tcPr>
          <w:p w14:paraId="7B88C885" w14:textId="77777777" w:rsidR="00520707" w:rsidRPr="00520707" w:rsidRDefault="00520707" w:rsidP="00520707">
            <w:pPr>
              <w:tabs>
                <w:tab w:val="left" w:pos="0"/>
              </w:tabs>
              <w:jc w:val="center"/>
              <w:rPr>
                <w:bCs/>
              </w:rPr>
            </w:pPr>
            <w:r w:rsidRPr="00520707">
              <w:rPr>
                <w:bCs/>
              </w:rPr>
              <w:t>3</w:t>
            </w:r>
          </w:p>
        </w:tc>
        <w:tc>
          <w:tcPr>
            <w:tcW w:w="2977" w:type="dxa"/>
            <w:vAlign w:val="center"/>
          </w:tcPr>
          <w:p w14:paraId="49819E89" w14:textId="77777777" w:rsidR="00520707" w:rsidRPr="00520707" w:rsidRDefault="00520707" w:rsidP="00520707">
            <w:pPr>
              <w:tabs>
                <w:tab w:val="left" w:pos="0"/>
              </w:tabs>
              <w:jc w:val="center"/>
              <w:rPr>
                <w:bCs/>
              </w:rPr>
            </w:pPr>
            <w:r w:rsidRPr="00520707">
              <w:rPr>
                <w:bCs/>
              </w:rPr>
              <w:t>4</w:t>
            </w:r>
          </w:p>
        </w:tc>
      </w:tr>
      <w:tr w:rsidR="00520707" w:rsidRPr="00520707" w14:paraId="33C0CC06" w14:textId="77777777" w:rsidTr="00520707">
        <w:trPr>
          <w:trHeight w:val="114"/>
        </w:trPr>
        <w:tc>
          <w:tcPr>
            <w:tcW w:w="846" w:type="dxa"/>
            <w:vAlign w:val="center"/>
          </w:tcPr>
          <w:p w14:paraId="3662EE58" w14:textId="77777777" w:rsidR="00520707" w:rsidRPr="00520707" w:rsidRDefault="00520707" w:rsidP="00520707">
            <w:pPr>
              <w:tabs>
                <w:tab w:val="left" w:pos="0"/>
              </w:tabs>
              <w:jc w:val="center"/>
              <w:rPr>
                <w:bCs/>
              </w:rPr>
            </w:pPr>
            <w:r w:rsidRPr="00520707">
              <w:rPr>
                <w:bCs/>
              </w:rPr>
              <w:t>1.1.</w:t>
            </w:r>
          </w:p>
        </w:tc>
        <w:tc>
          <w:tcPr>
            <w:tcW w:w="2835" w:type="dxa"/>
            <w:vAlign w:val="center"/>
          </w:tcPr>
          <w:p w14:paraId="0C5E6DAE" w14:textId="77777777" w:rsidR="00520707" w:rsidRPr="00520707" w:rsidRDefault="00520707" w:rsidP="00520707">
            <w:pPr>
              <w:tabs>
                <w:tab w:val="left" w:pos="0"/>
              </w:tabs>
              <w:rPr>
                <w:bCs/>
              </w:rPr>
            </w:pPr>
            <w:r w:rsidRPr="00520707">
              <w:rPr>
                <w:bCs/>
              </w:rPr>
              <w:t>С изолированными стояками</w:t>
            </w:r>
          </w:p>
        </w:tc>
        <w:tc>
          <w:tcPr>
            <w:tcW w:w="3118" w:type="dxa"/>
            <w:vAlign w:val="center"/>
          </w:tcPr>
          <w:p w14:paraId="1DA2592C" w14:textId="77777777" w:rsidR="00520707" w:rsidRPr="00520707" w:rsidRDefault="00520707" w:rsidP="00520707">
            <w:pPr>
              <w:tabs>
                <w:tab w:val="left" w:pos="0"/>
              </w:tabs>
              <w:jc w:val="center"/>
              <w:rPr>
                <w:lang w:eastAsia="en-US"/>
              </w:rPr>
            </w:pPr>
            <w:r w:rsidRPr="00520707">
              <w:rPr>
                <w:lang w:eastAsia="en-US"/>
              </w:rPr>
              <w:t xml:space="preserve">ООО «Водоканал», </w:t>
            </w:r>
          </w:p>
          <w:p w14:paraId="78439FDC" w14:textId="77777777" w:rsidR="00520707" w:rsidRPr="00520707" w:rsidRDefault="00520707" w:rsidP="00520707">
            <w:pPr>
              <w:tabs>
                <w:tab w:val="left" w:pos="0"/>
              </w:tabs>
              <w:jc w:val="center"/>
              <w:rPr>
                <w:bCs/>
              </w:rPr>
            </w:pPr>
            <w:r w:rsidRPr="00520707">
              <w:rPr>
                <w:lang w:eastAsia="en-US"/>
              </w:rPr>
              <w:t>ИНН 4217166136</w:t>
            </w:r>
          </w:p>
        </w:tc>
        <w:tc>
          <w:tcPr>
            <w:tcW w:w="2977" w:type="dxa"/>
            <w:vAlign w:val="center"/>
          </w:tcPr>
          <w:p w14:paraId="5558A193" w14:textId="77777777" w:rsidR="00520707" w:rsidRPr="00520707" w:rsidRDefault="00520707" w:rsidP="00520707">
            <w:pPr>
              <w:tabs>
                <w:tab w:val="left" w:pos="0"/>
              </w:tabs>
              <w:jc w:val="center"/>
              <w:rPr>
                <w:bCs/>
              </w:rPr>
            </w:pPr>
            <w:r w:rsidRPr="00520707">
              <w:rPr>
                <w:bCs/>
              </w:rPr>
              <w:t xml:space="preserve">АО «Кузнецкая ТЭЦ», </w:t>
            </w:r>
          </w:p>
          <w:p w14:paraId="443B588C" w14:textId="77777777" w:rsidR="00520707" w:rsidRPr="00520707" w:rsidRDefault="00520707" w:rsidP="00520707">
            <w:pPr>
              <w:tabs>
                <w:tab w:val="left" w:pos="0"/>
              </w:tabs>
              <w:jc w:val="center"/>
              <w:rPr>
                <w:bCs/>
              </w:rPr>
            </w:pPr>
            <w:r w:rsidRPr="00520707">
              <w:rPr>
                <w:bCs/>
              </w:rPr>
              <w:t>ИНН 4205243178</w:t>
            </w:r>
          </w:p>
        </w:tc>
      </w:tr>
      <w:tr w:rsidR="00520707" w:rsidRPr="00520707" w14:paraId="663E90B6" w14:textId="77777777" w:rsidTr="00520707">
        <w:trPr>
          <w:trHeight w:val="114"/>
        </w:trPr>
        <w:tc>
          <w:tcPr>
            <w:tcW w:w="846" w:type="dxa"/>
            <w:vAlign w:val="center"/>
          </w:tcPr>
          <w:p w14:paraId="065FE1DE" w14:textId="77777777" w:rsidR="00520707" w:rsidRPr="00520707" w:rsidRDefault="00520707" w:rsidP="00520707">
            <w:pPr>
              <w:tabs>
                <w:tab w:val="left" w:pos="0"/>
              </w:tabs>
              <w:jc w:val="center"/>
              <w:rPr>
                <w:bCs/>
              </w:rPr>
            </w:pPr>
            <w:bookmarkStart w:id="19" w:name="_Hlk59020624"/>
            <w:r w:rsidRPr="00520707">
              <w:rPr>
                <w:bCs/>
              </w:rPr>
              <w:t>1.1.1.</w:t>
            </w:r>
          </w:p>
        </w:tc>
        <w:tc>
          <w:tcPr>
            <w:tcW w:w="2835" w:type="dxa"/>
            <w:vAlign w:val="center"/>
          </w:tcPr>
          <w:p w14:paraId="2768B367" w14:textId="77777777" w:rsidR="00520707" w:rsidRPr="00520707" w:rsidRDefault="00520707" w:rsidP="00520707">
            <w:pPr>
              <w:tabs>
                <w:tab w:val="left" w:pos="0"/>
              </w:tabs>
              <w:rPr>
                <w:bCs/>
              </w:rPr>
            </w:pPr>
            <w:r w:rsidRPr="00520707">
              <w:rPr>
                <w:bCs/>
              </w:rPr>
              <w:t>с полотенцесушителями</w:t>
            </w:r>
          </w:p>
        </w:tc>
        <w:tc>
          <w:tcPr>
            <w:tcW w:w="3118" w:type="dxa"/>
            <w:vAlign w:val="center"/>
          </w:tcPr>
          <w:p w14:paraId="76B74145" w14:textId="77777777" w:rsidR="00520707" w:rsidRPr="00520707" w:rsidRDefault="00520707" w:rsidP="00520707">
            <w:pPr>
              <w:tabs>
                <w:tab w:val="left" w:pos="0"/>
              </w:tabs>
              <w:jc w:val="center"/>
              <w:rPr>
                <w:bCs/>
              </w:rPr>
            </w:pPr>
            <w:r w:rsidRPr="00520707">
              <w:rPr>
                <w:bCs/>
              </w:rPr>
              <w:t>37,74</w:t>
            </w:r>
          </w:p>
        </w:tc>
        <w:tc>
          <w:tcPr>
            <w:tcW w:w="2977" w:type="dxa"/>
            <w:tcBorders>
              <w:top w:val="single" w:sz="4" w:space="0" w:color="auto"/>
              <w:left w:val="single" w:sz="4" w:space="0" w:color="auto"/>
              <w:bottom w:val="single" w:sz="4" w:space="0" w:color="auto"/>
              <w:right w:val="single" w:sz="4" w:space="0" w:color="auto"/>
            </w:tcBorders>
            <w:shd w:val="clear" w:color="auto" w:fill="auto"/>
            <w:vAlign w:val="bottom"/>
          </w:tcPr>
          <w:p w14:paraId="6F4FDF83" w14:textId="77777777" w:rsidR="00520707" w:rsidRPr="00520707" w:rsidRDefault="00520707" w:rsidP="00520707">
            <w:pPr>
              <w:tabs>
                <w:tab w:val="left" w:pos="0"/>
              </w:tabs>
              <w:jc w:val="center"/>
              <w:rPr>
                <w:bCs/>
              </w:rPr>
            </w:pPr>
            <w:r w:rsidRPr="00520707">
              <w:rPr>
                <w:color w:val="000000"/>
                <w:lang w:eastAsia="en-US"/>
              </w:rPr>
              <w:t>1585,81</w:t>
            </w:r>
          </w:p>
        </w:tc>
      </w:tr>
      <w:tr w:rsidR="00520707" w:rsidRPr="00520707" w14:paraId="4EEC6561" w14:textId="77777777" w:rsidTr="00520707">
        <w:trPr>
          <w:trHeight w:val="114"/>
        </w:trPr>
        <w:tc>
          <w:tcPr>
            <w:tcW w:w="846" w:type="dxa"/>
            <w:vAlign w:val="center"/>
          </w:tcPr>
          <w:p w14:paraId="09427428" w14:textId="77777777" w:rsidR="00520707" w:rsidRPr="00520707" w:rsidRDefault="00520707" w:rsidP="00520707">
            <w:pPr>
              <w:tabs>
                <w:tab w:val="left" w:pos="0"/>
              </w:tabs>
              <w:jc w:val="center"/>
              <w:rPr>
                <w:bCs/>
              </w:rPr>
            </w:pPr>
            <w:r w:rsidRPr="00520707">
              <w:rPr>
                <w:bCs/>
              </w:rPr>
              <w:t>1.1.2.</w:t>
            </w:r>
          </w:p>
        </w:tc>
        <w:tc>
          <w:tcPr>
            <w:tcW w:w="2835" w:type="dxa"/>
            <w:vAlign w:val="center"/>
          </w:tcPr>
          <w:p w14:paraId="556ED46F" w14:textId="77777777" w:rsidR="00520707" w:rsidRPr="00520707" w:rsidRDefault="00520707" w:rsidP="00520707">
            <w:pPr>
              <w:tabs>
                <w:tab w:val="left" w:pos="0"/>
              </w:tabs>
              <w:rPr>
                <w:bCs/>
              </w:rPr>
            </w:pPr>
            <w:r w:rsidRPr="00520707">
              <w:rPr>
                <w:lang w:eastAsia="en-US"/>
              </w:rPr>
              <w:t>без полотенцесушителей</w:t>
            </w:r>
          </w:p>
        </w:tc>
        <w:tc>
          <w:tcPr>
            <w:tcW w:w="3118" w:type="dxa"/>
            <w:vAlign w:val="center"/>
          </w:tcPr>
          <w:p w14:paraId="17D87F1E" w14:textId="77777777" w:rsidR="00520707" w:rsidRPr="00520707" w:rsidRDefault="00520707" w:rsidP="00520707">
            <w:pPr>
              <w:tabs>
                <w:tab w:val="left" w:pos="0"/>
              </w:tabs>
              <w:jc w:val="center"/>
              <w:rPr>
                <w:bCs/>
              </w:rPr>
            </w:pPr>
            <w:r w:rsidRPr="00520707">
              <w:rPr>
                <w:bCs/>
              </w:rPr>
              <w:t>37,74</w:t>
            </w:r>
          </w:p>
        </w:tc>
        <w:tc>
          <w:tcPr>
            <w:tcW w:w="2977" w:type="dxa"/>
            <w:tcBorders>
              <w:top w:val="nil"/>
              <w:left w:val="single" w:sz="4" w:space="0" w:color="auto"/>
              <w:bottom w:val="single" w:sz="4" w:space="0" w:color="auto"/>
              <w:right w:val="single" w:sz="4" w:space="0" w:color="auto"/>
            </w:tcBorders>
            <w:shd w:val="clear" w:color="auto" w:fill="auto"/>
            <w:vAlign w:val="bottom"/>
          </w:tcPr>
          <w:p w14:paraId="67915EBD" w14:textId="77777777" w:rsidR="00520707" w:rsidRPr="00520707" w:rsidRDefault="00520707" w:rsidP="00520707">
            <w:pPr>
              <w:tabs>
                <w:tab w:val="left" w:pos="0"/>
              </w:tabs>
              <w:jc w:val="center"/>
              <w:rPr>
                <w:bCs/>
              </w:rPr>
            </w:pPr>
            <w:r w:rsidRPr="00520707">
              <w:rPr>
                <w:color w:val="000000"/>
                <w:lang w:eastAsia="en-US"/>
              </w:rPr>
              <w:t>1585,81</w:t>
            </w:r>
          </w:p>
        </w:tc>
      </w:tr>
      <w:tr w:rsidR="00520707" w:rsidRPr="00520707" w14:paraId="6436AA87" w14:textId="77777777" w:rsidTr="00520707">
        <w:trPr>
          <w:trHeight w:val="114"/>
        </w:trPr>
        <w:tc>
          <w:tcPr>
            <w:tcW w:w="846" w:type="dxa"/>
            <w:vAlign w:val="center"/>
          </w:tcPr>
          <w:p w14:paraId="5DFA2995" w14:textId="77777777" w:rsidR="00520707" w:rsidRPr="00520707" w:rsidRDefault="00520707" w:rsidP="00520707">
            <w:pPr>
              <w:tabs>
                <w:tab w:val="left" w:pos="0"/>
              </w:tabs>
              <w:jc w:val="center"/>
              <w:rPr>
                <w:bCs/>
              </w:rPr>
            </w:pPr>
            <w:r w:rsidRPr="00520707">
              <w:rPr>
                <w:bCs/>
              </w:rPr>
              <w:t>1.2.</w:t>
            </w:r>
          </w:p>
        </w:tc>
        <w:tc>
          <w:tcPr>
            <w:tcW w:w="2835" w:type="dxa"/>
            <w:vAlign w:val="center"/>
          </w:tcPr>
          <w:p w14:paraId="611A0FD2" w14:textId="77777777" w:rsidR="00520707" w:rsidRPr="00520707" w:rsidRDefault="00520707" w:rsidP="00520707">
            <w:pPr>
              <w:tabs>
                <w:tab w:val="left" w:pos="0"/>
              </w:tabs>
              <w:rPr>
                <w:bCs/>
              </w:rPr>
            </w:pPr>
            <w:r w:rsidRPr="00520707">
              <w:rPr>
                <w:bCs/>
              </w:rPr>
              <w:t>С неизолированными стояками</w:t>
            </w:r>
          </w:p>
        </w:tc>
        <w:tc>
          <w:tcPr>
            <w:tcW w:w="3118" w:type="dxa"/>
            <w:vAlign w:val="center"/>
          </w:tcPr>
          <w:p w14:paraId="3FDDCB33" w14:textId="77777777" w:rsidR="00520707" w:rsidRPr="00520707" w:rsidRDefault="00520707" w:rsidP="00520707">
            <w:pPr>
              <w:tabs>
                <w:tab w:val="left" w:pos="0"/>
              </w:tabs>
              <w:jc w:val="center"/>
              <w:rPr>
                <w:lang w:eastAsia="en-US"/>
              </w:rPr>
            </w:pPr>
            <w:r w:rsidRPr="00520707">
              <w:rPr>
                <w:lang w:eastAsia="en-US"/>
              </w:rPr>
              <w:t xml:space="preserve">ООО «Водоканал», </w:t>
            </w:r>
          </w:p>
          <w:p w14:paraId="3AC92A2F" w14:textId="77777777" w:rsidR="00520707" w:rsidRPr="00520707" w:rsidRDefault="00520707" w:rsidP="00520707">
            <w:pPr>
              <w:tabs>
                <w:tab w:val="left" w:pos="0"/>
              </w:tabs>
              <w:jc w:val="center"/>
              <w:rPr>
                <w:bCs/>
              </w:rPr>
            </w:pPr>
            <w:r w:rsidRPr="00520707">
              <w:rPr>
                <w:lang w:eastAsia="en-US"/>
              </w:rPr>
              <w:t>ИНН 4217166136</w:t>
            </w:r>
          </w:p>
        </w:tc>
        <w:tc>
          <w:tcPr>
            <w:tcW w:w="2977" w:type="dxa"/>
            <w:vAlign w:val="center"/>
          </w:tcPr>
          <w:p w14:paraId="526431ED" w14:textId="77777777" w:rsidR="00520707" w:rsidRPr="00520707" w:rsidRDefault="00520707" w:rsidP="00520707">
            <w:pPr>
              <w:tabs>
                <w:tab w:val="left" w:pos="0"/>
              </w:tabs>
              <w:jc w:val="center"/>
              <w:rPr>
                <w:bCs/>
              </w:rPr>
            </w:pPr>
            <w:r w:rsidRPr="00520707">
              <w:rPr>
                <w:bCs/>
              </w:rPr>
              <w:t xml:space="preserve">АО «Кузнецкая ТЭЦ», </w:t>
            </w:r>
          </w:p>
          <w:p w14:paraId="68DC3DAB" w14:textId="77777777" w:rsidR="00520707" w:rsidRPr="00520707" w:rsidRDefault="00520707" w:rsidP="00520707">
            <w:pPr>
              <w:tabs>
                <w:tab w:val="left" w:pos="0"/>
              </w:tabs>
              <w:jc w:val="center"/>
              <w:rPr>
                <w:bCs/>
              </w:rPr>
            </w:pPr>
            <w:r w:rsidRPr="00520707">
              <w:rPr>
                <w:bCs/>
              </w:rPr>
              <w:t>ИНН 4205243178</w:t>
            </w:r>
          </w:p>
        </w:tc>
      </w:tr>
      <w:tr w:rsidR="00520707" w:rsidRPr="00520707" w14:paraId="0D29E04D" w14:textId="77777777" w:rsidTr="00520707">
        <w:trPr>
          <w:trHeight w:val="114"/>
        </w:trPr>
        <w:tc>
          <w:tcPr>
            <w:tcW w:w="846" w:type="dxa"/>
            <w:vAlign w:val="center"/>
          </w:tcPr>
          <w:p w14:paraId="2038DBFB" w14:textId="77777777" w:rsidR="00520707" w:rsidRPr="00520707" w:rsidRDefault="00520707" w:rsidP="00520707">
            <w:pPr>
              <w:tabs>
                <w:tab w:val="left" w:pos="0"/>
              </w:tabs>
              <w:jc w:val="center"/>
              <w:rPr>
                <w:bCs/>
              </w:rPr>
            </w:pPr>
            <w:r w:rsidRPr="00520707">
              <w:rPr>
                <w:bCs/>
              </w:rPr>
              <w:t>1.2.1.</w:t>
            </w:r>
          </w:p>
        </w:tc>
        <w:tc>
          <w:tcPr>
            <w:tcW w:w="2835" w:type="dxa"/>
            <w:vAlign w:val="center"/>
          </w:tcPr>
          <w:p w14:paraId="405BE4FB" w14:textId="77777777" w:rsidR="00520707" w:rsidRPr="00520707" w:rsidRDefault="00520707" w:rsidP="00520707">
            <w:pPr>
              <w:tabs>
                <w:tab w:val="left" w:pos="0"/>
              </w:tabs>
              <w:rPr>
                <w:bCs/>
              </w:rPr>
            </w:pPr>
            <w:r w:rsidRPr="00520707">
              <w:rPr>
                <w:lang w:eastAsia="en-US"/>
              </w:rPr>
              <w:t>с полотенцесушителями</w:t>
            </w:r>
          </w:p>
        </w:tc>
        <w:tc>
          <w:tcPr>
            <w:tcW w:w="3118" w:type="dxa"/>
            <w:vAlign w:val="center"/>
          </w:tcPr>
          <w:p w14:paraId="206C3EE3" w14:textId="77777777" w:rsidR="00520707" w:rsidRPr="00520707" w:rsidRDefault="00520707" w:rsidP="00520707">
            <w:pPr>
              <w:tabs>
                <w:tab w:val="left" w:pos="0"/>
              </w:tabs>
              <w:jc w:val="center"/>
              <w:rPr>
                <w:bCs/>
              </w:rPr>
            </w:pPr>
            <w:r w:rsidRPr="00520707">
              <w:rPr>
                <w:bCs/>
              </w:rPr>
              <w:t>37,74</w:t>
            </w:r>
          </w:p>
        </w:tc>
        <w:tc>
          <w:tcPr>
            <w:tcW w:w="2977" w:type="dxa"/>
            <w:tcBorders>
              <w:top w:val="single" w:sz="4" w:space="0" w:color="auto"/>
              <w:left w:val="single" w:sz="4" w:space="0" w:color="auto"/>
              <w:bottom w:val="single" w:sz="4" w:space="0" w:color="auto"/>
              <w:right w:val="single" w:sz="4" w:space="0" w:color="auto"/>
            </w:tcBorders>
            <w:shd w:val="clear" w:color="auto" w:fill="auto"/>
            <w:vAlign w:val="bottom"/>
          </w:tcPr>
          <w:p w14:paraId="73B54BCD" w14:textId="77777777" w:rsidR="00520707" w:rsidRPr="00520707" w:rsidRDefault="00520707" w:rsidP="00520707">
            <w:pPr>
              <w:tabs>
                <w:tab w:val="left" w:pos="0"/>
              </w:tabs>
              <w:jc w:val="center"/>
              <w:rPr>
                <w:bCs/>
              </w:rPr>
            </w:pPr>
            <w:r w:rsidRPr="00520707">
              <w:rPr>
                <w:color w:val="000000"/>
                <w:lang w:eastAsia="en-US"/>
              </w:rPr>
              <w:t>1585,81</w:t>
            </w:r>
          </w:p>
        </w:tc>
      </w:tr>
      <w:tr w:rsidR="00520707" w:rsidRPr="00520707" w14:paraId="6DB17898" w14:textId="77777777" w:rsidTr="00520707">
        <w:trPr>
          <w:trHeight w:val="114"/>
        </w:trPr>
        <w:tc>
          <w:tcPr>
            <w:tcW w:w="846" w:type="dxa"/>
            <w:vAlign w:val="center"/>
          </w:tcPr>
          <w:p w14:paraId="1A8EA1F2" w14:textId="77777777" w:rsidR="00520707" w:rsidRPr="00520707" w:rsidRDefault="00520707" w:rsidP="00520707">
            <w:pPr>
              <w:tabs>
                <w:tab w:val="left" w:pos="0"/>
              </w:tabs>
              <w:jc w:val="center"/>
              <w:rPr>
                <w:bCs/>
              </w:rPr>
            </w:pPr>
            <w:r w:rsidRPr="00520707">
              <w:rPr>
                <w:bCs/>
              </w:rPr>
              <w:t>1.2.2.</w:t>
            </w:r>
          </w:p>
        </w:tc>
        <w:tc>
          <w:tcPr>
            <w:tcW w:w="2835" w:type="dxa"/>
            <w:vAlign w:val="center"/>
          </w:tcPr>
          <w:p w14:paraId="6CE78EB0" w14:textId="77777777" w:rsidR="00520707" w:rsidRPr="00520707" w:rsidRDefault="00520707" w:rsidP="00520707">
            <w:pPr>
              <w:tabs>
                <w:tab w:val="left" w:pos="0"/>
              </w:tabs>
              <w:rPr>
                <w:bCs/>
              </w:rPr>
            </w:pPr>
            <w:r w:rsidRPr="00520707">
              <w:rPr>
                <w:lang w:eastAsia="en-US"/>
              </w:rPr>
              <w:t>без полотенцесушителей</w:t>
            </w:r>
          </w:p>
        </w:tc>
        <w:tc>
          <w:tcPr>
            <w:tcW w:w="3118" w:type="dxa"/>
            <w:vAlign w:val="center"/>
          </w:tcPr>
          <w:p w14:paraId="0A59E49C" w14:textId="77777777" w:rsidR="00520707" w:rsidRPr="00520707" w:rsidRDefault="00520707" w:rsidP="00520707">
            <w:pPr>
              <w:tabs>
                <w:tab w:val="left" w:pos="0"/>
              </w:tabs>
              <w:jc w:val="center"/>
              <w:rPr>
                <w:bCs/>
              </w:rPr>
            </w:pPr>
            <w:r w:rsidRPr="00520707">
              <w:rPr>
                <w:bCs/>
              </w:rPr>
              <w:t>37,74</w:t>
            </w:r>
          </w:p>
        </w:tc>
        <w:tc>
          <w:tcPr>
            <w:tcW w:w="2977" w:type="dxa"/>
            <w:tcBorders>
              <w:top w:val="nil"/>
              <w:left w:val="single" w:sz="4" w:space="0" w:color="auto"/>
              <w:bottom w:val="single" w:sz="4" w:space="0" w:color="auto"/>
              <w:right w:val="single" w:sz="4" w:space="0" w:color="auto"/>
            </w:tcBorders>
            <w:shd w:val="clear" w:color="auto" w:fill="auto"/>
            <w:vAlign w:val="bottom"/>
          </w:tcPr>
          <w:p w14:paraId="35A3F317" w14:textId="77777777" w:rsidR="00520707" w:rsidRPr="00520707" w:rsidRDefault="00520707" w:rsidP="00520707">
            <w:pPr>
              <w:tabs>
                <w:tab w:val="left" w:pos="0"/>
              </w:tabs>
              <w:jc w:val="center"/>
              <w:rPr>
                <w:bCs/>
              </w:rPr>
            </w:pPr>
            <w:r w:rsidRPr="00520707">
              <w:rPr>
                <w:color w:val="000000"/>
                <w:lang w:eastAsia="en-US"/>
              </w:rPr>
              <w:t>1585,81</w:t>
            </w:r>
          </w:p>
        </w:tc>
      </w:tr>
    </w:tbl>
    <w:bookmarkEnd w:id="18"/>
    <w:bookmarkEnd w:id="19"/>
    <w:p w14:paraId="4C6C44BF" w14:textId="77777777" w:rsidR="00520707" w:rsidRPr="00520707" w:rsidRDefault="00520707" w:rsidP="00520707">
      <w:pPr>
        <w:spacing w:before="120"/>
        <w:ind w:left="284" w:firstLine="425"/>
        <w:jc w:val="both"/>
        <w:rPr>
          <w:lang w:eastAsia="en-US"/>
        </w:rPr>
      </w:pPr>
      <w:r w:rsidRPr="00520707">
        <w:rPr>
          <w:sz w:val="28"/>
          <w:szCs w:val="28"/>
          <w:lang w:eastAsia="en-US"/>
        </w:rPr>
        <w:t>* Льготные цены (тарифы) установлены с учетом пункта 6 статьи 168 Налогового кодекса Российской Федерации (часть вторая).</w:t>
      </w:r>
      <w:r w:rsidRPr="00520707">
        <w:rPr>
          <w:lang w:eastAsia="en-US"/>
        </w:rPr>
        <w:t xml:space="preserve"> </w:t>
      </w:r>
    </w:p>
    <w:p w14:paraId="70963205" w14:textId="495A1B7C" w:rsidR="00520707" w:rsidRPr="00520707" w:rsidRDefault="00520707" w:rsidP="00520707">
      <w:pPr>
        <w:tabs>
          <w:tab w:val="left" w:pos="1365"/>
        </w:tabs>
        <w:ind w:left="284" w:firstLine="425"/>
        <w:jc w:val="both"/>
        <w:rPr>
          <w:sz w:val="28"/>
          <w:szCs w:val="28"/>
          <w:lang w:eastAsia="en-US"/>
        </w:rPr>
      </w:pPr>
      <w:r w:rsidRPr="00520707">
        <w:rPr>
          <w:sz w:val="28"/>
          <w:szCs w:val="28"/>
          <w:lang w:eastAsia="en-US"/>
        </w:rPr>
        <w:t>** Нормативы потребления холодной воды для предоставления коммунальной услуги по горячему водоснабжению утверждены постановлением региональной энергетической комиссии Кемеровской области от 15.12.2017 № 509 «Об утверждении нормативов потребления холодной воды для предоставления коммунальной услуги по горячему водоснабжению в жилом помещении на территории Кемеровской области».</w:t>
      </w:r>
    </w:p>
    <w:p w14:paraId="4D09D377" w14:textId="77777777" w:rsidR="00520707" w:rsidRPr="00520707" w:rsidRDefault="00520707" w:rsidP="00520707">
      <w:pPr>
        <w:ind w:left="284" w:firstLine="425"/>
        <w:jc w:val="both"/>
        <w:rPr>
          <w:sz w:val="28"/>
          <w:szCs w:val="28"/>
          <w:lang w:eastAsia="en-US"/>
        </w:rPr>
      </w:pPr>
      <w:r w:rsidRPr="00520707">
        <w:rPr>
          <w:sz w:val="28"/>
          <w:szCs w:val="28"/>
          <w:lang w:eastAsia="en-US"/>
        </w:rPr>
        <w:t>*** Нормативы расхода тепловой энергии, используемой на подогрев холодной воды для предоставления коммунальной услуги по горячему водоснабжению утверждены постановлением региональной энергетической комиссии Кемеровской области от 13.11.2019 № 410 «Об утверждении нормативов расхода тепловой энергии, используемой на подогрев холодной воды для предоставления коммунальной услуги по горячему водоснабжению на территории Беловского, Кемеровского, Новокузнецкого, Мысковского, Полысаевского, Тайгинского городских округов».</w:t>
      </w:r>
    </w:p>
    <w:p w14:paraId="0D025A92" w14:textId="77777777" w:rsidR="00520707" w:rsidRPr="00520707" w:rsidRDefault="00520707" w:rsidP="00520707">
      <w:pPr>
        <w:ind w:left="284" w:firstLine="425"/>
        <w:jc w:val="right"/>
        <w:rPr>
          <w:sz w:val="28"/>
          <w:szCs w:val="28"/>
        </w:rPr>
      </w:pPr>
      <w:r w:rsidRPr="00520707">
        <w:rPr>
          <w:sz w:val="28"/>
          <w:szCs w:val="28"/>
        </w:rPr>
        <w:t>».</w:t>
      </w:r>
    </w:p>
    <w:bookmarkEnd w:id="1"/>
    <w:bookmarkEnd w:id="2"/>
    <w:p w14:paraId="72E390DA" w14:textId="77777777" w:rsidR="00520707" w:rsidRDefault="00520707" w:rsidP="00520707">
      <w:pPr>
        <w:tabs>
          <w:tab w:val="left" w:pos="3686"/>
          <w:tab w:val="left" w:pos="9498"/>
        </w:tabs>
        <w:ind w:left="284" w:right="-569" w:firstLine="425"/>
      </w:pPr>
    </w:p>
    <w:sectPr w:rsidR="00520707" w:rsidSect="002A6679">
      <w:pgSz w:w="12240" w:h="15840"/>
      <w:pgMar w:top="851" w:right="758" w:bottom="1276" w:left="709" w:header="709" w:footer="0" w:gutter="0"/>
      <w:cols w:space="720"/>
      <w:formProt w:val="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20498F6" w14:textId="77777777" w:rsidR="00294552" w:rsidRDefault="00294552" w:rsidP="00377397">
      <w:r>
        <w:separator/>
      </w:r>
    </w:p>
  </w:endnote>
  <w:endnote w:type="continuationSeparator" w:id="0">
    <w:p w14:paraId="5DD424ED" w14:textId="77777777" w:rsidR="00294552" w:rsidRDefault="00294552" w:rsidP="003773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000247B" w:usb2="00000009" w:usb3="00000000" w:csb0="000001FF" w:csb1="00000000"/>
  </w:font>
  <w:font w:name="font1269">
    <w:altName w:val="Tahoma"/>
    <w:charset w:val="00"/>
    <w:family w:val="roman"/>
    <w:pitch w:val="variable"/>
    <w:sig w:usb0="00000287" w:usb1="00000000" w:usb2="00000000" w:usb3="00000000" w:csb0="009F0000"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DL">
    <w:altName w:val="Times New Roman"/>
    <w:panose1 w:val="00000000000000000000"/>
    <w:charset w:val="00"/>
    <w:family w:val="auto"/>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PT Astra Serif">
    <w:altName w:val="Arial"/>
    <w:charset w:val="01"/>
    <w:family w:val="roman"/>
    <w:pitch w:val="default"/>
    <w:sig w:usb0="00000201" w:usb1="00000000" w:usb2="00000000" w:usb3="00000000" w:csb0="00000004" w:csb1="00000000"/>
  </w:font>
  <w:font w:name="Noto Sans Devanagari">
    <w:charset w:val="00"/>
    <w:family w:val="swiss"/>
    <w:pitch w:val="variable"/>
    <w:sig w:usb0="80008023" w:usb1="00002046" w:usb2="00000000" w:usb3="00000000" w:csb0="00000001" w:csb1="00000000"/>
  </w:font>
  <w:font w:name="Arial Narrow">
    <w:panose1 w:val="020B0606020202030204"/>
    <w:charset w:val="CC"/>
    <w:family w:val="swiss"/>
    <w:pitch w:val="variable"/>
    <w:sig w:usb0="00000287" w:usb1="00000800" w:usb2="00000000" w:usb3="00000000" w:csb0="0000009F" w:csb1="00000000"/>
  </w:font>
  <w:font w:name="BalticaC">
    <w:altName w:val="Courier New"/>
    <w:panose1 w:val="00000000000000000000"/>
    <w:charset w:val="00"/>
    <w:family w:val="decorative"/>
    <w:notTrueType/>
    <w:pitch w:val="variable"/>
    <w:sig w:usb0="00000003" w:usb1="00000000" w:usb2="00000000" w:usb3="00000000" w:csb0="00000001" w:csb1="00000000"/>
  </w:font>
  <w:font w:name="Segoe UI">
    <w:panose1 w:val="020B0502040204020203"/>
    <w:charset w:val="CC"/>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CAB2DB1" w14:textId="77777777" w:rsidR="003874D7" w:rsidRDefault="003874D7" w:rsidP="00234468">
    <w:pPr>
      <w:pStyle w:val="ab"/>
      <w:framePr w:wrap="around" w:vAnchor="text" w:hAnchor="margin" w:xAlign="right" w:y="1"/>
      <w:rPr>
        <w:rStyle w:val="af9"/>
      </w:rPr>
    </w:pPr>
    <w:r>
      <w:rPr>
        <w:rStyle w:val="af9"/>
      </w:rPr>
      <w:fldChar w:fldCharType="begin"/>
    </w:r>
    <w:r>
      <w:rPr>
        <w:rStyle w:val="af9"/>
      </w:rPr>
      <w:instrText xml:space="preserve">PAGE  </w:instrText>
    </w:r>
    <w:r>
      <w:rPr>
        <w:rStyle w:val="af9"/>
      </w:rPr>
      <w:fldChar w:fldCharType="separate"/>
    </w:r>
    <w:r>
      <w:rPr>
        <w:rStyle w:val="af9"/>
        <w:noProof/>
      </w:rPr>
      <w:t>3</w:t>
    </w:r>
    <w:r>
      <w:rPr>
        <w:rStyle w:val="af9"/>
      </w:rPr>
      <w:fldChar w:fldCharType="end"/>
    </w:r>
  </w:p>
  <w:p w14:paraId="7E04D3F6" w14:textId="77777777" w:rsidR="003874D7" w:rsidRDefault="003874D7" w:rsidP="00505FD4">
    <w:pPr>
      <w:pStyle w:val="ab"/>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09072F1" w14:textId="77777777" w:rsidR="003874D7" w:rsidRDefault="003874D7" w:rsidP="00C25E90">
    <w:pPr>
      <w:pStyle w:val="ab"/>
      <w:framePr w:wrap="around" w:vAnchor="text" w:hAnchor="page" w:x="7816" w:y="-278"/>
      <w:rPr>
        <w:rStyle w:val="af9"/>
      </w:rPr>
    </w:pPr>
    <w:r>
      <w:rPr>
        <w:rStyle w:val="af9"/>
      </w:rPr>
      <w:fldChar w:fldCharType="begin"/>
    </w:r>
    <w:r>
      <w:rPr>
        <w:rStyle w:val="af9"/>
      </w:rPr>
      <w:instrText xml:space="preserve">PAGE  </w:instrText>
    </w:r>
    <w:r>
      <w:rPr>
        <w:rStyle w:val="af9"/>
      </w:rPr>
      <w:fldChar w:fldCharType="separate"/>
    </w:r>
    <w:r>
      <w:rPr>
        <w:rStyle w:val="af9"/>
        <w:noProof/>
      </w:rPr>
      <w:t>6</w:t>
    </w:r>
    <w:r>
      <w:rPr>
        <w:rStyle w:val="af9"/>
      </w:rPr>
      <w:fldChar w:fldCharType="end"/>
    </w:r>
  </w:p>
  <w:p w14:paraId="50966BA7" w14:textId="77777777" w:rsidR="003874D7" w:rsidRDefault="003874D7" w:rsidP="00505FD4">
    <w:pPr>
      <w:pStyle w:val="ab"/>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D532C32" w14:textId="77777777" w:rsidR="00C25E90" w:rsidRDefault="00C25E90" w:rsidP="00234468">
    <w:pPr>
      <w:pStyle w:val="ab"/>
      <w:framePr w:wrap="around" w:vAnchor="text" w:hAnchor="margin" w:xAlign="right" w:y="1"/>
      <w:rPr>
        <w:rStyle w:val="af9"/>
      </w:rPr>
    </w:pPr>
    <w:r>
      <w:rPr>
        <w:rStyle w:val="af9"/>
      </w:rPr>
      <w:fldChar w:fldCharType="begin"/>
    </w:r>
    <w:r>
      <w:rPr>
        <w:rStyle w:val="af9"/>
      </w:rPr>
      <w:instrText xml:space="preserve">PAGE  </w:instrText>
    </w:r>
    <w:r>
      <w:rPr>
        <w:rStyle w:val="af9"/>
      </w:rPr>
      <w:fldChar w:fldCharType="separate"/>
    </w:r>
    <w:r>
      <w:rPr>
        <w:rStyle w:val="af9"/>
        <w:noProof/>
      </w:rPr>
      <w:t>3</w:t>
    </w:r>
    <w:r>
      <w:rPr>
        <w:rStyle w:val="af9"/>
      </w:rPr>
      <w:fldChar w:fldCharType="end"/>
    </w:r>
  </w:p>
  <w:p w14:paraId="2AD3793E" w14:textId="77777777" w:rsidR="00C25E90" w:rsidRDefault="00C25E90" w:rsidP="00505FD4">
    <w:pPr>
      <w:pStyle w:val="ab"/>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E28DA9C" w14:textId="77777777" w:rsidR="00294552" w:rsidRDefault="00294552" w:rsidP="00377397">
      <w:r>
        <w:separator/>
      </w:r>
    </w:p>
  </w:footnote>
  <w:footnote w:type="continuationSeparator" w:id="0">
    <w:p w14:paraId="40DCFDF3" w14:textId="77777777" w:rsidR="00294552" w:rsidRDefault="00294552" w:rsidP="0037739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F992EE3" w14:textId="77777777" w:rsidR="00C25E90" w:rsidRDefault="00C25E90">
    <w:pPr>
      <w:pStyle w:val="a9"/>
      <w:jc w:val="center"/>
    </w:pPr>
    <w:r>
      <w:fldChar w:fldCharType="begin"/>
    </w:r>
    <w:r>
      <w:instrText>PAGE   \* MERGEFORMAT</w:instrText>
    </w:r>
    <w:r>
      <w:fldChar w:fldCharType="separate"/>
    </w:r>
    <w:r>
      <w:t>2</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F"/>
    <w:multiLevelType w:val="singleLevel"/>
    <w:tmpl w:val="C02496B2"/>
    <w:lvl w:ilvl="0">
      <w:start w:val="1"/>
      <w:numFmt w:val="decimal"/>
      <w:pStyle w:val="a"/>
      <w:lvlText w:val="%1."/>
      <w:lvlJc w:val="left"/>
      <w:pPr>
        <w:tabs>
          <w:tab w:val="num" w:pos="643"/>
        </w:tabs>
        <w:ind w:left="643" w:hanging="360"/>
      </w:pPr>
    </w:lvl>
  </w:abstractNum>
  <w:abstractNum w:abstractNumId="1" w15:restartNumberingAfterBreak="0">
    <w:nsid w:val="FFFFFF88"/>
    <w:multiLevelType w:val="singleLevel"/>
    <w:tmpl w:val="C1E040DE"/>
    <w:lvl w:ilvl="0">
      <w:start w:val="1"/>
      <w:numFmt w:val="decimal"/>
      <w:pStyle w:val="a0"/>
      <w:lvlText w:val="%1."/>
      <w:lvlJc w:val="left"/>
      <w:pPr>
        <w:tabs>
          <w:tab w:val="num" w:pos="360"/>
        </w:tabs>
        <w:ind w:left="360" w:hanging="360"/>
      </w:pPr>
    </w:lvl>
  </w:abstractNum>
  <w:abstractNum w:abstractNumId="2" w15:restartNumberingAfterBreak="0">
    <w:nsid w:val="FFFFFF89"/>
    <w:multiLevelType w:val="singleLevel"/>
    <w:tmpl w:val="6CEAB344"/>
    <w:lvl w:ilvl="0">
      <w:start w:val="1"/>
      <w:numFmt w:val="bullet"/>
      <w:pStyle w:val="a1"/>
      <w:lvlText w:val=""/>
      <w:lvlJc w:val="left"/>
      <w:pPr>
        <w:tabs>
          <w:tab w:val="num" w:pos="360"/>
        </w:tabs>
        <w:ind w:left="360" w:hanging="360"/>
      </w:pPr>
      <w:rPr>
        <w:rFonts w:ascii="Symbol" w:hAnsi="Symbol" w:hint="default"/>
      </w:rPr>
    </w:lvl>
  </w:abstractNum>
  <w:abstractNum w:abstractNumId="3" w15:restartNumberingAfterBreak="0">
    <w:nsid w:val="00000002"/>
    <w:multiLevelType w:val="singleLevel"/>
    <w:tmpl w:val="00000002"/>
    <w:name w:val="WW8Num2"/>
    <w:lvl w:ilvl="0">
      <w:start w:val="1"/>
      <w:numFmt w:val="decimal"/>
      <w:lvlText w:val="%1."/>
      <w:lvlJc w:val="left"/>
      <w:pPr>
        <w:tabs>
          <w:tab w:val="num" w:pos="643"/>
        </w:tabs>
        <w:ind w:left="643" w:hanging="360"/>
      </w:pPr>
    </w:lvl>
  </w:abstractNum>
  <w:abstractNum w:abstractNumId="4" w15:restartNumberingAfterBreak="0">
    <w:nsid w:val="00000003"/>
    <w:multiLevelType w:val="singleLevel"/>
    <w:tmpl w:val="00000003"/>
    <w:name w:val="WW8Num3"/>
    <w:lvl w:ilvl="0">
      <w:start w:val="1"/>
      <w:numFmt w:val="decimal"/>
      <w:lvlText w:val="%1."/>
      <w:lvlJc w:val="left"/>
      <w:pPr>
        <w:tabs>
          <w:tab w:val="num" w:pos="360"/>
        </w:tabs>
        <w:ind w:left="360" w:hanging="360"/>
      </w:pPr>
    </w:lvl>
  </w:abstractNum>
  <w:abstractNum w:abstractNumId="5" w15:restartNumberingAfterBreak="0">
    <w:nsid w:val="0FEA3DF7"/>
    <w:multiLevelType w:val="hybridMultilevel"/>
    <w:tmpl w:val="DF369C2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1EE85E4F"/>
    <w:multiLevelType w:val="singleLevel"/>
    <w:tmpl w:val="6CD25184"/>
    <w:lvl w:ilvl="0">
      <w:start w:val="1"/>
      <w:numFmt w:val="decimal"/>
      <w:lvlText w:val="%1."/>
      <w:lvlJc w:val="left"/>
      <w:pPr>
        <w:tabs>
          <w:tab w:val="num" w:pos="1211"/>
        </w:tabs>
        <w:ind w:left="1211" w:hanging="360"/>
      </w:pPr>
      <w:rPr>
        <w:rFonts w:hint="default"/>
      </w:rPr>
    </w:lvl>
  </w:abstractNum>
  <w:abstractNum w:abstractNumId="7" w15:restartNumberingAfterBreak="0">
    <w:nsid w:val="1F0E21E4"/>
    <w:multiLevelType w:val="hybridMultilevel"/>
    <w:tmpl w:val="C2CA634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22FA06AA"/>
    <w:multiLevelType w:val="multilevel"/>
    <w:tmpl w:val="FFFFFFFF"/>
    <w:lvl w:ilvl="0">
      <w:start w:val="1"/>
      <w:numFmt w:val="none"/>
      <w:suff w:val="nothing"/>
      <w:lvlText w:val=""/>
      <w:lvlJc w:val="left"/>
      <w:pPr>
        <w:tabs>
          <w:tab w:val="num" w:pos="0"/>
        </w:tabs>
      </w:pPr>
      <w:rPr>
        <w:rFonts w:cs="Times New Roman"/>
      </w:rPr>
    </w:lvl>
    <w:lvl w:ilvl="1">
      <w:start w:val="1"/>
      <w:numFmt w:val="none"/>
      <w:suff w:val="nothing"/>
      <w:lvlText w:val=""/>
      <w:lvlJc w:val="left"/>
      <w:pPr>
        <w:tabs>
          <w:tab w:val="num" w:pos="0"/>
        </w:tabs>
      </w:pPr>
      <w:rPr>
        <w:rFonts w:cs="Times New Roman"/>
      </w:rPr>
    </w:lvl>
    <w:lvl w:ilvl="2">
      <w:start w:val="1"/>
      <w:numFmt w:val="none"/>
      <w:suff w:val="nothing"/>
      <w:lvlText w:val=""/>
      <w:lvlJc w:val="left"/>
      <w:pPr>
        <w:tabs>
          <w:tab w:val="num" w:pos="0"/>
        </w:tabs>
      </w:pPr>
      <w:rPr>
        <w:rFonts w:cs="Times New Roman"/>
      </w:rPr>
    </w:lvl>
    <w:lvl w:ilvl="3">
      <w:start w:val="1"/>
      <w:numFmt w:val="none"/>
      <w:suff w:val="nothing"/>
      <w:lvlText w:val=""/>
      <w:lvlJc w:val="left"/>
      <w:pPr>
        <w:tabs>
          <w:tab w:val="num" w:pos="0"/>
        </w:tabs>
      </w:pPr>
      <w:rPr>
        <w:rFonts w:cs="Times New Roman"/>
      </w:rPr>
    </w:lvl>
    <w:lvl w:ilvl="4">
      <w:start w:val="1"/>
      <w:numFmt w:val="none"/>
      <w:suff w:val="nothing"/>
      <w:lvlText w:val=""/>
      <w:lvlJc w:val="left"/>
      <w:pPr>
        <w:tabs>
          <w:tab w:val="num" w:pos="0"/>
        </w:tabs>
      </w:pPr>
      <w:rPr>
        <w:rFonts w:cs="Times New Roman"/>
      </w:rPr>
    </w:lvl>
    <w:lvl w:ilvl="5">
      <w:start w:val="1"/>
      <w:numFmt w:val="none"/>
      <w:suff w:val="nothing"/>
      <w:lvlText w:val=""/>
      <w:lvlJc w:val="left"/>
      <w:pPr>
        <w:tabs>
          <w:tab w:val="num" w:pos="0"/>
        </w:tabs>
      </w:pPr>
      <w:rPr>
        <w:rFonts w:cs="Times New Roman"/>
      </w:rPr>
    </w:lvl>
    <w:lvl w:ilvl="6">
      <w:start w:val="1"/>
      <w:numFmt w:val="none"/>
      <w:suff w:val="nothing"/>
      <w:lvlText w:val=""/>
      <w:lvlJc w:val="left"/>
      <w:pPr>
        <w:tabs>
          <w:tab w:val="num" w:pos="0"/>
        </w:tabs>
      </w:pPr>
      <w:rPr>
        <w:rFonts w:cs="Times New Roman"/>
      </w:rPr>
    </w:lvl>
    <w:lvl w:ilvl="7">
      <w:start w:val="1"/>
      <w:numFmt w:val="none"/>
      <w:suff w:val="nothing"/>
      <w:lvlText w:val=""/>
      <w:lvlJc w:val="left"/>
      <w:pPr>
        <w:tabs>
          <w:tab w:val="num" w:pos="0"/>
        </w:tabs>
      </w:pPr>
      <w:rPr>
        <w:rFonts w:cs="Times New Roman"/>
      </w:rPr>
    </w:lvl>
    <w:lvl w:ilvl="8">
      <w:start w:val="1"/>
      <w:numFmt w:val="none"/>
      <w:suff w:val="nothing"/>
      <w:lvlText w:val=""/>
      <w:lvlJc w:val="left"/>
      <w:pPr>
        <w:tabs>
          <w:tab w:val="num" w:pos="0"/>
        </w:tabs>
      </w:pPr>
      <w:rPr>
        <w:rFonts w:cs="Times New Roman"/>
      </w:rPr>
    </w:lvl>
  </w:abstractNum>
  <w:abstractNum w:abstractNumId="9" w15:restartNumberingAfterBreak="0">
    <w:nsid w:val="253401A2"/>
    <w:multiLevelType w:val="hybridMultilevel"/>
    <w:tmpl w:val="1B968D2A"/>
    <w:lvl w:ilvl="0" w:tplc="7C9CEE92">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0" w15:restartNumberingAfterBreak="0">
    <w:nsid w:val="26E43D6C"/>
    <w:multiLevelType w:val="hybridMultilevel"/>
    <w:tmpl w:val="63925130"/>
    <w:lvl w:ilvl="0" w:tplc="0524760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1" w15:restartNumberingAfterBreak="0">
    <w:nsid w:val="28DE0D37"/>
    <w:multiLevelType w:val="multilevel"/>
    <w:tmpl w:val="A2120B52"/>
    <w:lvl w:ilvl="0">
      <w:start w:val="1"/>
      <w:numFmt w:val="decimal"/>
      <w:lvlText w:val="%1."/>
      <w:lvlJc w:val="left"/>
      <w:pPr>
        <w:tabs>
          <w:tab w:val="num" w:pos="1200"/>
        </w:tabs>
        <w:ind w:left="1200" w:hanging="840"/>
      </w:pPr>
      <w:rPr>
        <w:rFonts w:hint="default"/>
      </w:rPr>
    </w:lvl>
    <w:lvl w:ilvl="1">
      <w:start w:val="1"/>
      <w:numFmt w:val="decimal"/>
      <w:isLgl/>
      <w:lvlText w:val="%1.%2"/>
      <w:lvlJc w:val="left"/>
      <w:pPr>
        <w:ind w:left="1084" w:hanging="375"/>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487" w:hanging="108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545" w:hanging="144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603" w:hanging="1800"/>
      </w:pPr>
      <w:rPr>
        <w:rFonts w:hint="default"/>
      </w:rPr>
    </w:lvl>
    <w:lvl w:ilvl="8">
      <w:start w:val="1"/>
      <w:numFmt w:val="decimal"/>
      <w:isLgl/>
      <w:lvlText w:val="%1.%2.%3.%4.%5.%6.%7.%8.%9"/>
      <w:lvlJc w:val="left"/>
      <w:pPr>
        <w:ind w:left="5312" w:hanging="2160"/>
      </w:pPr>
      <w:rPr>
        <w:rFonts w:hint="default"/>
      </w:rPr>
    </w:lvl>
  </w:abstractNum>
  <w:abstractNum w:abstractNumId="12" w15:restartNumberingAfterBreak="0">
    <w:nsid w:val="29D168BE"/>
    <w:multiLevelType w:val="multilevel"/>
    <w:tmpl w:val="29D168BE"/>
    <w:lvl w:ilvl="0">
      <w:start w:val="1"/>
      <w:numFmt w:val="decimal"/>
      <w:pStyle w:val="2"/>
      <w:lvlText w:val="%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2A774DBD"/>
    <w:multiLevelType w:val="hybridMultilevel"/>
    <w:tmpl w:val="2D84999C"/>
    <w:lvl w:ilvl="0" w:tplc="4524F1EE">
      <w:start w:val="1"/>
      <w:numFmt w:val="bullet"/>
      <w:lvlText w:val=""/>
      <w:lvlJc w:val="left"/>
      <w:pPr>
        <w:tabs>
          <w:tab w:val="num" w:pos="2160"/>
        </w:tabs>
        <w:ind w:left="2160" w:hanging="360"/>
      </w:pPr>
      <w:rPr>
        <w:rFonts w:ascii="Symbol" w:hAnsi="Symbol" w:hint="default"/>
      </w:rPr>
    </w:lvl>
    <w:lvl w:ilvl="1" w:tplc="4524F1EE">
      <w:start w:val="1"/>
      <w:numFmt w:val="bullet"/>
      <w:lvlText w:val=""/>
      <w:lvlJc w:val="left"/>
      <w:pPr>
        <w:tabs>
          <w:tab w:val="num" w:pos="2160"/>
        </w:tabs>
        <w:ind w:left="2160" w:hanging="360"/>
      </w:pPr>
      <w:rPr>
        <w:rFonts w:ascii="Symbol" w:hAnsi="Symbol"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14" w15:restartNumberingAfterBreak="0">
    <w:nsid w:val="2B6150F5"/>
    <w:multiLevelType w:val="hybridMultilevel"/>
    <w:tmpl w:val="FA841D40"/>
    <w:lvl w:ilvl="0" w:tplc="EB467B5C">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5" w15:restartNumberingAfterBreak="0">
    <w:nsid w:val="2D944CCA"/>
    <w:multiLevelType w:val="singleLevel"/>
    <w:tmpl w:val="2DCC6428"/>
    <w:lvl w:ilvl="0">
      <w:start w:val="2"/>
      <w:numFmt w:val="bullet"/>
      <w:lvlText w:val="-"/>
      <w:lvlJc w:val="left"/>
      <w:pPr>
        <w:tabs>
          <w:tab w:val="num" w:pos="1080"/>
        </w:tabs>
        <w:ind w:left="1080" w:hanging="360"/>
      </w:pPr>
      <w:rPr>
        <w:rFonts w:hint="default"/>
      </w:rPr>
    </w:lvl>
  </w:abstractNum>
  <w:abstractNum w:abstractNumId="16" w15:restartNumberingAfterBreak="0">
    <w:nsid w:val="394728AC"/>
    <w:multiLevelType w:val="singleLevel"/>
    <w:tmpl w:val="239C7926"/>
    <w:lvl w:ilvl="0">
      <w:start w:val="1"/>
      <w:numFmt w:val="decimal"/>
      <w:lvlText w:val="%1."/>
      <w:lvlJc w:val="left"/>
      <w:pPr>
        <w:tabs>
          <w:tab w:val="num" w:pos="1271"/>
        </w:tabs>
        <w:ind w:left="1271" w:hanging="420"/>
      </w:pPr>
      <w:rPr>
        <w:rFonts w:hint="default"/>
        <w:b w:val="0"/>
      </w:rPr>
    </w:lvl>
  </w:abstractNum>
  <w:abstractNum w:abstractNumId="17" w15:restartNumberingAfterBreak="0">
    <w:nsid w:val="3E5747D1"/>
    <w:multiLevelType w:val="hybridMultilevel"/>
    <w:tmpl w:val="B30C637C"/>
    <w:lvl w:ilvl="0" w:tplc="977CEDDA">
      <w:start w:val="1"/>
      <w:numFmt w:val="bullet"/>
      <w:lvlText w:val=""/>
      <w:lvlJc w:val="left"/>
      <w:pPr>
        <w:ind w:left="1440" w:hanging="360"/>
      </w:pPr>
      <w:rPr>
        <w:rFonts w:ascii="Wingdings" w:hAnsi="Wingdings" w:hint="default"/>
        <w:sz w:val="20"/>
        <w:szCs w:val="20"/>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8" w15:restartNumberingAfterBreak="0">
    <w:nsid w:val="466259DE"/>
    <w:multiLevelType w:val="hybridMultilevel"/>
    <w:tmpl w:val="4C129DA4"/>
    <w:lvl w:ilvl="0" w:tplc="E1AAE1C8">
      <w:start w:val="1"/>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9" w15:restartNumberingAfterBreak="0">
    <w:nsid w:val="4DB265FF"/>
    <w:multiLevelType w:val="multilevel"/>
    <w:tmpl w:val="FFFFFFFF"/>
    <w:lvl w:ilvl="0">
      <w:start w:val="1"/>
      <w:numFmt w:val="decimal"/>
      <w:lvlText w:val="%1."/>
      <w:lvlJc w:val="left"/>
      <w:pPr>
        <w:tabs>
          <w:tab w:val="num" w:pos="0"/>
        </w:tabs>
        <w:ind w:left="1068" w:hanging="360"/>
      </w:pPr>
      <w:rPr>
        <w:rFonts w:cs="Times New Roman"/>
      </w:rPr>
    </w:lvl>
    <w:lvl w:ilvl="1">
      <w:start w:val="1"/>
      <w:numFmt w:val="lowerLetter"/>
      <w:lvlText w:val="%2."/>
      <w:lvlJc w:val="left"/>
      <w:pPr>
        <w:tabs>
          <w:tab w:val="num" w:pos="0"/>
        </w:tabs>
        <w:ind w:left="1788" w:hanging="360"/>
      </w:pPr>
      <w:rPr>
        <w:rFonts w:cs="Times New Roman"/>
      </w:rPr>
    </w:lvl>
    <w:lvl w:ilvl="2">
      <w:start w:val="1"/>
      <w:numFmt w:val="lowerRoman"/>
      <w:lvlText w:val="%3."/>
      <w:lvlJc w:val="right"/>
      <w:pPr>
        <w:tabs>
          <w:tab w:val="num" w:pos="0"/>
        </w:tabs>
        <w:ind w:left="2508" w:hanging="180"/>
      </w:pPr>
      <w:rPr>
        <w:rFonts w:cs="Times New Roman"/>
      </w:rPr>
    </w:lvl>
    <w:lvl w:ilvl="3">
      <w:start w:val="1"/>
      <w:numFmt w:val="decimal"/>
      <w:lvlText w:val="%4."/>
      <w:lvlJc w:val="left"/>
      <w:pPr>
        <w:tabs>
          <w:tab w:val="num" w:pos="0"/>
        </w:tabs>
        <w:ind w:left="3228" w:hanging="360"/>
      </w:pPr>
      <w:rPr>
        <w:rFonts w:cs="Times New Roman"/>
      </w:rPr>
    </w:lvl>
    <w:lvl w:ilvl="4">
      <w:start w:val="1"/>
      <w:numFmt w:val="lowerLetter"/>
      <w:lvlText w:val="%5."/>
      <w:lvlJc w:val="left"/>
      <w:pPr>
        <w:tabs>
          <w:tab w:val="num" w:pos="0"/>
        </w:tabs>
        <w:ind w:left="3948" w:hanging="360"/>
      </w:pPr>
      <w:rPr>
        <w:rFonts w:cs="Times New Roman"/>
      </w:rPr>
    </w:lvl>
    <w:lvl w:ilvl="5">
      <w:start w:val="1"/>
      <w:numFmt w:val="lowerRoman"/>
      <w:lvlText w:val="%6."/>
      <w:lvlJc w:val="right"/>
      <w:pPr>
        <w:tabs>
          <w:tab w:val="num" w:pos="0"/>
        </w:tabs>
        <w:ind w:left="4668" w:hanging="180"/>
      </w:pPr>
      <w:rPr>
        <w:rFonts w:cs="Times New Roman"/>
      </w:rPr>
    </w:lvl>
    <w:lvl w:ilvl="6">
      <w:start w:val="1"/>
      <w:numFmt w:val="decimal"/>
      <w:lvlText w:val="%7."/>
      <w:lvlJc w:val="left"/>
      <w:pPr>
        <w:tabs>
          <w:tab w:val="num" w:pos="0"/>
        </w:tabs>
        <w:ind w:left="5388" w:hanging="360"/>
      </w:pPr>
      <w:rPr>
        <w:rFonts w:cs="Times New Roman"/>
      </w:rPr>
    </w:lvl>
    <w:lvl w:ilvl="7">
      <w:start w:val="1"/>
      <w:numFmt w:val="lowerLetter"/>
      <w:lvlText w:val="%8."/>
      <w:lvlJc w:val="left"/>
      <w:pPr>
        <w:tabs>
          <w:tab w:val="num" w:pos="0"/>
        </w:tabs>
        <w:ind w:left="6108" w:hanging="360"/>
      </w:pPr>
      <w:rPr>
        <w:rFonts w:cs="Times New Roman"/>
      </w:rPr>
    </w:lvl>
    <w:lvl w:ilvl="8">
      <w:start w:val="1"/>
      <w:numFmt w:val="lowerRoman"/>
      <w:lvlText w:val="%9."/>
      <w:lvlJc w:val="right"/>
      <w:pPr>
        <w:tabs>
          <w:tab w:val="num" w:pos="0"/>
        </w:tabs>
        <w:ind w:left="6828" w:hanging="180"/>
      </w:pPr>
      <w:rPr>
        <w:rFonts w:cs="Times New Roman"/>
      </w:rPr>
    </w:lvl>
  </w:abstractNum>
  <w:abstractNum w:abstractNumId="20" w15:restartNumberingAfterBreak="0">
    <w:nsid w:val="50604481"/>
    <w:multiLevelType w:val="hybridMultilevel"/>
    <w:tmpl w:val="85D0FE36"/>
    <w:lvl w:ilvl="0" w:tplc="33581FC0">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1" w15:restartNumberingAfterBreak="0">
    <w:nsid w:val="517E0E44"/>
    <w:multiLevelType w:val="hybridMultilevel"/>
    <w:tmpl w:val="0212C0F4"/>
    <w:lvl w:ilvl="0" w:tplc="19BE0D1A">
      <w:start w:val="1"/>
      <w:numFmt w:val="decimal"/>
      <w:lvlText w:val="%1."/>
      <w:lvlJc w:val="left"/>
      <w:pPr>
        <w:tabs>
          <w:tab w:val="num" w:pos="1429"/>
        </w:tabs>
        <w:ind w:left="1429" w:hanging="360"/>
      </w:pPr>
      <w:rPr>
        <w:rFonts w:ascii="Times New Roman" w:hAnsi="Times New Roman" w:hint="default"/>
        <w:b w:val="0"/>
        <w:i w:val="0"/>
        <w:sz w:val="28"/>
      </w:rPr>
    </w:lvl>
    <w:lvl w:ilvl="1" w:tplc="04190019" w:tentative="1">
      <w:start w:val="1"/>
      <w:numFmt w:val="lowerLetter"/>
      <w:lvlText w:val="%2."/>
      <w:lvlJc w:val="left"/>
      <w:pPr>
        <w:tabs>
          <w:tab w:val="num" w:pos="2149"/>
        </w:tabs>
        <w:ind w:left="2149" w:hanging="360"/>
      </w:pPr>
    </w:lvl>
    <w:lvl w:ilvl="2" w:tplc="0419001B" w:tentative="1">
      <w:start w:val="1"/>
      <w:numFmt w:val="lowerRoman"/>
      <w:lvlText w:val="%3."/>
      <w:lvlJc w:val="right"/>
      <w:pPr>
        <w:tabs>
          <w:tab w:val="num" w:pos="2869"/>
        </w:tabs>
        <w:ind w:left="2869" w:hanging="180"/>
      </w:pPr>
    </w:lvl>
    <w:lvl w:ilvl="3" w:tplc="0419000F" w:tentative="1">
      <w:start w:val="1"/>
      <w:numFmt w:val="decimal"/>
      <w:lvlText w:val="%4."/>
      <w:lvlJc w:val="left"/>
      <w:pPr>
        <w:tabs>
          <w:tab w:val="num" w:pos="3589"/>
        </w:tabs>
        <w:ind w:left="3589" w:hanging="360"/>
      </w:pPr>
    </w:lvl>
    <w:lvl w:ilvl="4" w:tplc="04190019" w:tentative="1">
      <w:start w:val="1"/>
      <w:numFmt w:val="lowerLetter"/>
      <w:lvlText w:val="%5."/>
      <w:lvlJc w:val="left"/>
      <w:pPr>
        <w:tabs>
          <w:tab w:val="num" w:pos="4309"/>
        </w:tabs>
        <w:ind w:left="4309" w:hanging="360"/>
      </w:pPr>
    </w:lvl>
    <w:lvl w:ilvl="5" w:tplc="0419001B" w:tentative="1">
      <w:start w:val="1"/>
      <w:numFmt w:val="lowerRoman"/>
      <w:lvlText w:val="%6."/>
      <w:lvlJc w:val="right"/>
      <w:pPr>
        <w:tabs>
          <w:tab w:val="num" w:pos="5029"/>
        </w:tabs>
        <w:ind w:left="5029" w:hanging="180"/>
      </w:pPr>
    </w:lvl>
    <w:lvl w:ilvl="6" w:tplc="0419000F" w:tentative="1">
      <w:start w:val="1"/>
      <w:numFmt w:val="decimal"/>
      <w:lvlText w:val="%7."/>
      <w:lvlJc w:val="left"/>
      <w:pPr>
        <w:tabs>
          <w:tab w:val="num" w:pos="5749"/>
        </w:tabs>
        <w:ind w:left="5749" w:hanging="360"/>
      </w:pPr>
    </w:lvl>
    <w:lvl w:ilvl="7" w:tplc="04190019" w:tentative="1">
      <w:start w:val="1"/>
      <w:numFmt w:val="lowerLetter"/>
      <w:lvlText w:val="%8."/>
      <w:lvlJc w:val="left"/>
      <w:pPr>
        <w:tabs>
          <w:tab w:val="num" w:pos="6469"/>
        </w:tabs>
        <w:ind w:left="6469" w:hanging="360"/>
      </w:pPr>
    </w:lvl>
    <w:lvl w:ilvl="8" w:tplc="0419001B" w:tentative="1">
      <w:start w:val="1"/>
      <w:numFmt w:val="lowerRoman"/>
      <w:lvlText w:val="%9."/>
      <w:lvlJc w:val="right"/>
      <w:pPr>
        <w:tabs>
          <w:tab w:val="num" w:pos="7189"/>
        </w:tabs>
        <w:ind w:left="7189" w:hanging="180"/>
      </w:pPr>
    </w:lvl>
  </w:abstractNum>
  <w:abstractNum w:abstractNumId="22" w15:restartNumberingAfterBreak="0">
    <w:nsid w:val="60765772"/>
    <w:multiLevelType w:val="hybridMultilevel"/>
    <w:tmpl w:val="8A36D378"/>
    <w:lvl w:ilvl="0" w:tplc="23E21ADA">
      <w:start w:val="1"/>
      <w:numFmt w:val="decimal"/>
      <w:lvlText w:val="%1."/>
      <w:lvlJc w:val="left"/>
      <w:pPr>
        <w:ind w:left="927" w:hanging="360"/>
      </w:pPr>
      <w:rPr>
        <w:rFonts w:ascii="Times New Roman" w:eastAsia="Times New Roman" w:hAnsi="Times New Roman" w:cs="Times New Roman"/>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3" w15:restartNumberingAfterBreak="0">
    <w:nsid w:val="62552897"/>
    <w:multiLevelType w:val="multilevel"/>
    <w:tmpl w:val="A2120B52"/>
    <w:lvl w:ilvl="0">
      <w:start w:val="1"/>
      <w:numFmt w:val="decimal"/>
      <w:lvlText w:val="%1."/>
      <w:lvlJc w:val="left"/>
      <w:pPr>
        <w:tabs>
          <w:tab w:val="num" w:pos="1200"/>
        </w:tabs>
        <w:ind w:left="1200" w:hanging="840"/>
      </w:pPr>
      <w:rPr>
        <w:rFonts w:hint="default"/>
      </w:rPr>
    </w:lvl>
    <w:lvl w:ilvl="1">
      <w:start w:val="1"/>
      <w:numFmt w:val="decimal"/>
      <w:isLgl/>
      <w:lvlText w:val="%1.%2"/>
      <w:lvlJc w:val="left"/>
      <w:pPr>
        <w:ind w:left="1084" w:hanging="375"/>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487" w:hanging="108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545" w:hanging="144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603" w:hanging="1800"/>
      </w:pPr>
      <w:rPr>
        <w:rFonts w:hint="default"/>
      </w:rPr>
    </w:lvl>
    <w:lvl w:ilvl="8">
      <w:start w:val="1"/>
      <w:numFmt w:val="decimal"/>
      <w:isLgl/>
      <w:lvlText w:val="%1.%2.%3.%4.%5.%6.%7.%8.%9"/>
      <w:lvlJc w:val="left"/>
      <w:pPr>
        <w:ind w:left="5312" w:hanging="2160"/>
      </w:pPr>
      <w:rPr>
        <w:rFonts w:hint="default"/>
      </w:rPr>
    </w:lvl>
  </w:abstractNum>
  <w:abstractNum w:abstractNumId="24" w15:restartNumberingAfterBreak="0">
    <w:nsid w:val="6D330B21"/>
    <w:multiLevelType w:val="hybridMultilevel"/>
    <w:tmpl w:val="B6DA791C"/>
    <w:lvl w:ilvl="0" w:tplc="ED14D902">
      <w:start w:val="1"/>
      <w:numFmt w:val="decimal"/>
      <w:lvlText w:val="%1."/>
      <w:lvlJc w:val="left"/>
      <w:pPr>
        <w:ind w:left="1800" w:hanging="360"/>
      </w:pPr>
      <w:rPr>
        <w:rFonts w:hint="default"/>
      </w:rPr>
    </w:lvl>
    <w:lvl w:ilvl="1" w:tplc="04190019" w:tentative="1">
      <w:start w:val="1"/>
      <w:numFmt w:val="lowerLetter"/>
      <w:lvlText w:val="%2."/>
      <w:lvlJc w:val="left"/>
      <w:pPr>
        <w:ind w:left="2520" w:hanging="360"/>
      </w:pPr>
    </w:lvl>
    <w:lvl w:ilvl="2" w:tplc="0419001B" w:tentative="1">
      <w:start w:val="1"/>
      <w:numFmt w:val="lowerRoman"/>
      <w:lvlText w:val="%3."/>
      <w:lvlJc w:val="right"/>
      <w:pPr>
        <w:ind w:left="3240" w:hanging="180"/>
      </w:pPr>
    </w:lvl>
    <w:lvl w:ilvl="3" w:tplc="0419000F" w:tentative="1">
      <w:start w:val="1"/>
      <w:numFmt w:val="decimal"/>
      <w:lvlText w:val="%4."/>
      <w:lvlJc w:val="left"/>
      <w:pPr>
        <w:ind w:left="3960" w:hanging="360"/>
      </w:pPr>
    </w:lvl>
    <w:lvl w:ilvl="4" w:tplc="04190019" w:tentative="1">
      <w:start w:val="1"/>
      <w:numFmt w:val="lowerLetter"/>
      <w:lvlText w:val="%5."/>
      <w:lvlJc w:val="left"/>
      <w:pPr>
        <w:ind w:left="4680" w:hanging="360"/>
      </w:pPr>
    </w:lvl>
    <w:lvl w:ilvl="5" w:tplc="0419001B" w:tentative="1">
      <w:start w:val="1"/>
      <w:numFmt w:val="lowerRoman"/>
      <w:lvlText w:val="%6."/>
      <w:lvlJc w:val="right"/>
      <w:pPr>
        <w:ind w:left="5400" w:hanging="180"/>
      </w:pPr>
    </w:lvl>
    <w:lvl w:ilvl="6" w:tplc="0419000F" w:tentative="1">
      <w:start w:val="1"/>
      <w:numFmt w:val="decimal"/>
      <w:lvlText w:val="%7."/>
      <w:lvlJc w:val="left"/>
      <w:pPr>
        <w:ind w:left="6120" w:hanging="360"/>
      </w:pPr>
    </w:lvl>
    <w:lvl w:ilvl="7" w:tplc="04190019" w:tentative="1">
      <w:start w:val="1"/>
      <w:numFmt w:val="lowerLetter"/>
      <w:lvlText w:val="%8."/>
      <w:lvlJc w:val="left"/>
      <w:pPr>
        <w:ind w:left="6840" w:hanging="360"/>
      </w:pPr>
    </w:lvl>
    <w:lvl w:ilvl="8" w:tplc="0419001B" w:tentative="1">
      <w:start w:val="1"/>
      <w:numFmt w:val="lowerRoman"/>
      <w:lvlText w:val="%9."/>
      <w:lvlJc w:val="right"/>
      <w:pPr>
        <w:ind w:left="7560" w:hanging="180"/>
      </w:pPr>
    </w:lvl>
  </w:abstractNum>
  <w:abstractNum w:abstractNumId="25" w15:restartNumberingAfterBreak="0">
    <w:nsid w:val="707A472E"/>
    <w:multiLevelType w:val="multilevel"/>
    <w:tmpl w:val="A2120B52"/>
    <w:lvl w:ilvl="0">
      <w:start w:val="1"/>
      <w:numFmt w:val="decimal"/>
      <w:lvlText w:val="%1."/>
      <w:lvlJc w:val="left"/>
      <w:pPr>
        <w:tabs>
          <w:tab w:val="num" w:pos="1200"/>
        </w:tabs>
        <w:ind w:left="1200" w:hanging="840"/>
      </w:pPr>
      <w:rPr>
        <w:rFonts w:hint="default"/>
      </w:rPr>
    </w:lvl>
    <w:lvl w:ilvl="1">
      <w:start w:val="1"/>
      <w:numFmt w:val="decimal"/>
      <w:isLgl/>
      <w:lvlText w:val="%1.%2"/>
      <w:lvlJc w:val="left"/>
      <w:pPr>
        <w:ind w:left="1084" w:hanging="375"/>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487" w:hanging="108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545" w:hanging="144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603" w:hanging="1800"/>
      </w:pPr>
      <w:rPr>
        <w:rFonts w:hint="default"/>
      </w:rPr>
    </w:lvl>
    <w:lvl w:ilvl="8">
      <w:start w:val="1"/>
      <w:numFmt w:val="decimal"/>
      <w:isLgl/>
      <w:lvlText w:val="%1.%2.%3.%4.%5.%6.%7.%8.%9"/>
      <w:lvlJc w:val="left"/>
      <w:pPr>
        <w:ind w:left="5312" w:hanging="2160"/>
      </w:pPr>
      <w:rPr>
        <w:rFonts w:hint="default"/>
      </w:rPr>
    </w:lvl>
  </w:abstractNum>
  <w:abstractNum w:abstractNumId="26" w15:restartNumberingAfterBreak="0">
    <w:nsid w:val="77A84C86"/>
    <w:multiLevelType w:val="hybridMultilevel"/>
    <w:tmpl w:val="9E12ABA8"/>
    <w:lvl w:ilvl="0" w:tplc="7F3E06B4">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7" w15:restartNumberingAfterBreak="0">
    <w:nsid w:val="79DD5FDE"/>
    <w:multiLevelType w:val="multilevel"/>
    <w:tmpl w:val="FFFFFFFF"/>
    <w:lvl w:ilvl="0">
      <w:start w:val="1"/>
      <w:numFmt w:val="bullet"/>
      <w:lvlText w:val=""/>
      <w:lvlJc w:val="left"/>
      <w:pPr>
        <w:tabs>
          <w:tab w:val="num" w:pos="0"/>
        </w:tabs>
        <w:ind w:left="783" w:hanging="360"/>
      </w:pPr>
      <w:rPr>
        <w:rFonts w:ascii="Symbol" w:hAnsi="Symbol" w:hint="default"/>
      </w:rPr>
    </w:lvl>
    <w:lvl w:ilvl="1">
      <w:start w:val="1"/>
      <w:numFmt w:val="bullet"/>
      <w:lvlText w:val="o"/>
      <w:lvlJc w:val="left"/>
      <w:pPr>
        <w:tabs>
          <w:tab w:val="num" w:pos="0"/>
        </w:tabs>
        <w:ind w:left="1503" w:hanging="360"/>
      </w:pPr>
      <w:rPr>
        <w:rFonts w:ascii="Courier New" w:hAnsi="Courier New" w:hint="default"/>
      </w:rPr>
    </w:lvl>
    <w:lvl w:ilvl="2">
      <w:start w:val="1"/>
      <w:numFmt w:val="bullet"/>
      <w:lvlText w:val=""/>
      <w:lvlJc w:val="left"/>
      <w:pPr>
        <w:tabs>
          <w:tab w:val="num" w:pos="0"/>
        </w:tabs>
        <w:ind w:left="2223" w:hanging="360"/>
      </w:pPr>
      <w:rPr>
        <w:rFonts w:ascii="Wingdings" w:hAnsi="Wingdings" w:hint="default"/>
      </w:rPr>
    </w:lvl>
    <w:lvl w:ilvl="3">
      <w:start w:val="1"/>
      <w:numFmt w:val="bullet"/>
      <w:lvlText w:val=""/>
      <w:lvlJc w:val="left"/>
      <w:pPr>
        <w:tabs>
          <w:tab w:val="num" w:pos="0"/>
        </w:tabs>
        <w:ind w:left="2943" w:hanging="360"/>
      </w:pPr>
      <w:rPr>
        <w:rFonts w:ascii="Symbol" w:hAnsi="Symbol" w:hint="default"/>
      </w:rPr>
    </w:lvl>
    <w:lvl w:ilvl="4">
      <w:start w:val="1"/>
      <w:numFmt w:val="bullet"/>
      <w:lvlText w:val="o"/>
      <w:lvlJc w:val="left"/>
      <w:pPr>
        <w:tabs>
          <w:tab w:val="num" w:pos="0"/>
        </w:tabs>
        <w:ind w:left="3663" w:hanging="360"/>
      </w:pPr>
      <w:rPr>
        <w:rFonts w:ascii="Courier New" w:hAnsi="Courier New" w:hint="default"/>
      </w:rPr>
    </w:lvl>
    <w:lvl w:ilvl="5">
      <w:start w:val="1"/>
      <w:numFmt w:val="bullet"/>
      <w:lvlText w:val=""/>
      <w:lvlJc w:val="left"/>
      <w:pPr>
        <w:tabs>
          <w:tab w:val="num" w:pos="0"/>
        </w:tabs>
        <w:ind w:left="4383" w:hanging="360"/>
      </w:pPr>
      <w:rPr>
        <w:rFonts w:ascii="Wingdings" w:hAnsi="Wingdings" w:hint="default"/>
      </w:rPr>
    </w:lvl>
    <w:lvl w:ilvl="6">
      <w:start w:val="1"/>
      <w:numFmt w:val="bullet"/>
      <w:lvlText w:val=""/>
      <w:lvlJc w:val="left"/>
      <w:pPr>
        <w:tabs>
          <w:tab w:val="num" w:pos="0"/>
        </w:tabs>
        <w:ind w:left="5103" w:hanging="360"/>
      </w:pPr>
      <w:rPr>
        <w:rFonts w:ascii="Symbol" w:hAnsi="Symbol" w:hint="default"/>
      </w:rPr>
    </w:lvl>
    <w:lvl w:ilvl="7">
      <w:start w:val="1"/>
      <w:numFmt w:val="bullet"/>
      <w:lvlText w:val="o"/>
      <w:lvlJc w:val="left"/>
      <w:pPr>
        <w:tabs>
          <w:tab w:val="num" w:pos="0"/>
        </w:tabs>
        <w:ind w:left="5823" w:hanging="360"/>
      </w:pPr>
      <w:rPr>
        <w:rFonts w:ascii="Courier New" w:hAnsi="Courier New" w:hint="default"/>
      </w:rPr>
    </w:lvl>
    <w:lvl w:ilvl="8">
      <w:start w:val="1"/>
      <w:numFmt w:val="bullet"/>
      <w:lvlText w:val=""/>
      <w:lvlJc w:val="left"/>
      <w:pPr>
        <w:tabs>
          <w:tab w:val="num" w:pos="0"/>
        </w:tabs>
        <w:ind w:left="6543" w:hanging="360"/>
      </w:pPr>
      <w:rPr>
        <w:rFonts w:ascii="Wingdings" w:hAnsi="Wingdings" w:hint="default"/>
      </w:rPr>
    </w:lvl>
  </w:abstractNum>
  <w:num w:numId="1" w16cid:durableId="1790857258">
    <w:abstractNumId w:val="2"/>
  </w:num>
  <w:num w:numId="2" w16cid:durableId="279069456">
    <w:abstractNumId w:val="12"/>
  </w:num>
  <w:num w:numId="3" w16cid:durableId="190339145">
    <w:abstractNumId w:val="1"/>
  </w:num>
  <w:num w:numId="4" w16cid:durableId="908030368">
    <w:abstractNumId w:val="0"/>
  </w:num>
  <w:num w:numId="5" w16cid:durableId="1609192663">
    <w:abstractNumId w:val="10"/>
  </w:num>
  <w:num w:numId="6" w16cid:durableId="2041053593">
    <w:abstractNumId w:val="14"/>
  </w:num>
  <w:num w:numId="7" w16cid:durableId="309293816">
    <w:abstractNumId w:val="23"/>
  </w:num>
  <w:num w:numId="8" w16cid:durableId="1536848620">
    <w:abstractNumId w:val="13"/>
  </w:num>
  <w:num w:numId="9" w16cid:durableId="211044970">
    <w:abstractNumId w:val="22"/>
  </w:num>
  <w:num w:numId="10" w16cid:durableId="2108113699">
    <w:abstractNumId w:val="27"/>
  </w:num>
  <w:num w:numId="11" w16cid:durableId="1728726922">
    <w:abstractNumId w:val="19"/>
  </w:num>
  <w:num w:numId="12" w16cid:durableId="746659650">
    <w:abstractNumId w:val="8"/>
  </w:num>
  <w:num w:numId="13" w16cid:durableId="1801805309">
    <w:abstractNumId w:val="11"/>
  </w:num>
  <w:num w:numId="14" w16cid:durableId="1840847045">
    <w:abstractNumId w:val="25"/>
  </w:num>
  <w:num w:numId="15" w16cid:durableId="1703749760">
    <w:abstractNumId w:val="15"/>
  </w:num>
  <w:num w:numId="16" w16cid:durableId="1804301812">
    <w:abstractNumId w:val="6"/>
  </w:num>
  <w:num w:numId="17" w16cid:durableId="1597326341">
    <w:abstractNumId w:val="16"/>
  </w:num>
  <w:num w:numId="18" w16cid:durableId="680621734">
    <w:abstractNumId w:val="21"/>
  </w:num>
  <w:num w:numId="19" w16cid:durableId="183983802">
    <w:abstractNumId w:val="7"/>
  </w:num>
  <w:num w:numId="20" w16cid:durableId="1190802903">
    <w:abstractNumId w:val="9"/>
  </w:num>
  <w:num w:numId="21" w16cid:durableId="1150095430">
    <w:abstractNumId w:val="26"/>
  </w:num>
  <w:num w:numId="22" w16cid:durableId="1876502949">
    <w:abstractNumId w:val="5"/>
  </w:num>
  <w:num w:numId="23" w16cid:durableId="1646621552">
    <w:abstractNumId w:val="20"/>
  </w:num>
  <w:num w:numId="24" w16cid:durableId="1724056253">
    <w:abstractNumId w:val="18"/>
  </w:num>
  <w:num w:numId="25" w16cid:durableId="1304117410">
    <w:abstractNumId w:val="24"/>
  </w:num>
  <w:num w:numId="26" w16cid:durableId="1910654443">
    <w:abstractNumId w:val="17"/>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5E4C"/>
    <w:rsid w:val="00004F24"/>
    <w:rsid w:val="0001077C"/>
    <w:rsid w:val="000153DB"/>
    <w:rsid w:val="00020DE6"/>
    <w:rsid w:val="00041EA9"/>
    <w:rsid w:val="000439DE"/>
    <w:rsid w:val="00045D5B"/>
    <w:rsid w:val="00046148"/>
    <w:rsid w:val="00057512"/>
    <w:rsid w:val="0005766C"/>
    <w:rsid w:val="00060551"/>
    <w:rsid w:val="000654E5"/>
    <w:rsid w:val="000805ED"/>
    <w:rsid w:val="00086612"/>
    <w:rsid w:val="000935F2"/>
    <w:rsid w:val="000A329A"/>
    <w:rsid w:val="000C076F"/>
    <w:rsid w:val="000C6791"/>
    <w:rsid w:val="000D592A"/>
    <w:rsid w:val="000E31A6"/>
    <w:rsid w:val="000E3AF7"/>
    <w:rsid w:val="000F7104"/>
    <w:rsid w:val="000F725E"/>
    <w:rsid w:val="001109EF"/>
    <w:rsid w:val="00115D2F"/>
    <w:rsid w:val="00130B6A"/>
    <w:rsid w:val="001451B9"/>
    <w:rsid w:val="00156846"/>
    <w:rsid w:val="00157398"/>
    <w:rsid w:val="001627A5"/>
    <w:rsid w:val="00162D77"/>
    <w:rsid w:val="001A2947"/>
    <w:rsid w:val="001B5D41"/>
    <w:rsid w:val="001C2C4D"/>
    <w:rsid w:val="001C3777"/>
    <w:rsid w:val="001F4470"/>
    <w:rsid w:val="001F770B"/>
    <w:rsid w:val="00202B29"/>
    <w:rsid w:val="00214808"/>
    <w:rsid w:val="00217269"/>
    <w:rsid w:val="00223EF2"/>
    <w:rsid w:val="00231511"/>
    <w:rsid w:val="002427D9"/>
    <w:rsid w:val="002463DA"/>
    <w:rsid w:val="00263D94"/>
    <w:rsid w:val="00271E04"/>
    <w:rsid w:val="00277392"/>
    <w:rsid w:val="002774FF"/>
    <w:rsid w:val="00282B3E"/>
    <w:rsid w:val="00283A34"/>
    <w:rsid w:val="00294552"/>
    <w:rsid w:val="00297C99"/>
    <w:rsid w:val="002A1B45"/>
    <w:rsid w:val="002A2585"/>
    <w:rsid w:val="002A65E5"/>
    <w:rsid w:val="002A6679"/>
    <w:rsid w:val="002B48FF"/>
    <w:rsid w:val="002B58FB"/>
    <w:rsid w:val="002D2B5E"/>
    <w:rsid w:val="002F4070"/>
    <w:rsid w:val="002F47F6"/>
    <w:rsid w:val="002F7144"/>
    <w:rsid w:val="00315871"/>
    <w:rsid w:val="00323D3A"/>
    <w:rsid w:val="00333EC6"/>
    <w:rsid w:val="0033696C"/>
    <w:rsid w:val="00341304"/>
    <w:rsid w:val="003503C6"/>
    <w:rsid w:val="00377397"/>
    <w:rsid w:val="00385B98"/>
    <w:rsid w:val="00386B8B"/>
    <w:rsid w:val="003874D7"/>
    <w:rsid w:val="00387E32"/>
    <w:rsid w:val="003A5ECA"/>
    <w:rsid w:val="003B43E8"/>
    <w:rsid w:val="003C1103"/>
    <w:rsid w:val="003C56A1"/>
    <w:rsid w:val="003D3E77"/>
    <w:rsid w:val="003E78E8"/>
    <w:rsid w:val="003F5240"/>
    <w:rsid w:val="00427EC7"/>
    <w:rsid w:val="00443547"/>
    <w:rsid w:val="0044523B"/>
    <w:rsid w:val="00453112"/>
    <w:rsid w:val="004728D9"/>
    <w:rsid w:val="0047479B"/>
    <w:rsid w:val="00494BD8"/>
    <w:rsid w:val="004A27F9"/>
    <w:rsid w:val="004B425B"/>
    <w:rsid w:val="004C49FB"/>
    <w:rsid w:val="004C6BA0"/>
    <w:rsid w:val="004D1BF1"/>
    <w:rsid w:val="004D397C"/>
    <w:rsid w:val="004D6B3E"/>
    <w:rsid w:val="004E6C27"/>
    <w:rsid w:val="004E6CB0"/>
    <w:rsid w:val="00505152"/>
    <w:rsid w:val="00514832"/>
    <w:rsid w:val="00520707"/>
    <w:rsid w:val="005316F1"/>
    <w:rsid w:val="00531BBD"/>
    <w:rsid w:val="00543536"/>
    <w:rsid w:val="00544553"/>
    <w:rsid w:val="0054531B"/>
    <w:rsid w:val="00545FC6"/>
    <w:rsid w:val="00550D55"/>
    <w:rsid w:val="005638D8"/>
    <w:rsid w:val="00565F37"/>
    <w:rsid w:val="0057556A"/>
    <w:rsid w:val="00583BCB"/>
    <w:rsid w:val="00586532"/>
    <w:rsid w:val="0059468C"/>
    <w:rsid w:val="005A3A25"/>
    <w:rsid w:val="005A5BC6"/>
    <w:rsid w:val="005B53CE"/>
    <w:rsid w:val="005B5FA6"/>
    <w:rsid w:val="005C2CFF"/>
    <w:rsid w:val="005C703E"/>
    <w:rsid w:val="005D4A5A"/>
    <w:rsid w:val="005E332C"/>
    <w:rsid w:val="005F0FDE"/>
    <w:rsid w:val="005F5ABD"/>
    <w:rsid w:val="005F7265"/>
    <w:rsid w:val="006100AF"/>
    <w:rsid w:val="00615874"/>
    <w:rsid w:val="006330BF"/>
    <w:rsid w:val="0064296A"/>
    <w:rsid w:val="00646DCE"/>
    <w:rsid w:val="00665A64"/>
    <w:rsid w:val="00666C43"/>
    <w:rsid w:val="006721E0"/>
    <w:rsid w:val="0067605E"/>
    <w:rsid w:val="00680D94"/>
    <w:rsid w:val="006826FB"/>
    <w:rsid w:val="0069166C"/>
    <w:rsid w:val="006A3B85"/>
    <w:rsid w:val="006B5FB9"/>
    <w:rsid w:val="006B7859"/>
    <w:rsid w:val="006D6C31"/>
    <w:rsid w:val="006F04E4"/>
    <w:rsid w:val="006F1EE2"/>
    <w:rsid w:val="006F484C"/>
    <w:rsid w:val="00705A0E"/>
    <w:rsid w:val="007208D7"/>
    <w:rsid w:val="007414A7"/>
    <w:rsid w:val="00743D54"/>
    <w:rsid w:val="00745AAF"/>
    <w:rsid w:val="007573D5"/>
    <w:rsid w:val="00764397"/>
    <w:rsid w:val="00766625"/>
    <w:rsid w:val="00791A90"/>
    <w:rsid w:val="007970AB"/>
    <w:rsid w:val="007A516C"/>
    <w:rsid w:val="007A5279"/>
    <w:rsid w:val="007A64A2"/>
    <w:rsid w:val="007A6824"/>
    <w:rsid w:val="007B5171"/>
    <w:rsid w:val="007C647D"/>
    <w:rsid w:val="007C7503"/>
    <w:rsid w:val="007C7E01"/>
    <w:rsid w:val="007E1300"/>
    <w:rsid w:val="007E537C"/>
    <w:rsid w:val="007F3B5B"/>
    <w:rsid w:val="007F528F"/>
    <w:rsid w:val="00813326"/>
    <w:rsid w:val="00816A6A"/>
    <w:rsid w:val="00823C58"/>
    <w:rsid w:val="00825DE3"/>
    <w:rsid w:val="00833967"/>
    <w:rsid w:val="00843431"/>
    <w:rsid w:val="00844223"/>
    <w:rsid w:val="00853548"/>
    <w:rsid w:val="0085547A"/>
    <w:rsid w:val="008865B9"/>
    <w:rsid w:val="00891A81"/>
    <w:rsid w:val="0089450D"/>
    <w:rsid w:val="00897965"/>
    <w:rsid w:val="008B3A72"/>
    <w:rsid w:val="008C2752"/>
    <w:rsid w:val="008C577F"/>
    <w:rsid w:val="008E6477"/>
    <w:rsid w:val="008F2AE5"/>
    <w:rsid w:val="008F6D9B"/>
    <w:rsid w:val="0090292F"/>
    <w:rsid w:val="00910965"/>
    <w:rsid w:val="009259F0"/>
    <w:rsid w:val="00936639"/>
    <w:rsid w:val="009417B7"/>
    <w:rsid w:val="00945314"/>
    <w:rsid w:val="00947948"/>
    <w:rsid w:val="00995DD4"/>
    <w:rsid w:val="0099666E"/>
    <w:rsid w:val="009A670A"/>
    <w:rsid w:val="009B2F22"/>
    <w:rsid w:val="009C631A"/>
    <w:rsid w:val="009C7FD6"/>
    <w:rsid w:val="009D09E4"/>
    <w:rsid w:val="009E6D8B"/>
    <w:rsid w:val="009F0AAD"/>
    <w:rsid w:val="009F1D9C"/>
    <w:rsid w:val="00A12710"/>
    <w:rsid w:val="00A1476D"/>
    <w:rsid w:val="00A47934"/>
    <w:rsid w:val="00A53513"/>
    <w:rsid w:val="00A70B21"/>
    <w:rsid w:val="00A90107"/>
    <w:rsid w:val="00A91F8D"/>
    <w:rsid w:val="00A92D8E"/>
    <w:rsid w:val="00A975A1"/>
    <w:rsid w:val="00AA192A"/>
    <w:rsid w:val="00AA2DA9"/>
    <w:rsid w:val="00AB181A"/>
    <w:rsid w:val="00AB3AB2"/>
    <w:rsid w:val="00AB7E18"/>
    <w:rsid w:val="00AC7369"/>
    <w:rsid w:val="00AD3E3F"/>
    <w:rsid w:val="00AF08DF"/>
    <w:rsid w:val="00AF148D"/>
    <w:rsid w:val="00B1378F"/>
    <w:rsid w:val="00B15294"/>
    <w:rsid w:val="00B152AE"/>
    <w:rsid w:val="00B15E4C"/>
    <w:rsid w:val="00B27127"/>
    <w:rsid w:val="00B42E90"/>
    <w:rsid w:val="00B43A72"/>
    <w:rsid w:val="00B54C98"/>
    <w:rsid w:val="00B6095B"/>
    <w:rsid w:val="00B60F44"/>
    <w:rsid w:val="00B72060"/>
    <w:rsid w:val="00BB095D"/>
    <w:rsid w:val="00BB6895"/>
    <w:rsid w:val="00BE49C3"/>
    <w:rsid w:val="00BE5D0F"/>
    <w:rsid w:val="00BF3F2F"/>
    <w:rsid w:val="00C00CAE"/>
    <w:rsid w:val="00C00CD5"/>
    <w:rsid w:val="00C01933"/>
    <w:rsid w:val="00C134D8"/>
    <w:rsid w:val="00C22096"/>
    <w:rsid w:val="00C25E90"/>
    <w:rsid w:val="00C36768"/>
    <w:rsid w:val="00C52A82"/>
    <w:rsid w:val="00C53112"/>
    <w:rsid w:val="00C559FA"/>
    <w:rsid w:val="00C65A71"/>
    <w:rsid w:val="00C66E3B"/>
    <w:rsid w:val="00C72E21"/>
    <w:rsid w:val="00C7690E"/>
    <w:rsid w:val="00C80F40"/>
    <w:rsid w:val="00C82348"/>
    <w:rsid w:val="00C97105"/>
    <w:rsid w:val="00CA152B"/>
    <w:rsid w:val="00CA7F00"/>
    <w:rsid w:val="00CB3304"/>
    <w:rsid w:val="00CB4C62"/>
    <w:rsid w:val="00CB5943"/>
    <w:rsid w:val="00CD0081"/>
    <w:rsid w:val="00CD2A9C"/>
    <w:rsid w:val="00CF3B06"/>
    <w:rsid w:val="00CF6FA8"/>
    <w:rsid w:val="00CF7E44"/>
    <w:rsid w:val="00D020F5"/>
    <w:rsid w:val="00D100EB"/>
    <w:rsid w:val="00D2634F"/>
    <w:rsid w:val="00D3594D"/>
    <w:rsid w:val="00D410D9"/>
    <w:rsid w:val="00D507D1"/>
    <w:rsid w:val="00D5673A"/>
    <w:rsid w:val="00D64EDD"/>
    <w:rsid w:val="00D74483"/>
    <w:rsid w:val="00D80798"/>
    <w:rsid w:val="00D827FB"/>
    <w:rsid w:val="00D87EE4"/>
    <w:rsid w:val="00D92794"/>
    <w:rsid w:val="00DA1151"/>
    <w:rsid w:val="00DA4459"/>
    <w:rsid w:val="00DA462C"/>
    <w:rsid w:val="00DB1ED8"/>
    <w:rsid w:val="00DC16F9"/>
    <w:rsid w:val="00DD3AA1"/>
    <w:rsid w:val="00DE4218"/>
    <w:rsid w:val="00DE56A9"/>
    <w:rsid w:val="00DE6E47"/>
    <w:rsid w:val="00DF0FD4"/>
    <w:rsid w:val="00DF2D39"/>
    <w:rsid w:val="00E0624A"/>
    <w:rsid w:val="00E1766B"/>
    <w:rsid w:val="00E17C54"/>
    <w:rsid w:val="00E21687"/>
    <w:rsid w:val="00E24632"/>
    <w:rsid w:val="00E26B1F"/>
    <w:rsid w:val="00E27BA7"/>
    <w:rsid w:val="00E34DA1"/>
    <w:rsid w:val="00E35F6F"/>
    <w:rsid w:val="00E42DB6"/>
    <w:rsid w:val="00E44C31"/>
    <w:rsid w:val="00E53618"/>
    <w:rsid w:val="00E57780"/>
    <w:rsid w:val="00E650C3"/>
    <w:rsid w:val="00E71041"/>
    <w:rsid w:val="00E730F2"/>
    <w:rsid w:val="00E86751"/>
    <w:rsid w:val="00E918E8"/>
    <w:rsid w:val="00E91C6D"/>
    <w:rsid w:val="00E92D7A"/>
    <w:rsid w:val="00EB0769"/>
    <w:rsid w:val="00ED5C13"/>
    <w:rsid w:val="00EE75E2"/>
    <w:rsid w:val="00EF34FA"/>
    <w:rsid w:val="00F04CBE"/>
    <w:rsid w:val="00F07A20"/>
    <w:rsid w:val="00F07CC6"/>
    <w:rsid w:val="00F27B89"/>
    <w:rsid w:val="00F350E7"/>
    <w:rsid w:val="00F4221E"/>
    <w:rsid w:val="00F43F9B"/>
    <w:rsid w:val="00F5215A"/>
    <w:rsid w:val="00F52587"/>
    <w:rsid w:val="00F55E98"/>
    <w:rsid w:val="00F774AF"/>
    <w:rsid w:val="00F83F52"/>
    <w:rsid w:val="00F86588"/>
    <w:rsid w:val="00F916FA"/>
    <w:rsid w:val="00F92159"/>
    <w:rsid w:val="00F97C18"/>
    <w:rsid w:val="00FA0412"/>
    <w:rsid w:val="00FA25A3"/>
    <w:rsid w:val="00FA6D26"/>
    <w:rsid w:val="00FA7357"/>
    <w:rsid w:val="00FB6D49"/>
    <w:rsid w:val="00FC1663"/>
    <w:rsid w:val="00FC5146"/>
    <w:rsid w:val="00FD4474"/>
    <w:rsid w:val="00FE1AD9"/>
    <w:rsid w:val="00FE2B2E"/>
    <w:rsid w:val="00FF6C06"/>
    <w:rsid w:val="00FF764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A9D6D3"/>
  <w15:chartTrackingRefBased/>
  <w15:docId w15:val="{59628921-8976-4D75-A533-B565FE52BD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qFormat="1"/>
    <w:lsdException w:name="header" w:semiHidden="1" w:unhideWhenUsed="1"/>
    <w:lsdException w:name="footer" w:semiHidden="1" w:uiPriority="0" w:unhideWhenUsed="1"/>
    <w:lsdException w:name="index heading" w:semiHidden="1" w:unhideWhenUsed="1" w:qFormat="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qFormat="1"/>
    <w:lsdException w:name="line number" w:semiHidden="1" w:unhideWhenUsed="1"/>
    <w:lsdException w:name="page number" w:semiHidden="1" w:uiPriority="0"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iPriority="0" w:unhideWhenUsed="1"/>
    <w:lsdException w:name="List" w:semiHidden="1" w:unhideWhenUsed="1"/>
    <w:lsdException w:name="List Bullet" w:semiHidden="1" w:unhideWhenUsed="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qFormat="1"/>
    <w:lsdException w:name="Body Text 3" w:semiHidden="1" w:unhideWhenUsed="1" w:qFormat="1"/>
    <w:lsdException w:name="Body Text Indent 2" w:semiHidden="1" w:uiPriority="0" w:unhideWhenUsed="1" w:qFormat="1"/>
    <w:lsdException w:name="Body Text Indent 3" w:semiHidden="1" w:uiPriority="0" w:unhideWhenUsed="1" w:qFormat="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qFormat="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qFormat="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qFormat="1"/>
    <w:lsdException w:name="Smart Link" w:semiHidden="1" w:unhideWhenUsed="1"/>
  </w:latentStyles>
  <w:style w:type="paragraph" w:default="1" w:styleId="a2">
    <w:name w:val="Normal"/>
    <w:qFormat/>
    <w:rsid w:val="00223EF2"/>
    <w:pPr>
      <w:spacing w:after="0" w:line="240" w:lineRule="auto"/>
    </w:pPr>
    <w:rPr>
      <w:rFonts w:ascii="Times New Roman" w:eastAsia="Times New Roman" w:hAnsi="Times New Roman" w:cs="Times New Roman"/>
      <w:kern w:val="0"/>
      <w:sz w:val="24"/>
      <w:szCs w:val="24"/>
      <w:lang w:eastAsia="ru-RU"/>
      <w14:ligatures w14:val="none"/>
    </w:rPr>
  </w:style>
  <w:style w:type="paragraph" w:styleId="1">
    <w:name w:val="heading 1"/>
    <w:basedOn w:val="a2"/>
    <w:next w:val="a2"/>
    <w:link w:val="10"/>
    <w:qFormat/>
    <w:rsid w:val="00214808"/>
    <w:pPr>
      <w:keepNext/>
      <w:outlineLvl w:val="0"/>
    </w:pPr>
    <w:rPr>
      <w:b/>
      <w:szCs w:val="20"/>
      <w:lang w:val="x-none" w:eastAsia="x-none"/>
    </w:rPr>
  </w:style>
  <w:style w:type="paragraph" w:styleId="20">
    <w:name w:val="heading 2"/>
    <w:basedOn w:val="a2"/>
    <w:next w:val="a2"/>
    <w:link w:val="21"/>
    <w:qFormat/>
    <w:rsid w:val="00745AAF"/>
    <w:pPr>
      <w:keepNext/>
      <w:spacing w:line="360" w:lineRule="auto"/>
      <w:jc w:val="center"/>
      <w:outlineLvl w:val="1"/>
    </w:pPr>
    <w:rPr>
      <w:b/>
      <w:sz w:val="28"/>
      <w:szCs w:val="20"/>
    </w:rPr>
  </w:style>
  <w:style w:type="paragraph" w:styleId="3">
    <w:name w:val="heading 3"/>
    <w:basedOn w:val="a2"/>
    <w:next w:val="a2"/>
    <w:link w:val="30"/>
    <w:qFormat/>
    <w:rsid w:val="00745AAF"/>
    <w:pPr>
      <w:keepNext/>
      <w:jc w:val="center"/>
      <w:outlineLvl w:val="2"/>
    </w:pPr>
    <w:rPr>
      <w:rFonts w:eastAsia="font1269"/>
      <w:b/>
      <w:sz w:val="26"/>
      <w:szCs w:val="20"/>
    </w:rPr>
  </w:style>
  <w:style w:type="paragraph" w:styleId="4">
    <w:name w:val="heading 4"/>
    <w:basedOn w:val="a2"/>
    <w:next w:val="a2"/>
    <w:link w:val="40"/>
    <w:qFormat/>
    <w:rsid w:val="00F27B89"/>
    <w:pPr>
      <w:keepNext/>
      <w:jc w:val="center"/>
      <w:outlineLvl w:val="3"/>
    </w:pPr>
    <w:rPr>
      <w:b/>
      <w:sz w:val="36"/>
      <w:szCs w:val="20"/>
      <w:lang w:val="en-GB" w:eastAsia="x-none"/>
    </w:rPr>
  </w:style>
  <w:style w:type="paragraph" w:styleId="5">
    <w:name w:val="heading 5"/>
    <w:basedOn w:val="a2"/>
    <w:next w:val="a2"/>
    <w:link w:val="50"/>
    <w:qFormat/>
    <w:rsid w:val="00F27B89"/>
    <w:pPr>
      <w:keepNext/>
      <w:spacing w:before="120"/>
      <w:jc w:val="center"/>
      <w:outlineLvl w:val="4"/>
    </w:pPr>
    <w:rPr>
      <w:b/>
      <w:sz w:val="28"/>
      <w:szCs w:val="20"/>
      <w:lang w:val="en-GB" w:eastAsia="x-none"/>
    </w:rPr>
  </w:style>
  <w:style w:type="paragraph" w:styleId="6">
    <w:name w:val="heading 6"/>
    <w:basedOn w:val="a2"/>
    <w:next w:val="a2"/>
    <w:link w:val="60"/>
    <w:qFormat/>
    <w:rsid w:val="00045D5B"/>
    <w:pPr>
      <w:keepNext/>
      <w:spacing w:after="200" w:line="276" w:lineRule="auto"/>
      <w:jc w:val="center"/>
      <w:outlineLvl w:val="5"/>
    </w:pPr>
    <w:rPr>
      <w:rFonts w:ascii="Calibri" w:hAnsi="Calibri"/>
      <w:b/>
      <w:sz w:val="20"/>
      <w:szCs w:val="20"/>
      <w:lang w:val="x-none"/>
    </w:rPr>
  </w:style>
  <w:style w:type="paragraph" w:styleId="7">
    <w:name w:val="heading 7"/>
    <w:basedOn w:val="11"/>
    <w:next w:val="11"/>
    <w:link w:val="70"/>
    <w:qFormat/>
    <w:rsid w:val="00045D5B"/>
    <w:pPr>
      <w:keepNext/>
      <w:jc w:val="center"/>
      <w:outlineLvl w:val="6"/>
    </w:pPr>
    <w:rPr>
      <w:b/>
      <w:snapToGrid/>
      <w:sz w:val="28"/>
      <w:lang w:val="x-none"/>
    </w:rPr>
  </w:style>
  <w:style w:type="paragraph" w:styleId="8">
    <w:name w:val="heading 8"/>
    <w:basedOn w:val="11"/>
    <w:next w:val="11"/>
    <w:link w:val="80"/>
    <w:qFormat/>
    <w:rsid w:val="00045D5B"/>
    <w:pPr>
      <w:keepNext/>
      <w:ind w:left="5812"/>
      <w:jc w:val="both"/>
      <w:outlineLvl w:val="7"/>
    </w:pPr>
    <w:rPr>
      <w:snapToGrid/>
      <w:sz w:val="28"/>
      <w:lang w:val="x-none"/>
    </w:rPr>
  </w:style>
  <w:style w:type="paragraph" w:styleId="9">
    <w:name w:val="heading 9"/>
    <w:basedOn w:val="11"/>
    <w:next w:val="11"/>
    <w:link w:val="90"/>
    <w:qFormat/>
    <w:rsid w:val="00045D5B"/>
    <w:pPr>
      <w:keepNext/>
      <w:jc w:val="both"/>
      <w:outlineLvl w:val="8"/>
    </w:pPr>
    <w:rPr>
      <w:b/>
      <w:snapToGrid/>
      <w:sz w:val="28"/>
      <w:lang w:val="x-none"/>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semiHidden/>
    <w:unhideWhenUsed/>
  </w:style>
  <w:style w:type="paragraph" w:customStyle="1" w:styleId="ConsPlusNormal">
    <w:name w:val="ConsPlusNormal"/>
    <w:uiPriority w:val="99"/>
    <w:qFormat/>
    <w:rsid w:val="00223EF2"/>
    <w:pPr>
      <w:widowControl w:val="0"/>
      <w:autoSpaceDE w:val="0"/>
      <w:autoSpaceDN w:val="0"/>
      <w:adjustRightInd w:val="0"/>
      <w:spacing w:after="0" w:line="240" w:lineRule="auto"/>
      <w:ind w:firstLine="720"/>
    </w:pPr>
    <w:rPr>
      <w:rFonts w:ascii="Arial" w:eastAsia="Times New Roman" w:hAnsi="Arial" w:cs="Arial"/>
      <w:kern w:val="0"/>
      <w:sz w:val="20"/>
      <w:szCs w:val="20"/>
      <w:lang w:eastAsia="ru-RU"/>
      <w14:ligatures w14:val="none"/>
    </w:rPr>
  </w:style>
  <w:style w:type="character" w:styleId="a6">
    <w:name w:val="Hyperlink"/>
    <w:basedOn w:val="a3"/>
    <w:uiPriority w:val="99"/>
    <w:unhideWhenUsed/>
    <w:rsid w:val="00CF6FA8"/>
    <w:rPr>
      <w:color w:val="0563C1" w:themeColor="hyperlink"/>
      <w:u w:val="single"/>
    </w:rPr>
  </w:style>
  <w:style w:type="paragraph" w:styleId="a7">
    <w:name w:val="List Paragraph"/>
    <w:basedOn w:val="a2"/>
    <w:link w:val="a8"/>
    <w:uiPriority w:val="34"/>
    <w:qFormat/>
    <w:rsid w:val="001451B9"/>
    <w:pPr>
      <w:ind w:left="720"/>
      <w:contextualSpacing/>
    </w:pPr>
  </w:style>
  <w:style w:type="paragraph" w:styleId="a9">
    <w:name w:val="header"/>
    <w:basedOn w:val="a2"/>
    <w:link w:val="aa"/>
    <w:uiPriority w:val="99"/>
    <w:unhideWhenUsed/>
    <w:rsid w:val="00377397"/>
    <w:pPr>
      <w:tabs>
        <w:tab w:val="center" w:pos="4677"/>
        <w:tab w:val="right" w:pos="9355"/>
      </w:tabs>
    </w:pPr>
  </w:style>
  <w:style w:type="character" w:customStyle="1" w:styleId="aa">
    <w:name w:val="Верхний колонтитул Знак"/>
    <w:basedOn w:val="a3"/>
    <w:link w:val="a9"/>
    <w:uiPriority w:val="99"/>
    <w:qFormat/>
    <w:rsid w:val="00377397"/>
    <w:rPr>
      <w:rFonts w:ascii="Times New Roman" w:eastAsia="Times New Roman" w:hAnsi="Times New Roman" w:cs="Times New Roman"/>
      <w:kern w:val="0"/>
      <w:sz w:val="24"/>
      <w:szCs w:val="24"/>
      <w:lang w:eastAsia="ru-RU"/>
      <w14:ligatures w14:val="none"/>
    </w:rPr>
  </w:style>
  <w:style w:type="paragraph" w:styleId="ab">
    <w:name w:val="footer"/>
    <w:basedOn w:val="a2"/>
    <w:link w:val="ac"/>
    <w:unhideWhenUsed/>
    <w:rsid w:val="00377397"/>
    <w:pPr>
      <w:tabs>
        <w:tab w:val="center" w:pos="4677"/>
        <w:tab w:val="right" w:pos="9355"/>
      </w:tabs>
    </w:pPr>
  </w:style>
  <w:style w:type="character" w:customStyle="1" w:styleId="ac">
    <w:name w:val="Нижний колонтитул Знак"/>
    <w:basedOn w:val="a3"/>
    <w:link w:val="ab"/>
    <w:qFormat/>
    <w:rsid w:val="00377397"/>
    <w:rPr>
      <w:rFonts w:ascii="Times New Roman" w:eastAsia="Times New Roman" w:hAnsi="Times New Roman" w:cs="Times New Roman"/>
      <w:kern w:val="0"/>
      <w:sz w:val="24"/>
      <w:szCs w:val="24"/>
      <w:lang w:eastAsia="ru-RU"/>
      <w14:ligatures w14:val="none"/>
    </w:rPr>
  </w:style>
  <w:style w:type="paragraph" w:customStyle="1" w:styleId="ad">
    <w:name w:val="Знак Знак Знак Знак Знак Знак Знак Знак Знак Знак Знак Знак"/>
    <w:basedOn w:val="a2"/>
    <w:rsid w:val="002427D9"/>
    <w:pPr>
      <w:tabs>
        <w:tab w:val="num" w:pos="360"/>
      </w:tabs>
      <w:spacing w:after="160" w:line="240" w:lineRule="exact"/>
    </w:pPr>
    <w:rPr>
      <w:rFonts w:ascii="Verdana" w:hAnsi="Verdana" w:cs="Verdana"/>
      <w:sz w:val="20"/>
      <w:szCs w:val="20"/>
      <w:lang w:val="en-US" w:eastAsia="en-US"/>
    </w:rPr>
  </w:style>
  <w:style w:type="table" w:styleId="ae">
    <w:name w:val="Table Grid"/>
    <w:basedOn w:val="a4"/>
    <w:rsid w:val="007A64A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
    <w:name w:val="Знак Знак Знак Знак Знак Знак Знак Знак Знак Знак Знак Знак"/>
    <w:basedOn w:val="a2"/>
    <w:rsid w:val="00E57780"/>
    <w:pPr>
      <w:tabs>
        <w:tab w:val="num" w:pos="360"/>
      </w:tabs>
      <w:spacing w:after="160" w:line="240" w:lineRule="exact"/>
    </w:pPr>
    <w:rPr>
      <w:rFonts w:ascii="Verdana" w:hAnsi="Verdana" w:cs="Verdana"/>
      <w:sz w:val="20"/>
      <w:szCs w:val="20"/>
      <w:lang w:val="en-US" w:eastAsia="en-US"/>
    </w:rPr>
  </w:style>
  <w:style w:type="paragraph" w:styleId="22">
    <w:name w:val="Body Text Indent 2"/>
    <w:basedOn w:val="a2"/>
    <w:link w:val="23"/>
    <w:qFormat/>
    <w:rsid w:val="009C631A"/>
    <w:pPr>
      <w:ind w:firstLine="851"/>
      <w:jc w:val="center"/>
    </w:pPr>
    <w:rPr>
      <w:b/>
      <w:sz w:val="28"/>
      <w:szCs w:val="20"/>
    </w:rPr>
  </w:style>
  <w:style w:type="character" w:customStyle="1" w:styleId="23">
    <w:name w:val="Основной текст с отступом 2 Знак"/>
    <w:basedOn w:val="a3"/>
    <w:link w:val="22"/>
    <w:qFormat/>
    <w:rsid w:val="009C631A"/>
    <w:rPr>
      <w:rFonts w:ascii="Times New Roman" w:eastAsia="Times New Roman" w:hAnsi="Times New Roman" w:cs="Times New Roman"/>
      <w:b/>
      <w:kern w:val="0"/>
      <w:sz w:val="28"/>
      <w:szCs w:val="20"/>
      <w:lang w:eastAsia="ru-RU"/>
      <w14:ligatures w14:val="none"/>
    </w:rPr>
  </w:style>
  <w:style w:type="paragraph" w:customStyle="1" w:styleId="12">
    <w:name w:val="Знак Знак Знак1"/>
    <w:basedOn w:val="a2"/>
    <w:rsid w:val="009C631A"/>
    <w:pPr>
      <w:tabs>
        <w:tab w:val="num" w:pos="360"/>
      </w:tabs>
      <w:spacing w:after="160" w:line="240" w:lineRule="exact"/>
    </w:pPr>
    <w:rPr>
      <w:rFonts w:ascii="Verdana" w:hAnsi="Verdana" w:cs="Verdana"/>
      <w:sz w:val="20"/>
      <w:szCs w:val="20"/>
      <w:lang w:val="en-US" w:eastAsia="en-US"/>
    </w:rPr>
  </w:style>
  <w:style w:type="paragraph" w:styleId="af0">
    <w:name w:val="Body Text"/>
    <w:aliases w:val="Основной текст Знак1,Основной текст Знак Знак1, Знак Знак Знак1,Основной текст Знак Знак Знак,Основной текст Знак1 Знак Знак Знак,Основной текст Знак Знак Знак Знак Знак, Знак Знак Знак Знак Знак Знак, Знак Знак,Основной текст Знак Знак"/>
    <w:basedOn w:val="a2"/>
    <w:link w:val="af1"/>
    <w:unhideWhenUsed/>
    <w:rsid w:val="009C631A"/>
    <w:pPr>
      <w:spacing w:after="120"/>
    </w:pPr>
  </w:style>
  <w:style w:type="character" w:customStyle="1" w:styleId="af1">
    <w:name w:val="Основной текст Знак"/>
    <w:aliases w:val="Основной текст Знак1 Знак,Основной текст Знак Знак1 Знак, Знак Знак Знак1 Знак,Основной текст Знак Знак Знак Знак,Основной текст Знак1 Знак Знак Знак Знак,Основной текст Знак Знак Знак Знак Знак Знак, Знак Знак Знак"/>
    <w:basedOn w:val="a3"/>
    <w:link w:val="af0"/>
    <w:qFormat/>
    <w:rsid w:val="009C631A"/>
    <w:rPr>
      <w:rFonts w:ascii="Times New Roman" w:eastAsia="Times New Roman" w:hAnsi="Times New Roman" w:cs="Times New Roman"/>
      <w:kern w:val="0"/>
      <w:sz w:val="24"/>
      <w:szCs w:val="24"/>
      <w:lang w:eastAsia="ru-RU"/>
      <w14:ligatures w14:val="none"/>
    </w:rPr>
  </w:style>
  <w:style w:type="paragraph" w:styleId="af2">
    <w:name w:val="Title"/>
    <w:basedOn w:val="a2"/>
    <w:link w:val="13"/>
    <w:uiPriority w:val="10"/>
    <w:qFormat/>
    <w:rsid w:val="000D592A"/>
    <w:pPr>
      <w:jc w:val="center"/>
    </w:pPr>
    <w:rPr>
      <w:b/>
      <w:szCs w:val="20"/>
    </w:rPr>
  </w:style>
  <w:style w:type="character" w:customStyle="1" w:styleId="af3">
    <w:name w:val="Заголовок Знак"/>
    <w:basedOn w:val="a3"/>
    <w:uiPriority w:val="10"/>
    <w:qFormat/>
    <w:rsid w:val="000D592A"/>
    <w:rPr>
      <w:rFonts w:asciiTheme="majorHAnsi" w:eastAsiaTheme="majorEastAsia" w:hAnsiTheme="majorHAnsi" w:cstheme="majorBidi"/>
      <w:spacing w:val="-10"/>
      <w:kern w:val="28"/>
      <w:sz w:val="56"/>
      <w:szCs w:val="56"/>
      <w:lang w:eastAsia="ru-RU"/>
      <w14:ligatures w14:val="none"/>
    </w:rPr>
  </w:style>
  <w:style w:type="character" w:customStyle="1" w:styleId="13">
    <w:name w:val="Заголовок Знак1"/>
    <w:link w:val="af2"/>
    <w:uiPriority w:val="10"/>
    <w:rsid w:val="000D592A"/>
    <w:rPr>
      <w:rFonts w:ascii="Times New Roman" w:eastAsia="Times New Roman" w:hAnsi="Times New Roman" w:cs="Times New Roman"/>
      <w:b/>
      <w:kern w:val="0"/>
      <w:sz w:val="24"/>
      <w:szCs w:val="20"/>
      <w:lang w:eastAsia="ru-RU"/>
      <w14:ligatures w14:val="none"/>
    </w:rPr>
  </w:style>
  <w:style w:type="paragraph" w:customStyle="1" w:styleId="af4">
    <w:name w:val="Знак Знак Знак Знак Знак Знак Знак Знак Знак Знак Знак Знак"/>
    <w:basedOn w:val="a2"/>
    <w:rsid w:val="00666C43"/>
    <w:pPr>
      <w:tabs>
        <w:tab w:val="num" w:pos="360"/>
      </w:tabs>
      <w:spacing w:after="160" w:line="240" w:lineRule="exact"/>
    </w:pPr>
    <w:rPr>
      <w:rFonts w:ascii="Verdana" w:hAnsi="Verdana" w:cs="Verdana"/>
      <w:sz w:val="20"/>
      <w:szCs w:val="20"/>
      <w:lang w:val="en-US" w:eastAsia="en-US"/>
    </w:rPr>
  </w:style>
  <w:style w:type="paragraph" w:customStyle="1" w:styleId="af5">
    <w:name w:val="Знак Знак Знак Знак Знак Знак Знак Знак Знак Знак Знак Знак"/>
    <w:basedOn w:val="a2"/>
    <w:rsid w:val="00F43F9B"/>
    <w:pPr>
      <w:tabs>
        <w:tab w:val="num" w:pos="360"/>
      </w:tabs>
      <w:spacing w:after="160" w:line="240" w:lineRule="exact"/>
    </w:pPr>
    <w:rPr>
      <w:rFonts w:ascii="Verdana" w:hAnsi="Verdana" w:cs="Verdana"/>
      <w:sz w:val="20"/>
      <w:szCs w:val="20"/>
      <w:lang w:val="en-US" w:eastAsia="en-US"/>
    </w:rPr>
  </w:style>
  <w:style w:type="paragraph" w:customStyle="1" w:styleId="af6">
    <w:name w:val="Знак Знак Знак Знак Знак Знак Знак Знак Знак Знак Знак Знак"/>
    <w:basedOn w:val="a2"/>
    <w:rsid w:val="00C559FA"/>
    <w:pPr>
      <w:tabs>
        <w:tab w:val="num" w:pos="360"/>
      </w:tabs>
      <w:spacing w:after="160" w:line="240" w:lineRule="exact"/>
    </w:pPr>
    <w:rPr>
      <w:rFonts w:ascii="Verdana" w:hAnsi="Verdana" w:cs="Verdana"/>
      <w:sz w:val="20"/>
      <w:szCs w:val="20"/>
      <w:lang w:val="en-US" w:eastAsia="en-US"/>
    </w:rPr>
  </w:style>
  <w:style w:type="paragraph" w:customStyle="1" w:styleId="ConsPlusTitle">
    <w:name w:val="ConsPlusTitle"/>
    <w:qFormat/>
    <w:rsid w:val="006F1EE2"/>
    <w:pPr>
      <w:widowControl w:val="0"/>
      <w:autoSpaceDE w:val="0"/>
      <w:autoSpaceDN w:val="0"/>
      <w:spacing w:after="0" w:line="240" w:lineRule="auto"/>
    </w:pPr>
    <w:rPr>
      <w:rFonts w:ascii="Calibri" w:eastAsia="Times New Roman" w:hAnsi="Calibri" w:cs="Calibri"/>
      <w:b/>
      <w:kern w:val="0"/>
      <w:szCs w:val="20"/>
      <w:lang w:eastAsia="ru-RU"/>
      <w14:ligatures w14:val="none"/>
    </w:rPr>
  </w:style>
  <w:style w:type="paragraph" w:customStyle="1" w:styleId="af7">
    <w:name w:val="Знак Знак Знак Знак Знак Знак Знак Знак Знак Знак Знак Знак"/>
    <w:basedOn w:val="a2"/>
    <w:rsid w:val="00D80798"/>
    <w:pPr>
      <w:tabs>
        <w:tab w:val="num" w:pos="360"/>
      </w:tabs>
      <w:spacing w:after="160" w:line="240" w:lineRule="exact"/>
    </w:pPr>
    <w:rPr>
      <w:rFonts w:ascii="Verdana" w:hAnsi="Verdana" w:cs="Verdana"/>
      <w:sz w:val="20"/>
      <w:szCs w:val="20"/>
      <w:lang w:val="en-US" w:eastAsia="en-US"/>
    </w:rPr>
  </w:style>
  <w:style w:type="character" w:customStyle="1" w:styleId="a8">
    <w:name w:val="Абзац списка Знак"/>
    <w:basedOn w:val="a3"/>
    <w:link w:val="a7"/>
    <w:uiPriority w:val="34"/>
    <w:qFormat/>
    <w:rsid w:val="001109EF"/>
    <w:rPr>
      <w:rFonts w:ascii="Times New Roman" w:eastAsia="Times New Roman" w:hAnsi="Times New Roman" w:cs="Times New Roman"/>
      <w:kern w:val="0"/>
      <w:sz w:val="24"/>
      <w:szCs w:val="24"/>
      <w:lang w:eastAsia="ru-RU"/>
      <w14:ligatures w14:val="none"/>
    </w:rPr>
  </w:style>
  <w:style w:type="numbering" w:customStyle="1" w:styleId="14">
    <w:name w:val="Нет списка1"/>
    <w:next w:val="a5"/>
    <w:uiPriority w:val="99"/>
    <w:semiHidden/>
    <w:unhideWhenUsed/>
    <w:rsid w:val="000A329A"/>
  </w:style>
  <w:style w:type="table" w:customStyle="1" w:styleId="15">
    <w:name w:val="Сетка таблицы1"/>
    <w:basedOn w:val="a4"/>
    <w:next w:val="ae"/>
    <w:uiPriority w:val="59"/>
    <w:rsid w:val="000A329A"/>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8">
    <w:name w:val="No Spacing"/>
    <w:uiPriority w:val="1"/>
    <w:qFormat/>
    <w:rsid w:val="000A329A"/>
    <w:pPr>
      <w:spacing w:after="0" w:line="240" w:lineRule="auto"/>
    </w:pPr>
    <w:rPr>
      <w:rFonts w:ascii="Calibri" w:eastAsia="Calibri" w:hAnsi="Calibri" w:cs="Times New Roman"/>
      <w:kern w:val="0"/>
      <w14:ligatures w14:val="none"/>
    </w:rPr>
  </w:style>
  <w:style w:type="paragraph" w:customStyle="1" w:styleId="FR1">
    <w:name w:val="FR1"/>
    <w:rsid w:val="000A329A"/>
    <w:pPr>
      <w:widowControl w:val="0"/>
      <w:snapToGrid w:val="0"/>
      <w:spacing w:after="0" w:line="240" w:lineRule="auto"/>
      <w:ind w:left="200"/>
      <w:jc w:val="center"/>
    </w:pPr>
    <w:rPr>
      <w:rFonts w:ascii="Times New Roman" w:eastAsia="Times New Roman" w:hAnsi="Times New Roman" w:cs="Times New Roman"/>
      <w:kern w:val="0"/>
      <w:sz w:val="28"/>
      <w:szCs w:val="20"/>
      <w:lang w:eastAsia="ru-RU"/>
      <w14:ligatures w14:val="none"/>
    </w:rPr>
  </w:style>
  <w:style w:type="character" w:styleId="af9">
    <w:name w:val="page number"/>
    <w:basedOn w:val="a3"/>
    <w:qFormat/>
    <w:rsid w:val="00C00CAE"/>
  </w:style>
  <w:style w:type="paragraph" w:styleId="afa">
    <w:name w:val="Body Text Indent"/>
    <w:basedOn w:val="a2"/>
    <w:link w:val="afb"/>
    <w:unhideWhenUsed/>
    <w:rsid w:val="00214808"/>
    <w:pPr>
      <w:spacing w:after="120"/>
      <w:ind w:left="283"/>
    </w:pPr>
  </w:style>
  <w:style w:type="character" w:customStyle="1" w:styleId="afb">
    <w:name w:val="Основной текст с отступом Знак"/>
    <w:basedOn w:val="a3"/>
    <w:link w:val="afa"/>
    <w:qFormat/>
    <w:rsid w:val="00214808"/>
    <w:rPr>
      <w:rFonts w:ascii="Times New Roman" w:eastAsia="Times New Roman" w:hAnsi="Times New Roman" w:cs="Times New Roman"/>
      <w:kern w:val="0"/>
      <w:sz w:val="24"/>
      <w:szCs w:val="24"/>
      <w:lang w:eastAsia="ru-RU"/>
      <w14:ligatures w14:val="none"/>
    </w:rPr>
  </w:style>
  <w:style w:type="character" w:customStyle="1" w:styleId="10">
    <w:name w:val="Заголовок 1 Знак"/>
    <w:basedOn w:val="a3"/>
    <w:link w:val="1"/>
    <w:qFormat/>
    <w:rsid w:val="00214808"/>
    <w:rPr>
      <w:rFonts w:ascii="Times New Roman" w:eastAsia="Times New Roman" w:hAnsi="Times New Roman" w:cs="Times New Roman"/>
      <w:b/>
      <w:kern w:val="0"/>
      <w:sz w:val="24"/>
      <w:szCs w:val="20"/>
      <w:lang w:val="x-none" w:eastAsia="x-none"/>
      <w14:ligatures w14:val="none"/>
    </w:rPr>
  </w:style>
  <w:style w:type="paragraph" w:customStyle="1" w:styleId="afc">
    <w:name w:val="Название"/>
    <w:basedOn w:val="a2"/>
    <w:qFormat/>
    <w:rsid w:val="00214808"/>
    <w:pPr>
      <w:jc w:val="center"/>
    </w:pPr>
    <w:rPr>
      <w:b/>
      <w:bCs/>
      <w:sz w:val="28"/>
    </w:rPr>
  </w:style>
  <w:style w:type="paragraph" w:styleId="afd">
    <w:name w:val="Subtitle"/>
    <w:basedOn w:val="a2"/>
    <w:link w:val="afe"/>
    <w:uiPriority w:val="11"/>
    <w:qFormat/>
    <w:rsid w:val="00214808"/>
    <w:pPr>
      <w:jc w:val="center"/>
    </w:pPr>
    <w:rPr>
      <w:sz w:val="28"/>
      <w:lang w:val="x-none" w:eastAsia="x-none"/>
    </w:rPr>
  </w:style>
  <w:style w:type="character" w:customStyle="1" w:styleId="afe">
    <w:name w:val="Подзаголовок Знак"/>
    <w:basedOn w:val="a3"/>
    <w:link w:val="afd"/>
    <w:uiPriority w:val="11"/>
    <w:qFormat/>
    <w:rsid w:val="00214808"/>
    <w:rPr>
      <w:rFonts w:ascii="Times New Roman" w:eastAsia="Times New Roman" w:hAnsi="Times New Roman" w:cs="Times New Roman"/>
      <w:kern w:val="0"/>
      <w:sz w:val="28"/>
      <w:szCs w:val="24"/>
      <w:lang w:val="x-none" w:eastAsia="x-none"/>
      <w14:ligatures w14:val="none"/>
    </w:rPr>
  </w:style>
  <w:style w:type="table" w:customStyle="1" w:styleId="24">
    <w:name w:val="Сетка таблицы2"/>
    <w:basedOn w:val="a4"/>
    <w:next w:val="ae"/>
    <w:rsid w:val="00214808"/>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31">
    <w:name w:val="Body Text Indent 3"/>
    <w:basedOn w:val="a2"/>
    <w:link w:val="32"/>
    <w:qFormat/>
    <w:rsid w:val="00214808"/>
    <w:pPr>
      <w:spacing w:after="120"/>
      <w:ind w:left="283"/>
    </w:pPr>
    <w:rPr>
      <w:sz w:val="16"/>
      <w:szCs w:val="16"/>
      <w:lang w:val="x-none" w:eastAsia="x-none"/>
    </w:rPr>
  </w:style>
  <w:style w:type="character" w:customStyle="1" w:styleId="32">
    <w:name w:val="Основной текст с отступом 3 Знак"/>
    <w:basedOn w:val="a3"/>
    <w:link w:val="31"/>
    <w:qFormat/>
    <w:rsid w:val="00214808"/>
    <w:rPr>
      <w:rFonts w:ascii="Times New Roman" w:eastAsia="Times New Roman" w:hAnsi="Times New Roman" w:cs="Times New Roman"/>
      <w:kern w:val="0"/>
      <w:sz w:val="16"/>
      <w:szCs w:val="16"/>
      <w:lang w:val="x-none" w:eastAsia="x-none"/>
      <w14:ligatures w14:val="none"/>
    </w:rPr>
  </w:style>
  <w:style w:type="paragraph" w:styleId="aff">
    <w:name w:val="Balloon Text"/>
    <w:basedOn w:val="a2"/>
    <w:link w:val="aff0"/>
    <w:qFormat/>
    <w:rsid w:val="00214808"/>
    <w:rPr>
      <w:rFonts w:ascii="Tahoma" w:hAnsi="Tahoma"/>
      <w:sz w:val="16"/>
      <w:szCs w:val="16"/>
      <w:lang w:val="x-none" w:eastAsia="x-none"/>
    </w:rPr>
  </w:style>
  <w:style w:type="character" w:customStyle="1" w:styleId="aff0">
    <w:name w:val="Текст выноски Знак"/>
    <w:basedOn w:val="a3"/>
    <w:link w:val="aff"/>
    <w:qFormat/>
    <w:rsid w:val="00214808"/>
    <w:rPr>
      <w:rFonts w:ascii="Tahoma" w:eastAsia="Times New Roman" w:hAnsi="Tahoma" w:cs="Times New Roman"/>
      <w:kern w:val="0"/>
      <w:sz w:val="16"/>
      <w:szCs w:val="16"/>
      <w:lang w:val="x-none" w:eastAsia="x-none"/>
      <w14:ligatures w14:val="none"/>
    </w:rPr>
  </w:style>
  <w:style w:type="paragraph" w:styleId="33">
    <w:name w:val="Body Text 3"/>
    <w:basedOn w:val="a2"/>
    <w:link w:val="34"/>
    <w:uiPriority w:val="99"/>
    <w:qFormat/>
    <w:rsid w:val="00214808"/>
    <w:pPr>
      <w:spacing w:after="120"/>
    </w:pPr>
    <w:rPr>
      <w:sz w:val="16"/>
      <w:szCs w:val="16"/>
    </w:rPr>
  </w:style>
  <w:style w:type="character" w:customStyle="1" w:styleId="34">
    <w:name w:val="Основной текст 3 Знак"/>
    <w:basedOn w:val="a3"/>
    <w:link w:val="33"/>
    <w:qFormat/>
    <w:rsid w:val="00214808"/>
    <w:rPr>
      <w:rFonts w:ascii="Times New Roman" w:eastAsia="Times New Roman" w:hAnsi="Times New Roman" w:cs="Times New Roman"/>
      <w:kern w:val="0"/>
      <w:sz w:val="16"/>
      <w:szCs w:val="16"/>
      <w:lang w:eastAsia="ru-RU"/>
      <w14:ligatures w14:val="none"/>
    </w:rPr>
  </w:style>
  <w:style w:type="character" w:styleId="aff1">
    <w:name w:val="Unresolved Mention"/>
    <w:uiPriority w:val="99"/>
    <w:unhideWhenUsed/>
    <w:qFormat/>
    <w:rsid w:val="00214808"/>
    <w:rPr>
      <w:color w:val="605E5C"/>
      <w:shd w:val="clear" w:color="auto" w:fill="E1DFDD"/>
    </w:rPr>
  </w:style>
  <w:style w:type="character" w:styleId="aff2">
    <w:name w:val="FollowedHyperlink"/>
    <w:uiPriority w:val="99"/>
    <w:unhideWhenUsed/>
    <w:rsid w:val="00214808"/>
    <w:rPr>
      <w:color w:val="800080"/>
      <w:u w:val="single"/>
    </w:rPr>
  </w:style>
  <w:style w:type="paragraph" w:customStyle="1" w:styleId="310">
    <w:name w:val="Основной текст с отступом 31"/>
    <w:basedOn w:val="a2"/>
    <w:rsid w:val="00214808"/>
    <w:pPr>
      <w:spacing w:line="360" w:lineRule="auto"/>
      <w:ind w:firstLine="709"/>
      <w:jc w:val="both"/>
    </w:pPr>
    <w:rPr>
      <w:sz w:val="28"/>
      <w:szCs w:val="20"/>
    </w:rPr>
  </w:style>
  <w:style w:type="character" w:styleId="aff3">
    <w:name w:val="annotation reference"/>
    <w:basedOn w:val="a3"/>
    <w:uiPriority w:val="99"/>
    <w:qFormat/>
    <w:rsid w:val="00214808"/>
    <w:rPr>
      <w:sz w:val="16"/>
      <w:szCs w:val="16"/>
    </w:rPr>
  </w:style>
  <w:style w:type="paragraph" w:styleId="aff4">
    <w:name w:val="annotation text"/>
    <w:basedOn w:val="a2"/>
    <w:link w:val="aff5"/>
    <w:uiPriority w:val="99"/>
    <w:qFormat/>
    <w:rsid w:val="00214808"/>
    <w:rPr>
      <w:sz w:val="20"/>
      <w:szCs w:val="20"/>
    </w:rPr>
  </w:style>
  <w:style w:type="character" w:customStyle="1" w:styleId="aff5">
    <w:name w:val="Текст примечания Знак"/>
    <w:basedOn w:val="a3"/>
    <w:link w:val="aff4"/>
    <w:uiPriority w:val="99"/>
    <w:qFormat/>
    <w:rsid w:val="00214808"/>
    <w:rPr>
      <w:rFonts w:ascii="Times New Roman" w:eastAsia="Times New Roman" w:hAnsi="Times New Roman" w:cs="Times New Roman"/>
      <w:kern w:val="0"/>
      <w:sz w:val="20"/>
      <w:szCs w:val="20"/>
      <w:lang w:eastAsia="ru-RU"/>
      <w14:ligatures w14:val="none"/>
    </w:rPr>
  </w:style>
  <w:style w:type="paragraph" w:styleId="aff6">
    <w:name w:val="annotation subject"/>
    <w:basedOn w:val="aff4"/>
    <w:next w:val="aff4"/>
    <w:link w:val="aff7"/>
    <w:uiPriority w:val="99"/>
    <w:qFormat/>
    <w:rsid w:val="00214808"/>
    <w:rPr>
      <w:b/>
      <w:bCs/>
    </w:rPr>
  </w:style>
  <w:style w:type="character" w:customStyle="1" w:styleId="aff7">
    <w:name w:val="Тема примечания Знак"/>
    <w:basedOn w:val="aff5"/>
    <w:link w:val="aff6"/>
    <w:uiPriority w:val="99"/>
    <w:qFormat/>
    <w:rsid w:val="00214808"/>
    <w:rPr>
      <w:rFonts w:ascii="Times New Roman" w:eastAsia="Times New Roman" w:hAnsi="Times New Roman" w:cs="Times New Roman"/>
      <w:b/>
      <w:bCs/>
      <w:kern w:val="0"/>
      <w:sz w:val="20"/>
      <w:szCs w:val="20"/>
      <w:lang w:eastAsia="ru-RU"/>
      <w14:ligatures w14:val="none"/>
    </w:rPr>
  </w:style>
  <w:style w:type="table" w:customStyle="1" w:styleId="35">
    <w:name w:val="Сетка таблицы3"/>
    <w:basedOn w:val="a4"/>
    <w:next w:val="ae"/>
    <w:rsid w:val="008F6D9B"/>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5">
    <w:name w:val="Нет списка2"/>
    <w:next w:val="a5"/>
    <w:uiPriority w:val="99"/>
    <w:semiHidden/>
    <w:unhideWhenUsed/>
    <w:rsid w:val="009259F0"/>
  </w:style>
  <w:style w:type="table" w:customStyle="1" w:styleId="41">
    <w:name w:val="Сетка таблицы4"/>
    <w:basedOn w:val="a4"/>
    <w:next w:val="ae"/>
    <w:uiPriority w:val="39"/>
    <w:rsid w:val="009259F0"/>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6">
    <w:name w:val="Название1"/>
    <w:basedOn w:val="a2"/>
    <w:qFormat/>
    <w:rsid w:val="00FB6D49"/>
    <w:pPr>
      <w:jc w:val="center"/>
    </w:pPr>
    <w:rPr>
      <w:b/>
      <w:bCs/>
      <w:sz w:val="28"/>
    </w:rPr>
  </w:style>
  <w:style w:type="table" w:customStyle="1" w:styleId="51">
    <w:name w:val="Сетка таблицы5"/>
    <w:basedOn w:val="a4"/>
    <w:next w:val="ae"/>
    <w:rsid w:val="00FB6D49"/>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7">
    <w:name w:val="Неразрешенное упоминание1"/>
    <w:uiPriority w:val="99"/>
    <w:semiHidden/>
    <w:unhideWhenUsed/>
    <w:qFormat/>
    <w:rsid w:val="00FB6D49"/>
    <w:rPr>
      <w:color w:val="605E5C"/>
      <w:shd w:val="clear" w:color="auto" w:fill="E1DFDD"/>
    </w:rPr>
  </w:style>
  <w:style w:type="table" w:customStyle="1" w:styleId="61">
    <w:name w:val="Сетка таблицы6"/>
    <w:basedOn w:val="a4"/>
    <w:next w:val="ae"/>
    <w:uiPriority w:val="39"/>
    <w:rsid w:val="00057512"/>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40">
    <w:name w:val="Заголовок 4 Знак"/>
    <w:basedOn w:val="a3"/>
    <w:link w:val="4"/>
    <w:qFormat/>
    <w:rsid w:val="00F27B89"/>
    <w:rPr>
      <w:rFonts w:ascii="Times New Roman" w:eastAsia="Times New Roman" w:hAnsi="Times New Roman" w:cs="Times New Roman"/>
      <w:b/>
      <w:kern w:val="0"/>
      <w:sz w:val="36"/>
      <w:szCs w:val="20"/>
      <w:lang w:val="en-GB" w:eastAsia="x-none"/>
      <w14:ligatures w14:val="none"/>
    </w:rPr>
  </w:style>
  <w:style w:type="character" w:customStyle="1" w:styleId="50">
    <w:name w:val="Заголовок 5 Знак"/>
    <w:basedOn w:val="a3"/>
    <w:link w:val="5"/>
    <w:qFormat/>
    <w:rsid w:val="00F27B89"/>
    <w:rPr>
      <w:rFonts w:ascii="Times New Roman" w:eastAsia="Times New Roman" w:hAnsi="Times New Roman" w:cs="Times New Roman"/>
      <w:b/>
      <w:kern w:val="0"/>
      <w:sz w:val="28"/>
      <w:szCs w:val="20"/>
      <w:lang w:val="en-GB" w:eastAsia="x-none"/>
      <w14:ligatures w14:val="none"/>
    </w:rPr>
  </w:style>
  <w:style w:type="paragraph" w:customStyle="1" w:styleId="18">
    <w:name w:val="Обычный1"/>
    <w:rsid w:val="00F27B89"/>
    <w:pPr>
      <w:spacing w:after="0" w:line="240" w:lineRule="auto"/>
    </w:pPr>
    <w:rPr>
      <w:rFonts w:ascii="Times New Roman" w:eastAsia="Times New Roman" w:hAnsi="Times New Roman" w:cs="Times New Roman"/>
      <w:snapToGrid w:val="0"/>
      <w:kern w:val="0"/>
      <w:sz w:val="24"/>
      <w:szCs w:val="20"/>
      <w:lang w:eastAsia="ru-RU"/>
      <w14:ligatures w14:val="none"/>
    </w:rPr>
  </w:style>
  <w:style w:type="paragraph" w:customStyle="1" w:styleId="210">
    <w:name w:val="Основной текст 21"/>
    <w:basedOn w:val="a2"/>
    <w:rsid w:val="00F27B89"/>
    <w:pPr>
      <w:spacing w:before="120"/>
      <w:ind w:firstLine="567"/>
      <w:jc w:val="both"/>
    </w:pPr>
    <w:rPr>
      <w:rFonts w:ascii="TimesDL" w:hAnsi="TimesDL"/>
      <w:szCs w:val="20"/>
    </w:rPr>
  </w:style>
  <w:style w:type="paragraph" w:customStyle="1" w:styleId="11">
    <w:name w:val="Обычный1"/>
    <w:rsid w:val="00F27B89"/>
    <w:pPr>
      <w:spacing w:after="0" w:line="240" w:lineRule="auto"/>
    </w:pPr>
    <w:rPr>
      <w:rFonts w:ascii="Times New Roman" w:eastAsia="Times New Roman" w:hAnsi="Times New Roman" w:cs="Times New Roman"/>
      <w:snapToGrid w:val="0"/>
      <w:kern w:val="0"/>
      <w:sz w:val="24"/>
      <w:szCs w:val="20"/>
      <w:lang w:eastAsia="ru-RU"/>
      <w14:ligatures w14:val="none"/>
    </w:rPr>
  </w:style>
  <w:style w:type="table" w:customStyle="1" w:styleId="110">
    <w:name w:val="Сетка таблицы11"/>
    <w:basedOn w:val="a4"/>
    <w:next w:val="ae"/>
    <w:uiPriority w:val="59"/>
    <w:rsid w:val="00F27B89"/>
    <w:pPr>
      <w:spacing w:after="0" w:line="240" w:lineRule="auto"/>
    </w:pPr>
    <w:rPr>
      <w:rFonts w:ascii="Calibri" w:eastAsia="Calibri" w:hAnsi="Calibri" w:cs="Times New Roman"/>
      <w:kern w:val="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1">
    <w:name w:val="Сетка таблицы7"/>
    <w:basedOn w:val="a4"/>
    <w:next w:val="ae"/>
    <w:rsid w:val="00F27B89"/>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1">
    <w:name w:val="Заголовок 2 Знак"/>
    <w:basedOn w:val="a3"/>
    <w:link w:val="20"/>
    <w:qFormat/>
    <w:rsid w:val="00745AAF"/>
    <w:rPr>
      <w:rFonts w:ascii="Times New Roman" w:eastAsia="Times New Roman" w:hAnsi="Times New Roman" w:cs="Times New Roman"/>
      <w:b/>
      <w:kern w:val="0"/>
      <w:sz w:val="28"/>
      <w:szCs w:val="20"/>
      <w:lang w:eastAsia="ru-RU"/>
      <w14:ligatures w14:val="none"/>
    </w:rPr>
  </w:style>
  <w:style w:type="character" w:customStyle="1" w:styleId="30">
    <w:name w:val="Заголовок 3 Знак"/>
    <w:basedOn w:val="a3"/>
    <w:link w:val="3"/>
    <w:qFormat/>
    <w:rsid w:val="00745AAF"/>
    <w:rPr>
      <w:rFonts w:ascii="Times New Roman" w:eastAsia="font1269" w:hAnsi="Times New Roman" w:cs="Times New Roman"/>
      <w:b/>
      <w:kern w:val="0"/>
      <w:sz w:val="26"/>
      <w:szCs w:val="20"/>
      <w:lang w:eastAsia="ru-RU"/>
      <w14:ligatures w14:val="none"/>
    </w:rPr>
  </w:style>
  <w:style w:type="table" w:customStyle="1" w:styleId="81">
    <w:name w:val="Сетка таблицы8"/>
    <w:basedOn w:val="a4"/>
    <w:next w:val="ae"/>
    <w:rsid w:val="00745AAF"/>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8">
    <w:name w:val="caption"/>
    <w:basedOn w:val="a2"/>
    <w:next w:val="a2"/>
    <w:qFormat/>
    <w:rsid w:val="00745AAF"/>
    <w:rPr>
      <w:b/>
      <w:bCs/>
      <w:sz w:val="20"/>
      <w:szCs w:val="20"/>
    </w:rPr>
  </w:style>
  <w:style w:type="paragraph" w:customStyle="1" w:styleId="ConsPlusNonformat">
    <w:name w:val="ConsPlusNonformat"/>
    <w:qFormat/>
    <w:rsid w:val="00745AAF"/>
    <w:pPr>
      <w:widowControl w:val="0"/>
      <w:autoSpaceDE w:val="0"/>
      <w:autoSpaceDN w:val="0"/>
      <w:adjustRightInd w:val="0"/>
      <w:spacing w:after="0" w:line="240" w:lineRule="auto"/>
    </w:pPr>
    <w:rPr>
      <w:rFonts w:ascii="Courier New" w:eastAsia="Times New Roman" w:hAnsi="Courier New" w:cs="Courier New"/>
      <w:kern w:val="0"/>
      <w:sz w:val="20"/>
      <w:szCs w:val="20"/>
      <w:lang w:eastAsia="ru-RU"/>
      <w14:ligatures w14:val="none"/>
    </w:rPr>
  </w:style>
  <w:style w:type="paragraph" w:customStyle="1" w:styleId="ConsPlusCell">
    <w:name w:val="ConsPlusCell"/>
    <w:qFormat/>
    <w:rsid w:val="00745AAF"/>
    <w:pPr>
      <w:widowControl w:val="0"/>
      <w:autoSpaceDE w:val="0"/>
      <w:autoSpaceDN w:val="0"/>
      <w:adjustRightInd w:val="0"/>
      <w:spacing w:after="0" w:line="240" w:lineRule="auto"/>
    </w:pPr>
    <w:rPr>
      <w:rFonts w:ascii="Arial" w:eastAsia="Times New Roman" w:hAnsi="Arial" w:cs="Arial"/>
      <w:kern w:val="0"/>
      <w:sz w:val="20"/>
      <w:szCs w:val="20"/>
      <w:lang w:eastAsia="ru-RU"/>
      <w14:ligatures w14:val="none"/>
    </w:rPr>
  </w:style>
  <w:style w:type="paragraph" w:customStyle="1" w:styleId="19">
    <w:name w:val="Знак Знак Знак1"/>
    <w:basedOn w:val="a2"/>
    <w:qFormat/>
    <w:rsid w:val="00745AAF"/>
    <w:pPr>
      <w:tabs>
        <w:tab w:val="num" w:pos="360"/>
      </w:tabs>
      <w:spacing w:after="160" w:line="240" w:lineRule="exact"/>
    </w:pPr>
    <w:rPr>
      <w:rFonts w:ascii="Verdana" w:hAnsi="Verdana" w:cs="Verdana"/>
      <w:sz w:val="20"/>
      <w:szCs w:val="20"/>
      <w:lang w:val="en-US" w:eastAsia="en-US"/>
    </w:rPr>
  </w:style>
  <w:style w:type="character" w:customStyle="1" w:styleId="150">
    <w:name w:val="Основной текст (15)_"/>
    <w:link w:val="151"/>
    <w:rsid w:val="00745AAF"/>
    <w:rPr>
      <w:spacing w:val="5"/>
      <w:sz w:val="21"/>
      <w:szCs w:val="21"/>
      <w:shd w:val="clear" w:color="auto" w:fill="FFFFFF"/>
    </w:rPr>
  </w:style>
  <w:style w:type="paragraph" w:customStyle="1" w:styleId="151">
    <w:name w:val="Основной текст (15)"/>
    <w:basedOn w:val="a2"/>
    <w:link w:val="150"/>
    <w:rsid w:val="00745AAF"/>
    <w:pPr>
      <w:widowControl w:val="0"/>
      <w:shd w:val="clear" w:color="auto" w:fill="FFFFFF"/>
      <w:spacing w:line="0" w:lineRule="atLeast"/>
    </w:pPr>
    <w:rPr>
      <w:rFonts w:asciiTheme="minorHAnsi" w:eastAsiaTheme="minorHAnsi" w:hAnsiTheme="minorHAnsi" w:cstheme="minorBidi"/>
      <w:spacing w:val="5"/>
      <w:kern w:val="2"/>
      <w:sz w:val="21"/>
      <w:szCs w:val="21"/>
      <w:lang w:eastAsia="en-US"/>
      <w14:ligatures w14:val="standardContextual"/>
    </w:rPr>
  </w:style>
  <w:style w:type="character" w:customStyle="1" w:styleId="152pt">
    <w:name w:val="Основной текст (15) + Интервал 2 pt"/>
    <w:rsid w:val="00745AAF"/>
    <w:rPr>
      <w:rFonts w:ascii="Times New Roman" w:eastAsia="Times New Roman" w:hAnsi="Times New Roman" w:cs="Times New Roman"/>
      <w:b w:val="0"/>
      <w:bCs w:val="0"/>
      <w:i w:val="0"/>
      <w:iCs w:val="0"/>
      <w:smallCaps w:val="0"/>
      <w:strike w:val="0"/>
      <w:color w:val="000000"/>
      <w:spacing w:val="40"/>
      <w:w w:val="100"/>
      <w:position w:val="0"/>
      <w:sz w:val="21"/>
      <w:szCs w:val="21"/>
      <w:u w:val="none"/>
      <w:lang w:val="ru-RU"/>
    </w:rPr>
  </w:style>
  <w:style w:type="character" w:customStyle="1" w:styleId="36">
    <w:name w:val="Заголовок №3_"/>
    <w:link w:val="37"/>
    <w:rsid w:val="00745AAF"/>
    <w:rPr>
      <w:b/>
      <w:bCs/>
      <w:spacing w:val="4"/>
      <w:sz w:val="21"/>
      <w:szCs w:val="21"/>
      <w:shd w:val="clear" w:color="auto" w:fill="FFFFFF"/>
    </w:rPr>
  </w:style>
  <w:style w:type="paragraph" w:customStyle="1" w:styleId="37">
    <w:name w:val="Заголовок №3"/>
    <w:basedOn w:val="a2"/>
    <w:link w:val="36"/>
    <w:rsid w:val="00745AAF"/>
    <w:pPr>
      <w:widowControl w:val="0"/>
      <w:shd w:val="clear" w:color="auto" w:fill="FFFFFF"/>
      <w:spacing w:line="274" w:lineRule="exact"/>
      <w:outlineLvl w:val="2"/>
    </w:pPr>
    <w:rPr>
      <w:rFonts w:asciiTheme="minorHAnsi" w:eastAsiaTheme="minorHAnsi" w:hAnsiTheme="minorHAnsi" w:cstheme="minorBidi"/>
      <w:b/>
      <w:bCs/>
      <w:spacing w:val="4"/>
      <w:kern w:val="2"/>
      <w:sz w:val="21"/>
      <w:szCs w:val="21"/>
      <w:lang w:eastAsia="en-US"/>
      <w14:ligatures w14:val="standardContextual"/>
    </w:rPr>
  </w:style>
  <w:style w:type="character" w:customStyle="1" w:styleId="1595pt1pt">
    <w:name w:val="Основной текст (15) + 9;5 pt;Интервал 1 pt"/>
    <w:rsid w:val="00745AAF"/>
    <w:rPr>
      <w:rFonts w:ascii="Times New Roman" w:eastAsia="Times New Roman" w:hAnsi="Times New Roman" w:cs="Times New Roman"/>
      <w:b w:val="0"/>
      <w:bCs w:val="0"/>
      <w:i w:val="0"/>
      <w:iCs w:val="0"/>
      <w:smallCaps w:val="0"/>
      <w:strike w:val="0"/>
      <w:color w:val="000000"/>
      <w:spacing w:val="25"/>
      <w:w w:val="100"/>
      <w:position w:val="0"/>
      <w:sz w:val="19"/>
      <w:szCs w:val="19"/>
      <w:u w:val="none"/>
      <w:lang w:val="ru-RU"/>
    </w:rPr>
  </w:style>
  <w:style w:type="character" w:customStyle="1" w:styleId="150pt">
    <w:name w:val="Основной текст (15) + Интервал 0 pt"/>
    <w:rsid w:val="00745AAF"/>
    <w:rPr>
      <w:rFonts w:ascii="Times New Roman" w:eastAsia="Times New Roman" w:hAnsi="Times New Roman" w:cs="Times New Roman"/>
      <w:b w:val="0"/>
      <w:bCs w:val="0"/>
      <w:i w:val="0"/>
      <w:iCs w:val="0"/>
      <w:smallCaps w:val="0"/>
      <w:strike w:val="0"/>
      <w:color w:val="000000"/>
      <w:spacing w:val="7"/>
      <w:w w:val="100"/>
      <w:position w:val="0"/>
      <w:sz w:val="21"/>
      <w:szCs w:val="21"/>
      <w:u w:val="none"/>
      <w:lang w:val="ru-RU"/>
    </w:rPr>
  </w:style>
  <w:style w:type="paragraph" w:customStyle="1" w:styleId="aff9">
    <w:name w:val="Знак Знак Знак Знак Знак Знак Знак Знак Знак Знак Знак Знак Знак"/>
    <w:basedOn w:val="a2"/>
    <w:rsid w:val="00745AAF"/>
    <w:pPr>
      <w:spacing w:before="100" w:beforeAutospacing="1" w:after="100" w:afterAutospacing="1"/>
    </w:pPr>
    <w:rPr>
      <w:rFonts w:ascii="Tahoma" w:hAnsi="Tahoma"/>
      <w:sz w:val="20"/>
      <w:szCs w:val="20"/>
      <w:lang w:val="en-US" w:eastAsia="en-US"/>
    </w:rPr>
  </w:style>
  <w:style w:type="paragraph" w:styleId="26">
    <w:name w:val="Body Text 2"/>
    <w:basedOn w:val="a2"/>
    <w:link w:val="27"/>
    <w:qFormat/>
    <w:rsid w:val="00745AAF"/>
    <w:pPr>
      <w:jc w:val="center"/>
    </w:pPr>
    <w:rPr>
      <w:b/>
      <w:sz w:val="28"/>
      <w:szCs w:val="20"/>
    </w:rPr>
  </w:style>
  <w:style w:type="character" w:customStyle="1" w:styleId="27">
    <w:name w:val="Основной текст 2 Знак"/>
    <w:basedOn w:val="a3"/>
    <w:link w:val="26"/>
    <w:qFormat/>
    <w:rsid w:val="00745AAF"/>
    <w:rPr>
      <w:rFonts w:ascii="Times New Roman" w:eastAsia="Times New Roman" w:hAnsi="Times New Roman" w:cs="Times New Roman"/>
      <w:b/>
      <w:kern w:val="0"/>
      <w:sz w:val="28"/>
      <w:szCs w:val="20"/>
      <w:lang w:eastAsia="ru-RU"/>
      <w14:ligatures w14:val="none"/>
    </w:rPr>
  </w:style>
  <w:style w:type="paragraph" w:styleId="affa">
    <w:name w:val="Block Text"/>
    <w:basedOn w:val="a2"/>
    <w:rsid w:val="00745AAF"/>
    <w:pPr>
      <w:widowControl w:val="0"/>
      <w:snapToGrid w:val="0"/>
      <w:spacing w:before="280"/>
      <w:ind w:left="1440" w:right="2000"/>
      <w:jc w:val="center"/>
    </w:pPr>
    <w:rPr>
      <w:sz w:val="20"/>
      <w:szCs w:val="20"/>
    </w:rPr>
  </w:style>
  <w:style w:type="paragraph" w:customStyle="1" w:styleId="Default">
    <w:name w:val="Default"/>
    <w:rsid w:val="00745AAF"/>
    <w:pPr>
      <w:autoSpaceDE w:val="0"/>
      <w:autoSpaceDN w:val="0"/>
      <w:adjustRightInd w:val="0"/>
      <w:spacing w:after="0" w:line="240" w:lineRule="auto"/>
    </w:pPr>
    <w:rPr>
      <w:rFonts w:ascii="Times New Roman" w:eastAsia="Times New Roman" w:hAnsi="Times New Roman" w:cs="Times New Roman"/>
      <w:color w:val="000000"/>
      <w:kern w:val="0"/>
      <w:sz w:val="24"/>
      <w:szCs w:val="24"/>
      <w:lang w:eastAsia="ru-RU"/>
      <w14:ligatures w14:val="none"/>
    </w:rPr>
  </w:style>
  <w:style w:type="table" w:customStyle="1" w:styleId="91">
    <w:name w:val="Сетка таблицы9"/>
    <w:basedOn w:val="a4"/>
    <w:next w:val="ae"/>
    <w:rsid w:val="00B152AE"/>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11">
    <w:name w:val="Основной текст 21"/>
    <w:basedOn w:val="a2"/>
    <w:rsid w:val="00B152AE"/>
    <w:pPr>
      <w:spacing w:before="120"/>
      <w:ind w:firstLine="567"/>
      <w:jc w:val="both"/>
    </w:pPr>
    <w:rPr>
      <w:rFonts w:ascii="TimesDL" w:hAnsi="TimesDL"/>
      <w:szCs w:val="20"/>
    </w:rPr>
  </w:style>
  <w:style w:type="table" w:customStyle="1" w:styleId="120">
    <w:name w:val="Сетка таблицы12"/>
    <w:basedOn w:val="a4"/>
    <w:next w:val="ae"/>
    <w:uiPriority w:val="59"/>
    <w:rsid w:val="00B152AE"/>
    <w:pPr>
      <w:spacing w:after="0" w:line="240" w:lineRule="auto"/>
    </w:pPr>
    <w:rPr>
      <w:rFonts w:ascii="Calibri" w:eastAsia="Calibri" w:hAnsi="Calibri" w:cs="Times New Roman"/>
      <w:kern w:val="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00">
    <w:name w:val="Сетка таблицы10"/>
    <w:basedOn w:val="a4"/>
    <w:next w:val="ae"/>
    <w:rsid w:val="00B152AE"/>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0">
    <w:name w:val="Сетка таблицы13"/>
    <w:basedOn w:val="a4"/>
    <w:next w:val="ae"/>
    <w:uiPriority w:val="39"/>
    <w:rsid w:val="00271E04"/>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60">
    <w:name w:val="Заголовок 6 Знак"/>
    <w:basedOn w:val="a3"/>
    <w:link w:val="6"/>
    <w:rsid w:val="00045D5B"/>
    <w:rPr>
      <w:rFonts w:ascii="Calibri" w:eastAsia="Times New Roman" w:hAnsi="Calibri" w:cs="Times New Roman"/>
      <w:b/>
      <w:kern w:val="0"/>
      <w:sz w:val="20"/>
      <w:szCs w:val="20"/>
      <w:lang w:val="x-none" w:eastAsia="ru-RU"/>
      <w14:ligatures w14:val="none"/>
    </w:rPr>
  </w:style>
  <w:style w:type="character" w:customStyle="1" w:styleId="70">
    <w:name w:val="Заголовок 7 Знак"/>
    <w:basedOn w:val="a3"/>
    <w:link w:val="7"/>
    <w:rsid w:val="00045D5B"/>
    <w:rPr>
      <w:rFonts w:ascii="Times New Roman" w:eastAsia="Times New Roman" w:hAnsi="Times New Roman" w:cs="Times New Roman"/>
      <w:b/>
      <w:kern w:val="0"/>
      <w:sz w:val="28"/>
      <w:szCs w:val="20"/>
      <w:lang w:val="x-none" w:eastAsia="ru-RU"/>
      <w14:ligatures w14:val="none"/>
    </w:rPr>
  </w:style>
  <w:style w:type="character" w:customStyle="1" w:styleId="80">
    <w:name w:val="Заголовок 8 Знак"/>
    <w:basedOn w:val="a3"/>
    <w:link w:val="8"/>
    <w:rsid w:val="00045D5B"/>
    <w:rPr>
      <w:rFonts w:ascii="Times New Roman" w:eastAsia="Times New Roman" w:hAnsi="Times New Roman" w:cs="Times New Roman"/>
      <w:kern w:val="0"/>
      <w:sz w:val="28"/>
      <w:szCs w:val="20"/>
      <w:lang w:val="x-none" w:eastAsia="ru-RU"/>
      <w14:ligatures w14:val="none"/>
    </w:rPr>
  </w:style>
  <w:style w:type="character" w:customStyle="1" w:styleId="90">
    <w:name w:val="Заголовок 9 Знак"/>
    <w:basedOn w:val="a3"/>
    <w:link w:val="9"/>
    <w:rsid w:val="00045D5B"/>
    <w:rPr>
      <w:rFonts w:ascii="Times New Roman" w:eastAsia="Times New Roman" w:hAnsi="Times New Roman" w:cs="Times New Roman"/>
      <w:b/>
      <w:kern w:val="0"/>
      <w:sz w:val="28"/>
      <w:szCs w:val="20"/>
      <w:lang w:val="x-none" w:eastAsia="ru-RU"/>
      <w14:ligatures w14:val="none"/>
    </w:rPr>
  </w:style>
  <w:style w:type="character" w:customStyle="1" w:styleId="affb">
    <w:name w:val="Название Знак"/>
    <w:qFormat/>
    <w:rsid w:val="00045D5B"/>
    <w:rPr>
      <w:rFonts w:ascii="Calibri" w:eastAsia="Times New Roman" w:hAnsi="Calibri" w:cs="Times New Roman"/>
      <w:b/>
      <w:szCs w:val="20"/>
      <w:lang w:eastAsia="ru-RU"/>
    </w:rPr>
  </w:style>
  <w:style w:type="paragraph" w:styleId="affc">
    <w:name w:val="List"/>
    <w:basedOn w:val="a2"/>
    <w:uiPriority w:val="99"/>
    <w:rsid w:val="00045D5B"/>
    <w:pPr>
      <w:ind w:left="283" w:hanging="283"/>
    </w:pPr>
  </w:style>
  <w:style w:type="paragraph" w:customStyle="1" w:styleId="1a">
    <w:name w:val="Знак1 Знак Знак Знак"/>
    <w:basedOn w:val="a2"/>
    <w:rsid w:val="00045D5B"/>
    <w:rPr>
      <w:rFonts w:ascii="Verdana" w:hAnsi="Verdana" w:cs="Verdana"/>
      <w:sz w:val="20"/>
      <w:szCs w:val="20"/>
      <w:lang w:val="en-US" w:eastAsia="en-US"/>
    </w:rPr>
  </w:style>
  <w:style w:type="paragraph" w:customStyle="1" w:styleId="212">
    <w:name w:val="Знак2 Знак Знак1 Знак"/>
    <w:basedOn w:val="a2"/>
    <w:rsid w:val="00045D5B"/>
    <w:pPr>
      <w:widowControl w:val="0"/>
      <w:adjustRightInd w:val="0"/>
      <w:spacing w:line="360" w:lineRule="atLeast"/>
      <w:jc w:val="both"/>
      <w:textAlignment w:val="baseline"/>
    </w:pPr>
    <w:rPr>
      <w:rFonts w:ascii="Verdana" w:hAnsi="Verdana" w:cs="Verdana"/>
      <w:sz w:val="20"/>
      <w:szCs w:val="20"/>
      <w:lang w:val="en-US" w:eastAsia="en-US"/>
    </w:rPr>
  </w:style>
  <w:style w:type="paragraph" w:customStyle="1" w:styleId="affd">
    <w:name w:val="Знак Знак Знак Знак"/>
    <w:basedOn w:val="a2"/>
    <w:rsid w:val="00045D5B"/>
    <w:rPr>
      <w:rFonts w:ascii="Verdana" w:hAnsi="Verdana" w:cs="Verdana"/>
      <w:sz w:val="20"/>
      <w:szCs w:val="20"/>
      <w:lang w:val="en-US" w:eastAsia="en-US"/>
    </w:rPr>
  </w:style>
  <w:style w:type="character" w:styleId="affe">
    <w:name w:val="footnote reference"/>
    <w:rsid w:val="00045D5B"/>
    <w:rPr>
      <w:vertAlign w:val="superscript"/>
    </w:rPr>
  </w:style>
  <w:style w:type="paragraph" w:customStyle="1" w:styleId="1b">
    <w:name w:val="Знак Знак Знак Знак1"/>
    <w:basedOn w:val="a2"/>
    <w:rsid w:val="00045D5B"/>
    <w:rPr>
      <w:rFonts w:ascii="Verdana" w:hAnsi="Verdana" w:cs="Verdana"/>
      <w:sz w:val="20"/>
      <w:szCs w:val="20"/>
      <w:lang w:val="en-US" w:eastAsia="en-US"/>
    </w:rPr>
  </w:style>
  <w:style w:type="paragraph" w:customStyle="1" w:styleId="1c">
    <w:name w:val="Абзац списка1"/>
    <w:basedOn w:val="a2"/>
    <w:qFormat/>
    <w:rsid w:val="00045D5B"/>
    <w:pPr>
      <w:spacing w:after="200" w:line="276" w:lineRule="auto"/>
      <w:ind w:left="720"/>
    </w:pPr>
    <w:rPr>
      <w:rFonts w:ascii="Calibri" w:hAnsi="Calibri"/>
      <w:sz w:val="22"/>
      <w:szCs w:val="22"/>
    </w:rPr>
  </w:style>
  <w:style w:type="paragraph" w:customStyle="1" w:styleId="afff">
    <w:name w:val="Знак"/>
    <w:basedOn w:val="a2"/>
    <w:rsid w:val="00045D5B"/>
    <w:pPr>
      <w:spacing w:after="160" w:line="240" w:lineRule="exact"/>
    </w:pPr>
    <w:rPr>
      <w:rFonts w:ascii="Verdana" w:hAnsi="Verdana" w:cs="Verdana"/>
      <w:sz w:val="20"/>
      <w:szCs w:val="20"/>
      <w:lang w:val="en-US" w:eastAsia="en-US"/>
    </w:rPr>
  </w:style>
  <w:style w:type="paragraph" w:customStyle="1" w:styleId="ConsTitle">
    <w:name w:val="ConsTitle"/>
    <w:qFormat/>
    <w:rsid w:val="00045D5B"/>
    <w:pPr>
      <w:widowControl w:val="0"/>
      <w:autoSpaceDE w:val="0"/>
      <w:autoSpaceDN w:val="0"/>
      <w:adjustRightInd w:val="0"/>
      <w:spacing w:after="0" w:line="240" w:lineRule="auto"/>
      <w:ind w:right="19772"/>
    </w:pPr>
    <w:rPr>
      <w:rFonts w:ascii="Arial" w:eastAsia="Times New Roman" w:hAnsi="Arial" w:cs="Arial"/>
      <w:b/>
      <w:bCs/>
      <w:kern w:val="0"/>
      <w:sz w:val="20"/>
      <w:szCs w:val="20"/>
      <w:lang w:eastAsia="ru-RU"/>
      <w14:ligatures w14:val="none"/>
    </w:rPr>
  </w:style>
  <w:style w:type="paragraph" w:customStyle="1" w:styleId="111">
    <w:name w:val="Заголовок 11"/>
    <w:basedOn w:val="11"/>
    <w:next w:val="11"/>
    <w:rsid w:val="00045D5B"/>
    <w:pPr>
      <w:keepNext/>
      <w:ind w:firstLine="851"/>
      <w:jc w:val="both"/>
      <w:outlineLvl w:val="0"/>
    </w:pPr>
    <w:rPr>
      <w:b/>
      <w:snapToGrid/>
      <w:sz w:val="28"/>
    </w:rPr>
  </w:style>
  <w:style w:type="character" w:customStyle="1" w:styleId="1d">
    <w:name w:val="Основной шрифт абзаца1"/>
    <w:rsid w:val="00045D5B"/>
  </w:style>
  <w:style w:type="paragraph" w:customStyle="1" w:styleId="213">
    <w:name w:val="Основной текст с отступом 21"/>
    <w:basedOn w:val="11"/>
    <w:rsid w:val="00045D5B"/>
    <w:pPr>
      <w:ind w:firstLine="567"/>
      <w:jc w:val="both"/>
    </w:pPr>
    <w:rPr>
      <w:snapToGrid/>
      <w:sz w:val="28"/>
    </w:rPr>
  </w:style>
  <w:style w:type="paragraph" w:customStyle="1" w:styleId="1e">
    <w:name w:val="Основной текст1"/>
    <w:basedOn w:val="11"/>
    <w:rsid w:val="00045D5B"/>
    <w:pPr>
      <w:jc w:val="both"/>
    </w:pPr>
    <w:rPr>
      <w:snapToGrid/>
      <w:sz w:val="28"/>
    </w:rPr>
  </w:style>
  <w:style w:type="paragraph" w:customStyle="1" w:styleId="1f">
    <w:name w:val="Верхний колонтитул1"/>
    <w:basedOn w:val="11"/>
    <w:rsid w:val="00045D5B"/>
    <w:pPr>
      <w:tabs>
        <w:tab w:val="center" w:pos="4153"/>
        <w:tab w:val="right" w:pos="8306"/>
      </w:tabs>
      <w:ind w:firstLine="720"/>
      <w:jc w:val="both"/>
    </w:pPr>
    <w:rPr>
      <w:snapToGrid/>
      <w:sz w:val="20"/>
    </w:rPr>
  </w:style>
  <w:style w:type="paragraph" w:customStyle="1" w:styleId="1f0">
    <w:name w:val="Нижний колонтитул1"/>
    <w:basedOn w:val="11"/>
    <w:rsid w:val="00045D5B"/>
    <w:pPr>
      <w:tabs>
        <w:tab w:val="center" w:pos="4153"/>
        <w:tab w:val="right" w:pos="8306"/>
      </w:tabs>
      <w:ind w:firstLine="720"/>
      <w:jc w:val="both"/>
    </w:pPr>
    <w:rPr>
      <w:snapToGrid/>
      <w:sz w:val="20"/>
    </w:rPr>
  </w:style>
  <w:style w:type="character" w:customStyle="1" w:styleId="Normal">
    <w:name w:val="Normal Знак"/>
    <w:rsid w:val="00045D5B"/>
    <w:rPr>
      <w:noProof w:val="0"/>
      <w:lang w:val="ru-RU" w:eastAsia="ru-RU" w:bidi="ar-SA"/>
    </w:rPr>
  </w:style>
  <w:style w:type="paragraph" w:customStyle="1" w:styleId="ConsNonformat">
    <w:name w:val="ConsNonformat"/>
    <w:rsid w:val="00045D5B"/>
    <w:pPr>
      <w:widowControl w:val="0"/>
      <w:autoSpaceDE w:val="0"/>
      <w:autoSpaceDN w:val="0"/>
      <w:adjustRightInd w:val="0"/>
      <w:spacing w:after="0" w:line="240" w:lineRule="auto"/>
      <w:ind w:right="19772"/>
    </w:pPr>
    <w:rPr>
      <w:rFonts w:ascii="Courier New" w:eastAsia="Times New Roman" w:hAnsi="Courier New" w:cs="Courier New"/>
      <w:kern w:val="0"/>
      <w:sz w:val="28"/>
      <w:szCs w:val="28"/>
      <w:lang w:eastAsia="ru-RU"/>
      <w14:ligatures w14:val="none"/>
    </w:rPr>
  </w:style>
  <w:style w:type="character" w:customStyle="1" w:styleId="afff0">
    <w:name w:val="Основной текст_"/>
    <w:link w:val="112"/>
    <w:locked/>
    <w:rsid w:val="00045D5B"/>
    <w:rPr>
      <w:sz w:val="28"/>
      <w:shd w:val="clear" w:color="auto" w:fill="FFFFFF"/>
    </w:rPr>
  </w:style>
  <w:style w:type="paragraph" w:customStyle="1" w:styleId="112">
    <w:name w:val="Основной текст11"/>
    <w:basedOn w:val="a2"/>
    <w:link w:val="afff0"/>
    <w:rsid w:val="00045D5B"/>
    <w:pPr>
      <w:shd w:val="clear" w:color="auto" w:fill="FFFFFF"/>
      <w:spacing w:line="240" w:lineRule="atLeast"/>
    </w:pPr>
    <w:rPr>
      <w:rFonts w:asciiTheme="minorHAnsi" w:eastAsiaTheme="minorHAnsi" w:hAnsiTheme="minorHAnsi" w:cstheme="minorBidi"/>
      <w:kern w:val="2"/>
      <w:sz w:val="28"/>
      <w:szCs w:val="22"/>
      <w:lang w:eastAsia="en-US"/>
      <w14:ligatures w14:val="standardContextual"/>
    </w:rPr>
  </w:style>
  <w:style w:type="paragraph" w:customStyle="1" w:styleId="28">
    <w:name w:val="Обычный2"/>
    <w:rsid w:val="00045D5B"/>
    <w:pPr>
      <w:spacing w:after="0" w:line="240" w:lineRule="auto"/>
      <w:ind w:firstLine="720"/>
      <w:jc w:val="both"/>
    </w:pPr>
    <w:rPr>
      <w:rFonts w:ascii="Times New Roman" w:eastAsia="Times New Roman" w:hAnsi="Times New Roman" w:cs="Times New Roman"/>
      <w:kern w:val="0"/>
      <w:sz w:val="20"/>
      <w:szCs w:val="20"/>
      <w:lang w:eastAsia="ru-RU"/>
      <w14:ligatures w14:val="none"/>
    </w:rPr>
  </w:style>
  <w:style w:type="paragraph" w:customStyle="1" w:styleId="29">
    <w:name w:val="Знак Знак Знак Знак2"/>
    <w:basedOn w:val="a2"/>
    <w:rsid w:val="00045D5B"/>
    <w:rPr>
      <w:rFonts w:ascii="Verdana" w:hAnsi="Verdana" w:cs="Verdana"/>
      <w:sz w:val="20"/>
      <w:szCs w:val="20"/>
      <w:lang w:val="en-US" w:eastAsia="en-US"/>
    </w:rPr>
  </w:style>
  <w:style w:type="paragraph" w:styleId="afff1">
    <w:name w:val="footnote text"/>
    <w:basedOn w:val="a2"/>
    <w:link w:val="afff2"/>
    <w:rsid w:val="00045D5B"/>
    <w:rPr>
      <w:sz w:val="20"/>
      <w:szCs w:val="20"/>
      <w:lang w:val="x-none"/>
    </w:rPr>
  </w:style>
  <w:style w:type="character" w:customStyle="1" w:styleId="afff2">
    <w:name w:val="Текст сноски Знак"/>
    <w:basedOn w:val="a3"/>
    <w:link w:val="afff1"/>
    <w:rsid w:val="00045D5B"/>
    <w:rPr>
      <w:rFonts w:ascii="Times New Roman" w:eastAsia="Times New Roman" w:hAnsi="Times New Roman" w:cs="Times New Roman"/>
      <w:kern w:val="0"/>
      <w:sz w:val="20"/>
      <w:szCs w:val="20"/>
      <w:lang w:val="x-none" w:eastAsia="ru-RU"/>
      <w14:ligatures w14:val="none"/>
    </w:rPr>
  </w:style>
  <w:style w:type="paragraph" w:customStyle="1" w:styleId="214">
    <w:name w:val="Обычный21"/>
    <w:rsid w:val="00045D5B"/>
    <w:pPr>
      <w:spacing w:after="0" w:line="240" w:lineRule="auto"/>
      <w:ind w:firstLine="720"/>
      <w:jc w:val="both"/>
    </w:pPr>
    <w:rPr>
      <w:rFonts w:ascii="Times New Roman" w:eastAsia="Times New Roman" w:hAnsi="Times New Roman" w:cs="Times New Roman"/>
      <w:kern w:val="0"/>
      <w:sz w:val="20"/>
      <w:szCs w:val="20"/>
      <w:lang w:eastAsia="ru-RU"/>
      <w14:ligatures w14:val="none"/>
    </w:rPr>
  </w:style>
  <w:style w:type="paragraph" w:customStyle="1" w:styleId="afff3">
    <w:name w:val="Стиль"/>
    <w:rsid w:val="00045D5B"/>
    <w:pPr>
      <w:spacing w:after="0" w:line="240" w:lineRule="auto"/>
      <w:ind w:firstLine="720"/>
      <w:jc w:val="both"/>
    </w:pPr>
    <w:rPr>
      <w:rFonts w:ascii="Arial" w:eastAsia="Times New Roman" w:hAnsi="Arial" w:cs="Times New Roman"/>
      <w:snapToGrid w:val="0"/>
      <w:kern w:val="0"/>
      <w:sz w:val="20"/>
      <w:szCs w:val="20"/>
      <w:lang w:eastAsia="ru-RU"/>
      <w14:ligatures w14:val="none"/>
    </w:rPr>
  </w:style>
  <w:style w:type="paragraph" w:customStyle="1" w:styleId="2a">
    <w:name w:val="Абзац списка2"/>
    <w:basedOn w:val="a2"/>
    <w:qFormat/>
    <w:rsid w:val="00045D5B"/>
    <w:pPr>
      <w:spacing w:after="200" w:line="276" w:lineRule="auto"/>
      <w:ind w:left="720"/>
      <w:contextualSpacing/>
    </w:pPr>
    <w:rPr>
      <w:rFonts w:ascii="Calibri" w:hAnsi="Calibri"/>
      <w:sz w:val="22"/>
      <w:szCs w:val="22"/>
      <w:lang w:eastAsia="en-US"/>
    </w:rPr>
  </w:style>
  <w:style w:type="character" w:customStyle="1" w:styleId="apple-style-span">
    <w:name w:val="apple-style-span"/>
    <w:basedOn w:val="a3"/>
    <w:qFormat/>
    <w:rsid w:val="00045D5B"/>
  </w:style>
  <w:style w:type="character" w:styleId="afff4">
    <w:name w:val="Strong"/>
    <w:uiPriority w:val="22"/>
    <w:qFormat/>
    <w:rsid w:val="00045D5B"/>
    <w:rPr>
      <w:b/>
      <w:bCs/>
    </w:rPr>
  </w:style>
  <w:style w:type="paragraph" w:customStyle="1" w:styleId="38">
    <w:name w:val="Обычный3"/>
    <w:rsid w:val="00045D5B"/>
    <w:pPr>
      <w:spacing w:after="0" w:line="240" w:lineRule="auto"/>
      <w:ind w:firstLine="720"/>
      <w:jc w:val="both"/>
    </w:pPr>
    <w:rPr>
      <w:rFonts w:ascii="Times New Roman" w:eastAsia="Times New Roman" w:hAnsi="Times New Roman" w:cs="Times New Roman"/>
      <w:kern w:val="0"/>
      <w:sz w:val="20"/>
      <w:szCs w:val="20"/>
      <w:lang w:eastAsia="ru-RU"/>
      <w14:ligatures w14:val="none"/>
    </w:rPr>
  </w:style>
  <w:style w:type="paragraph" w:customStyle="1" w:styleId="42">
    <w:name w:val="Обычный4"/>
    <w:rsid w:val="00045D5B"/>
    <w:pPr>
      <w:spacing w:after="0" w:line="240" w:lineRule="auto"/>
      <w:ind w:firstLine="720"/>
      <w:jc w:val="both"/>
    </w:pPr>
    <w:rPr>
      <w:rFonts w:ascii="Times New Roman" w:eastAsia="Times New Roman" w:hAnsi="Times New Roman" w:cs="Times New Roman"/>
      <w:kern w:val="0"/>
      <w:sz w:val="20"/>
      <w:szCs w:val="20"/>
      <w:lang w:eastAsia="ru-RU"/>
      <w14:ligatures w14:val="none"/>
    </w:rPr>
  </w:style>
  <w:style w:type="paragraph" w:customStyle="1" w:styleId="52">
    <w:name w:val="Обычный5"/>
    <w:rsid w:val="00045D5B"/>
    <w:pPr>
      <w:spacing w:after="0" w:line="240" w:lineRule="auto"/>
      <w:ind w:firstLine="720"/>
      <w:jc w:val="both"/>
    </w:pPr>
    <w:rPr>
      <w:rFonts w:ascii="Times New Roman" w:eastAsia="Times New Roman" w:hAnsi="Times New Roman" w:cs="Times New Roman"/>
      <w:kern w:val="0"/>
      <w:sz w:val="20"/>
      <w:szCs w:val="20"/>
      <w:lang w:eastAsia="ru-RU"/>
      <w14:ligatures w14:val="none"/>
    </w:rPr>
  </w:style>
  <w:style w:type="paragraph" w:customStyle="1" w:styleId="62">
    <w:name w:val="Обычный6"/>
    <w:rsid w:val="00045D5B"/>
    <w:pPr>
      <w:spacing w:after="0" w:line="240" w:lineRule="auto"/>
      <w:ind w:firstLine="720"/>
      <w:jc w:val="both"/>
    </w:pPr>
    <w:rPr>
      <w:rFonts w:ascii="Times New Roman" w:eastAsia="Times New Roman" w:hAnsi="Times New Roman" w:cs="Times New Roman"/>
      <w:kern w:val="0"/>
      <w:sz w:val="20"/>
      <w:szCs w:val="20"/>
      <w:lang w:eastAsia="ru-RU"/>
      <w14:ligatures w14:val="none"/>
    </w:rPr>
  </w:style>
  <w:style w:type="character" w:customStyle="1" w:styleId="printarea">
    <w:name w:val="printarea"/>
    <w:basedOn w:val="a3"/>
    <w:rsid w:val="00045D5B"/>
  </w:style>
  <w:style w:type="paragraph" w:styleId="afff5">
    <w:name w:val="Plain Text"/>
    <w:basedOn w:val="a2"/>
    <w:link w:val="afff6"/>
    <w:rsid w:val="00045D5B"/>
    <w:rPr>
      <w:rFonts w:ascii="Courier New" w:hAnsi="Courier New"/>
      <w:sz w:val="20"/>
      <w:szCs w:val="20"/>
      <w:lang w:val="x-none" w:eastAsia="x-none"/>
    </w:rPr>
  </w:style>
  <w:style w:type="character" w:customStyle="1" w:styleId="afff6">
    <w:name w:val="Текст Знак"/>
    <w:basedOn w:val="a3"/>
    <w:link w:val="afff5"/>
    <w:rsid w:val="00045D5B"/>
    <w:rPr>
      <w:rFonts w:ascii="Courier New" w:eastAsia="Times New Roman" w:hAnsi="Courier New" w:cs="Times New Roman"/>
      <w:kern w:val="0"/>
      <w:sz w:val="20"/>
      <w:szCs w:val="20"/>
      <w:lang w:val="x-none" w:eastAsia="x-none"/>
      <w14:ligatures w14:val="none"/>
    </w:rPr>
  </w:style>
  <w:style w:type="paragraph" w:customStyle="1" w:styleId="72">
    <w:name w:val="Обычный7"/>
    <w:rsid w:val="00045D5B"/>
    <w:pPr>
      <w:spacing w:after="0" w:line="240" w:lineRule="auto"/>
      <w:ind w:firstLine="720"/>
      <w:jc w:val="both"/>
    </w:pPr>
    <w:rPr>
      <w:rFonts w:ascii="Times New Roman" w:eastAsia="Times New Roman" w:hAnsi="Times New Roman" w:cs="Times New Roman"/>
      <w:kern w:val="0"/>
      <w:sz w:val="20"/>
      <w:szCs w:val="20"/>
      <w:lang w:eastAsia="ru-RU"/>
      <w14:ligatures w14:val="none"/>
    </w:rPr>
  </w:style>
  <w:style w:type="paragraph" w:customStyle="1" w:styleId="tekstob">
    <w:name w:val="tekstob"/>
    <w:basedOn w:val="a2"/>
    <w:rsid w:val="00045D5B"/>
    <w:pPr>
      <w:spacing w:before="100" w:beforeAutospacing="1" w:after="100" w:afterAutospacing="1"/>
    </w:pPr>
  </w:style>
  <w:style w:type="paragraph" w:styleId="a1">
    <w:name w:val="List Bullet"/>
    <w:basedOn w:val="a2"/>
    <w:uiPriority w:val="99"/>
    <w:unhideWhenUsed/>
    <w:rsid w:val="00045D5B"/>
    <w:pPr>
      <w:numPr>
        <w:numId w:val="1"/>
      </w:numPr>
      <w:spacing w:after="200" w:line="276" w:lineRule="auto"/>
      <w:contextualSpacing/>
    </w:pPr>
    <w:rPr>
      <w:rFonts w:ascii="Calibri" w:hAnsi="Calibri"/>
      <w:sz w:val="22"/>
      <w:szCs w:val="22"/>
    </w:rPr>
  </w:style>
  <w:style w:type="paragraph" w:customStyle="1" w:styleId="39">
    <w:name w:val="Абзац списка3"/>
    <w:basedOn w:val="a2"/>
    <w:rsid w:val="00045D5B"/>
    <w:pPr>
      <w:spacing w:after="200" w:line="276" w:lineRule="auto"/>
      <w:ind w:left="720"/>
      <w:contextualSpacing/>
    </w:pPr>
    <w:rPr>
      <w:rFonts w:ascii="Calibri" w:eastAsia="Calibri" w:hAnsi="Calibri"/>
      <w:sz w:val="22"/>
      <w:szCs w:val="22"/>
    </w:rPr>
  </w:style>
  <w:style w:type="numbering" w:customStyle="1" w:styleId="3a">
    <w:name w:val="Нет списка3"/>
    <w:next w:val="a5"/>
    <w:uiPriority w:val="99"/>
    <w:semiHidden/>
    <w:unhideWhenUsed/>
    <w:rsid w:val="00C22096"/>
  </w:style>
  <w:style w:type="table" w:customStyle="1" w:styleId="140">
    <w:name w:val="Сетка таблицы14"/>
    <w:basedOn w:val="a4"/>
    <w:next w:val="ae"/>
    <w:uiPriority w:val="39"/>
    <w:rsid w:val="00C22096"/>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2">
    <w:name w:val="Сетка таблицы15"/>
    <w:basedOn w:val="a4"/>
    <w:next w:val="ae"/>
    <w:rsid w:val="008865B9"/>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7">
    <w:name w:val="Знак Знак Знак Знак Знак Знак Знак Знак Знак Знак Знак Знак Знак"/>
    <w:basedOn w:val="a2"/>
    <w:rsid w:val="008865B9"/>
    <w:pPr>
      <w:spacing w:before="100" w:beforeAutospacing="1" w:after="100" w:afterAutospacing="1"/>
    </w:pPr>
    <w:rPr>
      <w:rFonts w:ascii="Tahoma" w:hAnsi="Tahoma"/>
      <w:sz w:val="20"/>
      <w:szCs w:val="20"/>
      <w:lang w:val="en-US" w:eastAsia="en-US"/>
    </w:rPr>
  </w:style>
  <w:style w:type="numbering" w:customStyle="1" w:styleId="43">
    <w:name w:val="Нет списка4"/>
    <w:next w:val="a5"/>
    <w:uiPriority w:val="99"/>
    <w:semiHidden/>
    <w:unhideWhenUsed/>
    <w:rsid w:val="004B425B"/>
  </w:style>
  <w:style w:type="character" w:customStyle="1" w:styleId="apple-converted-space">
    <w:name w:val="apple-converted-space"/>
    <w:qFormat/>
    <w:rsid w:val="004B425B"/>
  </w:style>
  <w:style w:type="paragraph" w:styleId="63">
    <w:name w:val="toc 6"/>
    <w:basedOn w:val="a2"/>
    <w:next w:val="a2"/>
    <w:uiPriority w:val="39"/>
    <w:unhideWhenUsed/>
    <w:rsid w:val="004B425B"/>
    <w:pPr>
      <w:spacing w:after="100" w:line="259" w:lineRule="auto"/>
      <w:ind w:left="1100"/>
    </w:pPr>
    <w:rPr>
      <w:rFonts w:ascii="Calibri" w:hAnsi="Calibri"/>
      <w:sz w:val="22"/>
      <w:szCs w:val="22"/>
    </w:rPr>
  </w:style>
  <w:style w:type="paragraph" w:styleId="82">
    <w:name w:val="toc 8"/>
    <w:basedOn w:val="a2"/>
    <w:next w:val="a2"/>
    <w:uiPriority w:val="39"/>
    <w:unhideWhenUsed/>
    <w:rsid w:val="004B425B"/>
    <w:pPr>
      <w:spacing w:after="100" w:line="259" w:lineRule="auto"/>
      <w:ind w:left="1540"/>
    </w:pPr>
    <w:rPr>
      <w:rFonts w:ascii="Calibri" w:hAnsi="Calibri"/>
      <w:sz w:val="22"/>
      <w:szCs w:val="22"/>
    </w:rPr>
  </w:style>
  <w:style w:type="paragraph" w:styleId="44">
    <w:name w:val="toc 4"/>
    <w:basedOn w:val="a2"/>
    <w:next w:val="a2"/>
    <w:uiPriority w:val="39"/>
    <w:unhideWhenUsed/>
    <w:rsid w:val="004B425B"/>
    <w:pPr>
      <w:spacing w:after="100" w:line="259" w:lineRule="auto"/>
      <w:ind w:left="660"/>
    </w:pPr>
    <w:rPr>
      <w:rFonts w:ascii="Calibri" w:hAnsi="Calibri"/>
      <w:sz w:val="22"/>
      <w:szCs w:val="22"/>
    </w:rPr>
  </w:style>
  <w:style w:type="paragraph" w:styleId="3b">
    <w:name w:val="toc 3"/>
    <w:basedOn w:val="a2"/>
    <w:next w:val="a2"/>
    <w:uiPriority w:val="39"/>
    <w:unhideWhenUsed/>
    <w:qFormat/>
    <w:rsid w:val="004B425B"/>
    <w:pPr>
      <w:spacing w:after="100" w:line="259" w:lineRule="auto"/>
      <w:ind w:left="440"/>
    </w:pPr>
    <w:rPr>
      <w:rFonts w:ascii="Calibri" w:hAnsi="Calibri"/>
      <w:sz w:val="22"/>
      <w:szCs w:val="22"/>
    </w:rPr>
  </w:style>
  <w:style w:type="paragraph" w:styleId="92">
    <w:name w:val="toc 9"/>
    <w:basedOn w:val="a2"/>
    <w:next w:val="a2"/>
    <w:uiPriority w:val="39"/>
    <w:unhideWhenUsed/>
    <w:rsid w:val="004B425B"/>
    <w:pPr>
      <w:spacing w:after="100" w:line="259" w:lineRule="auto"/>
      <w:ind w:left="1760"/>
    </w:pPr>
    <w:rPr>
      <w:rFonts w:ascii="Calibri" w:hAnsi="Calibri"/>
      <w:sz w:val="22"/>
      <w:szCs w:val="22"/>
    </w:rPr>
  </w:style>
  <w:style w:type="paragraph" w:styleId="73">
    <w:name w:val="toc 7"/>
    <w:basedOn w:val="a2"/>
    <w:next w:val="a2"/>
    <w:uiPriority w:val="39"/>
    <w:unhideWhenUsed/>
    <w:rsid w:val="004B425B"/>
    <w:pPr>
      <w:spacing w:after="100" w:line="259" w:lineRule="auto"/>
      <w:ind w:left="1320"/>
    </w:pPr>
    <w:rPr>
      <w:rFonts w:ascii="Calibri" w:hAnsi="Calibri"/>
      <w:sz w:val="22"/>
      <w:szCs w:val="22"/>
    </w:rPr>
  </w:style>
  <w:style w:type="paragraph" w:styleId="2b">
    <w:name w:val="toc 2"/>
    <w:basedOn w:val="a2"/>
    <w:next w:val="a2"/>
    <w:uiPriority w:val="39"/>
    <w:qFormat/>
    <w:rsid w:val="004B425B"/>
    <w:pPr>
      <w:ind w:left="240"/>
    </w:pPr>
    <w:rPr>
      <w:szCs w:val="20"/>
    </w:rPr>
  </w:style>
  <w:style w:type="paragraph" w:styleId="1f1">
    <w:name w:val="toc 1"/>
    <w:basedOn w:val="a2"/>
    <w:next w:val="a2"/>
    <w:uiPriority w:val="39"/>
    <w:qFormat/>
    <w:rsid w:val="004B425B"/>
    <w:rPr>
      <w:szCs w:val="20"/>
    </w:rPr>
  </w:style>
  <w:style w:type="paragraph" w:styleId="53">
    <w:name w:val="toc 5"/>
    <w:basedOn w:val="a2"/>
    <w:next w:val="a2"/>
    <w:uiPriority w:val="39"/>
    <w:unhideWhenUsed/>
    <w:rsid w:val="004B425B"/>
    <w:pPr>
      <w:spacing w:after="100" w:line="259" w:lineRule="auto"/>
      <w:ind w:left="880"/>
    </w:pPr>
    <w:rPr>
      <w:rFonts w:ascii="Calibri" w:hAnsi="Calibri"/>
      <w:sz w:val="22"/>
      <w:szCs w:val="22"/>
    </w:rPr>
  </w:style>
  <w:style w:type="paragraph" w:styleId="afff8">
    <w:name w:val="TOC Heading"/>
    <w:basedOn w:val="1"/>
    <w:next w:val="a2"/>
    <w:uiPriority w:val="39"/>
    <w:qFormat/>
    <w:rsid w:val="004B425B"/>
    <w:pPr>
      <w:keepLines/>
      <w:spacing w:before="240" w:line="259" w:lineRule="auto"/>
      <w:outlineLvl w:val="9"/>
    </w:pPr>
    <w:rPr>
      <w:rFonts w:ascii="Calibri Light" w:hAnsi="Calibri Light"/>
      <w:b w:val="0"/>
      <w:color w:val="2E74B5"/>
      <w:sz w:val="32"/>
      <w:szCs w:val="32"/>
    </w:rPr>
  </w:style>
  <w:style w:type="paragraph" w:customStyle="1" w:styleId="1f2">
    <w:name w:val="Знак Знак1 Знак Знак"/>
    <w:basedOn w:val="a2"/>
    <w:qFormat/>
    <w:rsid w:val="004B425B"/>
    <w:pPr>
      <w:tabs>
        <w:tab w:val="left" w:pos="360"/>
      </w:tabs>
      <w:spacing w:after="160" w:line="240" w:lineRule="exact"/>
    </w:pPr>
    <w:rPr>
      <w:rFonts w:ascii="Verdana" w:hAnsi="Verdana" w:cs="Verdana"/>
      <w:sz w:val="20"/>
      <w:szCs w:val="20"/>
      <w:lang w:val="en-US" w:eastAsia="en-US"/>
    </w:rPr>
  </w:style>
  <w:style w:type="paragraph" w:customStyle="1" w:styleId="113">
    <w:name w:val="Знак Знак Знак11"/>
    <w:basedOn w:val="a2"/>
    <w:rsid w:val="004B425B"/>
    <w:pPr>
      <w:tabs>
        <w:tab w:val="left" w:pos="360"/>
      </w:tabs>
      <w:spacing w:after="160" w:line="240" w:lineRule="exact"/>
    </w:pPr>
    <w:rPr>
      <w:rFonts w:ascii="Verdana" w:hAnsi="Verdana" w:cs="Verdana"/>
      <w:sz w:val="20"/>
      <w:szCs w:val="20"/>
      <w:lang w:val="en-US" w:eastAsia="en-US"/>
    </w:rPr>
  </w:style>
  <w:style w:type="table" w:customStyle="1" w:styleId="160">
    <w:name w:val="Сетка таблицы16"/>
    <w:basedOn w:val="a4"/>
    <w:next w:val="ae"/>
    <w:uiPriority w:val="39"/>
    <w:rsid w:val="004B425B"/>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0">
    <w:name w:val="msonormal"/>
    <w:basedOn w:val="a2"/>
    <w:qFormat/>
    <w:rsid w:val="004B425B"/>
    <w:pPr>
      <w:spacing w:before="100" w:beforeAutospacing="1" w:after="100" w:afterAutospacing="1"/>
    </w:pPr>
  </w:style>
  <w:style w:type="paragraph" w:customStyle="1" w:styleId="xl65">
    <w:name w:val="xl65"/>
    <w:basedOn w:val="a2"/>
    <w:qFormat/>
    <w:rsid w:val="004B425B"/>
    <w:pPr>
      <w:spacing w:before="100" w:beforeAutospacing="1" w:after="100" w:afterAutospacing="1"/>
    </w:pPr>
    <w:rPr>
      <w:sz w:val="20"/>
      <w:szCs w:val="20"/>
    </w:rPr>
  </w:style>
  <w:style w:type="paragraph" w:customStyle="1" w:styleId="xl66">
    <w:name w:val="xl66"/>
    <w:basedOn w:val="a2"/>
    <w:qFormat/>
    <w:rsid w:val="004B425B"/>
    <w:pPr>
      <w:pBdr>
        <w:top w:val="single" w:sz="4" w:space="0" w:color="auto"/>
        <w:left w:val="single" w:sz="4" w:space="0" w:color="auto"/>
        <w:bottom w:val="single" w:sz="4" w:space="0" w:color="auto"/>
        <w:right w:val="single" w:sz="4" w:space="0" w:color="auto"/>
      </w:pBdr>
      <w:spacing w:before="100" w:beforeAutospacing="1" w:after="100" w:afterAutospacing="1"/>
    </w:pPr>
    <w:rPr>
      <w:sz w:val="20"/>
      <w:szCs w:val="20"/>
    </w:rPr>
  </w:style>
  <w:style w:type="paragraph" w:customStyle="1" w:styleId="xl67">
    <w:name w:val="xl67"/>
    <w:basedOn w:val="a2"/>
    <w:qFormat/>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68">
    <w:name w:val="xl68"/>
    <w:basedOn w:val="a2"/>
    <w:qFormat/>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69">
    <w:name w:val="xl69"/>
    <w:basedOn w:val="a2"/>
    <w:qFormat/>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70">
    <w:name w:val="xl70"/>
    <w:basedOn w:val="a2"/>
    <w:qFormat/>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71">
    <w:name w:val="xl71"/>
    <w:basedOn w:val="a2"/>
    <w:qFormat/>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72">
    <w:name w:val="xl72"/>
    <w:basedOn w:val="a2"/>
    <w:qFormat/>
    <w:rsid w:val="004B425B"/>
    <w:pPr>
      <w:spacing w:before="100" w:beforeAutospacing="1" w:after="100" w:afterAutospacing="1"/>
    </w:pPr>
    <w:rPr>
      <w:sz w:val="18"/>
      <w:szCs w:val="18"/>
    </w:rPr>
  </w:style>
  <w:style w:type="paragraph" w:customStyle="1" w:styleId="xl73">
    <w:name w:val="xl73"/>
    <w:basedOn w:val="a2"/>
    <w:qFormat/>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74">
    <w:name w:val="xl74"/>
    <w:basedOn w:val="a2"/>
    <w:qFormat/>
    <w:rsid w:val="004B425B"/>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sz w:val="16"/>
      <w:szCs w:val="16"/>
    </w:rPr>
  </w:style>
  <w:style w:type="paragraph" w:customStyle="1" w:styleId="xl75">
    <w:name w:val="xl75"/>
    <w:basedOn w:val="a2"/>
    <w:qFormat/>
    <w:rsid w:val="004B425B"/>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76">
    <w:name w:val="xl76"/>
    <w:basedOn w:val="a2"/>
    <w:qFormat/>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18"/>
      <w:szCs w:val="18"/>
    </w:rPr>
  </w:style>
  <w:style w:type="paragraph" w:customStyle="1" w:styleId="xl77">
    <w:name w:val="xl77"/>
    <w:basedOn w:val="a2"/>
    <w:qFormat/>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78">
    <w:name w:val="xl78"/>
    <w:basedOn w:val="a2"/>
    <w:qFormat/>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79">
    <w:name w:val="xl79"/>
    <w:basedOn w:val="a2"/>
    <w:qFormat/>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18"/>
      <w:szCs w:val="18"/>
    </w:rPr>
  </w:style>
  <w:style w:type="paragraph" w:customStyle="1" w:styleId="xl80">
    <w:name w:val="xl80"/>
    <w:basedOn w:val="a2"/>
    <w:qFormat/>
    <w:rsid w:val="004B425B"/>
    <w:pPr>
      <w:spacing w:before="100" w:beforeAutospacing="1" w:after="100" w:afterAutospacing="1"/>
      <w:textAlignment w:val="center"/>
    </w:pPr>
    <w:rPr>
      <w:sz w:val="18"/>
      <w:szCs w:val="18"/>
    </w:rPr>
  </w:style>
  <w:style w:type="paragraph" w:customStyle="1" w:styleId="xl81">
    <w:name w:val="xl81"/>
    <w:basedOn w:val="a2"/>
    <w:qFormat/>
    <w:rsid w:val="004B425B"/>
    <w:pPr>
      <w:pBdr>
        <w:top w:val="single" w:sz="4" w:space="0" w:color="auto"/>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82">
    <w:name w:val="xl82"/>
    <w:basedOn w:val="a2"/>
    <w:qFormat/>
    <w:rsid w:val="004B425B"/>
    <w:pPr>
      <w:spacing w:before="100" w:beforeAutospacing="1" w:after="100" w:afterAutospacing="1"/>
    </w:pPr>
    <w:rPr>
      <w:sz w:val="18"/>
      <w:szCs w:val="18"/>
    </w:rPr>
  </w:style>
  <w:style w:type="paragraph" w:customStyle="1" w:styleId="xl83">
    <w:name w:val="xl83"/>
    <w:basedOn w:val="a2"/>
    <w:qFormat/>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18"/>
      <w:szCs w:val="18"/>
    </w:rPr>
  </w:style>
  <w:style w:type="paragraph" w:customStyle="1" w:styleId="xl84">
    <w:name w:val="xl84"/>
    <w:basedOn w:val="a2"/>
    <w:qFormat/>
    <w:rsid w:val="004B425B"/>
    <w:pPr>
      <w:spacing w:before="100" w:beforeAutospacing="1" w:after="100" w:afterAutospacing="1"/>
    </w:pPr>
    <w:rPr>
      <w:sz w:val="18"/>
      <w:szCs w:val="18"/>
    </w:rPr>
  </w:style>
  <w:style w:type="paragraph" w:customStyle="1" w:styleId="xl85">
    <w:name w:val="xl85"/>
    <w:basedOn w:val="a2"/>
    <w:qFormat/>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18"/>
      <w:szCs w:val="18"/>
    </w:rPr>
  </w:style>
  <w:style w:type="paragraph" w:customStyle="1" w:styleId="xl86">
    <w:name w:val="xl86"/>
    <w:basedOn w:val="a2"/>
    <w:qFormat/>
    <w:rsid w:val="004B425B"/>
    <w:pPr>
      <w:pBdr>
        <w:top w:val="single" w:sz="4" w:space="0" w:color="auto"/>
        <w:left w:val="single" w:sz="4" w:space="0" w:color="auto"/>
        <w:bottom w:val="single" w:sz="8" w:space="0" w:color="auto"/>
        <w:right w:val="single" w:sz="4" w:space="0" w:color="auto"/>
      </w:pBdr>
      <w:spacing w:before="100" w:beforeAutospacing="1" w:after="100" w:afterAutospacing="1"/>
      <w:jc w:val="center"/>
    </w:pPr>
    <w:rPr>
      <w:sz w:val="18"/>
      <w:szCs w:val="18"/>
    </w:rPr>
  </w:style>
  <w:style w:type="paragraph" w:customStyle="1" w:styleId="xl87">
    <w:name w:val="xl87"/>
    <w:basedOn w:val="a2"/>
    <w:qFormat/>
    <w:rsid w:val="004B425B"/>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b/>
      <w:bCs/>
      <w:sz w:val="18"/>
      <w:szCs w:val="18"/>
    </w:rPr>
  </w:style>
  <w:style w:type="paragraph" w:customStyle="1" w:styleId="xl88">
    <w:name w:val="xl88"/>
    <w:basedOn w:val="a2"/>
    <w:qFormat/>
    <w:rsid w:val="004B425B"/>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center"/>
    </w:pPr>
    <w:rPr>
      <w:sz w:val="18"/>
      <w:szCs w:val="18"/>
    </w:rPr>
  </w:style>
  <w:style w:type="paragraph" w:customStyle="1" w:styleId="xl89">
    <w:name w:val="xl89"/>
    <w:basedOn w:val="a2"/>
    <w:qFormat/>
    <w:rsid w:val="004B425B"/>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pPr>
    <w:rPr>
      <w:sz w:val="18"/>
      <w:szCs w:val="18"/>
    </w:rPr>
  </w:style>
  <w:style w:type="paragraph" w:customStyle="1" w:styleId="xl90">
    <w:name w:val="xl90"/>
    <w:basedOn w:val="a2"/>
    <w:qFormat/>
    <w:rsid w:val="004B425B"/>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center"/>
    </w:pPr>
    <w:rPr>
      <w:b/>
      <w:bCs/>
      <w:sz w:val="18"/>
      <w:szCs w:val="18"/>
    </w:rPr>
  </w:style>
  <w:style w:type="paragraph" w:customStyle="1" w:styleId="xl91">
    <w:name w:val="xl91"/>
    <w:basedOn w:val="a2"/>
    <w:qFormat/>
    <w:rsid w:val="004B425B"/>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textAlignment w:val="center"/>
    </w:pPr>
    <w:rPr>
      <w:b/>
      <w:bCs/>
      <w:sz w:val="18"/>
      <w:szCs w:val="18"/>
    </w:rPr>
  </w:style>
  <w:style w:type="paragraph" w:customStyle="1" w:styleId="xl92">
    <w:name w:val="xl92"/>
    <w:basedOn w:val="a2"/>
    <w:qFormat/>
    <w:rsid w:val="004B425B"/>
    <w:pPr>
      <w:pBdr>
        <w:top w:val="single" w:sz="4" w:space="0" w:color="auto"/>
        <w:left w:val="single" w:sz="4" w:space="0" w:color="auto"/>
      </w:pBdr>
      <w:shd w:val="clear" w:color="000000" w:fill="C5D9F1"/>
      <w:spacing w:before="100" w:beforeAutospacing="1" w:after="100" w:afterAutospacing="1"/>
      <w:textAlignment w:val="center"/>
    </w:pPr>
    <w:rPr>
      <w:b/>
      <w:bCs/>
      <w:sz w:val="18"/>
      <w:szCs w:val="18"/>
    </w:rPr>
  </w:style>
  <w:style w:type="paragraph" w:customStyle="1" w:styleId="xl93">
    <w:name w:val="xl93"/>
    <w:basedOn w:val="a2"/>
    <w:qFormat/>
    <w:rsid w:val="004B425B"/>
    <w:pPr>
      <w:pBdr>
        <w:top w:val="single" w:sz="4" w:space="0" w:color="auto"/>
      </w:pBdr>
      <w:shd w:val="clear" w:color="000000" w:fill="C5D9F1"/>
      <w:spacing w:before="100" w:beforeAutospacing="1" w:after="100" w:afterAutospacing="1"/>
      <w:textAlignment w:val="center"/>
    </w:pPr>
    <w:rPr>
      <w:b/>
      <w:bCs/>
      <w:sz w:val="18"/>
      <w:szCs w:val="18"/>
    </w:rPr>
  </w:style>
  <w:style w:type="paragraph" w:customStyle="1" w:styleId="xl94">
    <w:name w:val="xl94"/>
    <w:basedOn w:val="a2"/>
    <w:qFormat/>
    <w:rsid w:val="004B425B"/>
    <w:pPr>
      <w:pBdr>
        <w:top w:val="single" w:sz="4" w:space="0" w:color="auto"/>
        <w:bottom w:val="single" w:sz="4" w:space="0" w:color="auto"/>
      </w:pBdr>
      <w:shd w:val="clear" w:color="000000" w:fill="C5D9F1"/>
      <w:spacing w:before="100" w:beforeAutospacing="1" w:after="100" w:afterAutospacing="1"/>
      <w:textAlignment w:val="center"/>
    </w:pPr>
    <w:rPr>
      <w:b/>
      <w:bCs/>
      <w:sz w:val="18"/>
      <w:szCs w:val="18"/>
    </w:rPr>
  </w:style>
  <w:style w:type="paragraph" w:customStyle="1" w:styleId="xl95">
    <w:name w:val="xl95"/>
    <w:basedOn w:val="a2"/>
    <w:qFormat/>
    <w:rsid w:val="004B425B"/>
    <w:pPr>
      <w:pBdr>
        <w:top w:val="single" w:sz="4" w:space="0" w:color="auto"/>
        <w:left w:val="single" w:sz="4" w:space="0" w:color="auto"/>
        <w:bottom w:val="single" w:sz="4" w:space="0" w:color="auto"/>
      </w:pBdr>
      <w:shd w:val="clear" w:color="000000" w:fill="FDE9D9"/>
      <w:spacing w:before="100" w:beforeAutospacing="1" w:after="100" w:afterAutospacing="1"/>
      <w:textAlignment w:val="center"/>
    </w:pPr>
    <w:rPr>
      <w:b/>
      <w:bCs/>
      <w:sz w:val="18"/>
      <w:szCs w:val="18"/>
    </w:rPr>
  </w:style>
  <w:style w:type="paragraph" w:customStyle="1" w:styleId="xl96">
    <w:name w:val="xl96"/>
    <w:basedOn w:val="a2"/>
    <w:qFormat/>
    <w:rsid w:val="004B425B"/>
    <w:pPr>
      <w:pBdr>
        <w:top w:val="single" w:sz="4" w:space="0" w:color="auto"/>
        <w:bottom w:val="single" w:sz="4" w:space="0" w:color="auto"/>
      </w:pBdr>
      <w:shd w:val="clear" w:color="000000" w:fill="FDE9D9"/>
      <w:spacing w:before="100" w:beforeAutospacing="1" w:after="100" w:afterAutospacing="1"/>
      <w:textAlignment w:val="center"/>
    </w:pPr>
    <w:rPr>
      <w:b/>
      <w:bCs/>
      <w:sz w:val="18"/>
      <w:szCs w:val="18"/>
    </w:rPr>
  </w:style>
  <w:style w:type="paragraph" w:customStyle="1" w:styleId="xl97">
    <w:name w:val="xl97"/>
    <w:basedOn w:val="a2"/>
    <w:qFormat/>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98">
    <w:name w:val="xl98"/>
    <w:basedOn w:val="a2"/>
    <w:qFormat/>
    <w:rsid w:val="004B425B"/>
    <w:pPr>
      <w:pBdr>
        <w:top w:val="single" w:sz="8" w:space="0" w:color="auto"/>
        <w:bottom w:val="single" w:sz="4" w:space="0" w:color="auto"/>
      </w:pBdr>
      <w:shd w:val="clear" w:color="000000" w:fill="FDE9D9"/>
      <w:spacing w:before="100" w:beforeAutospacing="1" w:after="100" w:afterAutospacing="1"/>
      <w:textAlignment w:val="center"/>
    </w:pPr>
    <w:rPr>
      <w:b/>
      <w:bCs/>
      <w:sz w:val="20"/>
      <w:szCs w:val="20"/>
    </w:rPr>
  </w:style>
  <w:style w:type="paragraph" w:customStyle="1" w:styleId="xl99">
    <w:name w:val="xl99"/>
    <w:basedOn w:val="a2"/>
    <w:qFormat/>
    <w:rsid w:val="004B425B"/>
    <w:pPr>
      <w:pBdr>
        <w:top w:val="single" w:sz="8" w:space="0" w:color="auto"/>
        <w:bottom w:val="single" w:sz="4" w:space="0" w:color="auto"/>
      </w:pBdr>
      <w:shd w:val="clear" w:color="000000" w:fill="FDE9D9"/>
      <w:spacing w:before="100" w:beforeAutospacing="1" w:after="100" w:afterAutospacing="1"/>
    </w:pPr>
    <w:rPr>
      <w:b/>
      <w:bCs/>
      <w:sz w:val="20"/>
      <w:szCs w:val="20"/>
    </w:rPr>
  </w:style>
  <w:style w:type="paragraph" w:customStyle="1" w:styleId="xl100">
    <w:name w:val="xl100"/>
    <w:basedOn w:val="a2"/>
    <w:qFormat/>
    <w:rsid w:val="004B425B"/>
    <w:pPr>
      <w:pBdr>
        <w:top w:val="single" w:sz="4" w:space="0" w:color="auto"/>
        <w:bottom w:val="single" w:sz="4" w:space="0" w:color="auto"/>
      </w:pBdr>
      <w:shd w:val="clear" w:color="000000" w:fill="DCE6F1"/>
      <w:spacing w:before="100" w:beforeAutospacing="1" w:after="100" w:afterAutospacing="1"/>
    </w:pPr>
    <w:rPr>
      <w:sz w:val="20"/>
      <w:szCs w:val="20"/>
    </w:rPr>
  </w:style>
  <w:style w:type="paragraph" w:customStyle="1" w:styleId="xl101">
    <w:name w:val="xl101"/>
    <w:basedOn w:val="a2"/>
    <w:qFormat/>
    <w:rsid w:val="004B425B"/>
    <w:pPr>
      <w:pBdr>
        <w:top w:val="single" w:sz="4" w:space="0" w:color="auto"/>
        <w:bottom w:val="single" w:sz="4" w:space="0" w:color="auto"/>
      </w:pBdr>
      <w:shd w:val="clear" w:color="000000" w:fill="DCE6F1"/>
      <w:spacing w:before="100" w:beforeAutospacing="1" w:after="100" w:afterAutospacing="1"/>
    </w:pPr>
    <w:rPr>
      <w:b/>
      <w:bCs/>
      <w:sz w:val="20"/>
      <w:szCs w:val="20"/>
    </w:rPr>
  </w:style>
  <w:style w:type="paragraph" w:customStyle="1" w:styleId="xl102">
    <w:name w:val="xl102"/>
    <w:basedOn w:val="a2"/>
    <w:qFormat/>
    <w:rsid w:val="004B425B"/>
    <w:pPr>
      <w:pBdr>
        <w:top w:val="single" w:sz="4" w:space="0" w:color="auto"/>
        <w:bottom w:val="single" w:sz="4" w:space="0" w:color="auto"/>
      </w:pBdr>
      <w:shd w:val="clear" w:color="000000" w:fill="DCE6F1"/>
      <w:spacing w:before="100" w:beforeAutospacing="1" w:after="100" w:afterAutospacing="1"/>
      <w:textAlignment w:val="center"/>
    </w:pPr>
    <w:rPr>
      <w:b/>
      <w:bCs/>
      <w:sz w:val="20"/>
      <w:szCs w:val="20"/>
    </w:rPr>
  </w:style>
  <w:style w:type="paragraph" w:customStyle="1" w:styleId="xl103">
    <w:name w:val="xl103"/>
    <w:basedOn w:val="a2"/>
    <w:qFormat/>
    <w:rsid w:val="004B425B"/>
    <w:pPr>
      <w:pBdr>
        <w:top w:val="single" w:sz="4" w:space="0" w:color="auto"/>
        <w:bottom w:val="single" w:sz="4" w:space="0" w:color="auto"/>
      </w:pBdr>
      <w:shd w:val="clear" w:color="000000" w:fill="DCE6F1"/>
      <w:spacing w:before="100" w:beforeAutospacing="1" w:after="100" w:afterAutospacing="1"/>
      <w:textAlignment w:val="center"/>
    </w:pPr>
    <w:rPr>
      <w:b/>
      <w:bCs/>
      <w:sz w:val="18"/>
      <w:szCs w:val="18"/>
    </w:rPr>
  </w:style>
  <w:style w:type="paragraph" w:customStyle="1" w:styleId="xl104">
    <w:name w:val="xl104"/>
    <w:basedOn w:val="a2"/>
    <w:qFormat/>
    <w:rsid w:val="004B425B"/>
    <w:pPr>
      <w:pBdr>
        <w:top w:val="single" w:sz="4" w:space="0" w:color="auto"/>
        <w:bottom w:val="single" w:sz="4" w:space="0" w:color="auto"/>
      </w:pBdr>
      <w:shd w:val="clear" w:color="000000" w:fill="DCE6F1"/>
      <w:spacing w:before="100" w:beforeAutospacing="1" w:after="100" w:afterAutospacing="1"/>
    </w:pPr>
    <w:rPr>
      <w:b/>
      <w:bCs/>
      <w:sz w:val="18"/>
      <w:szCs w:val="18"/>
    </w:rPr>
  </w:style>
  <w:style w:type="paragraph" w:customStyle="1" w:styleId="xl105">
    <w:name w:val="xl105"/>
    <w:basedOn w:val="a2"/>
    <w:qFormat/>
    <w:rsid w:val="004B425B"/>
    <w:pPr>
      <w:pBdr>
        <w:top w:val="single" w:sz="8" w:space="0" w:color="auto"/>
        <w:bottom w:val="single" w:sz="4" w:space="0" w:color="auto"/>
      </w:pBdr>
      <w:shd w:val="clear" w:color="000000" w:fill="FDE9D9"/>
      <w:spacing w:before="100" w:beforeAutospacing="1" w:after="100" w:afterAutospacing="1"/>
      <w:textAlignment w:val="center"/>
    </w:pPr>
    <w:rPr>
      <w:b/>
      <w:bCs/>
      <w:sz w:val="18"/>
      <w:szCs w:val="18"/>
    </w:rPr>
  </w:style>
  <w:style w:type="paragraph" w:customStyle="1" w:styleId="xl106">
    <w:name w:val="xl106"/>
    <w:basedOn w:val="a2"/>
    <w:qFormat/>
    <w:rsid w:val="004B425B"/>
    <w:pPr>
      <w:pBdr>
        <w:top w:val="single" w:sz="4" w:space="0" w:color="auto"/>
        <w:left w:val="single" w:sz="4" w:space="0" w:color="auto"/>
        <w:bottom w:val="single" w:sz="4" w:space="0" w:color="auto"/>
      </w:pBdr>
      <w:shd w:val="clear" w:color="000000" w:fill="C5D9F1"/>
      <w:spacing w:before="100" w:beforeAutospacing="1" w:after="100" w:afterAutospacing="1"/>
      <w:textAlignment w:val="center"/>
    </w:pPr>
    <w:rPr>
      <w:b/>
      <w:bCs/>
      <w:sz w:val="18"/>
      <w:szCs w:val="18"/>
    </w:rPr>
  </w:style>
  <w:style w:type="paragraph" w:customStyle="1" w:styleId="xl107">
    <w:name w:val="xl107"/>
    <w:basedOn w:val="a2"/>
    <w:qFormat/>
    <w:rsid w:val="004B425B"/>
    <w:pPr>
      <w:pBdr>
        <w:top w:val="single" w:sz="8" w:space="0" w:color="auto"/>
        <w:left w:val="single" w:sz="8" w:space="0" w:color="auto"/>
        <w:bottom w:val="single" w:sz="4" w:space="0" w:color="auto"/>
        <w:right w:val="single" w:sz="4" w:space="0" w:color="auto"/>
      </w:pBdr>
      <w:shd w:val="clear" w:color="000000" w:fill="FDE9D9"/>
      <w:spacing w:before="100" w:beforeAutospacing="1" w:after="100" w:afterAutospacing="1"/>
      <w:jc w:val="center"/>
      <w:textAlignment w:val="center"/>
    </w:pPr>
    <w:rPr>
      <w:b/>
      <w:bCs/>
      <w:sz w:val="20"/>
      <w:szCs w:val="20"/>
    </w:rPr>
  </w:style>
  <w:style w:type="paragraph" w:customStyle="1" w:styleId="xl108">
    <w:name w:val="xl108"/>
    <w:basedOn w:val="a2"/>
    <w:qFormat/>
    <w:rsid w:val="004B425B"/>
    <w:pPr>
      <w:pBdr>
        <w:left w:val="single" w:sz="8" w:space="0" w:color="auto"/>
        <w:bottom w:val="single" w:sz="4" w:space="0" w:color="auto"/>
        <w:right w:val="single" w:sz="4" w:space="0" w:color="auto"/>
      </w:pBdr>
      <w:shd w:val="clear" w:color="000000" w:fill="FDE9D9"/>
      <w:spacing w:before="100" w:beforeAutospacing="1" w:after="100" w:afterAutospacing="1"/>
      <w:jc w:val="center"/>
      <w:textAlignment w:val="center"/>
    </w:pPr>
    <w:rPr>
      <w:b/>
      <w:bCs/>
      <w:sz w:val="20"/>
      <w:szCs w:val="20"/>
    </w:rPr>
  </w:style>
  <w:style w:type="paragraph" w:customStyle="1" w:styleId="xl109">
    <w:name w:val="xl109"/>
    <w:basedOn w:val="a2"/>
    <w:qFormat/>
    <w:rsid w:val="004B425B"/>
    <w:pPr>
      <w:pBdr>
        <w:top w:val="single" w:sz="4" w:space="0" w:color="auto"/>
        <w:left w:val="single" w:sz="8" w:space="0" w:color="auto"/>
        <w:bottom w:val="single" w:sz="4" w:space="0" w:color="auto"/>
        <w:right w:val="single" w:sz="4" w:space="0" w:color="auto"/>
      </w:pBdr>
      <w:shd w:val="clear" w:color="000000" w:fill="DCE6F1"/>
      <w:spacing w:before="100" w:beforeAutospacing="1" w:after="100" w:afterAutospacing="1"/>
      <w:jc w:val="center"/>
      <w:textAlignment w:val="center"/>
    </w:pPr>
    <w:rPr>
      <w:sz w:val="20"/>
      <w:szCs w:val="20"/>
    </w:rPr>
  </w:style>
  <w:style w:type="paragraph" w:customStyle="1" w:styleId="xl110">
    <w:name w:val="xl110"/>
    <w:basedOn w:val="a2"/>
    <w:qFormat/>
    <w:rsid w:val="004B425B"/>
    <w:pPr>
      <w:pBdr>
        <w:top w:val="single" w:sz="4" w:space="0" w:color="auto"/>
        <w:left w:val="single" w:sz="8" w:space="0" w:color="auto"/>
        <w:bottom w:val="single" w:sz="4" w:space="0" w:color="auto"/>
        <w:right w:val="single" w:sz="4" w:space="0" w:color="auto"/>
      </w:pBdr>
      <w:shd w:val="clear" w:color="000000" w:fill="DCE6F1"/>
      <w:spacing w:before="100" w:beforeAutospacing="1" w:after="100" w:afterAutospacing="1"/>
      <w:jc w:val="center"/>
      <w:textAlignment w:val="center"/>
    </w:pPr>
    <w:rPr>
      <w:b/>
      <w:bCs/>
      <w:sz w:val="20"/>
      <w:szCs w:val="20"/>
    </w:rPr>
  </w:style>
  <w:style w:type="paragraph" w:customStyle="1" w:styleId="xl111">
    <w:name w:val="xl111"/>
    <w:basedOn w:val="a2"/>
    <w:qFormat/>
    <w:rsid w:val="004B425B"/>
    <w:pPr>
      <w:pBdr>
        <w:top w:val="single" w:sz="4" w:space="0" w:color="auto"/>
        <w:left w:val="single" w:sz="8" w:space="0" w:color="auto"/>
        <w:bottom w:val="single" w:sz="4" w:space="0" w:color="auto"/>
        <w:right w:val="single" w:sz="4" w:space="0" w:color="auto"/>
      </w:pBdr>
      <w:shd w:val="clear" w:color="000000" w:fill="DCE6F1"/>
      <w:spacing w:before="100" w:beforeAutospacing="1" w:after="100" w:afterAutospacing="1"/>
      <w:jc w:val="center"/>
      <w:textAlignment w:val="center"/>
    </w:pPr>
    <w:rPr>
      <w:b/>
      <w:bCs/>
      <w:sz w:val="18"/>
      <w:szCs w:val="18"/>
    </w:rPr>
  </w:style>
  <w:style w:type="paragraph" w:customStyle="1" w:styleId="xl112">
    <w:name w:val="xl112"/>
    <w:basedOn w:val="a2"/>
    <w:qFormat/>
    <w:rsid w:val="004B425B"/>
    <w:pPr>
      <w:pBdr>
        <w:left w:val="single" w:sz="8" w:space="0" w:color="auto"/>
        <w:bottom w:val="single" w:sz="4" w:space="0" w:color="auto"/>
        <w:right w:val="single" w:sz="4" w:space="0" w:color="auto"/>
      </w:pBdr>
      <w:shd w:val="clear" w:color="000000" w:fill="DCE6F1"/>
      <w:spacing w:before="100" w:beforeAutospacing="1" w:after="100" w:afterAutospacing="1"/>
      <w:jc w:val="center"/>
      <w:textAlignment w:val="center"/>
    </w:pPr>
    <w:rPr>
      <w:b/>
      <w:bCs/>
      <w:sz w:val="18"/>
      <w:szCs w:val="18"/>
    </w:rPr>
  </w:style>
  <w:style w:type="paragraph" w:customStyle="1" w:styleId="xl113">
    <w:name w:val="xl113"/>
    <w:basedOn w:val="a2"/>
    <w:qFormat/>
    <w:rsid w:val="004B425B"/>
    <w:pPr>
      <w:pBdr>
        <w:left w:val="single" w:sz="8" w:space="0" w:color="auto"/>
        <w:bottom w:val="single" w:sz="4" w:space="0" w:color="auto"/>
        <w:right w:val="single" w:sz="4" w:space="0" w:color="auto"/>
      </w:pBdr>
      <w:shd w:val="clear" w:color="000000" w:fill="DCE6F1"/>
      <w:spacing w:before="100" w:beforeAutospacing="1" w:after="100" w:afterAutospacing="1"/>
      <w:jc w:val="center"/>
      <w:textAlignment w:val="center"/>
    </w:pPr>
    <w:rPr>
      <w:sz w:val="18"/>
      <w:szCs w:val="18"/>
    </w:rPr>
  </w:style>
  <w:style w:type="paragraph" w:customStyle="1" w:styleId="xl114">
    <w:name w:val="xl114"/>
    <w:basedOn w:val="a2"/>
    <w:qFormat/>
    <w:rsid w:val="004B425B"/>
    <w:pPr>
      <w:pBdr>
        <w:left w:val="single" w:sz="8" w:space="0" w:color="auto"/>
        <w:bottom w:val="single" w:sz="4" w:space="0" w:color="auto"/>
        <w:right w:val="single" w:sz="4" w:space="0" w:color="auto"/>
      </w:pBdr>
      <w:shd w:val="clear" w:color="000000" w:fill="FDE9D9"/>
      <w:spacing w:before="100" w:beforeAutospacing="1" w:after="100" w:afterAutospacing="1"/>
      <w:jc w:val="center"/>
      <w:textAlignment w:val="center"/>
    </w:pPr>
    <w:rPr>
      <w:b/>
      <w:bCs/>
      <w:sz w:val="18"/>
      <w:szCs w:val="18"/>
    </w:rPr>
  </w:style>
  <w:style w:type="paragraph" w:customStyle="1" w:styleId="xl115">
    <w:name w:val="xl115"/>
    <w:basedOn w:val="a2"/>
    <w:qFormat/>
    <w:rsid w:val="004B425B"/>
    <w:pPr>
      <w:pBdr>
        <w:left w:val="single" w:sz="8" w:space="0" w:color="auto"/>
        <w:right w:val="single" w:sz="4" w:space="0" w:color="auto"/>
      </w:pBdr>
      <w:shd w:val="clear" w:color="000000" w:fill="FDE9D9"/>
      <w:spacing w:before="100" w:beforeAutospacing="1" w:after="100" w:afterAutospacing="1"/>
      <w:jc w:val="center"/>
      <w:textAlignment w:val="center"/>
    </w:pPr>
    <w:rPr>
      <w:b/>
      <w:bCs/>
      <w:sz w:val="18"/>
      <w:szCs w:val="18"/>
    </w:rPr>
  </w:style>
  <w:style w:type="paragraph" w:customStyle="1" w:styleId="xl116">
    <w:name w:val="xl116"/>
    <w:basedOn w:val="a2"/>
    <w:qFormat/>
    <w:rsid w:val="004B425B"/>
    <w:pPr>
      <w:pBdr>
        <w:top w:val="single" w:sz="4" w:space="0" w:color="auto"/>
        <w:bottom w:val="single" w:sz="4" w:space="0" w:color="auto"/>
        <w:right w:val="single" w:sz="8" w:space="0" w:color="auto"/>
      </w:pBdr>
      <w:shd w:val="clear" w:color="000000" w:fill="FDE9D9"/>
      <w:spacing w:before="100" w:beforeAutospacing="1" w:after="100" w:afterAutospacing="1"/>
      <w:textAlignment w:val="center"/>
    </w:pPr>
    <w:rPr>
      <w:b/>
      <w:bCs/>
      <w:sz w:val="18"/>
      <w:szCs w:val="18"/>
    </w:rPr>
  </w:style>
  <w:style w:type="paragraph" w:customStyle="1" w:styleId="xl117">
    <w:name w:val="xl117"/>
    <w:basedOn w:val="a2"/>
    <w:qFormat/>
    <w:rsid w:val="004B425B"/>
    <w:pPr>
      <w:pBdr>
        <w:top w:val="single" w:sz="4" w:space="0" w:color="auto"/>
        <w:left w:val="single" w:sz="8" w:space="0" w:color="auto"/>
        <w:bottom w:val="single" w:sz="4" w:space="0" w:color="auto"/>
        <w:right w:val="single" w:sz="4" w:space="0" w:color="auto"/>
      </w:pBdr>
      <w:shd w:val="clear" w:color="000000" w:fill="C5D9F1"/>
      <w:spacing w:before="100" w:beforeAutospacing="1" w:after="100" w:afterAutospacing="1"/>
      <w:jc w:val="center"/>
      <w:textAlignment w:val="center"/>
    </w:pPr>
    <w:rPr>
      <w:b/>
      <w:bCs/>
      <w:sz w:val="18"/>
      <w:szCs w:val="18"/>
    </w:rPr>
  </w:style>
  <w:style w:type="paragraph" w:customStyle="1" w:styleId="xl118">
    <w:name w:val="xl118"/>
    <w:basedOn w:val="a2"/>
    <w:qFormat/>
    <w:rsid w:val="004B425B"/>
    <w:pPr>
      <w:pBdr>
        <w:top w:val="single" w:sz="4" w:space="0" w:color="auto"/>
        <w:right w:val="single" w:sz="8" w:space="0" w:color="auto"/>
      </w:pBdr>
      <w:shd w:val="clear" w:color="000000" w:fill="C5D9F1"/>
      <w:spacing w:before="100" w:beforeAutospacing="1" w:after="100" w:afterAutospacing="1"/>
      <w:textAlignment w:val="center"/>
    </w:pPr>
    <w:rPr>
      <w:b/>
      <w:bCs/>
      <w:sz w:val="18"/>
      <w:szCs w:val="18"/>
    </w:rPr>
  </w:style>
  <w:style w:type="paragraph" w:customStyle="1" w:styleId="xl119">
    <w:name w:val="xl119"/>
    <w:basedOn w:val="a2"/>
    <w:qFormat/>
    <w:rsid w:val="004B425B"/>
    <w:pPr>
      <w:pBdr>
        <w:left w:val="single" w:sz="8" w:space="0" w:color="auto"/>
        <w:right w:val="single" w:sz="4" w:space="0" w:color="auto"/>
      </w:pBdr>
      <w:shd w:val="clear" w:color="000000" w:fill="C5D9F1"/>
      <w:spacing w:before="100" w:beforeAutospacing="1" w:after="100" w:afterAutospacing="1"/>
      <w:jc w:val="center"/>
      <w:textAlignment w:val="center"/>
    </w:pPr>
    <w:rPr>
      <w:b/>
      <w:bCs/>
      <w:sz w:val="18"/>
      <w:szCs w:val="18"/>
    </w:rPr>
  </w:style>
  <w:style w:type="paragraph" w:customStyle="1" w:styleId="xl120">
    <w:name w:val="xl120"/>
    <w:basedOn w:val="a2"/>
    <w:qFormat/>
    <w:rsid w:val="004B425B"/>
    <w:pPr>
      <w:pBdr>
        <w:top w:val="single" w:sz="4" w:space="0" w:color="auto"/>
        <w:bottom w:val="single" w:sz="4" w:space="0" w:color="auto"/>
        <w:right w:val="single" w:sz="8" w:space="0" w:color="auto"/>
      </w:pBdr>
      <w:shd w:val="clear" w:color="000000" w:fill="C5D9F1"/>
      <w:spacing w:before="100" w:beforeAutospacing="1" w:after="100" w:afterAutospacing="1"/>
      <w:textAlignment w:val="center"/>
    </w:pPr>
    <w:rPr>
      <w:b/>
      <w:bCs/>
      <w:sz w:val="18"/>
      <w:szCs w:val="18"/>
    </w:rPr>
  </w:style>
  <w:style w:type="paragraph" w:customStyle="1" w:styleId="xl121">
    <w:name w:val="xl121"/>
    <w:basedOn w:val="a2"/>
    <w:qFormat/>
    <w:rsid w:val="004B425B"/>
    <w:pPr>
      <w:pBdr>
        <w:left w:val="single" w:sz="8" w:space="0" w:color="auto"/>
        <w:bottom w:val="single" w:sz="4" w:space="0" w:color="auto"/>
        <w:right w:val="single" w:sz="4" w:space="0" w:color="auto"/>
      </w:pBdr>
      <w:shd w:val="clear" w:color="000000" w:fill="C5D9F1"/>
      <w:spacing w:before="100" w:beforeAutospacing="1" w:after="100" w:afterAutospacing="1"/>
      <w:jc w:val="center"/>
      <w:textAlignment w:val="center"/>
    </w:pPr>
    <w:rPr>
      <w:b/>
      <w:bCs/>
      <w:sz w:val="18"/>
      <w:szCs w:val="18"/>
    </w:rPr>
  </w:style>
  <w:style w:type="paragraph" w:customStyle="1" w:styleId="xl122">
    <w:name w:val="xl122"/>
    <w:basedOn w:val="a2"/>
    <w:qFormat/>
    <w:rsid w:val="004B425B"/>
    <w:pPr>
      <w:pBdr>
        <w:top w:val="single" w:sz="4" w:space="0" w:color="auto"/>
        <w:left w:val="single" w:sz="8" w:space="0" w:color="auto"/>
        <w:bottom w:val="single" w:sz="4" w:space="0" w:color="auto"/>
        <w:right w:val="single" w:sz="4" w:space="0" w:color="auto"/>
      </w:pBdr>
      <w:shd w:val="clear" w:color="000000" w:fill="C5D9F1"/>
      <w:spacing w:before="100" w:beforeAutospacing="1" w:after="100" w:afterAutospacing="1"/>
      <w:jc w:val="center"/>
    </w:pPr>
    <w:rPr>
      <w:sz w:val="18"/>
      <w:szCs w:val="18"/>
    </w:rPr>
  </w:style>
  <w:style w:type="paragraph" w:customStyle="1" w:styleId="xl123">
    <w:name w:val="xl123"/>
    <w:basedOn w:val="a2"/>
    <w:qFormat/>
    <w:rsid w:val="004B425B"/>
    <w:pPr>
      <w:pBdr>
        <w:top w:val="single" w:sz="4" w:space="0" w:color="auto"/>
        <w:left w:val="single" w:sz="4" w:space="0" w:color="auto"/>
        <w:bottom w:val="single" w:sz="4" w:space="0" w:color="auto"/>
        <w:right w:val="single" w:sz="8" w:space="0" w:color="auto"/>
      </w:pBdr>
      <w:shd w:val="clear" w:color="000000" w:fill="C5D9F1"/>
      <w:spacing w:before="100" w:beforeAutospacing="1" w:after="100" w:afterAutospacing="1"/>
      <w:jc w:val="center"/>
    </w:pPr>
    <w:rPr>
      <w:b/>
      <w:bCs/>
      <w:sz w:val="18"/>
      <w:szCs w:val="18"/>
    </w:rPr>
  </w:style>
  <w:style w:type="paragraph" w:customStyle="1" w:styleId="xl124">
    <w:name w:val="xl124"/>
    <w:basedOn w:val="a2"/>
    <w:qFormat/>
    <w:rsid w:val="004B425B"/>
    <w:pPr>
      <w:pBdr>
        <w:top w:val="single" w:sz="8" w:space="0" w:color="auto"/>
        <w:left w:val="single" w:sz="8" w:space="0" w:color="auto"/>
        <w:bottom w:val="single" w:sz="4" w:space="0" w:color="auto"/>
      </w:pBdr>
      <w:shd w:val="clear" w:color="000000" w:fill="FDE9D9"/>
      <w:spacing w:before="100" w:beforeAutospacing="1" w:after="100" w:afterAutospacing="1"/>
      <w:textAlignment w:val="center"/>
    </w:pPr>
    <w:rPr>
      <w:b/>
      <w:bCs/>
      <w:sz w:val="20"/>
      <w:szCs w:val="20"/>
    </w:rPr>
  </w:style>
  <w:style w:type="paragraph" w:customStyle="1" w:styleId="xl125">
    <w:name w:val="xl125"/>
    <w:basedOn w:val="a2"/>
    <w:qFormat/>
    <w:rsid w:val="004B425B"/>
    <w:pPr>
      <w:pBdr>
        <w:top w:val="single" w:sz="8" w:space="0" w:color="auto"/>
        <w:bottom w:val="single" w:sz="4" w:space="0" w:color="auto"/>
        <w:right w:val="single" w:sz="8" w:space="0" w:color="auto"/>
      </w:pBdr>
      <w:shd w:val="clear" w:color="000000" w:fill="FDE9D9"/>
      <w:spacing w:before="100" w:beforeAutospacing="1" w:after="100" w:afterAutospacing="1"/>
      <w:textAlignment w:val="center"/>
    </w:pPr>
    <w:rPr>
      <w:b/>
      <w:bCs/>
      <w:sz w:val="20"/>
      <w:szCs w:val="20"/>
    </w:rPr>
  </w:style>
  <w:style w:type="paragraph" w:customStyle="1" w:styleId="xl126">
    <w:name w:val="xl126"/>
    <w:basedOn w:val="a2"/>
    <w:qFormat/>
    <w:rsid w:val="004B425B"/>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27">
    <w:name w:val="xl127"/>
    <w:basedOn w:val="a2"/>
    <w:qFormat/>
    <w:rsid w:val="004B425B"/>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128">
    <w:name w:val="xl128"/>
    <w:basedOn w:val="a2"/>
    <w:qFormat/>
    <w:rsid w:val="004B425B"/>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29">
    <w:name w:val="xl129"/>
    <w:basedOn w:val="a2"/>
    <w:qFormat/>
    <w:rsid w:val="004B425B"/>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sz w:val="16"/>
      <w:szCs w:val="16"/>
    </w:rPr>
  </w:style>
  <w:style w:type="paragraph" w:customStyle="1" w:styleId="xl130">
    <w:name w:val="xl130"/>
    <w:basedOn w:val="a2"/>
    <w:qFormat/>
    <w:rsid w:val="004B425B"/>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sz w:val="16"/>
      <w:szCs w:val="16"/>
    </w:rPr>
  </w:style>
  <w:style w:type="paragraph" w:customStyle="1" w:styleId="xl131">
    <w:name w:val="xl131"/>
    <w:basedOn w:val="a2"/>
    <w:qFormat/>
    <w:rsid w:val="004B425B"/>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sz w:val="16"/>
      <w:szCs w:val="16"/>
    </w:rPr>
  </w:style>
  <w:style w:type="paragraph" w:customStyle="1" w:styleId="xl132">
    <w:name w:val="xl132"/>
    <w:basedOn w:val="a2"/>
    <w:qFormat/>
    <w:rsid w:val="004B425B"/>
    <w:pPr>
      <w:pBdr>
        <w:top w:val="single" w:sz="8" w:space="0" w:color="auto"/>
        <w:left w:val="single" w:sz="8" w:space="0" w:color="auto"/>
        <w:bottom w:val="single" w:sz="4" w:space="0" w:color="auto"/>
      </w:pBdr>
      <w:shd w:val="clear" w:color="000000" w:fill="FDE9D9"/>
      <w:spacing w:before="100" w:beforeAutospacing="1" w:after="100" w:afterAutospacing="1"/>
    </w:pPr>
    <w:rPr>
      <w:b/>
      <w:bCs/>
      <w:sz w:val="20"/>
      <w:szCs w:val="20"/>
    </w:rPr>
  </w:style>
  <w:style w:type="paragraph" w:customStyle="1" w:styleId="xl133">
    <w:name w:val="xl133"/>
    <w:basedOn w:val="a2"/>
    <w:qFormat/>
    <w:rsid w:val="004B425B"/>
    <w:pPr>
      <w:pBdr>
        <w:top w:val="single" w:sz="8" w:space="0" w:color="auto"/>
        <w:bottom w:val="single" w:sz="4" w:space="0" w:color="auto"/>
        <w:right w:val="single" w:sz="8" w:space="0" w:color="auto"/>
      </w:pBdr>
      <w:shd w:val="clear" w:color="000000" w:fill="FDE9D9"/>
      <w:spacing w:before="100" w:beforeAutospacing="1" w:after="100" w:afterAutospacing="1"/>
    </w:pPr>
    <w:rPr>
      <w:b/>
      <w:bCs/>
      <w:sz w:val="20"/>
      <w:szCs w:val="20"/>
    </w:rPr>
  </w:style>
  <w:style w:type="paragraph" w:customStyle="1" w:styleId="xl134">
    <w:name w:val="xl134"/>
    <w:basedOn w:val="a2"/>
    <w:qFormat/>
    <w:rsid w:val="004B425B"/>
    <w:pPr>
      <w:pBdr>
        <w:top w:val="single" w:sz="4" w:space="0" w:color="auto"/>
        <w:left w:val="single" w:sz="8" w:space="0" w:color="auto"/>
        <w:bottom w:val="single" w:sz="4" w:space="0" w:color="auto"/>
      </w:pBdr>
      <w:shd w:val="clear" w:color="000000" w:fill="DCE6F1"/>
      <w:spacing w:before="100" w:beforeAutospacing="1" w:after="100" w:afterAutospacing="1"/>
    </w:pPr>
    <w:rPr>
      <w:sz w:val="20"/>
      <w:szCs w:val="20"/>
    </w:rPr>
  </w:style>
  <w:style w:type="paragraph" w:customStyle="1" w:styleId="xl135">
    <w:name w:val="xl135"/>
    <w:basedOn w:val="a2"/>
    <w:qFormat/>
    <w:rsid w:val="004B425B"/>
    <w:pPr>
      <w:pBdr>
        <w:top w:val="single" w:sz="4" w:space="0" w:color="auto"/>
        <w:bottom w:val="single" w:sz="4" w:space="0" w:color="auto"/>
        <w:right w:val="single" w:sz="8" w:space="0" w:color="auto"/>
      </w:pBdr>
      <w:shd w:val="clear" w:color="000000" w:fill="DCE6F1"/>
      <w:spacing w:before="100" w:beforeAutospacing="1" w:after="100" w:afterAutospacing="1"/>
    </w:pPr>
    <w:rPr>
      <w:sz w:val="20"/>
      <w:szCs w:val="20"/>
    </w:rPr>
  </w:style>
  <w:style w:type="paragraph" w:customStyle="1" w:styleId="xl136">
    <w:name w:val="xl136"/>
    <w:basedOn w:val="a2"/>
    <w:qFormat/>
    <w:rsid w:val="004B425B"/>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37">
    <w:name w:val="xl137"/>
    <w:basedOn w:val="a2"/>
    <w:qFormat/>
    <w:rsid w:val="004B425B"/>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138">
    <w:name w:val="xl138"/>
    <w:basedOn w:val="a2"/>
    <w:qFormat/>
    <w:rsid w:val="004B425B"/>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39">
    <w:name w:val="xl139"/>
    <w:basedOn w:val="a2"/>
    <w:qFormat/>
    <w:rsid w:val="004B425B"/>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sz w:val="16"/>
      <w:szCs w:val="16"/>
    </w:rPr>
  </w:style>
  <w:style w:type="paragraph" w:customStyle="1" w:styleId="xl140">
    <w:name w:val="xl140"/>
    <w:basedOn w:val="a2"/>
    <w:qFormat/>
    <w:rsid w:val="004B425B"/>
    <w:pPr>
      <w:pBdr>
        <w:top w:val="single" w:sz="4" w:space="0" w:color="auto"/>
        <w:left w:val="single" w:sz="8" w:space="0" w:color="auto"/>
        <w:bottom w:val="single" w:sz="4" w:space="0" w:color="auto"/>
      </w:pBdr>
      <w:shd w:val="clear" w:color="000000" w:fill="DCE6F1"/>
      <w:spacing w:before="100" w:beforeAutospacing="1" w:after="100" w:afterAutospacing="1"/>
    </w:pPr>
    <w:rPr>
      <w:b/>
      <w:bCs/>
      <w:sz w:val="20"/>
      <w:szCs w:val="20"/>
    </w:rPr>
  </w:style>
  <w:style w:type="paragraph" w:customStyle="1" w:styleId="xl141">
    <w:name w:val="xl141"/>
    <w:basedOn w:val="a2"/>
    <w:qFormat/>
    <w:rsid w:val="004B425B"/>
    <w:pPr>
      <w:pBdr>
        <w:top w:val="single" w:sz="4" w:space="0" w:color="auto"/>
        <w:bottom w:val="single" w:sz="4" w:space="0" w:color="auto"/>
        <w:right w:val="single" w:sz="8" w:space="0" w:color="auto"/>
      </w:pBdr>
      <w:shd w:val="clear" w:color="000000" w:fill="DCE6F1"/>
      <w:spacing w:before="100" w:beforeAutospacing="1" w:after="100" w:afterAutospacing="1"/>
    </w:pPr>
    <w:rPr>
      <w:b/>
      <w:bCs/>
      <w:sz w:val="20"/>
      <w:szCs w:val="20"/>
    </w:rPr>
  </w:style>
  <w:style w:type="paragraph" w:customStyle="1" w:styleId="xl142">
    <w:name w:val="xl142"/>
    <w:basedOn w:val="a2"/>
    <w:qFormat/>
    <w:rsid w:val="004B425B"/>
    <w:pPr>
      <w:pBdr>
        <w:top w:val="single" w:sz="4" w:space="0" w:color="auto"/>
        <w:left w:val="single" w:sz="8" w:space="0" w:color="auto"/>
        <w:bottom w:val="single" w:sz="4" w:space="0" w:color="auto"/>
      </w:pBdr>
      <w:shd w:val="clear" w:color="000000" w:fill="DCE6F1"/>
      <w:spacing w:before="100" w:beforeAutospacing="1" w:after="100" w:afterAutospacing="1"/>
      <w:textAlignment w:val="center"/>
    </w:pPr>
    <w:rPr>
      <w:b/>
      <w:bCs/>
      <w:sz w:val="20"/>
      <w:szCs w:val="20"/>
    </w:rPr>
  </w:style>
  <w:style w:type="paragraph" w:customStyle="1" w:styleId="xl143">
    <w:name w:val="xl143"/>
    <w:basedOn w:val="a2"/>
    <w:qFormat/>
    <w:rsid w:val="004B425B"/>
    <w:pPr>
      <w:pBdr>
        <w:top w:val="single" w:sz="4" w:space="0" w:color="auto"/>
        <w:bottom w:val="single" w:sz="4" w:space="0" w:color="auto"/>
        <w:right w:val="single" w:sz="8" w:space="0" w:color="auto"/>
      </w:pBdr>
      <w:shd w:val="clear" w:color="000000" w:fill="DCE6F1"/>
      <w:spacing w:before="100" w:beforeAutospacing="1" w:after="100" w:afterAutospacing="1"/>
      <w:textAlignment w:val="center"/>
    </w:pPr>
    <w:rPr>
      <w:b/>
      <w:bCs/>
      <w:sz w:val="20"/>
      <w:szCs w:val="20"/>
    </w:rPr>
  </w:style>
  <w:style w:type="paragraph" w:customStyle="1" w:styleId="xl144">
    <w:name w:val="xl144"/>
    <w:basedOn w:val="a2"/>
    <w:qFormat/>
    <w:rsid w:val="004B425B"/>
    <w:pPr>
      <w:pBdr>
        <w:top w:val="single" w:sz="4" w:space="0" w:color="auto"/>
        <w:left w:val="single" w:sz="8" w:space="0" w:color="auto"/>
        <w:bottom w:val="single" w:sz="4" w:space="0" w:color="auto"/>
        <w:right w:val="single" w:sz="4" w:space="0" w:color="auto"/>
      </w:pBdr>
      <w:spacing w:before="100" w:beforeAutospacing="1" w:after="100" w:afterAutospacing="1"/>
    </w:pPr>
    <w:rPr>
      <w:sz w:val="20"/>
      <w:szCs w:val="20"/>
    </w:rPr>
  </w:style>
  <w:style w:type="paragraph" w:customStyle="1" w:styleId="xl145">
    <w:name w:val="xl145"/>
    <w:basedOn w:val="a2"/>
    <w:qFormat/>
    <w:rsid w:val="004B425B"/>
    <w:pPr>
      <w:pBdr>
        <w:top w:val="single" w:sz="4" w:space="0" w:color="auto"/>
        <w:left w:val="single" w:sz="4" w:space="0" w:color="auto"/>
        <w:bottom w:val="single" w:sz="4" w:space="0" w:color="auto"/>
        <w:right w:val="single" w:sz="8" w:space="0" w:color="auto"/>
      </w:pBdr>
      <w:spacing w:before="100" w:beforeAutospacing="1" w:after="100" w:afterAutospacing="1"/>
    </w:pPr>
    <w:rPr>
      <w:sz w:val="20"/>
      <w:szCs w:val="20"/>
    </w:rPr>
  </w:style>
  <w:style w:type="paragraph" w:customStyle="1" w:styleId="xl146">
    <w:name w:val="xl146"/>
    <w:basedOn w:val="a2"/>
    <w:qFormat/>
    <w:rsid w:val="004B425B"/>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47">
    <w:name w:val="xl147"/>
    <w:basedOn w:val="a2"/>
    <w:qFormat/>
    <w:rsid w:val="004B425B"/>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148">
    <w:name w:val="xl148"/>
    <w:basedOn w:val="a2"/>
    <w:qFormat/>
    <w:rsid w:val="004B425B"/>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49">
    <w:name w:val="xl149"/>
    <w:basedOn w:val="a2"/>
    <w:qFormat/>
    <w:rsid w:val="004B425B"/>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150">
    <w:name w:val="xl150"/>
    <w:basedOn w:val="a2"/>
    <w:qFormat/>
    <w:rsid w:val="004B425B"/>
    <w:pPr>
      <w:pBdr>
        <w:top w:val="single" w:sz="4" w:space="0" w:color="auto"/>
        <w:left w:val="single" w:sz="8" w:space="0" w:color="auto"/>
        <w:bottom w:val="single" w:sz="4" w:space="0" w:color="auto"/>
      </w:pBdr>
      <w:shd w:val="clear" w:color="000000" w:fill="DCE6F1"/>
      <w:spacing w:before="100" w:beforeAutospacing="1" w:after="100" w:afterAutospacing="1"/>
      <w:textAlignment w:val="center"/>
    </w:pPr>
    <w:rPr>
      <w:b/>
      <w:bCs/>
      <w:sz w:val="18"/>
      <w:szCs w:val="18"/>
    </w:rPr>
  </w:style>
  <w:style w:type="paragraph" w:customStyle="1" w:styleId="xl151">
    <w:name w:val="xl151"/>
    <w:basedOn w:val="a2"/>
    <w:qFormat/>
    <w:rsid w:val="004B425B"/>
    <w:pPr>
      <w:pBdr>
        <w:top w:val="single" w:sz="4" w:space="0" w:color="auto"/>
        <w:bottom w:val="single" w:sz="4" w:space="0" w:color="auto"/>
        <w:right w:val="single" w:sz="8" w:space="0" w:color="auto"/>
      </w:pBdr>
      <w:shd w:val="clear" w:color="000000" w:fill="DCE6F1"/>
      <w:spacing w:before="100" w:beforeAutospacing="1" w:after="100" w:afterAutospacing="1"/>
      <w:textAlignment w:val="center"/>
    </w:pPr>
    <w:rPr>
      <w:b/>
      <w:bCs/>
      <w:sz w:val="18"/>
      <w:szCs w:val="18"/>
    </w:rPr>
  </w:style>
  <w:style w:type="paragraph" w:customStyle="1" w:styleId="xl152">
    <w:name w:val="xl152"/>
    <w:basedOn w:val="a2"/>
    <w:qFormat/>
    <w:rsid w:val="004B425B"/>
    <w:pPr>
      <w:pBdr>
        <w:top w:val="single" w:sz="4" w:space="0" w:color="auto"/>
        <w:left w:val="single" w:sz="8" w:space="0" w:color="auto"/>
        <w:bottom w:val="single" w:sz="4" w:space="0" w:color="auto"/>
      </w:pBdr>
      <w:shd w:val="clear" w:color="000000" w:fill="DCE6F1"/>
      <w:spacing w:before="100" w:beforeAutospacing="1" w:after="100" w:afterAutospacing="1"/>
    </w:pPr>
    <w:rPr>
      <w:b/>
      <w:bCs/>
      <w:sz w:val="18"/>
      <w:szCs w:val="18"/>
    </w:rPr>
  </w:style>
  <w:style w:type="paragraph" w:customStyle="1" w:styleId="xl153">
    <w:name w:val="xl153"/>
    <w:basedOn w:val="a2"/>
    <w:qFormat/>
    <w:rsid w:val="004B425B"/>
    <w:pPr>
      <w:pBdr>
        <w:top w:val="single" w:sz="4" w:space="0" w:color="auto"/>
        <w:bottom w:val="single" w:sz="4" w:space="0" w:color="auto"/>
        <w:right w:val="single" w:sz="8" w:space="0" w:color="auto"/>
      </w:pBdr>
      <w:shd w:val="clear" w:color="000000" w:fill="DCE6F1"/>
      <w:spacing w:before="100" w:beforeAutospacing="1" w:after="100" w:afterAutospacing="1"/>
    </w:pPr>
    <w:rPr>
      <w:b/>
      <w:bCs/>
      <w:sz w:val="18"/>
      <w:szCs w:val="18"/>
    </w:rPr>
  </w:style>
  <w:style w:type="paragraph" w:customStyle="1" w:styleId="xl154">
    <w:name w:val="xl154"/>
    <w:basedOn w:val="a2"/>
    <w:qFormat/>
    <w:rsid w:val="004B425B"/>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155">
    <w:name w:val="xl155"/>
    <w:basedOn w:val="a2"/>
    <w:qFormat/>
    <w:rsid w:val="004B425B"/>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sz w:val="18"/>
      <w:szCs w:val="18"/>
    </w:rPr>
  </w:style>
  <w:style w:type="paragraph" w:customStyle="1" w:styleId="xl156">
    <w:name w:val="xl156"/>
    <w:basedOn w:val="a2"/>
    <w:qFormat/>
    <w:rsid w:val="004B425B"/>
    <w:pPr>
      <w:pBdr>
        <w:top w:val="single" w:sz="8" w:space="0" w:color="auto"/>
        <w:left w:val="single" w:sz="8" w:space="0" w:color="auto"/>
        <w:bottom w:val="single" w:sz="4" w:space="0" w:color="auto"/>
      </w:pBdr>
      <w:shd w:val="clear" w:color="000000" w:fill="FDE9D9"/>
      <w:spacing w:before="100" w:beforeAutospacing="1" w:after="100" w:afterAutospacing="1"/>
      <w:textAlignment w:val="center"/>
    </w:pPr>
    <w:rPr>
      <w:b/>
      <w:bCs/>
      <w:sz w:val="18"/>
      <w:szCs w:val="18"/>
    </w:rPr>
  </w:style>
  <w:style w:type="paragraph" w:customStyle="1" w:styleId="xl157">
    <w:name w:val="xl157"/>
    <w:basedOn w:val="a2"/>
    <w:qFormat/>
    <w:rsid w:val="004B425B"/>
    <w:pPr>
      <w:pBdr>
        <w:top w:val="single" w:sz="8" w:space="0" w:color="auto"/>
        <w:bottom w:val="single" w:sz="4" w:space="0" w:color="auto"/>
        <w:right w:val="single" w:sz="8" w:space="0" w:color="auto"/>
      </w:pBdr>
      <w:shd w:val="clear" w:color="000000" w:fill="FDE9D9"/>
      <w:spacing w:before="100" w:beforeAutospacing="1" w:after="100" w:afterAutospacing="1"/>
      <w:textAlignment w:val="center"/>
    </w:pPr>
    <w:rPr>
      <w:b/>
      <w:bCs/>
      <w:sz w:val="18"/>
      <w:szCs w:val="18"/>
    </w:rPr>
  </w:style>
  <w:style w:type="paragraph" w:customStyle="1" w:styleId="xl158">
    <w:name w:val="xl158"/>
    <w:basedOn w:val="a2"/>
    <w:qFormat/>
    <w:rsid w:val="004B425B"/>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b/>
      <w:bCs/>
      <w:sz w:val="18"/>
      <w:szCs w:val="18"/>
    </w:rPr>
  </w:style>
  <w:style w:type="paragraph" w:customStyle="1" w:styleId="xl159">
    <w:name w:val="xl159"/>
    <w:basedOn w:val="a2"/>
    <w:qFormat/>
    <w:rsid w:val="004B425B"/>
    <w:pPr>
      <w:pBdr>
        <w:top w:val="single" w:sz="4" w:space="0" w:color="auto"/>
        <w:left w:val="single" w:sz="8" w:space="0" w:color="auto"/>
        <w:bottom w:val="single" w:sz="4" w:space="0" w:color="auto"/>
      </w:pBdr>
      <w:shd w:val="clear" w:color="000000" w:fill="FDE9D9"/>
      <w:spacing w:before="100" w:beforeAutospacing="1" w:after="100" w:afterAutospacing="1"/>
      <w:textAlignment w:val="center"/>
    </w:pPr>
    <w:rPr>
      <w:b/>
      <w:bCs/>
      <w:sz w:val="18"/>
      <w:szCs w:val="18"/>
    </w:rPr>
  </w:style>
  <w:style w:type="paragraph" w:customStyle="1" w:styleId="xl160">
    <w:name w:val="xl160"/>
    <w:basedOn w:val="a2"/>
    <w:qFormat/>
    <w:rsid w:val="004B425B"/>
    <w:pPr>
      <w:pBdr>
        <w:top w:val="single" w:sz="4" w:space="0" w:color="auto"/>
        <w:left w:val="single" w:sz="8" w:space="0" w:color="auto"/>
        <w:bottom w:val="single" w:sz="4" w:space="0" w:color="auto"/>
      </w:pBdr>
      <w:shd w:val="clear" w:color="000000" w:fill="C5D9F1"/>
      <w:spacing w:before="100" w:beforeAutospacing="1" w:after="100" w:afterAutospacing="1"/>
      <w:textAlignment w:val="center"/>
    </w:pPr>
    <w:rPr>
      <w:b/>
      <w:bCs/>
      <w:sz w:val="18"/>
      <w:szCs w:val="18"/>
    </w:rPr>
  </w:style>
  <w:style w:type="paragraph" w:customStyle="1" w:styleId="xl161">
    <w:name w:val="xl161"/>
    <w:basedOn w:val="a2"/>
    <w:qFormat/>
    <w:rsid w:val="004B425B"/>
    <w:pPr>
      <w:pBdr>
        <w:top w:val="single" w:sz="4" w:space="0" w:color="auto"/>
        <w:left w:val="single" w:sz="8" w:space="0" w:color="auto"/>
        <w:bottom w:val="single" w:sz="4" w:space="0" w:color="auto"/>
        <w:right w:val="single" w:sz="4" w:space="0" w:color="auto"/>
      </w:pBdr>
      <w:spacing w:before="100" w:beforeAutospacing="1" w:after="100" w:afterAutospacing="1"/>
      <w:textAlignment w:val="center"/>
    </w:pPr>
    <w:rPr>
      <w:b/>
      <w:bCs/>
      <w:sz w:val="18"/>
      <w:szCs w:val="18"/>
    </w:rPr>
  </w:style>
  <w:style w:type="paragraph" w:customStyle="1" w:styleId="xl162">
    <w:name w:val="xl162"/>
    <w:basedOn w:val="a2"/>
    <w:qFormat/>
    <w:rsid w:val="004B425B"/>
    <w:pPr>
      <w:pBdr>
        <w:top w:val="single" w:sz="4" w:space="0" w:color="auto"/>
        <w:left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163">
    <w:name w:val="xl163"/>
    <w:basedOn w:val="a2"/>
    <w:qFormat/>
    <w:rsid w:val="004B425B"/>
    <w:pPr>
      <w:pBdr>
        <w:top w:val="single" w:sz="4" w:space="0" w:color="auto"/>
        <w:left w:val="single" w:sz="8" w:space="0" w:color="auto"/>
        <w:bottom w:val="single" w:sz="4" w:space="0" w:color="auto"/>
        <w:right w:val="single" w:sz="4" w:space="0" w:color="auto"/>
      </w:pBdr>
      <w:shd w:val="clear" w:color="000000" w:fill="C5D9F1"/>
      <w:spacing w:before="100" w:beforeAutospacing="1" w:after="100" w:afterAutospacing="1"/>
      <w:jc w:val="center"/>
    </w:pPr>
    <w:rPr>
      <w:b/>
      <w:bCs/>
      <w:sz w:val="18"/>
      <w:szCs w:val="18"/>
    </w:rPr>
  </w:style>
  <w:style w:type="paragraph" w:customStyle="1" w:styleId="xl164">
    <w:name w:val="xl164"/>
    <w:basedOn w:val="a2"/>
    <w:qFormat/>
    <w:rsid w:val="004B425B"/>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65">
    <w:name w:val="xl165"/>
    <w:basedOn w:val="a2"/>
    <w:qFormat/>
    <w:rsid w:val="004B425B"/>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166">
    <w:name w:val="xl166"/>
    <w:basedOn w:val="a2"/>
    <w:qFormat/>
    <w:rsid w:val="004B425B"/>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167">
    <w:name w:val="xl167"/>
    <w:basedOn w:val="a2"/>
    <w:qFormat/>
    <w:rsid w:val="004B425B"/>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168">
    <w:name w:val="xl168"/>
    <w:basedOn w:val="a2"/>
    <w:qFormat/>
    <w:rsid w:val="004B425B"/>
    <w:pPr>
      <w:pBdr>
        <w:left w:val="single" w:sz="8" w:space="0" w:color="auto"/>
        <w:bottom w:val="single" w:sz="4" w:space="0" w:color="auto"/>
        <w:right w:val="single" w:sz="8" w:space="0" w:color="auto"/>
      </w:pBdr>
      <w:shd w:val="clear" w:color="000000" w:fill="FDE9D9"/>
      <w:spacing w:before="100" w:beforeAutospacing="1" w:after="100" w:afterAutospacing="1"/>
      <w:textAlignment w:val="center"/>
    </w:pPr>
    <w:rPr>
      <w:sz w:val="20"/>
      <w:szCs w:val="20"/>
    </w:rPr>
  </w:style>
  <w:style w:type="paragraph" w:customStyle="1" w:styleId="xl169">
    <w:name w:val="xl169"/>
    <w:basedOn w:val="a2"/>
    <w:qFormat/>
    <w:rsid w:val="004B425B"/>
    <w:pPr>
      <w:pBdr>
        <w:top w:val="single" w:sz="4" w:space="0" w:color="auto"/>
        <w:left w:val="single" w:sz="8" w:space="0" w:color="auto"/>
        <w:bottom w:val="single" w:sz="4" w:space="0" w:color="auto"/>
        <w:right w:val="single" w:sz="8" w:space="0" w:color="auto"/>
      </w:pBdr>
      <w:spacing w:before="100" w:beforeAutospacing="1" w:after="100" w:afterAutospacing="1"/>
    </w:pPr>
    <w:rPr>
      <w:sz w:val="20"/>
      <w:szCs w:val="20"/>
    </w:rPr>
  </w:style>
  <w:style w:type="paragraph" w:customStyle="1" w:styleId="xl170">
    <w:name w:val="xl170"/>
    <w:basedOn w:val="a2"/>
    <w:qFormat/>
    <w:rsid w:val="004B425B"/>
    <w:pPr>
      <w:pBdr>
        <w:top w:val="single" w:sz="4" w:space="0" w:color="auto"/>
        <w:left w:val="single" w:sz="8" w:space="0" w:color="auto"/>
        <w:bottom w:val="single" w:sz="8" w:space="0" w:color="auto"/>
        <w:right w:val="single" w:sz="8" w:space="0" w:color="auto"/>
      </w:pBdr>
      <w:spacing w:before="100" w:beforeAutospacing="1" w:after="100" w:afterAutospacing="1"/>
    </w:pPr>
    <w:rPr>
      <w:sz w:val="20"/>
      <w:szCs w:val="20"/>
    </w:rPr>
  </w:style>
  <w:style w:type="paragraph" w:customStyle="1" w:styleId="xl171">
    <w:name w:val="xl171"/>
    <w:basedOn w:val="a2"/>
    <w:qFormat/>
    <w:rsid w:val="004B425B"/>
    <w:pPr>
      <w:pBdr>
        <w:left w:val="single" w:sz="8" w:space="0" w:color="auto"/>
        <w:bottom w:val="single" w:sz="4" w:space="0" w:color="auto"/>
        <w:right w:val="single" w:sz="8" w:space="0" w:color="auto"/>
      </w:pBdr>
      <w:shd w:val="clear" w:color="000000" w:fill="FDE9D9"/>
      <w:spacing w:before="100" w:beforeAutospacing="1" w:after="100" w:afterAutospacing="1"/>
    </w:pPr>
    <w:rPr>
      <w:sz w:val="20"/>
      <w:szCs w:val="20"/>
    </w:rPr>
  </w:style>
  <w:style w:type="paragraph" w:customStyle="1" w:styleId="xl172">
    <w:name w:val="xl172"/>
    <w:basedOn w:val="a2"/>
    <w:qFormat/>
    <w:rsid w:val="004B425B"/>
    <w:pPr>
      <w:pBdr>
        <w:top w:val="single" w:sz="4" w:space="0" w:color="auto"/>
        <w:left w:val="single" w:sz="8" w:space="0" w:color="auto"/>
        <w:bottom w:val="single" w:sz="4" w:space="0" w:color="auto"/>
        <w:right w:val="single" w:sz="8" w:space="0" w:color="auto"/>
      </w:pBdr>
      <w:shd w:val="clear" w:color="000000" w:fill="DCE6F1"/>
      <w:spacing w:before="100" w:beforeAutospacing="1" w:after="100" w:afterAutospacing="1"/>
    </w:pPr>
    <w:rPr>
      <w:sz w:val="20"/>
      <w:szCs w:val="20"/>
    </w:rPr>
  </w:style>
  <w:style w:type="paragraph" w:customStyle="1" w:styleId="xl173">
    <w:name w:val="xl173"/>
    <w:basedOn w:val="a2"/>
    <w:qFormat/>
    <w:rsid w:val="004B425B"/>
    <w:pPr>
      <w:pBdr>
        <w:top w:val="single" w:sz="4" w:space="0" w:color="auto"/>
        <w:left w:val="single" w:sz="8" w:space="0" w:color="auto"/>
        <w:bottom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174">
    <w:name w:val="xl174"/>
    <w:basedOn w:val="a2"/>
    <w:rsid w:val="004B425B"/>
    <w:pPr>
      <w:pBdr>
        <w:top w:val="single" w:sz="4" w:space="0" w:color="auto"/>
        <w:left w:val="single" w:sz="8" w:space="0" w:color="auto"/>
        <w:bottom w:val="single" w:sz="4" w:space="0" w:color="auto"/>
        <w:right w:val="single" w:sz="8" w:space="0" w:color="auto"/>
      </w:pBdr>
      <w:spacing w:before="100" w:beforeAutospacing="1" w:after="100" w:afterAutospacing="1"/>
    </w:pPr>
    <w:rPr>
      <w:sz w:val="20"/>
      <w:szCs w:val="20"/>
    </w:rPr>
  </w:style>
  <w:style w:type="paragraph" w:customStyle="1" w:styleId="xl175">
    <w:name w:val="xl175"/>
    <w:basedOn w:val="a2"/>
    <w:rsid w:val="004B425B"/>
    <w:pPr>
      <w:pBdr>
        <w:top w:val="single" w:sz="4" w:space="0" w:color="auto"/>
        <w:left w:val="single" w:sz="8" w:space="0" w:color="auto"/>
        <w:bottom w:val="single" w:sz="4" w:space="0" w:color="auto"/>
        <w:right w:val="single" w:sz="8" w:space="0" w:color="auto"/>
      </w:pBdr>
      <w:shd w:val="clear" w:color="000000" w:fill="DCE6F1"/>
      <w:spacing w:before="100" w:beforeAutospacing="1" w:after="100" w:afterAutospacing="1"/>
      <w:textAlignment w:val="center"/>
    </w:pPr>
    <w:rPr>
      <w:b/>
      <w:bCs/>
      <w:sz w:val="18"/>
      <w:szCs w:val="18"/>
    </w:rPr>
  </w:style>
  <w:style w:type="paragraph" w:customStyle="1" w:styleId="xl176">
    <w:name w:val="xl176"/>
    <w:basedOn w:val="a2"/>
    <w:rsid w:val="004B425B"/>
    <w:pPr>
      <w:pBdr>
        <w:top w:val="single" w:sz="4" w:space="0" w:color="auto"/>
        <w:left w:val="single" w:sz="8" w:space="0" w:color="auto"/>
        <w:bottom w:val="single" w:sz="4" w:space="0" w:color="auto"/>
        <w:right w:val="single" w:sz="8" w:space="0" w:color="auto"/>
      </w:pBdr>
      <w:shd w:val="clear" w:color="000000" w:fill="DCE6F1"/>
      <w:spacing w:before="100" w:beforeAutospacing="1" w:after="100" w:afterAutospacing="1"/>
    </w:pPr>
    <w:rPr>
      <w:b/>
      <w:bCs/>
      <w:sz w:val="18"/>
      <w:szCs w:val="18"/>
    </w:rPr>
  </w:style>
  <w:style w:type="paragraph" w:customStyle="1" w:styleId="xl177">
    <w:name w:val="xl177"/>
    <w:basedOn w:val="a2"/>
    <w:rsid w:val="004B425B"/>
    <w:pPr>
      <w:pBdr>
        <w:top w:val="single" w:sz="4" w:space="0" w:color="auto"/>
        <w:left w:val="single" w:sz="8" w:space="0" w:color="auto"/>
        <w:bottom w:val="single" w:sz="8" w:space="0" w:color="auto"/>
        <w:right w:val="single" w:sz="8" w:space="0" w:color="auto"/>
      </w:pBdr>
      <w:spacing w:before="100" w:beforeAutospacing="1" w:after="100" w:afterAutospacing="1"/>
    </w:pPr>
    <w:rPr>
      <w:sz w:val="20"/>
      <w:szCs w:val="20"/>
    </w:rPr>
  </w:style>
  <w:style w:type="paragraph" w:customStyle="1" w:styleId="xl178">
    <w:name w:val="xl178"/>
    <w:basedOn w:val="a2"/>
    <w:rsid w:val="004B425B"/>
    <w:pPr>
      <w:pBdr>
        <w:top w:val="single" w:sz="8" w:space="0" w:color="auto"/>
        <w:left w:val="single" w:sz="8" w:space="0" w:color="auto"/>
        <w:bottom w:val="single" w:sz="4" w:space="0" w:color="auto"/>
        <w:right w:val="single" w:sz="8" w:space="0" w:color="auto"/>
      </w:pBdr>
      <w:shd w:val="clear" w:color="000000" w:fill="FDE9D9"/>
      <w:spacing w:before="100" w:beforeAutospacing="1" w:after="100" w:afterAutospacing="1"/>
      <w:textAlignment w:val="center"/>
    </w:pPr>
    <w:rPr>
      <w:b/>
      <w:bCs/>
      <w:sz w:val="18"/>
      <w:szCs w:val="18"/>
    </w:rPr>
  </w:style>
  <w:style w:type="paragraph" w:customStyle="1" w:styleId="xl179">
    <w:name w:val="xl179"/>
    <w:basedOn w:val="a2"/>
    <w:rsid w:val="004B425B"/>
    <w:pPr>
      <w:pBdr>
        <w:left w:val="single" w:sz="8" w:space="0" w:color="auto"/>
        <w:bottom w:val="single" w:sz="4" w:space="0" w:color="auto"/>
        <w:right w:val="single" w:sz="8" w:space="0" w:color="auto"/>
      </w:pBdr>
      <w:shd w:val="clear" w:color="000000" w:fill="FDE9D9"/>
      <w:spacing w:before="100" w:beforeAutospacing="1" w:after="100" w:afterAutospacing="1"/>
    </w:pPr>
    <w:rPr>
      <w:b/>
      <w:bCs/>
      <w:sz w:val="20"/>
      <w:szCs w:val="20"/>
    </w:rPr>
  </w:style>
  <w:style w:type="paragraph" w:customStyle="1" w:styleId="xl180">
    <w:name w:val="xl180"/>
    <w:basedOn w:val="a2"/>
    <w:rsid w:val="004B425B"/>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pPr>
    <w:rPr>
      <w:b/>
      <w:bCs/>
      <w:sz w:val="20"/>
      <w:szCs w:val="20"/>
    </w:rPr>
  </w:style>
  <w:style w:type="paragraph" w:customStyle="1" w:styleId="xl181">
    <w:name w:val="xl181"/>
    <w:basedOn w:val="a2"/>
    <w:rsid w:val="004B425B"/>
    <w:pPr>
      <w:pBdr>
        <w:top w:val="single" w:sz="4" w:space="0" w:color="auto"/>
        <w:left w:val="single" w:sz="8" w:space="0" w:color="auto"/>
        <w:bottom w:val="single" w:sz="4" w:space="0" w:color="auto"/>
        <w:right w:val="single" w:sz="8" w:space="0" w:color="auto"/>
      </w:pBdr>
      <w:shd w:val="clear" w:color="000000" w:fill="C5D9F1"/>
      <w:spacing w:before="100" w:beforeAutospacing="1" w:after="100" w:afterAutospacing="1"/>
    </w:pPr>
    <w:rPr>
      <w:b/>
      <w:bCs/>
      <w:sz w:val="20"/>
      <w:szCs w:val="20"/>
    </w:rPr>
  </w:style>
  <w:style w:type="paragraph" w:customStyle="1" w:styleId="xl182">
    <w:name w:val="xl182"/>
    <w:basedOn w:val="a2"/>
    <w:rsid w:val="004B425B"/>
    <w:pPr>
      <w:pBdr>
        <w:top w:val="single" w:sz="4" w:space="0" w:color="auto"/>
        <w:left w:val="single" w:sz="8" w:space="0" w:color="auto"/>
        <w:bottom w:val="single" w:sz="4" w:space="0" w:color="auto"/>
        <w:right w:val="single" w:sz="8" w:space="0" w:color="auto"/>
      </w:pBdr>
      <w:spacing w:before="100" w:beforeAutospacing="1" w:after="100" w:afterAutospacing="1"/>
      <w:jc w:val="center"/>
      <w:textAlignment w:val="center"/>
    </w:pPr>
    <w:rPr>
      <w:b/>
      <w:bCs/>
      <w:sz w:val="20"/>
      <w:szCs w:val="20"/>
    </w:rPr>
  </w:style>
  <w:style w:type="paragraph" w:customStyle="1" w:styleId="xl183">
    <w:name w:val="xl183"/>
    <w:basedOn w:val="a2"/>
    <w:rsid w:val="004B425B"/>
    <w:pPr>
      <w:pBdr>
        <w:top w:val="single" w:sz="4" w:space="0" w:color="auto"/>
        <w:left w:val="single" w:sz="8" w:space="0" w:color="auto"/>
        <w:bottom w:val="single" w:sz="4" w:space="0" w:color="auto"/>
        <w:right w:val="single" w:sz="8" w:space="0" w:color="auto"/>
      </w:pBdr>
      <w:spacing w:before="100" w:beforeAutospacing="1" w:after="100" w:afterAutospacing="1"/>
      <w:jc w:val="right"/>
      <w:textAlignment w:val="center"/>
    </w:pPr>
    <w:rPr>
      <w:sz w:val="20"/>
      <w:szCs w:val="20"/>
    </w:rPr>
  </w:style>
  <w:style w:type="paragraph" w:customStyle="1" w:styleId="xl184">
    <w:name w:val="xl184"/>
    <w:basedOn w:val="a2"/>
    <w:rsid w:val="004B425B"/>
    <w:pPr>
      <w:pBdr>
        <w:top w:val="single" w:sz="4" w:space="0" w:color="auto"/>
        <w:left w:val="single" w:sz="8" w:space="0" w:color="auto"/>
        <w:bottom w:val="single" w:sz="4" w:space="0" w:color="auto"/>
        <w:right w:val="single" w:sz="8" w:space="0" w:color="auto"/>
      </w:pBdr>
      <w:shd w:val="clear" w:color="000000" w:fill="C5D9F1"/>
      <w:spacing w:before="100" w:beforeAutospacing="1" w:after="100" w:afterAutospacing="1"/>
      <w:jc w:val="right"/>
      <w:textAlignment w:val="center"/>
    </w:pPr>
    <w:rPr>
      <w:sz w:val="20"/>
      <w:szCs w:val="20"/>
    </w:rPr>
  </w:style>
  <w:style w:type="paragraph" w:customStyle="1" w:styleId="xl185">
    <w:name w:val="xl185"/>
    <w:basedOn w:val="a2"/>
    <w:rsid w:val="004B425B"/>
    <w:pPr>
      <w:pBdr>
        <w:top w:val="single" w:sz="4" w:space="0" w:color="auto"/>
        <w:left w:val="single" w:sz="8" w:space="0" w:color="auto"/>
        <w:bottom w:val="single" w:sz="4" w:space="0" w:color="auto"/>
        <w:right w:val="single" w:sz="8" w:space="0" w:color="auto"/>
      </w:pBdr>
      <w:shd w:val="clear" w:color="000000" w:fill="C5D9F1"/>
      <w:spacing w:before="100" w:beforeAutospacing="1" w:after="100" w:afterAutospacing="1"/>
      <w:jc w:val="right"/>
      <w:textAlignment w:val="center"/>
    </w:pPr>
    <w:rPr>
      <w:b/>
      <w:bCs/>
      <w:sz w:val="20"/>
      <w:szCs w:val="20"/>
    </w:rPr>
  </w:style>
  <w:style w:type="paragraph" w:customStyle="1" w:styleId="xl186">
    <w:name w:val="xl186"/>
    <w:basedOn w:val="a2"/>
    <w:rsid w:val="004B425B"/>
    <w:pPr>
      <w:pBdr>
        <w:top w:val="single" w:sz="4" w:space="0" w:color="auto"/>
        <w:left w:val="single" w:sz="8" w:space="0" w:color="auto"/>
        <w:right w:val="single" w:sz="8" w:space="0" w:color="auto"/>
      </w:pBdr>
      <w:spacing w:before="100" w:beforeAutospacing="1" w:after="100" w:afterAutospacing="1"/>
      <w:jc w:val="right"/>
      <w:textAlignment w:val="center"/>
    </w:pPr>
    <w:rPr>
      <w:sz w:val="20"/>
      <w:szCs w:val="20"/>
    </w:rPr>
  </w:style>
  <w:style w:type="paragraph" w:customStyle="1" w:styleId="xl187">
    <w:name w:val="xl187"/>
    <w:basedOn w:val="a2"/>
    <w:rsid w:val="004B425B"/>
    <w:pPr>
      <w:pBdr>
        <w:top w:val="single" w:sz="4" w:space="0" w:color="auto"/>
        <w:left w:val="single" w:sz="8" w:space="0" w:color="auto"/>
        <w:bottom w:val="single" w:sz="4" w:space="0" w:color="auto"/>
        <w:right w:val="single" w:sz="8" w:space="0" w:color="auto"/>
      </w:pBdr>
      <w:shd w:val="clear" w:color="000000" w:fill="C5D9F1"/>
      <w:spacing w:before="100" w:beforeAutospacing="1" w:after="100" w:afterAutospacing="1"/>
    </w:pPr>
    <w:rPr>
      <w:sz w:val="18"/>
      <w:szCs w:val="18"/>
    </w:rPr>
  </w:style>
  <w:style w:type="paragraph" w:customStyle="1" w:styleId="xl188">
    <w:name w:val="xl188"/>
    <w:basedOn w:val="a2"/>
    <w:rsid w:val="004B425B"/>
    <w:pPr>
      <w:pBdr>
        <w:top w:val="single" w:sz="4" w:space="0" w:color="auto"/>
        <w:left w:val="single" w:sz="8" w:space="0" w:color="auto"/>
        <w:bottom w:val="single" w:sz="4" w:space="0" w:color="auto"/>
        <w:right w:val="single" w:sz="8" w:space="0" w:color="auto"/>
      </w:pBdr>
      <w:spacing w:before="100" w:beforeAutospacing="1" w:after="100" w:afterAutospacing="1"/>
    </w:pPr>
    <w:rPr>
      <w:sz w:val="18"/>
      <w:szCs w:val="18"/>
    </w:rPr>
  </w:style>
  <w:style w:type="paragraph" w:customStyle="1" w:styleId="xl189">
    <w:name w:val="xl189"/>
    <w:basedOn w:val="a2"/>
    <w:rsid w:val="004B425B"/>
    <w:pPr>
      <w:pBdr>
        <w:top w:val="single" w:sz="4" w:space="0" w:color="auto"/>
        <w:left w:val="single" w:sz="8" w:space="0" w:color="auto"/>
        <w:bottom w:val="single" w:sz="8" w:space="0" w:color="auto"/>
        <w:right w:val="single" w:sz="8" w:space="0" w:color="auto"/>
      </w:pBdr>
      <w:spacing w:before="100" w:beforeAutospacing="1" w:after="100" w:afterAutospacing="1"/>
      <w:jc w:val="right"/>
      <w:textAlignment w:val="center"/>
    </w:pPr>
    <w:rPr>
      <w:sz w:val="20"/>
      <w:szCs w:val="20"/>
    </w:rPr>
  </w:style>
  <w:style w:type="paragraph" w:customStyle="1" w:styleId="xl190">
    <w:name w:val="xl190"/>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91">
    <w:name w:val="xl191"/>
    <w:basedOn w:val="a2"/>
    <w:rsid w:val="004B425B"/>
    <w:pPr>
      <w:pBdr>
        <w:top w:val="single" w:sz="8" w:space="0" w:color="auto"/>
        <w:left w:val="single" w:sz="8" w:space="0" w:color="auto"/>
        <w:bottom w:val="single" w:sz="8" w:space="0" w:color="auto"/>
        <w:right w:val="single" w:sz="4" w:space="0" w:color="auto"/>
      </w:pBdr>
      <w:shd w:val="clear" w:color="000000" w:fill="FDE9D9"/>
      <w:spacing w:before="100" w:beforeAutospacing="1" w:after="100" w:afterAutospacing="1"/>
    </w:pPr>
    <w:rPr>
      <w:b/>
      <w:bCs/>
      <w:sz w:val="20"/>
      <w:szCs w:val="20"/>
    </w:rPr>
  </w:style>
  <w:style w:type="paragraph" w:customStyle="1" w:styleId="xl192">
    <w:name w:val="xl192"/>
    <w:basedOn w:val="a2"/>
    <w:rsid w:val="004B425B"/>
    <w:pPr>
      <w:spacing w:before="100" w:beforeAutospacing="1" w:after="100" w:afterAutospacing="1"/>
    </w:pPr>
    <w:rPr>
      <w:b/>
      <w:bCs/>
      <w:sz w:val="20"/>
      <w:szCs w:val="20"/>
    </w:rPr>
  </w:style>
  <w:style w:type="paragraph" w:customStyle="1" w:styleId="xl193">
    <w:name w:val="xl193"/>
    <w:basedOn w:val="a2"/>
    <w:rsid w:val="004B425B"/>
    <w:pPr>
      <w:pBdr>
        <w:top w:val="single" w:sz="8" w:space="0" w:color="auto"/>
        <w:left w:val="single" w:sz="4" w:space="0" w:color="auto"/>
        <w:bottom w:val="single" w:sz="8" w:space="0" w:color="auto"/>
        <w:right w:val="single" w:sz="8" w:space="0" w:color="auto"/>
      </w:pBdr>
      <w:shd w:val="clear" w:color="000000" w:fill="FDE9D9"/>
      <w:spacing w:before="100" w:beforeAutospacing="1" w:after="100" w:afterAutospacing="1"/>
      <w:jc w:val="center"/>
      <w:textAlignment w:val="center"/>
    </w:pPr>
    <w:rPr>
      <w:b/>
      <w:bCs/>
      <w:sz w:val="20"/>
      <w:szCs w:val="20"/>
    </w:rPr>
  </w:style>
  <w:style w:type="paragraph" w:customStyle="1" w:styleId="xl194">
    <w:name w:val="xl194"/>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pPr>
    <w:rPr>
      <w:sz w:val="18"/>
      <w:szCs w:val="18"/>
    </w:rPr>
  </w:style>
  <w:style w:type="paragraph" w:customStyle="1" w:styleId="xl195">
    <w:name w:val="xl195"/>
    <w:basedOn w:val="a2"/>
    <w:rsid w:val="004B425B"/>
    <w:pPr>
      <w:pBdr>
        <w:top w:val="single" w:sz="8" w:space="0" w:color="auto"/>
        <w:left w:val="single" w:sz="4" w:space="0" w:color="auto"/>
        <w:bottom w:val="single" w:sz="4" w:space="0" w:color="auto"/>
      </w:pBdr>
      <w:spacing w:before="100" w:beforeAutospacing="1" w:after="100" w:afterAutospacing="1"/>
      <w:jc w:val="center"/>
      <w:textAlignment w:val="center"/>
    </w:pPr>
    <w:rPr>
      <w:sz w:val="20"/>
      <w:szCs w:val="20"/>
    </w:rPr>
  </w:style>
  <w:style w:type="paragraph" w:customStyle="1" w:styleId="xl196">
    <w:name w:val="xl196"/>
    <w:basedOn w:val="a2"/>
    <w:rsid w:val="004B425B"/>
    <w:pPr>
      <w:pBdr>
        <w:top w:val="single" w:sz="8" w:space="0" w:color="auto"/>
        <w:left w:val="single" w:sz="8" w:space="0" w:color="auto"/>
        <w:bottom w:val="single" w:sz="4" w:space="0" w:color="auto"/>
      </w:pBdr>
      <w:spacing w:before="100" w:beforeAutospacing="1" w:after="100" w:afterAutospacing="1"/>
      <w:jc w:val="center"/>
      <w:textAlignment w:val="center"/>
    </w:pPr>
    <w:rPr>
      <w:sz w:val="20"/>
      <w:szCs w:val="20"/>
    </w:rPr>
  </w:style>
  <w:style w:type="paragraph" w:customStyle="1" w:styleId="xl197">
    <w:name w:val="xl197"/>
    <w:basedOn w:val="a2"/>
    <w:rsid w:val="004B425B"/>
    <w:pPr>
      <w:pBdr>
        <w:top w:val="single" w:sz="4" w:space="0" w:color="auto"/>
        <w:left w:val="single" w:sz="8" w:space="0" w:color="auto"/>
        <w:bottom w:val="single" w:sz="4" w:space="0" w:color="auto"/>
      </w:pBdr>
      <w:spacing w:before="100" w:beforeAutospacing="1" w:after="100" w:afterAutospacing="1"/>
      <w:jc w:val="center"/>
      <w:textAlignment w:val="center"/>
    </w:pPr>
    <w:rPr>
      <w:sz w:val="16"/>
      <w:szCs w:val="16"/>
    </w:rPr>
  </w:style>
  <w:style w:type="paragraph" w:customStyle="1" w:styleId="xl198">
    <w:name w:val="xl198"/>
    <w:basedOn w:val="a2"/>
    <w:rsid w:val="004B425B"/>
    <w:pPr>
      <w:pBdr>
        <w:top w:val="single" w:sz="4" w:space="0" w:color="auto"/>
        <w:left w:val="single" w:sz="8" w:space="0" w:color="auto"/>
        <w:bottom w:val="single" w:sz="4" w:space="0" w:color="auto"/>
        <w:right w:val="single" w:sz="8" w:space="0" w:color="auto"/>
      </w:pBdr>
      <w:spacing w:before="100" w:beforeAutospacing="1" w:after="100" w:afterAutospacing="1"/>
      <w:textAlignment w:val="center"/>
    </w:pPr>
    <w:rPr>
      <w:sz w:val="20"/>
      <w:szCs w:val="20"/>
    </w:rPr>
  </w:style>
  <w:style w:type="paragraph" w:customStyle="1" w:styleId="xl199">
    <w:name w:val="xl199"/>
    <w:basedOn w:val="a2"/>
    <w:rsid w:val="004B425B"/>
    <w:pPr>
      <w:pBdr>
        <w:top w:val="single" w:sz="8" w:space="0" w:color="auto"/>
        <w:left w:val="single" w:sz="4" w:space="0" w:color="auto"/>
        <w:bottom w:val="single" w:sz="4" w:space="0" w:color="auto"/>
      </w:pBdr>
      <w:spacing w:before="100" w:beforeAutospacing="1" w:after="100" w:afterAutospacing="1"/>
      <w:jc w:val="center"/>
      <w:textAlignment w:val="center"/>
    </w:pPr>
    <w:rPr>
      <w:sz w:val="20"/>
      <w:szCs w:val="20"/>
    </w:rPr>
  </w:style>
  <w:style w:type="paragraph" w:customStyle="1" w:styleId="xl200">
    <w:name w:val="xl200"/>
    <w:basedOn w:val="a2"/>
    <w:rsid w:val="004B425B"/>
    <w:pPr>
      <w:pBdr>
        <w:top w:val="single" w:sz="8" w:space="0" w:color="auto"/>
        <w:left w:val="single" w:sz="4" w:space="0" w:color="auto"/>
        <w:bottom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201">
    <w:name w:val="xl201"/>
    <w:basedOn w:val="a2"/>
    <w:rsid w:val="004B425B"/>
    <w:pPr>
      <w:pBdr>
        <w:left w:val="single" w:sz="8" w:space="0" w:color="auto"/>
      </w:pBdr>
      <w:spacing w:before="100" w:beforeAutospacing="1" w:after="100" w:afterAutospacing="1"/>
      <w:jc w:val="center"/>
      <w:textAlignment w:val="center"/>
    </w:pPr>
    <w:rPr>
      <w:sz w:val="20"/>
      <w:szCs w:val="20"/>
    </w:rPr>
  </w:style>
  <w:style w:type="paragraph" w:customStyle="1" w:styleId="xl202">
    <w:name w:val="xl202"/>
    <w:basedOn w:val="a2"/>
    <w:rsid w:val="004B425B"/>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203">
    <w:name w:val="xl203"/>
    <w:basedOn w:val="a2"/>
    <w:rsid w:val="004B425B"/>
    <w:pPr>
      <w:pBdr>
        <w:top w:val="single" w:sz="4" w:space="0" w:color="auto"/>
        <w:left w:val="single" w:sz="4" w:space="0" w:color="auto"/>
        <w:bottom w:val="single" w:sz="8" w:space="0" w:color="auto"/>
      </w:pBdr>
      <w:spacing w:before="100" w:beforeAutospacing="1" w:after="100" w:afterAutospacing="1"/>
      <w:jc w:val="center"/>
      <w:textAlignment w:val="center"/>
    </w:pPr>
    <w:rPr>
      <w:sz w:val="20"/>
      <w:szCs w:val="20"/>
    </w:rPr>
  </w:style>
  <w:style w:type="paragraph" w:customStyle="1" w:styleId="xl204">
    <w:name w:val="xl204"/>
    <w:basedOn w:val="a2"/>
    <w:rsid w:val="004B425B"/>
    <w:pPr>
      <w:pBdr>
        <w:top w:val="single" w:sz="8" w:space="0" w:color="auto"/>
        <w:left w:val="single" w:sz="8" w:space="0" w:color="auto"/>
        <w:bottom w:val="single" w:sz="4" w:space="0" w:color="auto"/>
        <w:right w:val="single" w:sz="8" w:space="0" w:color="auto"/>
      </w:pBdr>
      <w:spacing w:before="100" w:beforeAutospacing="1" w:after="100" w:afterAutospacing="1"/>
      <w:jc w:val="center"/>
      <w:textAlignment w:val="center"/>
    </w:pPr>
  </w:style>
  <w:style w:type="paragraph" w:customStyle="1" w:styleId="xl205">
    <w:name w:val="xl205"/>
    <w:basedOn w:val="a2"/>
    <w:rsid w:val="004B425B"/>
    <w:pPr>
      <w:pBdr>
        <w:top w:val="single" w:sz="4" w:space="0" w:color="auto"/>
        <w:left w:val="single" w:sz="8" w:space="0" w:color="auto"/>
        <w:bottom w:val="single" w:sz="8" w:space="0" w:color="auto"/>
        <w:right w:val="single" w:sz="8" w:space="0" w:color="auto"/>
      </w:pBdr>
      <w:spacing w:before="100" w:beforeAutospacing="1" w:after="100" w:afterAutospacing="1"/>
      <w:jc w:val="center"/>
      <w:textAlignment w:val="center"/>
    </w:pPr>
  </w:style>
  <w:style w:type="paragraph" w:customStyle="1" w:styleId="xl206">
    <w:name w:val="xl206"/>
    <w:basedOn w:val="a2"/>
    <w:rsid w:val="004B425B"/>
    <w:pPr>
      <w:pBdr>
        <w:top w:val="single" w:sz="8" w:space="0" w:color="auto"/>
        <w:left w:val="single" w:sz="4" w:space="0" w:color="auto"/>
        <w:bottom w:val="single" w:sz="4" w:space="0" w:color="auto"/>
      </w:pBdr>
      <w:spacing w:before="100" w:beforeAutospacing="1" w:after="100" w:afterAutospacing="1"/>
      <w:jc w:val="center"/>
      <w:textAlignment w:val="center"/>
    </w:pPr>
    <w:rPr>
      <w:sz w:val="18"/>
      <w:szCs w:val="18"/>
    </w:rPr>
  </w:style>
  <w:style w:type="paragraph" w:customStyle="1" w:styleId="xl207">
    <w:name w:val="xl207"/>
    <w:basedOn w:val="a2"/>
    <w:rsid w:val="004B425B"/>
    <w:pPr>
      <w:pBdr>
        <w:left w:val="single" w:sz="4" w:space="0" w:color="auto"/>
        <w:bottom w:val="single" w:sz="8" w:space="0" w:color="auto"/>
      </w:pBdr>
      <w:spacing w:before="100" w:beforeAutospacing="1" w:after="100" w:afterAutospacing="1"/>
      <w:jc w:val="center"/>
      <w:textAlignment w:val="center"/>
    </w:pPr>
    <w:rPr>
      <w:sz w:val="18"/>
      <w:szCs w:val="18"/>
    </w:rPr>
  </w:style>
  <w:style w:type="paragraph" w:customStyle="1" w:styleId="xl208">
    <w:name w:val="xl208"/>
    <w:basedOn w:val="a2"/>
    <w:rsid w:val="004B425B"/>
    <w:pPr>
      <w:pBdr>
        <w:top w:val="single" w:sz="8" w:space="0" w:color="auto"/>
        <w:left w:val="single" w:sz="4" w:space="0" w:color="auto"/>
        <w:bottom w:val="single" w:sz="4" w:space="0" w:color="auto"/>
      </w:pBdr>
      <w:spacing w:before="100" w:beforeAutospacing="1" w:after="100" w:afterAutospacing="1"/>
      <w:jc w:val="center"/>
    </w:pPr>
    <w:rPr>
      <w:sz w:val="18"/>
      <w:szCs w:val="18"/>
    </w:rPr>
  </w:style>
  <w:style w:type="paragraph" w:customStyle="1" w:styleId="xl209">
    <w:name w:val="xl209"/>
    <w:basedOn w:val="a2"/>
    <w:rsid w:val="004B425B"/>
    <w:pPr>
      <w:pBdr>
        <w:left w:val="single" w:sz="4" w:space="0" w:color="auto"/>
        <w:bottom w:val="single" w:sz="8" w:space="0" w:color="auto"/>
      </w:pBdr>
      <w:spacing w:before="100" w:beforeAutospacing="1" w:after="100" w:afterAutospacing="1"/>
      <w:jc w:val="center"/>
    </w:pPr>
    <w:rPr>
      <w:sz w:val="18"/>
      <w:szCs w:val="18"/>
    </w:rPr>
  </w:style>
  <w:style w:type="paragraph" w:customStyle="1" w:styleId="xl210">
    <w:name w:val="xl210"/>
    <w:basedOn w:val="a2"/>
    <w:rsid w:val="004B425B"/>
    <w:pPr>
      <w:pBdr>
        <w:top w:val="single" w:sz="8" w:space="0" w:color="auto"/>
        <w:left w:val="single" w:sz="4" w:space="0" w:color="auto"/>
        <w:bottom w:val="single" w:sz="4" w:space="0" w:color="auto"/>
      </w:pBdr>
      <w:spacing w:before="100" w:beforeAutospacing="1" w:after="100" w:afterAutospacing="1"/>
      <w:jc w:val="center"/>
      <w:textAlignment w:val="center"/>
    </w:pPr>
    <w:rPr>
      <w:b/>
      <w:bCs/>
      <w:sz w:val="18"/>
      <w:szCs w:val="18"/>
    </w:rPr>
  </w:style>
  <w:style w:type="paragraph" w:customStyle="1" w:styleId="xl211">
    <w:name w:val="xl211"/>
    <w:basedOn w:val="a2"/>
    <w:rsid w:val="004B425B"/>
    <w:pPr>
      <w:pBdr>
        <w:left w:val="single" w:sz="4" w:space="0" w:color="auto"/>
        <w:bottom w:val="single" w:sz="8" w:space="0" w:color="auto"/>
      </w:pBdr>
      <w:spacing w:before="100" w:beforeAutospacing="1" w:after="100" w:afterAutospacing="1"/>
      <w:jc w:val="center"/>
      <w:textAlignment w:val="center"/>
    </w:pPr>
    <w:rPr>
      <w:b/>
      <w:bCs/>
      <w:sz w:val="18"/>
      <w:szCs w:val="18"/>
    </w:rPr>
  </w:style>
  <w:style w:type="paragraph" w:customStyle="1" w:styleId="xl212">
    <w:name w:val="xl212"/>
    <w:basedOn w:val="a2"/>
    <w:rsid w:val="004B425B"/>
    <w:pPr>
      <w:pBdr>
        <w:top w:val="single" w:sz="8" w:space="0" w:color="auto"/>
        <w:left w:val="single" w:sz="4" w:space="0" w:color="auto"/>
        <w:bottom w:val="single" w:sz="4" w:space="0" w:color="auto"/>
      </w:pBdr>
      <w:spacing w:before="100" w:beforeAutospacing="1" w:after="100" w:afterAutospacing="1"/>
      <w:jc w:val="center"/>
      <w:textAlignment w:val="center"/>
    </w:pPr>
    <w:rPr>
      <w:sz w:val="18"/>
      <w:szCs w:val="18"/>
    </w:rPr>
  </w:style>
  <w:style w:type="paragraph" w:customStyle="1" w:styleId="xl213">
    <w:name w:val="xl213"/>
    <w:basedOn w:val="a2"/>
    <w:rsid w:val="004B425B"/>
    <w:pPr>
      <w:pBdr>
        <w:top w:val="single" w:sz="8" w:space="0" w:color="auto"/>
        <w:left w:val="single" w:sz="4" w:space="0" w:color="auto"/>
        <w:bottom w:val="single" w:sz="4" w:space="0" w:color="auto"/>
        <w:right w:val="single" w:sz="8" w:space="0" w:color="auto"/>
      </w:pBdr>
      <w:spacing w:before="100" w:beforeAutospacing="1" w:after="100" w:afterAutospacing="1"/>
      <w:jc w:val="right"/>
      <w:textAlignment w:val="center"/>
    </w:pPr>
    <w:rPr>
      <w:sz w:val="20"/>
      <w:szCs w:val="20"/>
    </w:rPr>
  </w:style>
  <w:style w:type="paragraph" w:customStyle="1" w:styleId="xl214">
    <w:name w:val="xl214"/>
    <w:basedOn w:val="a2"/>
    <w:rsid w:val="004B425B"/>
    <w:pPr>
      <w:pBdr>
        <w:left w:val="single" w:sz="4" w:space="0" w:color="auto"/>
        <w:bottom w:val="single" w:sz="8" w:space="0" w:color="auto"/>
        <w:right w:val="single" w:sz="8" w:space="0" w:color="auto"/>
      </w:pBdr>
      <w:spacing w:before="100" w:beforeAutospacing="1" w:after="100" w:afterAutospacing="1"/>
      <w:jc w:val="right"/>
      <w:textAlignment w:val="center"/>
    </w:pPr>
    <w:rPr>
      <w:sz w:val="20"/>
      <w:szCs w:val="20"/>
    </w:rPr>
  </w:style>
  <w:style w:type="paragraph" w:customStyle="1" w:styleId="xl215">
    <w:name w:val="xl215"/>
    <w:basedOn w:val="a2"/>
    <w:rsid w:val="004B425B"/>
    <w:pPr>
      <w:pBdr>
        <w:left w:val="single" w:sz="4" w:space="0" w:color="auto"/>
        <w:bottom w:val="single" w:sz="8" w:space="0" w:color="auto"/>
      </w:pBdr>
      <w:spacing w:before="100" w:beforeAutospacing="1" w:after="100" w:afterAutospacing="1"/>
      <w:jc w:val="center"/>
      <w:textAlignment w:val="center"/>
    </w:pPr>
    <w:rPr>
      <w:sz w:val="16"/>
      <w:szCs w:val="16"/>
    </w:rPr>
  </w:style>
  <w:style w:type="paragraph" w:customStyle="1" w:styleId="xl216">
    <w:name w:val="xl216"/>
    <w:basedOn w:val="a2"/>
    <w:rsid w:val="004B425B"/>
    <w:pPr>
      <w:pBdr>
        <w:left w:val="single" w:sz="4" w:space="0" w:color="auto"/>
        <w:bottom w:val="single" w:sz="8" w:space="0" w:color="auto"/>
      </w:pBdr>
      <w:spacing w:before="100" w:beforeAutospacing="1" w:after="100" w:afterAutospacing="1"/>
      <w:jc w:val="center"/>
      <w:textAlignment w:val="center"/>
    </w:pPr>
    <w:rPr>
      <w:sz w:val="16"/>
      <w:szCs w:val="16"/>
    </w:rPr>
  </w:style>
  <w:style w:type="paragraph" w:customStyle="1" w:styleId="xl217">
    <w:name w:val="xl217"/>
    <w:basedOn w:val="a2"/>
    <w:rsid w:val="004B425B"/>
    <w:pPr>
      <w:pBdr>
        <w:left w:val="single" w:sz="4" w:space="0" w:color="auto"/>
        <w:bottom w:val="single" w:sz="8" w:space="0" w:color="auto"/>
      </w:pBdr>
      <w:spacing w:before="100" w:beforeAutospacing="1" w:after="100" w:afterAutospacing="1"/>
      <w:jc w:val="center"/>
      <w:textAlignment w:val="center"/>
    </w:pPr>
    <w:rPr>
      <w:sz w:val="16"/>
      <w:szCs w:val="16"/>
    </w:rPr>
  </w:style>
  <w:style w:type="paragraph" w:customStyle="1" w:styleId="xl218">
    <w:name w:val="xl218"/>
    <w:basedOn w:val="a2"/>
    <w:rsid w:val="004B425B"/>
    <w:pPr>
      <w:pBdr>
        <w:top w:val="single" w:sz="4" w:space="0" w:color="auto"/>
        <w:left w:val="single" w:sz="8" w:space="0" w:color="auto"/>
        <w:bottom w:val="single" w:sz="4" w:space="0" w:color="auto"/>
        <w:right w:val="single" w:sz="8" w:space="0" w:color="auto"/>
      </w:pBdr>
      <w:spacing w:before="100" w:beforeAutospacing="1" w:after="100" w:afterAutospacing="1"/>
      <w:textAlignment w:val="center"/>
    </w:pPr>
    <w:rPr>
      <w:sz w:val="20"/>
      <w:szCs w:val="20"/>
    </w:rPr>
  </w:style>
  <w:style w:type="paragraph" w:customStyle="1" w:styleId="xl219">
    <w:name w:val="xl219"/>
    <w:basedOn w:val="a2"/>
    <w:rsid w:val="004B425B"/>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sz w:val="16"/>
      <w:szCs w:val="16"/>
    </w:rPr>
  </w:style>
  <w:style w:type="paragraph" w:customStyle="1" w:styleId="xl220">
    <w:name w:val="xl220"/>
    <w:basedOn w:val="a2"/>
    <w:rsid w:val="004B425B"/>
    <w:pPr>
      <w:pBdr>
        <w:top w:val="single" w:sz="4" w:space="0" w:color="auto"/>
        <w:left w:val="single" w:sz="8" w:space="0" w:color="auto"/>
        <w:bottom w:val="single" w:sz="4" w:space="0" w:color="auto"/>
        <w:right w:val="single" w:sz="4" w:space="0" w:color="auto"/>
      </w:pBdr>
      <w:shd w:val="clear" w:color="000000" w:fill="FDE9D9"/>
      <w:spacing w:before="100" w:beforeAutospacing="1" w:after="100" w:afterAutospacing="1"/>
      <w:jc w:val="center"/>
      <w:textAlignment w:val="center"/>
    </w:pPr>
    <w:rPr>
      <w:b/>
      <w:bCs/>
      <w:sz w:val="18"/>
      <w:szCs w:val="18"/>
    </w:rPr>
  </w:style>
  <w:style w:type="paragraph" w:customStyle="1" w:styleId="xl221">
    <w:name w:val="xl221"/>
    <w:basedOn w:val="a2"/>
    <w:rsid w:val="004B425B"/>
    <w:pPr>
      <w:pBdr>
        <w:top w:val="single" w:sz="8" w:space="0" w:color="auto"/>
        <w:left w:val="single" w:sz="4" w:space="0" w:color="auto"/>
      </w:pBdr>
      <w:spacing w:before="100" w:beforeAutospacing="1" w:after="100" w:afterAutospacing="1"/>
      <w:textAlignment w:val="center"/>
    </w:pPr>
    <w:rPr>
      <w:sz w:val="18"/>
      <w:szCs w:val="18"/>
    </w:rPr>
  </w:style>
  <w:style w:type="paragraph" w:customStyle="1" w:styleId="xl222">
    <w:name w:val="xl222"/>
    <w:basedOn w:val="a2"/>
    <w:rsid w:val="004B425B"/>
    <w:pPr>
      <w:pBdr>
        <w:left w:val="single" w:sz="4" w:space="0" w:color="auto"/>
        <w:bottom w:val="single" w:sz="8" w:space="0" w:color="auto"/>
      </w:pBdr>
      <w:spacing w:before="100" w:beforeAutospacing="1" w:after="100" w:afterAutospacing="1"/>
      <w:textAlignment w:val="center"/>
    </w:pPr>
    <w:rPr>
      <w:sz w:val="18"/>
      <w:szCs w:val="18"/>
    </w:rPr>
  </w:style>
  <w:style w:type="paragraph" w:customStyle="1" w:styleId="xl223">
    <w:name w:val="xl223"/>
    <w:basedOn w:val="a2"/>
    <w:rsid w:val="004B425B"/>
    <w:pPr>
      <w:pBdr>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224">
    <w:name w:val="xl224"/>
    <w:basedOn w:val="a2"/>
    <w:rsid w:val="004B425B"/>
    <w:pPr>
      <w:pBdr>
        <w:top w:val="single" w:sz="4" w:space="0" w:color="auto"/>
        <w:left w:val="single" w:sz="4" w:space="0" w:color="auto"/>
        <w:right w:val="single" w:sz="8" w:space="0" w:color="auto"/>
      </w:pBdr>
      <w:spacing w:before="100" w:beforeAutospacing="1" w:after="100" w:afterAutospacing="1"/>
      <w:jc w:val="center"/>
    </w:pPr>
    <w:rPr>
      <w:sz w:val="18"/>
      <w:szCs w:val="18"/>
    </w:rPr>
  </w:style>
  <w:style w:type="paragraph" w:customStyle="1" w:styleId="xl225">
    <w:name w:val="xl225"/>
    <w:basedOn w:val="a2"/>
    <w:rsid w:val="004B425B"/>
    <w:pPr>
      <w:pBdr>
        <w:left w:val="single" w:sz="4" w:space="0" w:color="auto"/>
        <w:bottom w:val="single" w:sz="4" w:space="0" w:color="auto"/>
        <w:right w:val="single" w:sz="8" w:space="0" w:color="auto"/>
      </w:pBdr>
      <w:spacing w:before="100" w:beforeAutospacing="1" w:after="100" w:afterAutospacing="1"/>
      <w:jc w:val="center"/>
    </w:pPr>
    <w:rPr>
      <w:sz w:val="18"/>
      <w:szCs w:val="18"/>
    </w:rPr>
  </w:style>
  <w:style w:type="paragraph" w:customStyle="1" w:styleId="xl226">
    <w:name w:val="xl226"/>
    <w:basedOn w:val="a2"/>
    <w:rsid w:val="004B425B"/>
    <w:pPr>
      <w:pBdr>
        <w:top w:val="single" w:sz="4" w:space="0" w:color="auto"/>
        <w:left w:val="single" w:sz="4" w:space="0" w:color="auto"/>
        <w:right w:val="single" w:sz="4" w:space="0" w:color="auto"/>
      </w:pBdr>
      <w:spacing w:before="100" w:beforeAutospacing="1" w:after="100" w:afterAutospacing="1"/>
      <w:textAlignment w:val="center"/>
    </w:pPr>
    <w:rPr>
      <w:sz w:val="18"/>
      <w:szCs w:val="18"/>
    </w:rPr>
  </w:style>
  <w:style w:type="paragraph" w:customStyle="1" w:styleId="xl227">
    <w:name w:val="xl227"/>
    <w:basedOn w:val="a2"/>
    <w:rsid w:val="004B425B"/>
    <w:pPr>
      <w:pBdr>
        <w:left w:val="single" w:sz="4" w:space="0" w:color="auto"/>
        <w:bottom w:val="single" w:sz="8" w:space="0" w:color="auto"/>
        <w:right w:val="single" w:sz="4" w:space="0" w:color="auto"/>
      </w:pBdr>
      <w:spacing w:before="100" w:beforeAutospacing="1" w:after="100" w:afterAutospacing="1"/>
      <w:textAlignment w:val="center"/>
    </w:pPr>
    <w:rPr>
      <w:sz w:val="18"/>
      <w:szCs w:val="18"/>
    </w:rPr>
  </w:style>
  <w:style w:type="paragraph" w:customStyle="1" w:styleId="xl228">
    <w:name w:val="xl228"/>
    <w:basedOn w:val="a2"/>
    <w:rsid w:val="004B425B"/>
    <w:pPr>
      <w:pBdr>
        <w:top w:val="single" w:sz="4" w:space="0" w:color="auto"/>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229">
    <w:name w:val="xl229"/>
    <w:basedOn w:val="a2"/>
    <w:rsid w:val="004B425B"/>
    <w:pPr>
      <w:pBdr>
        <w:left w:val="single" w:sz="4" w:space="0" w:color="auto"/>
        <w:bottom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230">
    <w:name w:val="xl230"/>
    <w:basedOn w:val="a2"/>
    <w:rsid w:val="004B425B"/>
    <w:pPr>
      <w:pBdr>
        <w:top w:val="single" w:sz="4" w:space="0" w:color="auto"/>
        <w:left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231">
    <w:name w:val="xl231"/>
    <w:basedOn w:val="a2"/>
    <w:rsid w:val="004B425B"/>
    <w:pPr>
      <w:pBdr>
        <w:left w:val="single" w:sz="4" w:space="0" w:color="auto"/>
        <w:bottom w:val="single" w:sz="8" w:space="0" w:color="auto"/>
        <w:right w:val="single" w:sz="8" w:space="0" w:color="auto"/>
      </w:pBdr>
      <w:spacing w:before="100" w:beforeAutospacing="1" w:after="100" w:afterAutospacing="1"/>
      <w:jc w:val="center"/>
      <w:textAlignment w:val="center"/>
    </w:pPr>
    <w:rPr>
      <w:sz w:val="18"/>
      <w:szCs w:val="18"/>
    </w:rPr>
  </w:style>
  <w:style w:type="paragraph" w:customStyle="1" w:styleId="xl232">
    <w:name w:val="xl232"/>
    <w:basedOn w:val="a2"/>
    <w:rsid w:val="004B425B"/>
    <w:pPr>
      <w:pBdr>
        <w:top w:val="single" w:sz="8" w:space="0" w:color="auto"/>
        <w:left w:val="single" w:sz="4" w:space="0" w:color="auto"/>
        <w:bottom w:val="single" w:sz="4" w:space="0" w:color="auto"/>
      </w:pBdr>
      <w:shd w:val="clear" w:color="000000" w:fill="FDE9D9"/>
      <w:spacing w:before="100" w:beforeAutospacing="1" w:after="100" w:afterAutospacing="1"/>
      <w:textAlignment w:val="center"/>
    </w:pPr>
    <w:rPr>
      <w:b/>
      <w:bCs/>
      <w:sz w:val="20"/>
      <w:szCs w:val="20"/>
    </w:rPr>
  </w:style>
  <w:style w:type="paragraph" w:customStyle="1" w:styleId="xl233">
    <w:name w:val="xl233"/>
    <w:basedOn w:val="a2"/>
    <w:rsid w:val="004B425B"/>
    <w:pPr>
      <w:pBdr>
        <w:top w:val="single" w:sz="8" w:space="0" w:color="auto"/>
        <w:left w:val="single" w:sz="4" w:space="0" w:color="auto"/>
        <w:bottom w:val="single" w:sz="4" w:space="0" w:color="auto"/>
      </w:pBdr>
      <w:shd w:val="clear" w:color="000000" w:fill="FDE9D9"/>
      <w:spacing w:before="100" w:beforeAutospacing="1" w:after="100" w:afterAutospacing="1"/>
    </w:pPr>
    <w:rPr>
      <w:b/>
      <w:bCs/>
      <w:sz w:val="20"/>
      <w:szCs w:val="20"/>
    </w:rPr>
  </w:style>
  <w:style w:type="paragraph" w:customStyle="1" w:styleId="xl234">
    <w:name w:val="xl234"/>
    <w:basedOn w:val="a2"/>
    <w:rsid w:val="004B425B"/>
    <w:pPr>
      <w:pBdr>
        <w:top w:val="single" w:sz="8" w:space="0" w:color="auto"/>
        <w:left w:val="single" w:sz="4" w:space="0" w:color="auto"/>
      </w:pBdr>
      <w:spacing w:before="100" w:beforeAutospacing="1" w:after="100" w:afterAutospacing="1"/>
      <w:jc w:val="center"/>
      <w:textAlignment w:val="center"/>
    </w:pPr>
    <w:rPr>
      <w:sz w:val="18"/>
      <w:szCs w:val="18"/>
    </w:rPr>
  </w:style>
  <w:style w:type="paragraph" w:customStyle="1" w:styleId="xl235">
    <w:name w:val="xl235"/>
    <w:basedOn w:val="a2"/>
    <w:rsid w:val="004B425B"/>
    <w:pPr>
      <w:pBdr>
        <w:left w:val="single" w:sz="4" w:space="0" w:color="auto"/>
        <w:bottom w:val="single" w:sz="8" w:space="0" w:color="auto"/>
      </w:pBdr>
      <w:spacing w:before="100" w:beforeAutospacing="1" w:after="100" w:afterAutospacing="1"/>
      <w:jc w:val="center"/>
      <w:textAlignment w:val="center"/>
    </w:pPr>
    <w:rPr>
      <w:sz w:val="18"/>
      <w:szCs w:val="18"/>
    </w:rPr>
  </w:style>
  <w:style w:type="paragraph" w:customStyle="1" w:styleId="xl236">
    <w:name w:val="xl236"/>
    <w:basedOn w:val="a2"/>
    <w:rsid w:val="004B425B"/>
    <w:pPr>
      <w:spacing w:before="100" w:beforeAutospacing="1" w:after="100" w:afterAutospacing="1"/>
      <w:jc w:val="center"/>
      <w:textAlignment w:val="center"/>
    </w:pPr>
    <w:rPr>
      <w:b/>
      <w:bCs/>
      <w:sz w:val="20"/>
      <w:szCs w:val="20"/>
    </w:rPr>
  </w:style>
  <w:style w:type="paragraph" w:customStyle="1" w:styleId="xl237">
    <w:name w:val="xl237"/>
    <w:basedOn w:val="a2"/>
    <w:rsid w:val="004B425B"/>
    <w:pPr>
      <w:spacing w:before="100" w:beforeAutospacing="1" w:after="100" w:afterAutospacing="1"/>
      <w:jc w:val="center"/>
      <w:textAlignment w:val="center"/>
    </w:pPr>
    <w:rPr>
      <w:b/>
      <w:bCs/>
    </w:rPr>
  </w:style>
  <w:style w:type="paragraph" w:customStyle="1" w:styleId="xl238">
    <w:name w:val="xl238"/>
    <w:basedOn w:val="a2"/>
    <w:rsid w:val="004B425B"/>
    <w:pPr>
      <w:pBdr>
        <w:bottom w:val="single" w:sz="8" w:space="0" w:color="auto"/>
      </w:pBdr>
      <w:spacing w:before="100" w:beforeAutospacing="1" w:after="100" w:afterAutospacing="1"/>
      <w:jc w:val="center"/>
      <w:textAlignment w:val="center"/>
    </w:pPr>
    <w:rPr>
      <w:b/>
      <w:bCs/>
    </w:rPr>
  </w:style>
  <w:style w:type="paragraph" w:customStyle="1" w:styleId="xl239">
    <w:name w:val="xl239"/>
    <w:basedOn w:val="a2"/>
    <w:rsid w:val="004B425B"/>
    <w:pPr>
      <w:pBdr>
        <w:top w:val="single" w:sz="4" w:space="0" w:color="auto"/>
        <w:left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240">
    <w:name w:val="xl240"/>
    <w:basedOn w:val="a2"/>
    <w:rsid w:val="004B425B"/>
    <w:pPr>
      <w:pBdr>
        <w:left w:val="single" w:sz="4" w:space="0" w:color="auto"/>
        <w:bottom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241">
    <w:name w:val="xl241"/>
    <w:basedOn w:val="a2"/>
    <w:rsid w:val="004B425B"/>
    <w:pPr>
      <w:pBdr>
        <w:top w:val="single" w:sz="4" w:space="0" w:color="auto"/>
        <w:left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242">
    <w:name w:val="xl242"/>
    <w:basedOn w:val="a2"/>
    <w:rsid w:val="004B425B"/>
    <w:pPr>
      <w:pBdr>
        <w:left w:val="single" w:sz="8"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243">
    <w:name w:val="xl243"/>
    <w:basedOn w:val="a2"/>
    <w:rsid w:val="004B425B"/>
    <w:pPr>
      <w:pBdr>
        <w:left w:val="single" w:sz="4" w:space="0" w:color="auto"/>
        <w:bottom w:val="single" w:sz="4" w:space="0" w:color="auto"/>
        <w:right w:val="single" w:sz="4" w:space="0" w:color="auto"/>
      </w:pBdr>
      <w:spacing w:before="100" w:beforeAutospacing="1" w:after="100" w:afterAutospacing="1"/>
      <w:textAlignment w:val="center"/>
    </w:pPr>
    <w:rPr>
      <w:sz w:val="18"/>
      <w:szCs w:val="18"/>
    </w:rPr>
  </w:style>
  <w:style w:type="paragraph" w:customStyle="1" w:styleId="xl244">
    <w:name w:val="xl244"/>
    <w:basedOn w:val="a2"/>
    <w:rsid w:val="004B425B"/>
    <w:pPr>
      <w:pBdr>
        <w:top w:val="single" w:sz="4" w:space="0" w:color="auto"/>
        <w:left w:val="single" w:sz="4" w:space="0" w:color="auto"/>
        <w:right w:val="single" w:sz="4" w:space="0" w:color="auto"/>
      </w:pBdr>
      <w:spacing w:before="100" w:beforeAutospacing="1" w:after="100" w:afterAutospacing="1"/>
    </w:pPr>
    <w:rPr>
      <w:sz w:val="18"/>
      <w:szCs w:val="18"/>
    </w:rPr>
  </w:style>
  <w:style w:type="paragraph" w:customStyle="1" w:styleId="xl245">
    <w:name w:val="xl245"/>
    <w:basedOn w:val="a2"/>
    <w:rsid w:val="004B425B"/>
    <w:pPr>
      <w:pBdr>
        <w:left w:val="single" w:sz="4" w:space="0" w:color="auto"/>
        <w:bottom w:val="single" w:sz="4" w:space="0" w:color="auto"/>
        <w:right w:val="single" w:sz="4" w:space="0" w:color="auto"/>
      </w:pBdr>
      <w:spacing w:before="100" w:beforeAutospacing="1" w:after="100" w:afterAutospacing="1"/>
    </w:pPr>
    <w:rPr>
      <w:sz w:val="18"/>
      <w:szCs w:val="18"/>
    </w:rPr>
  </w:style>
  <w:style w:type="paragraph" w:customStyle="1" w:styleId="xl246">
    <w:name w:val="xl246"/>
    <w:basedOn w:val="a2"/>
    <w:rsid w:val="004B425B"/>
    <w:pPr>
      <w:pBdr>
        <w:top w:val="single" w:sz="4" w:space="0" w:color="auto"/>
        <w:left w:val="single" w:sz="4" w:space="0" w:color="auto"/>
        <w:bottom w:val="single" w:sz="4" w:space="0" w:color="auto"/>
      </w:pBdr>
      <w:shd w:val="clear" w:color="000000" w:fill="DCE6F1"/>
      <w:spacing w:before="100" w:beforeAutospacing="1" w:after="100" w:afterAutospacing="1"/>
    </w:pPr>
    <w:rPr>
      <w:sz w:val="20"/>
      <w:szCs w:val="20"/>
    </w:rPr>
  </w:style>
  <w:style w:type="paragraph" w:customStyle="1" w:styleId="xl247">
    <w:name w:val="xl247"/>
    <w:basedOn w:val="a2"/>
    <w:rsid w:val="004B425B"/>
    <w:pPr>
      <w:pBdr>
        <w:top w:val="single" w:sz="4" w:space="0" w:color="auto"/>
        <w:bottom w:val="single" w:sz="4" w:space="0" w:color="auto"/>
      </w:pBdr>
      <w:shd w:val="clear" w:color="000000" w:fill="DCE6F1"/>
      <w:spacing w:before="100" w:beforeAutospacing="1" w:after="100" w:afterAutospacing="1"/>
    </w:pPr>
    <w:rPr>
      <w:sz w:val="20"/>
      <w:szCs w:val="20"/>
    </w:rPr>
  </w:style>
  <w:style w:type="paragraph" w:customStyle="1" w:styleId="xl248">
    <w:name w:val="xl248"/>
    <w:basedOn w:val="a2"/>
    <w:rsid w:val="004B425B"/>
    <w:pPr>
      <w:pBdr>
        <w:top w:val="single" w:sz="4" w:space="0" w:color="auto"/>
        <w:bottom w:val="single" w:sz="4" w:space="0" w:color="auto"/>
        <w:right w:val="single" w:sz="8" w:space="0" w:color="auto"/>
      </w:pBdr>
      <w:shd w:val="clear" w:color="000000" w:fill="DCE6F1"/>
      <w:spacing w:before="100" w:beforeAutospacing="1" w:after="100" w:afterAutospacing="1"/>
    </w:pPr>
    <w:rPr>
      <w:sz w:val="20"/>
      <w:szCs w:val="20"/>
    </w:rPr>
  </w:style>
  <w:style w:type="paragraph" w:customStyle="1" w:styleId="xl249">
    <w:name w:val="xl249"/>
    <w:basedOn w:val="a2"/>
    <w:rsid w:val="004B425B"/>
    <w:pPr>
      <w:pBdr>
        <w:top w:val="single" w:sz="4" w:space="0" w:color="auto"/>
        <w:left w:val="single" w:sz="4" w:space="0" w:color="auto"/>
        <w:bottom w:val="single" w:sz="4" w:space="0" w:color="auto"/>
      </w:pBdr>
      <w:shd w:val="clear" w:color="000000" w:fill="DCE6F1"/>
      <w:spacing w:before="100" w:beforeAutospacing="1" w:after="100" w:afterAutospacing="1"/>
    </w:pPr>
    <w:rPr>
      <w:b/>
      <w:bCs/>
      <w:sz w:val="20"/>
      <w:szCs w:val="20"/>
    </w:rPr>
  </w:style>
  <w:style w:type="paragraph" w:customStyle="1" w:styleId="xl250">
    <w:name w:val="xl250"/>
    <w:basedOn w:val="a2"/>
    <w:rsid w:val="004B425B"/>
    <w:pPr>
      <w:pBdr>
        <w:top w:val="single" w:sz="4" w:space="0" w:color="auto"/>
        <w:left w:val="single" w:sz="4" w:space="0" w:color="auto"/>
        <w:bottom w:val="single" w:sz="4" w:space="0" w:color="auto"/>
      </w:pBdr>
      <w:shd w:val="clear" w:color="000000" w:fill="DCE6F1"/>
      <w:spacing w:before="100" w:beforeAutospacing="1" w:after="100" w:afterAutospacing="1"/>
      <w:textAlignment w:val="center"/>
    </w:pPr>
    <w:rPr>
      <w:b/>
      <w:bCs/>
      <w:sz w:val="20"/>
      <w:szCs w:val="20"/>
    </w:rPr>
  </w:style>
  <w:style w:type="paragraph" w:customStyle="1" w:styleId="xl251">
    <w:name w:val="xl251"/>
    <w:basedOn w:val="a2"/>
    <w:rsid w:val="004B425B"/>
    <w:pPr>
      <w:pBdr>
        <w:top w:val="single" w:sz="4" w:space="0" w:color="auto"/>
        <w:left w:val="single" w:sz="4" w:space="0" w:color="auto"/>
        <w:bottom w:val="single" w:sz="4" w:space="0" w:color="auto"/>
      </w:pBdr>
      <w:shd w:val="clear" w:color="000000" w:fill="DCE6F1"/>
      <w:spacing w:before="100" w:beforeAutospacing="1" w:after="100" w:afterAutospacing="1"/>
      <w:textAlignment w:val="center"/>
    </w:pPr>
    <w:rPr>
      <w:b/>
      <w:bCs/>
      <w:sz w:val="18"/>
      <w:szCs w:val="18"/>
    </w:rPr>
  </w:style>
  <w:style w:type="paragraph" w:customStyle="1" w:styleId="xl252">
    <w:name w:val="xl252"/>
    <w:basedOn w:val="a2"/>
    <w:rsid w:val="004B425B"/>
    <w:pPr>
      <w:pBdr>
        <w:top w:val="single" w:sz="4" w:space="0" w:color="auto"/>
        <w:left w:val="single" w:sz="4" w:space="0" w:color="auto"/>
        <w:bottom w:val="single" w:sz="4" w:space="0" w:color="auto"/>
      </w:pBdr>
      <w:shd w:val="clear" w:color="000000" w:fill="DCE6F1"/>
      <w:spacing w:before="100" w:beforeAutospacing="1" w:after="100" w:afterAutospacing="1"/>
    </w:pPr>
    <w:rPr>
      <w:b/>
      <w:bCs/>
      <w:sz w:val="18"/>
      <w:szCs w:val="18"/>
    </w:rPr>
  </w:style>
  <w:style w:type="paragraph" w:customStyle="1" w:styleId="xl253">
    <w:name w:val="xl253"/>
    <w:basedOn w:val="a2"/>
    <w:rsid w:val="004B425B"/>
    <w:pPr>
      <w:pBdr>
        <w:top w:val="single" w:sz="8" w:space="0" w:color="auto"/>
        <w:left w:val="single" w:sz="4" w:space="0" w:color="auto"/>
        <w:bottom w:val="single" w:sz="4" w:space="0" w:color="auto"/>
      </w:pBdr>
      <w:shd w:val="clear" w:color="000000" w:fill="FDE9D9"/>
      <w:spacing w:before="100" w:beforeAutospacing="1" w:after="100" w:afterAutospacing="1"/>
      <w:textAlignment w:val="center"/>
    </w:pPr>
    <w:rPr>
      <w:b/>
      <w:bCs/>
      <w:sz w:val="18"/>
      <w:szCs w:val="18"/>
    </w:rPr>
  </w:style>
  <w:style w:type="paragraph" w:customStyle="1" w:styleId="xl254">
    <w:name w:val="xl254"/>
    <w:basedOn w:val="a2"/>
    <w:rsid w:val="004B425B"/>
    <w:pPr>
      <w:pBdr>
        <w:top w:val="single" w:sz="4" w:space="0" w:color="auto"/>
        <w:left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255">
    <w:name w:val="xl255"/>
    <w:basedOn w:val="a2"/>
    <w:rsid w:val="004B425B"/>
    <w:pPr>
      <w:pBdr>
        <w:left w:val="single" w:sz="4" w:space="0" w:color="auto"/>
        <w:bottom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256">
    <w:name w:val="xl256"/>
    <w:basedOn w:val="a2"/>
    <w:rsid w:val="004B425B"/>
    <w:pPr>
      <w:pBdr>
        <w:top w:val="single" w:sz="4" w:space="0" w:color="auto"/>
        <w:left w:val="single" w:sz="4" w:space="0" w:color="auto"/>
        <w:right w:val="single" w:sz="4" w:space="0" w:color="auto"/>
      </w:pBdr>
      <w:spacing w:before="100" w:beforeAutospacing="1" w:after="100" w:afterAutospacing="1"/>
    </w:pPr>
    <w:rPr>
      <w:sz w:val="20"/>
      <w:szCs w:val="20"/>
    </w:rPr>
  </w:style>
  <w:style w:type="paragraph" w:customStyle="1" w:styleId="xl257">
    <w:name w:val="xl257"/>
    <w:basedOn w:val="a2"/>
    <w:rsid w:val="004B425B"/>
    <w:pPr>
      <w:pBdr>
        <w:left w:val="single" w:sz="4" w:space="0" w:color="auto"/>
        <w:bottom w:val="single" w:sz="4" w:space="0" w:color="auto"/>
        <w:right w:val="single" w:sz="4" w:space="0" w:color="auto"/>
      </w:pBdr>
      <w:spacing w:before="100" w:beforeAutospacing="1" w:after="100" w:afterAutospacing="1"/>
    </w:pPr>
    <w:rPr>
      <w:sz w:val="20"/>
      <w:szCs w:val="20"/>
    </w:rPr>
  </w:style>
  <w:style w:type="paragraph" w:customStyle="1" w:styleId="xl258">
    <w:name w:val="xl258"/>
    <w:basedOn w:val="a2"/>
    <w:rsid w:val="004B425B"/>
    <w:pPr>
      <w:pBdr>
        <w:top w:val="single" w:sz="4" w:space="0" w:color="auto"/>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259">
    <w:name w:val="xl259"/>
    <w:basedOn w:val="a2"/>
    <w:rsid w:val="004B425B"/>
    <w:pPr>
      <w:pBdr>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260">
    <w:name w:val="xl260"/>
    <w:basedOn w:val="a2"/>
    <w:rsid w:val="004B425B"/>
    <w:pPr>
      <w:pBdr>
        <w:top w:val="single" w:sz="4" w:space="0" w:color="auto"/>
        <w:left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261">
    <w:name w:val="xl261"/>
    <w:basedOn w:val="a2"/>
    <w:rsid w:val="004B425B"/>
    <w:pPr>
      <w:pBdr>
        <w:left w:val="single" w:sz="4" w:space="0" w:color="auto"/>
        <w:bottom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262">
    <w:name w:val="xl262"/>
    <w:basedOn w:val="a2"/>
    <w:rsid w:val="004B425B"/>
    <w:pPr>
      <w:pBdr>
        <w:top w:val="single" w:sz="4" w:space="0" w:color="auto"/>
        <w:left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263">
    <w:name w:val="xl263"/>
    <w:basedOn w:val="a2"/>
    <w:rsid w:val="004B425B"/>
    <w:pPr>
      <w:pBdr>
        <w:left w:val="single" w:sz="4" w:space="0" w:color="auto"/>
        <w:bottom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264">
    <w:name w:val="xl264"/>
    <w:basedOn w:val="a2"/>
    <w:rsid w:val="004B425B"/>
    <w:pPr>
      <w:pBdr>
        <w:left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265">
    <w:name w:val="xl265"/>
    <w:basedOn w:val="a2"/>
    <w:rsid w:val="004B425B"/>
    <w:pPr>
      <w:pBdr>
        <w:top w:val="single" w:sz="8" w:space="0" w:color="auto"/>
        <w:left w:val="single" w:sz="4" w:space="0" w:color="auto"/>
        <w:bottom w:val="single" w:sz="8" w:space="0" w:color="auto"/>
      </w:pBdr>
      <w:shd w:val="clear" w:color="000000" w:fill="FDE9D9"/>
      <w:spacing w:before="100" w:beforeAutospacing="1" w:after="100" w:afterAutospacing="1"/>
      <w:textAlignment w:val="center"/>
    </w:pPr>
    <w:rPr>
      <w:b/>
      <w:bCs/>
      <w:sz w:val="20"/>
      <w:szCs w:val="20"/>
    </w:rPr>
  </w:style>
  <w:style w:type="paragraph" w:customStyle="1" w:styleId="xl266">
    <w:name w:val="xl266"/>
    <w:basedOn w:val="a2"/>
    <w:rsid w:val="004B425B"/>
    <w:pPr>
      <w:pBdr>
        <w:top w:val="single" w:sz="8" w:space="0" w:color="auto"/>
        <w:bottom w:val="single" w:sz="8" w:space="0" w:color="auto"/>
      </w:pBdr>
      <w:shd w:val="clear" w:color="000000" w:fill="FDE9D9"/>
      <w:spacing w:before="100" w:beforeAutospacing="1" w:after="100" w:afterAutospacing="1"/>
      <w:textAlignment w:val="center"/>
    </w:pPr>
    <w:rPr>
      <w:b/>
      <w:bCs/>
      <w:sz w:val="20"/>
      <w:szCs w:val="20"/>
    </w:rPr>
  </w:style>
  <w:style w:type="paragraph" w:customStyle="1" w:styleId="xl267">
    <w:name w:val="xl267"/>
    <w:basedOn w:val="a2"/>
    <w:rsid w:val="004B425B"/>
    <w:pPr>
      <w:pBdr>
        <w:top w:val="single" w:sz="8" w:space="0" w:color="auto"/>
        <w:bottom w:val="single" w:sz="8" w:space="0" w:color="auto"/>
        <w:right w:val="single" w:sz="4" w:space="0" w:color="auto"/>
      </w:pBdr>
      <w:shd w:val="clear" w:color="000000" w:fill="FDE9D9"/>
      <w:spacing w:before="100" w:beforeAutospacing="1" w:after="100" w:afterAutospacing="1"/>
      <w:textAlignment w:val="center"/>
    </w:pPr>
    <w:rPr>
      <w:b/>
      <w:bCs/>
      <w:sz w:val="20"/>
      <w:szCs w:val="20"/>
    </w:rPr>
  </w:style>
  <w:style w:type="paragraph" w:customStyle="1" w:styleId="xl268">
    <w:name w:val="xl268"/>
    <w:basedOn w:val="a2"/>
    <w:rsid w:val="004B425B"/>
    <w:pPr>
      <w:pBdr>
        <w:top w:val="single" w:sz="4" w:space="0" w:color="auto"/>
        <w:left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269">
    <w:name w:val="xl269"/>
    <w:basedOn w:val="a2"/>
    <w:rsid w:val="004B425B"/>
    <w:pPr>
      <w:pBdr>
        <w:left w:val="single" w:sz="8"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270">
    <w:name w:val="xl270"/>
    <w:basedOn w:val="a2"/>
    <w:rsid w:val="004B425B"/>
    <w:pPr>
      <w:pBdr>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271">
    <w:name w:val="xl271"/>
    <w:basedOn w:val="a2"/>
    <w:rsid w:val="004B425B"/>
    <w:pPr>
      <w:pBdr>
        <w:left w:val="single" w:sz="4" w:space="0" w:color="auto"/>
        <w:bottom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272">
    <w:name w:val="xl272"/>
    <w:basedOn w:val="a2"/>
    <w:rsid w:val="004B425B"/>
    <w:pPr>
      <w:pBdr>
        <w:top w:val="single" w:sz="4" w:space="0" w:color="auto"/>
        <w:left w:val="single" w:sz="4" w:space="0" w:color="auto"/>
        <w:right w:val="single" w:sz="4" w:space="0" w:color="auto"/>
      </w:pBdr>
      <w:spacing w:before="100" w:beforeAutospacing="1" w:after="100" w:afterAutospacing="1"/>
      <w:jc w:val="center"/>
    </w:pPr>
    <w:rPr>
      <w:sz w:val="18"/>
      <w:szCs w:val="18"/>
    </w:rPr>
  </w:style>
  <w:style w:type="paragraph" w:customStyle="1" w:styleId="xl273">
    <w:name w:val="xl273"/>
    <w:basedOn w:val="a2"/>
    <w:rsid w:val="004B425B"/>
    <w:pPr>
      <w:pBdr>
        <w:left w:val="single" w:sz="4" w:space="0" w:color="auto"/>
        <w:bottom w:val="single" w:sz="4" w:space="0" w:color="auto"/>
        <w:right w:val="single" w:sz="4" w:space="0" w:color="auto"/>
      </w:pBdr>
      <w:spacing w:before="100" w:beforeAutospacing="1" w:after="100" w:afterAutospacing="1"/>
      <w:jc w:val="center"/>
    </w:pPr>
    <w:rPr>
      <w:sz w:val="18"/>
      <w:szCs w:val="18"/>
    </w:rPr>
  </w:style>
  <w:style w:type="paragraph" w:customStyle="1" w:styleId="xl274">
    <w:name w:val="xl274"/>
    <w:basedOn w:val="a2"/>
    <w:rsid w:val="004B425B"/>
    <w:pPr>
      <w:pBdr>
        <w:top w:val="single" w:sz="8" w:space="0" w:color="auto"/>
        <w:left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275">
    <w:name w:val="xl275"/>
    <w:basedOn w:val="a2"/>
    <w:rsid w:val="004B425B"/>
    <w:pPr>
      <w:pBdr>
        <w:left w:val="single" w:sz="8" w:space="0" w:color="auto"/>
        <w:bottom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276">
    <w:name w:val="xl276"/>
    <w:basedOn w:val="a2"/>
    <w:rsid w:val="004B425B"/>
    <w:pPr>
      <w:pBdr>
        <w:top w:val="single" w:sz="8" w:space="0" w:color="auto"/>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277">
    <w:name w:val="xl277"/>
    <w:basedOn w:val="a2"/>
    <w:rsid w:val="004B425B"/>
    <w:pPr>
      <w:pBdr>
        <w:left w:val="single" w:sz="8" w:space="0" w:color="auto"/>
        <w:bottom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278">
    <w:name w:val="xl278"/>
    <w:basedOn w:val="a2"/>
    <w:rsid w:val="004B425B"/>
    <w:pPr>
      <w:pBdr>
        <w:top w:val="single" w:sz="4" w:space="0" w:color="auto"/>
        <w:left w:val="single" w:sz="4" w:space="0" w:color="auto"/>
        <w:right w:val="single" w:sz="8" w:space="0" w:color="auto"/>
      </w:pBdr>
      <w:spacing w:before="100" w:beforeAutospacing="1" w:after="100" w:afterAutospacing="1"/>
      <w:jc w:val="center"/>
    </w:pPr>
    <w:rPr>
      <w:sz w:val="18"/>
      <w:szCs w:val="18"/>
    </w:rPr>
  </w:style>
  <w:style w:type="paragraph" w:customStyle="1" w:styleId="xl279">
    <w:name w:val="xl279"/>
    <w:basedOn w:val="a2"/>
    <w:rsid w:val="004B425B"/>
    <w:pPr>
      <w:pBdr>
        <w:left w:val="single" w:sz="4" w:space="0" w:color="auto"/>
        <w:bottom w:val="single" w:sz="4" w:space="0" w:color="auto"/>
        <w:right w:val="single" w:sz="8" w:space="0" w:color="auto"/>
      </w:pBdr>
      <w:spacing w:before="100" w:beforeAutospacing="1" w:after="100" w:afterAutospacing="1"/>
      <w:jc w:val="center"/>
    </w:pPr>
    <w:rPr>
      <w:sz w:val="18"/>
      <w:szCs w:val="18"/>
    </w:rPr>
  </w:style>
  <w:style w:type="paragraph" w:customStyle="1" w:styleId="xl280">
    <w:name w:val="xl280"/>
    <w:basedOn w:val="a2"/>
    <w:rsid w:val="004B425B"/>
    <w:pPr>
      <w:pBdr>
        <w:top w:val="single" w:sz="4" w:space="0" w:color="auto"/>
        <w:left w:val="single" w:sz="8" w:space="0" w:color="auto"/>
        <w:right w:val="single" w:sz="4" w:space="0" w:color="auto"/>
      </w:pBdr>
      <w:spacing w:before="100" w:beforeAutospacing="1" w:after="100" w:afterAutospacing="1"/>
      <w:textAlignment w:val="center"/>
    </w:pPr>
    <w:rPr>
      <w:sz w:val="18"/>
      <w:szCs w:val="18"/>
    </w:rPr>
  </w:style>
  <w:style w:type="paragraph" w:customStyle="1" w:styleId="xl281">
    <w:name w:val="xl281"/>
    <w:basedOn w:val="a2"/>
    <w:rsid w:val="004B425B"/>
    <w:pPr>
      <w:pBdr>
        <w:left w:val="single" w:sz="8" w:space="0" w:color="auto"/>
        <w:bottom w:val="single" w:sz="4" w:space="0" w:color="auto"/>
        <w:right w:val="single" w:sz="4" w:space="0" w:color="auto"/>
      </w:pBdr>
      <w:spacing w:before="100" w:beforeAutospacing="1" w:after="100" w:afterAutospacing="1"/>
      <w:textAlignment w:val="center"/>
    </w:pPr>
    <w:rPr>
      <w:sz w:val="18"/>
      <w:szCs w:val="18"/>
    </w:rPr>
  </w:style>
  <w:style w:type="paragraph" w:customStyle="1" w:styleId="xl282">
    <w:name w:val="xl282"/>
    <w:basedOn w:val="a2"/>
    <w:rsid w:val="004B425B"/>
    <w:pPr>
      <w:pBdr>
        <w:left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283">
    <w:name w:val="xl283"/>
    <w:basedOn w:val="a2"/>
    <w:rsid w:val="004B425B"/>
    <w:pPr>
      <w:pBdr>
        <w:left w:val="single" w:sz="4" w:space="0" w:color="auto"/>
        <w:right w:val="single" w:sz="4" w:space="0" w:color="auto"/>
      </w:pBdr>
      <w:spacing w:before="100" w:beforeAutospacing="1" w:after="100" w:afterAutospacing="1"/>
      <w:textAlignment w:val="center"/>
    </w:pPr>
    <w:rPr>
      <w:sz w:val="18"/>
      <w:szCs w:val="18"/>
    </w:rPr>
  </w:style>
  <w:style w:type="paragraph" w:customStyle="1" w:styleId="xl284">
    <w:name w:val="xl284"/>
    <w:basedOn w:val="a2"/>
    <w:rsid w:val="004B425B"/>
    <w:pPr>
      <w:pBdr>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285">
    <w:name w:val="xl285"/>
    <w:basedOn w:val="a2"/>
    <w:rsid w:val="004B425B"/>
    <w:pPr>
      <w:pBdr>
        <w:left w:val="single" w:sz="4" w:space="0" w:color="auto"/>
        <w:bottom w:val="single" w:sz="8" w:space="0" w:color="auto"/>
        <w:right w:val="single" w:sz="8" w:space="0" w:color="auto"/>
      </w:pBdr>
      <w:spacing w:before="100" w:beforeAutospacing="1" w:after="100" w:afterAutospacing="1"/>
      <w:jc w:val="center"/>
      <w:textAlignment w:val="center"/>
    </w:pPr>
    <w:rPr>
      <w:sz w:val="18"/>
      <w:szCs w:val="18"/>
    </w:rPr>
  </w:style>
  <w:style w:type="paragraph" w:customStyle="1" w:styleId="xl286">
    <w:name w:val="xl286"/>
    <w:basedOn w:val="a2"/>
    <w:rsid w:val="004B425B"/>
    <w:pPr>
      <w:pBdr>
        <w:left w:val="single" w:sz="8" w:space="0" w:color="auto"/>
        <w:bottom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287">
    <w:name w:val="xl287"/>
    <w:basedOn w:val="a2"/>
    <w:rsid w:val="004B425B"/>
    <w:pPr>
      <w:pBdr>
        <w:left w:val="single" w:sz="4" w:space="0" w:color="auto"/>
        <w:bottom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288">
    <w:name w:val="xl288"/>
    <w:basedOn w:val="a2"/>
    <w:rsid w:val="004B425B"/>
    <w:pPr>
      <w:pBdr>
        <w:top w:val="single" w:sz="4" w:space="0" w:color="auto"/>
        <w:left w:val="single" w:sz="4" w:space="0" w:color="auto"/>
        <w:right w:val="single" w:sz="4" w:space="0" w:color="auto"/>
      </w:pBdr>
      <w:spacing w:before="100" w:beforeAutospacing="1" w:after="100" w:afterAutospacing="1"/>
    </w:pPr>
    <w:rPr>
      <w:sz w:val="18"/>
      <w:szCs w:val="18"/>
    </w:rPr>
  </w:style>
  <w:style w:type="paragraph" w:customStyle="1" w:styleId="xl289">
    <w:name w:val="xl289"/>
    <w:basedOn w:val="a2"/>
    <w:rsid w:val="004B425B"/>
    <w:pPr>
      <w:pBdr>
        <w:left w:val="single" w:sz="4" w:space="0" w:color="auto"/>
        <w:bottom w:val="single" w:sz="4" w:space="0" w:color="auto"/>
        <w:right w:val="single" w:sz="4" w:space="0" w:color="auto"/>
      </w:pBdr>
      <w:spacing w:before="100" w:beforeAutospacing="1" w:after="100" w:afterAutospacing="1"/>
    </w:pPr>
    <w:rPr>
      <w:sz w:val="18"/>
      <w:szCs w:val="18"/>
    </w:rPr>
  </w:style>
  <w:style w:type="paragraph" w:customStyle="1" w:styleId="xl290">
    <w:name w:val="xl290"/>
    <w:basedOn w:val="a2"/>
    <w:rsid w:val="004B425B"/>
    <w:pPr>
      <w:pBdr>
        <w:top w:val="single" w:sz="4" w:space="0" w:color="auto"/>
        <w:left w:val="single" w:sz="4" w:space="0" w:color="auto"/>
        <w:right w:val="single" w:sz="4" w:space="0" w:color="auto"/>
      </w:pBdr>
      <w:spacing w:before="100" w:beforeAutospacing="1" w:after="100" w:afterAutospacing="1"/>
      <w:textAlignment w:val="center"/>
    </w:pPr>
    <w:rPr>
      <w:sz w:val="18"/>
      <w:szCs w:val="18"/>
    </w:rPr>
  </w:style>
  <w:style w:type="paragraph" w:customStyle="1" w:styleId="xl291">
    <w:name w:val="xl291"/>
    <w:basedOn w:val="a2"/>
    <w:rsid w:val="004B425B"/>
    <w:pPr>
      <w:pBdr>
        <w:left w:val="single" w:sz="4" w:space="0" w:color="auto"/>
        <w:bottom w:val="single" w:sz="4" w:space="0" w:color="auto"/>
        <w:right w:val="single" w:sz="4" w:space="0" w:color="auto"/>
      </w:pBdr>
      <w:spacing w:before="100" w:beforeAutospacing="1" w:after="100" w:afterAutospacing="1"/>
      <w:textAlignment w:val="center"/>
    </w:pPr>
    <w:rPr>
      <w:sz w:val="18"/>
      <w:szCs w:val="18"/>
    </w:rPr>
  </w:style>
  <w:style w:type="paragraph" w:customStyle="1" w:styleId="xl292">
    <w:name w:val="xl292"/>
    <w:basedOn w:val="a2"/>
    <w:rsid w:val="004B425B"/>
    <w:pPr>
      <w:pBdr>
        <w:top w:val="single" w:sz="4" w:space="0" w:color="auto"/>
        <w:left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293">
    <w:name w:val="xl293"/>
    <w:basedOn w:val="a2"/>
    <w:rsid w:val="004B425B"/>
    <w:pPr>
      <w:pBdr>
        <w:left w:val="single" w:sz="8"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294">
    <w:name w:val="xl294"/>
    <w:basedOn w:val="a2"/>
    <w:rsid w:val="004B425B"/>
    <w:pPr>
      <w:pBdr>
        <w:top w:val="single" w:sz="4" w:space="0" w:color="auto"/>
        <w:left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295">
    <w:name w:val="xl295"/>
    <w:basedOn w:val="a2"/>
    <w:rsid w:val="004B425B"/>
    <w:pPr>
      <w:pBdr>
        <w:left w:val="single" w:sz="8"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296">
    <w:name w:val="xl296"/>
    <w:basedOn w:val="a2"/>
    <w:rsid w:val="004B425B"/>
    <w:pPr>
      <w:pBdr>
        <w:top w:val="single" w:sz="4" w:space="0" w:color="auto"/>
        <w:left w:val="single" w:sz="4" w:space="0" w:color="auto"/>
        <w:right w:val="single" w:sz="4" w:space="0" w:color="auto"/>
      </w:pBdr>
      <w:spacing w:before="100" w:beforeAutospacing="1" w:after="100" w:afterAutospacing="1"/>
      <w:textAlignment w:val="center"/>
    </w:pPr>
    <w:rPr>
      <w:sz w:val="18"/>
      <w:szCs w:val="18"/>
    </w:rPr>
  </w:style>
  <w:style w:type="paragraph" w:customStyle="1" w:styleId="xl297">
    <w:name w:val="xl297"/>
    <w:basedOn w:val="a2"/>
    <w:rsid w:val="004B425B"/>
    <w:pPr>
      <w:pBdr>
        <w:left w:val="single" w:sz="4" w:space="0" w:color="auto"/>
        <w:bottom w:val="single" w:sz="4" w:space="0" w:color="auto"/>
        <w:right w:val="single" w:sz="4" w:space="0" w:color="auto"/>
      </w:pBdr>
      <w:spacing w:before="100" w:beforeAutospacing="1" w:after="100" w:afterAutospacing="1"/>
      <w:textAlignment w:val="center"/>
    </w:pPr>
    <w:rPr>
      <w:sz w:val="18"/>
      <w:szCs w:val="18"/>
    </w:rPr>
  </w:style>
  <w:style w:type="paragraph" w:customStyle="1" w:styleId="xl298">
    <w:name w:val="xl298"/>
    <w:basedOn w:val="a2"/>
    <w:rsid w:val="004B425B"/>
    <w:pPr>
      <w:pBdr>
        <w:top w:val="single" w:sz="4" w:space="0" w:color="auto"/>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299">
    <w:name w:val="xl299"/>
    <w:basedOn w:val="a2"/>
    <w:rsid w:val="004B425B"/>
    <w:pPr>
      <w:pBdr>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300">
    <w:name w:val="xl300"/>
    <w:basedOn w:val="a2"/>
    <w:rsid w:val="004B425B"/>
    <w:pPr>
      <w:pBdr>
        <w:top w:val="single" w:sz="4" w:space="0" w:color="auto"/>
        <w:left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301">
    <w:name w:val="xl301"/>
    <w:basedOn w:val="a2"/>
    <w:rsid w:val="004B425B"/>
    <w:pPr>
      <w:pBdr>
        <w:left w:val="single" w:sz="4" w:space="0" w:color="auto"/>
        <w:bottom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302">
    <w:name w:val="xl302"/>
    <w:basedOn w:val="a2"/>
    <w:rsid w:val="004B425B"/>
    <w:pPr>
      <w:pBdr>
        <w:top w:val="single" w:sz="4" w:space="0" w:color="auto"/>
        <w:left w:val="single" w:sz="4" w:space="0" w:color="auto"/>
        <w:right w:val="single" w:sz="4" w:space="0" w:color="auto"/>
      </w:pBdr>
      <w:spacing w:before="100" w:beforeAutospacing="1" w:after="100" w:afterAutospacing="1"/>
      <w:textAlignment w:val="center"/>
    </w:pPr>
    <w:rPr>
      <w:sz w:val="20"/>
      <w:szCs w:val="20"/>
    </w:rPr>
  </w:style>
  <w:style w:type="paragraph" w:customStyle="1" w:styleId="xl303">
    <w:name w:val="xl303"/>
    <w:basedOn w:val="a2"/>
    <w:rsid w:val="004B425B"/>
    <w:pPr>
      <w:pBdr>
        <w:left w:val="single" w:sz="4" w:space="0" w:color="auto"/>
        <w:bottom w:val="single" w:sz="4" w:space="0" w:color="auto"/>
        <w:right w:val="single" w:sz="4" w:space="0" w:color="auto"/>
      </w:pBdr>
      <w:spacing w:before="100" w:beforeAutospacing="1" w:after="100" w:afterAutospacing="1"/>
      <w:textAlignment w:val="center"/>
    </w:pPr>
    <w:rPr>
      <w:sz w:val="20"/>
      <w:szCs w:val="20"/>
    </w:rPr>
  </w:style>
  <w:style w:type="paragraph" w:customStyle="1" w:styleId="xl304">
    <w:name w:val="xl304"/>
    <w:basedOn w:val="a2"/>
    <w:rsid w:val="004B425B"/>
    <w:pPr>
      <w:pBdr>
        <w:top w:val="single" w:sz="4" w:space="0" w:color="auto"/>
        <w:left w:val="single" w:sz="4" w:space="0" w:color="auto"/>
        <w:right w:val="single" w:sz="4" w:space="0" w:color="auto"/>
      </w:pBdr>
      <w:spacing w:before="100" w:beforeAutospacing="1" w:after="100" w:afterAutospacing="1"/>
      <w:jc w:val="center"/>
    </w:pPr>
    <w:rPr>
      <w:sz w:val="20"/>
      <w:szCs w:val="20"/>
    </w:rPr>
  </w:style>
  <w:style w:type="paragraph" w:customStyle="1" w:styleId="xl305">
    <w:name w:val="xl305"/>
    <w:basedOn w:val="a2"/>
    <w:rsid w:val="004B425B"/>
    <w:pPr>
      <w:pBdr>
        <w:left w:val="single" w:sz="4" w:space="0" w:color="auto"/>
        <w:bottom w:val="single" w:sz="4" w:space="0" w:color="auto"/>
        <w:right w:val="single" w:sz="4" w:space="0" w:color="auto"/>
      </w:pBdr>
      <w:spacing w:before="100" w:beforeAutospacing="1" w:after="100" w:afterAutospacing="1"/>
      <w:jc w:val="center"/>
    </w:pPr>
    <w:rPr>
      <w:sz w:val="20"/>
      <w:szCs w:val="20"/>
    </w:rPr>
  </w:style>
  <w:style w:type="paragraph" w:customStyle="1" w:styleId="xl306">
    <w:name w:val="xl306"/>
    <w:basedOn w:val="a2"/>
    <w:rsid w:val="004B425B"/>
    <w:pPr>
      <w:pBdr>
        <w:top w:val="single" w:sz="4" w:space="0" w:color="auto"/>
        <w:left w:val="single" w:sz="4" w:space="0" w:color="auto"/>
        <w:right w:val="single" w:sz="4" w:space="0" w:color="auto"/>
      </w:pBdr>
      <w:spacing w:before="100" w:beforeAutospacing="1" w:after="100" w:afterAutospacing="1"/>
      <w:textAlignment w:val="center"/>
    </w:pPr>
    <w:rPr>
      <w:sz w:val="20"/>
      <w:szCs w:val="20"/>
    </w:rPr>
  </w:style>
  <w:style w:type="paragraph" w:customStyle="1" w:styleId="xl307">
    <w:name w:val="xl307"/>
    <w:basedOn w:val="a2"/>
    <w:rsid w:val="004B425B"/>
    <w:pPr>
      <w:pBdr>
        <w:left w:val="single" w:sz="4" w:space="0" w:color="auto"/>
        <w:bottom w:val="single" w:sz="4" w:space="0" w:color="auto"/>
        <w:right w:val="single" w:sz="4" w:space="0" w:color="auto"/>
      </w:pBdr>
      <w:spacing w:before="100" w:beforeAutospacing="1" w:after="100" w:afterAutospacing="1"/>
      <w:textAlignment w:val="center"/>
    </w:pPr>
    <w:rPr>
      <w:sz w:val="20"/>
      <w:szCs w:val="20"/>
    </w:rPr>
  </w:style>
  <w:style w:type="paragraph" w:customStyle="1" w:styleId="xl308">
    <w:name w:val="xl308"/>
    <w:basedOn w:val="a2"/>
    <w:rsid w:val="004B425B"/>
    <w:pPr>
      <w:pBdr>
        <w:top w:val="single" w:sz="4" w:space="0" w:color="auto"/>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09">
    <w:name w:val="xl309"/>
    <w:basedOn w:val="a2"/>
    <w:rsid w:val="004B425B"/>
    <w:pPr>
      <w:pBdr>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10">
    <w:name w:val="xl310"/>
    <w:basedOn w:val="a2"/>
    <w:rsid w:val="004B425B"/>
    <w:pPr>
      <w:pBdr>
        <w:left w:val="single" w:sz="8"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11">
    <w:name w:val="xl311"/>
    <w:basedOn w:val="a2"/>
    <w:rsid w:val="004B425B"/>
    <w:pPr>
      <w:pBdr>
        <w:left w:val="single" w:sz="4" w:space="0" w:color="auto"/>
        <w:bottom w:val="single" w:sz="8" w:space="0" w:color="auto"/>
        <w:right w:val="single" w:sz="4" w:space="0" w:color="auto"/>
      </w:pBdr>
      <w:spacing w:before="100" w:beforeAutospacing="1" w:after="100" w:afterAutospacing="1"/>
      <w:textAlignment w:val="center"/>
    </w:pPr>
    <w:rPr>
      <w:sz w:val="20"/>
      <w:szCs w:val="20"/>
    </w:rPr>
  </w:style>
  <w:style w:type="paragraph" w:customStyle="1" w:styleId="xl312">
    <w:name w:val="xl312"/>
    <w:basedOn w:val="a2"/>
    <w:rsid w:val="004B425B"/>
    <w:pPr>
      <w:pBdr>
        <w:left w:val="single" w:sz="4"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13">
    <w:name w:val="xl313"/>
    <w:basedOn w:val="a2"/>
    <w:rsid w:val="004B425B"/>
    <w:pPr>
      <w:pBdr>
        <w:left w:val="single" w:sz="4" w:space="0" w:color="auto"/>
        <w:bottom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314">
    <w:name w:val="xl314"/>
    <w:basedOn w:val="a2"/>
    <w:rsid w:val="004B425B"/>
    <w:pPr>
      <w:pBdr>
        <w:top w:val="single" w:sz="4" w:space="0" w:color="auto"/>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15">
    <w:name w:val="xl315"/>
    <w:basedOn w:val="a2"/>
    <w:rsid w:val="004B425B"/>
    <w:pPr>
      <w:pBdr>
        <w:left w:val="single" w:sz="4"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16">
    <w:name w:val="xl316"/>
    <w:basedOn w:val="a2"/>
    <w:rsid w:val="004B425B"/>
    <w:pPr>
      <w:pBdr>
        <w:left w:val="single" w:sz="4" w:space="0" w:color="auto"/>
        <w:bottom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317">
    <w:name w:val="xl317"/>
    <w:basedOn w:val="a2"/>
    <w:rsid w:val="004B425B"/>
    <w:pPr>
      <w:pBdr>
        <w:top w:val="single" w:sz="4" w:space="0" w:color="auto"/>
        <w:left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18">
    <w:name w:val="xl318"/>
    <w:basedOn w:val="a2"/>
    <w:rsid w:val="004B425B"/>
    <w:pPr>
      <w:pBdr>
        <w:left w:val="single" w:sz="8"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19">
    <w:name w:val="xl319"/>
    <w:basedOn w:val="a2"/>
    <w:rsid w:val="004B425B"/>
    <w:pPr>
      <w:pBdr>
        <w:top w:val="single" w:sz="4" w:space="0" w:color="auto"/>
        <w:left w:val="single" w:sz="4" w:space="0" w:color="auto"/>
        <w:right w:val="single" w:sz="8" w:space="0" w:color="auto"/>
      </w:pBdr>
      <w:spacing w:before="100" w:beforeAutospacing="1" w:after="100" w:afterAutospacing="1"/>
      <w:jc w:val="center"/>
    </w:pPr>
    <w:rPr>
      <w:sz w:val="20"/>
      <w:szCs w:val="20"/>
    </w:rPr>
  </w:style>
  <w:style w:type="paragraph" w:customStyle="1" w:styleId="xl320">
    <w:name w:val="xl320"/>
    <w:basedOn w:val="a2"/>
    <w:rsid w:val="004B425B"/>
    <w:pPr>
      <w:pBdr>
        <w:left w:val="single" w:sz="4" w:space="0" w:color="auto"/>
        <w:bottom w:val="single" w:sz="4" w:space="0" w:color="auto"/>
        <w:right w:val="single" w:sz="8" w:space="0" w:color="auto"/>
      </w:pBdr>
      <w:spacing w:before="100" w:beforeAutospacing="1" w:after="100" w:afterAutospacing="1"/>
      <w:jc w:val="center"/>
    </w:pPr>
    <w:rPr>
      <w:sz w:val="20"/>
      <w:szCs w:val="20"/>
    </w:rPr>
  </w:style>
  <w:style w:type="paragraph" w:customStyle="1" w:styleId="xl321">
    <w:name w:val="xl321"/>
    <w:basedOn w:val="a2"/>
    <w:rsid w:val="004B425B"/>
    <w:pPr>
      <w:pBdr>
        <w:top w:val="single" w:sz="4" w:space="0" w:color="auto"/>
        <w:left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322">
    <w:name w:val="xl322"/>
    <w:basedOn w:val="a2"/>
    <w:rsid w:val="004B425B"/>
    <w:pPr>
      <w:pBdr>
        <w:left w:val="single" w:sz="4" w:space="0" w:color="auto"/>
        <w:bottom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323">
    <w:name w:val="xl323"/>
    <w:basedOn w:val="a2"/>
    <w:rsid w:val="004B425B"/>
    <w:pPr>
      <w:spacing w:before="100" w:beforeAutospacing="1" w:after="100" w:afterAutospacing="1"/>
      <w:jc w:val="center"/>
      <w:textAlignment w:val="center"/>
    </w:pPr>
    <w:rPr>
      <w:b/>
      <w:bCs/>
    </w:rPr>
  </w:style>
  <w:style w:type="paragraph" w:customStyle="1" w:styleId="xl324">
    <w:name w:val="xl324"/>
    <w:basedOn w:val="a2"/>
    <w:rsid w:val="004B425B"/>
    <w:pPr>
      <w:pBdr>
        <w:top w:val="single" w:sz="8" w:space="0" w:color="auto"/>
        <w:left w:val="single" w:sz="4" w:space="0" w:color="auto"/>
        <w:right w:val="single" w:sz="4" w:space="0" w:color="auto"/>
      </w:pBdr>
      <w:spacing w:before="100" w:beforeAutospacing="1" w:after="100" w:afterAutospacing="1"/>
      <w:textAlignment w:val="center"/>
    </w:pPr>
    <w:rPr>
      <w:sz w:val="20"/>
      <w:szCs w:val="20"/>
    </w:rPr>
  </w:style>
  <w:style w:type="paragraph" w:customStyle="1" w:styleId="xl325">
    <w:name w:val="xl325"/>
    <w:basedOn w:val="a2"/>
    <w:rsid w:val="004B425B"/>
    <w:pPr>
      <w:pBdr>
        <w:left w:val="single" w:sz="4" w:space="0" w:color="auto"/>
        <w:bottom w:val="single" w:sz="8" w:space="0" w:color="auto"/>
        <w:right w:val="single" w:sz="4" w:space="0" w:color="auto"/>
      </w:pBdr>
      <w:spacing w:before="100" w:beforeAutospacing="1" w:after="100" w:afterAutospacing="1"/>
      <w:textAlignment w:val="center"/>
    </w:pPr>
    <w:rPr>
      <w:sz w:val="20"/>
      <w:szCs w:val="20"/>
    </w:rPr>
  </w:style>
  <w:style w:type="paragraph" w:customStyle="1" w:styleId="xl326">
    <w:name w:val="xl326"/>
    <w:basedOn w:val="a2"/>
    <w:rsid w:val="004B425B"/>
    <w:pPr>
      <w:pBdr>
        <w:top w:val="single" w:sz="8" w:space="0" w:color="auto"/>
        <w:left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27">
    <w:name w:val="xl327"/>
    <w:basedOn w:val="a2"/>
    <w:rsid w:val="004B425B"/>
    <w:pPr>
      <w:pBdr>
        <w:left w:val="single" w:sz="8"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28">
    <w:name w:val="xl328"/>
    <w:basedOn w:val="a2"/>
    <w:rsid w:val="004B425B"/>
    <w:pPr>
      <w:pBdr>
        <w:top w:val="single" w:sz="8" w:space="0" w:color="auto"/>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29">
    <w:name w:val="xl329"/>
    <w:basedOn w:val="a2"/>
    <w:rsid w:val="004B425B"/>
    <w:pPr>
      <w:pBdr>
        <w:left w:val="single" w:sz="4"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30">
    <w:name w:val="xl330"/>
    <w:basedOn w:val="a2"/>
    <w:rsid w:val="004B425B"/>
    <w:pPr>
      <w:pBdr>
        <w:top w:val="single" w:sz="8" w:space="0" w:color="auto"/>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331">
    <w:name w:val="xl331"/>
    <w:basedOn w:val="a2"/>
    <w:rsid w:val="004B425B"/>
    <w:pPr>
      <w:pBdr>
        <w:left w:val="single" w:sz="4" w:space="0" w:color="auto"/>
        <w:bottom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332">
    <w:name w:val="xl332"/>
    <w:basedOn w:val="a2"/>
    <w:rsid w:val="004B425B"/>
    <w:pPr>
      <w:pBdr>
        <w:top w:val="single" w:sz="8" w:space="0" w:color="auto"/>
        <w:left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333">
    <w:name w:val="xl333"/>
    <w:basedOn w:val="a2"/>
    <w:rsid w:val="004B425B"/>
    <w:pPr>
      <w:pBdr>
        <w:top w:val="single" w:sz="8" w:space="0" w:color="auto"/>
        <w:left w:val="single" w:sz="8" w:space="0" w:color="auto"/>
        <w:right w:val="single" w:sz="8" w:space="0" w:color="auto"/>
      </w:pBdr>
      <w:spacing w:before="100" w:beforeAutospacing="1" w:after="100" w:afterAutospacing="1"/>
      <w:jc w:val="center"/>
      <w:textAlignment w:val="center"/>
    </w:pPr>
  </w:style>
  <w:style w:type="paragraph" w:customStyle="1" w:styleId="xl334">
    <w:name w:val="xl334"/>
    <w:basedOn w:val="a2"/>
    <w:rsid w:val="004B425B"/>
    <w:pPr>
      <w:pBdr>
        <w:left w:val="single" w:sz="8" w:space="0" w:color="auto"/>
        <w:right w:val="single" w:sz="8" w:space="0" w:color="auto"/>
      </w:pBdr>
      <w:spacing w:before="100" w:beforeAutospacing="1" w:after="100" w:afterAutospacing="1"/>
      <w:jc w:val="center"/>
      <w:textAlignment w:val="center"/>
    </w:pPr>
  </w:style>
  <w:style w:type="paragraph" w:customStyle="1" w:styleId="xl335">
    <w:name w:val="xl335"/>
    <w:basedOn w:val="a2"/>
    <w:rsid w:val="004B425B"/>
    <w:pPr>
      <w:pBdr>
        <w:left w:val="single" w:sz="8" w:space="0" w:color="auto"/>
        <w:bottom w:val="single" w:sz="8" w:space="0" w:color="auto"/>
        <w:right w:val="single" w:sz="8" w:space="0" w:color="auto"/>
      </w:pBdr>
      <w:spacing w:before="100" w:beforeAutospacing="1" w:after="100" w:afterAutospacing="1"/>
      <w:jc w:val="center"/>
      <w:textAlignment w:val="center"/>
    </w:pPr>
  </w:style>
  <w:style w:type="paragraph" w:customStyle="1" w:styleId="xl336">
    <w:name w:val="xl336"/>
    <w:basedOn w:val="a2"/>
    <w:rsid w:val="004B425B"/>
    <w:pPr>
      <w:pBdr>
        <w:top w:val="single" w:sz="4" w:space="0" w:color="auto"/>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37">
    <w:name w:val="xl337"/>
    <w:basedOn w:val="a2"/>
    <w:rsid w:val="004B425B"/>
    <w:pPr>
      <w:pBdr>
        <w:left w:val="single" w:sz="4"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38">
    <w:name w:val="xl338"/>
    <w:basedOn w:val="a2"/>
    <w:rsid w:val="004B425B"/>
    <w:pPr>
      <w:pBdr>
        <w:top w:val="single" w:sz="4" w:space="0" w:color="auto"/>
        <w:left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339">
    <w:name w:val="xl339"/>
    <w:basedOn w:val="a2"/>
    <w:rsid w:val="004B425B"/>
    <w:pPr>
      <w:pBdr>
        <w:left w:val="single" w:sz="4" w:space="0" w:color="auto"/>
        <w:bottom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340">
    <w:name w:val="xl340"/>
    <w:basedOn w:val="a2"/>
    <w:rsid w:val="004B425B"/>
    <w:pPr>
      <w:pBdr>
        <w:top w:val="single" w:sz="8" w:space="0" w:color="auto"/>
        <w:bottom w:val="single" w:sz="4" w:space="0" w:color="auto"/>
      </w:pBdr>
      <w:spacing w:before="100" w:beforeAutospacing="1" w:after="100" w:afterAutospacing="1"/>
      <w:jc w:val="center"/>
      <w:textAlignment w:val="center"/>
    </w:pPr>
    <w:rPr>
      <w:sz w:val="20"/>
      <w:szCs w:val="20"/>
    </w:rPr>
  </w:style>
  <w:style w:type="paragraph" w:customStyle="1" w:styleId="xl341">
    <w:name w:val="xl341"/>
    <w:basedOn w:val="a2"/>
    <w:rsid w:val="004B425B"/>
    <w:pPr>
      <w:pBdr>
        <w:top w:val="single" w:sz="8" w:space="0" w:color="auto"/>
        <w:bottom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342">
    <w:name w:val="xl342"/>
    <w:basedOn w:val="a2"/>
    <w:rsid w:val="004B425B"/>
    <w:pPr>
      <w:pBdr>
        <w:left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43">
    <w:name w:val="xl343"/>
    <w:basedOn w:val="a2"/>
    <w:rsid w:val="004B425B"/>
    <w:pPr>
      <w:pBdr>
        <w:top w:val="single" w:sz="4" w:space="0" w:color="auto"/>
        <w:left w:val="single" w:sz="4" w:space="0" w:color="auto"/>
        <w:bottom w:val="single" w:sz="4" w:space="0" w:color="auto"/>
      </w:pBdr>
      <w:spacing w:before="100" w:beforeAutospacing="1" w:after="100" w:afterAutospacing="1"/>
      <w:jc w:val="center"/>
      <w:textAlignment w:val="center"/>
    </w:pPr>
    <w:rPr>
      <w:sz w:val="20"/>
      <w:szCs w:val="20"/>
    </w:rPr>
  </w:style>
  <w:style w:type="paragraph" w:customStyle="1" w:styleId="xl344">
    <w:name w:val="xl344"/>
    <w:basedOn w:val="a2"/>
    <w:rsid w:val="004B425B"/>
    <w:pPr>
      <w:pBdr>
        <w:top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45">
    <w:name w:val="xl345"/>
    <w:basedOn w:val="a2"/>
    <w:rsid w:val="004B425B"/>
    <w:pPr>
      <w:pBdr>
        <w:top w:val="single" w:sz="4" w:space="0" w:color="auto"/>
        <w:left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346">
    <w:name w:val="xl346"/>
    <w:basedOn w:val="a2"/>
    <w:rsid w:val="004B425B"/>
    <w:pPr>
      <w:pBdr>
        <w:left w:val="single" w:sz="4" w:space="0" w:color="auto"/>
        <w:bottom w:val="single" w:sz="8" w:space="0" w:color="auto"/>
        <w:right w:val="single" w:sz="4" w:space="0" w:color="auto"/>
      </w:pBdr>
      <w:spacing w:before="100" w:beforeAutospacing="1" w:after="100" w:afterAutospacing="1"/>
      <w:jc w:val="center"/>
      <w:textAlignment w:val="center"/>
    </w:pPr>
    <w:rPr>
      <w:sz w:val="16"/>
      <w:szCs w:val="16"/>
    </w:rPr>
  </w:style>
  <w:style w:type="paragraph" w:customStyle="1" w:styleId="xl347">
    <w:name w:val="xl347"/>
    <w:basedOn w:val="a2"/>
    <w:rsid w:val="004B425B"/>
    <w:pPr>
      <w:pBdr>
        <w:top w:val="single" w:sz="8" w:space="0" w:color="auto"/>
        <w:bottom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348">
    <w:name w:val="xl348"/>
    <w:basedOn w:val="a2"/>
    <w:rsid w:val="004B425B"/>
    <w:pPr>
      <w:pBdr>
        <w:top w:val="single" w:sz="8" w:space="0" w:color="auto"/>
        <w:left w:val="single" w:sz="8" w:space="0" w:color="auto"/>
        <w:right w:val="single" w:sz="8" w:space="0" w:color="auto"/>
      </w:pBdr>
      <w:spacing w:before="100" w:beforeAutospacing="1" w:after="100" w:afterAutospacing="1"/>
      <w:jc w:val="center"/>
      <w:textAlignment w:val="center"/>
    </w:pPr>
  </w:style>
  <w:style w:type="paragraph" w:customStyle="1" w:styleId="xl349">
    <w:name w:val="xl349"/>
    <w:basedOn w:val="a2"/>
    <w:rsid w:val="004B425B"/>
    <w:pPr>
      <w:pBdr>
        <w:left w:val="single" w:sz="8" w:space="0" w:color="auto"/>
        <w:right w:val="single" w:sz="8" w:space="0" w:color="auto"/>
      </w:pBdr>
      <w:spacing w:before="100" w:beforeAutospacing="1" w:after="100" w:afterAutospacing="1"/>
      <w:jc w:val="center"/>
      <w:textAlignment w:val="center"/>
    </w:pPr>
  </w:style>
  <w:style w:type="paragraph" w:customStyle="1" w:styleId="xl350">
    <w:name w:val="xl350"/>
    <w:basedOn w:val="a2"/>
    <w:rsid w:val="004B425B"/>
    <w:pPr>
      <w:pBdr>
        <w:left w:val="single" w:sz="8" w:space="0" w:color="auto"/>
        <w:bottom w:val="single" w:sz="8" w:space="0" w:color="auto"/>
        <w:right w:val="single" w:sz="8" w:space="0" w:color="auto"/>
      </w:pBdr>
      <w:spacing w:before="100" w:beforeAutospacing="1" w:after="100" w:afterAutospacing="1"/>
      <w:jc w:val="center"/>
      <w:textAlignment w:val="center"/>
    </w:pPr>
  </w:style>
  <w:style w:type="character" w:styleId="afff9">
    <w:name w:val="Emphasis"/>
    <w:uiPriority w:val="20"/>
    <w:qFormat/>
    <w:rsid w:val="004B425B"/>
    <w:rPr>
      <w:i/>
      <w:iCs/>
    </w:rPr>
  </w:style>
  <w:style w:type="character" w:styleId="afffa">
    <w:name w:val="Intense Emphasis"/>
    <w:uiPriority w:val="21"/>
    <w:qFormat/>
    <w:rsid w:val="004B425B"/>
    <w:rPr>
      <w:i/>
      <w:iCs/>
      <w:color w:val="5B9BD5"/>
    </w:rPr>
  </w:style>
  <w:style w:type="paragraph" w:customStyle="1" w:styleId="font5">
    <w:name w:val="font5"/>
    <w:basedOn w:val="a2"/>
    <w:qFormat/>
    <w:rsid w:val="004B425B"/>
    <w:pPr>
      <w:spacing w:before="100" w:beforeAutospacing="1" w:after="100" w:afterAutospacing="1"/>
    </w:pPr>
    <w:rPr>
      <w:rFonts w:ascii="Tahoma" w:hAnsi="Tahoma" w:cs="Tahoma"/>
      <w:color w:val="000000"/>
      <w:sz w:val="18"/>
      <w:szCs w:val="18"/>
    </w:rPr>
  </w:style>
  <w:style w:type="paragraph" w:customStyle="1" w:styleId="font6">
    <w:name w:val="font6"/>
    <w:basedOn w:val="a2"/>
    <w:qFormat/>
    <w:rsid w:val="004B425B"/>
    <w:pPr>
      <w:spacing w:before="100" w:beforeAutospacing="1" w:after="100" w:afterAutospacing="1"/>
    </w:pPr>
    <w:rPr>
      <w:rFonts w:ascii="Tahoma" w:hAnsi="Tahoma" w:cs="Tahoma"/>
      <w:b/>
      <w:bCs/>
      <w:color w:val="000000"/>
      <w:sz w:val="18"/>
      <w:szCs w:val="18"/>
    </w:rPr>
  </w:style>
  <w:style w:type="paragraph" w:customStyle="1" w:styleId="xl468">
    <w:name w:val="xl468"/>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69">
    <w:name w:val="xl469"/>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470">
    <w:name w:val="xl470"/>
    <w:basedOn w:val="a2"/>
    <w:rsid w:val="004B425B"/>
    <w:pPr>
      <w:spacing w:before="100" w:beforeAutospacing="1" w:after="100" w:afterAutospacing="1"/>
    </w:pPr>
  </w:style>
  <w:style w:type="paragraph" w:customStyle="1" w:styleId="xl471">
    <w:name w:val="xl471"/>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472">
    <w:name w:val="xl472"/>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473">
    <w:name w:val="xl473"/>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74">
    <w:name w:val="xl474"/>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75">
    <w:name w:val="xl475"/>
    <w:basedOn w:val="a2"/>
    <w:rsid w:val="004B425B"/>
    <w:pPr>
      <w:spacing w:before="100" w:beforeAutospacing="1" w:after="100" w:afterAutospacing="1"/>
    </w:pPr>
    <w:rPr>
      <w:b/>
      <w:bCs/>
    </w:rPr>
  </w:style>
  <w:style w:type="paragraph" w:customStyle="1" w:styleId="xl476">
    <w:name w:val="xl476"/>
    <w:basedOn w:val="a2"/>
    <w:rsid w:val="004B425B"/>
    <w:pPr>
      <w:shd w:val="clear" w:color="000000" w:fill="A0A7EE"/>
      <w:spacing w:before="100" w:beforeAutospacing="1" w:after="100" w:afterAutospacing="1"/>
    </w:pPr>
  </w:style>
  <w:style w:type="paragraph" w:customStyle="1" w:styleId="xl477">
    <w:name w:val="xl477"/>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478">
    <w:name w:val="xl478"/>
    <w:basedOn w:val="a2"/>
    <w:rsid w:val="004B425B"/>
    <w:pPr>
      <w:shd w:val="clear" w:color="000000" w:fill="FFFF00"/>
      <w:spacing w:before="100" w:beforeAutospacing="1" w:after="100" w:afterAutospacing="1"/>
    </w:pPr>
  </w:style>
  <w:style w:type="paragraph" w:customStyle="1" w:styleId="xl479">
    <w:name w:val="xl479"/>
    <w:basedOn w:val="a2"/>
    <w:rsid w:val="004B425B"/>
    <w:pPr>
      <w:shd w:val="clear" w:color="000000" w:fill="FFFF00"/>
      <w:spacing w:before="100" w:beforeAutospacing="1" w:after="100" w:afterAutospacing="1"/>
    </w:pPr>
    <w:rPr>
      <w:b/>
      <w:bCs/>
    </w:rPr>
  </w:style>
  <w:style w:type="paragraph" w:customStyle="1" w:styleId="xl480">
    <w:name w:val="xl480"/>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81">
    <w:name w:val="xl481"/>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i/>
      <w:iCs/>
    </w:rPr>
  </w:style>
  <w:style w:type="paragraph" w:customStyle="1" w:styleId="xl482">
    <w:name w:val="xl482"/>
    <w:basedOn w:val="a2"/>
    <w:rsid w:val="004B425B"/>
    <w:pPr>
      <w:spacing w:before="100" w:beforeAutospacing="1" w:after="100" w:afterAutospacing="1"/>
    </w:pPr>
    <w:rPr>
      <w:i/>
      <w:iCs/>
    </w:rPr>
  </w:style>
  <w:style w:type="paragraph" w:customStyle="1" w:styleId="xl483">
    <w:name w:val="xl483"/>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color w:val="FF0000"/>
    </w:rPr>
  </w:style>
  <w:style w:type="paragraph" w:customStyle="1" w:styleId="xl484">
    <w:name w:val="xl484"/>
    <w:basedOn w:val="a2"/>
    <w:rsid w:val="004B425B"/>
    <w:pPr>
      <w:spacing w:before="100" w:beforeAutospacing="1" w:after="100" w:afterAutospacing="1"/>
      <w:jc w:val="right"/>
    </w:pPr>
  </w:style>
  <w:style w:type="paragraph" w:customStyle="1" w:styleId="xl485">
    <w:name w:val="xl485"/>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486">
    <w:name w:val="xl486"/>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87">
    <w:name w:val="xl487"/>
    <w:basedOn w:val="a2"/>
    <w:rsid w:val="004B425B"/>
    <w:pPr>
      <w:spacing w:before="100" w:beforeAutospacing="1" w:after="100" w:afterAutospacing="1"/>
    </w:pPr>
    <w:rPr>
      <w:b/>
      <w:bCs/>
    </w:rPr>
  </w:style>
  <w:style w:type="paragraph" w:customStyle="1" w:styleId="xl488">
    <w:name w:val="xl488"/>
    <w:basedOn w:val="a2"/>
    <w:rsid w:val="004B425B"/>
    <w:pPr>
      <w:spacing w:before="100" w:beforeAutospacing="1" w:after="100" w:afterAutospacing="1"/>
    </w:pPr>
    <w:rPr>
      <w:color w:val="FF0000"/>
    </w:rPr>
  </w:style>
  <w:style w:type="paragraph" w:customStyle="1" w:styleId="xl489">
    <w:name w:val="xl489"/>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490">
    <w:name w:val="xl490"/>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FF0000"/>
    </w:rPr>
  </w:style>
  <w:style w:type="paragraph" w:customStyle="1" w:styleId="xl491">
    <w:name w:val="xl491"/>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92">
    <w:name w:val="xl492"/>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rPr>
  </w:style>
  <w:style w:type="paragraph" w:customStyle="1" w:styleId="xl493">
    <w:name w:val="xl493"/>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94">
    <w:name w:val="xl494"/>
    <w:basedOn w:val="a2"/>
    <w:rsid w:val="004B425B"/>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495">
    <w:name w:val="xl495"/>
    <w:basedOn w:val="a2"/>
    <w:rsid w:val="004B425B"/>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496">
    <w:name w:val="xl496"/>
    <w:basedOn w:val="a2"/>
    <w:rsid w:val="004B425B"/>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497">
    <w:name w:val="xl497"/>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498">
    <w:name w:val="xl498"/>
    <w:basedOn w:val="a2"/>
    <w:rsid w:val="004B425B"/>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499">
    <w:name w:val="xl499"/>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0">
    <w:name w:val="xl500"/>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01">
    <w:name w:val="xl501"/>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502">
    <w:name w:val="xl502"/>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03">
    <w:name w:val="xl503"/>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C00000"/>
    </w:rPr>
  </w:style>
  <w:style w:type="paragraph" w:customStyle="1" w:styleId="xl504">
    <w:name w:val="xl504"/>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5">
    <w:name w:val="xl505"/>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06">
    <w:name w:val="xl506"/>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07">
    <w:name w:val="xl507"/>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8">
    <w:name w:val="xl508"/>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9">
    <w:name w:val="xl509"/>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10">
    <w:name w:val="xl510"/>
    <w:basedOn w:val="a2"/>
    <w:rsid w:val="004B425B"/>
    <w:pPr>
      <w:spacing w:before="100" w:beforeAutospacing="1" w:after="100" w:afterAutospacing="1"/>
      <w:jc w:val="center"/>
      <w:textAlignment w:val="center"/>
    </w:pPr>
  </w:style>
  <w:style w:type="paragraph" w:customStyle="1" w:styleId="xl511">
    <w:name w:val="xl511"/>
    <w:basedOn w:val="a2"/>
    <w:rsid w:val="004B425B"/>
    <w:pPr>
      <w:spacing w:before="100" w:beforeAutospacing="1" w:after="100" w:afterAutospacing="1"/>
    </w:pPr>
  </w:style>
  <w:style w:type="paragraph" w:customStyle="1" w:styleId="xl512">
    <w:name w:val="xl512"/>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13">
    <w:name w:val="xl513"/>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14">
    <w:name w:val="xl514"/>
    <w:basedOn w:val="a2"/>
    <w:rsid w:val="004B425B"/>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15">
    <w:name w:val="xl515"/>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16">
    <w:name w:val="xl516"/>
    <w:basedOn w:val="a2"/>
    <w:rsid w:val="004B425B"/>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17">
    <w:name w:val="xl517"/>
    <w:basedOn w:val="a2"/>
    <w:rsid w:val="004B425B"/>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textAlignment w:val="center"/>
    </w:pPr>
  </w:style>
  <w:style w:type="paragraph" w:customStyle="1" w:styleId="xl518">
    <w:name w:val="xl518"/>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style>
  <w:style w:type="paragraph" w:customStyle="1" w:styleId="xl519">
    <w:name w:val="xl519"/>
    <w:basedOn w:val="a2"/>
    <w:rsid w:val="004B425B"/>
    <w:pPr>
      <w:pBdr>
        <w:top w:val="single" w:sz="4" w:space="0" w:color="auto"/>
        <w:bottom w:val="single" w:sz="4" w:space="0" w:color="auto"/>
      </w:pBdr>
      <w:spacing w:before="100" w:beforeAutospacing="1" w:after="100" w:afterAutospacing="1"/>
      <w:jc w:val="both"/>
      <w:textAlignment w:val="center"/>
    </w:pPr>
  </w:style>
  <w:style w:type="paragraph" w:customStyle="1" w:styleId="xl520">
    <w:name w:val="xl520"/>
    <w:basedOn w:val="a2"/>
    <w:rsid w:val="004B425B"/>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521">
    <w:name w:val="xl521"/>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22">
    <w:name w:val="xl522"/>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523">
    <w:name w:val="xl523"/>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524">
    <w:name w:val="xl524"/>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FF0000"/>
    </w:rPr>
  </w:style>
  <w:style w:type="paragraph" w:customStyle="1" w:styleId="xl525">
    <w:name w:val="xl525"/>
    <w:basedOn w:val="a2"/>
    <w:rsid w:val="004B425B"/>
    <w:pPr>
      <w:pBdr>
        <w:top w:val="single" w:sz="4" w:space="0" w:color="auto"/>
        <w:bottom w:val="single" w:sz="4" w:space="0" w:color="auto"/>
      </w:pBdr>
      <w:spacing w:before="100" w:beforeAutospacing="1" w:after="100" w:afterAutospacing="1"/>
      <w:jc w:val="both"/>
      <w:textAlignment w:val="center"/>
    </w:pPr>
    <w:rPr>
      <w:b/>
      <w:bCs/>
    </w:rPr>
  </w:style>
  <w:style w:type="paragraph" w:customStyle="1" w:styleId="xl526">
    <w:name w:val="xl526"/>
    <w:basedOn w:val="a2"/>
    <w:rsid w:val="004B425B"/>
    <w:pPr>
      <w:pBdr>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527">
    <w:name w:val="xl527"/>
    <w:basedOn w:val="a2"/>
    <w:rsid w:val="004B425B"/>
    <w:pPr>
      <w:pBdr>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528">
    <w:name w:val="xl528"/>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FF0000"/>
    </w:rPr>
  </w:style>
  <w:style w:type="paragraph" w:customStyle="1" w:styleId="xl529">
    <w:name w:val="xl529"/>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530">
    <w:name w:val="xl530"/>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31">
    <w:name w:val="xl531"/>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32">
    <w:name w:val="xl532"/>
    <w:basedOn w:val="a2"/>
    <w:rsid w:val="004B425B"/>
    <w:pPr>
      <w:spacing w:before="100" w:beforeAutospacing="1" w:after="100" w:afterAutospacing="1"/>
      <w:jc w:val="center"/>
      <w:textAlignment w:val="center"/>
    </w:pPr>
  </w:style>
  <w:style w:type="paragraph" w:customStyle="1" w:styleId="xl533">
    <w:name w:val="xl533"/>
    <w:basedOn w:val="a2"/>
    <w:rsid w:val="004B425B"/>
    <w:pPr>
      <w:spacing w:before="100" w:beforeAutospacing="1" w:after="100" w:afterAutospacing="1"/>
      <w:jc w:val="center"/>
      <w:textAlignment w:val="center"/>
    </w:pPr>
    <w:rPr>
      <w:b/>
      <w:bCs/>
    </w:rPr>
  </w:style>
  <w:style w:type="paragraph" w:customStyle="1" w:styleId="xl534">
    <w:name w:val="xl534"/>
    <w:basedOn w:val="a2"/>
    <w:rsid w:val="004B425B"/>
    <w:pPr>
      <w:pBdr>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35">
    <w:name w:val="xl535"/>
    <w:basedOn w:val="a2"/>
    <w:rsid w:val="004B425B"/>
    <w:pPr>
      <w:pBdr>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36">
    <w:name w:val="xl536"/>
    <w:basedOn w:val="a2"/>
    <w:rsid w:val="004B425B"/>
    <w:pPr>
      <w:pBdr>
        <w:left w:val="single" w:sz="4" w:space="0" w:color="auto"/>
        <w:bottom w:val="single" w:sz="4" w:space="0" w:color="auto"/>
        <w:right w:val="single" w:sz="4" w:space="0" w:color="auto"/>
      </w:pBdr>
      <w:spacing w:before="100" w:beforeAutospacing="1" w:after="100" w:afterAutospacing="1"/>
      <w:jc w:val="center"/>
      <w:textAlignment w:val="center"/>
    </w:pPr>
    <w:rPr>
      <w:color w:val="C00000"/>
    </w:rPr>
  </w:style>
  <w:style w:type="paragraph" w:customStyle="1" w:styleId="xl537">
    <w:name w:val="xl537"/>
    <w:basedOn w:val="a2"/>
    <w:rsid w:val="004B425B"/>
    <w:pPr>
      <w:pBdr>
        <w:left w:val="single" w:sz="4" w:space="0" w:color="auto"/>
        <w:bottom w:val="single" w:sz="4" w:space="0" w:color="auto"/>
        <w:right w:val="single" w:sz="4" w:space="0" w:color="auto"/>
      </w:pBdr>
      <w:spacing w:before="100" w:beforeAutospacing="1" w:after="100" w:afterAutospacing="1"/>
      <w:textAlignment w:val="center"/>
    </w:pPr>
    <w:rPr>
      <w:color w:val="FF0000"/>
    </w:rPr>
  </w:style>
  <w:style w:type="paragraph" w:customStyle="1" w:styleId="xl538">
    <w:name w:val="xl538"/>
    <w:basedOn w:val="a2"/>
    <w:rsid w:val="004B425B"/>
    <w:pPr>
      <w:pBdr>
        <w:top w:val="single" w:sz="4" w:space="0" w:color="auto"/>
        <w:left w:val="single" w:sz="8" w:space="0" w:color="auto"/>
        <w:bottom w:val="single" w:sz="4" w:space="0" w:color="auto"/>
        <w:right w:val="single" w:sz="8" w:space="0" w:color="auto"/>
      </w:pBdr>
      <w:spacing w:before="100" w:beforeAutospacing="1" w:after="100" w:afterAutospacing="1"/>
      <w:textAlignment w:val="top"/>
    </w:pPr>
    <w:rPr>
      <w:color w:val="FF0000"/>
    </w:rPr>
  </w:style>
  <w:style w:type="paragraph" w:customStyle="1" w:styleId="xl539">
    <w:name w:val="xl539"/>
    <w:basedOn w:val="a2"/>
    <w:rsid w:val="004B425B"/>
    <w:pPr>
      <w:spacing w:before="100" w:beforeAutospacing="1" w:after="100" w:afterAutospacing="1"/>
      <w:jc w:val="center"/>
    </w:pPr>
  </w:style>
  <w:style w:type="paragraph" w:customStyle="1" w:styleId="xl540">
    <w:name w:val="xl540"/>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41">
    <w:name w:val="xl541"/>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542">
    <w:name w:val="xl542"/>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43">
    <w:name w:val="xl543"/>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544">
    <w:name w:val="xl544"/>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45">
    <w:name w:val="xl545"/>
    <w:basedOn w:val="a2"/>
    <w:rsid w:val="004B425B"/>
    <w:pPr>
      <w:pBdr>
        <w:top w:val="single" w:sz="4" w:space="0" w:color="auto"/>
        <w:left w:val="single" w:sz="4" w:space="0" w:color="auto"/>
        <w:bottom w:val="single" w:sz="4" w:space="0" w:color="auto"/>
      </w:pBdr>
      <w:spacing w:before="100" w:beforeAutospacing="1" w:after="100" w:afterAutospacing="1"/>
      <w:jc w:val="center"/>
    </w:pPr>
  </w:style>
  <w:style w:type="paragraph" w:customStyle="1" w:styleId="xl546">
    <w:name w:val="xl546"/>
    <w:basedOn w:val="a2"/>
    <w:rsid w:val="004B425B"/>
    <w:pPr>
      <w:pBdr>
        <w:top w:val="single" w:sz="4" w:space="0" w:color="auto"/>
        <w:left w:val="single" w:sz="4" w:space="0" w:color="auto"/>
        <w:bottom w:val="single" w:sz="4" w:space="0" w:color="auto"/>
      </w:pBdr>
      <w:spacing w:before="100" w:beforeAutospacing="1" w:after="100" w:afterAutospacing="1"/>
      <w:jc w:val="center"/>
    </w:pPr>
    <w:rPr>
      <w:b/>
      <w:bCs/>
    </w:rPr>
  </w:style>
  <w:style w:type="paragraph" w:customStyle="1" w:styleId="xl547">
    <w:name w:val="xl547"/>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FF0000"/>
    </w:rPr>
  </w:style>
  <w:style w:type="paragraph" w:customStyle="1" w:styleId="xl548">
    <w:name w:val="xl548"/>
    <w:basedOn w:val="a2"/>
    <w:rsid w:val="004B425B"/>
    <w:pPr>
      <w:pBdr>
        <w:top w:val="single" w:sz="4" w:space="0" w:color="auto"/>
        <w:left w:val="single" w:sz="4" w:space="0" w:color="auto"/>
        <w:bottom w:val="single" w:sz="4" w:space="0" w:color="auto"/>
      </w:pBdr>
      <w:spacing w:before="100" w:beforeAutospacing="1" w:after="100" w:afterAutospacing="1"/>
      <w:jc w:val="center"/>
      <w:textAlignment w:val="center"/>
    </w:pPr>
    <w:rPr>
      <w:b/>
      <w:bCs/>
    </w:rPr>
  </w:style>
  <w:style w:type="paragraph" w:customStyle="1" w:styleId="xl549">
    <w:name w:val="xl549"/>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50">
    <w:name w:val="xl550"/>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51">
    <w:name w:val="xl551"/>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52">
    <w:name w:val="xl552"/>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53">
    <w:name w:val="xl553"/>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54">
    <w:name w:val="xl554"/>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55">
    <w:name w:val="xl555"/>
    <w:basedOn w:val="a2"/>
    <w:rsid w:val="004B425B"/>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rPr>
  </w:style>
  <w:style w:type="paragraph" w:customStyle="1" w:styleId="xl556">
    <w:name w:val="xl556"/>
    <w:basedOn w:val="a2"/>
    <w:rsid w:val="004B425B"/>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57">
    <w:name w:val="xl557"/>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58">
    <w:name w:val="xl558"/>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559">
    <w:name w:val="xl559"/>
    <w:basedOn w:val="a2"/>
    <w:rsid w:val="004B425B"/>
    <w:pPr>
      <w:pBdr>
        <w:top w:val="single" w:sz="4" w:space="0" w:color="auto"/>
        <w:left w:val="single" w:sz="4" w:space="0" w:color="auto"/>
        <w:bottom w:val="single" w:sz="4" w:space="0" w:color="auto"/>
      </w:pBdr>
      <w:spacing w:before="100" w:beforeAutospacing="1" w:after="100" w:afterAutospacing="1"/>
      <w:jc w:val="center"/>
      <w:textAlignment w:val="center"/>
    </w:pPr>
    <w:rPr>
      <w:b/>
      <w:bCs/>
    </w:rPr>
  </w:style>
  <w:style w:type="paragraph" w:customStyle="1" w:styleId="xl560">
    <w:name w:val="xl560"/>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61">
    <w:name w:val="xl561"/>
    <w:basedOn w:val="a2"/>
    <w:rsid w:val="004B425B"/>
    <w:pPr>
      <w:pBdr>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62">
    <w:name w:val="xl562"/>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563">
    <w:name w:val="xl563"/>
    <w:basedOn w:val="a2"/>
    <w:rsid w:val="004B425B"/>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564">
    <w:name w:val="xl564"/>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65">
    <w:name w:val="xl565"/>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566">
    <w:name w:val="xl566"/>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567">
    <w:name w:val="xl567"/>
    <w:basedOn w:val="a2"/>
    <w:rsid w:val="004B425B"/>
    <w:pPr>
      <w:pBdr>
        <w:top w:val="single" w:sz="4" w:space="0" w:color="auto"/>
        <w:left w:val="single" w:sz="4" w:space="0" w:color="auto"/>
        <w:bottom w:val="single" w:sz="4" w:space="0" w:color="auto"/>
      </w:pBdr>
      <w:spacing w:before="100" w:beforeAutospacing="1" w:after="100" w:afterAutospacing="1"/>
      <w:jc w:val="center"/>
      <w:textAlignment w:val="center"/>
    </w:pPr>
    <w:rPr>
      <w:b/>
      <w:bCs/>
      <w:color w:val="FF0000"/>
    </w:rPr>
  </w:style>
  <w:style w:type="paragraph" w:customStyle="1" w:styleId="xl568">
    <w:name w:val="xl568"/>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69">
    <w:name w:val="xl569"/>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70C0"/>
    </w:rPr>
  </w:style>
  <w:style w:type="paragraph" w:customStyle="1" w:styleId="xl570">
    <w:name w:val="xl570"/>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571">
    <w:name w:val="xl571"/>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70C0"/>
    </w:rPr>
  </w:style>
  <w:style w:type="paragraph" w:customStyle="1" w:styleId="xl572">
    <w:name w:val="xl572"/>
    <w:basedOn w:val="a2"/>
    <w:rsid w:val="004B425B"/>
    <w:pPr>
      <w:pBdr>
        <w:top w:val="single" w:sz="4" w:space="0" w:color="auto"/>
        <w:left w:val="single" w:sz="4" w:space="0" w:color="auto"/>
        <w:bottom w:val="single" w:sz="4" w:space="0" w:color="auto"/>
      </w:pBdr>
      <w:spacing w:before="100" w:beforeAutospacing="1" w:after="100" w:afterAutospacing="1"/>
      <w:jc w:val="center"/>
      <w:textAlignment w:val="center"/>
    </w:pPr>
    <w:rPr>
      <w:color w:val="0070C0"/>
    </w:rPr>
  </w:style>
  <w:style w:type="paragraph" w:customStyle="1" w:styleId="xl573">
    <w:name w:val="xl573"/>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pPr>
    <w:rPr>
      <w:b/>
      <w:bCs/>
    </w:rPr>
  </w:style>
  <w:style w:type="paragraph" w:customStyle="1" w:styleId="xl574">
    <w:name w:val="xl574"/>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rPr>
  </w:style>
  <w:style w:type="paragraph" w:customStyle="1" w:styleId="xl575">
    <w:name w:val="xl575"/>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576">
    <w:name w:val="xl576"/>
    <w:basedOn w:val="a2"/>
    <w:rsid w:val="004B425B"/>
    <w:pPr>
      <w:pBdr>
        <w:top w:val="single" w:sz="4" w:space="0" w:color="auto"/>
        <w:left w:val="single" w:sz="4" w:space="0" w:color="auto"/>
        <w:bottom w:val="single" w:sz="4" w:space="0" w:color="auto"/>
      </w:pBdr>
      <w:spacing w:before="100" w:beforeAutospacing="1" w:after="100" w:afterAutospacing="1"/>
      <w:textAlignment w:val="center"/>
    </w:pPr>
  </w:style>
  <w:style w:type="paragraph" w:customStyle="1" w:styleId="xl577">
    <w:name w:val="xl577"/>
    <w:basedOn w:val="a2"/>
    <w:rsid w:val="004B425B"/>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578">
    <w:name w:val="xl578"/>
    <w:basedOn w:val="a2"/>
    <w:rsid w:val="004B425B"/>
    <w:pPr>
      <w:pBdr>
        <w:top w:val="single" w:sz="4" w:space="0" w:color="auto"/>
        <w:left w:val="single" w:sz="4" w:space="14" w:color="auto"/>
        <w:bottom w:val="single" w:sz="4" w:space="0" w:color="auto"/>
        <w:right w:val="single" w:sz="4" w:space="0" w:color="auto"/>
      </w:pBdr>
      <w:spacing w:before="100" w:beforeAutospacing="1" w:after="100" w:afterAutospacing="1"/>
      <w:ind w:firstLineChars="200" w:firstLine="200"/>
      <w:textAlignment w:val="top"/>
    </w:pPr>
    <w:rPr>
      <w:rFonts w:ascii="Arial" w:hAnsi="Arial"/>
      <w:color w:val="FF0000"/>
      <w:sz w:val="20"/>
      <w:szCs w:val="20"/>
    </w:rPr>
  </w:style>
  <w:style w:type="paragraph" w:customStyle="1" w:styleId="xl579">
    <w:name w:val="xl579"/>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color w:val="FF0000"/>
    </w:rPr>
  </w:style>
  <w:style w:type="paragraph" w:customStyle="1" w:styleId="xl580">
    <w:name w:val="xl580"/>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81">
    <w:name w:val="xl581"/>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pPr>
    <w:rPr>
      <w:color w:val="FF0000"/>
    </w:rPr>
  </w:style>
  <w:style w:type="paragraph" w:customStyle="1" w:styleId="xl582">
    <w:name w:val="xl582"/>
    <w:basedOn w:val="a2"/>
    <w:rsid w:val="004B425B"/>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style>
  <w:style w:type="paragraph" w:customStyle="1" w:styleId="xl583">
    <w:name w:val="xl583"/>
    <w:basedOn w:val="a2"/>
    <w:rsid w:val="004B425B"/>
    <w:pPr>
      <w:pBdr>
        <w:top w:val="single" w:sz="4" w:space="0" w:color="auto"/>
        <w:left w:val="single" w:sz="4" w:space="0" w:color="auto"/>
        <w:bottom w:val="single" w:sz="4" w:space="0" w:color="auto"/>
        <w:right w:val="single" w:sz="4" w:space="0" w:color="auto"/>
      </w:pBdr>
      <w:shd w:val="clear" w:color="000000" w:fill="FCE4D6"/>
      <w:spacing w:before="100" w:beforeAutospacing="1" w:after="100" w:afterAutospacing="1"/>
      <w:textAlignment w:val="center"/>
    </w:pPr>
  </w:style>
  <w:style w:type="paragraph" w:customStyle="1" w:styleId="xl584">
    <w:name w:val="xl584"/>
    <w:basedOn w:val="a2"/>
    <w:rsid w:val="004B425B"/>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textAlignment w:val="center"/>
    </w:pPr>
  </w:style>
  <w:style w:type="paragraph" w:customStyle="1" w:styleId="xl585">
    <w:name w:val="xl585"/>
    <w:basedOn w:val="a2"/>
    <w:rsid w:val="004B425B"/>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86">
    <w:name w:val="xl586"/>
    <w:basedOn w:val="a2"/>
    <w:rsid w:val="004B425B"/>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587">
    <w:name w:val="xl587"/>
    <w:basedOn w:val="a2"/>
    <w:rsid w:val="004B425B"/>
    <w:pPr>
      <w:pBdr>
        <w:top w:val="single" w:sz="4" w:space="0" w:color="auto"/>
        <w:left w:val="single" w:sz="4" w:space="0" w:color="auto"/>
        <w:bottom w:val="single" w:sz="4" w:space="0" w:color="auto"/>
      </w:pBdr>
      <w:spacing w:before="100" w:beforeAutospacing="1" w:after="100" w:afterAutospacing="1"/>
      <w:jc w:val="center"/>
      <w:textAlignment w:val="center"/>
    </w:pPr>
    <w:rPr>
      <w:b/>
      <w:bCs/>
      <w:color w:val="FF0000"/>
    </w:rPr>
  </w:style>
  <w:style w:type="paragraph" w:customStyle="1" w:styleId="xl588">
    <w:name w:val="xl588"/>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89">
    <w:name w:val="xl589"/>
    <w:basedOn w:val="a2"/>
    <w:rsid w:val="004B425B"/>
    <w:pPr>
      <w:spacing w:before="100" w:beforeAutospacing="1" w:after="100" w:afterAutospacing="1"/>
      <w:jc w:val="center"/>
      <w:textAlignment w:val="center"/>
    </w:pPr>
    <w:rPr>
      <w:color w:val="FF0000"/>
    </w:rPr>
  </w:style>
  <w:style w:type="paragraph" w:customStyle="1" w:styleId="xl590">
    <w:name w:val="xl590"/>
    <w:basedOn w:val="a2"/>
    <w:rsid w:val="004B425B"/>
    <w:pPr>
      <w:pBdr>
        <w:top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91">
    <w:name w:val="xl591"/>
    <w:basedOn w:val="a2"/>
    <w:rsid w:val="004B425B"/>
    <w:pPr>
      <w:pBdr>
        <w:top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92">
    <w:name w:val="xl592"/>
    <w:basedOn w:val="a2"/>
    <w:rsid w:val="004B425B"/>
    <w:pPr>
      <w:pBdr>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93">
    <w:name w:val="xl593"/>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94">
    <w:name w:val="xl594"/>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95">
    <w:name w:val="xl595"/>
    <w:basedOn w:val="a2"/>
    <w:rsid w:val="004B425B"/>
    <w:pPr>
      <w:spacing w:before="100" w:beforeAutospacing="1" w:after="100" w:afterAutospacing="1"/>
      <w:textAlignment w:val="center"/>
    </w:pPr>
    <w:rPr>
      <w:b/>
      <w:bCs/>
    </w:rPr>
  </w:style>
  <w:style w:type="paragraph" w:customStyle="1" w:styleId="xl596">
    <w:name w:val="xl596"/>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97">
    <w:name w:val="xl597"/>
    <w:basedOn w:val="a2"/>
    <w:rsid w:val="004B425B"/>
    <w:pPr>
      <w:pBdr>
        <w:top w:val="single" w:sz="4" w:space="0" w:color="auto"/>
        <w:left w:val="single" w:sz="4" w:space="0" w:color="auto"/>
        <w:bottom w:val="single" w:sz="4" w:space="0" w:color="auto"/>
      </w:pBdr>
      <w:spacing w:before="100" w:beforeAutospacing="1" w:after="100" w:afterAutospacing="1"/>
    </w:pPr>
  </w:style>
  <w:style w:type="paragraph" w:customStyle="1" w:styleId="xl598">
    <w:name w:val="xl598"/>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599">
    <w:name w:val="xl599"/>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600">
    <w:name w:val="xl600"/>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color w:val="FF0000"/>
    </w:rPr>
  </w:style>
  <w:style w:type="paragraph" w:customStyle="1" w:styleId="xl601">
    <w:name w:val="xl601"/>
    <w:basedOn w:val="a2"/>
    <w:rsid w:val="004B425B"/>
    <w:pPr>
      <w:spacing w:before="100" w:beforeAutospacing="1" w:after="100" w:afterAutospacing="1"/>
      <w:jc w:val="center"/>
      <w:textAlignment w:val="center"/>
    </w:pPr>
  </w:style>
  <w:style w:type="paragraph" w:customStyle="1" w:styleId="xl602">
    <w:name w:val="xl602"/>
    <w:basedOn w:val="a2"/>
    <w:rsid w:val="004B425B"/>
    <w:pPr>
      <w:pBdr>
        <w:top w:val="single" w:sz="4" w:space="0" w:color="auto"/>
        <w:left w:val="single" w:sz="4" w:space="0" w:color="auto"/>
        <w:bottom w:val="single" w:sz="4" w:space="0" w:color="auto"/>
        <w:right w:val="single" w:sz="4" w:space="0" w:color="auto"/>
      </w:pBdr>
      <w:shd w:val="clear" w:color="000000" w:fill="C6E0B4"/>
      <w:spacing w:before="100" w:beforeAutospacing="1" w:after="100" w:afterAutospacing="1"/>
    </w:pPr>
    <w:rPr>
      <w:color w:val="FF0000"/>
    </w:rPr>
  </w:style>
  <w:style w:type="paragraph" w:customStyle="1" w:styleId="xl603">
    <w:name w:val="xl603"/>
    <w:basedOn w:val="a2"/>
    <w:rsid w:val="004B425B"/>
    <w:pPr>
      <w:pBdr>
        <w:top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04">
    <w:name w:val="xl604"/>
    <w:basedOn w:val="a2"/>
    <w:rsid w:val="004B425B"/>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05">
    <w:name w:val="xl605"/>
    <w:basedOn w:val="a2"/>
    <w:rsid w:val="004B425B"/>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style>
  <w:style w:type="paragraph" w:customStyle="1" w:styleId="xl606">
    <w:name w:val="xl606"/>
    <w:basedOn w:val="a2"/>
    <w:rsid w:val="004B425B"/>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style>
  <w:style w:type="paragraph" w:customStyle="1" w:styleId="xl607">
    <w:name w:val="xl607"/>
    <w:basedOn w:val="a2"/>
    <w:rsid w:val="004B425B"/>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08">
    <w:name w:val="xl608"/>
    <w:basedOn w:val="a2"/>
    <w:rsid w:val="004B425B"/>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style>
  <w:style w:type="paragraph" w:customStyle="1" w:styleId="xl609">
    <w:name w:val="xl609"/>
    <w:basedOn w:val="a2"/>
    <w:rsid w:val="004B425B"/>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style>
  <w:style w:type="paragraph" w:customStyle="1" w:styleId="xl610">
    <w:name w:val="xl610"/>
    <w:basedOn w:val="a2"/>
    <w:rsid w:val="004B425B"/>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11">
    <w:name w:val="xl611"/>
    <w:basedOn w:val="a2"/>
    <w:rsid w:val="004B425B"/>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12">
    <w:name w:val="xl612"/>
    <w:basedOn w:val="a2"/>
    <w:rsid w:val="004B425B"/>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rPr>
      <w:color w:val="FF0000"/>
    </w:rPr>
  </w:style>
  <w:style w:type="paragraph" w:customStyle="1" w:styleId="xl613">
    <w:name w:val="xl613"/>
    <w:basedOn w:val="a2"/>
    <w:rsid w:val="004B425B"/>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style>
  <w:style w:type="paragraph" w:customStyle="1" w:styleId="xl614">
    <w:name w:val="xl614"/>
    <w:basedOn w:val="a2"/>
    <w:rsid w:val="004B425B"/>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rPr>
      <w:b/>
      <w:bCs/>
    </w:rPr>
  </w:style>
  <w:style w:type="paragraph" w:customStyle="1" w:styleId="xl615">
    <w:name w:val="xl615"/>
    <w:basedOn w:val="a2"/>
    <w:rsid w:val="004B425B"/>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16">
    <w:name w:val="xl616"/>
    <w:basedOn w:val="a2"/>
    <w:rsid w:val="004B425B"/>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style>
  <w:style w:type="paragraph" w:customStyle="1" w:styleId="xl617">
    <w:name w:val="xl617"/>
    <w:basedOn w:val="a2"/>
    <w:rsid w:val="004B425B"/>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18">
    <w:name w:val="xl618"/>
    <w:basedOn w:val="a2"/>
    <w:rsid w:val="004B425B"/>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rPr>
      <w:b/>
      <w:bCs/>
    </w:rPr>
  </w:style>
  <w:style w:type="paragraph" w:customStyle="1" w:styleId="xl619">
    <w:name w:val="xl619"/>
    <w:basedOn w:val="a2"/>
    <w:rsid w:val="004B425B"/>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20">
    <w:name w:val="xl620"/>
    <w:basedOn w:val="a2"/>
    <w:rsid w:val="004B425B"/>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21">
    <w:name w:val="xl621"/>
    <w:basedOn w:val="a2"/>
    <w:rsid w:val="004B425B"/>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rPr>
      <w:b/>
      <w:bCs/>
    </w:rPr>
  </w:style>
  <w:style w:type="paragraph" w:customStyle="1" w:styleId="xl622">
    <w:name w:val="xl622"/>
    <w:basedOn w:val="a2"/>
    <w:rsid w:val="004B425B"/>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color w:val="FF0000"/>
    </w:rPr>
  </w:style>
  <w:style w:type="paragraph" w:customStyle="1" w:styleId="xl623">
    <w:name w:val="xl623"/>
    <w:basedOn w:val="a2"/>
    <w:rsid w:val="004B425B"/>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textAlignment w:val="center"/>
    </w:pPr>
    <w:rPr>
      <w:b/>
      <w:bCs/>
    </w:rPr>
  </w:style>
  <w:style w:type="paragraph" w:customStyle="1" w:styleId="xl624">
    <w:name w:val="xl624"/>
    <w:basedOn w:val="a2"/>
    <w:rsid w:val="004B425B"/>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b/>
      <w:bCs/>
    </w:rPr>
  </w:style>
  <w:style w:type="paragraph" w:customStyle="1" w:styleId="xl625">
    <w:name w:val="xl625"/>
    <w:basedOn w:val="a2"/>
    <w:rsid w:val="004B425B"/>
    <w:pPr>
      <w:pBdr>
        <w:top w:val="single" w:sz="4" w:space="0" w:color="auto"/>
        <w:left w:val="single" w:sz="4" w:space="0" w:color="auto"/>
        <w:bottom w:val="single" w:sz="4" w:space="0" w:color="auto"/>
      </w:pBdr>
      <w:shd w:val="clear" w:color="000000" w:fill="FFF2CC"/>
      <w:spacing w:before="100" w:beforeAutospacing="1" w:after="100" w:afterAutospacing="1"/>
      <w:jc w:val="center"/>
    </w:pPr>
  </w:style>
  <w:style w:type="paragraph" w:customStyle="1" w:styleId="xl626">
    <w:name w:val="xl626"/>
    <w:basedOn w:val="a2"/>
    <w:rsid w:val="004B425B"/>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rPr>
      <w:color w:val="FF0000"/>
    </w:rPr>
  </w:style>
  <w:style w:type="paragraph" w:customStyle="1" w:styleId="xl627">
    <w:name w:val="xl627"/>
    <w:basedOn w:val="a2"/>
    <w:rsid w:val="004B425B"/>
    <w:pPr>
      <w:pBdr>
        <w:top w:val="single" w:sz="4" w:space="0" w:color="auto"/>
        <w:left w:val="single" w:sz="4" w:space="0" w:color="auto"/>
        <w:bottom w:val="single" w:sz="4" w:space="0" w:color="auto"/>
      </w:pBdr>
      <w:shd w:val="clear" w:color="000000" w:fill="FFF2CC"/>
      <w:spacing w:before="100" w:beforeAutospacing="1" w:after="100" w:afterAutospacing="1"/>
      <w:jc w:val="center"/>
    </w:pPr>
    <w:rPr>
      <w:b/>
      <w:bCs/>
    </w:rPr>
  </w:style>
  <w:style w:type="paragraph" w:customStyle="1" w:styleId="xl628">
    <w:name w:val="xl628"/>
    <w:basedOn w:val="a2"/>
    <w:rsid w:val="004B425B"/>
    <w:pPr>
      <w:pBdr>
        <w:top w:val="single" w:sz="4" w:space="0" w:color="auto"/>
        <w:left w:val="single" w:sz="4" w:space="0" w:color="auto"/>
        <w:bottom w:val="single" w:sz="4" w:space="0" w:color="auto"/>
      </w:pBdr>
      <w:shd w:val="clear" w:color="000000" w:fill="FFF2CC"/>
      <w:spacing w:before="100" w:beforeAutospacing="1" w:after="100" w:afterAutospacing="1"/>
      <w:jc w:val="center"/>
    </w:pPr>
  </w:style>
  <w:style w:type="paragraph" w:customStyle="1" w:styleId="xl629">
    <w:name w:val="xl629"/>
    <w:basedOn w:val="a2"/>
    <w:rsid w:val="004B425B"/>
    <w:pPr>
      <w:shd w:val="clear" w:color="000000" w:fill="FFF2CC"/>
      <w:spacing w:before="100" w:beforeAutospacing="1" w:after="100" w:afterAutospacing="1"/>
      <w:jc w:val="center"/>
      <w:textAlignment w:val="center"/>
    </w:pPr>
  </w:style>
  <w:style w:type="paragraph" w:customStyle="1" w:styleId="xl630">
    <w:name w:val="xl630"/>
    <w:basedOn w:val="a2"/>
    <w:rsid w:val="004B425B"/>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color w:val="FF0000"/>
    </w:rPr>
  </w:style>
  <w:style w:type="paragraph" w:customStyle="1" w:styleId="xl631">
    <w:name w:val="xl631"/>
    <w:basedOn w:val="a2"/>
    <w:rsid w:val="004B425B"/>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style>
  <w:style w:type="paragraph" w:customStyle="1" w:styleId="xl632">
    <w:name w:val="xl632"/>
    <w:basedOn w:val="a2"/>
    <w:rsid w:val="004B425B"/>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b/>
      <w:bCs/>
    </w:rPr>
  </w:style>
  <w:style w:type="paragraph" w:customStyle="1" w:styleId="xl633">
    <w:name w:val="xl633"/>
    <w:basedOn w:val="a2"/>
    <w:rsid w:val="004B425B"/>
    <w:pPr>
      <w:pBdr>
        <w:top w:val="single" w:sz="4" w:space="0" w:color="auto"/>
        <w:left w:val="single" w:sz="4" w:space="0" w:color="auto"/>
        <w:bottom w:val="single" w:sz="4" w:space="0" w:color="auto"/>
      </w:pBdr>
      <w:shd w:val="clear" w:color="000000" w:fill="FFF2CC"/>
      <w:spacing w:before="100" w:beforeAutospacing="1" w:after="100" w:afterAutospacing="1"/>
    </w:pPr>
  </w:style>
  <w:style w:type="paragraph" w:customStyle="1" w:styleId="xl634">
    <w:name w:val="xl634"/>
    <w:basedOn w:val="a2"/>
    <w:rsid w:val="004B425B"/>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35">
    <w:name w:val="xl635"/>
    <w:basedOn w:val="a2"/>
    <w:rsid w:val="004B425B"/>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36">
    <w:name w:val="xl636"/>
    <w:basedOn w:val="a2"/>
    <w:rsid w:val="004B425B"/>
    <w:pPr>
      <w:shd w:val="clear" w:color="000000" w:fill="FFF2CC"/>
      <w:spacing w:before="100" w:beforeAutospacing="1" w:after="100" w:afterAutospacing="1"/>
    </w:pPr>
  </w:style>
  <w:style w:type="paragraph" w:customStyle="1" w:styleId="xl637">
    <w:name w:val="xl637"/>
    <w:basedOn w:val="a2"/>
    <w:rsid w:val="004B425B"/>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rPr>
      <w:b/>
      <w:bCs/>
    </w:rPr>
  </w:style>
  <w:style w:type="paragraph" w:customStyle="1" w:styleId="xl638">
    <w:name w:val="xl638"/>
    <w:basedOn w:val="a2"/>
    <w:rsid w:val="004B425B"/>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39">
    <w:name w:val="xl639"/>
    <w:basedOn w:val="a2"/>
    <w:rsid w:val="004B425B"/>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40">
    <w:name w:val="xl640"/>
    <w:basedOn w:val="a2"/>
    <w:rsid w:val="004B425B"/>
    <w:pPr>
      <w:shd w:val="clear" w:color="000000" w:fill="FFF2CC"/>
      <w:spacing w:before="100" w:beforeAutospacing="1" w:after="100" w:afterAutospacing="1"/>
      <w:jc w:val="center"/>
    </w:pPr>
  </w:style>
  <w:style w:type="paragraph" w:customStyle="1" w:styleId="xl641">
    <w:name w:val="xl641"/>
    <w:basedOn w:val="a2"/>
    <w:rsid w:val="004B425B"/>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b/>
      <w:bCs/>
    </w:rPr>
  </w:style>
  <w:style w:type="paragraph" w:customStyle="1" w:styleId="xl642">
    <w:name w:val="xl642"/>
    <w:basedOn w:val="a2"/>
    <w:rsid w:val="004B425B"/>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b/>
      <w:bCs/>
    </w:rPr>
  </w:style>
  <w:style w:type="paragraph" w:customStyle="1" w:styleId="xl643">
    <w:name w:val="xl643"/>
    <w:basedOn w:val="a2"/>
    <w:rsid w:val="004B425B"/>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44">
    <w:name w:val="xl644"/>
    <w:basedOn w:val="a2"/>
    <w:rsid w:val="004B425B"/>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style>
  <w:style w:type="paragraph" w:customStyle="1" w:styleId="xl645">
    <w:name w:val="xl645"/>
    <w:basedOn w:val="a2"/>
    <w:rsid w:val="004B425B"/>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b/>
      <w:bCs/>
      <w:color w:val="FF0000"/>
    </w:rPr>
  </w:style>
  <w:style w:type="paragraph" w:customStyle="1" w:styleId="xl646">
    <w:name w:val="xl646"/>
    <w:basedOn w:val="a2"/>
    <w:rsid w:val="004B425B"/>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color w:val="FF0000"/>
    </w:rPr>
  </w:style>
  <w:style w:type="paragraph" w:customStyle="1" w:styleId="xl647">
    <w:name w:val="xl647"/>
    <w:basedOn w:val="a2"/>
    <w:rsid w:val="004B425B"/>
    <w:pPr>
      <w:pBdr>
        <w:top w:val="single" w:sz="4" w:space="0" w:color="auto"/>
        <w:left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48">
    <w:name w:val="xl648"/>
    <w:basedOn w:val="a2"/>
    <w:rsid w:val="004B425B"/>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style>
  <w:style w:type="paragraph" w:customStyle="1" w:styleId="xl649">
    <w:name w:val="xl649"/>
    <w:basedOn w:val="a2"/>
    <w:rsid w:val="004B425B"/>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right"/>
      <w:textAlignment w:val="center"/>
    </w:pPr>
  </w:style>
  <w:style w:type="paragraph" w:customStyle="1" w:styleId="xl650">
    <w:name w:val="xl650"/>
    <w:basedOn w:val="a2"/>
    <w:rsid w:val="004B425B"/>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right"/>
      <w:textAlignment w:val="center"/>
    </w:pPr>
    <w:rPr>
      <w:b/>
      <w:bCs/>
    </w:rPr>
  </w:style>
  <w:style w:type="paragraph" w:customStyle="1" w:styleId="xl651">
    <w:name w:val="xl651"/>
    <w:basedOn w:val="a2"/>
    <w:rsid w:val="004B425B"/>
    <w:pPr>
      <w:pBdr>
        <w:top w:val="single" w:sz="4" w:space="0" w:color="auto"/>
        <w:left w:val="single" w:sz="4" w:space="0" w:color="auto"/>
        <w:right w:val="single" w:sz="4" w:space="0" w:color="auto"/>
      </w:pBdr>
      <w:shd w:val="clear" w:color="000000" w:fill="FFF2CC"/>
      <w:spacing w:before="100" w:beforeAutospacing="1" w:after="100" w:afterAutospacing="1"/>
      <w:jc w:val="center"/>
      <w:textAlignment w:val="center"/>
    </w:pPr>
    <w:rPr>
      <w:color w:val="FF0000"/>
    </w:rPr>
  </w:style>
  <w:style w:type="paragraph" w:customStyle="1" w:styleId="xl652">
    <w:name w:val="xl652"/>
    <w:basedOn w:val="a2"/>
    <w:rsid w:val="004B425B"/>
    <w:pPr>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pPr>
    <w:rPr>
      <w:color w:val="FF0000"/>
    </w:rPr>
  </w:style>
  <w:style w:type="paragraph" w:customStyle="1" w:styleId="xl653">
    <w:name w:val="xl653"/>
    <w:basedOn w:val="a2"/>
    <w:rsid w:val="004B425B"/>
    <w:pPr>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pPr>
    <w:rPr>
      <w:color w:val="FF0000"/>
    </w:rPr>
  </w:style>
  <w:style w:type="paragraph" w:customStyle="1" w:styleId="xl654">
    <w:name w:val="xl654"/>
    <w:basedOn w:val="a2"/>
    <w:rsid w:val="004B425B"/>
    <w:pPr>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jc w:val="center"/>
      <w:textAlignment w:val="center"/>
    </w:pPr>
  </w:style>
  <w:style w:type="paragraph" w:customStyle="1" w:styleId="xl655">
    <w:name w:val="xl655"/>
    <w:basedOn w:val="a2"/>
    <w:rsid w:val="004B425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b/>
      <w:bCs/>
    </w:rPr>
  </w:style>
  <w:style w:type="paragraph" w:customStyle="1" w:styleId="xl656">
    <w:name w:val="xl656"/>
    <w:basedOn w:val="a2"/>
    <w:rsid w:val="004B425B"/>
    <w:pPr>
      <w:pBdr>
        <w:top w:val="single" w:sz="4" w:space="0" w:color="auto"/>
        <w:left w:val="single" w:sz="4" w:space="0" w:color="auto"/>
        <w:bottom w:val="single" w:sz="4" w:space="0" w:color="auto"/>
      </w:pBdr>
      <w:shd w:val="clear" w:color="000000" w:fill="FFFFFF"/>
      <w:spacing w:before="100" w:beforeAutospacing="1" w:after="100" w:afterAutospacing="1"/>
      <w:jc w:val="center"/>
    </w:pPr>
  </w:style>
  <w:style w:type="paragraph" w:customStyle="1" w:styleId="xl657">
    <w:name w:val="xl657"/>
    <w:basedOn w:val="a2"/>
    <w:rsid w:val="004B425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658">
    <w:name w:val="xl658"/>
    <w:basedOn w:val="a2"/>
    <w:rsid w:val="004B425B"/>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color w:val="FF0000"/>
    </w:rPr>
  </w:style>
  <w:style w:type="paragraph" w:customStyle="1" w:styleId="xl659">
    <w:name w:val="xl659"/>
    <w:basedOn w:val="a2"/>
    <w:rsid w:val="004B425B"/>
    <w:pPr>
      <w:pBdr>
        <w:top w:val="single" w:sz="4" w:space="0" w:color="auto"/>
        <w:left w:val="single" w:sz="4" w:space="0" w:color="auto"/>
        <w:bottom w:val="single" w:sz="4" w:space="0" w:color="auto"/>
      </w:pBdr>
      <w:shd w:val="clear" w:color="000000" w:fill="FFFFFF"/>
      <w:spacing w:before="100" w:beforeAutospacing="1" w:after="100" w:afterAutospacing="1"/>
      <w:jc w:val="center"/>
    </w:pPr>
  </w:style>
  <w:style w:type="paragraph" w:customStyle="1" w:styleId="xl660">
    <w:name w:val="xl660"/>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661">
    <w:name w:val="xl661"/>
    <w:basedOn w:val="a2"/>
    <w:rsid w:val="004B425B"/>
    <w:pPr>
      <w:pBdr>
        <w:top w:val="single" w:sz="4" w:space="0" w:color="auto"/>
        <w:left w:val="single" w:sz="4" w:space="0" w:color="auto"/>
        <w:bottom w:val="single" w:sz="4" w:space="0" w:color="auto"/>
      </w:pBdr>
      <w:shd w:val="clear" w:color="000000" w:fill="FFFF00"/>
      <w:spacing w:before="100" w:beforeAutospacing="1" w:after="100" w:afterAutospacing="1"/>
      <w:textAlignment w:val="center"/>
    </w:pPr>
    <w:rPr>
      <w:b/>
      <w:bCs/>
    </w:rPr>
  </w:style>
  <w:style w:type="paragraph" w:customStyle="1" w:styleId="xl662">
    <w:name w:val="xl662"/>
    <w:basedOn w:val="a2"/>
    <w:rsid w:val="004B425B"/>
    <w:pPr>
      <w:pBdr>
        <w:top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663">
    <w:name w:val="xl663"/>
    <w:basedOn w:val="a2"/>
    <w:rsid w:val="004B425B"/>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664">
    <w:name w:val="xl664"/>
    <w:basedOn w:val="a2"/>
    <w:rsid w:val="004B425B"/>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styleId="afffb">
    <w:name w:val="Normal (Web)"/>
    <w:basedOn w:val="a2"/>
    <w:uiPriority w:val="99"/>
    <w:qFormat/>
    <w:rsid w:val="004B425B"/>
    <w:pPr>
      <w:textAlignment w:val="top"/>
    </w:pPr>
    <w:rPr>
      <w:rFonts w:eastAsia="Calibri"/>
    </w:rPr>
  </w:style>
  <w:style w:type="numbering" w:customStyle="1" w:styleId="114">
    <w:name w:val="Нет списка11"/>
    <w:next w:val="a5"/>
    <w:uiPriority w:val="99"/>
    <w:semiHidden/>
    <w:unhideWhenUsed/>
    <w:rsid w:val="004B425B"/>
  </w:style>
  <w:style w:type="table" w:customStyle="1" w:styleId="170">
    <w:name w:val="Сетка таблицы17"/>
    <w:basedOn w:val="a4"/>
    <w:next w:val="ae"/>
    <w:uiPriority w:val="39"/>
    <w:rsid w:val="004B425B"/>
    <w:pPr>
      <w:spacing w:after="0" w:line="240" w:lineRule="auto"/>
    </w:pPr>
    <w:rPr>
      <w:rFonts w:ascii="Times New Roman" w:eastAsia="Times New Roman" w:hAnsi="Times New Roman" w:cs="Times New Roman"/>
      <w:kern w:val="0"/>
      <w:sz w:val="20"/>
      <w:szCs w:val="20"/>
      <w:lang w:eastAsia="ru-RU"/>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4">
    <w:name w:val="Нет списка5"/>
    <w:next w:val="a5"/>
    <w:uiPriority w:val="99"/>
    <w:semiHidden/>
    <w:unhideWhenUsed/>
    <w:rsid w:val="00FF7645"/>
  </w:style>
  <w:style w:type="table" w:customStyle="1" w:styleId="180">
    <w:name w:val="Сетка таблицы18"/>
    <w:basedOn w:val="a4"/>
    <w:next w:val="ae"/>
    <w:uiPriority w:val="39"/>
    <w:rsid w:val="00FF7645"/>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
    <w:name w:val="Нет списка12"/>
    <w:next w:val="a5"/>
    <w:uiPriority w:val="99"/>
    <w:semiHidden/>
    <w:unhideWhenUsed/>
    <w:rsid w:val="00FF7645"/>
  </w:style>
  <w:style w:type="table" w:customStyle="1" w:styleId="190">
    <w:name w:val="Сетка таблицы19"/>
    <w:basedOn w:val="a4"/>
    <w:next w:val="ae"/>
    <w:uiPriority w:val="39"/>
    <w:rsid w:val="00FF7645"/>
    <w:pPr>
      <w:spacing w:after="0" w:line="240" w:lineRule="auto"/>
    </w:pPr>
    <w:rPr>
      <w:rFonts w:ascii="Times New Roman" w:eastAsia="Times New Roman" w:hAnsi="Times New Roman" w:cs="Times New Roman"/>
      <w:kern w:val="0"/>
      <w:sz w:val="20"/>
      <w:szCs w:val="20"/>
      <w:lang w:eastAsia="ru-RU"/>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4">
    <w:name w:val="Нет списка6"/>
    <w:next w:val="a5"/>
    <w:uiPriority w:val="99"/>
    <w:semiHidden/>
    <w:rsid w:val="00CA7F00"/>
  </w:style>
  <w:style w:type="paragraph" w:customStyle="1" w:styleId="1f3">
    <w:name w:val="1"/>
    <w:basedOn w:val="a2"/>
    <w:qFormat/>
    <w:rsid w:val="00CA7F00"/>
    <w:pPr>
      <w:spacing w:after="160" w:line="240" w:lineRule="exact"/>
    </w:pPr>
    <w:rPr>
      <w:rFonts w:ascii="Verdana" w:hAnsi="Verdana" w:cs="Verdana"/>
      <w:sz w:val="20"/>
      <w:szCs w:val="20"/>
      <w:lang w:val="en-US" w:eastAsia="en-US"/>
    </w:rPr>
  </w:style>
  <w:style w:type="paragraph" w:customStyle="1" w:styleId="a0">
    <w:name w:val="Отчет"/>
    <w:basedOn w:val="a2"/>
    <w:autoRedefine/>
    <w:qFormat/>
    <w:rsid w:val="00CA7F00"/>
    <w:pPr>
      <w:widowControl w:val="0"/>
      <w:numPr>
        <w:numId w:val="3"/>
      </w:numPr>
      <w:tabs>
        <w:tab w:val="clear" w:pos="360"/>
      </w:tabs>
      <w:autoSpaceDE w:val="0"/>
      <w:autoSpaceDN w:val="0"/>
      <w:adjustRightInd w:val="0"/>
      <w:spacing w:line="360" w:lineRule="auto"/>
      <w:ind w:left="0" w:firstLine="709"/>
      <w:jc w:val="both"/>
    </w:pPr>
    <w:rPr>
      <w:snapToGrid w:val="0"/>
      <w:sz w:val="28"/>
      <w:szCs w:val="28"/>
    </w:rPr>
  </w:style>
  <w:style w:type="paragraph" w:styleId="a">
    <w:name w:val="List Number"/>
    <w:basedOn w:val="a2"/>
    <w:uiPriority w:val="99"/>
    <w:qFormat/>
    <w:rsid w:val="00CA7F00"/>
    <w:pPr>
      <w:numPr>
        <w:numId w:val="4"/>
      </w:numPr>
      <w:tabs>
        <w:tab w:val="clear" w:pos="643"/>
        <w:tab w:val="num" w:pos="360"/>
      </w:tabs>
      <w:ind w:left="360"/>
    </w:pPr>
    <w:rPr>
      <w:snapToGrid w:val="0"/>
      <w:sz w:val="28"/>
      <w:szCs w:val="28"/>
    </w:rPr>
  </w:style>
  <w:style w:type="paragraph" w:styleId="2">
    <w:name w:val="List Number 2"/>
    <w:basedOn w:val="a2"/>
    <w:uiPriority w:val="99"/>
    <w:qFormat/>
    <w:rsid w:val="00CA7F00"/>
    <w:pPr>
      <w:numPr>
        <w:numId w:val="2"/>
      </w:numPr>
    </w:pPr>
    <w:rPr>
      <w:snapToGrid w:val="0"/>
      <w:sz w:val="28"/>
      <w:szCs w:val="28"/>
    </w:rPr>
  </w:style>
  <w:style w:type="paragraph" w:customStyle="1" w:styleId="45">
    <w:name w:val="Абзац списка4"/>
    <w:basedOn w:val="a2"/>
    <w:autoRedefine/>
    <w:rsid w:val="00CA7F00"/>
    <w:pPr>
      <w:jc w:val="center"/>
    </w:pPr>
    <w:rPr>
      <w:snapToGrid w:val="0"/>
      <w:sz w:val="28"/>
      <w:szCs w:val="28"/>
    </w:rPr>
  </w:style>
  <w:style w:type="paragraph" w:customStyle="1" w:styleId="122">
    <w:name w:val="Осн. текст 12"/>
    <w:basedOn w:val="22"/>
    <w:qFormat/>
    <w:rsid w:val="00CA7F00"/>
    <w:pPr>
      <w:autoSpaceDE w:val="0"/>
      <w:autoSpaceDN w:val="0"/>
      <w:adjustRightInd w:val="0"/>
      <w:spacing w:line="360" w:lineRule="auto"/>
      <w:ind w:firstLine="709"/>
      <w:jc w:val="both"/>
    </w:pPr>
    <w:rPr>
      <w:b w:val="0"/>
      <w:sz w:val="24"/>
      <w:szCs w:val="24"/>
    </w:rPr>
  </w:style>
  <w:style w:type="paragraph" w:customStyle="1" w:styleId="1f4">
    <w:name w:val="Знак1 Знак Знак Знак Знак Знак Знак"/>
    <w:basedOn w:val="a2"/>
    <w:qFormat/>
    <w:rsid w:val="00CA7F00"/>
    <w:pPr>
      <w:spacing w:after="160" w:line="240" w:lineRule="exact"/>
      <w:ind w:left="1"/>
    </w:pPr>
    <w:rPr>
      <w:rFonts w:ascii="Verdana" w:hAnsi="Verdana"/>
      <w:b/>
      <w:lang w:val="en-US" w:eastAsia="en-US"/>
    </w:rPr>
  </w:style>
  <w:style w:type="table" w:customStyle="1" w:styleId="200">
    <w:name w:val="Сетка таблицы20"/>
    <w:basedOn w:val="a4"/>
    <w:next w:val="ae"/>
    <w:uiPriority w:val="39"/>
    <w:rsid w:val="00CA7F00"/>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DocList">
    <w:name w:val="ConsPlusDocList"/>
    <w:uiPriority w:val="99"/>
    <w:qFormat/>
    <w:rsid w:val="00CA7F00"/>
    <w:pPr>
      <w:autoSpaceDE w:val="0"/>
      <w:autoSpaceDN w:val="0"/>
      <w:adjustRightInd w:val="0"/>
      <w:spacing w:after="0" w:line="240" w:lineRule="auto"/>
    </w:pPr>
    <w:rPr>
      <w:rFonts w:ascii="Courier New" w:eastAsia="Times New Roman" w:hAnsi="Courier New" w:cs="Courier New"/>
      <w:kern w:val="0"/>
      <w:sz w:val="20"/>
      <w:szCs w:val="20"/>
      <w:lang w:eastAsia="ru-RU"/>
      <w14:ligatures w14:val="none"/>
    </w:rPr>
  </w:style>
  <w:style w:type="character" w:customStyle="1" w:styleId="1f5">
    <w:name w:val="Текст примечания Знак1"/>
    <w:uiPriority w:val="99"/>
    <w:qFormat/>
    <w:rsid w:val="00CA7F00"/>
  </w:style>
  <w:style w:type="paragraph" w:styleId="afffc">
    <w:name w:val="Document Map"/>
    <w:basedOn w:val="a2"/>
    <w:link w:val="afffd"/>
    <w:uiPriority w:val="99"/>
    <w:qFormat/>
    <w:rsid w:val="00CA7F00"/>
    <w:rPr>
      <w:rFonts w:ascii="Tahoma" w:hAnsi="Tahoma"/>
      <w:sz w:val="16"/>
      <w:szCs w:val="16"/>
      <w:lang w:val="x-none" w:eastAsia="x-none"/>
    </w:rPr>
  </w:style>
  <w:style w:type="character" w:customStyle="1" w:styleId="afffd">
    <w:name w:val="Схема документа Знак"/>
    <w:basedOn w:val="a3"/>
    <w:link w:val="afffc"/>
    <w:qFormat/>
    <w:rsid w:val="00CA7F00"/>
    <w:rPr>
      <w:rFonts w:ascii="Tahoma" w:eastAsia="Times New Roman" w:hAnsi="Tahoma" w:cs="Times New Roman"/>
      <w:kern w:val="0"/>
      <w:sz w:val="16"/>
      <w:szCs w:val="16"/>
      <w:lang w:val="x-none" w:eastAsia="x-none"/>
      <w14:ligatures w14:val="none"/>
    </w:rPr>
  </w:style>
  <w:style w:type="character" w:customStyle="1" w:styleId="3c">
    <w:name w:val="Знак Знак3"/>
    <w:uiPriority w:val="99"/>
    <w:qFormat/>
    <w:rsid w:val="00CA7F00"/>
    <w:rPr>
      <w:rFonts w:cs="Times New Roman"/>
      <w:lang w:val="ru-RU" w:eastAsia="ru-RU" w:bidi="ar-SA"/>
    </w:rPr>
  </w:style>
  <w:style w:type="paragraph" w:customStyle="1" w:styleId="msolistparagraph0">
    <w:name w:val="msolistparagraph"/>
    <w:basedOn w:val="a2"/>
    <w:qFormat/>
    <w:rsid w:val="00CA7F00"/>
    <w:pPr>
      <w:ind w:left="720"/>
      <w:contextualSpacing/>
    </w:pPr>
    <w:rPr>
      <w:rFonts w:ascii="Arial" w:eastAsia="MS Mincho" w:hAnsi="Arial" w:cs="Arial"/>
      <w:color w:val="000000"/>
    </w:rPr>
  </w:style>
  <w:style w:type="paragraph" w:customStyle="1" w:styleId="textjus">
    <w:name w:val="textjus"/>
    <w:basedOn w:val="a2"/>
    <w:qFormat/>
    <w:rsid w:val="00CA7F00"/>
    <w:pPr>
      <w:spacing w:before="100" w:beforeAutospacing="1" w:after="100" w:afterAutospacing="1"/>
    </w:pPr>
  </w:style>
  <w:style w:type="paragraph" w:styleId="HTML">
    <w:name w:val="HTML Preformatted"/>
    <w:basedOn w:val="a2"/>
    <w:link w:val="HTML0"/>
    <w:uiPriority w:val="99"/>
    <w:qFormat/>
    <w:rsid w:val="00CA7F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3"/>
    <w:link w:val="HTML"/>
    <w:qFormat/>
    <w:rsid w:val="00CA7F00"/>
    <w:rPr>
      <w:rFonts w:ascii="Courier New" w:eastAsia="Times New Roman" w:hAnsi="Courier New" w:cs="Courier New"/>
      <w:kern w:val="0"/>
      <w:sz w:val="20"/>
      <w:szCs w:val="20"/>
      <w:lang w:eastAsia="ru-RU"/>
      <w14:ligatures w14:val="none"/>
    </w:rPr>
  </w:style>
  <w:style w:type="paragraph" w:customStyle="1" w:styleId="afffe">
    <w:basedOn w:val="a2"/>
    <w:next w:val="afffb"/>
    <w:uiPriority w:val="99"/>
    <w:rsid w:val="00CA7F00"/>
    <w:pPr>
      <w:spacing w:before="100" w:beforeAutospacing="1" w:after="100" w:afterAutospacing="1"/>
    </w:pPr>
  </w:style>
  <w:style w:type="paragraph" w:customStyle="1" w:styleId="consplusnonformat0">
    <w:name w:val="consplusnonformat"/>
    <w:basedOn w:val="a2"/>
    <w:qFormat/>
    <w:rsid w:val="00CA7F00"/>
    <w:pPr>
      <w:spacing w:before="100" w:beforeAutospacing="1" w:after="100" w:afterAutospacing="1"/>
    </w:pPr>
  </w:style>
  <w:style w:type="character" w:customStyle="1" w:styleId="msoins0">
    <w:name w:val="msoins"/>
    <w:qFormat/>
    <w:rsid w:val="00CA7F00"/>
  </w:style>
  <w:style w:type="paragraph" w:customStyle="1" w:styleId="xl2118">
    <w:name w:val="xl2118"/>
    <w:basedOn w:val="a2"/>
    <w:qFormat/>
    <w:rsid w:val="00CA7F0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bottom"/>
    </w:pPr>
  </w:style>
  <w:style w:type="paragraph" w:customStyle="1" w:styleId="xl2119">
    <w:name w:val="xl2119"/>
    <w:basedOn w:val="a2"/>
    <w:qFormat/>
    <w:rsid w:val="00CA7F00"/>
    <w:pPr>
      <w:pBdr>
        <w:left w:val="single" w:sz="4" w:space="0" w:color="auto"/>
        <w:bottom w:val="single" w:sz="4" w:space="0" w:color="auto"/>
        <w:right w:val="single" w:sz="4" w:space="0" w:color="auto"/>
      </w:pBdr>
      <w:spacing w:before="100" w:beforeAutospacing="1" w:after="100" w:afterAutospacing="1"/>
      <w:jc w:val="center"/>
      <w:textAlignment w:val="bottom"/>
    </w:pPr>
  </w:style>
  <w:style w:type="paragraph" w:customStyle="1" w:styleId="xl2120">
    <w:name w:val="xl2120"/>
    <w:basedOn w:val="a2"/>
    <w:qFormat/>
    <w:rsid w:val="00CA7F00"/>
    <w:pPr>
      <w:pBdr>
        <w:top w:val="single" w:sz="4" w:space="0" w:color="333333"/>
        <w:left w:val="single" w:sz="4" w:space="0" w:color="333333"/>
        <w:bottom w:val="single" w:sz="4" w:space="0" w:color="333333"/>
      </w:pBdr>
      <w:spacing w:before="100" w:beforeAutospacing="1" w:after="100" w:afterAutospacing="1"/>
      <w:jc w:val="center"/>
      <w:textAlignment w:val="center"/>
    </w:pPr>
    <w:rPr>
      <w:color w:val="000000"/>
    </w:rPr>
  </w:style>
  <w:style w:type="paragraph" w:customStyle="1" w:styleId="xl2121">
    <w:name w:val="xl2121"/>
    <w:basedOn w:val="a2"/>
    <w:qFormat/>
    <w:rsid w:val="00CA7F00"/>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b/>
      <w:bCs/>
      <w:color w:val="FFFFFF"/>
      <w:sz w:val="2"/>
      <w:szCs w:val="2"/>
      <w:u w:val="single"/>
    </w:rPr>
  </w:style>
  <w:style w:type="paragraph" w:customStyle="1" w:styleId="xl2122">
    <w:name w:val="xl2122"/>
    <w:basedOn w:val="a2"/>
    <w:qFormat/>
    <w:rsid w:val="00CA7F00"/>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color w:val="FFFFFF"/>
      <w:sz w:val="2"/>
      <w:szCs w:val="2"/>
    </w:rPr>
  </w:style>
  <w:style w:type="paragraph" w:customStyle="1" w:styleId="xl2123">
    <w:name w:val="xl2123"/>
    <w:basedOn w:val="a2"/>
    <w:qFormat/>
    <w:rsid w:val="00CA7F00"/>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color w:val="000000"/>
    </w:rPr>
  </w:style>
  <w:style w:type="paragraph" w:customStyle="1" w:styleId="xl2124">
    <w:name w:val="xl2124"/>
    <w:basedOn w:val="a2"/>
    <w:qFormat/>
    <w:rsid w:val="00CA7F00"/>
    <w:pPr>
      <w:pBdr>
        <w:top w:val="single" w:sz="4" w:space="0" w:color="333333"/>
        <w:left w:val="single" w:sz="4" w:space="0" w:color="333333"/>
        <w:bottom w:val="single" w:sz="8" w:space="0" w:color="333333"/>
      </w:pBdr>
      <w:spacing w:before="100" w:beforeAutospacing="1" w:after="100" w:afterAutospacing="1"/>
      <w:jc w:val="center"/>
      <w:textAlignment w:val="center"/>
    </w:pPr>
    <w:rPr>
      <w:color w:val="000000"/>
    </w:rPr>
  </w:style>
  <w:style w:type="paragraph" w:customStyle="1" w:styleId="xl2125">
    <w:name w:val="xl2125"/>
    <w:basedOn w:val="a2"/>
    <w:qFormat/>
    <w:rsid w:val="00CA7F00"/>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bottom"/>
    </w:pPr>
  </w:style>
  <w:style w:type="paragraph" w:customStyle="1" w:styleId="xl2126">
    <w:name w:val="xl2126"/>
    <w:basedOn w:val="a2"/>
    <w:qFormat/>
    <w:rsid w:val="00CA7F00"/>
    <w:pPr>
      <w:pBdr>
        <w:top w:val="single" w:sz="4" w:space="0" w:color="auto"/>
        <w:left w:val="single" w:sz="4" w:space="0" w:color="333333"/>
        <w:bottom w:val="single" w:sz="4" w:space="0" w:color="333333"/>
        <w:right w:val="single" w:sz="4" w:space="0" w:color="auto"/>
      </w:pBdr>
      <w:spacing w:before="100" w:beforeAutospacing="1" w:after="100" w:afterAutospacing="1"/>
      <w:jc w:val="center"/>
      <w:textAlignment w:val="center"/>
    </w:pPr>
    <w:rPr>
      <w:color w:val="000000"/>
    </w:rPr>
  </w:style>
  <w:style w:type="paragraph" w:customStyle="1" w:styleId="xl2127">
    <w:name w:val="xl2127"/>
    <w:basedOn w:val="a2"/>
    <w:qFormat/>
    <w:rsid w:val="00CA7F00"/>
    <w:pPr>
      <w:pBdr>
        <w:top w:val="single" w:sz="4" w:space="0" w:color="333333"/>
        <w:left w:val="single" w:sz="4" w:space="0" w:color="333333"/>
        <w:bottom w:val="single" w:sz="4" w:space="0" w:color="333333"/>
        <w:right w:val="single" w:sz="4" w:space="0" w:color="auto"/>
      </w:pBdr>
      <w:spacing w:before="100" w:beforeAutospacing="1" w:after="100" w:afterAutospacing="1"/>
      <w:jc w:val="center"/>
      <w:textAlignment w:val="center"/>
    </w:pPr>
    <w:rPr>
      <w:color w:val="000000"/>
    </w:rPr>
  </w:style>
  <w:style w:type="paragraph" w:customStyle="1" w:styleId="xl2128">
    <w:name w:val="xl2128"/>
    <w:basedOn w:val="a2"/>
    <w:qFormat/>
    <w:rsid w:val="00CA7F00"/>
    <w:pPr>
      <w:pBdr>
        <w:top w:val="single" w:sz="4" w:space="0" w:color="333333"/>
        <w:bottom w:val="single" w:sz="4" w:space="0" w:color="333333"/>
        <w:right w:val="single" w:sz="4" w:space="0" w:color="auto"/>
      </w:pBdr>
      <w:shd w:val="thinReverseDiagStripe" w:color="C0C0C0" w:fill="auto"/>
      <w:spacing w:before="100" w:beforeAutospacing="1" w:after="100" w:afterAutospacing="1"/>
      <w:jc w:val="center"/>
      <w:textAlignment w:val="center"/>
    </w:pPr>
    <w:rPr>
      <w:b/>
      <w:bCs/>
      <w:color w:val="FFFFFF"/>
      <w:sz w:val="2"/>
      <w:szCs w:val="2"/>
      <w:u w:val="single"/>
    </w:rPr>
  </w:style>
  <w:style w:type="paragraph" w:customStyle="1" w:styleId="xl2129">
    <w:name w:val="xl2129"/>
    <w:basedOn w:val="a2"/>
    <w:qFormat/>
    <w:rsid w:val="00CA7F00"/>
    <w:pPr>
      <w:pBdr>
        <w:top w:val="single" w:sz="4" w:space="0" w:color="333333"/>
        <w:bottom w:val="single" w:sz="4" w:space="0" w:color="333333"/>
        <w:right w:val="single" w:sz="4" w:space="0" w:color="auto"/>
      </w:pBdr>
      <w:shd w:val="thinReverseDiagStripe" w:color="C0C0C0" w:fill="auto"/>
      <w:spacing w:before="100" w:beforeAutospacing="1" w:after="100" w:afterAutospacing="1"/>
      <w:jc w:val="center"/>
      <w:textAlignment w:val="center"/>
    </w:pPr>
    <w:rPr>
      <w:color w:val="FFFFFF"/>
      <w:sz w:val="2"/>
      <w:szCs w:val="2"/>
    </w:rPr>
  </w:style>
  <w:style w:type="paragraph" w:customStyle="1" w:styleId="xl2130">
    <w:name w:val="xl2130"/>
    <w:basedOn w:val="a2"/>
    <w:qFormat/>
    <w:rsid w:val="00CA7F00"/>
    <w:pPr>
      <w:pBdr>
        <w:top w:val="single" w:sz="4" w:space="0" w:color="333333"/>
        <w:bottom w:val="single" w:sz="4" w:space="0" w:color="333333"/>
        <w:right w:val="single" w:sz="4" w:space="0" w:color="auto"/>
      </w:pBdr>
      <w:shd w:val="thinReverseDiagStripe" w:color="C0C0C0" w:fill="auto"/>
      <w:spacing w:before="100" w:beforeAutospacing="1" w:after="100" w:afterAutospacing="1"/>
      <w:jc w:val="center"/>
      <w:textAlignment w:val="center"/>
    </w:pPr>
    <w:rPr>
      <w:color w:val="000000"/>
    </w:rPr>
  </w:style>
  <w:style w:type="paragraph" w:customStyle="1" w:styleId="xl2131">
    <w:name w:val="xl2131"/>
    <w:basedOn w:val="a2"/>
    <w:qFormat/>
    <w:rsid w:val="00CA7F00"/>
    <w:pPr>
      <w:pBdr>
        <w:top w:val="single" w:sz="4" w:space="0" w:color="333333"/>
        <w:left w:val="single" w:sz="4" w:space="0" w:color="333333"/>
        <w:bottom w:val="single" w:sz="8" w:space="0" w:color="333333"/>
        <w:right w:val="single" w:sz="4" w:space="0" w:color="auto"/>
      </w:pBdr>
      <w:spacing w:before="100" w:beforeAutospacing="1" w:after="100" w:afterAutospacing="1"/>
      <w:jc w:val="center"/>
      <w:textAlignment w:val="center"/>
    </w:pPr>
    <w:rPr>
      <w:color w:val="000000"/>
    </w:rPr>
  </w:style>
  <w:style w:type="paragraph" w:customStyle="1" w:styleId="xl2132">
    <w:name w:val="xl2132"/>
    <w:basedOn w:val="a2"/>
    <w:qFormat/>
    <w:rsid w:val="00CA7F0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2133">
    <w:name w:val="xl2133"/>
    <w:basedOn w:val="a2"/>
    <w:qFormat/>
    <w:rsid w:val="00CA7F00"/>
    <w:pPr>
      <w:pBdr>
        <w:top w:val="single" w:sz="4" w:space="0" w:color="333333"/>
        <w:left w:val="single" w:sz="4" w:space="0" w:color="333333"/>
        <w:bottom w:val="single" w:sz="4" w:space="0" w:color="auto"/>
        <w:right w:val="single" w:sz="4" w:space="0" w:color="auto"/>
      </w:pBdr>
      <w:spacing w:before="100" w:beforeAutospacing="1" w:after="100" w:afterAutospacing="1"/>
      <w:jc w:val="center"/>
      <w:textAlignment w:val="center"/>
    </w:pPr>
    <w:rPr>
      <w:b/>
      <w:bCs/>
    </w:rPr>
  </w:style>
  <w:style w:type="paragraph" w:customStyle="1" w:styleId="xl2134">
    <w:name w:val="xl2134"/>
    <w:basedOn w:val="a2"/>
    <w:qFormat/>
    <w:rsid w:val="00CA7F00"/>
    <w:pPr>
      <w:pBdr>
        <w:top w:val="single" w:sz="4" w:space="0" w:color="333333"/>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2135">
    <w:name w:val="xl2135"/>
    <w:basedOn w:val="a2"/>
    <w:qFormat/>
    <w:rsid w:val="00CA7F00"/>
    <w:pPr>
      <w:pBdr>
        <w:top w:val="single" w:sz="4" w:space="0" w:color="333333"/>
        <w:left w:val="single" w:sz="4" w:space="0" w:color="auto"/>
        <w:bottom w:val="single" w:sz="4" w:space="0" w:color="auto"/>
      </w:pBdr>
      <w:spacing w:before="100" w:beforeAutospacing="1" w:after="100" w:afterAutospacing="1"/>
      <w:jc w:val="center"/>
      <w:textAlignment w:val="center"/>
    </w:pPr>
    <w:rPr>
      <w:b/>
      <w:bCs/>
    </w:rPr>
  </w:style>
  <w:style w:type="paragraph" w:customStyle="1" w:styleId="xl2136">
    <w:name w:val="xl2136"/>
    <w:basedOn w:val="a2"/>
    <w:qFormat/>
    <w:rsid w:val="00CA7F00"/>
    <w:pPr>
      <w:pBdr>
        <w:top w:val="single" w:sz="4" w:space="0" w:color="auto"/>
        <w:left w:val="single" w:sz="4" w:space="0" w:color="333333"/>
        <w:bottom w:val="single" w:sz="8" w:space="0" w:color="333333"/>
        <w:right w:val="single" w:sz="4" w:space="0" w:color="auto"/>
      </w:pBdr>
      <w:spacing w:before="100" w:beforeAutospacing="1" w:after="100" w:afterAutospacing="1"/>
      <w:jc w:val="center"/>
      <w:textAlignment w:val="center"/>
    </w:pPr>
    <w:rPr>
      <w:b/>
      <w:bCs/>
    </w:rPr>
  </w:style>
  <w:style w:type="paragraph" w:customStyle="1" w:styleId="xl2137">
    <w:name w:val="xl2137"/>
    <w:basedOn w:val="a2"/>
    <w:qFormat/>
    <w:rsid w:val="00CA7F00"/>
    <w:pPr>
      <w:pBdr>
        <w:top w:val="single" w:sz="4" w:space="0" w:color="auto"/>
        <w:left w:val="single" w:sz="4" w:space="0" w:color="auto"/>
        <w:bottom w:val="single" w:sz="8" w:space="0" w:color="333333"/>
        <w:right w:val="single" w:sz="4" w:space="0" w:color="auto"/>
      </w:pBdr>
      <w:spacing w:before="100" w:beforeAutospacing="1" w:after="100" w:afterAutospacing="1"/>
      <w:jc w:val="center"/>
      <w:textAlignment w:val="center"/>
    </w:pPr>
    <w:rPr>
      <w:b/>
      <w:bCs/>
    </w:rPr>
  </w:style>
  <w:style w:type="paragraph" w:customStyle="1" w:styleId="xl2138">
    <w:name w:val="xl2138"/>
    <w:basedOn w:val="a2"/>
    <w:qFormat/>
    <w:rsid w:val="00CA7F00"/>
    <w:pPr>
      <w:pBdr>
        <w:top w:val="single" w:sz="4" w:space="0" w:color="auto"/>
        <w:left w:val="single" w:sz="4" w:space="0" w:color="auto"/>
        <w:bottom w:val="single" w:sz="8" w:space="0" w:color="333333"/>
      </w:pBdr>
      <w:spacing w:before="100" w:beforeAutospacing="1" w:after="100" w:afterAutospacing="1"/>
      <w:jc w:val="center"/>
      <w:textAlignment w:val="center"/>
    </w:pPr>
    <w:rPr>
      <w:b/>
      <w:bCs/>
    </w:rPr>
  </w:style>
  <w:style w:type="paragraph" w:customStyle="1" w:styleId="xl2139">
    <w:name w:val="xl2139"/>
    <w:basedOn w:val="a2"/>
    <w:qFormat/>
    <w:rsid w:val="00CA7F00"/>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style>
  <w:style w:type="paragraph" w:customStyle="1" w:styleId="xl2140">
    <w:name w:val="xl2140"/>
    <w:basedOn w:val="a2"/>
    <w:qFormat/>
    <w:rsid w:val="00CA7F00"/>
    <w:pPr>
      <w:pBdr>
        <w:top w:val="single" w:sz="4" w:space="0" w:color="333333"/>
        <w:left w:val="single" w:sz="4" w:space="0" w:color="333333"/>
        <w:bottom w:val="single" w:sz="4" w:space="0" w:color="333333"/>
        <w:right w:val="single" w:sz="4" w:space="0" w:color="333333"/>
      </w:pBdr>
      <w:spacing w:before="100" w:beforeAutospacing="1" w:after="100" w:afterAutospacing="1"/>
    </w:pPr>
  </w:style>
  <w:style w:type="paragraph" w:customStyle="1" w:styleId="xl2141">
    <w:name w:val="xl2141"/>
    <w:basedOn w:val="a2"/>
    <w:qFormat/>
    <w:rsid w:val="00CA7F00"/>
    <w:pPr>
      <w:pBdr>
        <w:top w:val="single" w:sz="4" w:space="0" w:color="333333"/>
        <w:left w:val="single" w:sz="4" w:space="0" w:color="333333"/>
        <w:bottom w:val="single" w:sz="4" w:space="0" w:color="333333"/>
      </w:pBdr>
      <w:spacing w:before="100" w:beforeAutospacing="1" w:after="100" w:afterAutospacing="1"/>
      <w:jc w:val="center"/>
      <w:textAlignment w:val="center"/>
    </w:pPr>
  </w:style>
  <w:style w:type="paragraph" w:customStyle="1" w:styleId="xl2142">
    <w:name w:val="xl2142"/>
    <w:basedOn w:val="a2"/>
    <w:qFormat/>
    <w:rsid w:val="00CA7F00"/>
    <w:pPr>
      <w:pBdr>
        <w:top w:val="single" w:sz="4" w:space="0" w:color="333333"/>
        <w:left w:val="single" w:sz="4" w:space="9" w:color="333333"/>
        <w:bottom w:val="single" w:sz="4" w:space="0" w:color="333333"/>
        <w:right w:val="single" w:sz="4" w:space="0" w:color="333333"/>
      </w:pBdr>
      <w:spacing w:before="100" w:beforeAutospacing="1" w:after="100" w:afterAutospacing="1"/>
      <w:ind w:firstLineChars="100" w:firstLine="100"/>
    </w:pPr>
  </w:style>
  <w:style w:type="paragraph" w:customStyle="1" w:styleId="xl2143">
    <w:name w:val="xl2143"/>
    <w:basedOn w:val="a2"/>
    <w:qFormat/>
    <w:rsid w:val="00CA7F00"/>
    <w:pPr>
      <w:pBdr>
        <w:top w:val="single" w:sz="4" w:space="0" w:color="333333"/>
        <w:left w:val="single" w:sz="4" w:space="18" w:color="333333"/>
        <w:bottom w:val="single" w:sz="4" w:space="0" w:color="333333"/>
        <w:right w:val="single" w:sz="4" w:space="0" w:color="333333"/>
      </w:pBdr>
      <w:spacing w:before="100" w:beforeAutospacing="1" w:after="100" w:afterAutospacing="1"/>
      <w:ind w:firstLineChars="200" w:firstLine="200"/>
    </w:pPr>
  </w:style>
  <w:style w:type="paragraph" w:customStyle="1" w:styleId="xl2144">
    <w:name w:val="xl2144"/>
    <w:basedOn w:val="a2"/>
    <w:qFormat/>
    <w:rsid w:val="00CA7F00"/>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rPr>
      <w:b/>
      <w:bCs/>
    </w:rPr>
  </w:style>
  <w:style w:type="paragraph" w:customStyle="1" w:styleId="xl2145">
    <w:name w:val="xl2145"/>
    <w:basedOn w:val="a2"/>
    <w:qFormat/>
    <w:rsid w:val="00CA7F00"/>
    <w:pPr>
      <w:pBdr>
        <w:top w:val="single" w:sz="4" w:space="0" w:color="333333"/>
        <w:left w:val="single" w:sz="4" w:space="0" w:color="333333"/>
        <w:bottom w:val="single" w:sz="4" w:space="0" w:color="333333"/>
        <w:right w:val="single" w:sz="4" w:space="0" w:color="333333"/>
      </w:pBdr>
      <w:spacing w:before="100" w:beforeAutospacing="1" w:after="100" w:afterAutospacing="1"/>
    </w:pPr>
    <w:rPr>
      <w:b/>
      <w:bCs/>
    </w:rPr>
  </w:style>
  <w:style w:type="paragraph" w:customStyle="1" w:styleId="xl2146">
    <w:name w:val="xl2146"/>
    <w:basedOn w:val="a2"/>
    <w:qFormat/>
    <w:rsid w:val="00CA7F00"/>
    <w:pPr>
      <w:pBdr>
        <w:top w:val="single" w:sz="4" w:space="0" w:color="333333"/>
        <w:left w:val="single" w:sz="4" w:space="0" w:color="333333"/>
        <w:bottom w:val="single" w:sz="4" w:space="0" w:color="333333"/>
      </w:pBdr>
      <w:spacing w:before="100" w:beforeAutospacing="1" w:after="100" w:afterAutospacing="1"/>
      <w:jc w:val="center"/>
      <w:textAlignment w:val="center"/>
    </w:pPr>
    <w:rPr>
      <w:b/>
      <w:bCs/>
    </w:rPr>
  </w:style>
  <w:style w:type="paragraph" w:customStyle="1" w:styleId="xl2147">
    <w:name w:val="xl2147"/>
    <w:basedOn w:val="a2"/>
    <w:qFormat/>
    <w:rsid w:val="00CA7F00"/>
    <w:pPr>
      <w:pBdr>
        <w:top w:val="single" w:sz="4" w:space="0" w:color="333333"/>
        <w:left w:val="single" w:sz="4" w:space="0" w:color="333333"/>
        <w:bottom w:val="single" w:sz="4" w:space="0" w:color="333333"/>
        <w:right w:val="single" w:sz="4" w:space="0" w:color="333333"/>
      </w:pBdr>
      <w:spacing w:before="100" w:beforeAutospacing="1" w:after="100" w:afterAutospacing="1"/>
    </w:pPr>
  </w:style>
  <w:style w:type="paragraph" w:customStyle="1" w:styleId="xl2148">
    <w:name w:val="xl2148"/>
    <w:basedOn w:val="a2"/>
    <w:qFormat/>
    <w:rsid w:val="00CA7F00"/>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rPr>
      <w:color w:val="000000"/>
    </w:rPr>
  </w:style>
  <w:style w:type="paragraph" w:customStyle="1" w:styleId="xl2149">
    <w:name w:val="xl2149"/>
    <w:basedOn w:val="a2"/>
    <w:qFormat/>
    <w:rsid w:val="00CA7F00"/>
    <w:pPr>
      <w:pBdr>
        <w:top w:val="single" w:sz="4" w:space="0" w:color="333333"/>
        <w:left w:val="single" w:sz="4" w:space="0" w:color="333333"/>
        <w:bottom w:val="single" w:sz="4" w:space="0" w:color="333333"/>
      </w:pBdr>
      <w:spacing w:before="100" w:beforeAutospacing="1" w:after="100" w:afterAutospacing="1"/>
      <w:jc w:val="center"/>
      <w:textAlignment w:val="center"/>
    </w:pPr>
    <w:rPr>
      <w:color w:val="000000"/>
    </w:rPr>
  </w:style>
  <w:style w:type="paragraph" w:customStyle="1" w:styleId="xl2150">
    <w:name w:val="xl2150"/>
    <w:basedOn w:val="a2"/>
    <w:qFormat/>
    <w:rsid w:val="00CA7F00"/>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rPr>
      <w:b/>
      <w:bCs/>
      <w:color w:val="000000"/>
    </w:rPr>
  </w:style>
  <w:style w:type="paragraph" w:customStyle="1" w:styleId="xl2151">
    <w:name w:val="xl2151"/>
    <w:basedOn w:val="a2"/>
    <w:qFormat/>
    <w:rsid w:val="00CA7F00"/>
    <w:pPr>
      <w:pBdr>
        <w:top w:val="single" w:sz="4" w:space="0" w:color="333333"/>
        <w:left w:val="single" w:sz="4" w:space="0" w:color="333333"/>
        <w:bottom w:val="single" w:sz="4" w:space="0" w:color="333333"/>
        <w:right w:val="single" w:sz="4" w:space="0" w:color="333333"/>
      </w:pBdr>
      <w:spacing w:before="100" w:beforeAutospacing="1" w:after="100" w:afterAutospacing="1"/>
    </w:pPr>
    <w:rPr>
      <w:b/>
      <w:bCs/>
    </w:rPr>
  </w:style>
  <w:style w:type="paragraph" w:customStyle="1" w:styleId="xl2152">
    <w:name w:val="xl2152"/>
    <w:basedOn w:val="a2"/>
    <w:qFormat/>
    <w:rsid w:val="00CA7F00"/>
    <w:pPr>
      <w:pBdr>
        <w:top w:val="single" w:sz="4" w:space="0" w:color="333333"/>
        <w:left w:val="single" w:sz="4" w:space="0" w:color="333333"/>
        <w:bottom w:val="single" w:sz="4" w:space="0" w:color="333333"/>
      </w:pBdr>
      <w:spacing w:before="100" w:beforeAutospacing="1" w:after="100" w:afterAutospacing="1"/>
      <w:jc w:val="center"/>
      <w:textAlignment w:val="center"/>
    </w:pPr>
    <w:rPr>
      <w:b/>
      <w:bCs/>
      <w:color w:val="000000"/>
    </w:rPr>
  </w:style>
  <w:style w:type="paragraph" w:customStyle="1" w:styleId="xl2153">
    <w:name w:val="xl2153"/>
    <w:basedOn w:val="a2"/>
    <w:qFormat/>
    <w:rsid w:val="00CA7F00"/>
    <w:pPr>
      <w:pBdr>
        <w:top w:val="single" w:sz="4" w:space="0" w:color="333333"/>
        <w:left w:val="single" w:sz="4" w:space="0" w:color="333333"/>
        <w:bottom w:val="single" w:sz="4" w:space="0" w:color="333333"/>
        <w:right w:val="single" w:sz="4" w:space="0" w:color="333333"/>
      </w:pBdr>
      <w:spacing w:before="100" w:beforeAutospacing="1" w:after="100" w:afterAutospacing="1"/>
    </w:pPr>
    <w:rPr>
      <w:color w:val="000000"/>
    </w:rPr>
  </w:style>
  <w:style w:type="paragraph" w:customStyle="1" w:styleId="xl2154">
    <w:name w:val="xl2154"/>
    <w:basedOn w:val="a2"/>
    <w:qFormat/>
    <w:rsid w:val="00CA7F00"/>
    <w:pPr>
      <w:pBdr>
        <w:top w:val="single" w:sz="4" w:space="0" w:color="333333"/>
        <w:left w:val="single" w:sz="4" w:space="0" w:color="333333"/>
        <w:bottom w:val="single" w:sz="4" w:space="0" w:color="333333"/>
        <w:right w:val="single" w:sz="4" w:space="0" w:color="333333"/>
      </w:pBdr>
      <w:spacing w:before="100" w:beforeAutospacing="1" w:after="100" w:afterAutospacing="1"/>
    </w:pPr>
    <w:rPr>
      <w:b/>
      <w:bCs/>
      <w:color w:val="000000"/>
    </w:rPr>
  </w:style>
  <w:style w:type="paragraph" w:customStyle="1" w:styleId="xl2155">
    <w:name w:val="xl2155"/>
    <w:basedOn w:val="a2"/>
    <w:qFormat/>
    <w:rsid w:val="00CA7F00"/>
    <w:pPr>
      <w:pBdr>
        <w:top w:val="single" w:sz="4" w:space="0" w:color="333333"/>
        <w:left w:val="single" w:sz="4" w:space="9" w:color="333333"/>
        <w:bottom w:val="single" w:sz="4" w:space="0" w:color="333333"/>
        <w:right w:val="single" w:sz="4" w:space="0" w:color="333333"/>
      </w:pBdr>
      <w:spacing w:before="100" w:beforeAutospacing="1" w:after="100" w:afterAutospacing="1"/>
      <w:ind w:firstLineChars="100" w:firstLine="100"/>
    </w:pPr>
    <w:rPr>
      <w:color w:val="000000"/>
    </w:rPr>
  </w:style>
  <w:style w:type="paragraph" w:customStyle="1" w:styleId="xl2156">
    <w:name w:val="xl2156"/>
    <w:basedOn w:val="a2"/>
    <w:qFormat/>
    <w:rsid w:val="00CA7F00"/>
    <w:pPr>
      <w:pBdr>
        <w:top w:val="single" w:sz="4" w:space="0" w:color="333333"/>
        <w:left w:val="single" w:sz="4" w:space="0" w:color="333333"/>
        <w:bottom w:val="single" w:sz="4" w:space="0" w:color="333333"/>
      </w:pBdr>
      <w:shd w:val="thinReverseDiagStripe" w:color="C0C0C0" w:fill="auto"/>
      <w:spacing w:before="100" w:beforeAutospacing="1" w:after="100" w:afterAutospacing="1"/>
      <w:jc w:val="center"/>
    </w:pPr>
    <w:rPr>
      <w:b/>
      <w:bCs/>
      <w:color w:val="0000FF"/>
      <w:u w:val="single"/>
    </w:rPr>
  </w:style>
  <w:style w:type="paragraph" w:customStyle="1" w:styleId="xl2157">
    <w:name w:val="xl2157"/>
    <w:basedOn w:val="a2"/>
    <w:qFormat/>
    <w:rsid w:val="00CA7F00"/>
    <w:pPr>
      <w:pBdr>
        <w:top w:val="single" w:sz="4" w:space="0" w:color="333333"/>
        <w:bottom w:val="single" w:sz="4" w:space="0" w:color="333333"/>
      </w:pBdr>
      <w:shd w:val="thinReverseDiagStripe" w:color="C0C0C0" w:fill="auto"/>
      <w:spacing w:before="100" w:beforeAutospacing="1" w:after="100" w:afterAutospacing="1"/>
      <w:ind w:firstLineChars="200" w:firstLine="200"/>
      <w:textAlignment w:val="center"/>
    </w:pPr>
    <w:rPr>
      <w:b/>
      <w:bCs/>
      <w:color w:val="0000FF"/>
      <w:u w:val="single"/>
    </w:rPr>
  </w:style>
  <w:style w:type="paragraph" w:customStyle="1" w:styleId="xl2158">
    <w:name w:val="xl2158"/>
    <w:basedOn w:val="a2"/>
    <w:qFormat/>
    <w:rsid w:val="00CA7F00"/>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b/>
      <w:bCs/>
      <w:color w:val="FFFFFF"/>
      <w:u w:val="single"/>
    </w:rPr>
  </w:style>
  <w:style w:type="paragraph" w:customStyle="1" w:styleId="xl2159">
    <w:name w:val="xl2159"/>
    <w:basedOn w:val="a2"/>
    <w:qFormat/>
    <w:rsid w:val="00CA7F00"/>
    <w:pPr>
      <w:pBdr>
        <w:top w:val="single" w:sz="4" w:space="0" w:color="333333"/>
        <w:left w:val="single" w:sz="4" w:space="9" w:color="333333"/>
        <w:bottom w:val="single" w:sz="4" w:space="0" w:color="333333"/>
        <w:right w:val="single" w:sz="4" w:space="0" w:color="333333"/>
      </w:pBdr>
      <w:spacing w:before="100" w:beforeAutospacing="1" w:after="100" w:afterAutospacing="1"/>
      <w:ind w:firstLineChars="100" w:firstLine="100"/>
    </w:pPr>
  </w:style>
  <w:style w:type="paragraph" w:customStyle="1" w:styleId="xl2160">
    <w:name w:val="xl2160"/>
    <w:basedOn w:val="a2"/>
    <w:qFormat/>
    <w:rsid w:val="00CA7F00"/>
    <w:pPr>
      <w:pBdr>
        <w:top w:val="single" w:sz="4" w:space="0" w:color="333333"/>
        <w:left w:val="single" w:sz="4" w:space="18" w:color="333333"/>
        <w:bottom w:val="single" w:sz="4" w:space="0" w:color="333333"/>
        <w:right w:val="single" w:sz="4" w:space="0" w:color="333333"/>
      </w:pBdr>
      <w:spacing w:before="100" w:beforeAutospacing="1" w:after="100" w:afterAutospacing="1"/>
      <w:ind w:firstLineChars="200" w:firstLine="200"/>
    </w:pPr>
    <w:rPr>
      <w:color w:val="000000"/>
    </w:rPr>
  </w:style>
  <w:style w:type="paragraph" w:customStyle="1" w:styleId="xl2161">
    <w:name w:val="xl2161"/>
    <w:basedOn w:val="a2"/>
    <w:qFormat/>
    <w:rsid w:val="00CA7F00"/>
    <w:pPr>
      <w:pBdr>
        <w:top w:val="single" w:sz="4" w:space="0" w:color="333333"/>
        <w:bottom w:val="single" w:sz="4" w:space="0" w:color="333333"/>
      </w:pBdr>
      <w:shd w:val="thinReverseDiagStripe" w:color="C0C0C0" w:fill="auto"/>
      <w:spacing w:before="100" w:beforeAutospacing="1" w:after="100" w:afterAutospacing="1"/>
      <w:ind w:firstLineChars="200" w:firstLine="200"/>
    </w:pPr>
    <w:rPr>
      <w:b/>
      <w:bCs/>
      <w:color w:val="0000FF"/>
      <w:u w:val="single"/>
    </w:rPr>
  </w:style>
  <w:style w:type="paragraph" w:customStyle="1" w:styleId="xl2162">
    <w:name w:val="xl2162"/>
    <w:basedOn w:val="a2"/>
    <w:qFormat/>
    <w:rsid w:val="00CA7F00"/>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color w:val="FFFFFF"/>
    </w:rPr>
  </w:style>
  <w:style w:type="paragraph" w:customStyle="1" w:styleId="xl2163">
    <w:name w:val="xl2163"/>
    <w:basedOn w:val="a2"/>
    <w:qFormat/>
    <w:rsid w:val="00CA7F00"/>
    <w:pPr>
      <w:pBdr>
        <w:top w:val="single" w:sz="4" w:space="0" w:color="333333"/>
        <w:left w:val="single" w:sz="4" w:space="0" w:color="333333"/>
        <w:bottom w:val="single" w:sz="4" w:space="0" w:color="333333"/>
      </w:pBdr>
      <w:shd w:val="thinReverseDiagStripe" w:color="C0C0C0" w:fill="auto"/>
      <w:spacing w:before="100" w:beforeAutospacing="1" w:after="100" w:afterAutospacing="1"/>
      <w:jc w:val="center"/>
    </w:pPr>
    <w:rPr>
      <w:color w:val="000000"/>
    </w:rPr>
  </w:style>
  <w:style w:type="paragraph" w:customStyle="1" w:styleId="xl2164">
    <w:name w:val="xl2164"/>
    <w:basedOn w:val="a2"/>
    <w:qFormat/>
    <w:rsid w:val="00CA7F00"/>
    <w:pPr>
      <w:pBdr>
        <w:top w:val="single" w:sz="4" w:space="0" w:color="333333"/>
        <w:bottom w:val="single" w:sz="4" w:space="0" w:color="333333"/>
      </w:pBdr>
      <w:shd w:val="thinReverseDiagStripe" w:color="C0C0C0" w:fill="auto"/>
      <w:spacing w:before="100" w:beforeAutospacing="1" w:after="100" w:afterAutospacing="1"/>
      <w:ind w:firstLineChars="200" w:firstLine="200"/>
    </w:pPr>
    <w:rPr>
      <w:color w:val="000000"/>
    </w:rPr>
  </w:style>
  <w:style w:type="paragraph" w:customStyle="1" w:styleId="xl2165">
    <w:name w:val="xl2165"/>
    <w:basedOn w:val="a2"/>
    <w:qFormat/>
    <w:rsid w:val="00CA7F00"/>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color w:val="000000"/>
    </w:rPr>
  </w:style>
  <w:style w:type="paragraph" w:customStyle="1" w:styleId="xl2166">
    <w:name w:val="xl2166"/>
    <w:basedOn w:val="a2"/>
    <w:qFormat/>
    <w:rsid w:val="00CA7F00"/>
    <w:pPr>
      <w:pBdr>
        <w:top w:val="single" w:sz="4" w:space="0" w:color="333333"/>
        <w:left w:val="single" w:sz="4" w:space="0" w:color="333333"/>
        <w:bottom w:val="single" w:sz="8" w:space="0" w:color="333333"/>
        <w:right w:val="single" w:sz="4" w:space="0" w:color="333333"/>
      </w:pBdr>
      <w:spacing w:before="100" w:beforeAutospacing="1" w:after="100" w:afterAutospacing="1"/>
      <w:jc w:val="center"/>
    </w:pPr>
    <w:rPr>
      <w:color w:val="000000"/>
    </w:rPr>
  </w:style>
  <w:style w:type="paragraph" w:customStyle="1" w:styleId="xl2167">
    <w:name w:val="xl2167"/>
    <w:basedOn w:val="a2"/>
    <w:qFormat/>
    <w:rsid w:val="00CA7F00"/>
    <w:pPr>
      <w:pBdr>
        <w:top w:val="single" w:sz="4" w:space="0" w:color="333333"/>
        <w:left w:val="single" w:sz="4" w:space="0" w:color="333333"/>
        <w:bottom w:val="single" w:sz="8" w:space="0" w:color="333333"/>
        <w:right w:val="single" w:sz="4" w:space="0" w:color="333333"/>
      </w:pBdr>
      <w:spacing w:before="100" w:beforeAutospacing="1" w:after="100" w:afterAutospacing="1"/>
    </w:pPr>
    <w:rPr>
      <w:color w:val="000000"/>
    </w:rPr>
  </w:style>
  <w:style w:type="paragraph" w:customStyle="1" w:styleId="xl2168">
    <w:name w:val="xl2168"/>
    <w:basedOn w:val="a2"/>
    <w:qFormat/>
    <w:rsid w:val="00CA7F00"/>
    <w:pPr>
      <w:pBdr>
        <w:top w:val="single" w:sz="4" w:space="0" w:color="333333"/>
        <w:left w:val="single" w:sz="4" w:space="0" w:color="333333"/>
        <w:bottom w:val="single" w:sz="8" w:space="0" w:color="333333"/>
      </w:pBdr>
      <w:spacing w:before="100" w:beforeAutospacing="1" w:after="100" w:afterAutospacing="1"/>
      <w:jc w:val="center"/>
      <w:textAlignment w:val="center"/>
    </w:pPr>
    <w:rPr>
      <w:color w:val="000000"/>
    </w:rPr>
  </w:style>
  <w:style w:type="paragraph" w:customStyle="1" w:styleId="xl2169">
    <w:name w:val="xl2169"/>
    <w:basedOn w:val="a2"/>
    <w:qFormat/>
    <w:rsid w:val="00CA7F00"/>
    <w:pPr>
      <w:spacing w:before="100" w:beforeAutospacing="1" w:after="100" w:afterAutospacing="1"/>
    </w:pPr>
  </w:style>
  <w:style w:type="paragraph" w:customStyle="1" w:styleId="xl2170">
    <w:name w:val="xl2170"/>
    <w:basedOn w:val="a2"/>
    <w:qFormat/>
    <w:rsid w:val="00CA7F00"/>
    <w:pPr>
      <w:pBdr>
        <w:top w:val="single" w:sz="4" w:space="0" w:color="333333"/>
        <w:left w:val="single" w:sz="4" w:space="0" w:color="333333"/>
        <w:bottom w:val="single" w:sz="4" w:space="0" w:color="333333"/>
        <w:right w:val="single" w:sz="4" w:space="0" w:color="333333"/>
      </w:pBdr>
      <w:shd w:val="clear" w:color="000000" w:fill="FFFFFF"/>
      <w:spacing w:before="100" w:beforeAutospacing="1" w:after="100" w:afterAutospacing="1"/>
    </w:pPr>
    <w:rPr>
      <w:b/>
      <w:bCs/>
    </w:rPr>
  </w:style>
  <w:style w:type="paragraph" w:customStyle="1" w:styleId="xl2171">
    <w:name w:val="xl2171"/>
    <w:basedOn w:val="a2"/>
    <w:qFormat/>
    <w:rsid w:val="00CA7F00"/>
    <w:pPr>
      <w:pBdr>
        <w:top w:val="single" w:sz="4" w:space="0" w:color="333333"/>
        <w:left w:val="single" w:sz="4" w:space="0" w:color="333333"/>
        <w:bottom w:val="single" w:sz="4" w:space="0" w:color="333333"/>
        <w:right w:val="single" w:sz="4" w:space="0" w:color="333333"/>
      </w:pBdr>
      <w:shd w:val="clear" w:color="000000" w:fill="FFFFFF"/>
      <w:spacing w:before="100" w:beforeAutospacing="1" w:after="100" w:afterAutospacing="1"/>
      <w:jc w:val="center"/>
    </w:pPr>
    <w:rPr>
      <w:b/>
      <w:bCs/>
    </w:rPr>
  </w:style>
  <w:style w:type="paragraph" w:customStyle="1" w:styleId="xl2172">
    <w:name w:val="xl2172"/>
    <w:basedOn w:val="a2"/>
    <w:qFormat/>
    <w:rsid w:val="00CA7F00"/>
    <w:pPr>
      <w:pBdr>
        <w:top w:val="single" w:sz="4" w:space="0" w:color="333333"/>
        <w:left w:val="single" w:sz="4" w:space="0" w:color="333333"/>
        <w:bottom w:val="single" w:sz="4" w:space="0" w:color="333333"/>
        <w:right w:val="single" w:sz="4" w:space="0" w:color="333333"/>
      </w:pBdr>
      <w:shd w:val="clear" w:color="000000" w:fill="FFFFFF"/>
      <w:spacing w:before="100" w:beforeAutospacing="1" w:after="100" w:afterAutospacing="1"/>
      <w:jc w:val="center"/>
    </w:pPr>
    <w:rPr>
      <w:b/>
      <w:bCs/>
      <w:color w:val="000000"/>
    </w:rPr>
  </w:style>
  <w:style w:type="paragraph" w:customStyle="1" w:styleId="xl2173">
    <w:name w:val="xl2173"/>
    <w:basedOn w:val="a2"/>
    <w:qFormat/>
    <w:rsid w:val="00CA7F00"/>
    <w:pPr>
      <w:pBdr>
        <w:top w:val="single" w:sz="4" w:space="0" w:color="333333"/>
        <w:left w:val="single" w:sz="4" w:space="0" w:color="333333"/>
        <w:bottom w:val="single" w:sz="4" w:space="0" w:color="333333"/>
        <w:right w:val="single" w:sz="4" w:space="0" w:color="333333"/>
      </w:pBdr>
      <w:shd w:val="clear" w:color="000000" w:fill="FFFFFF"/>
      <w:spacing w:before="100" w:beforeAutospacing="1" w:after="100" w:afterAutospacing="1"/>
    </w:pPr>
    <w:rPr>
      <w:b/>
      <w:bCs/>
      <w:color w:val="000000"/>
    </w:rPr>
  </w:style>
  <w:style w:type="paragraph" w:customStyle="1" w:styleId="affff">
    <w:name w:val="Знак"/>
    <w:basedOn w:val="a2"/>
    <w:rsid w:val="00CA7F00"/>
    <w:pPr>
      <w:spacing w:after="160" w:line="240" w:lineRule="exact"/>
    </w:pPr>
    <w:rPr>
      <w:rFonts w:ascii="Verdana" w:hAnsi="Verdana" w:cs="Verdana"/>
      <w:sz w:val="20"/>
      <w:szCs w:val="20"/>
      <w:lang w:val="en-US" w:eastAsia="en-US"/>
    </w:rPr>
  </w:style>
  <w:style w:type="numbering" w:customStyle="1" w:styleId="131">
    <w:name w:val="Нет списка13"/>
    <w:next w:val="a5"/>
    <w:uiPriority w:val="99"/>
    <w:semiHidden/>
    <w:unhideWhenUsed/>
    <w:rsid w:val="00CA7F00"/>
  </w:style>
  <w:style w:type="numbering" w:customStyle="1" w:styleId="215">
    <w:name w:val="Нет списка21"/>
    <w:next w:val="a5"/>
    <w:uiPriority w:val="99"/>
    <w:semiHidden/>
    <w:unhideWhenUsed/>
    <w:rsid w:val="00CA7F00"/>
  </w:style>
  <w:style w:type="table" w:customStyle="1" w:styleId="216">
    <w:name w:val="Сетка таблицы21"/>
    <w:basedOn w:val="a4"/>
    <w:next w:val="ae"/>
    <w:uiPriority w:val="59"/>
    <w:rsid w:val="00CA7F00"/>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0">
    <w:name w:val="Сетка таблицы22"/>
    <w:basedOn w:val="a4"/>
    <w:next w:val="ae"/>
    <w:rsid w:val="005F7265"/>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0">
    <w:name w:val="Сетка таблицы41"/>
    <w:basedOn w:val="a4"/>
    <w:next w:val="ae"/>
    <w:rsid w:val="005F7265"/>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4">
    <w:name w:val="Нет списка7"/>
    <w:next w:val="a5"/>
    <w:uiPriority w:val="99"/>
    <w:semiHidden/>
    <w:unhideWhenUsed/>
    <w:rsid w:val="00791A90"/>
  </w:style>
  <w:style w:type="table" w:customStyle="1" w:styleId="230">
    <w:name w:val="Сетка таблицы23"/>
    <w:basedOn w:val="a4"/>
    <w:next w:val="ae"/>
    <w:uiPriority w:val="39"/>
    <w:rsid w:val="00791A90"/>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3">
    <w:name w:val="Нет списка8"/>
    <w:next w:val="a5"/>
    <w:semiHidden/>
    <w:rsid w:val="005F5ABD"/>
  </w:style>
  <w:style w:type="numbering" w:customStyle="1" w:styleId="93">
    <w:name w:val="Нет списка9"/>
    <w:next w:val="a5"/>
    <w:semiHidden/>
    <w:rsid w:val="005F5ABD"/>
  </w:style>
  <w:style w:type="table" w:customStyle="1" w:styleId="240">
    <w:name w:val="Сетка таблицы24"/>
    <w:basedOn w:val="a4"/>
    <w:next w:val="ae"/>
    <w:uiPriority w:val="39"/>
    <w:rsid w:val="009B2F22"/>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01">
    <w:name w:val="Нет списка10"/>
    <w:next w:val="a5"/>
    <w:uiPriority w:val="99"/>
    <w:semiHidden/>
    <w:unhideWhenUsed/>
    <w:rsid w:val="00705A0E"/>
  </w:style>
  <w:style w:type="table" w:customStyle="1" w:styleId="250">
    <w:name w:val="Сетка таблицы25"/>
    <w:basedOn w:val="a4"/>
    <w:next w:val="ae"/>
    <w:rsid w:val="00705A0E"/>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84">
    <w:name w:val="Обычный8"/>
    <w:rsid w:val="00705A0E"/>
    <w:pPr>
      <w:spacing w:after="0" w:line="240" w:lineRule="auto"/>
      <w:ind w:firstLine="720"/>
      <w:jc w:val="both"/>
    </w:pPr>
    <w:rPr>
      <w:rFonts w:ascii="Times New Roman" w:eastAsia="Times New Roman" w:hAnsi="Times New Roman" w:cs="Times New Roman"/>
      <w:kern w:val="0"/>
      <w:sz w:val="20"/>
      <w:szCs w:val="20"/>
      <w:lang w:eastAsia="ru-RU"/>
      <w14:ligatures w14:val="none"/>
    </w:rPr>
  </w:style>
  <w:style w:type="paragraph" w:customStyle="1" w:styleId="55">
    <w:name w:val="Абзац списка5"/>
    <w:basedOn w:val="a2"/>
    <w:rsid w:val="00705A0E"/>
    <w:pPr>
      <w:spacing w:after="200" w:line="276" w:lineRule="auto"/>
      <w:ind w:left="720"/>
      <w:contextualSpacing/>
    </w:pPr>
    <w:rPr>
      <w:rFonts w:ascii="Calibri" w:eastAsia="Calibri" w:hAnsi="Calibri"/>
      <w:sz w:val="22"/>
      <w:szCs w:val="22"/>
    </w:rPr>
  </w:style>
  <w:style w:type="numbering" w:customStyle="1" w:styleId="141">
    <w:name w:val="Нет списка14"/>
    <w:next w:val="a5"/>
    <w:uiPriority w:val="99"/>
    <w:semiHidden/>
    <w:rsid w:val="0005766C"/>
  </w:style>
  <w:style w:type="paragraph" w:customStyle="1" w:styleId="65">
    <w:name w:val="Абзац списка6"/>
    <w:basedOn w:val="a2"/>
    <w:autoRedefine/>
    <w:rsid w:val="0005766C"/>
    <w:pPr>
      <w:jc w:val="center"/>
    </w:pPr>
    <w:rPr>
      <w:snapToGrid w:val="0"/>
      <w:sz w:val="28"/>
      <w:szCs w:val="28"/>
    </w:rPr>
  </w:style>
  <w:style w:type="table" w:customStyle="1" w:styleId="260">
    <w:name w:val="Сетка таблицы26"/>
    <w:basedOn w:val="a4"/>
    <w:next w:val="ae"/>
    <w:uiPriority w:val="39"/>
    <w:rsid w:val="0005766C"/>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0">
    <w:basedOn w:val="a2"/>
    <w:next w:val="afffb"/>
    <w:uiPriority w:val="99"/>
    <w:rsid w:val="0005766C"/>
    <w:pPr>
      <w:spacing w:before="100" w:beforeAutospacing="1" w:after="100" w:afterAutospacing="1"/>
    </w:pPr>
  </w:style>
  <w:style w:type="paragraph" w:customStyle="1" w:styleId="affff1">
    <w:name w:val="Знак"/>
    <w:basedOn w:val="a2"/>
    <w:rsid w:val="0005766C"/>
    <w:pPr>
      <w:spacing w:after="160" w:line="240" w:lineRule="exact"/>
    </w:pPr>
    <w:rPr>
      <w:rFonts w:ascii="Verdana" w:hAnsi="Verdana" w:cs="Verdana"/>
      <w:sz w:val="20"/>
      <w:szCs w:val="20"/>
      <w:lang w:val="en-US" w:eastAsia="en-US"/>
    </w:rPr>
  </w:style>
  <w:style w:type="numbering" w:customStyle="1" w:styleId="153">
    <w:name w:val="Нет списка15"/>
    <w:next w:val="a5"/>
    <w:uiPriority w:val="99"/>
    <w:semiHidden/>
    <w:unhideWhenUsed/>
    <w:rsid w:val="0005766C"/>
  </w:style>
  <w:style w:type="numbering" w:customStyle="1" w:styleId="221">
    <w:name w:val="Нет списка22"/>
    <w:next w:val="a5"/>
    <w:uiPriority w:val="99"/>
    <w:semiHidden/>
    <w:unhideWhenUsed/>
    <w:rsid w:val="0005766C"/>
  </w:style>
  <w:style w:type="table" w:customStyle="1" w:styleId="270">
    <w:name w:val="Сетка таблицы27"/>
    <w:basedOn w:val="a4"/>
    <w:next w:val="ae"/>
    <w:uiPriority w:val="39"/>
    <w:rsid w:val="0005766C"/>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80">
    <w:name w:val="Сетка таблицы28"/>
    <w:basedOn w:val="a4"/>
    <w:next w:val="ae"/>
    <w:rsid w:val="007573D5"/>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0">
    <w:name w:val="Сетка таблицы110"/>
    <w:basedOn w:val="a4"/>
    <w:next w:val="ae"/>
    <w:uiPriority w:val="59"/>
    <w:rsid w:val="002F4070"/>
    <w:pPr>
      <w:spacing w:after="0" w:line="240" w:lineRule="auto"/>
    </w:pPr>
    <w:rPr>
      <w:rFonts w:ascii="Calibri" w:eastAsia="Calibri" w:hAnsi="Calibri" w:cs="Times New Roman"/>
      <w:kern w:val="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90">
    <w:name w:val="Сетка таблицы29"/>
    <w:basedOn w:val="a4"/>
    <w:next w:val="ae"/>
    <w:rsid w:val="002F4070"/>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0">
    <w:name w:val="Сетка таблицы42"/>
    <w:basedOn w:val="a4"/>
    <w:next w:val="ae"/>
    <w:rsid w:val="002F4070"/>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0">
    <w:name w:val="Сетка таблицы61"/>
    <w:basedOn w:val="a4"/>
    <w:next w:val="ae"/>
    <w:rsid w:val="002F4070"/>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00">
    <w:name w:val="Сетка таблицы30"/>
    <w:basedOn w:val="a4"/>
    <w:next w:val="ae"/>
    <w:uiPriority w:val="39"/>
    <w:rsid w:val="00FC1663"/>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
    <w:name w:val="Сетка таблицы31"/>
    <w:basedOn w:val="a4"/>
    <w:next w:val="ae"/>
    <w:rsid w:val="00E730F2"/>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2">
    <w:name w:val="Знак Знак Знак Знак Знак Знак Знак Знак Знак Знак Знак Знак Знак"/>
    <w:basedOn w:val="a2"/>
    <w:rsid w:val="00E730F2"/>
    <w:pPr>
      <w:spacing w:before="100" w:beforeAutospacing="1" w:after="100" w:afterAutospacing="1"/>
    </w:pPr>
    <w:rPr>
      <w:rFonts w:ascii="Tahoma" w:hAnsi="Tahoma"/>
      <w:sz w:val="20"/>
      <w:szCs w:val="20"/>
      <w:lang w:val="en-US" w:eastAsia="en-US"/>
    </w:rPr>
  </w:style>
  <w:style w:type="table" w:customStyle="1" w:styleId="320">
    <w:name w:val="Сетка таблицы32"/>
    <w:basedOn w:val="a4"/>
    <w:next w:val="ae"/>
    <w:uiPriority w:val="39"/>
    <w:rsid w:val="006721E0"/>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1">
    <w:name w:val="Сетка таблицы261"/>
    <w:basedOn w:val="a4"/>
    <w:next w:val="ae"/>
    <w:uiPriority w:val="39"/>
    <w:rsid w:val="00EE75E2"/>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WW8Num16z0">
    <w:name w:val="WW8Num16z0"/>
    <w:qFormat/>
    <w:rsid w:val="00EE75E2"/>
    <w:rPr>
      <w:b w:val="0"/>
      <w:sz w:val="28"/>
      <w:szCs w:val="28"/>
    </w:rPr>
  </w:style>
  <w:style w:type="character" w:customStyle="1" w:styleId="WW8Num2z0">
    <w:name w:val="WW8Num2z0"/>
    <w:qFormat/>
    <w:rsid w:val="00EE75E2"/>
    <w:rPr>
      <w:rFonts w:ascii="Times New Roman" w:hAnsi="Times New Roman"/>
      <w:b/>
      <w:sz w:val="28"/>
      <w:szCs w:val="28"/>
    </w:rPr>
  </w:style>
  <w:style w:type="character" w:customStyle="1" w:styleId="WW8Num2z1">
    <w:name w:val="WW8Num2z1"/>
    <w:qFormat/>
    <w:rsid w:val="00EE75E2"/>
  </w:style>
  <w:style w:type="character" w:customStyle="1" w:styleId="WW8Num18z0">
    <w:name w:val="WW8Num18z0"/>
    <w:qFormat/>
    <w:rsid w:val="00EE75E2"/>
  </w:style>
  <w:style w:type="character" w:customStyle="1" w:styleId="WW8Num4z0">
    <w:name w:val="WW8Num4z0"/>
    <w:qFormat/>
    <w:rsid w:val="00EE75E2"/>
    <w:rPr>
      <w:rFonts w:ascii="Symbol" w:hAnsi="Symbol" w:cs="Symbol"/>
    </w:rPr>
  </w:style>
  <w:style w:type="character" w:customStyle="1" w:styleId="WW8Num5z0">
    <w:name w:val="WW8Num5z0"/>
    <w:qFormat/>
    <w:rsid w:val="00EE75E2"/>
  </w:style>
  <w:style w:type="character" w:customStyle="1" w:styleId="WW8Num8z0">
    <w:name w:val="WW8Num8z0"/>
    <w:qFormat/>
    <w:rsid w:val="00EE75E2"/>
  </w:style>
  <w:style w:type="character" w:customStyle="1" w:styleId="WW8Num15z0">
    <w:name w:val="WW8Num15z0"/>
    <w:qFormat/>
    <w:rsid w:val="00EE75E2"/>
  </w:style>
  <w:style w:type="character" w:customStyle="1" w:styleId="WW8Num21z0">
    <w:name w:val="WW8Num21z0"/>
    <w:qFormat/>
    <w:rsid w:val="00EE75E2"/>
  </w:style>
  <w:style w:type="character" w:customStyle="1" w:styleId="WW8Num7z0">
    <w:name w:val="WW8Num7z0"/>
    <w:qFormat/>
    <w:rsid w:val="00EE75E2"/>
  </w:style>
  <w:style w:type="character" w:customStyle="1" w:styleId="WW8Num17z0">
    <w:name w:val="WW8Num17z0"/>
    <w:qFormat/>
    <w:rsid w:val="00EE75E2"/>
  </w:style>
  <w:style w:type="character" w:customStyle="1" w:styleId="WW8Num13z0">
    <w:name w:val="WW8Num13z0"/>
    <w:qFormat/>
    <w:rsid w:val="00EE75E2"/>
  </w:style>
  <w:style w:type="character" w:customStyle="1" w:styleId="WW8Num14z0">
    <w:name w:val="WW8Num14z0"/>
    <w:qFormat/>
    <w:rsid w:val="00EE75E2"/>
  </w:style>
  <w:style w:type="character" w:customStyle="1" w:styleId="WW8Num10z0">
    <w:name w:val="WW8Num10z0"/>
    <w:qFormat/>
    <w:rsid w:val="00EE75E2"/>
  </w:style>
  <w:style w:type="character" w:customStyle="1" w:styleId="WW8Num20z0">
    <w:name w:val="WW8Num20z0"/>
    <w:qFormat/>
    <w:rsid w:val="00EE75E2"/>
    <w:rPr>
      <w:rFonts w:ascii="Symbol" w:hAnsi="Symbol" w:cs="Symbol"/>
    </w:rPr>
  </w:style>
  <w:style w:type="character" w:customStyle="1" w:styleId="WW8Num3z0">
    <w:name w:val="WW8Num3z0"/>
    <w:qFormat/>
    <w:rsid w:val="00EE75E2"/>
  </w:style>
  <w:style w:type="character" w:customStyle="1" w:styleId="WW8Num12z0">
    <w:name w:val="WW8Num12z0"/>
    <w:qFormat/>
    <w:rsid w:val="00EE75E2"/>
  </w:style>
  <w:style w:type="character" w:customStyle="1" w:styleId="WW8Num6z0">
    <w:name w:val="WW8Num6z0"/>
    <w:qFormat/>
    <w:rsid w:val="00EE75E2"/>
  </w:style>
  <w:style w:type="character" w:customStyle="1" w:styleId="highlight">
    <w:name w:val="highlight"/>
    <w:qFormat/>
    <w:rsid w:val="00EE75E2"/>
  </w:style>
  <w:style w:type="character" w:customStyle="1" w:styleId="WW8Num22z0">
    <w:name w:val="WW8Num22z0"/>
    <w:qFormat/>
    <w:rsid w:val="00EE75E2"/>
  </w:style>
  <w:style w:type="character" w:customStyle="1" w:styleId="WW8Num9z0">
    <w:name w:val="WW8Num9z0"/>
    <w:qFormat/>
    <w:rsid w:val="00EE75E2"/>
  </w:style>
  <w:style w:type="character" w:customStyle="1" w:styleId="WW8Num19z0">
    <w:name w:val="WW8Num19z0"/>
    <w:qFormat/>
    <w:rsid w:val="00EE75E2"/>
    <w:rPr>
      <w:rFonts w:ascii="Symbol" w:hAnsi="Symbol" w:cs="Symbol"/>
      <w:b w:val="0"/>
    </w:rPr>
  </w:style>
  <w:style w:type="character" w:customStyle="1" w:styleId="WW8Num11z0">
    <w:name w:val="WW8Num11z0"/>
    <w:qFormat/>
    <w:rsid w:val="00EE75E2"/>
    <w:rPr>
      <w:rFonts w:cs="Times New Roman"/>
    </w:rPr>
  </w:style>
  <w:style w:type="paragraph" w:styleId="1f6">
    <w:name w:val="index 1"/>
    <w:basedOn w:val="a2"/>
    <w:next w:val="a2"/>
    <w:autoRedefine/>
    <w:uiPriority w:val="99"/>
    <w:semiHidden/>
    <w:unhideWhenUsed/>
    <w:rsid w:val="00EE75E2"/>
    <w:pPr>
      <w:ind w:left="240" w:hanging="240"/>
    </w:pPr>
  </w:style>
  <w:style w:type="paragraph" w:styleId="affff3">
    <w:name w:val="index heading"/>
    <w:basedOn w:val="a2"/>
    <w:uiPriority w:val="99"/>
    <w:qFormat/>
    <w:rsid w:val="00EE75E2"/>
    <w:pPr>
      <w:suppressLineNumbers/>
      <w:suppressAutoHyphens/>
    </w:pPr>
    <w:rPr>
      <w:rFonts w:ascii="PT Astra Serif" w:hAnsi="PT Astra Serif" w:cs="Noto Sans Devanagari"/>
      <w:lang w:eastAsia="en-US"/>
    </w:rPr>
  </w:style>
  <w:style w:type="paragraph" w:customStyle="1" w:styleId="affff4">
    <w:name w:val="Колонтитул"/>
    <w:basedOn w:val="a2"/>
    <w:qFormat/>
    <w:rsid w:val="00EE75E2"/>
    <w:pPr>
      <w:suppressAutoHyphens/>
    </w:pPr>
    <w:rPr>
      <w:lang w:eastAsia="en-US"/>
    </w:rPr>
  </w:style>
  <w:style w:type="paragraph" w:customStyle="1" w:styleId="LO-Normal">
    <w:name w:val="LO-Normal"/>
    <w:qFormat/>
    <w:rsid w:val="00EE75E2"/>
    <w:pPr>
      <w:widowControl w:val="0"/>
      <w:suppressAutoHyphens/>
      <w:spacing w:after="0" w:line="312" w:lineRule="auto"/>
      <w:ind w:firstLine="720"/>
    </w:pPr>
    <w:rPr>
      <w:rFonts w:ascii="Courier New" w:eastAsia="Times New Roman" w:hAnsi="Courier New" w:cs="Courier New"/>
      <w:kern w:val="0"/>
      <w:sz w:val="18"/>
      <w:szCs w:val="20"/>
      <w:lang w:eastAsia="zh-CN"/>
      <w14:ligatures w14:val="none"/>
    </w:rPr>
  </w:style>
  <w:style w:type="paragraph" w:customStyle="1" w:styleId="ConsNormal">
    <w:name w:val="ConsNormal"/>
    <w:qFormat/>
    <w:rsid w:val="00EE75E2"/>
    <w:pPr>
      <w:suppressAutoHyphens/>
      <w:spacing w:after="0" w:line="240" w:lineRule="auto"/>
      <w:ind w:right="19772" w:firstLine="720"/>
    </w:pPr>
    <w:rPr>
      <w:rFonts w:ascii="Arial" w:eastAsia="Times New Roman" w:hAnsi="Arial" w:cs="Arial"/>
      <w:kern w:val="0"/>
      <w:sz w:val="20"/>
      <w:szCs w:val="20"/>
      <w:lang w:eastAsia="zh-CN"/>
      <w14:ligatures w14:val="none"/>
    </w:rPr>
  </w:style>
  <w:style w:type="paragraph" w:customStyle="1" w:styleId="western">
    <w:name w:val="western"/>
    <w:basedOn w:val="a2"/>
    <w:qFormat/>
    <w:rsid w:val="00EE75E2"/>
    <w:pPr>
      <w:suppressAutoHyphens/>
      <w:spacing w:before="280" w:after="280"/>
    </w:pPr>
    <w:rPr>
      <w:lang w:eastAsia="en-US"/>
    </w:rPr>
  </w:style>
  <w:style w:type="paragraph" w:customStyle="1" w:styleId="affff5">
    <w:name w:val="Содержимое таблицы"/>
    <w:basedOn w:val="a2"/>
    <w:qFormat/>
    <w:rsid w:val="00EE75E2"/>
    <w:pPr>
      <w:widowControl w:val="0"/>
      <w:suppressLineNumbers/>
      <w:suppressAutoHyphens/>
    </w:pPr>
    <w:rPr>
      <w:lang w:eastAsia="en-US"/>
    </w:rPr>
  </w:style>
  <w:style w:type="paragraph" w:customStyle="1" w:styleId="affff6">
    <w:name w:val="Заголовок таблицы"/>
    <w:basedOn w:val="affff5"/>
    <w:qFormat/>
    <w:rsid w:val="00EE75E2"/>
    <w:pPr>
      <w:jc w:val="center"/>
    </w:pPr>
    <w:rPr>
      <w:b/>
      <w:bCs/>
    </w:rPr>
  </w:style>
  <w:style w:type="numbering" w:customStyle="1" w:styleId="1f7">
    <w:name w:val="Стиль1"/>
    <w:uiPriority w:val="99"/>
    <w:qFormat/>
    <w:rsid w:val="00EE75E2"/>
  </w:style>
  <w:style w:type="numbering" w:customStyle="1" w:styleId="WW8Num16">
    <w:name w:val="WW8Num16"/>
    <w:qFormat/>
    <w:rsid w:val="00EE75E2"/>
  </w:style>
  <w:style w:type="numbering" w:customStyle="1" w:styleId="WW8Num2">
    <w:name w:val="WW8Num2"/>
    <w:qFormat/>
    <w:rsid w:val="00EE75E2"/>
  </w:style>
  <w:style w:type="numbering" w:customStyle="1" w:styleId="WW8Num18">
    <w:name w:val="WW8Num18"/>
    <w:qFormat/>
    <w:rsid w:val="00EE75E2"/>
  </w:style>
  <w:style w:type="numbering" w:customStyle="1" w:styleId="WW8Num4">
    <w:name w:val="WW8Num4"/>
    <w:qFormat/>
    <w:rsid w:val="00EE75E2"/>
  </w:style>
  <w:style w:type="numbering" w:customStyle="1" w:styleId="WW8Num5">
    <w:name w:val="WW8Num5"/>
    <w:qFormat/>
    <w:rsid w:val="00EE75E2"/>
  </w:style>
  <w:style w:type="numbering" w:customStyle="1" w:styleId="WW8Num8">
    <w:name w:val="WW8Num8"/>
    <w:qFormat/>
    <w:rsid w:val="00EE75E2"/>
  </w:style>
  <w:style w:type="numbering" w:customStyle="1" w:styleId="WW8Num15">
    <w:name w:val="WW8Num15"/>
    <w:qFormat/>
    <w:rsid w:val="00EE75E2"/>
  </w:style>
  <w:style w:type="numbering" w:customStyle="1" w:styleId="WW8Num21">
    <w:name w:val="WW8Num21"/>
    <w:qFormat/>
    <w:rsid w:val="00EE75E2"/>
  </w:style>
  <w:style w:type="numbering" w:customStyle="1" w:styleId="WW8Num7">
    <w:name w:val="WW8Num7"/>
    <w:qFormat/>
    <w:rsid w:val="00EE75E2"/>
  </w:style>
  <w:style w:type="numbering" w:customStyle="1" w:styleId="WW8Num17">
    <w:name w:val="WW8Num17"/>
    <w:qFormat/>
    <w:rsid w:val="00EE75E2"/>
  </w:style>
  <w:style w:type="numbering" w:customStyle="1" w:styleId="WW8Num13">
    <w:name w:val="WW8Num13"/>
    <w:qFormat/>
    <w:rsid w:val="00EE75E2"/>
  </w:style>
  <w:style w:type="numbering" w:customStyle="1" w:styleId="WW8Num14">
    <w:name w:val="WW8Num14"/>
    <w:qFormat/>
    <w:rsid w:val="00EE75E2"/>
  </w:style>
  <w:style w:type="numbering" w:customStyle="1" w:styleId="WW8Num10">
    <w:name w:val="WW8Num10"/>
    <w:qFormat/>
    <w:rsid w:val="00EE75E2"/>
  </w:style>
  <w:style w:type="numbering" w:customStyle="1" w:styleId="WW8Num20">
    <w:name w:val="WW8Num20"/>
    <w:qFormat/>
    <w:rsid w:val="00EE75E2"/>
  </w:style>
  <w:style w:type="numbering" w:customStyle="1" w:styleId="WW8Num3">
    <w:name w:val="WW8Num3"/>
    <w:qFormat/>
    <w:rsid w:val="00EE75E2"/>
  </w:style>
  <w:style w:type="numbering" w:customStyle="1" w:styleId="WW8Num12">
    <w:name w:val="WW8Num12"/>
    <w:qFormat/>
    <w:rsid w:val="00EE75E2"/>
  </w:style>
  <w:style w:type="numbering" w:customStyle="1" w:styleId="WW8Num6">
    <w:name w:val="WW8Num6"/>
    <w:qFormat/>
    <w:rsid w:val="00EE75E2"/>
  </w:style>
  <w:style w:type="numbering" w:customStyle="1" w:styleId="WW8Num22">
    <w:name w:val="WW8Num22"/>
    <w:qFormat/>
    <w:rsid w:val="00EE75E2"/>
  </w:style>
  <w:style w:type="numbering" w:customStyle="1" w:styleId="WW8Num9">
    <w:name w:val="WW8Num9"/>
    <w:qFormat/>
    <w:rsid w:val="00EE75E2"/>
  </w:style>
  <w:style w:type="numbering" w:customStyle="1" w:styleId="WW8Num19">
    <w:name w:val="WW8Num19"/>
    <w:qFormat/>
    <w:rsid w:val="00EE75E2"/>
  </w:style>
  <w:style w:type="numbering" w:customStyle="1" w:styleId="WW8Num11">
    <w:name w:val="WW8Num11"/>
    <w:qFormat/>
    <w:rsid w:val="00EE75E2"/>
  </w:style>
  <w:style w:type="table" w:customStyle="1" w:styleId="271">
    <w:name w:val="Сетка таблицы271"/>
    <w:basedOn w:val="a4"/>
    <w:next w:val="ae"/>
    <w:uiPriority w:val="39"/>
    <w:rsid w:val="00EE75E2"/>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81">
    <w:name w:val="Сетка таблицы281"/>
    <w:basedOn w:val="a4"/>
    <w:next w:val="ae"/>
    <w:uiPriority w:val="39"/>
    <w:rsid w:val="00EE75E2"/>
    <w:pPr>
      <w:spacing w:after="0" w:line="240" w:lineRule="auto"/>
    </w:pPr>
    <w:rPr>
      <w:rFonts w:ascii="Calibri" w:eastAsia="Calibri" w:hAnsi="Calibri"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0">
    <w:name w:val="Сетка таблицы111"/>
    <w:basedOn w:val="a4"/>
    <w:next w:val="ae"/>
    <w:uiPriority w:val="59"/>
    <w:rsid w:val="00EE75E2"/>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
    <w:name w:val="Нет списка111"/>
    <w:next w:val="a5"/>
    <w:uiPriority w:val="99"/>
    <w:semiHidden/>
    <w:unhideWhenUsed/>
    <w:rsid w:val="00EE75E2"/>
  </w:style>
  <w:style w:type="character" w:styleId="affff7">
    <w:name w:val="line number"/>
    <w:basedOn w:val="a3"/>
    <w:uiPriority w:val="99"/>
    <w:semiHidden/>
    <w:unhideWhenUsed/>
    <w:rsid w:val="00EE75E2"/>
  </w:style>
  <w:style w:type="numbering" w:customStyle="1" w:styleId="161">
    <w:name w:val="Нет списка16"/>
    <w:next w:val="a5"/>
    <w:uiPriority w:val="99"/>
    <w:semiHidden/>
    <w:unhideWhenUsed/>
    <w:rsid w:val="00F07CC6"/>
  </w:style>
  <w:style w:type="character" w:customStyle="1" w:styleId="2c">
    <w:name w:val="Неразрешенное упоминание2"/>
    <w:basedOn w:val="a3"/>
    <w:uiPriority w:val="99"/>
    <w:semiHidden/>
    <w:unhideWhenUsed/>
    <w:rsid w:val="00F07CC6"/>
    <w:rPr>
      <w:color w:val="605E5C"/>
      <w:shd w:val="clear" w:color="auto" w:fill="E1DFDD"/>
    </w:rPr>
  </w:style>
  <w:style w:type="table" w:customStyle="1" w:styleId="330">
    <w:name w:val="Сетка таблицы33"/>
    <w:basedOn w:val="a4"/>
    <w:next w:val="ae"/>
    <w:uiPriority w:val="39"/>
    <w:rsid w:val="00F07CC6"/>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71">
    <w:name w:val="Нет списка17"/>
    <w:next w:val="a5"/>
    <w:uiPriority w:val="99"/>
    <w:semiHidden/>
    <w:unhideWhenUsed/>
    <w:rsid w:val="00EF34FA"/>
  </w:style>
  <w:style w:type="character" w:customStyle="1" w:styleId="WW8Num21z1">
    <w:name w:val="WW8Num21z1"/>
    <w:rsid w:val="00EF34FA"/>
    <w:rPr>
      <w:rFonts w:ascii="Symbol" w:hAnsi="Symbol" w:cs="Symbol" w:hint="default"/>
      <w:sz w:val="16"/>
      <w:szCs w:val="16"/>
    </w:rPr>
  </w:style>
  <w:style w:type="character" w:customStyle="1" w:styleId="WW8Num21z2">
    <w:name w:val="WW8Num21z2"/>
    <w:rsid w:val="00EF34FA"/>
    <w:rPr>
      <w:rFonts w:ascii="Wingdings" w:hAnsi="Wingdings" w:cs="Wingdings" w:hint="default"/>
    </w:rPr>
  </w:style>
  <w:style w:type="character" w:customStyle="1" w:styleId="WW8Num21z4">
    <w:name w:val="WW8Num21z4"/>
    <w:rsid w:val="00EF34FA"/>
    <w:rPr>
      <w:rFonts w:ascii="Courier New" w:hAnsi="Courier New" w:cs="Courier New" w:hint="default"/>
    </w:rPr>
  </w:style>
  <w:style w:type="character" w:customStyle="1" w:styleId="WW8Num23z0">
    <w:name w:val="WW8Num23z0"/>
    <w:rsid w:val="00EF34FA"/>
    <w:rPr>
      <w:rFonts w:hint="default"/>
      <w:b w:val="0"/>
      <w:color w:val="000000"/>
    </w:rPr>
  </w:style>
  <w:style w:type="character" w:customStyle="1" w:styleId="WW8Num25z0">
    <w:name w:val="WW8Num25z0"/>
    <w:rsid w:val="00EF34FA"/>
    <w:rPr>
      <w:rFonts w:hint="default"/>
      <w:b w:val="0"/>
      <w:color w:val="000000"/>
    </w:rPr>
  </w:style>
  <w:style w:type="character" w:customStyle="1" w:styleId="WW8Num26z0">
    <w:name w:val="WW8Num26z0"/>
    <w:rsid w:val="00EF34FA"/>
    <w:rPr>
      <w:rFonts w:hint="default"/>
    </w:rPr>
  </w:style>
  <w:style w:type="character" w:customStyle="1" w:styleId="WW8Num27z0">
    <w:name w:val="WW8Num27z0"/>
    <w:rsid w:val="00EF34FA"/>
    <w:rPr>
      <w:rFonts w:hint="default"/>
    </w:rPr>
  </w:style>
  <w:style w:type="character" w:customStyle="1" w:styleId="WW8Num28z0">
    <w:name w:val="WW8Num28z0"/>
    <w:rsid w:val="00EF34FA"/>
    <w:rPr>
      <w:rFonts w:hint="default"/>
    </w:rPr>
  </w:style>
  <w:style w:type="character" w:customStyle="1" w:styleId="WW8Num29z0">
    <w:name w:val="WW8Num29z0"/>
    <w:rsid w:val="00EF34FA"/>
    <w:rPr>
      <w:rFonts w:hint="default"/>
      <w:b w:val="0"/>
      <w:color w:val="000000"/>
    </w:rPr>
  </w:style>
  <w:style w:type="character" w:customStyle="1" w:styleId="WW8Num30z0">
    <w:name w:val="WW8Num30z0"/>
    <w:rsid w:val="00EF34FA"/>
    <w:rPr>
      <w:rFonts w:hint="default"/>
      <w:b w:val="0"/>
      <w:color w:val="000000"/>
    </w:rPr>
  </w:style>
  <w:style w:type="character" w:customStyle="1" w:styleId="WW8Num31z0">
    <w:name w:val="WW8Num31z0"/>
    <w:rsid w:val="00EF34FA"/>
    <w:rPr>
      <w:rFonts w:hint="default"/>
      <w:b/>
    </w:rPr>
  </w:style>
  <w:style w:type="character" w:customStyle="1" w:styleId="WW8Num32z0">
    <w:name w:val="WW8Num32z0"/>
    <w:rsid w:val="00EF34FA"/>
    <w:rPr>
      <w:rFonts w:hint="default"/>
    </w:rPr>
  </w:style>
  <w:style w:type="character" w:customStyle="1" w:styleId="WW8Num33z0">
    <w:name w:val="WW8Num33z0"/>
    <w:rsid w:val="00EF34FA"/>
    <w:rPr>
      <w:rFonts w:hint="default"/>
    </w:rPr>
  </w:style>
  <w:style w:type="character" w:customStyle="1" w:styleId="WW8Num34z0">
    <w:name w:val="WW8Num34z0"/>
    <w:rsid w:val="00EF34FA"/>
    <w:rPr>
      <w:rFonts w:ascii="Symbol" w:hAnsi="Symbol" w:cs="Symbol" w:hint="default"/>
    </w:rPr>
  </w:style>
  <w:style w:type="character" w:customStyle="1" w:styleId="WW8Num35z0">
    <w:name w:val="WW8Num35z0"/>
    <w:rsid w:val="00EF34FA"/>
    <w:rPr>
      <w:rFonts w:hint="default"/>
      <w:b w:val="0"/>
      <w:color w:val="000000"/>
    </w:rPr>
  </w:style>
  <w:style w:type="character" w:customStyle="1" w:styleId="WW8Num36z0">
    <w:name w:val="WW8Num36z0"/>
    <w:rsid w:val="00EF34FA"/>
    <w:rPr>
      <w:rFonts w:ascii="Symbol" w:hAnsi="Symbol" w:cs="Symbol" w:hint="default"/>
    </w:rPr>
  </w:style>
  <w:style w:type="character" w:customStyle="1" w:styleId="WW8Num36z1">
    <w:name w:val="WW8Num36z1"/>
    <w:rsid w:val="00EF34FA"/>
    <w:rPr>
      <w:rFonts w:ascii="Wingdings" w:hAnsi="Wingdings" w:cs="Wingdings" w:hint="default"/>
    </w:rPr>
  </w:style>
  <w:style w:type="character" w:customStyle="1" w:styleId="WW8Num37z0">
    <w:name w:val="WW8Num37z0"/>
    <w:rsid w:val="00EF34FA"/>
    <w:rPr>
      <w:rFonts w:ascii="Symbol" w:hAnsi="Symbol" w:cs="Symbol" w:hint="default"/>
    </w:rPr>
  </w:style>
  <w:style w:type="character" w:customStyle="1" w:styleId="WW8Num37z1">
    <w:name w:val="WW8Num37z1"/>
    <w:rsid w:val="00EF34FA"/>
    <w:rPr>
      <w:rFonts w:ascii="Courier New" w:hAnsi="Courier New" w:cs="Courier New" w:hint="default"/>
    </w:rPr>
  </w:style>
  <w:style w:type="character" w:customStyle="1" w:styleId="WW8Num37z2">
    <w:name w:val="WW8Num37z2"/>
    <w:rsid w:val="00EF34FA"/>
    <w:rPr>
      <w:rFonts w:ascii="Wingdings" w:hAnsi="Wingdings" w:cs="Wingdings" w:hint="default"/>
    </w:rPr>
  </w:style>
  <w:style w:type="character" w:customStyle="1" w:styleId="WW8Num38z0">
    <w:name w:val="WW8Num38z0"/>
    <w:rsid w:val="00EF34FA"/>
    <w:rPr>
      <w:rFonts w:hint="default"/>
      <w:b w:val="0"/>
      <w:color w:val="000000"/>
    </w:rPr>
  </w:style>
  <w:style w:type="character" w:customStyle="1" w:styleId="WW8Num39z0">
    <w:name w:val="WW8Num39z0"/>
    <w:rsid w:val="00EF34FA"/>
    <w:rPr>
      <w:rFonts w:hint="default"/>
    </w:rPr>
  </w:style>
  <w:style w:type="character" w:customStyle="1" w:styleId="WW8Num40z0">
    <w:name w:val="WW8Num40z0"/>
    <w:rsid w:val="00EF34FA"/>
    <w:rPr>
      <w:rFonts w:hint="default"/>
    </w:rPr>
  </w:style>
  <w:style w:type="character" w:customStyle="1" w:styleId="WW8Num41z0">
    <w:name w:val="WW8Num41z0"/>
    <w:rsid w:val="00EF34FA"/>
    <w:rPr>
      <w:rFonts w:hint="default"/>
      <w:color w:val="000000"/>
      <w:sz w:val="28"/>
    </w:rPr>
  </w:style>
  <w:style w:type="character" w:customStyle="1" w:styleId="1f8">
    <w:name w:val="Знак примечания1"/>
    <w:rsid w:val="00EF34FA"/>
    <w:rPr>
      <w:sz w:val="16"/>
      <w:szCs w:val="16"/>
    </w:rPr>
  </w:style>
  <w:style w:type="paragraph" w:customStyle="1" w:styleId="1f9">
    <w:name w:val="Заголовок1"/>
    <w:basedOn w:val="a2"/>
    <w:next w:val="af0"/>
    <w:rsid w:val="00EF34FA"/>
    <w:pPr>
      <w:suppressAutoHyphens/>
      <w:jc w:val="center"/>
    </w:pPr>
    <w:rPr>
      <w:b/>
      <w:szCs w:val="20"/>
      <w:lang w:eastAsia="zh-CN"/>
    </w:rPr>
  </w:style>
  <w:style w:type="paragraph" w:customStyle="1" w:styleId="1fa">
    <w:name w:val="Указатель1"/>
    <w:basedOn w:val="a2"/>
    <w:rsid w:val="00EF34FA"/>
    <w:pPr>
      <w:suppressLineNumbers/>
      <w:suppressAutoHyphens/>
    </w:pPr>
    <w:rPr>
      <w:rFonts w:ascii="PT Astra Serif" w:hAnsi="PT Astra Serif" w:cs="Noto Sans Devanagari"/>
      <w:sz w:val="28"/>
      <w:szCs w:val="28"/>
      <w:lang w:eastAsia="zh-CN"/>
    </w:rPr>
  </w:style>
  <w:style w:type="paragraph" w:customStyle="1" w:styleId="1fb">
    <w:name w:val="Нумерованный список1"/>
    <w:basedOn w:val="a2"/>
    <w:rsid w:val="00EF34FA"/>
    <w:pPr>
      <w:tabs>
        <w:tab w:val="num" w:pos="360"/>
      </w:tabs>
      <w:suppressAutoHyphens/>
      <w:ind w:left="360" w:hanging="360"/>
    </w:pPr>
    <w:rPr>
      <w:sz w:val="28"/>
      <w:szCs w:val="28"/>
      <w:lang w:eastAsia="zh-CN"/>
    </w:rPr>
  </w:style>
  <w:style w:type="paragraph" w:customStyle="1" w:styleId="217">
    <w:name w:val="Нумерованный список 21"/>
    <w:basedOn w:val="a2"/>
    <w:rsid w:val="00EF34FA"/>
    <w:pPr>
      <w:suppressAutoHyphens/>
      <w:ind w:left="360" w:hanging="360"/>
    </w:pPr>
    <w:rPr>
      <w:sz w:val="28"/>
      <w:szCs w:val="28"/>
      <w:lang w:eastAsia="zh-CN"/>
    </w:rPr>
  </w:style>
  <w:style w:type="paragraph" w:customStyle="1" w:styleId="75">
    <w:name w:val="Абзац списка7"/>
    <w:basedOn w:val="a2"/>
    <w:rsid w:val="00EF34FA"/>
    <w:pPr>
      <w:suppressAutoHyphens/>
      <w:jc w:val="center"/>
    </w:pPr>
    <w:rPr>
      <w:sz w:val="28"/>
      <w:szCs w:val="28"/>
      <w:lang w:eastAsia="zh-CN"/>
    </w:rPr>
  </w:style>
  <w:style w:type="paragraph" w:customStyle="1" w:styleId="1fc">
    <w:name w:val="Текст примечания1"/>
    <w:basedOn w:val="a2"/>
    <w:rsid w:val="00EF34FA"/>
    <w:pPr>
      <w:suppressAutoHyphens/>
    </w:pPr>
    <w:rPr>
      <w:sz w:val="20"/>
      <w:szCs w:val="20"/>
      <w:lang w:eastAsia="zh-CN"/>
    </w:rPr>
  </w:style>
  <w:style w:type="paragraph" w:customStyle="1" w:styleId="1fd">
    <w:name w:val="Схема документа1"/>
    <w:basedOn w:val="a2"/>
    <w:rsid w:val="00EF34FA"/>
    <w:pPr>
      <w:suppressAutoHyphens/>
    </w:pPr>
    <w:rPr>
      <w:rFonts w:ascii="Tahoma" w:hAnsi="Tahoma" w:cs="Tahoma"/>
      <w:sz w:val="16"/>
      <w:szCs w:val="16"/>
      <w:lang w:val="x-none" w:eastAsia="zh-CN"/>
    </w:rPr>
  </w:style>
  <w:style w:type="paragraph" w:customStyle="1" w:styleId="1fe">
    <w:name w:val="Название объекта1"/>
    <w:basedOn w:val="a2"/>
    <w:next w:val="a2"/>
    <w:rsid w:val="00EF34FA"/>
    <w:pPr>
      <w:suppressAutoHyphens/>
      <w:jc w:val="center"/>
    </w:pPr>
    <w:rPr>
      <w:b/>
      <w:sz w:val="28"/>
      <w:szCs w:val="20"/>
      <w:u w:val="single"/>
      <w:lang w:eastAsia="zh-CN"/>
    </w:rPr>
  </w:style>
  <w:style w:type="paragraph" w:customStyle="1" w:styleId="affff8">
    <w:basedOn w:val="a2"/>
    <w:next w:val="afffb"/>
    <w:rsid w:val="00EF34FA"/>
    <w:pPr>
      <w:suppressAutoHyphens/>
      <w:spacing w:before="280" w:after="280"/>
    </w:pPr>
    <w:rPr>
      <w:lang w:eastAsia="zh-CN"/>
    </w:rPr>
  </w:style>
  <w:style w:type="paragraph" w:customStyle="1" w:styleId="affff9">
    <w:name w:val="Знак"/>
    <w:basedOn w:val="a2"/>
    <w:qFormat/>
    <w:rsid w:val="00EF34FA"/>
    <w:pPr>
      <w:suppressAutoHyphens/>
      <w:spacing w:after="160" w:line="240" w:lineRule="exact"/>
    </w:pPr>
    <w:rPr>
      <w:rFonts w:ascii="Verdana" w:hAnsi="Verdana" w:cs="Verdana"/>
      <w:sz w:val="20"/>
      <w:szCs w:val="20"/>
      <w:lang w:val="en-US" w:eastAsia="zh-CN"/>
    </w:rPr>
  </w:style>
  <w:style w:type="paragraph" w:styleId="affffa">
    <w:name w:val="toa heading"/>
    <w:basedOn w:val="1"/>
    <w:next w:val="a2"/>
    <w:rsid w:val="00EF34FA"/>
    <w:pPr>
      <w:keepLines/>
      <w:tabs>
        <w:tab w:val="left" w:pos="142"/>
        <w:tab w:val="left" w:pos="426"/>
      </w:tabs>
      <w:suppressAutoHyphens/>
      <w:spacing w:before="240" w:line="254" w:lineRule="auto"/>
      <w:outlineLvl w:val="9"/>
    </w:pPr>
    <w:rPr>
      <w:rFonts w:ascii="Calibri Light" w:hAnsi="Calibri Light"/>
      <w:b w:val="0"/>
      <w:color w:val="2E74B5"/>
      <w:sz w:val="32"/>
      <w:szCs w:val="32"/>
      <w:lang w:val="ru-RU" w:eastAsia="zh-CN"/>
    </w:rPr>
  </w:style>
  <w:style w:type="numbering" w:customStyle="1" w:styleId="181">
    <w:name w:val="Нет списка18"/>
    <w:next w:val="a5"/>
    <w:uiPriority w:val="99"/>
    <w:semiHidden/>
    <w:unhideWhenUsed/>
    <w:rsid w:val="003E78E8"/>
  </w:style>
  <w:style w:type="paragraph" w:customStyle="1" w:styleId="affffb">
    <w:name w:val="Знак Знак Знак Знак Знак Знак"/>
    <w:basedOn w:val="a2"/>
    <w:rsid w:val="003E78E8"/>
    <w:pPr>
      <w:tabs>
        <w:tab w:val="num" w:pos="360"/>
      </w:tabs>
      <w:spacing w:after="160" w:line="240" w:lineRule="exact"/>
    </w:pPr>
    <w:rPr>
      <w:rFonts w:ascii="Verdana" w:hAnsi="Verdana" w:cs="Verdana"/>
      <w:sz w:val="20"/>
      <w:szCs w:val="20"/>
      <w:lang w:val="en-US" w:eastAsia="en-US"/>
    </w:rPr>
  </w:style>
  <w:style w:type="paragraph" w:customStyle="1" w:styleId="affffc">
    <w:name w:val="Знак Знак Знак Знак Знак Знак Знак Знак"/>
    <w:basedOn w:val="a2"/>
    <w:rsid w:val="003E78E8"/>
    <w:pPr>
      <w:tabs>
        <w:tab w:val="num" w:pos="360"/>
      </w:tabs>
      <w:spacing w:after="160" w:line="240" w:lineRule="exact"/>
    </w:pPr>
    <w:rPr>
      <w:rFonts w:ascii="Verdana" w:hAnsi="Verdana" w:cs="Verdana"/>
      <w:sz w:val="20"/>
      <w:szCs w:val="20"/>
      <w:lang w:val="en-US" w:eastAsia="en-US"/>
    </w:rPr>
  </w:style>
  <w:style w:type="paragraph" w:customStyle="1" w:styleId="1ff">
    <w:name w:val="Знак Знак Знак Знак1 Знак Знак Знак Знак"/>
    <w:basedOn w:val="a2"/>
    <w:rsid w:val="003E78E8"/>
    <w:pPr>
      <w:tabs>
        <w:tab w:val="num" w:pos="360"/>
      </w:tabs>
      <w:spacing w:after="160" w:line="240" w:lineRule="exact"/>
    </w:pPr>
    <w:rPr>
      <w:rFonts w:ascii="Verdana" w:hAnsi="Verdana" w:cs="Verdana"/>
      <w:sz w:val="20"/>
      <w:szCs w:val="20"/>
      <w:lang w:val="en-US" w:eastAsia="en-US"/>
    </w:rPr>
  </w:style>
  <w:style w:type="paragraph" w:customStyle="1" w:styleId="affffd">
    <w:name w:val="Знак Знак Знак Знак Знак Знак Знак Знак Знак Знак"/>
    <w:basedOn w:val="a2"/>
    <w:rsid w:val="003E78E8"/>
    <w:pPr>
      <w:tabs>
        <w:tab w:val="num" w:pos="360"/>
      </w:tabs>
      <w:spacing w:after="160" w:line="240" w:lineRule="exact"/>
    </w:pPr>
    <w:rPr>
      <w:rFonts w:ascii="Verdana" w:hAnsi="Verdana" w:cs="Verdana"/>
      <w:sz w:val="20"/>
      <w:szCs w:val="20"/>
      <w:lang w:val="en-US" w:eastAsia="en-US"/>
    </w:rPr>
  </w:style>
  <w:style w:type="paragraph" w:customStyle="1" w:styleId="115">
    <w:name w:val="Знак Знак1 Знак Знак1"/>
    <w:basedOn w:val="a2"/>
    <w:rsid w:val="003E78E8"/>
    <w:pPr>
      <w:tabs>
        <w:tab w:val="num" w:pos="360"/>
      </w:tabs>
      <w:spacing w:after="160" w:line="240" w:lineRule="exact"/>
    </w:pPr>
    <w:rPr>
      <w:rFonts w:ascii="Verdana" w:hAnsi="Verdana" w:cs="Verdana"/>
      <w:sz w:val="20"/>
      <w:szCs w:val="20"/>
      <w:lang w:val="en-US" w:eastAsia="en-US"/>
    </w:rPr>
  </w:style>
  <w:style w:type="paragraph" w:customStyle="1" w:styleId="affffe">
    <w:name w:val="Знак Знак Знак Знак Знак Знак Знак Знак Знак Знак Знак Знак Знак Знак"/>
    <w:basedOn w:val="a2"/>
    <w:rsid w:val="003E78E8"/>
    <w:pPr>
      <w:tabs>
        <w:tab w:val="num" w:pos="360"/>
      </w:tabs>
      <w:spacing w:after="160" w:line="240" w:lineRule="exact"/>
    </w:pPr>
    <w:rPr>
      <w:rFonts w:ascii="Verdana" w:hAnsi="Verdana" w:cs="Verdana"/>
      <w:sz w:val="20"/>
      <w:szCs w:val="20"/>
      <w:lang w:val="en-US" w:eastAsia="en-US"/>
    </w:rPr>
  </w:style>
  <w:style w:type="paragraph" w:customStyle="1" w:styleId="1ff0">
    <w:name w:val="Знак Знак Знак Знак1 Знак Знак Знак Знак Знак Знак Знак Знак Знак Знак Знак Знак Знак Знак Знак Знак Знак Знак Знак Знак Знак Знак Знак Знак"/>
    <w:basedOn w:val="a2"/>
    <w:rsid w:val="003E78E8"/>
    <w:pPr>
      <w:tabs>
        <w:tab w:val="num" w:pos="360"/>
      </w:tabs>
      <w:spacing w:after="160" w:line="240" w:lineRule="exact"/>
    </w:pPr>
    <w:rPr>
      <w:rFonts w:ascii="Verdana" w:hAnsi="Verdana" w:cs="Verdana"/>
      <w:sz w:val="20"/>
      <w:szCs w:val="20"/>
      <w:lang w:val="en-US" w:eastAsia="en-US"/>
    </w:rPr>
  </w:style>
  <w:style w:type="paragraph" w:customStyle="1" w:styleId="1ff1">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w:basedOn w:val="a2"/>
    <w:rsid w:val="003E78E8"/>
    <w:pPr>
      <w:tabs>
        <w:tab w:val="num" w:pos="360"/>
      </w:tabs>
      <w:spacing w:after="160" w:line="240" w:lineRule="exact"/>
    </w:pPr>
    <w:rPr>
      <w:rFonts w:ascii="Verdana" w:hAnsi="Verdana" w:cs="Verdana"/>
      <w:sz w:val="20"/>
      <w:szCs w:val="20"/>
      <w:lang w:val="en-US" w:eastAsia="en-US"/>
    </w:rPr>
  </w:style>
  <w:style w:type="character" w:customStyle="1" w:styleId="144TimesNewRoman105pt0pt">
    <w:name w:val="Основной текст (144) + Times New Roman;10;5 pt;Интервал 0 pt"/>
    <w:rsid w:val="003E78E8"/>
    <w:rPr>
      <w:rFonts w:ascii="Times New Roman" w:eastAsia="Times New Roman" w:hAnsi="Times New Roman" w:cs="Times New Roman"/>
      <w:b w:val="0"/>
      <w:bCs w:val="0"/>
      <w:i w:val="0"/>
      <w:iCs w:val="0"/>
      <w:smallCaps w:val="0"/>
      <w:strike w:val="0"/>
      <w:color w:val="000000"/>
      <w:spacing w:val="5"/>
      <w:w w:val="100"/>
      <w:position w:val="0"/>
      <w:sz w:val="21"/>
      <w:szCs w:val="21"/>
      <w:u w:val="none"/>
      <w:lang w:val="ru-RU"/>
    </w:rPr>
  </w:style>
  <w:style w:type="character" w:customStyle="1" w:styleId="144">
    <w:name w:val="Основной текст (144)_"/>
    <w:link w:val="1440"/>
    <w:rsid w:val="003E78E8"/>
    <w:rPr>
      <w:rFonts w:ascii="Arial Narrow" w:eastAsia="Arial Narrow" w:hAnsi="Arial Narrow" w:cs="Arial Narrow"/>
      <w:spacing w:val="3"/>
      <w:sz w:val="12"/>
      <w:szCs w:val="12"/>
      <w:shd w:val="clear" w:color="auto" w:fill="FFFFFF"/>
    </w:rPr>
  </w:style>
  <w:style w:type="paragraph" w:customStyle="1" w:styleId="1440">
    <w:name w:val="Основной текст (144)"/>
    <w:basedOn w:val="a2"/>
    <w:link w:val="144"/>
    <w:rsid w:val="003E78E8"/>
    <w:pPr>
      <w:widowControl w:val="0"/>
      <w:shd w:val="clear" w:color="auto" w:fill="FFFFFF"/>
      <w:spacing w:line="247" w:lineRule="exact"/>
      <w:ind w:hanging="420"/>
    </w:pPr>
    <w:rPr>
      <w:rFonts w:ascii="Arial Narrow" w:eastAsia="Arial Narrow" w:hAnsi="Arial Narrow" w:cs="Arial Narrow"/>
      <w:spacing w:val="3"/>
      <w:kern w:val="2"/>
      <w:sz w:val="12"/>
      <w:szCs w:val="12"/>
      <w:lang w:eastAsia="en-US"/>
      <w14:ligatures w14:val="standardContextual"/>
    </w:rPr>
  </w:style>
  <w:style w:type="paragraph" w:customStyle="1" w:styleId="1ff2">
    <w:name w:val="Знак Знак1 Знак Знак Знак Знак Знак Знак Знак Знак Знак Знак Знак Знак Знак Знак Знак Знак"/>
    <w:basedOn w:val="a2"/>
    <w:rsid w:val="003E78E8"/>
    <w:pPr>
      <w:tabs>
        <w:tab w:val="num" w:pos="360"/>
      </w:tabs>
      <w:spacing w:after="160" w:line="240" w:lineRule="exact"/>
    </w:pPr>
    <w:rPr>
      <w:rFonts w:ascii="Verdana" w:hAnsi="Verdana" w:cs="Verdana"/>
      <w:sz w:val="20"/>
      <w:szCs w:val="20"/>
      <w:lang w:val="en-US" w:eastAsia="en-US"/>
    </w:rPr>
  </w:style>
  <w:style w:type="paragraph" w:customStyle="1" w:styleId="1ff3">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w:basedOn w:val="a2"/>
    <w:rsid w:val="003E78E8"/>
    <w:pPr>
      <w:tabs>
        <w:tab w:val="num" w:pos="360"/>
      </w:tabs>
      <w:spacing w:after="160" w:line="240" w:lineRule="exact"/>
    </w:pPr>
    <w:rPr>
      <w:rFonts w:ascii="Verdana" w:hAnsi="Verdana" w:cs="Verdana"/>
      <w:sz w:val="20"/>
      <w:szCs w:val="20"/>
      <w:lang w:val="en-US" w:eastAsia="en-US"/>
    </w:rPr>
  </w:style>
  <w:style w:type="paragraph" w:customStyle="1" w:styleId="afffff">
    <w:name w:val="текст примечания"/>
    <w:basedOn w:val="a2"/>
    <w:rsid w:val="003E78E8"/>
  </w:style>
  <w:style w:type="paragraph" w:customStyle="1" w:styleId="afffff0">
    <w:name w:val="Примечание"/>
    <w:basedOn w:val="a2"/>
    <w:rsid w:val="003E78E8"/>
    <w:pPr>
      <w:widowControl w:val="0"/>
      <w:tabs>
        <w:tab w:val="left" w:pos="567"/>
        <w:tab w:val="left" w:pos="6180"/>
      </w:tabs>
      <w:autoSpaceDE w:val="0"/>
      <w:autoSpaceDN w:val="0"/>
      <w:adjustRightInd w:val="0"/>
      <w:spacing w:before="74" w:after="140" w:line="214" w:lineRule="auto"/>
      <w:ind w:left="567" w:hanging="567"/>
      <w:jc w:val="both"/>
    </w:pPr>
    <w:rPr>
      <w:rFonts w:ascii="BalticaC" w:hAnsi="BalticaC"/>
      <w:sz w:val="20"/>
      <w:szCs w:val="20"/>
    </w:rPr>
  </w:style>
  <w:style w:type="paragraph" w:customStyle="1" w:styleId="xl46">
    <w:name w:val="xl46"/>
    <w:basedOn w:val="a2"/>
    <w:rsid w:val="003E78E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afffff1">
    <w:name w:val="Знак Знак Знак Знак Знак Знак Знак Знак Знак Знак Знак Знак Знак Знак Знак Знак"/>
    <w:basedOn w:val="a2"/>
    <w:rsid w:val="003E78E8"/>
    <w:pPr>
      <w:tabs>
        <w:tab w:val="num" w:pos="360"/>
      </w:tabs>
      <w:spacing w:after="160" w:line="240" w:lineRule="exact"/>
    </w:pPr>
    <w:rPr>
      <w:rFonts w:ascii="Verdana" w:hAnsi="Verdana" w:cs="Verdana"/>
      <w:sz w:val="20"/>
      <w:szCs w:val="20"/>
      <w:lang w:val="en-US" w:eastAsia="en-US"/>
    </w:rPr>
  </w:style>
  <w:style w:type="paragraph" w:customStyle="1" w:styleId="1ff4">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2"/>
    <w:rsid w:val="003E78E8"/>
    <w:pPr>
      <w:tabs>
        <w:tab w:val="num" w:pos="360"/>
      </w:tabs>
      <w:spacing w:after="160" w:line="240" w:lineRule="exact"/>
    </w:pPr>
    <w:rPr>
      <w:rFonts w:ascii="Verdana" w:hAnsi="Verdana" w:cs="Verdana"/>
      <w:sz w:val="20"/>
      <w:szCs w:val="20"/>
      <w:lang w:val="en-US" w:eastAsia="en-US"/>
    </w:rPr>
  </w:style>
  <w:style w:type="table" w:customStyle="1" w:styleId="1120">
    <w:name w:val="Сетка таблицы112"/>
    <w:basedOn w:val="a4"/>
    <w:next w:val="ae"/>
    <w:uiPriority w:val="59"/>
    <w:rsid w:val="003E78E8"/>
    <w:pPr>
      <w:spacing w:after="0" w:line="240" w:lineRule="auto"/>
    </w:pPr>
    <w:rPr>
      <w:rFonts w:ascii="Calibri" w:eastAsia="Calibri" w:hAnsi="Calibri" w:cs="Times New Roman"/>
      <w:kern w:val="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40">
    <w:name w:val="Сетка таблицы34"/>
    <w:basedOn w:val="a4"/>
    <w:next w:val="ae"/>
    <w:rsid w:val="003E78E8"/>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63">
    <w:name w:val="xl63"/>
    <w:basedOn w:val="a2"/>
    <w:rsid w:val="003E78E8"/>
    <w:pPr>
      <w:spacing w:before="100" w:beforeAutospacing="1" w:after="100" w:afterAutospacing="1"/>
    </w:pPr>
  </w:style>
  <w:style w:type="paragraph" w:customStyle="1" w:styleId="xl64">
    <w:name w:val="xl64"/>
    <w:basedOn w:val="a2"/>
    <w:rsid w:val="003E78E8"/>
    <w:pPr>
      <w:pBdr>
        <w:top w:val="single" w:sz="4" w:space="0" w:color="auto"/>
        <w:left w:val="single" w:sz="4" w:space="0" w:color="auto"/>
        <w:bottom w:val="single" w:sz="4" w:space="0" w:color="auto"/>
        <w:right w:val="single" w:sz="4" w:space="0" w:color="auto"/>
      </w:pBdr>
      <w:spacing w:before="100" w:beforeAutospacing="1" w:after="100" w:afterAutospacing="1"/>
    </w:pPr>
  </w:style>
  <w:style w:type="numbering" w:customStyle="1" w:styleId="191">
    <w:name w:val="Нет списка19"/>
    <w:next w:val="a5"/>
    <w:uiPriority w:val="99"/>
    <w:semiHidden/>
    <w:unhideWhenUsed/>
    <w:rsid w:val="003E78E8"/>
  </w:style>
  <w:style w:type="paragraph" w:customStyle="1" w:styleId="xl351">
    <w:name w:val="xl351"/>
    <w:basedOn w:val="a2"/>
    <w:rsid w:val="003E78E8"/>
    <w:pPr>
      <w:pBdr>
        <w:top w:val="single" w:sz="4" w:space="0" w:color="auto"/>
        <w:left w:val="single" w:sz="8" w:space="0" w:color="auto"/>
        <w:bottom w:val="single" w:sz="8" w:space="0" w:color="auto"/>
        <w:right w:val="single" w:sz="4" w:space="0" w:color="auto"/>
      </w:pBdr>
      <w:spacing w:before="100" w:beforeAutospacing="1" w:after="100" w:afterAutospacing="1"/>
      <w:jc w:val="center"/>
    </w:pPr>
  </w:style>
  <w:style w:type="paragraph" w:customStyle="1" w:styleId="xl352">
    <w:name w:val="xl352"/>
    <w:basedOn w:val="a2"/>
    <w:rsid w:val="003E78E8"/>
    <w:pPr>
      <w:pBdr>
        <w:top w:val="single" w:sz="4" w:space="0" w:color="auto"/>
        <w:left w:val="single" w:sz="4" w:space="0" w:color="auto"/>
        <w:bottom w:val="single" w:sz="8" w:space="0" w:color="auto"/>
        <w:right w:val="single" w:sz="8" w:space="0" w:color="auto"/>
      </w:pBdr>
      <w:spacing w:before="100" w:beforeAutospacing="1" w:after="100" w:afterAutospacing="1"/>
      <w:jc w:val="center"/>
    </w:pPr>
  </w:style>
  <w:style w:type="paragraph" w:customStyle="1" w:styleId="xl353">
    <w:name w:val="xl353"/>
    <w:basedOn w:val="a2"/>
    <w:rsid w:val="003E78E8"/>
    <w:pPr>
      <w:pBdr>
        <w:top w:val="single" w:sz="4" w:space="0" w:color="auto"/>
        <w:left w:val="single" w:sz="8" w:space="0" w:color="auto"/>
        <w:bottom w:val="single" w:sz="8" w:space="0" w:color="auto"/>
      </w:pBdr>
      <w:shd w:val="clear" w:color="000000" w:fill="D9D9D9"/>
      <w:spacing w:before="100" w:beforeAutospacing="1" w:after="100" w:afterAutospacing="1"/>
      <w:jc w:val="center"/>
      <w:textAlignment w:val="center"/>
    </w:pPr>
  </w:style>
  <w:style w:type="paragraph" w:customStyle="1" w:styleId="xl354">
    <w:name w:val="xl354"/>
    <w:basedOn w:val="a2"/>
    <w:rsid w:val="003E78E8"/>
    <w:pPr>
      <w:pBdr>
        <w:top w:val="single" w:sz="4" w:space="0" w:color="auto"/>
        <w:bottom w:val="single" w:sz="8" w:space="0" w:color="auto"/>
      </w:pBdr>
      <w:shd w:val="clear" w:color="000000" w:fill="D9D9D9"/>
      <w:spacing w:before="100" w:beforeAutospacing="1" w:after="100" w:afterAutospacing="1"/>
      <w:jc w:val="center"/>
      <w:textAlignment w:val="center"/>
    </w:pPr>
  </w:style>
  <w:style w:type="paragraph" w:customStyle="1" w:styleId="xl355">
    <w:name w:val="xl355"/>
    <w:basedOn w:val="a2"/>
    <w:rsid w:val="003E78E8"/>
    <w:pPr>
      <w:pBdr>
        <w:top w:val="single" w:sz="4" w:space="0" w:color="auto"/>
        <w:left w:val="single" w:sz="8" w:space="0" w:color="auto"/>
        <w:bottom w:val="single" w:sz="8" w:space="0" w:color="auto"/>
      </w:pBdr>
      <w:shd w:val="clear" w:color="000000" w:fill="D9D9D9"/>
      <w:spacing w:before="100" w:beforeAutospacing="1" w:after="100" w:afterAutospacing="1"/>
      <w:jc w:val="center"/>
    </w:pPr>
  </w:style>
  <w:style w:type="paragraph" w:customStyle="1" w:styleId="xl356">
    <w:name w:val="xl356"/>
    <w:basedOn w:val="a2"/>
    <w:rsid w:val="003E78E8"/>
    <w:pPr>
      <w:pBdr>
        <w:top w:val="single" w:sz="4" w:space="0" w:color="auto"/>
        <w:bottom w:val="single" w:sz="8" w:space="0" w:color="auto"/>
        <w:right w:val="single" w:sz="8" w:space="0" w:color="auto"/>
      </w:pBdr>
      <w:shd w:val="clear" w:color="000000" w:fill="D9D9D9"/>
      <w:spacing w:before="100" w:beforeAutospacing="1" w:after="100" w:afterAutospacing="1"/>
      <w:jc w:val="center"/>
    </w:pPr>
  </w:style>
  <w:style w:type="paragraph" w:customStyle="1" w:styleId="xl357">
    <w:name w:val="xl357"/>
    <w:basedOn w:val="a2"/>
    <w:rsid w:val="003E78E8"/>
    <w:pPr>
      <w:pBdr>
        <w:top w:val="single" w:sz="4" w:space="0" w:color="auto"/>
        <w:bottom w:val="single" w:sz="8" w:space="0" w:color="auto"/>
      </w:pBdr>
      <w:shd w:val="clear" w:color="000000" w:fill="D9D9D9"/>
      <w:spacing w:before="100" w:beforeAutospacing="1" w:after="100" w:afterAutospacing="1"/>
      <w:jc w:val="center"/>
    </w:pPr>
  </w:style>
  <w:style w:type="paragraph" w:customStyle="1" w:styleId="xl358">
    <w:name w:val="xl358"/>
    <w:basedOn w:val="a2"/>
    <w:rsid w:val="003E78E8"/>
    <w:pPr>
      <w:pBdr>
        <w:top w:val="single" w:sz="4" w:space="0" w:color="auto"/>
        <w:left w:val="single" w:sz="4" w:space="0" w:color="auto"/>
        <w:bottom w:val="single" w:sz="8" w:space="0" w:color="auto"/>
      </w:pBdr>
      <w:spacing w:before="100" w:beforeAutospacing="1" w:after="100" w:afterAutospacing="1"/>
      <w:jc w:val="center"/>
      <w:textAlignment w:val="center"/>
    </w:pPr>
  </w:style>
  <w:style w:type="paragraph" w:customStyle="1" w:styleId="xl359">
    <w:name w:val="xl359"/>
    <w:basedOn w:val="a2"/>
    <w:rsid w:val="003E78E8"/>
    <w:pPr>
      <w:pBdr>
        <w:top w:val="single" w:sz="4" w:space="0" w:color="auto"/>
        <w:bottom w:val="single" w:sz="8" w:space="0" w:color="auto"/>
        <w:right w:val="single" w:sz="4" w:space="0" w:color="auto"/>
      </w:pBdr>
      <w:spacing w:before="100" w:beforeAutospacing="1" w:after="100" w:afterAutospacing="1"/>
      <w:jc w:val="center"/>
      <w:textAlignment w:val="center"/>
    </w:pPr>
  </w:style>
  <w:style w:type="paragraph" w:customStyle="1" w:styleId="xl360">
    <w:name w:val="xl360"/>
    <w:basedOn w:val="a2"/>
    <w:rsid w:val="003E78E8"/>
    <w:pPr>
      <w:pBdr>
        <w:top w:val="single" w:sz="4" w:space="0" w:color="auto"/>
        <w:bottom w:val="single" w:sz="8" w:space="0" w:color="auto"/>
      </w:pBdr>
      <w:spacing w:before="100" w:beforeAutospacing="1" w:after="100" w:afterAutospacing="1"/>
      <w:jc w:val="center"/>
      <w:textAlignment w:val="center"/>
    </w:pPr>
  </w:style>
  <w:style w:type="paragraph" w:customStyle="1" w:styleId="xl361">
    <w:name w:val="xl361"/>
    <w:basedOn w:val="a2"/>
    <w:rsid w:val="003E78E8"/>
    <w:pPr>
      <w:pBdr>
        <w:top w:val="single" w:sz="4" w:space="0" w:color="auto"/>
        <w:bottom w:val="single" w:sz="8" w:space="0" w:color="auto"/>
        <w:right w:val="single" w:sz="8" w:space="0" w:color="auto"/>
      </w:pBdr>
      <w:spacing w:before="100" w:beforeAutospacing="1" w:after="100" w:afterAutospacing="1"/>
      <w:jc w:val="center"/>
      <w:textAlignment w:val="center"/>
    </w:pPr>
  </w:style>
  <w:style w:type="paragraph" w:customStyle="1" w:styleId="xl362">
    <w:name w:val="xl362"/>
    <w:basedOn w:val="a2"/>
    <w:rsid w:val="003E78E8"/>
    <w:pPr>
      <w:pBdr>
        <w:top w:val="single" w:sz="4" w:space="0" w:color="auto"/>
        <w:left w:val="single" w:sz="8" w:space="0" w:color="auto"/>
        <w:bottom w:val="single" w:sz="8" w:space="0" w:color="auto"/>
      </w:pBdr>
      <w:spacing w:before="100" w:beforeAutospacing="1" w:after="100" w:afterAutospacing="1"/>
      <w:jc w:val="center"/>
      <w:textAlignment w:val="center"/>
    </w:pPr>
  </w:style>
  <w:style w:type="paragraph" w:customStyle="1" w:styleId="xl363">
    <w:name w:val="xl363"/>
    <w:basedOn w:val="a2"/>
    <w:rsid w:val="003E78E8"/>
    <w:pPr>
      <w:pBdr>
        <w:left w:val="single" w:sz="8" w:space="0" w:color="auto"/>
        <w:bottom w:val="single" w:sz="4" w:space="0" w:color="auto"/>
        <w:right w:val="single" w:sz="8" w:space="0" w:color="auto"/>
      </w:pBdr>
      <w:spacing w:before="100" w:beforeAutospacing="1" w:after="100" w:afterAutospacing="1"/>
      <w:jc w:val="center"/>
      <w:textAlignment w:val="center"/>
    </w:pPr>
    <w:rPr>
      <w:rFonts w:ascii="Calibri" w:hAnsi="Calibri"/>
    </w:rPr>
  </w:style>
  <w:style w:type="paragraph" w:customStyle="1" w:styleId="xl364">
    <w:name w:val="xl364"/>
    <w:basedOn w:val="a2"/>
    <w:rsid w:val="003E78E8"/>
    <w:pPr>
      <w:pBdr>
        <w:top w:val="single" w:sz="4"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Calibri" w:hAnsi="Calibri"/>
    </w:rPr>
  </w:style>
  <w:style w:type="paragraph" w:customStyle="1" w:styleId="xl365">
    <w:name w:val="xl365"/>
    <w:basedOn w:val="a2"/>
    <w:rsid w:val="003E78E8"/>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rFonts w:ascii="Calibri" w:hAnsi="Calibri"/>
    </w:rPr>
  </w:style>
  <w:style w:type="paragraph" w:customStyle="1" w:styleId="xl366">
    <w:name w:val="xl366"/>
    <w:basedOn w:val="a2"/>
    <w:rsid w:val="003E78E8"/>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rFonts w:ascii="Calibri" w:hAnsi="Calibri"/>
    </w:rPr>
  </w:style>
  <w:style w:type="paragraph" w:customStyle="1" w:styleId="xl367">
    <w:name w:val="xl367"/>
    <w:basedOn w:val="a2"/>
    <w:rsid w:val="003E78E8"/>
    <w:pPr>
      <w:pBdr>
        <w:top w:val="single" w:sz="4" w:space="0" w:color="auto"/>
        <w:left w:val="single" w:sz="4" w:space="0" w:color="auto"/>
        <w:bottom w:val="single" w:sz="8" w:space="0" w:color="auto"/>
      </w:pBdr>
      <w:spacing w:before="100" w:beforeAutospacing="1" w:after="100" w:afterAutospacing="1"/>
      <w:jc w:val="center"/>
      <w:textAlignment w:val="center"/>
    </w:pPr>
    <w:rPr>
      <w:rFonts w:ascii="Calibri" w:hAnsi="Calibri"/>
    </w:rPr>
  </w:style>
  <w:style w:type="paragraph" w:customStyle="1" w:styleId="xl368">
    <w:name w:val="xl368"/>
    <w:basedOn w:val="a2"/>
    <w:rsid w:val="003E78E8"/>
    <w:pPr>
      <w:pBdr>
        <w:top w:val="single" w:sz="8"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Calibri" w:hAnsi="Calibri"/>
    </w:rPr>
  </w:style>
  <w:style w:type="paragraph" w:customStyle="1" w:styleId="xl369">
    <w:name w:val="xl369"/>
    <w:basedOn w:val="a2"/>
    <w:rsid w:val="003E78E8"/>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Calibri" w:hAnsi="Calibri"/>
    </w:rPr>
  </w:style>
  <w:style w:type="paragraph" w:customStyle="1" w:styleId="xl370">
    <w:name w:val="xl370"/>
    <w:basedOn w:val="a2"/>
    <w:rsid w:val="003E78E8"/>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rFonts w:ascii="Calibri" w:hAnsi="Calibri"/>
    </w:rPr>
  </w:style>
  <w:style w:type="paragraph" w:customStyle="1" w:styleId="xl371">
    <w:name w:val="xl371"/>
    <w:basedOn w:val="a2"/>
    <w:rsid w:val="003E78E8"/>
    <w:pPr>
      <w:pBdr>
        <w:top w:val="single" w:sz="4" w:space="0" w:color="auto"/>
        <w:left w:val="single" w:sz="8" w:space="0" w:color="auto"/>
        <w:bottom w:val="single" w:sz="8" w:space="0" w:color="auto"/>
      </w:pBdr>
      <w:spacing w:before="100" w:beforeAutospacing="1" w:after="100" w:afterAutospacing="1"/>
      <w:jc w:val="center"/>
      <w:textAlignment w:val="center"/>
    </w:pPr>
    <w:rPr>
      <w:rFonts w:ascii="Calibri" w:hAnsi="Calibri"/>
    </w:rPr>
  </w:style>
  <w:style w:type="paragraph" w:customStyle="1" w:styleId="xl372">
    <w:name w:val="xl372"/>
    <w:basedOn w:val="a2"/>
    <w:rsid w:val="003E78E8"/>
    <w:pPr>
      <w:pBdr>
        <w:top w:val="single" w:sz="4" w:space="0" w:color="auto"/>
        <w:bottom w:val="single" w:sz="8" w:space="0" w:color="auto"/>
        <w:right w:val="single" w:sz="8" w:space="0" w:color="auto"/>
      </w:pBdr>
      <w:spacing w:before="100" w:beforeAutospacing="1" w:after="100" w:afterAutospacing="1"/>
      <w:jc w:val="center"/>
      <w:textAlignment w:val="center"/>
    </w:pPr>
    <w:rPr>
      <w:rFonts w:ascii="Calibri" w:hAnsi="Calibri"/>
    </w:rPr>
  </w:style>
  <w:style w:type="paragraph" w:customStyle="1" w:styleId="ConsPlusTitlePage">
    <w:name w:val="ConsPlusTitlePage"/>
    <w:uiPriority w:val="99"/>
    <w:rsid w:val="003E78E8"/>
    <w:pPr>
      <w:autoSpaceDE w:val="0"/>
      <w:autoSpaceDN w:val="0"/>
      <w:adjustRightInd w:val="0"/>
      <w:spacing w:after="0" w:line="240" w:lineRule="auto"/>
    </w:pPr>
    <w:rPr>
      <w:rFonts w:ascii="Tahoma" w:eastAsia="Times New Roman" w:hAnsi="Tahoma" w:cs="Tahoma"/>
      <w:kern w:val="0"/>
      <w:sz w:val="24"/>
      <w:szCs w:val="24"/>
      <w:lang w:eastAsia="ru-RU"/>
      <w14:ligatures w14:val="none"/>
    </w:rPr>
  </w:style>
  <w:style w:type="paragraph" w:customStyle="1" w:styleId="ConsPlusJurTerm">
    <w:name w:val="ConsPlusJurTerm"/>
    <w:uiPriority w:val="99"/>
    <w:rsid w:val="003E78E8"/>
    <w:pPr>
      <w:autoSpaceDE w:val="0"/>
      <w:autoSpaceDN w:val="0"/>
      <w:adjustRightInd w:val="0"/>
      <w:spacing w:after="0" w:line="240" w:lineRule="auto"/>
    </w:pPr>
    <w:rPr>
      <w:rFonts w:ascii="Tahoma" w:eastAsia="Times New Roman" w:hAnsi="Tahoma" w:cs="Tahoma"/>
      <w:kern w:val="0"/>
      <w:sz w:val="26"/>
      <w:szCs w:val="26"/>
      <w:lang w:eastAsia="ru-RU"/>
      <w14:ligatures w14:val="none"/>
    </w:rPr>
  </w:style>
  <w:style w:type="paragraph" w:customStyle="1" w:styleId="font7">
    <w:name w:val="font7"/>
    <w:basedOn w:val="a2"/>
    <w:qFormat/>
    <w:rsid w:val="003E78E8"/>
    <w:pPr>
      <w:spacing w:before="100" w:beforeAutospacing="1" w:after="100" w:afterAutospacing="1"/>
    </w:pPr>
    <w:rPr>
      <w:color w:val="000000"/>
      <w:sz w:val="22"/>
      <w:szCs w:val="22"/>
    </w:rPr>
  </w:style>
  <w:style w:type="paragraph" w:customStyle="1" w:styleId="font8">
    <w:name w:val="font8"/>
    <w:basedOn w:val="a2"/>
    <w:qFormat/>
    <w:rsid w:val="003E78E8"/>
    <w:pPr>
      <w:spacing w:before="100" w:beforeAutospacing="1" w:after="100" w:afterAutospacing="1"/>
    </w:pPr>
    <w:rPr>
      <w:sz w:val="22"/>
      <w:szCs w:val="22"/>
    </w:rPr>
  </w:style>
  <w:style w:type="paragraph" w:customStyle="1" w:styleId="font9">
    <w:name w:val="font9"/>
    <w:basedOn w:val="a2"/>
    <w:rsid w:val="003E78E8"/>
    <w:pPr>
      <w:spacing w:before="100" w:beforeAutospacing="1" w:after="100" w:afterAutospacing="1"/>
    </w:pPr>
    <w:rPr>
      <w:color w:val="000000"/>
      <w:sz w:val="20"/>
      <w:szCs w:val="20"/>
    </w:rPr>
  </w:style>
  <w:style w:type="paragraph" w:customStyle="1" w:styleId="font10">
    <w:name w:val="font10"/>
    <w:basedOn w:val="a2"/>
    <w:rsid w:val="003E78E8"/>
    <w:pPr>
      <w:spacing w:before="100" w:beforeAutospacing="1" w:after="100" w:afterAutospacing="1"/>
    </w:pPr>
    <w:rPr>
      <w:color w:val="000000"/>
      <w:sz w:val="20"/>
      <w:szCs w:val="20"/>
    </w:rPr>
  </w:style>
  <w:style w:type="numbering" w:customStyle="1" w:styleId="201">
    <w:name w:val="Нет списка20"/>
    <w:next w:val="a5"/>
    <w:uiPriority w:val="99"/>
    <w:semiHidden/>
    <w:rsid w:val="003E78E8"/>
  </w:style>
  <w:style w:type="character" w:customStyle="1" w:styleId="144TimesNewRoman">
    <w:name w:val="Основной текст (144) + Times New Roman"/>
    <w:aliases w:val="10,5 pt,Интервал 0 pt"/>
    <w:rsid w:val="003E78E8"/>
    <w:rPr>
      <w:rFonts w:ascii="Times New Roman" w:eastAsia="Times New Roman" w:hAnsi="Times New Roman" w:cs="Times New Roman" w:hint="default"/>
      <w:b w:val="0"/>
      <w:bCs w:val="0"/>
      <w:i w:val="0"/>
      <w:iCs w:val="0"/>
      <w:smallCaps w:val="0"/>
      <w:strike w:val="0"/>
      <w:dstrike w:val="0"/>
      <w:color w:val="000000"/>
      <w:spacing w:val="5"/>
      <w:w w:val="100"/>
      <w:position w:val="0"/>
      <w:sz w:val="21"/>
      <w:szCs w:val="21"/>
      <w:u w:val="none"/>
      <w:effect w:val="none"/>
      <w:lang w:val="ru-RU"/>
    </w:rPr>
  </w:style>
  <w:style w:type="table" w:customStyle="1" w:styleId="350">
    <w:name w:val="Сетка таблицы35"/>
    <w:basedOn w:val="a4"/>
    <w:next w:val="ae"/>
    <w:rsid w:val="003E78E8"/>
    <w:pPr>
      <w:spacing w:after="0" w:line="240" w:lineRule="auto"/>
    </w:pPr>
    <w:rPr>
      <w:rFonts w:ascii="Times New Roman" w:eastAsia="Times New Roman" w:hAnsi="Times New Roman" w:cs="Times New Roman"/>
      <w:kern w:val="0"/>
      <w:sz w:val="20"/>
      <w:szCs w:val="20"/>
      <w:lang w:eastAsia="ru-RU"/>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0">
    <w:name w:val="Сетка таблицы113"/>
    <w:basedOn w:val="a4"/>
    <w:uiPriority w:val="59"/>
    <w:rsid w:val="003E78E8"/>
    <w:pPr>
      <w:spacing w:after="0" w:line="240" w:lineRule="auto"/>
    </w:pPr>
    <w:rPr>
      <w:rFonts w:ascii="Calibri" w:eastAsia="Calibri" w:hAnsi="Calibri" w:cs="Times New Roman"/>
      <w:kern w:val="0"/>
      <w14:ligatures w14:val="none"/>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31">
    <w:name w:val="Нет списка23"/>
    <w:next w:val="a5"/>
    <w:uiPriority w:val="99"/>
    <w:semiHidden/>
    <w:unhideWhenUsed/>
    <w:rsid w:val="00A975A1"/>
  </w:style>
  <w:style w:type="table" w:customStyle="1" w:styleId="360">
    <w:name w:val="Сетка таблицы36"/>
    <w:basedOn w:val="a4"/>
    <w:next w:val="ae"/>
    <w:rsid w:val="00A975A1"/>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94">
    <w:name w:val="Обычный9"/>
    <w:rsid w:val="00A975A1"/>
    <w:pPr>
      <w:spacing w:after="0" w:line="240" w:lineRule="auto"/>
      <w:ind w:firstLine="720"/>
      <w:jc w:val="both"/>
    </w:pPr>
    <w:rPr>
      <w:rFonts w:ascii="Times New Roman" w:eastAsia="Times New Roman" w:hAnsi="Times New Roman" w:cs="Times New Roman"/>
      <w:kern w:val="0"/>
      <w:sz w:val="20"/>
      <w:szCs w:val="20"/>
      <w:lang w:eastAsia="ru-RU"/>
      <w14:ligatures w14:val="none"/>
    </w:rPr>
  </w:style>
  <w:style w:type="paragraph" w:customStyle="1" w:styleId="85">
    <w:name w:val="Абзац списка8"/>
    <w:basedOn w:val="a2"/>
    <w:rsid w:val="00A975A1"/>
    <w:pPr>
      <w:spacing w:after="200" w:line="276" w:lineRule="auto"/>
      <w:ind w:left="720"/>
      <w:contextualSpacing/>
    </w:pPr>
    <w:rPr>
      <w:rFonts w:ascii="Calibri" w:eastAsia="Calibri" w:hAnsi="Calibri"/>
      <w:sz w:val="22"/>
      <w:szCs w:val="22"/>
    </w:rPr>
  </w:style>
  <w:style w:type="table" w:customStyle="1" w:styleId="2100">
    <w:name w:val="Сетка таблицы210"/>
    <w:basedOn w:val="a4"/>
    <w:next w:val="ae"/>
    <w:uiPriority w:val="59"/>
    <w:rsid w:val="00A975A1"/>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70">
    <w:name w:val="Сетка таблицы37"/>
    <w:basedOn w:val="a4"/>
    <w:next w:val="ae"/>
    <w:uiPriority w:val="59"/>
    <w:rsid w:val="00A975A1"/>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0">
    <w:name w:val="Сетка таблицы114"/>
    <w:basedOn w:val="a4"/>
    <w:next w:val="ae"/>
    <w:uiPriority w:val="59"/>
    <w:rsid w:val="00A975A1"/>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41">
    <w:name w:val="Нет списка24"/>
    <w:next w:val="a5"/>
    <w:uiPriority w:val="99"/>
    <w:semiHidden/>
    <w:unhideWhenUsed/>
    <w:rsid w:val="00FA7357"/>
  </w:style>
  <w:style w:type="table" w:customStyle="1" w:styleId="380">
    <w:name w:val="Сетка таблицы38"/>
    <w:basedOn w:val="a4"/>
    <w:next w:val="ae"/>
    <w:uiPriority w:val="39"/>
    <w:rsid w:val="00FA7357"/>
    <w:pPr>
      <w:suppressAutoHyphens/>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10">
    <w:name w:val="Сетка таблицы101"/>
    <w:basedOn w:val="a4"/>
    <w:uiPriority w:val="39"/>
    <w:rsid w:val="00FA7357"/>
    <w:pPr>
      <w:suppressAutoHyphens/>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90">
    <w:name w:val="Сетка таблицы39"/>
    <w:basedOn w:val="a4"/>
    <w:next w:val="ae"/>
    <w:uiPriority w:val="59"/>
    <w:rsid w:val="0054531B"/>
    <w:pPr>
      <w:suppressAutoHyphens/>
      <w:spacing w:after="0" w:line="240" w:lineRule="auto"/>
    </w:pPr>
    <w:rPr>
      <w:rFonts w:ascii="Times New Roman" w:eastAsia="Times New Roman" w:hAnsi="Times New Roman" w:cs="Times New Roman"/>
      <w:kern w:val="0"/>
      <w:sz w:val="28"/>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51">
    <w:name w:val="Нет списка25"/>
    <w:next w:val="a5"/>
    <w:uiPriority w:val="99"/>
    <w:semiHidden/>
    <w:unhideWhenUsed/>
    <w:rsid w:val="0054531B"/>
  </w:style>
  <w:style w:type="character" w:customStyle="1" w:styleId="142">
    <w:name w:val="Основной текст Знак14"/>
    <w:basedOn w:val="a3"/>
    <w:uiPriority w:val="99"/>
    <w:semiHidden/>
    <w:rsid w:val="0054531B"/>
    <w:rPr>
      <w:rFonts w:cs="Times New Roman"/>
      <w:sz w:val="22"/>
      <w:szCs w:val="22"/>
    </w:rPr>
  </w:style>
  <w:style w:type="character" w:customStyle="1" w:styleId="132">
    <w:name w:val="Основной текст Знак13"/>
    <w:basedOn w:val="a3"/>
    <w:uiPriority w:val="99"/>
    <w:semiHidden/>
    <w:rsid w:val="0054531B"/>
    <w:rPr>
      <w:rFonts w:cs="Times New Roman"/>
      <w:sz w:val="22"/>
      <w:szCs w:val="22"/>
    </w:rPr>
  </w:style>
  <w:style w:type="character" w:customStyle="1" w:styleId="123">
    <w:name w:val="Основной текст Знак12"/>
    <w:basedOn w:val="a3"/>
    <w:uiPriority w:val="99"/>
    <w:semiHidden/>
    <w:rsid w:val="0054531B"/>
    <w:rPr>
      <w:rFonts w:cs="Times New Roman"/>
      <w:sz w:val="22"/>
      <w:szCs w:val="22"/>
    </w:rPr>
  </w:style>
  <w:style w:type="character" w:customStyle="1" w:styleId="116">
    <w:name w:val="Основной текст Знак11"/>
    <w:basedOn w:val="a3"/>
    <w:uiPriority w:val="99"/>
    <w:semiHidden/>
    <w:rsid w:val="0054531B"/>
    <w:rPr>
      <w:rFonts w:cs="Times New Roman"/>
      <w:sz w:val="22"/>
      <w:szCs w:val="22"/>
    </w:rPr>
  </w:style>
  <w:style w:type="character" w:customStyle="1" w:styleId="1ff5">
    <w:name w:val="Нижний колонтитул Знак1"/>
    <w:basedOn w:val="a3"/>
    <w:uiPriority w:val="99"/>
    <w:semiHidden/>
    <w:rsid w:val="0054531B"/>
    <w:rPr>
      <w:szCs w:val="22"/>
    </w:rPr>
  </w:style>
  <w:style w:type="character" w:customStyle="1" w:styleId="143">
    <w:name w:val="Нижний колонтитул Знак14"/>
    <w:basedOn w:val="a3"/>
    <w:uiPriority w:val="99"/>
    <w:semiHidden/>
    <w:rsid w:val="0054531B"/>
    <w:rPr>
      <w:rFonts w:cs="Times New Roman"/>
      <w:sz w:val="22"/>
      <w:szCs w:val="22"/>
    </w:rPr>
  </w:style>
  <w:style w:type="character" w:customStyle="1" w:styleId="133">
    <w:name w:val="Нижний колонтитул Знак13"/>
    <w:basedOn w:val="a3"/>
    <w:uiPriority w:val="99"/>
    <w:semiHidden/>
    <w:rsid w:val="0054531B"/>
    <w:rPr>
      <w:rFonts w:cs="Times New Roman"/>
      <w:sz w:val="22"/>
      <w:szCs w:val="22"/>
    </w:rPr>
  </w:style>
  <w:style w:type="character" w:customStyle="1" w:styleId="124">
    <w:name w:val="Нижний колонтитул Знак12"/>
    <w:basedOn w:val="a3"/>
    <w:uiPriority w:val="99"/>
    <w:semiHidden/>
    <w:rsid w:val="0054531B"/>
    <w:rPr>
      <w:rFonts w:cs="Times New Roman"/>
      <w:sz w:val="22"/>
      <w:szCs w:val="22"/>
    </w:rPr>
  </w:style>
  <w:style w:type="character" w:customStyle="1" w:styleId="117">
    <w:name w:val="Нижний колонтитул Знак11"/>
    <w:basedOn w:val="a3"/>
    <w:uiPriority w:val="99"/>
    <w:semiHidden/>
    <w:rsid w:val="0054531B"/>
    <w:rPr>
      <w:rFonts w:cs="Times New Roman"/>
      <w:sz w:val="22"/>
      <w:szCs w:val="22"/>
    </w:rPr>
  </w:style>
  <w:style w:type="character" w:customStyle="1" w:styleId="1ff6">
    <w:name w:val="Верхний колонтитул Знак1"/>
    <w:basedOn w:val="a3"/>
    <w:uiPriority w:val="99"/>
    <w:semiHidden/>
    <w:rsid w:val="0054531B"/>
    <w:rPr>
      <w:szCs w:val="22"/>
    </w:rPr>
  </w:style>
  <w:style w:type="character" w:customStyle="1" w:styleId="145">
    <w:name w:val="Верхний колонтитул Знак14"/>
    <w:basedOn w:val="a3"/>
    <w:uiPriority w:val="99"/>
    <w:semiHidden/>
    <w:rsid w:val="0054531B"/>
    <w:rPr>
      <w:rFonts w:cs="Times New Roman"/>
      <w:sz w:val="22"/>
      <w:szCs w:val="22"/>
    </w:rPr>
  </w:style>
  <w:style w:type="character" w:customStyle="1" w:styleId="134">
    <w:name w:val="Верхний колонтитул Знак13"/>
    <w:basedOn w:val="a3"/>
    <w:uiPriority w:val="99"/>
    <w:semiHidden/>
    <w:rsid w:val="0054531B"/>
    <w:rPr>
      <w:rFonts w:cs="Times New Roman"/>
      <w:sz w:val="22"/>
      <w:szCs w:val="22"/>
    </w:rPr>
  </w:style>
  <w:style w:type="character" w:customStyle="1" w:styleId="125">
    <w:name w:val="Верхний колонтитул Знак12"/>
    <w:basedOn w:val="a3"/>
    <w:uiPriority w:val="99"/>
    <w:semiHidden/>
    <w:rsid w:val="0054531B"/>
    <w:rPr>
      <w:rFonts w:cs="Times New Roman"/>
      <w:sz w:val="22"/>
      <w:szCs w:val="22"/>
    </w:rPr>
  </w:style>
  <w:style w:type="character" w:customStyle="1" w:styleId="118">
    <w:name w:val="Верхний колонтитул Знак11"/>
    <w:basedOn w:val="a3"/>
    <w:uiPriority w:val="99"/>
    <w:semiHidden/>
    <w:rsid w:val="0054531B"/>
    <w:rPr>
      <w:rFonts w:cs="Times New Roman"/>
      <w:sz w:val="22"/>
      <w:szCs w:val="22"/>
    </w:rPr>
  </w:style>
  <w:style w:type="character" w:customStyle="1" w:styleId="312">
    <w:name w:val="Основной текст 3 Знак1"/>
    <w:basedOn w:val="a3"/>
    <w:uiPriority w:val="99"/>
    <w:semiHidden/>
    <w:rsid w:val="0054531B"/>
    <w:rPr>
      <w:sz w:val="16"/>
      <w:szCs w:val="16"/>
    </w:rPr>
  </w:style>
  <w:style w:type="character" w:customStyle="1" w:styleId="314">
    <w:name w:val="Основной текст 3 Знак14"/>
    <w:basedOn w:val="a3"/>
    <w:uiPriority w:val="99"/>
    <w:semiHidden/>
    <w:rsid w:val="0054531B"/>
    <w:rPr>
      <w:rFonts w:cs="Times New Roman"/>
      <w:sz w:val="16"/>
      <w:szCs w:val="16"/>
    </w:rPr>
  </w:style>
  <w:style w:type="character" w:customStyle="1" w:styleId="313">
    <w:name w:val="Основной текст 3 Знак13"/>
    <w:basedOn w:val="a3"/>
    <w:uiPriority w:val="99"/>
    <w:semiHidden/>
    <w:rsid w:val="0054531B"/>
    <w:rPr>
      <w:rFonts w:cs="Times New Roman"/>
      <w:sz w:val="16"/>
      <w:szCs w:val="16"/>
    </w:rPr>
  </w:style>
  <w:style w:type="character" w:customStyle="1" w:styleId="3120">
    <w:name w:val="Основной текст 3 Знак12"/>
    <w:basedOn w:val="a3"/>
    <w:uiPriority w:val="99"/>
    <w:semiHidden/>
    <w:rsid w:val="0054531B"/>
    <w:rPr>
      <w:rFonts w:cs="Times New Roman"/>
      <w:sz w:val="16"/>
      <w:szCs w:val="16"/>
    </w:rPr>
  </w:style>
  <w:style w:type="character" w:customStyle="1" w:styleId="3110">
    <w:name w:val="Основной текст 3 Знак11"/>
    <w:basedOn w:val="a3"/>
    <w:uiPriority w:val="99"/>
    <w:semiHidden/>
    <w:rsid w:val="0054531B"/>
    <w:rPr>
      <w:rFonts w:cs="Times New Roman"/>
      <w:sz w:val="16"/>
      <w:szCs w:val="16"/>
    </w:rPr>
  </w:style>
  <w:style w:type="character" w:customStyle="1" w:styleId="1ff7">
    <w:name w:val="Основной текст с отступом Знак1"/>
    <w:basedOn w:val="a3"/>
    <w:uiPriority w:val="99"/>
    <w:semiHidden/>
    <w:rsid w:val="0054531B"/>
    <w:rPr>
      <w:szCs w:val="22"/>
    </w:rPr>
  </w:style>
  <w:style w:type="character" w:customStyle="1" w:styleId="146">
    <w:name w:val="Основной текст с отступом Знак14"/>
    <w:basedOn w:val="a3"/>
    <w:uiPriority w:val="99"/>
    <w:semiHidden/>
    <w:rsid w:val="0054531B"/>
    <w:rPr>
      <w:rFonts w:cs="Times New Roman"/>
      <w:sz w:val="22"/>
      <w:szCs w:val="22"/>
    </w:rPr>
  </w:style>
  <w:style w:type="character" w:customStyle="1" w:styleId="135">
    <w:name w:val="Основной текст с отступом Знак13"/>
    <w:basedOn w:val="a3"/>
    <w:uiPriority w:val="99"/>
    <w:semiHidden/>
    <w:rsid w:val="0054531B"/>
    <w:rPr>
      <w:rFonts w:cs="Times New Roman"/>
      <w:sz w:val="22"/>
      <w:szCs w:val="22"/>
    </w:rPr>
  </w:style>
  <w:style w:type="character" w:customStyle="1" w:styleId="126">
    <w:name w:val="Основной текст с отступом Знак12"/>
    <w:basedOn w:val="a3"/>
    <w:uiPriority w:val="99"/>
    <w:semiHidden/>
    <w:rsid w:val="0054531B"/>
    <w:rPr>
      <w:rFonts w:cs="Times New Roman"/>
      <w:sz w:val="22"/>
      <w:szCs w:val="22"/>
    </w:rPr>
  </w:style>
  <w:style w:type="character" w:customStyle="1" w:styleId="119">
    <w:name w:val="Основной текст с отступом Знак11"/>
    <w:basedOn w:val="a3"/>
    <w:uiPriority w:val="99"/>
    <w:semiHidden/>
    <w:rsid w:val="0054531B"/>
    <w:rPr>
      <w:rFonts w:cs="Times New Roman"/>
      <w:sz w:val="22"/>
      <w:szCs w:val="22"/>
    </w:rPr>
  </w:style>
  <w:style w:type="character" w:customStyle="1" w:styleId="218">
    <w:name w:val="Основной текст с отступом 2 Знак1"/>
    <w:basedOn w:val="a3"/>
    <w:uiPriority w:val="99"/>
    <w:semiHidden/>
    <w:rsid w:val="0054531B"/>
    <w:rPr>
      <w:szCs w:val="22"/>
    </w:rPr>
  </w:style>
  <w:style w:type="character" w:customStyle="1" w:styleId="2140">
    <w:name w:val="Основной текст с отступом 2 Знак14"/>
    <w:basedOn w:val="a3"/>
    <w:uiPriority w:val="99"/>
    <w:semiHidden/>
    <w:rsid w:val="0054531B"/>
    <w:rPr>
      <w:rFonts w:cs="Times New Roman"/>
      <w:sz w:val="22"/>
      <w:szCs w:val="22"/>
    </w:rPr>
  </w:style>
  <w:style w:type="character" w:customStyle="1" w:styleId="2130">
    <w:name w:val="Основной текст с отступом 2 Знак13"/>
    <w:basedOn w:val="a3"/>
    <w:uiPriority w:val="99"/>
    <w:semiHidden/>
    <w:rsid w:val="0054531B"/>
    <w:rPr>
      <w:rFonts w:cs="Times New Roman"/>
      <w:sz w:val="22"/>
      <w:szCs w:val="22"/>
    </w:rPr>
  </w:style>
  <w:style w:type="character" w:customStyle="1" w:styleId="2120">
    <w:name w:val="Основной текст с отступом 2 Знак12"/>
    <w:basedOn w:val="a3"/>
    <w:uiPriority w:val="99"/>
    <w:semiHidden/>
    <w:rsid w:val="0054531B"/>
    <w:rPr>
      <w:rFonts w:cs="Times New Roman"/>
      <w:sz w:val="22"/>
      <w:szCs w:val="22"/>
    </w:rPr>
  </w:style>
  <w:style w:type="character" w:customStyle="1" w:styleId="2110">
    <w:name w:val="Основной текст с отступом 2 Знак11"/>
    <w:basedOn w:val="a3"/>
    <w:uiPriority w:val="99"/>
    <w:semiHidden/>
    <w:rsid w:val="0054531B"/>
    <w:rPr>
      <w:rFonts w:cs="Times New Roman"/>
      <w:sz w:val="22"/>
      <w:szCs w:val="22"/>
    </w:rPr>
  </w:style>
  <w:style w:type="character" w:customStyle="1" w:styleId="315">
    <w:name w:val="Основной текст с отступом 3 Знак1"/>
    <w:basedOn w:val="a3"/>
    <w:uiPriority w:val="99"/>
    <w:semiHidden/>
    <w:rsid w:val="0054531B"/>
    <w:rPr>
      <w:sz w:val="16"/>
      <w:szCs w:val="16"/>
    </w:rPr>
  </w:style>
  <w:style w:type="character" w:customStyle="1" w:styleId="3140">
    <w:name w:val="Основной текст с отступом 3 Знак14"/>
    <w:basedOn w:val="a3"/>
    <w:uiPriority w:val="99"/>
    <w:semiHidden/>
    <w:rsid w:val="0054531B"/>
    <w:rPr>
      <w:rFonts w:cs="Times New Roman"/>
      <w:sz w:val="16"/>
      <w:szCs w:val="16"/>
    </w:rPr>
  </w:style>
  <w:style w:type="character" w:customStyle="1" w:styleId="3130">
    <w:name w:val="Основной текст с отступом 3 Знак13"/>
    <w:basedOn w:val="a3"/>
    <w:uiPriority w:val="99"/>
    <w:semiHidden/>
    <w:rsid w:val="0054531B"/>
    <w:rPr>
      <w:rFonts w:cs="Times New Roman"/>
      <w:sz w:val="16"/>
      <w:szCs w:val="16"/>
    </w:rPr>
  </w:style>
  <w:style w:type="character" w:customStyle="1" w:styleId="3121">
    <w:name w:val="Основной текст с отступом 3 Знак12"/>
    <w:basedOn w:val="a3"/>
    <w:uiPriority w:val="99"/>
    <w:semiHidden/>
    <w:rsid w:val="0054531B"/>
    <w:rPr>
      <w:rFonts w:cs="Times New Roman"/>
      <w:sz w:val="16"/>
      <w:szCs w:val="16"/>
    </w:rPr>
  </w:style>
  <w:style w:type="character" w:customStyle="1" w:styleId="3111">
    <w:name w:val="Основной текст с отступом 3 Знак11"/>
    <w:basedOn w:val="a3"/>
    <w:uiPriority w:val="99"/>
    <w:semiHidden/>
    <w:rsid w:val="0054531B"/>
    <w:rPr>
      <w:rFonts w:cs="Times New Roman"/>
      <w:sz w:val="16"/>
      <w:szCs w:val="16"/>
    </w:rPr>
  </w:style>
  <w:style w:type="character" w:customStyle="1" w:styleId="219">
    <w:name w:val="Основной текст 2 Знак1"/>
    <w:basedOn w:val="a3"/>
    <w:uiPriority w:val="99"/>
    <w:semiHidden/>
    <w:rsid w:val="0054531B"/>
    <w:rPr>
      <w:szCs w:val="22"/>
    </w:rPr>
  </w:style>
  <w:style w:type="character" w:customStyle="1" w:styleId="2141">
    <w:name w:val="Основной текст 2 Знак14"/>
    <w:basedOn w:val="a3"/>
    <w:uiPriority w:val="99"/>
    <w:semiHidden/>
    <w:rsid w:val="0054531B"/>
    <w:rPr>
      <w:rFonts w:cs="Times New Roman"/>
      <w:sz w:val="22"/>
      <w:szCs w:val="22"/>
    </w:rPr>
  </w:style>
  <w:style w:type="character" w:customStyle="1" w:styleId="2131">
    <w:name w:val="Основной текст 2 Знак13"/>
    <w:basedOn w:val="a3"/>
    <w:uiPriority w:val="99"/>
    <w:semiHidden/>
    <w:rsid w:val="0054531B"/>
    <w:rPr>
      <w:rFonts w:cs="Times New Roman"/>
      <w:sz w:val="22"/>
      <w:szCs w:val="22"/>
    </w:rPr>
  </w:style>
  <w:style w:type="character" w:customStyle="1" w:styleId="2121">
    <w:name w:val="Основной текст 2 Знак12"/>
    <w:basedOn w:val="a3"/>
    <w:uiPriority w:val="99"/>
    <w:semiHidden/>
    <w:rsid w:val="0054531B"/>
    <w:rPr>
      <w:rFonts w:cs="Times New Roman"/>
      <w:sz w:val="22"/>
      <w:szCs w:val="22"/>
    </w:rPr>
  </w:style>
  <w:style w:type="character" w:customStyle="1" w:styleId="2111">
    <w:name w:val="Основной текст 2 Знак11"/>
    <w:basedOn w:val="a3"/>
    <w:uiPriority w:val="99"/>
    <w:semiHidden/>
    <w:rsid w:val="0054531B"/>
    <w:rPr>
      <w:rFonts w:cs="Times New Roman"/>
      <w:sz w:val="22"/>
      <w:szCs w:val="22"/>
    </w:rPr>
  </w:style>
  <w:style w:type="character" w:customStyle="1" w:styleId="1ff8">
    <w:name w:val="Текст выноски Знак1"/>
    <w:basedOn w:val="a3"/>
    <w:uiPriority w:val="99"/>
    <w:semiHidden/>
    <w:rsid w:val="0054531B"/>
    <w:rPr>
      <w:rFonts w:ascii="Segoe UI" w:hAnsi="Segoe UI" w:cs="Segoe UI"/>
      <w:sz w:val="18"/>
      <w:szCs w:val="18"/>
    </w:rPr>
  </w:style>
  <w:style w:type="character" w:customStyle="1" w:styleId="147">
    <w:name w:val="Текст выноски Знак14"/>
    <w:basedOn w:val="a3"/>
    <w:uiPriority w:val="99"/>
    <w:semiHidden/>
    <w:rsid w:val="0054531B"/>
    <w:rPr>
      <w:rFonts w:ascii="Segoe UI" w:hAnsi="Segoe UI" w:cs="Segoe UI"/>
      <w:sz w:val="18"/>
      <w:szCs w:val="18"/>
    </w:rPr>
  </w:style>
  <w:style w:type="character" w:customStyle="1" w:styleId="136">
    <w:name w:val="Текст выноски Знак13"/>
    <w:basedOn w:val="a3"/>
    <w:uiPriority w:val="99"/>
    <w:semiHidden/>
    <w:rsid w:val="0054531B"/>
    <w:rPr>
      <w:rFonts w:ascii="Segoe UI" w:hAnsi="Segoe UI" w:cs="Segoe UI"/>
      <w:sz w:val="18"/>
      <w:szCs w:val="18"/>
    </w:rPr>
  </w:style>
  <w:style w:type="character" w:customStyle="1" w:styleId="127">
    <w:name w:val="Текст выноски Знак12"/>
    <w:basedOn w:val="a3"/>
    <w:uiPriority w:val="99"/>
    <w:semiHidden/>
    <w:rsid w:val="0054531B"/>
    <w:rPr>
      <w:rFonts w:ascii="Segoe UI" w:hAnsi="Segoe UI" w:cs="Segoe UI"/>
      <w:sz w:val="18"/>
      <w:szCs w:val="18"/>
    </w:rPr>
  </w:style>
  <w:style w:type="character" w:customStyle="1" w:styleId="11a">
    <w:name w:val="Текст выноски Знак11"/>
    <w:basedOn w:val="a3"/>
    <w:uiPriority w:val="99"/>
    <w:semiHidden/>
    <w:rsid w:val="0054531B"/>
    <w:rPr>
      <w:rFonts w:ascii="Segoe UI" w:hAnsi="Segoe UI" w:cs="Segoe UI"/>
      <w:sz w:val="18"/>
      <w:szCs w:val="18"/>
    </w:rPr>
  </w:style>
  <w:style w:type="character" w:customStyle="1" w:styleId="2d">
    <w:name w:val="Текст примечания Знак2"/>
    <w:basedOn w:val="a3"/>
    <w:uiPriority w:val="99"/>
    <w:semiHidden/>
    <w:rsid w:val="0054531B"/>
    <w:rPr>
      <w:sz w:val="20"/>
      <w:szCs w:val="20"/>
    </w:rPr>
  </w:style>
  <w:style w:type="character" w:customStyle="1" w:styleId="242">
    <w:name w:val="Текст примечания Знак24"/>
    <w:basedOn w:val="a3"/>
    <w:uiPriority w:val="99"/>
    <w:semiHidden/>
    <w:rsid w:val="0054531B"/>
    <w:rPr>
      <w:rFonts w:cs="Times New Roman"/>
      <w:sz w:val="20"/>
      <w:szCs w:val="20"/>
    </w:rPr>
  </w:style>
  <w:style w:type="character" w:customStyle="1" w:styleId="232">
    <w:name w:val="Текст примечания Знак23"/>
    <w:basedOn w:val="a3"/>
    <w:uiPriority w:val="99"/>
    <w:semiHidden/>
    <w:rsid w:val="0054531B"/>
    <w:rPr>
      <w:rFonts w:cs="Times New Roman"/>
      <w:sz w:val="20"/>
      <w:szCs w:val="20"/>
    </w:rPr>
  </w:style>
  <w:style w:type="character" w:customStyle="1" w:styleId="222">
    <w:name w:val="Текст примечания Знак22"/>
    <w:basedOn w:val="a3"/>
    <w:uiPriority w:val="99"/>
    <w:semiHidden/>
    <w:rsid w:val="0054531B"/>
    <w:rPr>
      <w:rFonts w:cs="Times New Roman"/>
      <w:sz w:val="20"/>
      <w:szCs w:val="20"/>
    </w:rPr>
  </w:style>
  <w:style w:type="character" w:customStyle="1" w:styleId="21a">
    <w:name w:val="Текст примечания Знак21"/>
    <w:basedOn w:val="a3"/>
    <w:uiPriority w:val="99"/>
    <w:semiHidden/>
    <w:rsid w:val="0054531B"/>
    <w:rPr>
      <w:rFonts w:cs="Times New Roman"/>
      <w:sz w:val="20"/>
      <w:szCs w:val="20"/>
    </w:rPr>
  </w:style>
  <w:style w:type="character" w:customStyle="1" w:styleId="1ff9">
    <w:name w:val="Тема примечания Знак1"/>
    <w:basedOn w:val="aff5"/>
    <w:uiPriority w:val="99"/>
    <w:semiHidden/>
    <w:rsid w:val="0054531B"/>
    <w:rPr>
      <w:rFonts w:ascii="Times New Roman" w:eastAsia="Times New Roman" w:hAnsi="Times New Roman" w:cs="Times New Roman"/>
      <w:b/>
      <w:bCs/>
      <w:kern w:val="0"/>
      <w:sz w:val="20"/>
      <w:szCs w:val="20"/>
      <w:lang w:val="x-none" w:eastAsia="x-none"/>
      <w14:ligatures w14:val="none"/>
    </w:rPr>
  </w:style>
  <w:style w:type="character" w:customStyle="1" w:styleId="148">
    <w:name w:val="Тема примечания Знак14"/>
    <w:basedOn w:val="aff5"/>
    <w:uiPriority w:val="99"/>
    <w:semiHidden/>
    <w:rsid w:val="0054531B"/>
    <w:rPr>
      <w:rFonts w:ascii="Times New Roman" w:eastAsia="Times New Roman" w:hAnsi="Times New Roman" w:cs="Times New Roman"/>
      <w:b/>
      <w:bCs/>
      <w:kern w:val="0"/>
      <w:sz w:val="20"/>
      <w:szCs w:val="20"/>
      <w:lang w:val="x-none" w:eastAsia="x-none"/>
      <w14:ligatures w14:val="none"/>
    </w:rPr>
  </w:style>
  <w:style w:type="character" w:customStyle="1" w:styleId="137">
    <w:name w:val="Тема примечания Знак13"/>
    <w:basedOn w:val="aff5"/>
    <w:uiPriority w:val="99"/>
    <w:semiHidden/>
    <w:rsid w:val="0054531B"/>
    <w:rPr>
      <w:rFonts w:ascii="Times New Roman" w:eastAsia="Times New Roman" w:hAnsi="Times New Roman" w:cs="Times New Roman"/>
      <w:b/>
      <w:bCs/>
      <w:kern w:val="0"/>
      <w:sz w:val="20"/>
      <w:szCs w:val="20"/>
      <w:lang w:val="x-none" w:eastAsia="x-none"/>
      <w14:ligatures w14:val="none"/>
    </w:rPr>
  </w:style>
  <w:style w:type="character" w:customStyle="1" w:styleId="128">
    <w:name w:val="Тема примечания Знак12"/>
    <w:basedOn w:val="aff5"/>
    <w:uiPriority w:val="99"/>
    <w:semiHidden/>
    <w:rsid w:val="0054531B"/>
    <w:rPr>
      <w:rFonts w:ascii="Times New Roman" w:eastAsia="Times New Roman" w:hAnsi="Times New Roman" w:cs="Times New Roman"/>
      <w:b/>
      <w:bCs/>
      <w:kern w:val="0"/>
      <w:sz w:val="20"/>
      <w:szCs w:val="20"/>
      <w:lang w:val="x-none" w:eastAsia="x-none"/>
      <w14:ligatures w14:val="none"/>
    </w:rPr>
  </w:style>
  <w:style w:type="character" w:customStyle="1" w:styleId="11b">
    <w:name w:val="Тема примечания Знак11"/>
    <w:basedOn w:val="aff5"/>
    <w:uiPriority w:val="99"/>
    <w:semiHidden/>
    <w:rsid w:val="0054531B"/>
    <w:rPr>
      <w:rFonts w:ascii="Times New Roman" w:eastAsia="Times New Roman" w:hAnsi="Times New Roman" w:cs="Times New Roman"/>
      <w:b/>
      <w:bCs/>
      <w:kern w:val="0"/>
      <w:sz w:val="20"/>
      <w:szCs w:val="20"/>
      <w:lang w:val="x-none" w:eastAsia="x-none"/>
      <w14:ligatures w14:val="none"/>
    </w:rPr>
  </w:style>
  <w:style w:type="character" w:customStyle="1" w:styleId="1ffa">
    <w:name w:val="Схема документа Знак1"/>
    <w:basedOn w:val="a3"/>
    <w:uiPriority w:val="99"/>
    <w:semiHidden/>
    <w:rsid w:val="0054531B"/>
    <w:rPr>
      <w:rFonts w:ascii="Segoe UI" w:hAnsi="Segoe UI" w:cs="Segoe UI"/>
      <w:sz w:val="16"/>
      <w:szCs w:val="16"/>
    </w:rPr>
  </w:style>
  <w:style w:type="character" w:customStyle="1" w:styleId="149">
    <w:name w:val="Схема документа Знак14"/>
    <w:basedOn w:val="a3"/>
    <w:uiPriority w:val="99"/>
    <w:semiHidden/>
    <w:rsid w:val="0054531B"/>
    <w:rPr>
      <w:rFonts w:ascii="Segoe UI" w:hAnsi="Segoe UI" w:cs="Segoe UI"/>
      <w:sz w:val="16"/>
      <w:szCs w:val="16"/>
    </w:rPr>
  </w:style>
  <w:style w:type="character" w:customStyle="1" w:styleId="138">
    <w:name w:val="Схема документа Знак13"/>
    <w:basedOn w:val="a3"/>
    <w:uiPriority w:val="99"/>
    <w:semiHidden/>
    <w:rsid w:val="0054531B"/>
    <w:rPr>
      <w:rFonts w:ascii="Segoe UI" w:hAnsi="Segoe UI" w:cs="Segoe UI"/>
      <w:sz w:val="16"/>
      <w:szCs w:val="16"/>
    </w:rPr>
  </w:style>
  <w:style w:type="character" w:customStyle="1" w:styleId="129">
    <w:name w:val="Схема документа Знак12"/>
    <w:basedOn w:val="a3"/>
    <w:uiPriority w:val="99"/>
    <w:semiHidden/>
    <w:rsid w:val="0054531B"/>
    <w:rPr>
      <w:rFonts w:ascii="Segoe UI" w:hAnsi="Segoe UI" w:cs="Segoe UI"/>
      <w:sz w:val="16"/>
      <w:szCs w:val="16"/>
    </w:rPr>
  </w:style>
  <w:style w:type="character" w:customStyle="1" w:styleId="11c">
    <w:name w:val="Схема документа Знак11"/>
    <w:basedOn w:val="a3"/>
    <w:uiPriority w:val="99"/>
    <w:semiHidden/>
    <w:rsid w:val="0054531B"/>
    <w:rPr>
      <w:rFonts w:ascii="Segoe UI" w:hAnsi="Segoe UI" w:cs="Segoe UI"/>
      <w:sz w:val="16"/>
      <w:szCs w:val="16"/>
    </w:rPr>
  </w:style>
  <w:style w:type="character" w:customStyle="1" w:styleId="HTML1">
    <w:name w:val="Стандартный HTML Знак1"/>
    <w:basedOn w:val="a3"/>
    <w:uiPriority w:val="99"/>
    <w:semiHidden/>
    <w:rsid w:val="0054531B"/>
    <w:rPr>
      <w:rFonts w:ascii="Courier New" w:hAnsi="Courier New" w:cs="Courier New"/>
      <w:sz w:val="20"/>
      <w:szCs w:val="20"/>
    </w:rPr>
  </w:style>
  <w:style w:type="character" w:customStyle="1" w:styleId="HTML14">
    <w:name w:val="Стандартный HTML Знак14"/>
    <w:basedOn w:val="a3"/>
    <w:uiPriority w:val="99"/>
    <w:semiHidden/>
    <w:rsid w:val="0054531B"/>
    <w:rPr>
      <w:rFonts w:ascii="Courier New" w:hAnsi="Courier New" w:cs="Courier New"/>
      <w:sz w:val="20"/>
      <w:szCs w:val="20"/>
    </w:rPr>
  </w:style>
  <w:style w:type="character" w:customStyle="1" w:styleId="HTML13">
    <w:name w:val="Стандартный HTML Знак13"/>
    <w:basedOn w:val="a3"/>
    <w:uiPriority w:val="99"/>
    <w:semiHidden/>
    <w:rsid w:val="0054531B"/>
    <w:rPr>
      <w:rFonts w:ascii="Courier New" w:hAnsi="Courier New" w:cs="Courier New"/>
      <w:sz w:val="20"/>
      <w:szCs w:val="20"/>
    </w:rPr>
  </w:style>
  <w:style w:type="character" w:customStyle="1" w:styleId="HTML12">
    <w:name w:val="Стандартный HTML Знак12"/>
    <w:basedOn w:val="a3"/>
    <w:uiPriority w:val="99"/>
    <w:semiHidden/>
    <w:rsid w:val="0054531B"/>
    <w:rPr>
      <w:rFonts w:ascii="Courier New" w:hAnsi="Courier New" w:cs="Courier New"/>
      <w:sz w:val="20"/>
      <w:szCs w:val="20"/>
    </w:rPr>
  </w:style>
  <w:style w:type="character" w:customStyle="1" w:styleId="HTML11">
    <w:name w:val="Стандартный HTML Знак11"/>
    <w:basedOn w:val="a3"/>
    <w:uiPriority w:val="99"/>
    <w:semiHidden/>
    <w:rsid w:val="0054531B"/>
    <w:rPr>
      <w:rFonts w:ascii="Courier New" w:hAnsi="Courier New" w:cs="Courier New"/>
      <w:sz w:val="20"/>
      <w:szCs w:val="20"/>
    </w:rPr>
  </w:style>
  <w:style w:type="character" w:customStyle="1" w:styleId="1ffb">
    <w:name w:val="Подзаголовок Знак1"/>
    <w:basedOn w:val="a3"/>
    <w:uiPriority w:val="11"/>
    <w:rsid w:val="0054531B"/>
    <w:rPr>
      <w:rFonts w:asciiTheme="majorHAnsi" w:eastAsiaTheme="majorEastAsia" w:hAnsiTheme="majorHAnsi" w:cstheme="majorBidi"/>
      <w:sz w:val="24"/>
      <w:szCs w:val="24"/>
    </w:rPr>
  </w:style>
  <w:style w:type="character" w:customStyle="1" w:styleId="14a">
    <w:name w:val="Подзаголовок Знак14"/>
    <w:basedOn w:val="a3"/>
    <w:uiPriority w:val="11"/>
    <w:rsid w:val="0054531B"/>
    <w:rPr>
      <w:rFonts w:asciiTheme="majorHAnsi" w:eastAsiaTheme="majorEastAsia" w:hAnsiTheme="majorHAnsi" w:cs="Times New Roman"/>
      <w:sz w:val="24"/>
      <w:szCs w:val="24"/>
    </w:rPr>
  </w:style>
  <w:style w:type="character" w:customStyle="1" w:styleId="139">
    <w:name w:val="Подзаголовок Знак13"/>
    <w:basedOn w:val="a3"/>
    <w:uiPriority w:val="11"/>
    <w:rsid w:val="0054531B"/>
    <w:rPr>
      <w:rFonts w:asciiTheme="majorHAnsi" w:eastAsiaTheme="majorEastAsia" w:hAnsiTheme="majorHAnsi" w:cs="Times New Roman"/>
      <w:sz w:val="24"/>
      <w:szCs w:val="24"/>
    </w:rPr>
  </w:style>
  <w:style w:type="character" w:customStyle="1" w:styleId="12a">
    <w:name w:val="Подзаголовок Знак12"/>
    <w:basedOn w:val="a3"/>
    <w:uiPriority w:val="11"/>
    <w:rsid w:val="0054531B"/>
    <w:rPr>
      <w:rFonts w:asciiTheme="majorHAnsi" w:eastAsiaTheme="majorEastAsia" w:hAnsiTheme="majorHAnsi" w:cs="Times New Roman"/>
      <w:sz w:val="24"/>
      <w:szCs w:val="24"/>
    </w:rPr>
  </w:style>
  <w:style w:type="character" w:customStyle="1" w:styleId="11d">
    <w:name w:val="Подзаголовок Знак11"/>
    <w:basedOn w:val="a3"/>
    <w:uiPriority w:val="11"/>
    <w:rsid w:val="0054531B"/>
    <w:rPr>
      <w:rFonts w:asciiTheme="majorHAnsi" w:eastAsiaTheme="majorEastAsia" w:hAnsiTheme="majorHAnsi" w:cs="Times New Roman"/>
      <w:sz w:val="24"/>
      <w:szCs w:val="24"/>
    </w:rPr>
  </w:style>
  <w:style w:type="table" w:customStyle="1" w:styleId="400">
    <w:name w:val="Сетка таблицы40"/>
    <w:basedOn w:val="a4"/>
    <w:next w:val="ae"/>
    <w:uiPriority w:val="39"/>
    <w:rsid w:val="0054531B"/>
    <w:pPr>
      <w:suppressAutoHyphens/>
      <w:spacing w:after="0" w:line="240" w:lineRule="auto"/>
    </w:pPr>
    <w:rPr>
      <w:rFonts w:ascii="Times New Roman" w:eastAsia="Times New Roman" w:hAnsi="Times New Roman" w:cs="Times New Roman"/>
      <w:kern w:val="0"/>
      <w:sz w:val="28"/>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50">
    <w:name w:val="Сетка таблицы115"/>
    <w:basedOn w:val="a4"/>
    <w:uiPriority w:val="39"/>
    <w:rsid w:val="0054531B"/>
    <w:pPr>
      <w:suppressAutoHyphens/>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60">
    <w:name w:val="Сетка таблицы116"/>
    <w:basedOn w:val="a4"/>
    <w:uiPriority w:val="39"/>
    <w:rsid w:val="0054531B"/>
    <w:pPr>
      <w:suppressAutoHyphens/>
      <w:spacing w:after="0" w:line="240" w:lineRule="auto"/>
    </w:pPr>
    <w:rPr>
      <w:rFonts w:ascii="Times New Roman" w:eastAsia="Times New Roman" w:hAnsi="Times New Roman"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2">
    <w:name w:val="Сетка таблицы211"/>
    <w:basedOn w:val="a4"/>
    <w:uiPriority w:val="39"/>
    <w:rsid w:val="0054531B"/>
    <w:pPr>
      <w:suppressAutoHyphens/>
      <w:spacing w:after="0" w:line="240" w:lineRule="auto"/>
    </w:pPr>
    <w:rPr>
      <w:rFonts w:ascii="Times New Roman" w:eastAsia="Times New Roman" w:hAnsi="Times New Roman"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2">
    <w:name w:val=" Знак Знак Знак Знак Знак Знак Знак Знак Знак Знак Знак Знак Знак"/>
    <w:basedOn w:val="a2"/>
    <w:rsid w:val="00C25E90"/>
    <w:pPr>
      <w:spacing w:before="100" w:beforeAutospacing="1" w:after="100" w:afterAutospacing="1"/>
    </w:pPr>
    <w:rPr>
      <w:rFonts w:ascii="Tahoma" w:hAnsi="Tahoma"/>
      <w:sz w:val="20"/>
      <w:szCs w:val="20"/>
      <w:lang w:val="en-US" w:eastAsia="en-US"/>
    </w:rPr>
  </w:style>
  <w:style w:type="table" w:customStyle="1" w:styleId="430">
    <w:name w:val="Сетка таблицы43"/>
    <w:basedOn w:val="a4"/>
    <w:next w:val="ae"/>
    <w:uiPriority w:val="39"/>
    <w:rsid w:val="00520707"/>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364710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image" Target="media/image2.emf"/><Relationship Id="rId18" Type="http://schemas.openxmlformats.org/officeDocument/2006/relationships/image" Target="media/image6.e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1.wmf"/><Relationship Id="rId17" Type="http://schemas.openxmlformats.org/officeDocument/2006/relationships/hyperlink" Target="consultantplus://offline/ref=A9F614E775DCEDB3CE8BED86D580D2D3202E53C1796904065C3F901E2A0E848AD54CC66229BCE3F6F0AF2328C7CA73DEC4B894BF33E4FFA52F69J" TargetMode="External"/><Relationship Id="rId2" Type="http://schemas.openxmlformats.org/officeDocument/2006/relationships/numbering" Target="numbering.xml"/><Relationship Id="rId16" Type="http://schemas.openxmlformats.org/officeDocument/2006/relationships/image" Target="media/image5.emf"/><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image" Target="media/image4.wmf"/><Relationship Id="rId10" Type="http://schemas.openxmlformats.org/officeDocument/2006/relationships/header" Target="header1.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image" Target="media/image3.e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B11FD1A-7940-49A0-83F4-B754360B09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2181</TotalTime>
  <Pages>37</Pages>
  <Words>14839</Words>
  <Characters>84586</Characters>
  <Application>Microsoft Office Word</Application>
  <DocSecurity>0</DocSecurity>
  <Lines>704</Lines>
  <Paragraphs>198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99227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Оксана Бушуева</dc:creator>
  <cp:keywords/>
  <dc:description/>
  <cp:lastModifiedBy>Татьяна Сафина</cp:lastModifiedBy>
  <cp:revision>127</cp:revision>
  <cp:lastPrinted>2024-02-20T08:27:00Z</cp:lastPrinted>
  <dcterms:created xsi:type="dcterms:W3CDTF">2024-01-29T04:00:00Z</dcterms:created>
  <dcterms:modified xsi:type="dcterms:W3CDTF">2024-08-09T01:50:00Z</dcterms:modified>
</cp:coreProperties>
</file>