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FF92FF0"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F449ADA" w:rsidR="003D3E77" w:rsidRPr="000E3AF7" w:rsidRDefault="00734EFF" w:rsidP="000E3AF7">
      <w:pPr>
        <w:widowControl w:val="0"/>
        <w:tabs>
          <w:tab w:val="left" w:pos="9072"/>
        </w:tabs>
        <w:ind w:left="142" w:hanging="142"/>
        <w:rPr>
          <w:sz w:val="28"/>
          <w:szCs w:val="22"/>
        </w:rPr>
      </w:pPr>
      <w:r>
        <w:rPr>
          <w:sz w:val="28"/>
          <w:szCs w:val="22"/>
        </w:rPr>
        <w:t>2</w:t>
      </w:r>
      <w:r w:rsidR="003E003E">
        <w:rPr>
          <w:sz w:val="28"/>
          <w:szCs w:val="22"/>
        </w:rPr>
        <w:t>4</w:t>
      </w:r>
      <w:r w:rsidR="002463DA">
        <w:rPr>
          <w:sz w:val="28"/>
          <w:szCs w:val="22"/>
        </w:rPr>
        <w:t>.</w:t>
      </w:r>
      <w:r w:rsidR="00F9382F">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sidR="003E003E">
        <w:rPr>
          <w:sz w:val="28"/>
          <w:szCs w:val="22"/>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67F83A20" w:rsidR="00A447AA" w:rsidRPr="00AF148D" w:rsidRDefault="00C85D2B" w:rsidP="00A447AA">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12B39037" w:rsidR="00F9382F" w:rsidRPr="00B14527" w:rsidRDefault="00F9382F" w:rsidP="00F9382F">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3D02C03B" w:rsidR="00F9382F" w:rsidRPr="00B14527" w:rsidRDefault="00F9382F" w:rsidP="00F9382F">
            <w:pPr>
              <w:widowControl w:val="0"/>
              <w:jc w:val="center"/>
              <w:rPr>
                <w:sz w:val="28"/>
                <w:szCs w:val="28"/>
              </w:rPr>
            </w:pPr>
            <w:r w:rsidRPr="00B14527">
              <w:rPr>
                <w:sz w:val="28"/>
                <w:szCs w:val="28"/>
              </w:rPr>
              <w:t>–</w:t>
            </w:r>
          </w:p>
        </w:tc>
        <w:tc>
          <w:tcPr>
            <w:tcW w:w="2409" w:type="dxa"/>
            <w:shd w:val="clear" w:color="auto" w:fill="auto"/>
          </w:tcPr>
          <w:p w14:paraId="7CC9EFE0" w14:textId="5652FCB1" w:rsidR="00F9382F" w:rsidRPr="00B14527" w:rsidRDefault="00F9382F" w:rsidP="00F9382F">
            <w:pPr>
              <w:widowControl w:val="0"/>
              <w:tabs>
                <w:tab w:val="left" w:pos="9072"/>
              </w:tabs>
              <w:rPr>
                <w:bCs/>
                <w:sz w:val="28"/>
                <w:szCs w:val="28"/>
              </w:rPr>
            </w:pPr>
            <w:r w:rsidRPr="00B14527">
              <w:rPr>
                <w:bCs/>
                <w:sz w:val="28"/>
                <w:szCs w:val="28"/>
              </w:rPr>
              <w:t>Бушуева О.В.</w:t>
            </w:r>
          </w:p>
        </w:tc>
      </w:tr>
      <w:tr w:rsidR="00FE5C16" w:rsidRPr="00B825A2" w14:paraId="62F91AA3" w14:textId="77777777" w:rsidTr="002C2DEA">
        <w:trPr>
          <w:jc w:val="center"/>
        </w:trPr>
        <w:tc>
          <w:tcPr>
            <w:tcW w:w="6804" w:type="dxa"/>
            <w:shd w:val="clear" w:color="auto" w:fill="auto"/>
          </w:tcPr>
          <w:p w14:paraId="471DC1F6" w14:textId="51B2D136" w:rsidR="00FE5C16" w:rsidRPr="00B14527" w:rsidRDefault="00FE5C16"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2902941E" w14:textId="5D95104C" w:rsidR="00FE5C16" w:rsidRPr="00B14527" w:rsidRDefault="00FE5C16" w:rsidP="00F9382F">
            <w:pPr>
              <w:widowControl w:val="0"/>
              <w:tabs>
                <w:tab w:val="left" w:pos="9072"/>
              </w:tabs>
              <w:rPr>
                <w:bCs/>
                <w:sz w:val="28"/>
                <w:szCs w:val="28"/>
              </w:rPr>
            </w:pPr>
            <w:r>
              <w:rPr>
                <w:bCs/>
                <w:sz w:val="28"/>
                <w:szCs w:val="28"/>
              </w:rPr>
              <w:t>Щеглов С.В.</w:t>
            </w:r>
          </w:p>
        </w:tc>
      </w:tr>
      <w:tr w:rsidR="00FE5C16" w:rsidRPr="00B825A2" w14:paraId="649BD059" w14:textId="77777777" w:rsidTr="002C2DEA">
        <w:trPr>
          <w:jc w:val="center"/>
        </w:trPr>
        <w:tc>
          <w:tcPr>
            <w:tcW w:w="6804" w:type="dxa"/>
            <w:shd w:val="clear" w:color="auto" w:fill="auto"/>
          </w:tcPr>
          <w:p w14:paraId="5A004CC8" w14:textId="7ADC4D4C" w:rsidR="00FE5C16" w:rsidRPr="00B14527" w:rsidRDefault="00FE5C16" w:rsidP="00F9382F">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-значимых услуг </w:t>
            </w:r>
            <w:r w:rsidRPr="003E003E">
              <w:rPr>
                <w:bCs/>
                <w:sz w:val="28"/>
                <w:szCs w:val="28"/>
              </w:rPr>
              <w:t>Региональной энергетической комиссии Кузбасса</w:t>
            </w:r>
          </w:p>
        </w:tc>
        <w:tc>
          <w:tcPr>
            <w:tcW w:w="426" w:type="dxa"/>
            <w:shd w:val="clear" w:color="auto" w:fill="auto"/>
          </w:tcPr>
          <w:p w14:paraId="588E8546" w14:textId="0404F0E1"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6E9BA87E" w14:textId="4129B7F6" w:rsidR="00FE5C16" w:rsidRPr="00B14527" w:rsidRDefault="00FE5C16" w:rsidP="00F9382F">
            <w:pPr>
              <w:widowControl w:val="0"/>
              <w:tabs>
                <w:tab w:val="left" w:pos="9072"/>
              </w:tabs>
              <w:rPr>
                <w:bCs/>
                <w:sz w:val="28"/>
                <w:szCs w:val="28"/>
              </w:rPr>
            </w:pPr>
            <w:r>
              <w:rPr>
                <w:bCs/>
                <w:sz w:val="28"/>
                <w:szCs w:val="28"/>
              </w:rPr>
              <w:t>Жеребцова Н.А.</w:t>
            </w:r>
          </w:p>
        </w:tc>
      </w:tr>
      <w:tr w:rsidR="00FE5C16" w:rsidRPr="00B825A2" w14:paraId="4606F210" w14:textId="77777777" w:rsidTr="002C2DEA">
        <w:trPr>
          <w:jc w:val="center"/>
        </w:trPr>
        <w:tc>
          <w:tcPr>
            <w:tcW w:w="6804" w:type="dxa"/>
            <w:shd w:val="clear" w:color="auto" w:fill="auto"/>
          </w:tcPr>
          <w:p w14:paraId="1CCD41AB" w14:textId="5E658477" w:rsidR="00FE5C16" w:rsidRPr="00B14527" w:rsidRDefault="00FE5C16" w:rsidP="00F9382F">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095D0A9A" w14:textId="399EC032"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516C6261" w14:textId="32F8E75B" w:rsidR="00FE5C16" w:rsidRPr="00B14527" w:rsidRDefault="00FE5C16" w:rsidP="00F9382F">
            <w:pPr>
              <w:widowControl w:val="0"/>
              <w:tabs>
                <w:tab w:val="left" w:pos="9072"/>
              </w:tabs>
              <w:rPr>
                <w:bCs/>
                <w:sz w:val="28"/>
                <w:szCs w:val="28"/>
              </w:rPr>
            </w:pPr>
            <w:r>
              <w:rPr>
                <w:bCs/>
                <w:sz w:val="28"/>
                <w:szCs w:val="28"/>
              </w:rPr>
              <w:t>Белоусова И.А.</w:t>
            </w:r>
          </w:p>
        </w:tc>
      </w:tr>
      <w:tr w:rsidR="00FE5C16" w:rsidRPr="00B825A2" w14:paraId="4A3766F5" w14:textId="77777777" w:rsidTr="002C2DEA">
        <w:trPr>
          <w:jc w:val="center"/>
        </w:trPr>
        <w:tc>
          <w:tcPr>
            <w:tcW w:w="6804" w:type="dxa"/>
            <w:shd w:val="clear" w:color="auto" w:fill="auto"/>
          </w:tcPr>
          <w:p w14:paraId="1E27ACF6" w14:textId="0D14EB84" w:rsidR="00FE5C16" w:rsidRDefault="008A5E28" w:rsidP="00F9382F">
            <w:pPr>
              <w:widowControl w:val="0"/>
              <w:tabs>
                <w:tab w:val="left" w:pos="9072"/>
              </w:tabs>
              <w:jc w:val="both"/>
              <w:rPr>
                <w:bCs/>
                <w:sz w:val="28"/>
                <w:szCs w:val="28"/>
              </w:rPr>
            </w:pPr>
            <w:r>
              <w:rPr>
                <w:bCs/>
                <w:sz w:val="28"/>
                <w:szCs w:val="28"/>
              </w:rPr>
              <w:t xml:space="preserve">Начальник отдела контроля и мониторинга </w:t>
            </w:r>
          </w:p>
          <w:p w14:paraId="535CA8EC" w14:textId="578BBE69" w:rsidR="00FE5C16" w:rsidRDefault="008A5E28" w:rsidP="00F9382F">
            <w:pPr>
              <w:widowControl w:val="0"/>
              <w:tabs>
                <w:tab w:val="left" w:pos="9072"/>
              </w:tabs>
              <w:jc w:val="both"/>
              <w:rPr>
                <w:bCs/>
                <w:sz w:val="28"/>
                <w:szCs w:val="28"/>
              </w:rPr>
            </w:pPr>
            <w:r w:rsidRPr="00B14527">
              <w:rPr>
                <w:bCs/>
                <w:sz w:val="28"/>
                <w:szCs w:val="28"/>
              </w:rPr>
              <w:t>Региональной энергетической комиссии Кузбасса</w:t>
            </w:r>
          </w:p>
        </w:tc>
        <w:tc>
          <w:tcPr>
            <w:tcW w:w="426" w:type="dxa"/>
            <w:shd w:val="clear" w:color="auto" w:fill="auto"/>
          </w:tcPr>
          <w:p w14:paraId="24C9524F" w14:textId="685BCC83"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5A675BBE" w14:textId="6A534ED6" w:rsidR="00FE5C16" w:rsidRDefault="00FE5C16" w:rsidP="00F9382F">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bl>
    <w:p w14:paraId="6202761C" w14:textId="77777777" w:rsidR="00F62DEC" w:rsidRDefault="00F62DEC" w:rsidP="00AE3B94">
      <w:pPr>
        <w:widowControl w:val="0"/>
        <w:rPr>
          <w:b/>
          <w:sz w:val="28"/>
          <w:szCs w:val="22"/>
        </w:rPr>
      </w:pPr>
    </w:p>
    <w:p w14:paraId="4B7B6F2D" w14:textId="77777777" w:rsidR="00F62DEC" w:rsidRPr="009A191E" w:rsidRDefault="00F62DEC" w:rsidP="00F62DE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513"/>
        <w:gridCol w:w="1842"/>
      </w:tblGrid>
      <w:tr w:rsidR="00F62DEC" w:rsidRPr="009A191E" w14:paraId="44BD7F4C" w14:textId="77777777" w:rsidTr="008A5E28">
        <w:trPr>
          <w:trHeight w:val="323"/>
          <w:jc w:val="center"/>
        </w:trPr>
        <w:tc>
          <w:tcPr>
            <w:tcW w:w="704" w:type="dxa"/>
          </w:tcPr>
          <w:p w14:paraId="5964EF88" w14:textId="77777777" w:rsidR="00F62DEC" w:rsidRPr="009A191E" w:rsidRDefault="00F62DEC" w:rsidP="00A64C35">
            <w:pPr>
              <w:widowControl w:val="0"/>
              <w:jc w:val="center"/>
              <w:rPr>
                <w:bCs/>
                <w:sz w:val="28"/>
                <w:szCs w:val="22"/>
              </w:rPr>
            </w:pPr>
            <w:r w:rsidRPr="009A191E">
              <w:rPr>
                <w:bCs/>
                <w:sz w:val="28"/>
                <w:szCs w:val="22"/>
              </w:rPr>
              <w:t>№</w:t>
            </w:r>
          </w:p>
        </w:tc>
        <w:tc>
          <w:tcPr>
            <w:tcW w:w="7513" w:type="dxa"/>
          </w:tcPr>
          <w:p w14:paraId="10461A9D" w14:textId="77777777" w:rsidR="00F62DEC" w:rsidRPr="009A191E" w:rsidRDefault="00F62DEC" w:rsidP="00A64C35">
            <w:pPr>
              <w:widowControl w:val="0"/>
              <w:jc w:val="center"/>
              <w:rPr>
                <w:bCs/>
                <w:sz w:val="28"/>
                <w:szCs w:val="22"/>
              </w:rPr>
            </w:pPr>
            <w:r w:rsidRPr="009A191E">
              <w:rPr>
                <w:bCs/>
                <w:sz w:val="28"/>
                <w:szCs w:val="22"/>
              </w:rPr>
              <w:t>Вопрос</w:t>
            </w:r>
          </w:p>
        </w:tc>
        <w:tc>
          <w:tcPr>
            <w:tcW w:w="1842" w:type="dxa"/>
          </w:tcPr>
          <w:p w14:paraId="6C77A338" w14:textId="77777777" w:rsidR="00F62DEC" w:rsidRPr="009A191E" w:rsidRDefault="00F62DEC" w:rsidP="00A64C35">
            <w:pPr>
              <w:widowControl w:val="0"/>
              <w:jc w:val="center"/>
              <w:rPr>
                <w:bCs/>
                <w:sz w:val="28"/>
                <w:szCs w:val="22"/>
              </w:rPr>
            </w:pPr>
            <w:r w:rsidRPr="009A191E">
              <w:rPr>
                <w:bCs/>
                <w:sz w:val="28"/>
                <w:szCs w:val="22"/>
              </w:rPr>
              <w:t>Докладчик</w:t>
            </w:r>
          </w:p>
        </w:tc>
      </w:tr>
      <w:tr w:rsidR="008A5E28" w:rsidRPr="008A5E28" w14:paraId="23F1164A" w14:textId="77777777" w:rsidTr="008A5E28">
        <w:trPr>
          <w:trHeight w:val="868"/>
          <w:jc w:val="center"/>
        </w:trPr>
        <w:tc>
          <w:tcPr>
            <w:tcW w:w="704" w:type="dxa"/>
            <w:vAlign w:val="center"/>
          </w:tcPr>
          <w:p w14:paraId="34C96C70" w14:textId="7D5D5D9E" w:rsidR="008A5E28" w:rsidRPr="008A5E28" w:rsidRDefault="008A5E28" w:rsidP="008A5E28">
            <w:pPr>
              <w:widowControl w:val="0"/>
              <w:jc w:val="both"/>
              <w:rPr>
                <w:sz w:val="28"/>
                <w:szCs w:val="28"/>
              </w:rPr>
            </w:pPr>
            <w:r w:rsidRPr="008A5E28">
              <w:rPr>
                <w:kern w:val="32"/>
                <w:sz w:val="28"/>
                <w:szCs w:val="28"/>
              </w:rPr>
              <w:t>1.</w:t>
            </w:r>
          </w:p>
        </w:tc>
        <w:tc>
          <w:tcPr>
            <w:tcW w:w="7513" w:type="dxa"/>
            <w:vAlign w:val="center"/>
          </w:tcPr>
          <w:p w14:paraId="2E51D8C2" w14:textId="013460CF" w:rsidR="008A5E28" w:rsidRPr="008A5E28" w:rsidRDefault="008A5E28" w:rsidP="008A5E28">
            <w:pPr>
              <w:tabs>
                <w:tab w:val="left" w:pos="1418"/>
              </w:tabs>
              <w:ind w:left="-107"/>
              <w:jc w:val="both"/>
              <w:rPr>
                <w:sz w:val="28"/>
                <w:szCs w:val="28"/>
              </w:rPr>
            </w:pPr>
            <w:r w:rsidRPr="008A5E28">
              <w:rPr>
                <w:bCs/>
                <w:sz w:val="28"/>
                <w:szCs w:val="28"/>
              </w:rPr>
              <w:t>Об утверждении нормативов технологических потерь при передаче</w:t>
            </w:r>
            <w:r>
              <w:rPr>
                <w:bCs/>
                <w:sz w:val="28"/>
                <w:szCs w:val="28"/>
              </w:rPr>
              <w:t xml:space="preserve"> </w:t>
            </w:r>
            <w:r w:rsidRPr="008A5E28">
              <w:rPr>
                <w:bCs/>
                <w:sz w:val="28"/>
                <w:szCs w:val="28"/>
              </w:rPr>
              <w:t>тепловой энергии, теплоносителя по тепловым сетям регулируемых</w:t>
            </w:r>
            <w:r>
              <w:rPr>
                <w:bCs/>
                <w:sz w:val="28"/>
                <w:szCs w:val="28"/>
              </w:rPr>
              <w:t xml:space="preserve"> </w:t>
            </w:r>
            <w:r w:rsidRPr="008A5E28">
              <w:rPr>
                <w:bCs/>
                <w:sz w:val="28"/>
                <w:szCs w:val="28"/>
              </w:rPr>
              <w:t>организаций на 2025 год</w:t>
            </w:r>
          </w:p>
        </w:tc>
        <w:tc>
          <w:tcPr>
            <w:tcW w:w="1842" w:type="dxa"/>
            <w:vAlign w:val="center"/>
          </w:tcPr>
          <w:p w14:paraId="14F55CAD" w14:textId="49DF8B8C" w:rsidR="008A5E28" w:rsidRPr="008A5E28" w:rsidRDefault="008A5E28" w:rsidP="008A5E28">
            <w:pPr>
              <w:widowControl w:val="0"/>
              <w:tabs>
                <w:tab w:val="left" w:pos="9072"/>
              </w:tabs>
              <w:jc w:val="center"/>
              <w:rPr>
                <w:sz w:val="28"/>
                <w:szCs w:val="28"/>
              </w:rPr>
            </w:pPr>
            <w:r w:rsidRPr="008A5E28">
              <w:rPr>
                <w:kern w:val="32"/>
                <w:sz w:val="28"/>
                <w:szCs w:val="28"/>
              </w:rPr>
              <w:t>Саврасов М.Г.</w:t>
            </w:r>
          </w:p>
        </w:tc>
      </w:tr>
      <w:tr w:rsidR="008A5E28" w:rsidRPr="008A5E28" w14:paraId="6F3E8773" w14:textId="77777777" w:rsidTr="008A5E28">
        <w:trPr>
          <w:trHeight w:val="868"/>
          <w:jc w:val="center"/>
        </w:trPr>
        <w:tc>
          <w:tcPr>
            <w:tcW w:w="704" w:type="dxa"/>
            <w:vAlign w:val="center"/>
          </w:tcPr>
          <w:p w14:paraId="7AC5BAEA" w14:textId="3A941122" w:rsidR="008A5E28" w:rsidRPr="008A5E28" w:rsidRDefault="008A5E28" w:rsidP="008A5E28">
            <w:pPr>
              <w:widowControl w:val="0"/>
              <w:jc w:val="both"/>
              <w:rPr>
                <w:kern w:val="32"/>
                <w:sz w:val="28"/>
                <w:szCs w:val="28"/>
              </w:rPr>
            </w:pPr>
            <w:r w:rsidRPr="008A5E28">
              <w:rPr>
                <w:kern w:val="32"/>
                <w:sz w:val="28"/>
                <w:szCs w:val="28"/>
              </w:rPr>
              <w:t>2.</w:t>
            </w:r>
          </w:p>
        </w:tc>
        <w:tc>
          <w:tcPr>
            <w:tcW w:w="7513" w:type="dxa"/>
            <w:vAlign w:val="center"/>
          </w:tcPr>
          <w:p w14:paraId="0EA098B9" w14:textId="1F10B738" w:rsidR="008A5E28" w:rsidRPr="008A5E28" w:rsidRDefault="008A5E28" w:rsidP="008A5E28">
            <w:pPr>
              <w:tabs>
                <w:tab w:val="left" w:pos="1418"/>
              </w:tabs>
              <w:ind w:left="-107"/>
              <w:jc w:val="both"/>
              <w:rPr>
                <w:sz w:val="28"/>
                <w:szCs w:val="28"/>
              </w:rPr>
            </w:pPr>
            <w:r w:rsidRPr="008A5E28">
              <w:rPr>
                <w:bCs/>
                <w:sz w:val="28"/>
                <w:szCs w:val="28"/>
              </w:rPr>
              <w:t>Об утверждении нормативов удельного расхода топлива при производстве тепловой энергии источниками тепловой энергии, за исключением</w:t>
            </w:r>
            <w:r>
              <w:rPr>
                <w:bCs/>
                <w:sz w:val="28"/>
                <w:szCs w:val="28"/>
              </w:rPr>
              <w:t xml:space="preserve"> </w:t>
            </w:r>
            <w:r w:rsidRPr="008A5E28">
              <w:rPr>
                <w:bCs/>
                <w:sz w:val="28"/>
                <w:szCs w:val="28"/>
              </w:rPr>
              <w:t>источников тепловой энергии, функционирующих в режиме</w:t>
            </w:r>
            <w:r>
              <w:rPr>
                <w:bCs/>
                <w:sz w:val="28"/>
                <w:szCs w:val="28"/>
              </w:rPr>
              <w:t xml:space="preserve"> </w:t>
            </w:r>
            <w:r w:rsidRPr="008A5E28">
              <w:rPr>
                <w:bCs/>
                <w:sz w:val="28"/>
                <w:szCs w:val="28"/>
              </w:rPr>
              <w:t>комбинированной выработки электрической и тепловой энергии</w:t>
            </w:r>
            <w:r>
              <w:rPr>
                <w:bCs/>
                <w:sz w:val="28"/>
                <w:szCs w:val="28"/>
              </w:rPr>
              <w:t xml:space="preserve"> </w:t>
            </w:r>
            <w:r w:rsidRPr="008A5E28">
              <w:rPr>
                <w:bCs/>
                <w:sz w:val="28"/>
                <w:szCs w:val="28"/>
              </w:rPr>
              <w:t>с установленной мощностью производства электрической энергии 25 МВт</w:t>
            </w:r>
            <w:r w:rsidRPr="008A5E28">
              <w:rPr>
                <w:bCs/>
                <w:sz w:val="28"/>
                <w:szCs w:val="28"/>
              </w:rPr>
              <w:br/>
              <w:t>и более, на 2025 год</w:t>
            </w:r>
          </w:p>
        </w:tc>
        <w:tc>
          <w:tcPr>
            <w:tcW w:w="1842" w:type="dxa"/>
            <w:vAlign w:val="center"/>
          </w:tcPr>
          <w:p w14:paraId="420FB278" w14:textId="0688EBA7" w:rsidR="008A5E28" w:rsidRPr="008A5E28" w:rsidRDefault="008A5E28" w:rsidP="008A5E28">
            <w:pPr>
              <w:widowControl w:val="0"/>
              <w:tabs>
                <w:tab w:val="left" w:pos="9072"/>
              </w:tabs>
              <w:jc w:val="center"/>
              <w:rPr>
                <w:sz w:val="28"/>
                <w:szCs w:val="28"/>
              </w:rPr>
            </w:pPr>
            <w:r w:rsidRPr="008A5E28">
              <w:rPr>
                <w:kern w:val="32"/>
                <w:sz w:val="28"/>
                <w:szCs w:val="28"/>
              </w:rPr>
              <w:t>Саврасов М.Г.</w:t>
            </w:r>
          </w:p>
        </w:tc>
      </w:tr>
      <w:tr w:rsidR="008A5E28" w:rsidRPr="008A5E28" w14:paraId="6A869359" w14:textId="77777777" w:rsidTr="008A5E28">
        <w:trPr>
          <w:trHeight w:val="868"/>
          <w:jc w:val="center"/>
        </w:trPr>
        <w:tc>
          <w:tcPr>
            <w:tcW w:w="704" w:type="dxa"/>
            <w:vAlign w:val="center"/>
          </w:tcPr>
          <w:p w14:paraId="2B304AAC" w14:textId="1E25E952" w:rsidR="008A5E28" w:rsidRPr="008A5E28" w:rsidRDefault="008A5E28" w:rsidP="008A5E28">
            <w:pPr>
              <w:widowControl w:val="0"/>
              <w:jc w:val="both"/>
              <w:rPr>
                <w:kern w:val="32"/>
                <w:sz w:val="28"/>
                <w:szCs w:val="28"/>
              </w:rPr>
            </w:pPr>
            <w:r w:rsidRPr="008A5E28">
              <w:rPr>
                <w:kern w:val="32"/>
                <w:sz w:val="28"/>
                <w:szCs w:val="28"/>
              </w:rPr>
              <w:t>3.</w:t>
            </w:r>
          </w:p>
        </w:tc>
        <w:tc>
          <w:tcPr>
            <w:tcW w:w="7513" w:type="dxa"/>
            <w:vAlign w:val="center"/>
          </w:tcPr>
          <w:p w14:paraId="76AD7E0D" w14:textId="720393DB" w:rsidR="008A5E28" w:rsidRPr="008A5E28" w:rsidRDefault="008A5E28" w:rsidP="008A5E28">
            <w:pPr>
              <w:tabs>
                <w:tab w:val="left" w:pos="1418"/>
              </w:tabs>
              <w:ind w:left="-107"/>
              <w:jc w:val="both"/>
              <w:rPr>
                <w:sz w:val="28"/>
                <w:szCs w:val="28"/>
              </w:rPr>
            </w:pPr>
            <w:r w:rsidRPr="008A5E28">
              <w:rPr>
                <w:bCs/>
                <w:sz w:val="28"/>
                <w:szCs w:val="28"/>
              </w:rPr>
              <w:t>Об утверждении нормативов запасов топлива на источниках тепловой</w:t>
            </w:r>
            <w:r>
              <w:rPr>
                <w:bCs/>
                <w:sz w:val="28"/>
                <w:szCs w:val="28"/>
              </w:rPr>
              <w:t xml:space="preserve"> </w:t>
            </w:r>
            <w:r w:rsidRPr="008A5E28">
              <w:rPr>
                <w:bCs/>
                <w:sz w:val="28"/>
                <w:szCs w:val="28"/>
              </w:rPr>
              <w:t>энергии Кемеровской области - Кузбасса за исключением источников</w:t>
            </w:r>
            <w:r>
              <w:rPr>
                <w:bCs/>
                <w:sz w:val="28"/>
                <w:szCs w:val="28"/>
              </w:rPr>
              <w:t xml:space="preserve"> </w:t>
            </w:r>
            <w:r w:rsidRPr="008A5E28">
              <w:rPr>
                <w:bCs/>
                <w:sz w:val="28"/>
                <w:szCs w:val="28"/>
              </w:rPr>
              <w:t>тепловой энергии, функционирующих в режиме комбинированной</w:t>
            </w:r>
            <w:r w:rsidRPr="008A5E28">
              <w:rPr>
                <w:bCs/>
                <w:sz w:val="28"/>
                <w:szCs w:val="28"/>
              </w:rPr>
              <w:br/>
              <w:t>выработки электрической и тепловой энергии с установленной мощностью производства электрической энергии 25 МВт и более, на 2025 год</w:t>
            </w:r>
          </w:p>
        </w:tc>
        <w:tc>
          <w:tcPr>
            <w:tcW w:w="1842" w:type="dxa"/>
            <w:vAlign w:val="center"/>
          </w:tcPr>
          <w:p w14:paraId="78C9A331" w14:textId="529B2DE5" w:rsidR="008A5E28" w:rsidRPr="008A5E28" w:rsidRDefault="008A5E28" w:rsidP="008A5E28">
            <w:pPr>
              <w:widowControl w:val="0"/>
              <w:tabs>
                <w:tab w:val="left" w:pos="9072"/>
              </w:tabs>
              <w:jc w:val="center"/>
              <w:rPr>
                <w:sz w:val="28"/>
                <w:szCs w:val="28"/>
              </w:rPr>
            </w:pPr>
            <w:r w:rsidRPr="008A5E28">
              <w:rPr>
                <w:kern w:val="32"/>
                <w:sz w:val="28"/>
                <w:szCs w:val="28"/>
              </w:rPr>
              <w:t>Саврасов М.Г.</w:t>
            </w:r>
          </w:p>
        </w:tc>
      </w:tr>
      <w:tr w:rsidR="008A5E28" w:rsidRPr="008A5E28" w14:paraId="45AF299C" w14:textId="77777777" w:rsidTr="008A5E28">
        <w:trPr>
          <w:trHeight w:val="868"/>
          <w:jc w:val="center"/>
        </w:trPr>
        <w:tc>
          <w:tcPr>
            <w:tcW w:w="704" w:type="dxa"/>
            <w:vAlign w:val="center"/>
          </w:tcPr>
          <w:p w14:paraId="737249CA" w14:textId="7D879735" w:rsidR="008A5E28" w:rsidRPr="008A5E28" w:rsidRDefault="008A5E28" w:rsidP="008A5E28">
            <w:pPr>
              <w:widowControl w:val="0"/>
              <w:jc w:val="both"/>
              <w:rPr>
                <w:kern w:val="32"/>
                <w:sz w:val="28"/>
                <w:szCs w:val="28"/>
              </w:rPr>
            </w:pPr>
            <w:r w:rsidRPr="008A5E28">
              <w:rPr>
                <w:kern w:val="32"/>
                <w:sz w:val="28"/>
                <w:szCs w:val="28"/>
              </w:rPr>
              <w:t>4.</w:t>
            </w:r>
          </w:p>
        </w:tc>
        <w:tc>
          <w:tcPr>
            <w:tcW w:w="7513" w:type="dxa"/>
            <w:vAlign w:val="center"/>
          </w:tcPr>
          <w:p w14:paraId="0285AE57" w14:textId="6867BE8A" w:rsidR="008A5E28" w:rsidRPr="008A5E28" w:rsidRDefault="008A5E28" w:rsidP="008A5E28">
            <w:pPr>
              <w:tabs>
                <w:tab w:val="left" w:pos="1418"/>
              </w:tabs>
              <w:ind w:left="-107"/>
              <w:jc w:val="both"/>
              <w:rPr>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Кемеровской области от 22.10.2019 № 329 «Об установлении</w:t>
            </w:r>
            <w:r>
              <w:rPr>
                <w:bCs/>
                <w:sz w:val="28"/>
                <w:szCs w:val="28"/>
              </w:rPr>
              <w:t xml:space="preserve"> </w:t>
            </w:r>
            <w:r w:rsidRPr="008A5E28">
              <w:rPr>
                <w:bCs/>
                <w:sz w:val="28"/>
                <w:szCs w:val="28"/>
              </w:rPr>
              <w:t>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w:t>
            </w:r>
            <w:r>
              <w:rPr>
                <w:bCs/>
                <w:sz w:val="28"/>
                <w:szCs w:val="28"/>
              </w:rPr>
              <w:t xml:space="preserve"> </w:t>
            </w:r>
            <w:r w:rsidRPr="008A5E28">
              <w:rPr>
                <w:bCs/>
                <w:sz w:val="28"/>
                <w:szCs w:val="28"/>
              </w:rPr>
              <w:t>в части 2025 года</w:t>
            </w:r>
          </w:p>
        </w:tc>
        <w:tc>
          <w:tcPr>
            <w:tcW w:w="1842" w:type="dxa"/>
            <w:vAlign w:val="center"/>
          </w:tcPr>
          <w:p w14:paraId="5D7DFF11" w14:textId="5F1DE829" w:rsidR="008A5E28" w:rsidRPr="008A5E28" w:rsidRDefault="008A5E28" w:rsidP="008A5E28">
            <w:pPr>
              <w:widowControl w:val="0"/>
              <w:tabs>
                <w:tab w:val="left" w:pos="9072"/>
              </w:tabs>
              <w:jc w:val="center"/>
              <w:rPr>
                <w:sz w:val="28"/>
                <w:szCs w:val="28"/>
              </w:rPr>
            </w:pPr>
            <w:r w:rsidRPr="008A5E28">
              <w:rPr>
                <w:kern w:val="32"/>
                <w:sz w:val="28"/>
                <w:szCs w:val="28"/>
              </w:rPr>
              <w:t>Ермак Н.В.</w:t>
            </w:r>
          </w:p>
        </w:tc>
      </w:tr>
      <w:tr w:rsidR="008A5E28" w:rsidRPr="008A5E28" w14:paraId="0E166926" w14:textId="77777777" w:rsidTr="008A5E28">
        <w:trPr>
          <w:trHeight w:val="868"/>
          <w:jc w:val="center"/>
        </w:trPr>
        <w:tc>
          <w:tcPr>
            <w:tcW w:w="704" w:type="dxa"/>
            <w:vAlign w:val="center"/>
          </w:tcPr>
          <w:p w14:paraId="1708252D" w14:textId="22129798" w:rsidR="008A5E28" w:rsidRPr="008A5E28" w:rsidRDefault="008A5E28" w:rsidP="008A5E28">
            <w:pPr>
              <w:widowControl w:val="0"/>
              <w:jc w:val="both"/>
              <w:rPr>
                <w:kern w:val="32"/>
                <w:sz w:val="28"/>
                <w:szCs w:val="28"/>
              </w:rPr>
            </w:pPr>
            <w:r w:rsidRPr="008A5E28">
              <w:rPr>
                <w:kern w:val="32"/>
                <w:sz w:val="28"/>
                <w:szCs w:val="28"/>
              </w:rPr>
              <w:t>5.</w:t>
            </w:r>
          </w:p>
        </w:tc>
        <w:tc>
          <w:tcPr>
            <w:tcW w:w="7513" w:type="dxa"/>
            <w:vAlign w:val="center"/>
          </w:tcPr>
          <w:p w14:paraId="2E86F7A8" w14:textId="5CA185CF" w:rsidR="008A5E28" w:rsidRPr="008A5E28" w:rsidRDefault="008A5E28" w:rsidP="008A5E28">
            <w:pPr>
              <w:tabs>
                <w:tab w:val="left" w:pos="1418"/>
              </w:tabs>
              <w:ind w:left="-107"/>
              <w:jc w:val="both"/>
              <w:rPr>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Кемеровской области от 22.10.2019 № 330 «Об установлении</w:t>
            </w:r>
            <w:r>
              <w:rPr>
                <w:bCs/>
                <w:sz w:val="28"/>
                <w:szCs w:val="28"/>
              </w:rPr>
              <w:t xml:space="preserve"> </w:t>
            </w:r>
            <w:r w:rsidRPr="008A5E28">
              <w:rPr>
                <w:bCs/>
                <w:sz w:val="28"/>
                <w:szCs w:val="28"/>
              </w:rPr>
              <w:t>ООО «ТЭК» долгосрочных параметров регулирования и долгосрочных</w:t>
            </w:r>
            <w:r w:rsidRPr="008A5E28">
              <w:rPr>
                <w:bCs/>
                <w:sz w:val="28"/>
                <w:szCs w:val="28"/>
              </w:rPr>
              <w:br/>
              <w:t>тарифов на теплоноситель, реализуемый на потребительском рынке</w:t>
            </w:r>
            <w:r>
              <w:rPr>
                <w:bCs/>
                <w:sz w:val="28"/>
                <w:szCs w:val="28"/>
              </w:rPr>
              <w:t xml:space="preserve"> </w:t>
            </w:r>
            <w:r w:rsidRPr="008A5E28">
              <w:rPr>
                <w:bCs/>
                <w:sz w:val="28"/>
                <w:szCs w:val="28"/>
              </w:rPr>
              <w:t>Тисульского муниципального округа, на 2019-2028 годы»,</w:t>
            </w:r>
            <w:r>
              <w:rPr>
                <w:bCs/>
                <w:sz w:val="28"/>
                <w:szCs w:val="28"/>
              </w:rPr>
              <w:t xml:space="preserve"> </w:t>
            </w:r>
            <w:r w:rsidRPr="008A5E28">
              <w:rPr>
                <w:bCs/>
                <w:sz w:val="28"/>
                <w:szCs w:val="28"/>
              </w:rPr>
              <w:t>в части 2025 года</w:t>
            </w:r>
          </w:p>
        </w:tc>
        <w:tc>
          <w:tcPr>
            <w:tcW w:w="1842" w:type="dxa"/>
            <w:vAlign w:val="center"/>
          </w:tcPr>
          <w:p w14:paraId="0AD7A660" w14:textId="68FF5A28" w:rsidR="008A5E28" w:rsidRPr="008A5E28" w:rsidRDefault="008A5E28" w:rsidP="008A5E28">
            <w:pPr>
              <w:widowControl w:val="0"/>
              <w:tabs>
                <w:tab w:val="left" w:pos="9072"/>
              </w:tabs>
              <w:jc w:val="center"/>
              <w:rPr>
                <w:sz w:val="28"/>
                <w:szCs w:val="28"/>
              </w:rPr>
            </w:pPr>
            <w:r w:rsidRPr="008A5E28">
              <w:rPr>
                <w:kern w:val="32"/>
                <w:sz w:val="28"/>
                <w:szCs w:val="28"/>
              </w:rPr>
              <w:t>Ермак Н.В.</w:t>
            </w:r>
          </w:p>
        </w:tc>
      </w:tr>
      <w:tr w:rsidR="008A5E28" w:rsidRPr="008A5E28" w14:paraId="581DD614" w14:textId="77777777" w:rsidTr="008A5E28">
        <w:trPr>
          <w:trHeight w:val="868"/>
          <w:jc w:val="center"/>
        </w:trPr>
        <w:tc>
          <w:tcPr>
            <w:tcW w:w="704" w:type="dxa"/>
            <w:vAlign w:val="center"/>
          </w:tcPr>
          <w:p w14:paraId="58806FB1" w14:textId="5E7690AF" w:rsidR="008A5E28" w:rsidRPr="008A5E28" w:rsidRDefault="008A5E28" w:rsidP="008A5E28">
            <w:pPr>
              <w:widowControl w:val="0"/>
              <w:jc w:val="both"/>
              <w:rPr>
                <w:kern w:val="32"/>
                <w:sz w:val="28"/>
                <w:szCs w:val="28"/>
              </w:rPr>
            </w:pPr>
            <w:r w:rsidRPr="008A5E28">
              <w:rPr>
                <w:kern w:val="32"/>
                <w:sz w:val="28"/>
                <w:szCs w:val="28"/>
              </w:rPr>
              <w:t>6.</w:t>
            </w:r>
          </w:p>
        </w:tc>
        <w:tc>
          <w:tcPr>
            <w:tcW w:w="7513" w:type="dxa"/>
            <w:vAlign w:val="center"/>
          </w:tcPr>
          <w:p w14:paraId="5249BA08" w14:textId="02AEA72F" w:rsidR="008A5E28" w:rsidRPr="008A5E28" w:rsidRDefault="008A5E28" w:rsidP="008A5E28">
            <w:pPr>
              <w:tabs>
                <w:tab w:val="left" w:pos="1418"/>
              </w:tabs>
              <w:ind w:left="-107"/>
              <w:jc w:val="both"/>
              <w:rPr>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Кемеровской области от 22.10.2019 № 331 «Об установлении</w:t>
            </w:r>
            <w:r>
              <w:rPr>
                <w:bCs/>
                <w:sz w:val="28"/>
                <w:szCs w:val="28"/>
              </w:rPr>
              <w:t xml:space="preserve"> </w:t>
            </w:r>
            <w:r w:rsidRPr="008A5E28">
              <w:rPr>
                <w:bCs/>
                <w:sz w:val="28"/>
                <w:szCs w:val="28"/>
              </w:rPr>
              <w:t>ООО «ТЭК» долгосрочных тарифов на горячую воду в открытой</w:t>
            </w:r>
            <w:r w:rsidRPr="008A5E28">
              <w:rPr>
                <w:bCs/>
                <w:sz w:val="28"/>
                <w:szCs w:val="28"/>
              </w:rPr>
              <w:br/>
              <w:t>системе горячего водоснабжения (теплоснабжения), реализуемую</w:t>
            </w:r>
            <w:r>
              <w:rPr>
                <w:bCs/>
                <w:sz w:val="28"/>
                <w:szCs w:val="28"/>
              </w:rPr>
              <w:t xml:space="preserve"> </w:t>
            </w:r>
            <w:r w:rsidRPr="008A5E28">
              <w:rPr>
                <w:bCs/>
                <w:sz w:val="28"/>
                <w:szCs w:val="28"/>
              </w:rPr>
              <w:t>на потребительском рынке Тисульского муниципального округа,</w:t>
            </w:r>
            <w:r>
              <w:rPr>
                <w:bCs/>
                <w:sz w:val="28"/>
                <w:szCs w:val="28"/>
              </w:rPr>
              <w:t xml:space="preserve"> </w:t>
            </w:r>
            <w:r w:rsidRPr="008A5E28">
              <w:rPr>
                <w:bCs/>
                <w:sz w:val="28"/>
                <w:szCs w:val="28"/>
              </w:rPr>
              <w:t>на 2019-2028 годы», в части 2025 года</w:t>
            </w:r>
          </w:p>
        </w:tc>
        <w:tc>
          <w:tcPr>
            <w:tcW w:w="1842" w:type="dxa"/>
            <w:vAlign w:val="center"/>
          </w:tcPr>
          <w:p w14:paraId="7172B1D9" w14:textId="4C782604" w:rsidR="008A5E28" w:rsidRPr="008A5E28" w:rsidRDefault="008A5E28" w:rsidP="008A5E28">
            <w:pPr>
              <w:widowControl w:val="0"/>
              <w:tabs>
                <w:tab w:val="left" w:pos="9072"/>
              </w:tabs>
              <w:jc w:val="center"/>
              <w:rPr>
                <w:sz w:val="28"/>
                <w:szCs w:val="28"/>
              </w:rPr>
            </w:pPr>
            <w:r w:rsidRPr="008A5E28">
              <w:rPr>
                <w:kern w:val="32"/>
                <w:sz w:val="28"/>
                <w:szCs w:val="28"/>
              </w:rPr>
              <w:t>Ермак Н.В.</w:t>
            </w:r>
          </w:p>
        </w:tc>
      </w:tr>
      <w:tr w:rsidR="008A5E28" w:rsidRPr="008A5E28" w14:paraId="681B726D" w14:textId="77777777" w:rsidTr="008A5E28">
        <w:trPr>
          <w:trHeight w:val="693"/>
          <w:jc w:val="center"/>
        </w:trPr>
        <w:tc>
          <w:tcPr>
            <w:tcW w:w="704" w:type="dxa"/>
            <w:vAlign w:val="center"/>
          </w:tcPr>
          <w:p w14:paraId="1A624EB0" w14:textId="07598172" w:rsidR="008A5E28" w:rsidRPr="008A5E28" w:rsidRDefault="008A5E28" w:rsidP="008A5E28">
            <w:pPr>
              <w:widowControl w:val="0"/>
              <w:jc w:val="both"/>
              <w:rPr>
                <w:kern w:val="32"/>
                <w:sz w:val="28"/>
                <w:szCs w:val="28"/>
              </w:rPr>
            </w:pPr>
            <w:r w:rsidRPr="008A5E28">
              <w:rPr>
                <w:kern w:val="32"/>
                <w:sz w:val="28"/>
                <w:szCs w:val="28"/>
              </w:rPr>
              <w:t>7.</w:t>
            </w:r>
          </w:p>
        </w:tc>
        <w:tc>
          <w:tcPr>
            <w:tcW w:w="7513" w:type="dxa"/>
            <w:vAlign w:val="center"/>
          </w:tcPr>
          <w:p w14:paraId="48718549" w14:textId="6A5735AC" w:rsidR="008A5E28" w:rsidRPr="008A5E28" w:rsidRDefault="008A5E28" w:rsidP="008A5E28">
            <w:pPr>
              <w:tabs>
                <w:tab w:val="left" w:pos="1418"/>
              </w:tabs>
              <w:ind w:left="-107"/>
              <w:jc w:val="both"/>
              <w:rPr>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Кузбасса от 30.11.2023 № 432 «Об установлении</w:t>
            </w:r>
            <w:r>
              <w:rPr>
                <w:bCs/>
                <w:sz w:val="28"/>
                <w:szCs w:val="28"/>
              </w:rPr>
              <w:t xml:space="preserve"> </w:t>
            </w:r>
            <w:r w:rsidRPr="008A5E28">
              <w:rPr>
                <w:bCs/>
                <w:sz w:val="28"/>
                <w:szCs w:val="28"/>
              </w:rPr>
              <w:t>АО «Угольная компания «Северный Кузбасс» долгосрочных параметров</w:t>
            </w:r>
            <w:r>
              <w:rPr>
                <w:bCs/>
                <w:sz w:val="28"/>
                <w:szCs w:val="28"/>
              </w:rPr>
              <w:t xml:space="preserve"> </w:t>
            </w:r>
            <w:r w:rsidRPr="008A5E28">
              <w:rPr>
                <w:bCs/>
                <w:sz w:val="28"/>
                <w:szCs w:val="28"/>
              </w:rPr>
              <w:t>регулирования и долгосрочных тарифов на тепловую энергию,</w:t>
            </w:r>
            <w:r>
              <w:rPr>
                <w:bCs/>
                <w:sz w:val="28"/>
                <w:szCs w:val="28"/>
              </w:rPr>
              <w:t xml:space="preserve"> </w:t>
            </w:r>
            <w:r w:rsidRPr="008A5E28">
              <w:rPr>
                <w:bCs/>
                <w:sz w:val="28"/>
                <w:szCs w:val="28"/>
              </w:rPr>
              <w:t xml:space="preserve">реализуемую на </w:t>
            </w:r>
            <w:r w:rsidRPr="008A5E28">
              <w:rPr>
                <w:bCs/>
                <w:sz w:val="28"/>
                <w:szCs w:val="28"/>
              </w:rPr>
              <w:lastRenderedPageBreak/>
              <w:t>потребительском рынке Березовского городского округа,</w:t>
            </w:r>
            <w:r>
              <w:rPr>
                <w:bCs/>
                <w:sz w:val="28"/>
                <w:szCs w:val="28"/>
              </w:rPr>
              <w:t xml:space="preserve"> </w:t>
            </w:r>
            <w:r w:rsidRPr="008A5E28">
              <w:rPr>
                <w:bCs/>
                <w:sz w:val="28"/>
                <w:szCs w:val="28"/>
              </w:rPr>
              <w:t>на 2024-2028 годы», в части 2025 года</w:t>
            </w:r>
          </w:p>
        </w:tc>
        <w:tc>
          <w:tcPr>
            <w:tcW w:w="1842" w:type="dxa"/>
            <w:vAlign w:val="center"/>
          </w:tcPr>
          <w:p w14:paraId="46132912" w14:textId="6E6BA6DB" w:rsidR="008A5E28" w:rsidRPr="008A5E28" w:rsidRDefault="008A5E28" w:rsidP="008A5E28">
            <w:pPr>
              <w:widowControl w:val="0"/>
              <w:tabs>
                <w:tab w:val="left" w:pos="9072"/>
              </w:tabs>
              <w:jc w:val="center"/>
              <w:rPr>
                <w:sz w:val="28"/>
                <w:szCs w:val="28"/>
              </w:rPr>
            </w:pPr>
            <w:r w:rsidRPr="008A5E28">
              <w:rPr>
                <w:kern w:val="32"/>
                <w:sz w:val="28"/>
                <w:szCs w:val="28"/>
              </w:rPr>
              <w:lastRenderedPageBreak/>
              <w:t>Ермак Н.В.</w:t>
            </w:r>
          </w:p>
        </w:tc>
      </w:tr>
      <w:tr w:rsidR="008A5E28" w:rsidRPr="008A5E28" w14:paraId="64D8197A" w14:textId="77777777" w:rsidTr="008A5E28">
        <w:trPr>
          <w:trHeight w:val="868"/>
          <w:jc w:val="center"/>
        </w:trPr>
        <w:tc>
          <w:tcPr>
            <w:tcW w:w="704" w:type="dxa"/>
            <w:vAlign w:val="center"/>
          </w:tcPr>
          <w:p w14:paraId="61E103E8" w14:textId="32ED2515" w:rsidR="008A5E28" w:rsidRPr="008A5E28" w:rsidRDefault="008A5E28" w:rsidP="008A5E28">
            <w:pPr>
              <w:widowControl w:val="0"/>
              <w:jc w:val="both"/>
              <w:rPr>
                <w:kern w:val="32"/>
                <w:sz w:val="28"/>
                <w:szCs w:val="28"/>
              </w:rPr>
            </w:pPr>
            <w:r w:rsidRPr="008A5E28">
              <w:rPr>
                <w:kern w:val="32"/>
                <w:sz w:val="28"/>
                <w:szCs w:val="28"/>
              </w:rPr>
              <w:t>8.</w:t>
            </w:r>
          </w:p>
        </w:tc>
        <w:tc>
          <w:tcPr>
            <w:tcW w:w="7513" w:type="dxa"/>
            <w:vAlign w:val="center"/>
          </w:tcPr>
          <w:p w14:paraId="105FD318" w14:textId="542B7E6B" w:rsidR="008A5E28" w:rsidRPr="008A5E28" w:rsidRDefault="008A5E28" w:rsidP="008A5E28">
            <w:pPr>
              <w:tabs>
                <w:tab w:val="left" w:pos="1418"/>
              </w:tabs>
              <w:ind w:left="-107"/>
              <w:jc w:val="both"/>
              <w:rPr>
                <w:bCs/>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 xml:space="preserve">комиссии </w:t>
            </w:r>
            <w:bookmarkStart w:id="1" w:name="_Hlk85724951"/>
            <w:r w:rsidRPr="008A5E28">
              <w:rPr>
                <w:bCs/>
                <w:sz w:val="28"/>
                <w:szCs w:val="28"/>
              </w:rPr>
              <w:t xml:space="preserve">Кузбасса </w:t>
            </w:r>
            <w:bookmarkEnd w:id="1"/>
            <w:r w:rsidRPr="008A5E28">
              <w:rPr>
                <w:bCs/>
                <w:sz w:val="28"/>
                <w:szCs w:val="28"/>
              </w:rPr>
              <w:t>от 01.10.2021 № 379 «Об установлении долгосрочных параметров регулирования и долгосрочных тарифов ООО «Мастер»</w:t>
            </w:r>
            <w:r>
              <w:rPr>
                <w:bCs/>
                <w:sz w:val="28"/>
                <w:szCs w:val="28"/>
              </w:rPr>
              <w:t xml:space="preserve"> </w:t>
            </w:r>
            <w:r w:rsidRPr="008A5E28">
              <w:rPr>
                <w:bCs/>
                <w:sz w:val="28"/>
                <w:szCs w:val="28"/>
              </w:rPr>
              <w:t>на тепловую энергию, реализуемую на потребительском рынке</w:t>
            </w:r>
            <w:bookmarkStart w:id="2" w:name="_Hlk82604800"/>
            <w:r>
              <w:rPr>
                <w:bCs/>
                <w:sz w:val="28"/>
                <w:szCs w:val="28"/>
              </w:rPr>
              <w:t xml:space="preserve"> </w:t>
            </w:r>
            <w:r w:rsidRPr="008A5E28">
              <w:rPr>
                <w:bCs/>
                <w:sz w:val="28"/>
                <w:szCs w:val="28"/>
              </w:rPr>
              <w:t xml:space="preserve">Ленинск-Кузнецкого </w:t>
            </w:r>
            <w:bookmarkEnd w:id="2"/>
            <w:r w:rsidRPr="008A5E28">
              <w:rPr>
                <w:bCs/>
                <w:sz w:val="28"/>
                <w:szCs w:val="28"/>
              </w:rPr>
              <w:t>городского округа, на период 2021-2030 годы»,</w:t>
            </w:r>
            <w:r>
              <w:rPr>
                <w:bCs/>
                <w:sz w:val="28"/>
                <w:szCs w:val="28"/>
              </w:rPr>
              <w:t xml:space="preserve"> </w:t>
            </w:r>
            <w:r w:rsidRPr="008A5E28">
              <w:rPr>
                <w:bCs/>
                <w:sz w:val="28"/>
                <w:szCs w:val="28"/>
              </w:rPr>
              <w:t>в части 2025 года</w:t>
            </w:r>
          </w:p>
        </w:tc>
        <w:tc>
          <w:tcPr>
            <w:tcW w:w="1842" w:type="dxa"/>
            <w:vAlign w:val="center"/>
          </w:tcPr>
          <w:p w14:paraId="47320434" w14:textId="797F91F4" w:rsidR="008A5E28" w:rsidRPr="008A5E28" w:rsidRDefault="008A5E28" w:rsidP="008A5E28">
            <w:pPr>
              <w:widowControl w:val="0"/>
              <w:tabs>
                <w:tab w:val="left" w:pos="9072"/>
              </w:tabs>
              <w:jc w:val="center"/>
              <w:rPr>
                <w:kern w:val="32"/>
                <w:sz w:val="28"/>
                <w:szCs w:val="28"/>
              </w:rPr>
            </w:pPr>
            <w:r w:rsidRPr="008A5E28">
              <w:rPr>
                <w:kern w:val="32"/>
                <w:sz w:val="28"/>
                <w:szCs w:val="28"/>
              </w:rPr>
              <w:t>Ермак Н.В.</w:t>
            </w:r>
          </w:p>
        </w:tc>
      </w:tr>
      <w:tr w:rsidR="008A5E28" w:rsidRPr="008A5E28" w14:paraId="5153CE06" w14:textId="77777777" w:rsidTr="008A5E28">
        <w:trPr>
          <w:trHeight w:val="868"/>
          <w:jc w:val="center"/>
        </w:trPr>
        <w:tc>
          <w:tcPr>
            <w:tcW w:w="704" w:type="dxa"/>
            <w:vAlign w:val="center"/>
          </w:tcPr>
          <w:p w14:paraId="3DAA32A6" w14:textId="2E0F4497" w:rsidR="008A5E28" w:rsidRPr="008A5E28" w:rsidRDefault="008A5E28" w:rsidP="008A5E28">
            <w:pPr>
              <w:widowControl w:val="0"/>
              <w:jc w:val="both"/>
              <w:rPr>
                <w:kern w:val="32"/>
                <w:sz w:val="28"/>
                <w:szCs w:val="28"/>
              </w:rPr>
            </w:pPr>
            <w:r w:rsidRPr="008A5E28">
              <w:rPr>
                <w:kern w:val="32"/>
                <w:sz w:val="28"/>
                <w:szCs w:val="28"/>
              </w:rPr>
              <w:t>9.</w:t>
            </w:r>
          </w:p>
        </w:tc>
        <w:tc>
          <w:tcPr>
            <w:tcW w:w="7513" w:type="dxa"/>
            <w:vAlign w:val="center"/>
          </w:tcPr>
          <w:p w14:paraId="4565ECFC" w14:textId="24A909D2" w:rsidR="008A5E28" w:rsidRPr="008A5E28" w:rsidRDefault="008A5E28" w:rsidP="008A5E28">
            <w:pPr>
              <w:tabs>
                <w:tab w:val="left" w:pos="1418"/>
              </w:tabs>
              <w:ind w:left="-107"/>
              <w:jc w:val="both"/>
              <w:rPr>
                <w:bCs/>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Кузбасса от 01.10.2021 № 380 «</w:t>
            </w:r>
            <w:bookmarkStart w:id="3" w:name="_Hlk85725683"/>
            <w:r w:rsidRPr="008A5E28">
              <w:rPr>
                <w:bCs/>
                <w:sz w:val="28"/>
                <w:szCs w:val="28"/>
              </w:rPr>
              <w:t>Об установлении долгосрочных тарифов на теплоноситель, реализуемый ООО «Мастер»</w:t>
            </w:r>
            <w:r>
              <w:rPr>
                <w:bCs/>
                <w:sz w:val="28"/>
                <w:szCs w:val="28"/>
              </w:rPr>
              <w:t xml:space="preserve"> </w:t>
            </w:r>
            <w:r w:rsidRPr="008A5E28">
              <w:rPr>
                <w:bCs/>
                <w:sz w:val="28"/>
                <w:szCs w:val="28"/>
              </w:rPr>
              <w:t>на потребительском рынке Ленинск-Кузнецкого городского округа,</w:t>
            </w:r>
            <w:r>
              <w:rPr>
                <w:bCs/>
                <w:sz w:val="28"/>
                <w:szCs w:val="28"/>
              </w:rPr>
              <w:t xml:space="preserve"> </w:t>
            </w:r>
            <w:r w:rsidRPr="008A5E28">
              <w:rPr>
                <w:bCs/>
                <w:sz w:val="28"/>
                <w:szCs w:val="28"/>
              </w:rPr>
              <w:t>на период 2021-2030 годы</w:t>
            </w:r>
            <w:bookmarkEnd w:id="3"/>
            <w:r w:rsidRPr="008A5E28">
              <w:rPr>
                <w:bCs/>
                <w:sz w:val="28"/>
                <w:szCs w:val="28"/>
              </w:rPr>
              <w:t>», в части 2025 года</w:t>
            </w:r>
          </w:p>
        </w:tc>
        <w:tc>
          <w:tcPr>
            <w:tcW w:w="1842" w:type="dxa"/>
            <w:vAlign w:val="center"/>
          </w:tcPr>
          <w:p w14:paraId="724161DA" w14:textId="6160AD7F" w:rsidR="008A5E28" w:rsidRPr="008A5E28" w:rsidRDefault="008A5E28" w:rsidP="008A5E28">
            <w:pPr>
              <w:widowControl w:val="0"/>
              <w:tabs>
                <w:tab w:val="left" w:pos="9072"/>
              </w:tabs>
              <w:jc w:val="center"/>
              <w:rPr>
                <w:kern w:val="32"/>
                <w:sz w:val="28"/>
                <w:szCs w:val="28"/>
              </w:rPr>
            </w:pPr>
            <w:r w:rsidRPr="008A5E28">
              <w:rPr>
                <w:kern w:val="32"/>
                <w:sz w:val="28"/>
                <w:szCs w:val="28"/>
              </w:rPr>
              <w:t>Ермак Н.В.</w:t>
            </w:r>
          </w:p>
        </w:tc>
      </w:tr>
      <w:tr w:rsidR="008A5E28" w:rsidRPr="008A5E28" w14:paraId="3D1F6D99" w14:textId="77777777" w:rsidTr="008A5E28">
        <w:trPr>
          <w:trHeight w:val="868"/>
          <w:jc w:val="center"/>
        </w:trPr>
        <w:tc>
          <w:tcPr>
            <w:tcW w:w="704" w:type="dxa"/>
            <w:vAlign w:val="center"/>
          </w:tcPr>
          <w:p w14:paraId="62B6141B" w14:textId="54ECCCF5" w:rsidR="008A5E28" w:rsidRPr="008A5E28" w:rsidRDefault="008A5E28" w:rsidP="008A5E28">
            <w:pPr>
              <w:widowControl w:val="0"/>
              <w:jc w:val="both"/>
              <w:rPr>
                <w:kern w:val="32"/>
                <w:sz w:val="28"/>
                <w:szCs w:val="28"/>
              </w:rPr>
            </w:pPr>
            <w:r w:rsidRPr="008A5E28">
              <w:rPr>
                <w:kern w:val="32"/>
                <w:sz w:val="28"/>
                <w:szCs w:val="28"/>
              </w:rPr>
              <w:t>10.</w:t>
            </w:r>
          </w:p>
        </w:tc>
        <w:tc>
          <w:tcPr>
            <w:tcW w:w="7513" w:type="dxa"/>
            <w:vAlign w:val="center"/>
          </w:tcPr>
          <w:p w14:paraId="7E2E49A3" w14:textId="710541D4" w:rsidR="008A5E28" w:rsidRPr="008A5E28" w:rsidRDefault="008A5E28" w:rsidP="008A5E28">
            <w:pPr>
              <w:tabs>
                <w:tab w:val="left" w:pos="1418"/>
              </w:tabs>
              <w:ind w:left="-107"/>
              <w:jc w:val="both"/>
              <w:rPr>
                <w:bCs/>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Кузбасса от 01.10.2021 № 381 «Об установлении долгосрочных тарифов ООО «Мастер» на горячую воду в открытой системе горячего</w:t>
            </w:r>
            <w:r w:rsidRPr="008A5E28">
              <w:rPr>
                <w:bCs/>
                <w:sz w:val="28"/>
                <w:szCs w:val="28"/>
              </w:rPr>
              <w:br/>
              <w:t>водоснабжения (теплоснабжения), реализуемую на потребительском</w:t>
            </w:r>
            <w:r>
              <w:rPr>
                <w:bCs/>
                <w:sz w:val="28"/>
                <w:szCs w:val="28"/>
              </w:rPr>
              <w:t xml:space="preserve"> </w:t>
            </w:r>
            <w:r w:rsidRPr="008A5E28">
              <w:rPr>
                <w:bCs/>
                <w:sz w:val="28"/>
                <w:szCs w:val="28"/>
              </w:rPr>
              <w:t>рынке Ленинск-Кузнецкого городского округа, на период 2021-2030 годы», в части 2025 года</w:t>
            </w:r>
          </w:p>
        </w:tc>
        <w:tc>
          <w:tcPr>
            <w:tcW w:w="1842" w:type="dxa"/>
            <w:vAlign w:val="center"/>
          </w:tcPr>
          <w:p w14:paraId="50CBFFC1" w14:textId="0E4732ED" w:rsidR="008A5E28" w:rsidRPr="008A5E28" w:rsidRDefault="008A5E28" w:rsidP="008A5E28">
            <w:pPr>
              <w:widowControl w:val="0"/>
              <w:tabs>
                <w:tab w:val="left" w:pos="9072"/>
              </w:tabs>
              <w:jc w:val="center"/>
              <w:rPr>
                <w:kern w:val="32"/>
                <w:sz w:val="28"/>
                <w:szCs w:val="28"/>
              </w:rPr>
            </w:pPr>
            <w:r w:rsidRPr="008A5E28">
              <w:rPr>
                <w:kern w:val="32"/>
                <w:sz w:val="28"/>
                <w:szCs w:val="28"/>
              </w:rPr>
              <w:t>Ермак Н.В.</w:t>
            </w:r>
          </w:p>
        </w:tc>
      </w:tr>
      <w:tr w:rsidR="008A5E28" w:rsidRPr="008A5E28" w14:paraId="3F9AA7F4" w14:textId="77777777" w:rsidTr="008A5E28">
        <w:trPr>
          <w:trHeight w:val="868"/>
          <w:jc w:val="center"/>
        </w:trPr>
        <w:tc>
          <w:tcPr>
            <w:tcW w:w="704" w:type="dxa"/>
            <w:vAlign w:val="center"/>
          </w:tcPr>
          <w:p w14:paraId="7624C6B5" w14:textId="5C796325" w:rsidR="008A5E28" w:rsidRPr="008A5E28" w:rsidRDefault="008A5E28" w:rsidP="008A5E28">
            <w:pPr>
              <w:widowControl w:val="0"/>
              <w:jc w:val="both"/>
              <w:rPr>
                <w:kern w:val="32"/>
                <w:sz w:val="28"/>
                <w:szCs w:val="28"/>
              </w:rPr>
            </w:pPr>
            <w:r w:rsidRPr="008A5E28">
              <w:rPr>
                <w:kern w:val="32"/>
                <w:sz w:val="28"/>
                <w:szCs w:val="28"/>
              </w:rPr>
              <w:t>11.</w:t>
            </w:r>
          </w:p>
        </w:tc>
        <w:tc>
          <w:tcPr>
            <w:tcW w:w="7513" w:type="dxa"/>
            <w:vAlign w:val="center"/>
          </w:tcPr>
          <w:p w14:paraId="7BE811A0" w14:textId="74EECC62" w:rsidR="008A5E28" w:rsidRPr="008A5E28" w:rsidRDefault="008A5E28" w:rsidP="008A5E28">
            <w:pPr>
              <w:tabs>
                <w:tab w:val="left" w:pos="1418"/>
              </w:tabs>
              <w:ind w:left="-107"/>
              <w:jc w:val="both"/>
              <w:rPr>
                <w:bCs/>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Кемеровской области от 12.09.2019 № 268 «Об установлении долгосрочных параметров регулирования и долгосрочных тарифов</w:t>
            </w:r>
            <w:r>
              <w:rPr>
                <w:bCs/>
                <w:sz w:val="28"/>
                <w:szCs w:val="28"/>
              </w:rPr>
              <w:t xml:space="preserve"> </w:t>
            </w:r>
            <w:r w:rsidRPr="008A5E28">
              <w:rPr>
                <w:bCs/>
                <w:sz w:val="28"/>
                <w:szCs w:val="28"/>
              </w:rPr>
              <w:t>на тепловую энергию, реализуемую ООО «Шанс» на потребительском рынке Ленинск-Кузнецкого муниципального округа, на 2020 - 2025 годы»</w:t>
            </w:r>
            <w:r>
              <w:rPr>
                <w:bCs/>
                <w:sz w:val="28"/>
                <w:szCs w:val="28"/>
              </w:rPr>
              <w:t xml:space="preserve"> </w:t>
            </w:r>
            <w:r w:rsidRPr="008A5E28">
              <w:rPr>
                <w:bCs/>
                <w:sz w:val="28"/>
                <w:szCs w:val="28"/>
              </w:rPr>
              <w:t>в части 2025 года</w:t>
            </w:r>
          </w:p>
        </w:tc>
        <w:tc>
          <w:tcPr>
            <w:tcW w:w="1842" w:type="dxa"/>
            <w:vAlign w:val="center"/>
          </w:tcPr>
          <w:p w14:paraId="10F91B58" w14:textId="459F5FFF" w:rsidR="008A5E28" w:rsidRPr="008A5E28" w:rsidRDefault="008A5E28" w:rsidP="008A5E28">
            <w:pPr>
              <w:widowControl w:val="0"/>
              <w:tabs>
                <w:tab w:val="left" w:pos="9072"/>
              </w:tabs>
              <w:jc w:val="center"/>
              <w:rPr>
                <w:kern w:val="32"/>
                <w:sz w:val="28"/>
                <w:szCs w:val="28"/>
              </w:rPr>
            </w:pPr>
            <w:r w:rsidRPr="008A5E28">
              <w:rPr>
                <w:kern w:val="32"/>
                <w:sz w:val="28"/>
                <w:szCs w:val="28"/>
              </w:rPr>
              <w:t>Ермак Н.В.</w:t>
            </w:r>
          </w:p>
        </w:tc>
      </w:tr>
      <w:tr w:rsidR="008A5E28" w:rsidRPr="008A5E28" w14:paraId="7B5F6FAD" w14:textId="77777777" w:rsidTr="008A5E28">
        <w:trPr>
          <w:trHeight w:val="868"/>
          <w:jc w:val="center"/>
        </w:trPr>
        <w:tc>
          <w:tcPr>
            <w:tcW w:w="704" w:type="dxa"/>
            <w:vAlign w:val="center"/>
          </w:tcPr>
          <w:p w14:paraId="44258F10" w14:textId="0E328FBC" w:rsidR="008A5E28" w:rsidRPr="008A5E28" w:rsidRDefault="008A5E28" w:rsidP="008A5E28">
            <w:pPr>
              <w:widowControl w:val="0"/>
              <w:jc w:val="both"/>
              <w:rPr>
                <w:kern w:val="32"/>
                <w:sz w:val="28"/>
                <w:szCs w:val="28"/>
              </w:rPr>
            </w:pPr>
            <w:r w:rsidRPr="008A5E28">
              <w:rPr>
                <w:kern w:val="32"/>
                <w:sz w:val="28"/>
                <w:szCs w:val="28"/>
              </w:rPr>
              <w:t>12.</w:t>
            </w:r>
          </w:p>
        </w:tc>
        <w:tc>
          <w:tcPr>
            <w:tcW w:w="7513" w:type="dxa"/>
            <w:vAlign w:val="center"/>
          </w:tcPr>
          <w:p w14:paraId="6FEE34F9" w14:textId="261611F9" w:rsidR="008A5E28" w:rsidRPr="008A5E28" w:rsidRDefault="008A5E28" w:rsidP="008A5E28">
            <w:pPr>
              <w:tabs>
                <w:tab w:val="left" w:pos="1418"/>
              </w:tabs>
              <w:ind w:left="-107"/>
              <w:jc w:val="both"/>
              <w:rPr>
                <w:bCs/>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Кузбасса от 05.10.2021 № 393 «Об установлении на территории Кемеровской области – Кузбасса предельных размеров оптовых надбавок</w:t>
            </w:r>
            <w:r>
              <w:rPr>
                <w:bCs/>
                <w:sz w:val="28"/>
                <w:szCs w:val="28"/>
              </w:rPr>
              <w:t xml:space="preserve"> </w:t>
            </w:r>
            <w:r w:rsidRPr="008A5E28">
              <w:rPr>
                <w:bCs/>
                <w:sz w:val="28"/>
                <w:szCs w:val="28"/>
              </w:rPr>
              <w:t>и предельных размеров розничных надбавок  к фактическим отпускным</w:t>
            </w:r>
            <w:r w:rsidRPr="008A5E28">
              <w:rPr>
                <w:bCs/>
                <w:sz w:val="28"/>
                <w:szCs w:val="28"/>
              </w:rPr>
              <w:br/>
              <w:t>ценам, установленным производителями лекарственных препаратов,</w:t>
            </w:r>
            <w:r>
              <w:rPr>
                <w:bCs/>
                <w:sz w:val="28"/>
                <w:szCs w:val="28"/>
              </w:rPr>
              <w:t xml:space="preserve"> </w:t>
            </w:r>
            <w:r w:rsidRPr="008A5E28">
              <w:rPr>
                <w:bCs/>
                <w:sz w:val="28"/>
                <w:szCs w:val="28"/>
              </w:rPr>
              <w:t xml:space="preserve">на лекарственные препараты, включенные в </w:t>
            </w:r>
            <w:hyperlink r:id="rId9" w:history="1">
              <w:r w:rsidRPr="008A5E28">
                <w:rPr>
                  <w:bCs/>
                  <w:sz w:val="28"/>
                  <w:szCs w:val="28"/>
                </w:rPr>
                <w:t>перечень</w:t>
              </w:r>
            </w:hyperlink>
            <w:r w:rsidRPr="008A5E28">
              <w:rPr>
                <w:bCs/>
                <w:sz w:val="28"/>
                <w:szCs w:val="28"/>
              </w:rPr>
              <w:t xml:space="preserve"> жизненно</w:t>
            </w:r>
            <w:r>
              <w:rPr>
                <w:bCs/>
                <w:sz w:val="28"/>
                <w:szCs w:val="28"/>
              </w:rPr>
              <w:t xml:space="preserve"> </w:t>
            </w:r>
            <w:r w:rsidRPr="008A5E28">
              <w:rPr>
                <w:bCs/>
                <w:sz w:val="28"/>
                <w:szCs w:val="28"/>
              </w:rPr>
              <w:t>необходимых и важнейших лекарственных препаратов»</w:t>
            </w:r>
          </w:p>
        </w:tc>
        <w:tc>
          <w:tcPr>
            <w:tcW w:w="1842" w:type="dxa"/>
            <w:vAlign w:val="center"/>
          </w:tcPr>
          <w:p w14:paraId="20731E55" w14:textId="32B0BB22" w:rsidR="008A5E28" w:rsidRPr="008A5E28" w:rsidRDefault="008A5E28" w:rsidP="008A5E28">
            <w:pPr>
              <w:widowControl w:val="0"/>
              <w:tabs>
                <w:tab w:val="left" w:pos="9072"/>
              </w:tabs>
              <w:jc w:val="center"/>
              <w:rPr>
                <w:kern w:val="32"/>
                <w:sz w:val="28"/>
                <w:szCs w:val="28"/>
              </w:rPr>
            </w:pPr>
            <w:r w:rsidRPr="008A5E28">
              <w:rPr>
                <w:kern w:val="32"/>
                <w:sz w:val="28"/>
                <w:szCs w:val="28"/>
              </w:rPr>
              <w:t>Жеребцова Н.А.</w:t>
            </w:r>
          </w:p>
        </w:tc>
      </w:tr>
      <w:tr w:rsidR="008A5E28" w:rsidRPr="008A5E28" w14:paraId="3D01042B" w14:textId="77777777" w:rsidTr="008A5E28">
        <w:trPr>
          <w:trHeight w:val="868"/>
          <w:jc w:val="center"/>
        </w:trPr>
        <w:tc>
          <w:tcPr>
            <w:tcW w:w="704" w:type="dxa"/>
            <w:vAlign w:val="center"/>
          </w:tcPr>
          <w:p w14:paraId="7C6BBF09" w14:textId="4107C2D8" w:rsidR="008A5E28" w:rsidRPr="008A5E28" w:rsidRDefault="008A5E28" w:rsidP="008A5E28">
            <w:pPr>
              <w:widowControl w:val="0"/>
              <w:jc w:val="both"/>
              <w:rPr>
                <w:kern w:val="32"/>
                <w:sz w:val="28"/>
                <w:szCs w:val="28"/>
              </w:rPr>
            </w:pPr>
            <w:r w:rsidRPr="008A5E28">
              <w:rPr>
                <w:kern w:val="32"/>
                <w:sz w:val="28"/>
                <w:szCs w:val="28"/>
              </w:rPr>
              <w:t>13.</w:t>
            </w:r>
          </w:p>
        </w:tc>
        <w:tc>
          <w:tcPr>
            <w:tcW w:w="7513" w:type="dxa"/>
            <w:vAlign w:val="center"/>
          </w:tcPr>
          <w:p w14:paraId="4C8CC0E4" w14:textId="06F96146" w:rsidR="008A5E28" w:rsidRPr="008A5E28" w:rsidRDefault="008A5E28" w:rsidP="008A5E28">
            <w:pPr>
              <w:tabs>
                <w:tab w:val="left" w:pos="1418"/>
              </w:tabs>
              <w:ind w:left="-107"/>
              <w:jc w:val="both"/>
              <w:rPr>
                <w:bCs/>
                <w:sz w:val="28"/>
                <w:szCs w:val="28"/>
              </w:rPr>
            </w:pPr>
            <w:r w:rsidRPr="008A5E28">
              <w:rPr>
                <w:bCs/>
                <w:sz w:val="28"/>
                <w:szCs w:val="28"/>
              </w:rPr>
              <w:t>О внесении изменений в постановление Региональной энергетической</w:t>
            </w:r>
            <w:r>
              <w:rPr>
                <w:bCs/>
                <w:sz w:val="28"/>
                <w:szCs w:val="28"/>
              </w:rPr>
              <w:t xml:space="preserve"> </w:t>
            </w:r>
            <w:r w:rsidRPr="008A5E28">
              <w:rPr>
                <w:bCs/>
                <w:sz w:val="28"/>
                <w:szCs w:val="28"/>
              </w:rPr>
              <w:t>комиссии Кузбасса от 28.11.2023 № 408 «Об утверждении производственной программы в сфере холодного водоснабжения, водоотведения</w:t>
            </w:r>
            <w:r>
              <w:rPr>
                <w:bCs/>
                <w:sz w:val="28"/>
                <w:szCs w:val="28"/>
              </w:rPr>
              <w:t xml:space="preserve"> </w:t>
            </w:r>
            <w:r w:rsidRPr="008A5E28">
              <w:rPr>
                <w:bCs/>
                <w:sz w:val="28"/>
                <w:szCs w:val="28"/>
              </w:rPr>
              <w:t>и об установлении тарифов на питьевую воду и водоотведение</w:t>
            </w:r>
            <w:r>
              <w:rPr>
                <w:bCs/>
                <w:sz w:val="28"/>
                <w:szCs w:val="28"/>
              </w:rPr>
              <w:t xml:space="preserve"> </w:t>
            </w:r>
            <w:r>
              <w:rPr>
                <w:bCs/>
                <w:sz w:val="28"/>
                <w:szCs w:val="28"/>
              </w:rPr>
              <w:br/>
            </w:r>
            <w:r w:rsidRPr="008A5E28">
              <w:rPr>
                <w:bCs/>
                <w:sz w:val="28"/>
                <w:szCs w:val="28"/>
              </w:rPr>
              <w:t>ООО «</w:t>
            </w:r>
            <w:proofErr w:type="spellStart"/>
            <w:r w:rsidRPr="008A5E28">
              <w:rPr>
                <w:bCs/>
                <w:sz w:val="28"/>
                <w:szCs w:val="28"/>
              </w:rPr>
              <w:t>ЭнергоКомпания</w:t>
            </w:r>
            <w:proofErr w:type="spellEnd"/>
            <w:r w:rsidRPr="008A5E28">
              <w:rPr>
                <w:bCs/>
                <w:sz w:val="28"/>
                <w:szCs w:val="28"/>
              </w:rPr>
              <w:t>» (Беловский городской округ)» в части 2025 года</w:t>
            </w:r>
          </w:p>
        </w:tc>
        <w:tc>
          <w:tcPr>
            <w:tcW w:w="1842" w:type="dxa"/>
            <w:vAlign w:val="center"/>
          </w:tcPr>
          <w:p w14:paraId="4ED0D826" w14:textId="396F03A1" w:rsidR="008A5E28" w:rsidRPr="008A5E28" w:rsidRDefault="008A5E28" w:rsidP="008A5E28">
            <w:pPr>
              <w:widowControl w:val="0"/>
              <w:tabs>
                <w:tab w:val="left" w:pos="9072"/>
              </w:tabs>
              <w:jc w:val="center"/>
              <w:rPr>
                <w:kern w:val="32"/>
                <w:sz w:val="28"/>
                <w:szCs w:val="28"/>
              </w:rPr>
            </w:pPr>
            <w:r w:rsidRPr="008A5E28">
              <w:rPr>
                <w:kern w:val="32"/>
                <w:sz w:val="28"/>
                <w:szCs w:val="28"/>
              </w:rPr>
              <w:t>Белоусова И.А.</w:t>
            </w:r>
          </w:p>
        </w:tc>
      </w:tr>
      <w:tr w:rsidR="008A5E28" w:rsidRPr="008A5E28" w14:paraId="1D889C59" w14:textId="77777777" w:rsidTr="008A5E28">
        <w:trPr>
          <w:trHeight w:val="868"/>
          <w:jc w:val="center"/>
        </w:trPr>
        <w:tc>
          <w:tcPr>
            <w:tcW w:w="704" w:type="dxa"/>
            <w:vAlign w:val="center"/>
          </w:tcPr>
          <w:p w14:paraId="5A673533" w14:textId="72EB076F" w:rsidR="008A5E28" w:rsidRPr="008A5E28" w:rsidRDefault="008A5E28" w:rsidP="008A5E28">
            <w:pPr>
              <w:widowControl w:val="0"/>
              <w:jc w:val="both"/>
              <w:rPr>
                <w:kern w:val="32"/>
                <w:sz w:val="28"/>
                <w:szCs w:val="28"/>
              </w:rPr>
            </w:pPr>
            <w:r w:rsidRPr="008A5E28">
              <w:rPr>
                <w:kern w:val="32"/>
                <w:sz w:val="28"/>
                <w:szCs w:val="28"/>
              </w:rPr>
              <w:lastRenderedPageBreak/>
              <w:t>14.</w:t>
            </w:r>
          </w:p>
        </w:tc>
        <w:tc>
          <w:tcPr>
            <w:tcW w:w="7513" w:type="dxa"/>
            <w:vAlign w:val="center"/>
          </w:tcPr>
          <w:p w14:paraId="4470D219" w14:textId="619E0978" w:rsidR="008A5E28" w:rsidRPr="008A5E28" w:rsidRDefault="008A5E28" w:rsidP="008A5E28">
            <w:pPr>
              <w:tabs>
                <w:tab w:val="left" w:pos="1418"/>
              </w:tabs>
              <w:ind w:left="-107"/>
              <w:jc w:val="both"/>
              <w:rPr>
                <w:bCs/>
                <w:sz w:val="28"/>
                <w:szCs w:val="28"/>
              </w:rPr>
            </w:pPr>
            <w:bookmarkStart w:id="4" w:name="_Hlk154571230"/>
            <w:r w:rsidRPr="008A5E28">
              <w:rPr>
                <w:bCs/>
                <w:sz w:val="28"/>
                <w:szCs w:val="28"/>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w:t>
            </w:r>
            <w:r w:rsidR="00EA3768">
              <w:rPr>
                <w:bCs/>
                <w:sz w:val="28"/>
                <w:szCs w:val="28"/>
              </w:rPr>
              <w:t xml:space="preserve"> </w:t>
            </w:r>
            <w:r w:rsidRPr="008A5E28">
              <w:rPr>
                <w:bCs/>
                <w:sz w:val="28"/>
                <w:szCs w:val="28"/>
              </w:rPr>
              <w:t>многоквартирный жилой дом для артистов и специалистов Театра оперы</w:t>
            </w:r>
            <w:r w:rsidR="00EA3768">
              <w:rPr>
                <w:bCs/>
                <w:sz w:val="28"/>
                <w:szCs w:val="28"/>
              </w:rPr>
              <w:t xml:space="preserve"> </w:t>
            </w:r>
            <w:r w:rsidRPr="008A5E28">
              <w:rPr>
                <w:bCs/>
                <w:sz w:val="28"/>
                <w:szCs w:val="28"/>
              </w:rPr>
              <w:t>и балета и сотрудников музейного комплекса, расположенного по адресу:</w:t>
            </w:r>
            <w:r w:rsidR="00EA3768">
              <w:rPr>
                <w:bCs/>
                <w:sz w:val="28"/>
                <w:szCs w:val="28"/>
              </w:rPr>
              <w:t xml:space="preserve"> </w:t>
            </w:r>
            <w:r w:rsidRPr="008A5E28">
              <w:rPr>
                <w:bCs/>
                <w:sz w:val="28"/>
                <w:szCs w:val="28"/>
              </w:rPr>
              <w:t>г. Кемерово, ул. 2-я Заречная, заявителя Фонд проектов социального</w:t>
            </w:r>
            <w:r w:rsidR="00EA3768">
              <w:rPr>
                <w:bCs/>
                <w:sz w:val="28"/>
                <w:szCs w:val="28"/>
              </w:rPr>
              <w:t xml:space="preserve"> </w:t>
            </w:r>
            <w:r w:rsidRPr="008A5E28">
              <w:rPr>
                <w:bCs/>
                <w:sz w:val="28"/>
                <w:szCs w:val="28"/>
              </w:rPr>
              <w:t>и культурного назначения «Национальное культурное наследие»</w:t>
            </w:r>
            <w:bookmarkEnd w:id="4"/>
          </w:p>
        </w:tc>
        <w:tc>
          <w:tcPr>
            <w:tcW w:w="1842" w:type="dxa"/>
            <w:vAlign w:val="center"/>
          </w:tcPr>
          <w:p w14:paraId="3738EA7D" w14:textId="518D9269" w:rsidR="008A5E28" w:rsidRPr="008A5E28" w:rsidRDefault="008A5E28" w:rsidP="008A5E28">
            <w:pPr>
              <w:widowControl w:val="0"/>
              <w:tabs>
                <w:tab w:val="left" w:pos="9072"/>
              </w:tabs>
              <w:jc w:val="center"/>
              <w:rPr>
                <w:kern w:val="32"/>
                <w:sz w:val="28"/>
                <w:szCs w:val="28"/>
              </w:rPr>
            </w:pPr>
            <w:r w:rsidRPr="008A5E28">
              <w:rPr>
                <w:kern w:val="32"/>
                <w:sz w:val="28"/>
                <w:szCs w:val="28"/>
              </w:rPr>
              <w:t>Чурсина О.А.</w:t>
            </w:r>
          </w:p>
        </w:tc>
      </w:tr>
      <w:tr w:rsidR="008A5E28" w:rsidRPr="008A5E28" w14:paraId="2A68EFFB" w14:textId="77777777" w:rsidTr="008A5E28">
        <w:trPr>
          <w:trHeight w:val="868"/>
          <w:jc w:val="center"/>
        </w:trPr>
        <w:tc>
          <w:tcPr>
            <w:tcW w:w="704" w:type="dxa"/>
            <w:vAlign w:val="center"/>
          </w:tcPr>
          <w:p w14:paraId="245976CC" w14:textId="3F369738" w:rsidR="008A5E28" w:rsidRPr="008A5E28" w:rsidRDefault="008A5E28" w:rsidP="008A5E28">
            <w:pPr>
              <w:widowControl w:val="0"/>
              <w:jc w:val="both"/>
              <w:rPr>
                <w:kern w:val="32"/>
                <w:sz w:val="28"/>
                <w:szCs w:val="28"/>
              </w:rPr>
            </w:pPr>
            <w:r w:rsidRPr="008A5E28">
              <w:rPr>
                <w:kern w:val="32"/>
                <w:sz w:val="28"/>
                <w:szCs w:val="28"/>
              </w:rPr>
              <w:t>15.</w:t>
            </w:r>
          </w:p>
        </w:tc>
        <w:tc>
          <w:tcPr>
            <w:tcW w:w="7513" w:type="dxa"/>
            <w:vAlign w:val="center"/>
          </w:tcPr>
          <w:p w14:paraId="172F2CF4" w14:textId="52B3D56E" w:rsidR="008A5E28" w:rsidRPr="008A5E28" w:rsidRDefault="008A5E28" w:rsidP="008A5E28">
            <w:pPr>
              <w:tabs>
                <w:tab w:val="left" w:pos="1418"/>
              </w:tabs>
              <w:ind w:left="-107"/>
              <w:jc w:val="both"/>
              <w:rPr>
                <w:bCs/>
                <w:sz w:val="28"/>
                <w:szCs w:val="28"/>
              </w:rPr>
            </w:pPr>
            <w:r w:rsidRPr="008A5E28">
              <w:rPr>
                <w:bCs/>
                <w:sz w:val="28"/>
                <w:szCs w:val="28"/>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среднеэтажный многоквартирный жилой дом, расположенного по адресу: г. Кемерово, пр. Советский, земельный участок 66</w:t>
            </w:r>
            <w:r w:rsidR="00EA3768">
              <w:rPr>
                <w:bCs/>
                <w:sz w:val="28"/>
                <w:szCs w:val="28"/>
              </w:rPr>
              <w:t xml:space="preserve"> </w:t>
            </w:r>
            <w:r w:rsidRPr="008A5E28">
              <w:rPr>
                <w:bCs/>
                <w:sz w:val="28"/>
                <w:szCs w:val="28"/>
              </w:rPr>
              <w:t>с кадастровым номером 42:24:0501002:9986, заявителя</w:t>
            </w:r>
            <w:r w:rsidR="00EA3768">
              <w:rPr>
                <w:bCs/>
                <w:sz w:val="28"/>
                <w:szCs w:val="28"/>
              </w:rPr>
              <w:t xml:space="preserve"> </w:t>
            </w:r>
            <w:r w:rsidR="00EA3768">
              <w:rPr>
                <w:bCs/>
                <w:sz w:val="28"/>
                <w:szCs w:val="28"/>
              </w:rPr>
              <w:br/>
            </w:r>
            <w:r w:rsidRPr="008A5E28">
              <w:rPr>
                <w:bCs/>
                <w:sz w:val="28"/>
                <w:szCs w:val="28"/>
              </w:rPr>
              <w:t>ООО «СЗ «СДЭ-Мера»</w:t>
            </w:r>
          </w:p>
        </w:tc>
        <w:tc>
          <w:tcPr>
            <w:tcW w:w="1842" w:type="dxa"/>
            <w:vAlign w:val="center"/>
          </w:tcPr>
          <w:p w14:paraId="07DC5301" w14:textId="2EAAD087" w:rsidR="008A5E28" w:rsidRPr="008A5E28" w:rsidRDefault="008A5E28" w:rsidP="008A5E28">
            <w:pPr>
              <w:widowControl w:val="0"/>
              <w:tabs>
                <w:tab w:val="left" w:pos="9072"/>
              </w:tabs>
              <w:jc w:val="center"/>
              <w:rPr>
                <w:kern w:val="32"/>
                <w:sz w:val="28"/>
                <w:szCs w:val="28"/>
              </w:rPr>
            </w:pPr>
            <w:r w:rsidRPr="008A5E28">
              <w:rPr>
                <w:kern w:val="32"/>
                <w:sz w:val="28"/>
                <w:szCs w:val="28"/>
              </w:rPr>
              <w:t>Чурсина О.А.</w:t>
            </w:r>
          </w:p>
        </w:tc>
      </w:tr>
      <w:tr w:rsidR="008A5E28" w:rsidRPr="008A5E28" w14:paraId="5A9146C0" w14:textId="77777777" w:rsidTr="008A5E28">
        <w:trPr>
          <w:trHeight w:val="868"/>
          <w:jc w:val="center"/>
        </w:trPr>
        <w:tc>
          <w:tcPr>
            <w:tcW w:w="704" w:type="dxa"/>
            <w:vAlign w:val="center"/>
          </w:tcPr>
          <w:p w14:paraId="31E819C1" w14:textId="6A0E93CC" w:rsidR="008A5E28" w:rsidRPr="008A5E28" w:rsidRDefault="008A5E28" w:rsidP="008A5E28">
            <w:pPr>
              <w:widowControl w:val="0"/>
              <w:jc w:val="both"/>
              <w:rPr>
                <w:kern w:val="32"/>
                <w:sz w:val="28"/>
                <w:szCs w:val="28"/>
              </w:rPr>
            </w:pPr>
            <w:r w:rsidRPr="008A5E28">
              <w:rPr>
                <w:kern w:val="32"/>
                <w:sz w:val="28"/>
                <w:szCs w:val="28"/>
              </w:rPr>
              <w:t>16.</w:t>
            </w:r>
          </w:p>
        </w:tc>
        <w:tc>
          <w:tcPr>
            <w:tcW w:w="7513" w:type="dxa"/>
            <w:vAlign w:val="center"/>
          </w:tcPr>
          <w:p w14:paraId="3030C214" w14:textId="580FC329" w:rsidR="008A5E28" w:rsidRPr="008A5E28" w:rsidRDefault="008A5E28" w:rsidP="008A5E28">
            <w:pPr>
              <w:tabs>
                <w:tab w:val="left" w:pos="1418"/>
              </w:tabs>
              <w:ind w:left="-107"/>
              <w:jc w:val="both"/>
              <w:rPr>
                <w:bCs/>
                <w:sz w:val="28"/>
                <w:szCs w:val="28"/>
              </w:rPr>
            </w:pPr>
            <w:r w:rsidRPr="008A5E28">
              <w:rPr>
                <w:bCs/>
                <w:sz w:val="28"/>
                <w:szCs w:val="28"/>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w:t>
            </w:r>
            <w:bookmarkStart w:id="5" w:name="_Hlk179561090"/>
            <w:r w:rsidRPr="008A5E28">
              <w:rPr>
                <w:bCs/>
                <w:sz w:val="28"/>
                <w:szCs w:val="28"/>
              </w:rPr>
              <w:t>капитальный ремонт нежилого здания, расположенного по адресу: г. Кемерово, ул. Пролетарская, 23, заявителя Индивидуального предпринимателя Корецкого Сергея Евгеньевича</w:t>
            </w:r>
            <w:bookmarkEnd w:id="5"/>
          </w:p>
        </w:tc>
        <w:tc>
          <w:tcPr>
            <w:tcW w:w="1842" w:type="dxa"/>
            <w:vAlign w:val="center"/>
          </w:tcPr>
          <w:p w14:paraId="59923F3F" w14:textId="22F68D40" w:rsidR="008A5E28" w:rsidRPr="008A5E28" w:rsidRDefault="008A5E28" w:rsidP="008A5E28">
            <w:pPr>
              <w:widowControl w:val="0"/>
              <w:tabs>
                <w:tab w:val="left" w:pos="9072"/>
              </w:tabs>
              <w:jc w:val="center"/>
              <w:rPr>
                <w:kern w:val="32"/>
                <w:sz w:val="28"/>
                <w:szCs w:val="28"/>
              </w:rPr>
            </w:pPr>
            <w:r w:rsidRPr="008A5E28">
              <w:rPr>
                <w:kern w:val="32"/>
                <w:sz w:val="28"/>
                <w:szCs w:val="28"/>
              </w:rPr>
              <w:t>Чурсина О.А.</w:t>
            </w:r>
          </w:p>
        </w:tc>
      </w:tr>
      <w:tr w:rsidR="008A5E28" w:rsidRPr="008A5E28" w14:paraId="41E8D7DE" w14:textId="77777777" w:rsidTr="008A5E28">
        <w:trPr>
          <w:trHeight w:val="868"/>
          <w:jc w:val="center"/>
        </w:trPr>
        <w:tc>
          <w:tcPr>
            <w:tcW w:w="704" w:type="dxa"/>
            <w:vAlign w:val="center"/>
          </w:tcPr>
          <w:p w14:paraId="1932BBC5" w14:textId="679595C8" w:rsidR="008A5E28" w:rsidRPr="008A5E28" w:rsidRDefault="008A5E28" w:rsidP="008A5E28">
            <w:pPr>
              <w:widowControl w:val="0"/>
              <w:jc w:val="both"/>
              <w:rPr>
                <w:kern w:val="32"/>
                <w:sz w:val="28"/>
                <w:szCs w:val="28"/>
              </w:rPr>
            </w:pPr>
            <w:r w:rsidRPr="008A5E28">
              <w:rPr>
                <w:kern w:val="32"/>
                <w:sz w:val="28"/>
                <w:szCs w:val="28"/>
              </w:rPr>
              <w:t>17.</w:t>
            </w:r>
          </w:p>
        </w:tc>
        <w:tc>
          <w:tcPr>
            <w:tcW w:w="7513" w:type="dxa"/>
            <w:vAlign w:val="center"/>
          </w:tcPr>
          <w:p w14:paraId="4A5A245F" w14:textId="158596B1" w:rsidR="008A5E28" w:rsidRPr="008A5E28" w:rsidRDefault="008A5E28" w:rsidP="008A5E28">
            <w:pPr>
              <w:tabs>
                <w:tab w:val="left" w:pos="1418"/>
              </w:tabs>
              <w:ind w:left="-107"/>
              <w:jc w:val="both"/>
              <w:rPr>
                <w:bCs/>
                <w:sz w:val="28"/>
                <w:szCs w:val="28"/>
              </w:rPr>
            </w:pPr>
            <w:r w:rsidRPr="008A5E28">
              <w:rPr>
                <w:bCs/>
                <w:sz w:val="28"/>
                <w:szCs w:val="28"/>
              </w:rPr>
              <w:t>О внесении изменений в постановление Региональной энергетической</w:t>
            </w:r>
            <w:r w:rsidR="00EA3768">
              <w:rPr>
                <w:bCs/>
                <w:sz w:val="28"/>
                <w:szCs w:val="28"/>
              </w:rPr>
              <w:t xml:space="preserve"> </w:t>
            </w:r>
            <w:r w:rsidRPr="008A5E28">
              <w:rPr>
                <w:bCs/>
                <w:sz w:val="28"/>
                <w:szCs w:val="28"/>
              </w:rPr>
              <w:t>комиссии Кузбасса от 19.12.2023 № 700 «</w:t>
            </w:r>
            <w:bookmarkStart w:id="6" w:name="_Hlk178581163"/>
            <w:r w:rsidRPr="008A5E28">
              <w:rPr>
                <w:bCs/>
                <w:sz w:val="28"/>
                <w:szCs w:val="28"/>
              </w:rPr>
              <w:t>Об установлении льготных цен (тарифов) на холодное, горячее водоснабжение, водоотведение,</w:t>
            </w:r>
            <w:bookmarkStart w:id="7" w:name="_Hlk85722243"/>
            <w:r w:rsidR="00EA3768">
              <w:rPr>
                <w:bCs/>
                <w:sz w:val="28"/>
                <w:szCs w:val="28"/>
              </w:rPr>
              <w:t xml:space="preserve"> </w:t>
            </w:r>
            <w:r w:rsidRPr="008A5E28">
              <w:rPr>
                <w:bCs/>
                <w:sz w:val="28"/>
                <w:szCs w:val="28"/>
              </w:rPr>
              <w:t>тепловую энергию (мощность</w:t>
            </w:r>
            <w:bookmarkEnd w:id="7"/>
            <w:r w:rsidRPr="008A5E28">
              <w:rPr>
                <w:bCs/>
                <w:sz w:val="28"/>
                <w:szCs w:val="28"/>
              </w:rPr>
              <w:t>), твердое топливо на территории</w:t>
            </w:r>
            <w:r w:rsidRPr="008A5E28">
              <w:rPr>
                <w:bCs/>
                <w:sz w:val="28"/>
                <w:szCs w:val="28"/>
              </w:rPr>
              <w:br/>
              <w:t>Московского городского округа</w:t>
            </w:r>
            <w:bookmarkEnd w:id="6"/>
            <w:r w:rsidRPr="008A5E28">
              <w:rPr>
                <w:bCs/>
                <w:sz w:val="28"/>
                <w:szCs w:val="28"/>
              </w:rPr>
              <w:t>»</w:t>
            </w:r>
          </w:p>
        </w:tc>
        <w:tc>
          <w:tcPr>
            <w:tcW w:w="1842" w:type="dxa"/>
            <w:vAlign w:val="center"/>
          </w:tcPr>
          <w:p w14:paraId="7F322600" w14:textId="4688FB90" w:rsidR="008A5E28" w:rsidRPr="008A5E28" w:rsidRDefault="008A5E28" w:rsidP="008A5E28">
            <w:pPr>
              <w:widowControl w:val="0"/>
              <w:tabs>
                <w:tab w:val="left" w:pos="9072"/>
              </w:tabs>
              <w:jc w:val="center"/>
              <w:rPr>
                <w:kern w:val="32"/>
                <w:sz w:val="28"/>
                <w:szCs w:val="28"/>
              </w:rPr>
            </w:pPr>
            <w:proofErr w:type="spellStart"/>
            <w:r w:rsidRPr="008A5E28">
              <w:rPr>
                <w:kern w:val="32"/>
                <w:sz w:val="28"/>
                <w:szCs w:val="28"/>
              </w:rPr>
              <w:t>Чоботар</w:t>
            </w:r>
            <w:proofErr w:type="spellEnd"/>
            <w:r w:rsidRPr="008A5E28">
              <w:rPr>
                <w:kern w:val="32"/>
                <w:sz w:val="28"/>
                <w:szCs w:val="28"/>
              </w:rPr>
              <w:t xml:space="preserve"> Н.В.</w:t>
            </w:r>
          </w:p>
        </w:tc>
      </w:tr>
    </w:tbl>
    <w:p w14:paraId="4C65C976" w14:textId="77777777" w:rsidR="00F62DEC" w:rsidRPr="008A5E28" w:rsidRDefault="00F62DEC" w:rsidP="00AE3B94">
      <w:pPr>
        <w:widowControl w:val="0"/>
        <w:rPr>
          <w:b/>
          <w:sz w:val="28"/>
          <w:szCs w:val="28"/>
        </w:rPr>
      </w:pPr>
    </w:p>
    <w:p w14:paraId="46E4645B" w14:textId="07D65304" w:rsidR="00F9382F" w:rsidRDefault="00F62DEC" w:rsidP="00F9382F">
      <w:pPr>
        <w:widowControl w:val="0"/>
        <w:ind w:right="-1" w:firstLine="567"/>
        <w:jc w:val="both"/>
        <w:rPr>
          <w:sz w:val="28"/>
          <w:szCs w:val="28"/>
        </w:rPr>
      </w:pPr>
      <w:bookmarkStart w:id="8" w:name="_Hlk180748356"/>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bookmarkEnd w:id="8"/>
    <w:p w14:paraId="0CCC10A8" w14:textId="77777777" w:rsidR="001B2ADB" w:rsidRDefault="001B2ADB" w:rsidP="00F9382F">
      <w:pPr>
        <w:widowControl w:val="0"/>
        <w:ind w:right="-1" w:firstLine="567"/>
        <w:jc w:val="both"/>
        <w:rPr>
          <w:sz w:val="28"/>
          <w:szCs w:val="28"/>
        </w:rPr>
      </w:pPr>
    </w:p>
    <w:p w14:paraId="7B32A598" w14:textId="167F9246" w:rsidR="00B14AC3" w:rsidRPr="00F62DEC" w:rsidRDefault="000570F9" w:rsidP="00B14AC3">
      <w:pPr>
        <w:ind w:firstLine="567"/>
        <w:jc w:val="both"/>
        <w:rPr>
          <w:b/>
          <w:bCs/>
          <w:color w:val="000000"/>
          <w:kern w:val="32"/>
          <w:sz w:val="28"/>
          <w:szCs w:val="28"/>
        </w:rPr>
      </w:pPr>
      <w:r w:rsidRPr="000570F9">
        <w:rPr>
          <w:bCs/>
          <w:sz w:val="28"/>
          <w:szCs w:val="28"/>
        </w:rPr>
        <w:t>Вопрос 1</w:t>
      </w:r>
      <w:r>
        <w:rPr>
          <w:b/>
          <w:sz w:val="28"/>
          <w:szCs w:val="28"/>
        </w:rPr>
        <w:t xml:space="preserve"> </w:t>
      </w:r>
      <w:r w:rsidRPr="00EA3768">
        <w:rPr>
          <w:b/>
          <w:bCs/>
          <w:sz w:val="28"/>
          <w:szCs w:val="28"/>
          <w:lang w:eastAsia="en-US"/>
        </w:rPr>
        <w:t>«</w:t>
      </w:r>
      <w:r w:rsidR="00EA3768" w:rsidRPr="00EA3768">
        <w:rPr>
          <w:b/>
          <w:bCs/>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на 2025 год</w:t>
      </w:r>
      <w:r w:rsidR="00B14AC3" w:rsidRPr="00EA3768">
        <w:rPr>
          <w:b/>
          <w:bCs/>
          <w:color w:val="000000"/>
          <w:kern w:val="32"/>
          <w:sz w:val="28"/>
          <w:szCs w:val="28"/>
        </w:rPr>
        <w:t>»</w:t>
      </w:r>
    </w:p>
    <w:p w14:paraId="34556444" w14:textId="77777777" w:rsidR="00B14AC3" w:rsidRDefault="00B14AC3" w:rsidP="00B14AC3">
      <w:pPr>
        <w:ind w:firstLine="567"/>
        <w:jc w:val="both"/>
        <w:rPr>
          <w:b/>
          <w:bCs/>
          <w:color w:val="000000"/>
          <w:kern w:val="32"/>
          <w:sz w:val="28"/>
          <w:szCs w:val="28"/>
        </w:rPr>
      </w:pPr>
    </w:p>
    <w:p w14:paraId="46FB5102" w14:textId="77777777" w:rsidR="00EA3768" w:rsidRDefault="00B14AC3" w:rsidP="00EA3768">
      <w:pPr>
        <w:widowControl w:val="0"/>
        <w:ind w:left="-142" w:right="-1" w:firstLine="709"/>
        <w:jc w:val="both"/>
        <w:rPr>
          <w:b/>
          <w:bCs/>
          <w:sz w:val="28"/>
          <w:szCs w:val="28"/>
        </w:rPr>
      </w:pPr>
      <w:r>
        <w:rPr>
          <w:b/>
          <w:bCs/>
          <w:sz w:val="28"/>
          <w:szCs w:val="28"/>
        </w:rPr>
        <w:t xml:space="preserve">СЛУШАЛИ: </w:t>
      </w:r>
      <w:r w:rsidR="00EA3768">
        <w:rPr>
          <w:b/>
          <w:bCs/>
          <w:sz w:val="28"/>
          <w:szCs w:val="28"/>
        </w:rPr>
        <w:t>Саврасова М.Г.</w:t>
      </w:r>
    </w:p>
    <w:p w14:paraId="1A16F78C" w14:textId="77777777" w:rsidR="00EA3768" w:rsidRDefault="00EA3768" w:rsidP="00EA3768">
      <w:pPr>
        <w:widowControl w:val="0"/>
        <w:ind w:left="-142" w:right="-1" w:firstLine="709"/>
        <w:jc w:val="both"/>
        <w:rPr>
          <w:b/>
          <w:bCs/>
          <w:sz w:val="28"/>
          <w:szCs w:val="28"/>
        </w:rPr>
      </w:pPr>
    </w:p>
    <w:p w14:paraId="147CFFB4" w14:textId="707CF9F4" w:rsidR="00EA3768" w:rsidRPr="00EA3768" w:rsidRDefault="00B14AC3" w:rsidP="00EA3768">
      <w:pPr>
        <w:widowControl w:val="0"/>
        <w:ind w:left="-142" w:right="-1" w:firstLine="709"/>
        <w:jc w:val="both"/>
        <w:rPr>
          <w:color w:val="000000"/>
          <w:sz w:val="28"/>
          <w:szCs w:val="28"/>
          <w:shd w:val="clear" w:color="auto" w:fill="FFFFFF"/>
        </w:rPr>
      </w:pPr>
      <w:r>
        <w:rPr>
          <w:color w:val="000000"/>
          <w:sz w:val="28"/>
          <w:szCs w:val="28"/>
          <w:shd w:val="clear" w:color="auto" w:fill="FFFFFF"/>
        </w:rPr>
        <w:lastRenderedPageBreak/>
        <w:t>Докладчик, согласно экспертному заключению (приложени</w:t>
      </w:r>
      <w:r w:rsidR="00EA3768">
        <w:rPr>
          <w:color w:val="000000"/>
          <w:sz w:val="28"/>
          <w:szCs w:val="28"/>
          <w:shd w:val="clear" w:color="auto" w:fill="FFFFFF"/>
        </w:rPr>
        <w:t>я</w:t>
      </w:r>
      <w:r>
        <w:rPr>
          <w:color w:val="000000"/>
          <w:sz w:val="28"/>
          <w:szCs w:val="28"/>
          <w:shd w:val="clear" w:color="auto" w:fill="FFFFFF"/>
        </w:rPr>
        <w:t xml:space="preserve"> №</w:t>
      </w:r>
      <w:r w:rsidR="00EA3768">
        <w:rPr>
          <w:color w:val="000000"/>
          <w:sz w:val="28"/>
          <w:szCs w:val="28"/>
          <w:shd w:val="clear" w:color="auto" w:fill="FFFFFF"/>
        </w:rPr>
        <w:t>№</w:t>
      </w:r>
      <w:r>
        <w:rPr>
          <w:color w:val="000000"/>
          <w:sz w:val="28"/>
          <w:szCs w:val="28"/>
          <w:shd w:val="clear" w:color="auto" w:fill="FFFFFF"/>
        </w:rPr>
        <w:t xml:space="preserve"> 1</w:t>
      </w:r>
      <w:r w:rsidR="00376E7D">
        <w:rPr>
          <w:color w:val="000000"/>
          <w:sz w:val="28"/>
          <w:szCs w:val="28"/>
          <w:shd w:val="clear" w:color="auto" w:fill="FFFFFF"/>
        </w:rPr>
        <w:t xml:space="preserve"> </w:t>
      </w:r>
      <w:r w:rsidR="00EA3768">
        <w:rPr>
          <w:color w:val="000000"/>
          <w:sz w:val="28"/>
          <w:szCs w:val="28"/>
          <w:shd w:val="clear" w:color="auto" w:fill="FFFFFF"/>
        </w:rPr>
        <w:t>-</w:t>
      </w:r>
      <w:r w:rsidR="00376E7D">
        <w:rPr>
          <w:color w:val="000000"/>
          <w:sz w:val="28"/>
          <w:szCs w:val="28"/>
          <w:shd w:val="clear" w:color="auto" w:fill="FFFFFF"/>
        </w:rPr>
        <w:t xml:space="preserve"> </w:t>
      </w:r>
      <w:r w:rsidR="00EA3768">
        <w:rPr>
          <w:color w:val="000000"/>
          <w:sz w:val="28"/>
          <w:szCs w:val="28"/>
          <w:shd w:val="clear" w:color="auto" w:fill="FFFFFF"/>
        </w:rPr>
        <w:t>4</w:t>
      </w:r>
      <w:r>
        <w:rPr>
          <w:color w:val="000000"/>
          <w:sz w:val="28"/>
          <w:szCs w:val="28"/>
          <w:shd w:val="clear" w:color="auto" w:fill="FFFFFF"/>
        </w:rPr>
        <w:t xml:space="preserve"> к настоящему протоколу) предлагает</w:t>
      </w:r>
      <w:r w:rsidR="00F62DEC">
        <w:rPr>
          <w:color w:val="000000"/>
          <w:sz w:val="28"/>
          <w:szCs w:val="28"/>
          <w:shd w:val="clear" w:color="auto" w:fill="FFFFFF"/>
        </w:rPr>
        <w:t xml:space="preserve"> </w:t>
      </w:r>
      <w:r w:rsidR="00EA3768">
        <w:rPr>
          <w:color w:val="000000"/>
          <w:sz w:val="28"/>
          <w:szCs w:val="28"/>
          <w:shd w:val="clear" w:color="auto" w:fill="FFFFFF"/>
        </w:rPr>
        <w:t>ут</w:t>
      </w:r>
      <w:r w:rsidR="00EA3768" w:rsidRPr="00EA3768">
        <w:rPr>
          <w:color w:val="000000"/>
          <w:sz w:val="28"/>
          <w:szCs w:val="28"/>
          <w:shd w:val="clear" w:color="auto" w:fill="FFFFFF"/>
        </w:rPr>
        <w:t xml:space="preserve">вердить нормативы технологических потерь при передаче тепловой энергии, теплоносителя по тепловым сетям регулируемых организаций на 2025 год согласно приложению </w:t>
      </w:r>
      <w:r w:rsidR="00EA3768">
        <w:rPr>
          <w:color w:val="000000"/>
          <w:sz w:val="28"/>
          <w:szCs w:val="28"/>
          <w:shd w:val="clear" w:color="auto" w:fill="FFFFFF"/>
        </w:rPr>
        <w:t xml:space="preserve">№ </w:t>
      </w:r>
      <w:r w:rsidR="003632DB">
        <w:rPr>
          <w:color w:val="000000"/>
          <w:sz w:val="28"/>
          <w:szCs w:val="28"/>
          <w:shd w:val="clear" w:color="auto" w:fill="FFFFFF"/>
        </w:rPr>
        <w:t>5</w:t>
      </w:r>
      <w:r w:rsidR="00EA3768">
        <w:rPr>
          <w:color w:val="000000"/>
          <w:sz w:val="28"/>
          <w:szCs w:val="28"/>
          <w:shd w:val="clear" w:color="auto" w:fill="FFFFFF"/>
        </w:rPr>
        <w:t xml:space="preserve"> </w:t>
      </w:r>
      <w:r w:rsidR="00EA3768" w:rsidRPr="00EA3768">
        <w:rPr>
          <w:color w:val="000000"/>
          <w:sz w:val="28"/>
          <w:szCs w:val="28"/>
          <w:shd w:val="clear" w:color="auto" w:fill="FFFFFF"/>
        </w:rPr>
        <w:t xml:space="preserve">к настоящему </w:t>
      </w:r>
      <w:r w:rsidR="00EA3768">
        <w:rPr>
          <w:color w:val="000000"/>
          <w:sz w:val="28"/>
          <w:szCs w:val="28"/>
          <w:shd w:val="clear" w:color="auto" w:fill="FFFFFF"/>
        </w:rPr>
        <w:t>протоколу</w:t>
      </w:r>
      <w:r w:rsidR="00EA3768" w:rsidRPr="00EA3768">
        <w:rPr>
          <w:color w:val="000000"/>
          <w:sz w:val="28"/>
          <w:szCs w:val="28"/>
          <w:shd w:val="clear" w:color="auto" w:fill="FFFFFF"/>
        </w:rPr>
        <w:t>.</w:t>
      </w:r>
    </w:p>
    <w:p w14:paraId="34FF6D3E" w14:textId="1A6A624D" w:rsidR="00B14AC3" w:rsidRPr="00F62DEC" w:rsidRDefault="00B14AC3" w:rsidP="00F62DEC">
      <w:pPr>
        <w:ind w:firstLine="709"/>
        <w:jc w:val="both"/>
        <w:rPr>
          <w:sz w:val="28"/>
          <w:szCs w:val="28"/>
        </w:rPr>
      </w:pPr>
    </w:p>
    <w:p w14:paraId="56EA52EF" w14:textId="77777777" w:rsidR="00EA3768" w:rsidRDefault="00EA3768" w:rsidP="00EA376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67C752F" w14:textId="77777777" w:rsidR="00EA3768" w:rsidRDefault="00EA3768" w:rsidP="00EA3768">
      <w:pPr>
        <w:ind w:left="-142" w:right="-1" w:firstLine="709"/>
        <w:jc w:val="both"/>
        <w:rPr>
          <w:b/>
          <w:sz w:val="28"/>
          <w:szCs w:val="28"/>
        </w:rPr>
      </w:pPr>
    </w:p>
    <w:p w14:paraId="1FA88E87" w14:textId="77777777" w:rsidR="00EA3768" w:rsidRDefault="00EA3768" w:rsidP="00EA3768">
      <w:pPr>
        <w:ind w:left="-142" w:right="-1" w:firstLine="709"/>
        <w:jc w:val="both"/>
        <w:rPr>
          <w:b/>
          <w:sz w:val="28"/>
          <w:szCs w:val="28"/>
        </w:rPr>
      </w:pPr>
      <w:r>
        <w:rPr>
          <w:bCs/>
          <w:kern w:val="32"/>
          <w:sz w:val="28"/>
          <w:szCs w:val="28"/>
        </w:rPr>
        <w:t>Согласиться с предложением докладчика.</w:t>
      </w:r>
    </w:p>
    <w:p w14:paraId="20708DAA" w14:textId="77777777" w:rsidR="00EA3768" w:rsidRDefault="00EA3768" w:rsidP="00EA3768">
      <w:pPr>
        <w:ind w:left="-142" w:right="-1" w:firstLine="709"/>
        <w:jc w:val="both"/>
        <w:rPr>
          <w:b/>
          <w:bCs/>
          <w:sz w:val="28"/>
          <w:szCs w:val="22"/>
        </w:rPr>
      </w:pPr>
    </w:p>
    <w:p w14:paraId="2E8D6DAA" w14:textId="77777777" w:rsidR="003632DB" w:rsidRDefault="00EA3768" w:rsidP="003632DB">
      <w:pPr>
        <w:ind w:left="-142" w:right="-1" w:firstLine="709"/>
        <w:jc w:val="both"/>
        <w:rPr>
          <w:b/>
          <w:sz w:val="28"/>
          <w:szCs w:val="28"/>
        </w:rPr>
      </w:pPr>
      <w:r>
        <w:rPr>
          <w:b/>
          <w:bCs/>
          <w:sz w:val="28"/>
          <w:szCs w:val="22"/>
        </w:rPr>
        <w:t>Проведено голосование: «за» - единогласно.</w:t>
      </w:r>
    </w:p>
    <w:p w14:paraId="6F367A29" w14:textId="77777777" w:rsidR="003632DB" w:rsidRDefault="003632DB" w:rsidP="003632DB">
      <w:pPr>
        <w:ind w:left="-142" w:right="-1" w:firstLine="709"/>
        <w:jc w:val="both"/>
        <w:rPr>
          <w:b/>
          <w:sz w:val="28"/>
          <w:szCs w:val="28"/>
        </w:rPr>
      </w:pPr>
    </w:p>
    <w:p w14:paraId="07F75D2B" w14:textId="7AD84A55" w:rsidR="003632DB" w:rsidRDefault="00CB4BE8" w:rsidP="003632DB">
      <w:pPr>
        <w:ind w:left="-142" w:right="-1" w:firstLine="709"/>
        <w:jc w:val="both"/>
        <w:rPr>
          <w:b/>
          <w:sz w:val="28"/>
          <w:szCs w:val="28"/>
        </w:rPr>
      </w:pPr>
      <w:r w:rsidRPr="00BF6F8F">
        <w:rPr>
          <w:sz w:val="28"/>
          <w:szCs w:val="28"/>
          <w:lang w:eastAsia="en-US"/>
        </w:rPr>
        <w:t>Вопрос 2</w:t>
      </w:r>
      <w:r w:rsidRPr="00BF6F8F">
        <w:rPr>
          <w:b/>
          <w:bCs/>
          <w:sz w:val="28"/>
          <w:szCs w:val="28"/>
          <w:lang w:eastAsia="en-US"/>
        </w:rPr>
        <w:t xml:space="preserve"> </w:t>
      </w:r>
      <w:r w:rsidRPr="00430E42">
        <w:rPr>
          <w:b/>
          <w:bCs/>
          <w:sz w:val="28"/>
          <w:szCs w:val="28"/>
          <w:lang w:eastAsia="en-US"/>
        </w:rPr>
        <w:t>«</w:t>
      </w:r>
      <w:r w:rsidR="003632DB" w:rsidRPr="00652AE5">
        <w:rPr>
          <w:b/>
          <w:sz w:val="28"/>
          <w:szCs w:val="28"/>
        </w:rPr>
        <w:t>Об</w:t>
      </w:r>
      <w:r w:rsidR="003632DB">
        <w:rPr>
          <w:b/>
          <w:sz w:val="28"/>
          <w:szCs w:val="28"/>
        </w:rPr>
        <w:t xml:space="preserve"> утверждении нормативов удельного расхода топлива при производстве тепловой энергии источниками тепловой энергии, за исключением </w:t>
      </w:r>
      <w:r w:rsidR="003632DB">
        <w:rPr>
          <w:b/>
          <w:bCs/>
          <w:sz w:val="28"/>
          <w:szCs w:val="28"/>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003632DB">
        <w:rPr>
          <w:b/>
          <w:sz w:val="28"/>
          <w:szCs w:val="28"/>
        </w:rPr>
        <w:t>на 2025 год»</w:t>
      </w:r>
    </w:p>
    <w:p w14:paraId="37BDEE66" w14:textId="77777777" w:rsidR="003632DB" w:rsidRDefault="003632DB" w:rsidP="003632DB">
      <w:pPr>
        <w:tabs>
          <w:tab w:val="left" w:pos="709"/>
        </w:tabs>
        <w:autoSpaceDE w:val="0"/>
        <w:autoSpaceDN w:val="0"/>
        <w:adjustRightInd w:val="0"/>
        <w:ind w:right="544"/>
        <w:jc w:val="center"/>
        <w:outlineLvl w:val="1"/>
        <w:rPr>
          <w:b/>
          <w:sz w:val="28"/>
          <w:szCs w:val="28"/>
        </w:rPr>
      </w:pPr>
    </w:p>
    <w:p w14:paraId="1FF03858" w14:textId="77777777" w:rsidR="003632DB" w:rsidRDefault="003632DB" w:rsidP="003632DB">
      <w:pPr>
        <w:widowControl w:val="0"/>
        <w:ind w:left="-142" w:right="-1" w:firstLine="709"/>
        <w:jc w:val="both"/>
        <w:rPr>
          <w:b/>
          <w:bCs/>
          <w:sz w:val="28"/>
          <w:szCs w:val="28"/>
        </w:rPr>
      </w:pPr>
      <w:r>
        <w:rPr>
          <w:b/>
          <w:bCs/>
          <w:sz w:val="28"/>
          <w:szCs w:val="28"/>
        </w:rPr>
        <w:t>СЛУШАЛИ: Саврасова М.Г.</w:t>
      </w:r>
    </w:p>
    <w:p w14:paraId="00A6F087" w14:textId="77777777" w:rsidR="003632DB" w:rsidRDefault="003632DB" w:rsidP="003632DB">
      <w:pPr>
        <w:widowControl w:val="0"/>
        <w:ind w:left="-142" w:right="-1" w:firstLine="709"/>
        <w:jc w:val="both"/>
        <w:rPr>
          <w:b/>
          <w:bCs/>
          <w:sz w:val="28"/>
          <w:szCs w:val="28"/>
        </w:rPr>
      </w:pPr>
    </w:p>
    <w:p w14:paraId="0C6F863D" w14:textId="339990A0" w:rsidR="003632DB" w:rsidRPr="003632DB" w:rsidRDefault="003632DB" w:rsidP="003632DB">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(приложения №№ 6 - </w:t>
      </w:r>
      <w:r w:rsidR="00A34A82">
        <w:rPr>
          <w:color w:val="000000"/>
          <w:sz w:val="28"/>
          <w:szCs w:val="28"/>
          <w:shd w:val="clear" w:color="auto" w:fill="FFFFFF"/>
        </w:rPr>
        <w:t>30</w:t>
      </w:r>
      <w:r>
        <w:rPr>
          <w:color w:val="000000"/>
          <w:sz w:val="28"/>
          <w:szCs w:val="28"/>
          <w:shd w:val="clear" w:color="auto" w:fill="FFFFFF"/>
        </w:rPr>
        <w:t xml:space="preserve"> к настоящему протоколу) предлагает </w:t>
      </w:r>
      <w:r>
        <w:rPr>
          <w:bCs/>
          <w:color w:val="000000"/>
          <w:kern w:val="32"/>
          <w:sz w:val="28"/>
          <w:szCs w:val="28"/>
          <w:lang w:eastAsia="en-US"/>
        </w:rPr>
        <w:t>у</w:t>
      </w:r>
      <w:r w:rsidRPr="00EB1AFE">
        <w:rPr>
          <w:bCs/>
          <w:color w:val="000000"/>
          <w:kern w:val="32"/>
          <w:sz w:val="28"/>
          <w:szCs w:val="28"/>
          <w:lang w:eastAsia="en-US"/>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color w:val="000000"/>
          <w:kern w:val="32"/>
          <w:sz w:val="28"/>
          <w:szCs w:val="28"/>
          <w:lang w:eastAsia="en-US"/>
        </w:rPr>
        <w:t xml:space="preserve"> </w:t>
      </w:r>
      <w:r w:rsidRPr="00EB1AFE">
        <w:rPr>
          <w:bCs/>
          <w:color w:val="000000"/>
          <w:kern w:val="32"/>
          <w:sz w:val="28"/>
          <w:szCs w:val="28"/>
          <w:lang w:eastAsia="en-US"/>
        </w:rPr>
        <w:t>с установленной мощностью производства электрической энергии 25 МВт</w:t>
      </w:r>
      <w:r>
        <w:rPr>
          <w:bCs/>
          <w:color w:val="000000"/>
          <w:kern w:val="32"/>
          <w:sz w:val="28"/>
          <w:szCs w:val="28"/>
          <w:lang w:eastAsia="en-US"/>
        </w:rPr>
        <w:t xml:space="preserve"> </w:t>
      </w:r>
      <w:r w:rsidRPr="00EB1AFE">
        <w:rPr>
          <w:bCs/>
          <w:color w:val="000000"/>
          <w:kern w:val="32"/>
          <w:sz w:val="28"/>
          <w:szCs w:val="28"/>
          <w:lang w:eastAsia="en-US"/>
        </w:rPr>
        <w:t>и более, на 2025 год согласно приложению</w:t>
      </w:r>
      <w:r>
        <w:rPr>
          <w:bCs/>
          <w:color w:val="000000"/>
          <w:kern w:val="32"/>
          <w:sz w:val="28"/>
          <w:szCs w:val="28"/>
          <w:lang w:eastAsia="en-US"/>
        </w:rPr>
        <w:t xml:space="preserve"> №</w:t>
      </w:r>
      <w:r w:rsidRPr="00EB1AFE">
        <w:rPr>
          <w:bCs/>
          <w:color w:val="000000"/>
          <w:kern w:val="32"/>
          <w:sz w:val="28"/>
          <w:szCs w:val="28"/>
          <w:lang w:eastAsia="en-US"/>
        </w:rPr>
        <w:t xml:space="preserve"> </w:t>
      </w:r>
      <w:r w:rsidR="00A34A82">
        <w:rPr>
          <w:bCs/>
          <w:color w:val="000000"/>
          <w:kern w:val="32"/>
          <w:sz w:val="28"/>
          <w:szCs w:val="28"/>
          <w:lang w:eastAsia="en-US"/>
        </w:rPr>
        <w:t xml:space="preserve">31 </w:t>
      </w:r>
      <w:r w:rsidRPr="00EB1AFE">
        <w:rPr>
          <w:bCs/>
          <w:color w:val="000000"/>
          <w:kern w:val="32"/>
          <w:sz w:val="28"/>
          <w:szCs w:val="28"/>
          <w:lang w:eastAsia="en-US"/>
        </w:rPr>
        <w:t xml:space="preserve">к настоящему </w:t>
      </w:r>
      <w:r>
        <w:rPr>
          <w:bCs/>
          <w:color w:val="000000"/>
          <w:kern w:val="32"/>
          <w:sz w:val="28"/>
          <w:szCs w:val="28"/>
          <w:lang w:eastAsia="en-US"/>
        </w:rPr>
        <w:t>протоколу</w:t>
      </w:r>
      <w:r w:rsidRPr="00EB1AFE">
        <w:rPr>
          <w:bCs/>
          <w:color w:val="000000"/>
          <w:kern w:val="32"/>
          <w:sz w:val="28"/>
          <w:szCs w:val="28"/>
          <w:lang w:eastAsia="en-US"/>
        </w:rPr>
        <w:t>.</w:t>
      </w:r>
    </w:p>
    <w:p w14:paraId="3F5267FE" w14:textId="6276F13B" w:rsidR="00CB4BE8" w:rsidRPr="00430E42" w:rsidRDefault="00CB4BE8" w:rsidP="00BF6F8F">
      <w:pPr>
        <w:ind w:right="-1" w:firstLine="567"/>
        <w:jc w:val="both"/>
        <w:rPr>
          <w:b/>
          <w:bCs/>
          <w:sz w:val="28"/>
          <w:szCs w:val="28"/>
        </w:rPr>
      </w:pPr>
    </w:p>
    <w:p w14:paraId="73A89265" w14:textId="77777777" w:rsidR="003632DB" w:rsidRDefault="003632DB" w:rsidP="003632D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051A8A" w14:textId="77777777" w:rsidR="003632DB" w:rsidRDefault="003632DB" w:rsidP="003632DB">
      <w:pPr>
        <w:ind w:left="-142" w:right="-1" w:firstLine="709"/>
        <w:jc w:val="both"/>
        <w:rPr>
          <w:b/>
          <w:sz w:val="28"/>
          <w:szCs w:val="28"/>
        </w:rPr>
      </w:pPr>
    </w:p>
    <w:p w14:paraId="4FD7DEB3" w14:textId="77777777" w:rsidR="003632DB" w:rsidRDefault="003632DB" w:rsidP="003632DB">
      <w:pPr>
        <w:ind w:left="-142" w:right="-1" w:firstLine="709"/>
        <w:jc w:val="both"/>
        <w:rPr>
          <w:b/>
          <w:sz w:val="28"/>
          <w:szCs w:val="28"/>
        </w:rPr>
      </w:pPr>
      <w:r>
        <w:rPr>
          <w:bCs/>
          <w:kern w:val="32"/>
          <w:sz w:val="28"/>
          <w:szCs w:val="28"/>
        </w:rPr>
        <w:t>Согласиться с предложением докладчика.</w:t>
      </w:r>
    </w:p>
    <w:p w14:paraId="27874635" w14:textId="77777777" w:rsidR="003632DB" w:rsidRDefault="003632DB" w:rsidP="003632DB">
      <w:pPr>
        <w:ind w:left="-142" w:right="-1" w:firstLine="709"/>
        <w:jc w:val="both"/>
        <w:rPr>
          <w:b/>
          <w:bCs/>
          <w:sz w:val="28"/>
          <w:szCs w:val="22"/>
        </w:rPr>
      </w:pPr>
    </w:p>
    <w:p w14:paraId="30D651B6" w14:textId="77777777" w:rsidR="00AD15A2" w:rsidRDefault="003632DB" w:rsidP="00AD15A2">
      <w:pPr>
        <w:ind w:left="-142" w:right="-1" w:firstLine="709"/>
        <w:jc w:val="both"/>
        <w:rPr>
          <w:b/>
          <w:sz w:val="28"/>
          <w:szCs w:val="28"/>
        </w:rPr>
      </w:pPr>
      <w:r>
        <w:rPr>
          <w:b/>
          <w:bCs/>
          <w:sz w:val="28"/>
          <w:szCs w:val="22"/>
        </w:rPr>
        <w:t>Проведено голосование: «за» - единогласно.</w:t>
      </w:r>
    </w:p>
    <w:p w14:paraId="6BE20229" w14:textId="77777777" w:rsidR="00AD15A2" w:rsidRDefault="00AD15A2" w:rsidP="00AD15A2">
      <w:pPr>
        <w:ind w:left="-142" w:right="-1" w:firstLine="709"/>
        <w:jc w:val="both"/>
        <w:rPr>
          <w:b/>
          <w:sz w:val="28"/>
          <w:szCs w:val="28"/>
        </w:rPr>
      </w:pPr>
    </w:p>
    <w:p w14:paraId="4AAA397E" w14:textId="29097BE0" w:rsidR="00AD15A2" w:rsidRDefault="00AD15A2" w:rsidP="00AD15A2">
      <w:pPr>
        <w:ind w:left="-142" w:right="-1" w:firstLine="709"/>
        <w:jc w:val="both"/>
        <w:rPr>
          <w:b/>
          <w:sz w:val="28"/>
          <w:szCs w:val="28"/>
        </w:rPr>
      </w:pPr>
      <w:r w:rsidRPr="00BF6F8F">
        <w:rPr>
          <w:sz w:val="28"/>
          <w:szCs w:val="28"/>
          <w:lang w:eastAsia="en-US"/>
        </w:rPr>
        <w:t xml:space="preserve">Вопрос </w:t>
      </w:r>
      <w:r>
        <w:rPr>
          <w:sz w:val="28"/>
          <w:szCs w:val="28"/>
          <w:lang w:eastAsia="en-US"/>
        </w:rPr>
        <w:t>3 «</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w:t>
      </w:r>
      <w:r w:rsidRPr="00824133">
        <w:rPr>
          <w:b/>
          <w:sz w:val="28"/>
          <w:szCs w:val="28"/>
        </w:rPr>
        <w:t>запасов топлива на источниках тепловой энергии</w:t>
      </w:r>
      <w:r>
        <w:rPr>
          <w:b/>
          <w:sz w:val="28"/>
          <w:szCs w:val="28"/>
        </w:rPr>
        <w:t xml:space="preserve"> Кемеровской области - Кузбасса</w:t>
      </w:r>
      <w:r w:rsidRPr="00824133">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
          <w:sz w:val="28"/>
          <w:szCs w:val="28"/>
        </w:rPr>
        <w:t xml:space="preserve"> </w:t>
      </w:r>
      <w:r>
        <w:rPr>
          <w:b/>
          <w:sz w:val="28"/>
          <w:szCs w:val="28"/>
        </w:rPr>
        <w:br/>
      </w:r>
      <w:r w:rsidRPr="00824133">
        <w:rPr>
          <w:b/>
          <w:sz w:val="28"/>
          <w:szCs w:val="28"/>
        </w:rPr>
        <w:t xml:space="preserve">25 </w:t>
      </w:r>
      <w:r>
        <w:rPr>
          <w:b/>
          <w:sz w:val="28"/>
          <w:szCs w:val="28"/>
        </w:rPr>
        <w:t>МВ</w:t>
      </w:r>
      <w:r w:rsidRPr="00824133">
        <w:rPr>
          <w:b/>
          <w:sz w:val="28"/>
          <w:szCs w:val="28"/>
        </w:rPr>
        <w:t>т</w:t>
      </w:r>
      <w:r w:rsidRPr="00132BB2">
        <w:rPr>
          <w:b/>
          <w:sz w:val="28"/>
          <w:szCs w:val="28"/>
        </w:rPr>
        <w:t xml:space="preserve"> </w:t>
      </w:r>
      <w:r w:rsidRPr="00824133">
        <w:rPr>
          <w:b/>
          <w:sz w:val="28"/>
          <w:szCs w:val="28"/>
        </w:rPr>
        <w:t>и более</w:t>
      </w:r>
      <w:r>
        <w:rPr>
          <w:b/>
          <w:sz w:val="28"/>
          <w:szCs w:val="28"/>
        </w:rPr>
        <w:t>, на 2025 год»</w:t>
      </w:r>
    </w:p>
    <w:p w14:paraId="7247E70E" w14:textId="77777777" w:rsidR="00AD15A2" w:rsidRDefault="00AD15A2" w:rsidP="00AD15A2">
      <w:pPr>
        <w:widowControl w:val="0"/>
        <w:ind w:left="-142" w:right="-1" w:firstLine="709"/>
        <w:jc w:val="both"/>
        <w:rPr>
          <w:b/>
          <w:bCs/>
          <w:sz w:val="28"/>
          <w:szCs w:val="28"/>
        </w:rPr>
      </w:pPr>
    </w:p>
    <w:p w14:paraId="6DBAE987" w14:textId="77777777" w:rsidR="00A34A82" w:rsidRDefault="00AD15A2" w:rsidP="00A34A82">
      <w:pPr>
        <w:widowControl w:val="0"/>
        <w:ind w:left="-142" w:right="-1" w:firstLine="709"/>
        <w:jc w:val="both"/>
        <w:rPr>
          <w:b/>
          <w:bCs/>
          <w:sz w:val="28"/>
          <w:szCs w:val="28"/>
        </w:rPr>
      </w:pPr>
      <w:r>
        <w:rPr>
          <w:b/>
          <w:bCs/>
          <w:sz w:val="28"/>
          <w:szCs w:val="28"/>
        </w:rPr>
        <w:t>СЛУШАЛИ: Саврасова М.Г.</w:t>
      </w:r>
    </w:p>
    <w:p w14:paraId="616BA5BC" w14:textId="77777777" w:rsidR="00A34A82" w:rsidRDefault="00A34A82" w:rsidP="00A34A82">
      <w:pPr>
        <w:widowControl w:val="0"/>
        <w:ind w:left="-142" w:right="-1" w:firstLine="709"/>
        <w:jc w:val="both"/>
        <w:rPr>
          <w:b/>
          <w:bCs/>
          <w:sz w:val="28"/>
          <w:szCs w:val="28"/>
        </w:rPr>
      </w:pPr>
    </w:p>
    <w:p w14:paraId="7C20C01D" w14:textId="1CB5F7E0" w:rsidR="00AD15A2" w:rsidRPr="002C30C8" w:rsidRDefault="00AD15A2" w:rsidP="002C30C8">
      <w:pPr>
        <w:widowControl w:val="0"/>
        <w:ind w:left="-142" w:right="-1" w:firstLine="709"/>
        <w:jc w:val="both"/>
        <w:rPr>
          <w:color w:val="000000"/>
          <w:sz w:val="28"/>
          <w:szCs w:val="28"/>
          <w:shd w:val="clear" w:color="auto" w:fill="FFFFFF"/>
        </w:rPr>
      </w:pPr>
      <w:r>
        <w:rPr>
          <w:color w:val="000000"/>
          <w:sz w:val="28"/>
          <w:szCs w:val="28"/>
          <w:shd w:val="clear" w:color="auto" w:fill="FFFFFF"/>
        </w:rPr>
        <w:t xml:space="preserve">Докладчик, согласно экспертному заключению (приложения №№ </w:t>
      </w:r>
      <w:r w:rsidR="00A34A82">
        <w:rPr>
          <w:color w:val="000000"/>
          <w:sz w:val="28"/>
          <w:szCs w:val="28"/>
          <w:shd w:val="clear" w:color="auto" w:fill="FFFFFF"/>
        </w:rPr>
        <w:t>32</w:t>
      </w:r>
      <w:r>
        <w:rPr>
          <w:color w:val="000000"/>
          <w:sz w:val="28"/>
          <w:szCs w:val="28"/>
          <w:shd w:val="clear" w:color="auto" w:fill="FFFFFF"/>
        </w:rPr>
        <w:t xml:space="preserve"> - </w:t>
      </w:r>
      <w:r w:rsidR="002C30C8">
        <w:rPr>
          <w:color w:val="000000"/>
          <w:sz w:val="28"/>
          <w:szCs w:val="28"/>
          <w:shd w:val="clear" w:color="auto" w:fill="FFFFFF"/>
        </w:rPr>
        <w:t>54</w:t>
      </w:r>
      <w:r>
        <w:rPr>
          <w:color w:val="000000"/>
          <w:sz w:val="28"/>
          <w:szCs w:val="28"/>
          <w:shd w:val="clear" w:color="auto" w:fill="FFFFFF"/>
        </w:rPr>
        <w:t xml:space="preserve"> к настоящему протоколу) предлагает</w:t>
      </w:r>
      <w:r w:rsidR="002C30C8">
        <w:rPr>
          <w:color w:val="000000"/>
          <w:sz w:val="28"/>
          <w:szCs w:val="28"/>
          <w:shd w:val="clear" w:color="auto" w:fill="FFFFFF"/>
        </w:rPr>
        <w:t xml:space="preserve"> у</w:t>
      </w:r>
      <w:r w:rsidRPr="002C30C8">
        <w:rPr>
          <w:color w:val="000000"/>
          <w:sz w:val="28"/>
          <w:szCs w:val="28"/>
          <w:shd w:val="clear" w:color="auto" w:fill="FFFFFF"/>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w:t>
      </w:r>
      <w:r w:rsidRPr="002C30C8">
        <w:rPr>
          <w:color w:val="000000"/>
          <w:sz w:val="28"/>
          <w:szCs w:val="28"/>
          <w:shd w:val="clear" w:color="auto" w:fill="FFFFFF"/>
        </w:rPr>
        <w:lastRenderedPageBreak/>
        <w:t xml:space="preserve">выработки электрической и тепловой энергии с установленной мощностью производства электрической энергии 25 МВт и более, на 2025 год согласно приложению </w:t>
      </w:r>
      <w:r w:rsidR="00DC224E">
        <w:rPr>
          <w:color w:val="000000"/>
          <w:sz w:val="28"/>
          <w:szCs w:val="28"/>
          <w:shd w:val="clear" w:color="auto" w:fill="FFFFFF"/>
        </w:rPr>
        <w:t xml:space="preserve">№ 55 </w:t>
      </w:r>
      <w:r w:rsidRPr="002C30C8">
        <w:rPr>
          <w:color w:val="000000"/>
          <w:sz w:val="28"/>
          <w:szCs w:val="28"/>
          <w:shd w:val="clear" w:color="auto" w:fill="FFFFFF"/>
        </w:rPr>
        <w:t xml:space="preserve">к настоящему </w:t>
      </w:r>
      <w:r w:rsidR="00DC224E">
        <w:rPr>
          <w:color w:val="000000"/>
          <w:sz w:val="28"/>
          <w:szCs w:val="28"/>
          <w:shd w:val="clear" w:color="auto" w:fill="FFFFFF"/>
        </w:rPr>
        <w:t>протоколу</w:t>
      </w:r>
      <w:r w:rsidRPr="002C30C8">
        <w:rPr>
          <w:color w:val="000000"/>
          <w:sz w:val="28"/>
          <w:szCs w:val="28"/>
          <w:shd w:val="clear" w:color="auto" w:fill="FFFFFF"/>
        </w:rPr>
        <w:t>.</w:t>
      </w:r>
    </w:p>
    <w:p w14:paraId="7CF96B1B" w14:textId="77777777" w:rsidR="003632DB" w:rsidRDefault="003632DB" w:rsidP="001937B2">
      <w:pPr>
        <w:ind w:left="-142" w:right="-1" w:firstLine="709"/>
        <w:jc w:val="both"/>
        <w:rPr>
          <w:b/>
          <w:bCs/>
          <w:sz w:val="28"/>
          <w:szCs w:val="28"/>
        </w:rPr>
      </w:pPr>
    </w:p>
    <w:p w14:paraId="314EC960" w14:textId="77777777" w:rsidR="00DC224E" w:rsidRDefault="00DC224E" w:rsidP="00DC224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6903CEB" w14:textId="77777777" w:rsidR="00DC224E" w:rsidRDefault="00DC224E" w:rsidP="00DC224E">
      <w:pPr>
        <w:ind w:left="-142" w:right="-1" w:firstLine="709"/>
        <w:jc w:val="both"/>
        <w:rPr>
          <w:b/>
          <w:sz w:val="28"/>
          <w:szCs w:val="28"/>
        </w:rPr>
      </w:pPr>
    </w:p>
    <w:p w14:paraId="567DE36E" w14:textId="77777777" w:rsidR="00DC224E" w:rsidRDefault="00DC224E" w:rsidP="00DC224E">
      <w:pPr>
        <w:ind w:left="-142" w:right="-1" w:firstLine="709"/>
        <w:jc w:val="both"/>
        <w:rPr>
          <w:b/>
          <w:sz w:val="28"/>
          <w:szCs w:val="28"/>
        </w:rPr>
      </w:pPr>
      <w:r>
        <w:rPr>
          <w:bCs/>
          <w:kern w:val="32"/>
          <w:sz w:val="28"/>
          <w:szCs w:val="28"/>
        </w:rPr>
        <w:t>Согласиться с предложением докладчика.</w:t>
      </w:r>
    </w:p>
    <w:p w14:paraId="368AC78E" w14:textId="77777777" w:rsidR="00DC224E" w:rsidRDefault="00DC224E" w:rsidP="00DC224E">
      <w:pPr>
        <w:ind w:left="-142" w:right="-1" w:firstLine="709"/>
        <w:jc w:val="both"/>
        <w:rPr>
          <w:b/>
          <w:bCs/>
          <w:sz w:val="28"/>
          <w:szCs w:val="22"/>
        </w:rPr>
      </w:pPr>
    </w:p>
    <w:p w14:paraId="2E0E72E3" w14:textId="77777777" w:rsidR="00AF488D" w:rsidRDefault="00DC224E" w:rsidP="00AF488D">
      <w:pPr>
        <w:ind w:left="-142" w:right="-1" w:firstLine="709"/>
        <w:jc w:val="both"/>
        <w:rPr>
          <w:b/>
          <w:sz w:val="28"/>
          <w:szCs w:val="28"/>
        </w:rPr>
      </w:pPr>
      <w:r>
        <w:rPr>
          <w:b/>
          <w:bCs/>
          <w:sz w:val="28"/>
          <w:szCs w:val="22"/>
        </w:rPr>
        <w:t>Проведено голосование: «за» - единогласно.</w:t>
      </w:r>
    </w:p>
    <w:p w14:paraId="5024BA90" w14:textId="77777777" w:rsidR="00AF488D" w:rsidRDefault="00AF488D" w:rsidP="00AF488D">
      <w:pPr>
        <w:ind w:left="-142" w:right="-1" w:firstLine="709"/>
        <w:jc w:val="both"/>
        <w:rPr>
          <w:b/>
          <w:sz w:val="28"/>
          <w:szCs w:val="28"/>
        </w:rPr>
      </w:pPr>
    </w:p>
    <w:p w14:paraId="13782127" w14:textId="7B5A3EB6" w:rsidR="00AF488D" w:rsidRDefault="00D52F94" w:rsidP="00AF488D">
      <w:pPr>
        <w:ind w:left="-142" w:right="-1" w:firstLine="709"/>
        <w:jc w:val="both"/>
        <w:rPr>
          <w:b/>
          <w:bCs/>
          <w:color w:val="000000"/>
          <w:kern w:val="32"/>
          <w:sz w:val="28"/>
          <w:szCs w:val="28"/>
        </w:rPr>
      </w:pPr>
      <w:r w:rsidRPr="00D52F94">
        <w:rPr>
          <w:sz w:val="28"/>
          <w:szCs w:val="28"/>
        </w:rPr>
        <w:t>Вопрос 4</w:t>
      </w:r>
      <w:r>
        <w:rPr>
          <w:b/>
          <w:bCs/>
          <w:sz w:val="28"/>
          <w:szCs w:val="28"/>
        </w:rPr>
        <w:t xml:space="preserve"> «</w:t>
      </w:r>
      <w:r w:rsidR="00AF488D">
        <w:rPr>
          <w:b/>
          <w:bCs/>
          <w:color w:val="000000"/>
          <w:kern w:val="32"/>
          <w:sz w:val="28"/>
          <w:szCs w:val="28"/>
        </w:rPr>
        <w:t>О внесении изменений в постановление региональной энергетической комиссии Кемеровской области от 22.10.2019</w:t>
      </w:r>
      <w:r w:rsidR="00AF488D" w:rsidRPr="00E201D5">
        <w:rPr>
          <w:b/>
          <w:bCs/>
          <w:color w:val="000000"/>
          <w:kern w:val="32"/>
          <w:sz w:val="28"/>
          <w:szCs w:val="28"/>
        </w:rPr>
        <w:t xml:space="preserve"> № </w:t>
      </w:r>
      <w:r w:rsidR="00AF488D">
        <w:rPr>
          <w:b/>
          <w:bCs/>
          <w:color w:val="000000"/>
          <w:kern w:val="32"/>
          <w:sz w:val="28"/>
          <w:szCs w:val="28"/>
        </w:rPr>
        <w:t>329</w:t>
      </w:r>
      <w:r w:rsidR="00AF488D" w:rsidRPr="00E201D5">
        <w:rPr>
          <w:b/>
          <w:bCs/>
          <w:color w:val="000000"/>
          <w:kern w:val="32"/>
          <w:sz w:val="28"/>
          <w:szCs w:val="28"/>
        </w:rPr>
        <w:t xml:space="preserve"> «Об</w:t>
      </w:r>
      <w:r w:rsidR="00AF488D">
        <w:rPr>
          <w:b/>
          <w:bCs/>
          <w:color w:val="000000"/>
          <w:kern w:val="32"/>
          <w:sz w:val="28"/>
          <w:szCs w:val="28"/>
        </w:rPr>
        <w:t> </w:t>
      </w:r>
      <w:r w:rsidR="00AF488D" w:rsidRPr="00E201D5">
        <w:rPr>
          <w:b/>
          <w:bCs/>
          <w:color w:val="000000"/>
          <w:kern w:val="32"/>
          <w:sz w:val="28"/>
          <w:szCs w:val="28"/>
        </w:rPr>
        <w:t>установлении долгосрочных параметров регулирования и</w:t>
      </w:r>
      <w:r w:rsidR="00AF488D">
        <w:rPr>
          <w:b/>
          <w:bCs/>
          <w:color w:val="000000"/>
          <w:kern w:val="32"/>
          <w:sz w:val="28"/>
          <w:szCs w:val="28"/>
        </w:rPr>
        <w:t> </w:t>
      </w:r>
      <w:r w:rsidR="00AF488D" w:rsidRPr="00E201D5">
        <w:rPr>
          <w:b/>
          <w:bCs/>
          <w:color w:val="000000"/>
          <w:kern w:val="32"/>
          <w:sz w:val="28"/>
          <w:szCs w:val="28"/>
        </w:rPr>
        <w:t>долгосрочных тарифов ООО</w:t>
      </w:r>
      <w:r w:rsidR="00AF488D">
        <w:rPr>
          <w:b/>
          <w:bCs/>
          <w:color w:val="000000"/>
          <w:kern w:val="32"/>
          <w:sz w:val="28"/>
          <w:szCs w:val="28"/>
        </w:rPr>
        <w:t> </w:t>
      </w:r>
      <w:r w:rsidR="00AF488D" w:rsidRPr="00E201D5">
        <w:rPr>
          <w:b/>
          <w:bCs/>
          <w:color w:val="000000"/>
          <w:kern w:val="32"/>
          <w:sz w:val="28"/>
          <w:szCs w:val="28"/>
        </w:rPr>
        <w:t>«</w:t>
      </w:r>
      <w:r w:rsidR="00AF488D">
        <w:rPr>
          <w:b/>
          <w:bCs/>
          <w:color w:val="000000"/>
          <w:kern w:val="32"/>
          <w:sz w:val="28"/>
          <w:szCs w:val="28"/>
        </w:rPr>
        <w:t>ТЭК</w:t>
      </w:r>
      <w:r w:rsidR="00AF488D" w:rsidRPr="00E201D5">
        <w:rPr>
          <w:b/>
          <w:bCs/>
          <w:color w:val="000000"/>
          <w:kern w:val="32"/>
          <w:sz w:val="28"/>
          <w:szCs w:val="28"/>
        </w:rPr>
        <w:t>» на тепловую энергию, реализуемую</w:t>
      </w:r>
      <w:r w:rsidR="00AF488D">
        <w:rPr>
          <w:b/>
          <w:bCs/>
          <w:color w:val="000000"/>
          <w:kern w:val="32"/>
          <w:sz w:val="28"/>
          <w:szCs w:val="28"/>
        </w:rPr>
        <w:t xml:space="preserve"> </w:t>
      </w:r>
      <w:r w:rsidR="00AF488D" w:rsidRPr="00E201D5">
        <w:rPr>
          <w:b/>
          <w:bCs/>
          <w:color w:val="000000"/>
          <w:kern w:val="32"/>
          <w:sz w:val="28"/>
          <w:szCs w:val="28"/>
        </w:rPr>
        <w:t xml:space="preserve">на потребительском рынке </w:t>
      </w:r>
      <w:r w:rsidR="00AF488D">
        <w:rPr>
          <w:b/>
          <w:bCs/>
          <w:color w:val="000000"/>
          <w:kern w:val="32"/>
          <w:sz w:val="28"/>
          <w:szCs w:val="28"/>
        </w:rPr>
        <w:t xml:space="preserve">Тисульского </w:t>
      </w:r>
      <w:r w:rsidR="00AF488D" w:rsidRPr="00E201D5">
        <w:rPr>
          <w:b/>
          <w:bCs/>
          <w:color w:val="000000"/>
          <w:kern w:val="32"/>
          <w:sz w:val="28"/>
          <w:szCs w:val="28"/>
        </w:rPr>
        <w:t>муниципального</w:t>
      </w:r>
      <w:r w:rsidR="00AF488D">
        <w:rPr>
          <w:b/>
          <w:bCs/>
          <w:color w:val="000000"/>
          <w:kern w:val="32"/>
          <w:sz w:val="28"/>
          <w:szCs w:val="28"/>
        </w:rPr>
        <w:t xml:space="preserve"> округа</w:t>
      </w:r>
      <w:r w:rsidR="00AF488D" w:rsidRPr="00E201D5">
        <w:rPr>
          <w:b/>
          <w:bCs/>
          <w:color w:val="000000"/>
          <w:kern w:val="32"/>
          <w:sz w:val="28"/>
          <w:szCs w:val="28"/>
        </w:rPr>
        <w:t>, на</w:t>
      </w:r>
      <w:r w:rsidR="00AF488D">
        <w:rPr>
          <w:b/>
          <w:bCs/>
          <w:color w:val="000000"/>
          <w:kern w:val="32"/>
          <w:sz w:val="28"/>
          <w:szCs w:val="28"/>
        </w:rPr>
        <w:t> 2019-2028</w:t>
      </w:r>
      <w:r w:rsidR="00AF488D" w:rsidRPr="00E201D5">
        <w:rPr>
          <w:b/>
          <w:bCs/>
          <w:color w:val="000000"/>
          <w:kern w:val="32"/>
          <w:sz w:val="28"/>
          <w:szCs w:val="28"/>
        </w:rPr>
        <w:t xml:space="preserve"> годы</w:t>
      </w:r>
      <w:r w:rsidR="00AF488D">
        <w:rPr>
          <w:b/>
          <w:bCs/>
          <w:color w:val="000000"/>
          <w:kern w:val="32"/>
          <w:sz w:val="28"/>
          <w:szCs w:val="28"/>
        </w:rPr>
        <w:t xml:space="preserve">», в части 2025 года </w:t>
      </w:r>
    </w:p>
    <w:p w14:paraId="3501DCEE" w14:textId="77777777" w:rsidR="00AF488D" w:rsidRDefault="00AF488D" w:rsidP="00AF488D">
      <w:pPr>
        <w:ind w:left="-142" w:right="-1" w:firstLine="709"/>
        <w:jc w:val="both"/>
        <w:rPr>
          <w:b/>
          <w:bCs/>
          <w:color w:val="000000"/>
          <w:kern w:val="32"/>
          <w:sz w:val="28"/>
          <w:szCs w:val="28"/>
        </w:rPr>
      </w:pPr>
    </w:p>
    <w:p w14:paraId="21F64C0D" w14:textId="116D4920" w:rsidR="00AF488D" w:rsidRDefault="00AF488D" w:rsidP="00AF488D">
      <w:pPr>
        <w:widowControl w:val="0"/>
        <w:ind w:left="-142" w:right="-1" w:firstLine="709"/>
        <w:jc w:val="both"/>
        <w:rPr>
          <w:b/>
          <w:bCs/>
          <w:sz w:val="28"/>
          <w:szCs w:val="28"/>
        </w:rPr>
      </w:pPr>
      <w:r>
        <w:rPr>
          <w:b/>
          <w:bCs/>
          <w:sz w:val="28"/>
          <w:szCs w:val="28"/>
        </w:rPr>
        <w:t xml:space="preserve">СЛУШАЛИ: </w:t>
      </w:r>
      <w:r w:rsidR="00DA4FBC">
        <w:rPr>
          <w:b/>
          <w:bCs/>
          <w:sz w:val="28"/>
          <w:szCs w:val="28"/>
        </w:rPr>
        <w:t>Ермак Н.В.</w:t>
      </w:r>
    </w:p>
    <w:p w14:paraId="516E65DA" w14:textId="77777777" w:rsidR="00AF488D" w:rsidRDefault="00AF488D" w:rsidP="00AF488D">
      <w:pPr>
        <w:widowControl w:val="0"/>
        <w:ind w:left="-142" w:right="-1" w:firstLine="709"/>
        <w:jc w:val="both"/>
        <w:rPr>
          <w:b/>
          <w:bCs/>
          <w:sz w:val="28"/>
          <w:szCs w:val="28"/>
        </w:rPr>
      </w:pPr>
    </w:p>
    <w:p w14:paraId="6B3961A8" w14:textId="16AFE05C" w:rsidR="00AF488D" w:rsidRDefault="00AF488D" w:rsidP="00AF488D">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56 к настоящему протоколу) предлагает:</w:t>
      </w:r>
    </w:p>
    <w:p w14:paraId="029C99BB" w14:textId="4C422F61" w:rsidR="00AF488D" w:rsidRPr="00AF488D" w:rsidRDefault="00AF488D" w:rsidP="00AF488D">
      <w:pPr>
        <w:widowControl w:val="0"/>
        <w:ind w:left="-142" w:right="-1" w:firstLine="709"/>
        <w:jc w:val="both"/>
        <w:rPr>
          <w:b/>
          <w:bCs/>
          <w:sz w:val="28"/>
          <w:szCs w:val="28"/>
        </w:rPr>
      </w:pPr>
      <w:r w:rsidRPr="00AF488D">
        <w:rPr>
          <w:bCs/>
          <w:color w:val="000000"/>
          <w:kern w:val="32"/>
          <w:sz w:val="28"/>
          <w:szCs w:val="28"/>
        </w:rPr>
        <w:t xml:space="preserve">Внести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w:t>
      </w:r>
      <w:r w:rsidRPr="00AF488D">
        <w:rPr>
          <w:bCs/>
          <w:color w:val="000000" w:themeColor="text1"/>
          <w:kern w:val="32"/>
          <w:sz w:val="28"/>
          <w:szCs w:val="28"/>
        </w:rPr>
        <w:t xml:space="preserve">(в редакции постановлений Региональной энергетической комиссии Кузбасса от 17.12.2020 № 640, от 09.11.2021 № 513, от 16.12.2021 № 708, от 28.12.2021 № 934, от 11.08.2022 № 210, от 24.11.2022 № 548, от 26.10.2023 № 207) </w:t>
      </w:r>
      <w:r w:rsidRPr="00AF488D">
        <w:rPr>
          <w:bCs/>
          <w:color w:val="000000"/>
          <w:kern w:val="32"/>
          <w:sz w:val="28"/>
          <w:szCs w:val="28"/>
        </w:rPr>
        <w:t>следующие изменения:</w:t>
      </w:r>
    </w:p>
    <w:p w14:paraId="4CC25620" w14:textId="3D221991" w:rsidR="00AF488D" w:rsidRPr="00D5039E" w:rsidRDefault="00AF488D" w:rsidP="00AF488D">
      <w:pPr>
        <w:pStyle w:val="a7"/>
        <w:ind w:left="0" w:firstLine="709"/>
        <w:jc w:val="both"/>
        <w:rPr>
          <w:bCs/>
          <w:color w:val="000000"/>
          <w:kern w:val="32"/>
          <w:sz w:val="28"/>
          <w:szCs w:val="28"/>
        </w:rPr>
      </w:pPr>
      <w:r>
        <w:rPr>
          <w:bCs/>
          <w:color w:val="000000"/>
          <w:kern w:val="32"/>
          <w:sz w:val="28"/>
          <w:szCs w:val="28"/>
        </w:rPr>
        <w:t>П</w:t>
      </w:r>
      <w:r w:rsidRPr="00D5039E">
        <w:rPr>
          <w:bCs/>
          <w:color w:val="000000"/>
          <w:kern w:val="32"/>
          <w:sz w:val="28"/>
          <w:szCs w:val="28"/>
        </w:rPr>
        <w:t xml:space="preserve">риложение № 2 изложить в новой редакции, согласно приложению </w:t>
      </w:r>
      <w:r>
        <w:rPr>
          <w:bCs/>
          <w:color w:val="000000"/>
          <w:kern w:val="32"/>
          <w:sz w:val="28"/>
          <w:szCs w:val="28"/>
        </w:rPr>
        <w:t xml:space="preserve">№ 57 </w:t>
      </w:r>
      <w:r w:rsidRPr="00D5039E">
        <w:rPr>
          <w:bCs/>
          <w:color w:val="000000"/>
          <w:kern w:val="32"/>
          <w:sz w:val="28"/>
          <w:szCs w:val="28"/>
        </w:rPr>
        <w:t xml:space="preserve">к настоящему </w:t>
      </w:r>
      <w:r>
        <w:rPr>
          <w:bCs/>
          <w:color w:val="000000"/>
          <w:kern w:val="32"/>
          <w:sz w:val="28"/>
          <w:szCs w:val="28"/>
        </w:rPr>
        <w:t>протоколу</w:t>
      </w:r>
      <w:r w:rsidRPr="00D5039E">
        <w:rPr>
          <w:bCs/>
          <w:color w:val="000000"/>
          <w:kern w:val="32"/>
          <w:sz w:val="28"/>
          <w:szCs w:val="28"/>
        </w:rPr>
        <w:t>.</w:t>
      </w:r>
    </w:p>
    <w:p w14:paraId="75FE02A5" w14:textId="77777777" w:rsidR="008C1716" w:rsidRDefault="008C1716" w:rsidP="00177A76">
      <w:pPr>
        <w:widowControl w:val="0"/>
        <w:ind w:left="-142" w:right="-1" w:firstLine="709"/>
        <w:jc w:val="both"/>
        <w:rPr>
          <w:sz w:val="28"/>
          <w:szCs w:val="28"/>
        </w:rPr>
      </w:pPr>
    </w:p>
    <w:p w14:paraId="689304C6" w14:textId="6E68E255" w:rsidR="00AF488D" w:rsidRDefault="00AF488D" w:rsidP="00177A76">
      <w:pPr>
        <w:widowControl w:val="0"/>
        <w:ind w:left="-142" w:right="-1" w:firstLine="709"/>
        <w:jc w:val="both"/>
        <w:rPr>
          <w:color w:val="000000"/>
          <w:kern w:val="32"/>
          <w:sz w:val="28"/>
          <w:szCs w:val="28"/>
        </w:rPr>
      </w:pPr>
      <w:r>
        <w:rPr>
          <w:sz w:val="28"/>
          <w:szCs w:val="28"/>
        </w:rPr>
        <w:t xml:space="preserve">В </w:t>
      </w:r>
      <w:r w:rsidRPr="00AF488D">
        <w:rPr>
          <w:sz w:val="28"/>
          <w:szCs w:val="28"/>
        </w:rPr>
        <w:t>материалах дела имеется письменное обращение от 23.</w:t>
      </w:r>
      <w:r>
        <w:rPr>
          <w:sz w:val="28"/>
          <w:szCs w:val="28"/>
        </w:rPr>
        <w:t>1</w:t>
      </w:r>
      <w:r w:rsidRPr="00AF488D">
        <w:rPr>
          <w:sz w:val="28"/>
          <w:szCs w:val="28"/>
        </w:rPr>
        <w:t xml:space="preserve">0.2024 № 168 за подписью директора </w:t>
      </w:r>
      <w:r w:rsidRPr="00AF488D">
        <w:rPr>
          <w:color w:val="000000"/>
          <w:kern w:val="32"/>
          <w:sz w:val="28"/>
          <w:szCs w:val="28"/>
        </w:rPr>
        <w:t>ООО «ТЭК»</w:t>
      </w:r>
      <w:r>
        <w:rPr>
          <w:color w:val="000000"/>
          <w:kern w:val="32"/>
          <w:sz w:val="28"/>
          <w:szCs w:val="28"/>
        </w:rPr>
        <w:t xml:space="preserve"> с просьбой рассмотреть вопрос без участия представителей предприятия. С предложенным тарифом согласны.</w:t>
      </w:r>
    </w:p>
    <w:p w14:paraId="128FBF07" w14:textId="77777777" w:rsidR="00AF488D" w:rsidRPr="00AF488D" w:rsidRDefault="00AF488D" w:rsidP="00177A76">
      <w:pPr>
        <w:widowControl w:val="0"/>
        <w:ind w:left="-142" w:right="-1" w:firstLine="709"/>
        <w:jc w:val="both"/>
        <w:rPr>
          <w:sz w:val="28"/>
          <w:szCs w:val="28"/>
        </w:rPr>
      </w:pPr>
    </w:p>
    <w:p w14:paraId="66B043B5" w14:textId="77777777" w:rsidR="00D52F94" w:rsidRDefault="00D52F94" w:rsidP="00D52F9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2274C9" w14:textId="77777777" w:rsidR="00D52F94" w:rsidRDefault="00D52F94" w:rsidP="00D52F94">
      <w:pPr>
        <w:ind w:left="-142" w:right="-1" w:firstLine="709"/>
        <w:jc w:val="both"/>
        <w:rPr>
          <w:b/>
          <w:sz w:val="28"/>
          <w:szCs w:val="28"/>
        </w:rPr>
      </w:pPr>
    </w:p>
    <w:p w14:paraId="2BE70A6E" w14:textId="77777777" w:rsidR="00D52F94" w:rsidRDefault="00D52F94" w:rsidP="00D52F94">
      <w:pPr>
        <w:ind w:left="-142" w:right="-1" w:firstLine="709"/>
        <w:jc w:val="both"/>
        <w:rPr>
          <w:b/>
          <w:sz w:val="28"/>
          <w:szCs w:val="28"/>
        </w:rPr>
      </w:pPr>
      <w:r>
        <w:rPr>
          <w:bCs/>
          <w:kern w:val="32"/>
          <w:sz w:val="28"/>
          <w:szCs w:val="28"/>
        </w:rPr>
        <w:t>Согласиться с предложением докладчика.</w:t>
      </w:r>
    </w:p>
    <w:p w14:paraId="5987D568" w14:textId="77777777" w:rsidR="00D52F94" w:rsidRDefault="00D52F94" w:rsidP="00D52F94">
      <w:pPr>
        <w:ind w:left="-142" w:right="-1" w:firstLine="709"/>
        <w:jc w:val="both"/>
        <w:rPr>
          <w:b/>
          <w:bCs/>
          <w:sz w:val="28"/>
          <w:szCs w:val="22"/>
        </w:rPr>
      </w:pPr>
    </w:p>
    <w:p w14:paraId="366E5A9B" w14:textId="77777777" w:rsidR="008C1716" w:rsidRDefault="00D52F94" w:rsidP="008C1716">
      <w:pPr>
        <w:ind w:left="-142" w:right="-1" w:firstLine="709"/>
        <w:jc w:val="both"/>
        <w:rPr>
          <w:b/>
          <w:sz w:val="28"/>
          <w:szCs w:val="28"/>
        </w:rPr>
      </w:pPr>
      <w:r>
        <w:rPr>
          <w:b/>
          <w:bCs/>
          <w:sz w:val="28"/>
          <w:szCs w:val="22"/>
        </w:rPr>
        <w:t>Проведено голосование: «за» - единогласно.</w:t>
      </w:r>
    </w:p>
    <w:p w14:paraId="7B1D7F17" w14:textId="77777777" w:rsidR="00AF488D" w:rsidRDefault="00AF488D" w:rsidP="008C1716">
      <w:pPr>
        <w:ind w:left="-142" w:right="-1" w:firstLine="709"/>
        <w:jc w:val="both"/>
        <w:rPr>
          <w:b/>
          <w:sz w:val="28"/>
          <w:szCs w:val="28"/>
        </w:rPr>
      </w:pPr>
    </w:p>
    <w:p w14:paraId="572E2A4F" w14:textId="77777777" w:rsidR="00EA18C4" w:rsidRDefault="008C1716" w:rsidP="00EA18C4">
      <w:pPr>
        <w:ind w:left="-142" w:right="-1" w:firstLine="709"/>
        <w:jc w:val="both"/>
        <w:rPr>
          <w:b/>
          <w:sz w:val="28"/>
          <w:szCs w:val="28"/>
        </w:rPr>
      </w:pPr>
      <w:r w:rsidRPr="008C1716">
        <w:rPr>
          <w:bCs/>
          <w:sz w:val="28"/>
          <w:szCs w:val="28"/>
        </w:rPr>
        <w:t>Вопрос 5</w:t>
      </w:r>
      <w:r>
        <w:rPr>
          <w:b/>
          <w:sz w:val="28"/>
          <w:szCs w:val="28"/>
        </w:rPr>
        <w:t xml:space="preserve"> «</w:t>
      </w:r>
      <w:r w:rsidR="00EA18C4" w:rsidRPr="00F74540">
        <w:rPr>
          <w:b/>
          <w:bCs/>
          <w:color w:val="000000"/>
          <w:kern w:val="32"/>
          <w:sz w:val="28"/>
          <w:szCs w:val="28"/>
        </w:rPr>
        <w:t>О внесении изменений в постановление региональной</w:t>
      </w:r>
      <w:r w:rsidR="00EA18C4">
        <w:rPr>
          <w:b/>
          <w:bCs/>
          <w:color w:val="000000"/>
          <w:kern w:val="32"/>
          <w:sz w:val="28"/>
          <w:szCs w:val="28"/>
        </w:rPr>
        <w:t xml:space="preserve"> </w:t>
      </w:r>
      <w:r w:rsidR="00EA18C4" w:rsidRPr="00F74540">
        <w:rPr>
          <w:b/>
          <w:bCs/>
          <w:color w:val="000000"/>
          <w:kern w:val="32"/>
          <w:sz w:val="28"/>
          <w:szCs w:val="28"/>
        </w:rPr>
        <w:t xml:space="preserve">энергетической комиссии Кемеровской области от </w:t>
      </w:r>
      <w:r w:rsidR="00EA18C4">
        <w:rPr>
          <w:b/>
          <w:bCs/>
          <w:color w:val="000000"/>
          <w:kern w:val="32"/>
          <w:sz w:val="28"/>
          <w:szCs w:val="28"/>
        </w:rPr>
        <w:t>22</w:t>
      </w:r>
      <w:r w:rsidR="00EA18C4" w:rsidRPr="00F74540">
        <w:rPr>
          <w:b/>
          <w:bCs/>
          <w:color w:val="000000"/>
          <w:kern w:val="32"/>
          <w:sz w:val="28"/>
          <w:szCs w:val="28"/>
        </w:rPr>
        <w:t>.</w:t>
      </w:r>
      <w:r w:rsidR="00EA18C4">
        <w:rPr>
          <w:b/>
          <w:bCs/>
          <w:color w:val="000000"/>
          <w:kern w:val="32"/>
          <w:sz w:val="28"/>
          <w:szCs w:val="28"/>
        </w:rPr>
        <w:t>10</w:t>
      </w:r>
      <w:r w:rsidR="00EA18C4" w:rsidRPr="00F74540">
        <w:rPr>
          <w:b/>
          <w:bCs/>
          <w:color w:val="000000"/>
          <w:kern w:val="32"/>
          <w:sz w:val="28"/>
          <w:szCs w:val="28"/>
        </w:rPr>
        <w:t>.201</w:t>
      </w:r>
      <w:r w:rsidR="00EA18C4">
        <w:rPr>
          <w:b/>
          <w:bCs/>
          <w:color w:val="000000"/>
          <w:kern w:val="32"/>
          <w:sz w:val="28"/>
          <w:szCs w:val="28"/>
        </w:rPr>
        <w:t xml:space="preserve">9 </w:t>
      </w:r>
      <w:r w:rsidR="00EA18C4" w:rsidRPr="00F74540">
        <w:rPr>
          <w:b/>
          <w:bCs/>
          <w:color w:val="000000"/>
          <w:kern w:val="32"/>
          <w:sz w:val="28"/>
          <w:szCs w:val="28"/>
        </w:rPr>
        <w:t xml:space="preserve">№ </w:t>
      </w:r>
      <w:r w:rsidR="00EA18C4">
        <w:rPr>
          <w:b/>
          <w:bCs/>
          <w:color w:val="000000"/>
          <w:kern w:val="32"/>
          <w:sz w:val="28"/>
          <w:szCs w:val="28"/>
        </w:rPr>
        <w:t>330</w:t>
      </w:r>
      <w:r w:rsidR="00EA18C4" w:rsidRPr="00F74540">
        <w:rPr>
          <w:b/>
          <w:bCs/>
          <w:color w:val="000000"/>
          <w:kern w:val="32"/>
          <w:sz w:val="28"/>
          <w:szCs w:val="28"/>
        </w:rPr>
        <w:t xml:space="preserve"> «</w:t>
      </w:r>
      <w:r w:rsidR="00EA18C4" w:rsidRPr="00572713">
        <w:rPr>
          <w:b/>
          <w:bCs/>
          <w:color w:val="000000"/>
          <w:kern w:val="32"/>
          <w:sz w:val="28"/>
          <w:szCs w:val="28"/>
        </w:rPr>
        <w:t xml:space="preserve">Об установлении ООО «ТЭК» долгосрочных параметров регулирования и долгосрочных тарифов на теплоноситель, реализуемый на потребительском </w:t>
      </w:r>
      <w:r w:rsidR="00EA18C4" w:rsidRPr="00572713">
        <w:rPr>
          <w:b/>
          <w:bCs/>
          <w:color w:val="000000"/>
          <w:kern w:val="32"/>
          <w:sz w:val="28"/>
          <w:szCs w:val="28"/>
        </w:rPr>
        <w:lastRenderedPageBreak/>
        <w:t xml:space="preserve">рынке Тисульского муниципального </w:t>
      </w:r>
      <w:r w:rsidR="00EA18C4">
        <w:rPr>
          <w:b/>
          <w:bCs/>
          <w:color w:val="000000"/>
          <w:kern w:val="32"/>
          <w:sz w:val="28"/>
          <w:szCs w:val="28"/>
        </w:rPr>
        <w:t>округа</w:t>
      </w:r>
      <w:r w:rsidR="00EA18C4" w:rsidRPr="00572713">
        <w:rPr>
          <w:b/>
          <w:bCs/>
          <w:color w:val="000000"/>
          <w:kern w:val="32"/>
          <w:sz w:val="28"/>
          <w:szCs w:val="28"/>
        </w:rPr>
        <w:t>, на 2019-2028 годы</w:t>
      </w:r>
      <w:r w:rsidR="00EA18C4" w:rsidRPr="00F74540">
        <w:rPr>
          <w:b/>
          <w:bCs/>
          <w:color w:val="000000"/>
          <w:kern w:val="32"/>
          <w:sz w:val="28"/>
          <w:szCs w:val="28"/>
        </w:rPr>
        <w:t>»</w:t>
      </w:r>
      <w:r w:rsidR="00EA18C4">
        <w:rPr>
          <w:b/>
          <w:bCs/>
          <w:color w:val="000000"/>
          <w:kern w:val="32"/>
          <w:sz w:val="28"/>
          <w:szCs w:val="28"/>
        </w:rPr>
        <w:t>,</w:t>
      </w:r>
      <w:r w:rsidR="00EA18C4" w:rsidRPr="00F74540">
        <w:rPr>
          <w:b/>
          <w:bCs/>
          <w:color w:val="000000"/>
          <w:kern w:val="32"/>
          <w:sz w:val="28"/>
          <w:szCs w:val="28"/>
        </w:rPr>
        <w:t xml:space="preserve"> </w:t>
      </w:r>
      <w:r w:rsidR="00EA18C4">
        <w:rPr>
          <w:b/>
          <w:bCs/>
          <w:color w:val="000000"/>
          <w:kern w:val="32"/>
          <w:sz w:val="28"/>
          <w:szCs w:val="28"/>
        </w:rPr>
        <w:t>в части 2025 года»</w:t>
      </w:r>
    </w:p>
    <w:p w14:paraId="7C0D0335" w14:textId="77777777" w:rsidR="00EA18C4" w:rsidRDefault="00EA18C4" w:rsidP="00EA18C4">
      <w:pPr>
        <w:ind w:left="-142" w:right="-1" w:firstLine="709"/>
        <w:jc w:val="both"/>
        <w:rPr>
          <w:b/>
          <w:sz w:val="28"/>
          <w:szCs w:val="28"/>
        </w:rPr>
      </w:pPr>
    </w:p>
    <w:p w14:paraId="6B55F062" w14:textId="77777777" w:rsidR="00DA4FBC" w:rsidRDefault="00DA4FBC" w:rsidP="00DA4FBC">
      <w:pPr>
        <w:widowControl w:val="0"/>
        <w:ind w:left="-142" w:right="-1" w:firstLine="709"/>
        <w:jc w:val="both"/>
        <w:rPr>
          <w:b/>
          <w:bCs/>
          <w:sz w:val="28"/>
          <w:szCs w:val="28"/>
        </w:rPr>
      </w:pPr>
      <w:r>
        <w:rPr>
          <w:b/>
          <w:bCs/>
          <w:sz w:val="28"/>
          <w:szCs w:val="28"/>
        </w:rPr>
        <w:t>СЛУШАЛИ: Ермак Н.В.</w:t>
      </w:r>
    </w:p>
    <w:p w14:paraId="482916A1" w14:textId="77777777" w:rsidR="00DA4FBC" w:rsidRDefault="00DA4FBC" w:rsidP="00EA18C4">
      <w:pPr>
        <w:ind w:left="-142" w:right="-1" w:firstLine="709"/>
        <w:jc w:val="both"/>
        <w:rPr>
          <w:b/>
          <w:sz w:val="28"/>
          <w:szCs w:val="28"/>
        </w:rPr>
      </w:pPr>
    </w:p>
    <w:p w14:paraId="60AA2AFD" w14:textId="77777777" w:rsidR="00EA18C4" w:rsidRDefault="00EA18C4" w:rsidP="00EA18C4">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56 к настоящему протоколу) предлагает:</w:t>
      </w:r>
    </w:p>
    <w:p w14:paraId="6F63BF2E" w14:textId="77777777" w:rsidR="00EA18C4" w:rsidRDefault="00EA18C4" w:rsidP="00EA18C4">
      <w:pPr>
        <w:ind w:left="-142" w:right="-1" w:firstLine="709"/>
        <w:jc w:val="both"/>
        <w:rPr>
          <w:b/>
          <w:sz w:val="28"/>
          <w:szCs w:val="28"/>
        </w:rPr>
      </w:pPr>
    </w:p>
    <w:p w14:paraId="10E96A39" w14:textId="3F479D36" w:rsidR="00EA18C4" w:rsidRPr="00EA18C4" w:rsidRDefault="00EA18C4" w:rsidP="00EA18C4">
      <w:pPr>
        <w:ind w:left="-142" w:right="-1" w:firstLine="709"/>
        <w:jc w:val="both"/>
        <w:rPr>
          <w:b/>
          <w:sz w:val="28"/>
          <w:szCs w:val="28"/>
        </w:rPr>
      </w:pPr>
      <w:r w:rsidRPr="00CA4EFD">
        <w:rPr>
          <w:bCs/>
          <w:color w:val="000000"/>
          <w:kern w:val="32"/>
          <w:sz w:val="28"/>
          <w:szCs w:val="28"/>
        </w:rPr>
        <w:t>Внести в постановление</w:t>
      </w:r>
      <w:r w:rsidRPr="00F74540">
        <w:rPr>
          <w:bCs/>
          <w:color w:val="000000"/>
          <w:kern w:val="32"/>
          <w:sz w:val="28"/>
          <w:szCs w:val="28"/>
        </w:rPr>
        <w:t xml:space="preserve"> региональной энергетической комиссии Кемеровской области </w:t>
      </w:r>
      <w:r>
        <w:rPr>
          <w:bCs/>
          <w:color w:val="000000"/>
          <w:kern w:val="32"/>
          <w:sz w:val="28"/>
          <w:szCs w:val="28"/>
        </w:rPr>
        <w:t xml:space="preserve">от </w:t>
      </w:r>
      <w:r w:rsidRPr="002C116D">
        <w:rPr>
          <w:bCs/>
          <w:color w:val="000000"/>
          <w:kern w:val="32"/>
          <w:sz w:val="28"/>
          <w:szCs w:val="28"/>
        </w:rPr>
        <w:t>22.10.2019</w:t>
      </w:r>
      <w:r w:rsidRPr="00822A74">
        <w:rPr>
          <w:bCs/>
          <w:color w:val="000000"/>
          <w:kern w:val="32"/>
          <w:sz w:val="28"/>
          <w:szCs w:val="28"/>
        </w:rPr>
        <w:t xml:space="preserve"> № </w:t>
      </w:r>
      <w:r>
        <w:rPr>
          <w:bCs/>
          <w:color w:val="000000"/>
          <w:kern w:val="32"/>
          <w:sz w:val="28"/>
          <w:szCs w:val="28"/>
        </w:rPr>
        <w:t>330</w:t>
      </w:r>
      <w:r w:rsidRPr="00822A74">
        <w:rPr>
          <w:bCs/>
          <w:color w:val="000000"/>
          <w:kern w:val="32"/>
          <w:sz w:val="28"/>
          <w:szCs w:val="28"/>
        </w:rPr>
        <w:t xml:space="preserve"> «</w:t>
      </w:r>
      <w:r w:rsidRPr="00572713">
        <w:rPr>
          <w:bCs/>
          <w:color w:val="000000"/>
          <w:kern w:val="32"/>
          <w:sz w:val="28"/>
          <w:szCs w:val="28"/>
        </w:rPr>
        <w:t>Об установлении ООО «ТЭК» долгосрочных параметров регулирования и долгосрочных тарифов</w:t>
      </w:r>
      <w:r>
        <w:rPr>
          <w:bCs/>
          <w:color w:val="000000"/>
          <w:kern w:val="32"/>
          <w:sz w:val="28"/>
          <w:szCs w:val="28"/>
        </w:rPr>
        <w:t xml:space="preserve"> </w:t>
      </w:r>
      <w:r w:rsidRPr="00572713">
        <w:rPr>
          <w:bCs/>
          <w:color w:val="000000"/>
          <w:kern w:val="32"/>
          <w:sz w:val="28"/>
          <w:szCs w:val="28"/>
        </w:rPr>
        <w:t xml:space="preserve">на теплоноситель, реализуемый на потребительском рынке Тисульского муниципального </w:t>
      </w:r>
      <w:r>
        <w:rPr>
          <w:bCs/>
          <w:color w:val="000000"/>
          <w:kern w:val="32"/>
          <w:sz w:val="28"/>
          <w:szCs w:val="28"/>
        </w:rPr>
        <w:t>округа</w:t>
      </w:r>
      <w:r w:rsidRPr="00572713">
        <w:rPr>
          <w:bCs/>
          <w:color w:val="000000"/>
          <w:kern w:val="32"/>
          <w:sz w:val="28"/>
          <w:szCs w:val="28"/>
        </w:rPr>
        <w:t>, на 2019-2028 годы</w:t>
      </w:r>
      <w:r w:rsidRPr="00F74540">
        <w:rPr>
          <w:bCs/>
          <w:color w:val="000000"/>
          <w:kern w:val="32"/>
          <w:sz w:val="28"/>
          <w:szCs w:val="28"/>
        </w:rPr>
        <w:t>»</w:t>
      </w:r>
      <w:r w:rsidRPr="00822A74">
        <w:t xml:space="preserve"> </w:t>
      </w:r>
      <w:r w:rsidRPr="00446872">
        <w:rPr>
          <w:bCs/>
          <w:color w:val="000000"/>
          <w:kern w:val="32"/>
          <w:sz w:val="28"/>
          <w:szCs w:val="28"/>
        </w:rPr>
        <w:t>(в редакции постановлени</w:t>
      </w:r>
      <w:r>
        <w:rPr>
          <w:bCs/>
          <w:color w:val="000000"/>
          <w:kern w:val="32"/>
          <w:sz w:val="28"/>
          <w:szCs w:val="28"/>
        </w:rPr>
        <w:t>й</w:t>
      </w:r>
      <w:r w:rsidRPr="00446872">
        <w:rPr>
          <w:bCs/>
          <w:color w:val="000000"/>
          <w:kern w:val="32"/>
          <w:sz w:val="28"/>
          <w:szCs w:val="28"/>
        </w:rPr>
        <w:t xml:space="preserve"> Региональной энергетической комиссии Кузбасса от 1</w:t>
      </w:r>
      <w:r>
        <w:rPr>
          <w:bCs/>
          <w:color w:val="000000"/>
          <w:kern w:val="32"/>
          <w:sz w:val="28"/>
          <w:szCs w:val="28"/>
        </w:rPr>
        <w:t>7</w:t>
      </w:r>
      <w:r w:rsidRPr="00446872">
        <w:rPr>
          <w:bCs/>
          <w:color w:val="000000"/>
          <w:kern w:val="32"/>
          <w:sz w:val="28"/>
          <w:szCs w:val="28"/>
        </w:rPr>
        <w:t xml:space="preserve">.12.2020 № </w:t>
      </w:r>
      <w:r>
        <w:rPr>
          <w:bCs/>
          <w:color w:val="000000"/>
          <w:kern w:val="32"/>
          <w:sz w:val="28"/>
          <w:szCs w:val="28"/>
        </w:rPr>
        <w:t>641, от 09.11.2021 № 514,</w:t>
      </w:r>
      <w:r w:rsidRPr="00EB5057">
        <w:rPr>
          <w:bCs/>
          <w:color w:val="000000"/>
          <w:kern w:val="32"/>
          <w:sz w:val="28"/>
          <w:szCs w:val="28"/>
        </w:rPr>
        <w:t xml:space="preserve"> </w:t>
      </w:r>
      <w:r>
        <w:rPr>
          <w:bCs/>
          <w:color w:val="000000"/>
          <w:kern w:val="32"/>
          <w:sz w:val="28"/>
          <w:szCs w:val="28"/>
        </w:rPr>
        <w:t>от 16.12.2021 № 709, от 28.12.2021 № 935, от 11.08.2022 № 211, от 24.11.2022 № 549,</w:t>
      </w:r>
      <w:r w:rsidRPr="00C526CB">
        <w:rPr>
          <w:bCs/>
          <w:color w:val="000000"/>
          <w:kern w:val="32"/>
          <w:sz w:val="28"/>
          <w:szCs w:val="28"/>
        </w:rPr>
        <w:t xml:space="preserve"> </w:t>
      </w:r>
      <w:r>
        <w:rPr>
          <w:bCs/>
          <w:color w:val="000000"/>
          <w:kern w:val="32"/>
          <w:sz w:val="28"/>
          <w:szCs w:val="28"/>
        </w:rPr>
        <w:t>от 26.10.2023 № 208</w:t>
      </w:r>
      <w:r w:rsidRPr="00446872">
        <w:rPr>
          <w:bCs/>
          <w:color w:val="000000"/>
          <w:kern w:val="32"/>
          <w:sz w:val="28"/>
          <w:szCs w:val="28"/>
        </w:rPr>
        <w:t xml:space="preserve">) </w:t>
      </w:r>
      <w:r w:rsidRPr="00CA4EFD">
        <w:rPr>
          <w:bCs/>
          <w:color w:val="000000"/>
          <w:kern w:val="32"/>
          <w:sz w:val="28"/>
          <w:szCs w:val="28"/>
        </w:rPr>
        <w:t>следующие изменения</w:t>
      </w:r>
      <w:r>
        <w:rPr>
          <w:bCs/>
          <w:color w:val="000000"/>
          <w:kern w:val="32"/>
          <w:sz w:val="28"/>
          <w:szCs w:val="28"/>
        </w:rPr>
        <w:t xml:space="preserve">: </w:t>
      </w:r>
    </w:p>
    <w:p w14:paraId="659CC07B" w14:textId="76EE7702" w:rsidR="00EA18C4" w:rsidRDefault="00EA18C4" w:rsidP="00EA18C4">
      <w:pPr>
        <w:tabs>
          <w:tab w:val="left" w:pos="709"/>
        </w:tabs>
        <w:ind w:firstLine="709"/>
        <w:jc w:val="both"/>
        <w:rPr>
          <w:bCs/>
          <w:color w:val="000000"/>
          <w:kern w:val="32"/>
          <w:sz w:val="28"/>
          <w:szCs w:val="28"/>
        </w:rPr>
      </w:pPr>
      <w:r>
        <w:rPr>
          <w:bCs/>
          <w:color w:val="000000"/>
          <w:kern w:val="32"/>
          <w:sz w:val="28"/>
          <w:szCs w:val="28"/>
        </w:rPr>
        <w:t>П</w:t>
      </w:r>
      <w:r w:rsidRPr="00446872">
        <w:rPr>
          <w:bCs/>
          <w:color w:val="000000"/>
          <w:kern w:val="32"/>
          <w:sz w:val="28"/>
          <w:szCs w:val="28"/>
        </w:rPr>
        <w:t>риложение № 2 изложить в новой редакции</w:t>
      </w:r>
      <w:r>
        <w:rPr>
          <w:bCs/>
          <w:color w:val="000000"/>
          <w:kern w:val="32"/>
          <w:sz w:val="28"/>
          <w:szCs w:val="28"/>
        </w:rPr>
        <w:t>,</w:t>
      </w:r>
      <w:r w:rsidRPr="00446872">
        <w:rPr>
          <w:bCs/>
          <w:color w:val="000000"/>
          <w:kern w:val="32"/>
          <w:sz w:val="28"/>
          <w:szCs w:val="28"/>
        </w:rPr>
        <w:t xml:space="preserve"> согласно приложению </w:t>
      </w:r>
      <w:r>
        <w:rPr>
          <w:bCs/>
          <w:color w:val="000000"/>
          <w:kern w:val="32"/>
          <w:sz w:val="28"/>
          <w:szCs w:val="28"/>
        </w:rPr>
        <w:t xml:space="preserve">              № 58 </w:t>
      </w:r>
      <w:r w:rsidRPr="00446872">
        <w:rPr>
          <w:bCs/>
          <w:color w:val="000000"/>
          <w:kern w:val="32"/>
          <w:sz w:val="28"/>
          <w:szCs w:val="28"/>
        </w:rPr>
        <w:t xml:space="preserve">к настоящему </w:t>
      </w:r>
      <w:r>
        <w:rPr>
          <w:bCs/>
          <w:color w:val="000000"/>
          <w:kern w:val="32"/>
          <w:sz w:val="28"/>
          <w:szCs w:val="28"/>
        </w:rPr>
        <w:t>протоколу.</w:t>
      </w:r>
    </w:p>
    <w:p w14:paraId="512F947F" w14:textId="77777777" w:rsidR="00EA18C4" w:rsidRPr="00EA18C4" w:rsidRDefault="00EA18C4" w:rsidP="002F76F0">
      <w:pPr>
        <w:widowControl w:val="0"/>
        <w:ind w:left="-142" w:right="-1" w:firstLine="709"/>
        <w:jc w:val="both"/>
        <w:rPr>
          <w:b/>
          <w:bCs/>
          <w:sz w:val="28"/>
          <w:szCs w:val="28"/>
        </w:rPr>
      </w:pPr>
    </w:p>
    <w:p w14:paraId="591B1046" w14:textId="77777777" w:rsidR="00EA18C4" w:rsidRDefault="00EA18C4" w:rsidP="00EA18C4">
      <w:pPr>
        <w:widowControl w:val="0"/>
        <w:ind w:left="-142" w:right="-1" w:firstLine="709"/>
        <w:jc w:val="both"/>
        <w:rPr>
          <w:color w:val="000000"/>
          <w:kern w:val="32"/>
          <w:sz w:val="28"/>
          <w:szCs w:val="28"/>
        </w:rPr>
      </w:pPr>
      <w:r>
        <w:rPr>
          <w:sz w:val="28"/>
          <w:szCs w:val="28"/>
        </w:rPr>
        <w:t xml:space="preserve">В </w:t>
      </w:r>
      <w:r w:rsidRPr="00AF488D">
        <w:rPr>
          <w:sz w:val="28"/>
          <w:szCs w:val="28"/>
        </w:rPr>
        <w:t>материалах дела имеется письменное обращение от 23.</w:t>
      </w:r>
      <w:r>
        <w:rPr>
          <w:sz w:val="28"/>
          <w:szCs w:val="28"/>
        </w:rPr>
        <w:t>1</w:t>
      </w:r>
      <w:r w:rsidRPr="00AF488D">
        <w:rPr>
          <w:sz w:val="28"/>
          <w:szCs w:val="28"/>
        </w:rPr>
        <w:t xml:space="preserve">0.2024 № 168 за подписью директора </w:t>
      </w:r>
      <w:r w:rsidRPr="00AF488D">
        <w:rPr>
          <w:color w:val="000000"/>
          <w:kern w:val="32"/>
          <w:sz w:val="28"/>
          <w:szCs w:val="28"/>
        </w:rPr>
        <w:t>ООО «ТЭК»</w:t>
      </w:r>
      <w:r>
        <w:rPr>
          <w:color w:val="000000"/>
          <w:kern w:val="32"/>
          <w:sz w:val="28"/>
          <w:szCs w:val="28"/>
        </w:rPr>
        <w:t xml:space="preserve"> с просьбой рассмотреть вопрос без участия представителей предприятия. С предложенным тарифом согласны.</w:t>
      </w:r>
    </w:p>
    <w:p w14:paraId="7E4C27B7" w14:textId="77777777" w:rsidR="00EA18C4" w:rsidRPr="00AF488D" w:rsidRDefault="00EA18C4" w:rsidP="00EA18C4">
      <w:pPr>
        <w:widowControl w:val="0"/>
        <w:ind w:left="-142" w:right="-1" w:firstLine="709"/>
        <w:jc w:val="both"/>
        <w:rPr>
          <w:sz w:val="28"/>
          <w:szCs w:val="28"/>
        </w:rPr>
      </w:pPr>
    </w:p>
    <w:p w14:paraId="4A9C92F6" w14:textId="77777777" w:rsidR="00EA18C4" w:rsidRDefault="00EA18C4" w:rsidP="00EA18C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3BECE64" w14:textId="77777777" w:rsidR="00EA18C4" w:rsidRDefault="00EA18C4" w:rsidP="00EA18C4">
      <w:pPr>
        <w:ind w:left="-142" w:right="-1" w:firstLine="709"/>
        <w:jc w:val="both"/>
        <w:rPr>
          <w:b/>
          <w:sz w:val="28"/>
          <w:szCs w:val="28"/>
        </w:rPr>
      </w:pPr>
    </w:p>
    <w:p w14:paraId="7A00C929" w14:textId="77777777" w:rsidR="00EA18C4" w:rsidRDefault="00EA18C4" w:rsidP="00EA18C4">
      <w:pPr>
        <w:ind w:left="-142" w:right="-1" w:firstLine="709"/>
        <w:jc w:val="both"/>
        <w:rPr>
          <w:b/>
          <w:sz w:val="28"/>
          <w:szCs w:val="28"/>
        </w:rPr>
      </w:pPr>
      <w:r>
        <w:rPr>
          <w:bCs/>
          <w:kern w:val="32"/>
          <w:sz w:val="28"/>
          <w:szCs w:val="28"/>
        </w:rPr>
        <w:t>Согласиться с предложением докладчика.</w:t>
      </w:r>
    </w:p>
    <w:p w14:paraId="0B322D66" w14:textId="77777777" w:rsidR="00EA18C4" w:rsidRDefault="00EA18C4" w:rsidP="00EA18C4">
      <w:pPr>
        <w:ind w:left="-142" w:right="-1" w:firstLine="709"/>
        <w:jc w:val="both"/>
        <w:rPr>
          <w:b/>
          <w:bCs/>
          <w:sz w:val="28"/>
          <w:szCs w:val="22"/>
        </w:rPr>
      </w:pPr>
    </w:p>
    <w:p w14:paraId="599ACD18" w14:textId="77777777" w:rsidR="00EA18C4" w:rsidRDefault="00EA18C4" w:rsidP="00EA18C4">
      <w:pPr>
        <w:ind w:left="-142" w:right="-1" w:firstLine="709"/>
        <w:jc w:val="both"/>
        <w:rPr>
          <w:b/>
          <w:sz w:val="28"/>
          <w:szCs w:val="28"/>
        </w:rPr>
      </w:pPr>
      <w:r>
        <w:rPr>
          <w:b/>
          <w:bCs/>
          <w:sz w:val="28"/>
          <w:szCs w:val="22"/>
        </w:rPr>
        <w:t>Проведено голосование: «за» - единогласно.</w:t>
      </w:r>
    </w:p>
    <w:p w14:paraId="7A08064E" w14:textId="77777777" w:rsidR="00EA18C4" w:rsidRDefault="00EA18C4" w:rsidP="00EA18C4">
      <w:pPr>
        <w:ind w:left="-142" w:right="-1" w:firstLine="709"/>
        <w:jc w:val="both"/>
        <w:rPr>
          <w:b/>
          <w:sz w:val="28"/>
          <w:szCs w:val="28"/>
        </w:rPr>
      </w:pPr>
    </w:p>
    <w:p w14:paraId="68DFB169" w14:textId="60DDC8AC" w:rsidR="00EA18C4" w:rsidRPr="00EA18C4" w:rsidRDefault="00EA18C4" w:rsidP="00EA18C4">
      <w:pPr>
        <w:ind w:left="-142" w:right="-1" w:firstLine="709"/>
        <w:jc w:val="both"/>
        <w:rPr>
          <w:b/>
          <w:sz w:val="28"/>
          <w:szCs w:val="28"/>
        </w:rPr>
      </w:pPr>
      <w:r w:rsidRPr="00EA18C4">
        <w:rPr>
          <w:sz w:val="28"/>
          <w:szCs w:val="28"/>
        </w:rPr>
        <w:t>Вопрос 6</w:t>
      </w:r>
      <w:r>
        <w:rPr>
          <w:b/>
          <w:bCs/>
          <w:sz w:val="28"/>
          <w:szCs w:val="28"/>
        </w:rPr>
        <w:t xml:space="preserve"> «</w:t>
      </w:r>
      <w:r w:rsidRPr="009C516D">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9C516D">
        <w:rPr>
          <w:b/>
          <w:bCs/>
          <w:color w:val="000000"/>
          <w:kern w:val="32"/>
          <w:sz w:val="28"/>
          <w:szCs w:val="28"/>
        </w:rPr>
        <w:t xml:space="preserve">энергетической комиссии Кемеровской области от </w:t>
      </w:r>
      <w:r>
        <w:rPr>
          <w:b/>
          <w:bCs/>
          <w:color w:val="000000"/>
          <w:kern w:val="32"/>
          <w:sz w:val="28"/>
          <w:szCs w:val="28"/>
        </w:rPr>
        <w:t>22.10.2019</w:t>
      </w:r>
      <w:r w:rsidRPr="009C516D">
        <w:rPr>
          <w:b/>
          <w:bCs/>
          <w:color w:val="000000"/>
          <w:kern w:val="32"/>
          <w:sz w:val="28"/>
          <w:szCs w:val="28"/>
        </w:rPr>
        <w:t xml:space="preserve"> № </w:t>
      </w:r>
      <w:r>
        <w:rPr>
          <w:b/>
          <w:bCs/>
          <w:color w:val="000000"/>
          <w:kern w:val="32"/>
          <w:sz w:val="28"/>
          <w:szCs w:val="28"/>
        </w:rPr>
        <w:t xml:space="preserve">331 </w:t>
      </w:r>
      <w:r w:rsidRPr="009C516D">
        <w:rPr>
          <w:b/>
          <w:bCs/>
          <w:color w:val="000000"/>
          <w:kern w:val="32"/>
          <w:sz w:val="28"/>
          <w:szCs w:val="28"/>
        </w:rPr>
        <w:t>«</w:t>
      </w:r>
      <w:r w:rsidRPr="006D53F7">
        <w:rPr>
          <w:b/>
          <w:bCs/>
          <w:color w:val="000000"/>
          <w:kern w:val="32"/>
          <w:sz w:val="28"/>
          <w:szCs w:val="28"/>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color w:val="000000"/>
          <w:kern w:val="32"/>
          <w:sz w:val="28"/>
          <w:szCs w:val="28"/>
        </w:rPr>
        <w:t>округа</w:t>
      </w:r>
      <w:r w:rsidRPr="006D53F7">
        <w:rPr>
          <w:b/>
          <w:bCs/>
          <w:color w:val="000000"/>
          <w:kern w:val="32"/>
          <w:sz w:val="28"/>
          <w:szCs w:val="28"/>
        </w:rPr>
        <w:t>, на 2019-2028 годы</w:t>
      </w:r>
      <w:r w:rsidRPr="009C516D">
        <w:rPr>
          <w:b/>
          <w:bCs/>
          <w:color w:val="000000"/>
          <w:kern w:val="32"/>
          <w:sz w:val="28"/>
          <w:szCs w:val="28"/>
        </w:rPr>
        <w:t>»</w:t>
      </w:r>
      <w:r>
        <w:rPr>
          <w:b/>
          <w:bCs/>
          <w:color w:val="000000"/>
          <w:kern w:val="32"/>
          <w:sz w:val="28"/>
          <w:szCs w:val="28"/>
        </w:rPr>
        <w:t>,</w:t>
      </w:r>
      <w:r w:rsidRPr="009C516D">
        <w:rPr>
          <w:b/>
          <w:bCs/>
          <w:color w:val="000000"/>
          <w:kern w:val="32"/>
          <w:sz w:val="28"/>
          <w:szCs w:val="28"/>
        </w:rPr>
        <w:t xml:space="preserve"> </w:t>
      </w:r>
      <w:r>
        <w:rPr>
          <w:b/>
          <w:bCs/>
          <w:color w:val="000000"/>
          <w:kern w:val="32"/>
          <w:sz w:val="28"/>
          <w:szCs w:val="28"/>
        </w:rPr>
        <w:t>в части 2025 года»</w:t>
      </w:r>
    </w:p>
    <w:p w14:paraId="68A5F3EA" w14:textId="77777777" w:rsidR="00EA18C4" w:rsidRDefault="00EA18C4" w:rsidP="00EA18C4">
      <w:pPr>
        <w:ind w:right="-142"/>
        <w:rPr>
          <w:bCs/>
          <w:color w:val="000000"/>
          <w:kern w:val="32"/>
          <w:sz w:val="28"/>
          <w:szCs w:val="28"/>
        </w:rPr>
      </w:pPr>
    </w:p>
    <w:p w14:paraId="211F8C8A" w14:textId="77777777" w:rsidR="00DA4FBC" w:rsidRDefault="00DA4FBC" w:rsidP="00DA4FBC">
      <w:pPr>
        <w:widowControl w:val="0"/>
        <w:ind w:left="-142" w:right="-1" w:firstLine="709"/>
        <w:jc w:val="both"/>
        <w:rPr>
          <w:b/>
          <w:bCs/>
          <w:sz w:val="28"/>
          <w:szCs w:val="28"/>
        </w:rPr>
      </w:pPr>
      <w:r>
        <w:rPr>
          <w:b/>
          <w:bCs/>
          <w:sz w:val="28"/>
          <w:szCs w:val="28"/>
        </w:rPr>
        <w:t>СЛУШАЛИ: Ермак Н.В.</w:t>
      </w:r>
    </w:p>
    <w:p w14:paraId="4AAE7085" w14:textId="77777777" w:rsidR="00DA4FBC" w:rsidRDefault="00DA4FBC" w:rsidP="00EA18C4">
      <w:pPr>
        <w:ind w:right="-142"/>
        <w:rPr>
          <w:bCs/>
          <w:color w:val="000000"/>
          <w:kern w:val="32"/>
          <w:sz w:val="28"/>
          <w:szCs w:val="28"/>
        </w:rPr>
      </w:pPr>
    </w:p>
    <w:p w14:paraId="30207DD9" w14:textId="77777777" w:rsidR="00EA18C4" w:rsidRDefault="00EA18C4" w:rsidP="00EA18C4">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56 к настоящему протоколу) предлагает:</w:t>
      </w:r>
    </w:p>
    <w:p w14:paraId="3C72A4E9" w14:textId="77777777" w:rsidR="00EA18C4" w:rsidRDefault="00EA18C4" w:rsidP="00EA18C4">
      <w:pPr>
        <w:widowControl w:val="0"/>
        <w:ind w:left="-142" w:right="-1" w:firstLine="709"/>
        <w:jc w:val="both"/>
        <w:rPr>
          <w:b/>
          <w:bCs/>
          <w:sz w:val="28"/>
          <w:szCs w:val="28"/>
        </w:rPr>
      </w:pPr>
    </w:p>
    <w:p w14:paraId="418B51FE" w14:textId="07CDBD0B" w:rsidR="00EA18C4" w:rsidRPr="00EA18C4" w:rsidRDefault="00EA18C4" w:rsidP="00EA18C4">
      <w:pPr>
        <w:widowControl w:val="0"/>
        <w:ind w:left="-142" w:right="-1" w:firstLine="709"/>
        <w:jc w:val="both"/>
        <w:rPr>
          <w:b/>
          <w:bCs/>
          <w:sz w:val="28"/>
          <w:szCs w:val="28"/>
        </w:rPr>
      </w:pPr>
      <w:r w:rsidRPr="009C516D">
        <w:rPr>
          <w:bCs/>
          <w:color w:val="000000"/>
          <w:kern w:val="32"/>
          <w:sz w:val="28"/>
          <w:szCs w:val="28"/>
        </w:rPr>
        <w:t xml:space="preserve">Внести </w:t>
      </w:r>
      <w:r>
        <w:rPr>
          <w:bCs/>
          <w:color w:val="000000"/>
          <w:kern w:val="32"/>
          <w:sz w:val="28"/>
          <w:szCs w:val="28"/>
        </w:rPr>
        <w:t>в постановление</w:t>
      </w:r>
      <w:r w:rsidRPr="009C516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w:t>
      </w:r>
      <w:r w:rsidRPr="009C516D">
        <w:rPr>
          <w:bCs/>
          <w:color w:val="000000"/>
          <w:kern w:val="32"/>
          <w:sz w:val="28"/>
          <w:szCs w:val="28"/>
        </w:rPr>
        <w:t xml:space="preserve">от </w:t>
      </w:r>
      <w:r>
        <w:rPr>
          <w:bCs/>
          <w:color w:val="000000"/>
          <w:kern w:val="32"/>
          <w:sz w:val="28"/>
          <w:szCs w:val="28"/>
        </w:rPr>
        <w:t>22.10.2019</w:t>
      </w:r>
      <w:r w:rsidRPr="00284147">
        <w:rPr>
          <w:bCs/>
          <w:color w:val="000000"/>
          <w:kern w:val="32"/>
          <w:sz w:val="28"/>
          <w:szCs w:val="28"/>
        </w:rPr>
        <w:t xml:space="preserve"> № </w:t>
      </w:r>
      <w:r>
        <w:rPr>
          <w:bCs/>
          <w:color w:val="000000"/>
          <w:kern w:val="32"/>
          <w:sz w:val="28"/>
          <w:szCs w:val="28"/>
        </w:rPr>
        <w:t>331</w:t>
      </w:r>
      <w:r w:rsidRPr="00284147">
        <w:rPr>
          <w:bCs/>
          <w:color w:val="000000"/>
          <w:kern w:val="32"/>
          <w:sz w:val="28"/>
          <w:szCs w:val="28"/>
        </w:rPr>
        <w:t xml:space="preserve"> «</w:t>
      </w:r>
      <w:r w:rsidRPr="006D53F7">
        <w:rPr>
          <w:bCs/>
          <w:color w:val="000000"/>
          <w:kern w:val="32"/>
          <w:sz w:val="28"/>
          <w:szCs w:val="28"/>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w:t>
      </w:r>
      <w:r>
        <w:rPr>
          <w:bCs/>
          <w:color w:val="000000"/>
          <w:kern w:val="32"/>
          <w:sz w:val="28"/>
          <w:szCs w:val="28"/>
        </w:rPr>
        <w:t>округа</w:t>
      </w:r>
      <w:r w:rsidRPr="006D53F7">
        <w:rPr>
          <w:bCs/>
          <w:color w:val="000000"/>
          <w:kern w:val="32"/>
          <w:sz w:val="28"/>
          <w:szCs w:val="28"/>
        </w:rPr>
        <w:t>, на 2019-2028 годы</w:t>
      </w:r>
      <w:r>
        <w:rPr>
          <w:bCs/>
          <w:color w:val="000000"/>
          <w:kern w:val="32"/>
          <w:sz w:val="28"/>
          <w:szCs w:val="28"/>
        </w:rPr>
        <w:t>»</w:t>
      </w:r>
      <w:r w:rsidRPr="00284147">
        <w:t xml:space="preserve"> </w:t>
      </w:r>
      <w:r w:rsidRPr="00446872">
        <w:rPr>
          <w:bCs/>
          <w:color w:val="000000"/>
          <w:kern w:val="32"/>
          <w:sz w:val="28"/>
          <w:szCs w:val="28"/>
        </w:rPr>
        <w:t>(в редакции постановлени</w:t>
      </w:r>
      <w:r>
        <w:rPr>
          <w:bCs/>
          <w:color w:val="000000"/>
          <w:kern w:val="32"/>
          <w:sz w:val="28"/>
          <w:szCs w:val="28"/>
        </w:rPr>
        <w:t>й</w:t>
      </w:r>
      <w:r w:rsidRPr="00446872">
        <w:rPr>
          <w:bCs/>
          <w:color w:val="000000"/>
          <w:kern w:val="32"/>
          <w:sz w:val="28"/>
          <w:szCs w:val="28"/>
        </w:rPr>
        <w:t xml:space="preserve"> Региональной энергетической комиссии Кузбасса</w:t>
      </w:r>
      <w:r>
        <w:rPr>
          <w:bCs/>
          <w:color w:val="000000"/>
          <w:kern w:val="32"/>
          <w:sz w:val="28"/>
          <w:szCs w:val="28"/>
        </w:rPr>
        <w:t xml:space="preserve"> </w:t>
      </w:r>
      <w:r w:rsidRPr="00446872">
        <w:rPr>
          <w:bCs/>
          <w:color w:val="000000"/>
          <w:kern w:val="32"/>
          <w:sz w:val="28"/>
          <w:szCs w:val="28"/>
        </w:rPr>
        <w:t>от 1</w:t>
      </w:r>
      <w:r>
        <w:rPr>
          <w:bCs/>
          <w:color w:val="000000"/>
          <w:kern w:val="32"/>
          <w:sz w:val="28"/>
          <w:szCs w:val="28"/>
        </w:rPr>
        <w:t>7</w:t>
      </w:r>
      <w:r w:rsidRPr="00446872">
        <w:rPr>
          <w:bCs/>
          <w:color w:val="000000"/>
          <w:kern w:val="32"/>
          <w:sz w:val="28"/>
          <w:szCs w:val="28"/>
        </w:rPr>
        <w:t xml:space="preserve">.12.2020 № </w:t>
      </w:r>
      <w:r>
        <w:rPr>
          <w:bCs/>
          <w:color w:val="000000"/>
          <w:kern w:val="32"/>
          <w:sz w:val="28"/>
          <w:szCs w:val="28"/>
        </w:rPr>
        <w:lastRenderedPageBreak/>
        <w:t>642, от 09.11.2021 № 515, от 16.12.2021 № 710, от 28.12.2021 № 936, от 11.08.2022 № 212, от 24.11.2022 № 550, от 26.10.2023 № 209</w:t>
      </w:r>
      <w:r w:rsidRPr="00446872">
        <w:rPr>
          <w:bCs/>
          <w:color w:val="000000"/>
          <w:kern w:val="32"/>
          <w:sz w:val="28"/>
          <w:szCs w:val="28"/>
        </w:rPr>
        <w:t xml:space="preserve">) </w:t>
      </w:r>
      <w:r w:rsidRPr="00F55425">
        <w:rPr>
          <w:bCs/>
          <w:color w:val="000000"/>
          <w:kern w:val="32"/>
          <w:sz w:val="28"/>
          <w:szCs w:val="28"/>
        </w:rPr>
        <w:t>следующие изменения</w:t>
      </w:r>
      <w:r>
        <w:rPr>
          <w:bCs/>
          <w:color w:val="000000"/>
          <w:kern w:val="32"/>
          <w:sz w:val="28"/>
          <w:szCs w:val="28"/>
        </w:rPr>
        <w:t>:</w:t>
      </w:r>
    </w:p>
    <w:p w14:paraId="18D54C07" w14:textId="41E2ED3C" w:rsidR="00EA18C4" w:rsidRDefault="00EA18C4" w:rsidP="00EA18C4">
      <w:pPr>
        <w:tabs>
          <w:tab w:val="left" w:pos="709"/>
        </w:tabs>
        <w:ind w:firstLine="709"/>
        <w:jc w:val="both"/>
        <w:rPr>
          <w:bCs/>
          <w:color w:val="000000"/>
          <w:kern w:val="32"/>
          <w:sz w:val="28"/>
          <w:szCs w:val="28"/>
        </w:rPr>
      </w:pPr>
      <w:r>
        <w:rPr>
          <w:bCs/>
          <w:color w:val="000000"/>
          <w:kern w:val="32"/>
          <w:sz w:val="28"/>
          <w:szCs w:val="28"/>
        </w:rPr>
        <w:t>П</w:t>
      </w:r>
      <w:r w:rsidRPr="006B1A23">
        <w:rPr>
          <w:bCs/>
          <w:color w:val="000000"/>
          <w:kern w:val="32"/>
          <w:sz w:val="28"/>
          <w:szCs w:val="28"/>
        </w:rPr>
        <w:t>риложение изложить в новой редакции</w:t>
      </w:r>
      <w:r>
        <w:rPr>
          <w:bCs/>
          <w:color w:val="000000"/>
          <w:kern w:val="32"/>
          <w:sz w:val="28"/>
          <w:szCs w:val="28"/>
        </w:rPr>
        <w:t>,</w:t>
      </w:r>
      <w:r w:rsidRPr="006B1A23">
        <w:rPr>
          <w:bCs/>
          <w:color w:val="000000"/>
          <w:kern w:val="32"/>
          <w:sz w:val="28"/>
          <w:szCs w:val="28"/>
        </w:rPr>
        <w:t xml:space="preserve"> согласно приложению </w:t>
      </w:r>
      <w:r>
        <w:rPr>
          <w:bCs/>
          <w:color w:val="000000"/>
          <w:kern w:val="32"/>
          <w:sz w:val="28"/>
          <w:szCs w:val="28"/>
        </w:rPr>
        <w:t xml:space="preserve">№ 59 к </w:t>
      </w:r>
      <w:r w:rsidRPr="006B1A23">
        <w:rPr>
          <w:bCs/>
          <w:color w:val="000000"/>
          <w:kern w:val="32"/>
          <w:sz w:val="28"/>
          <w:szCs w:val="28"/>
        </w:rPr>
        <w:t xml:space="preserve">настоящему </w:t>
      </w:r>
      <w:r>
        <w:rPr>
          <w:bCs/>
          <w:color w:val="000000"/>
          <w:kern w:val="32"/>
          <w:sz w:val="28"/>
          <w:szCs w:val="28"/>
        </w:rPr>
        <w:t>протоколу.</w:t>
      </w:r>
    </w:p>
    <w:p w14:paraId="75DBD0AB" w14:textId="77777777" w:rsidR="00DA4FBC" w:rsidRDefault="00DA4FBC" w:rsidP="009D3298">
      <w:pPr>
        <w:ind w:left="-142" w:right="-1" w:firstLine="709"/>
        <w:jc w:val="both"/>
        <w:rPr>
          <w:b/>
          <w:sz w:val="28"/>
          <w:szCs w:val="28"/>
        </w:rPr>
      </w:pPr>
      <w:bookmarkStart w:id="9" w:name="_Hlk181264840"/>
    </w:p>
    <w:p w14:paraId="4C7C1CB0" w14:textId="56E3A272" w:rsidR="009D3298" w:rsidRDefault="009D3298" w:rsidP="009D329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06563C1" w14:textId="77777777" w:rsidR="009D3298" w:rsidRDefault="009D3298" w:rsidP="009D3298">
      <w:pPr>
        <w:ind w:left="-142" w:right="-1" w:firstLine="709"/>
        <w:jc w:val="both"/>
        <w:rPr>
          <w:b/>
          <w:sz w:val="28"/>
          <w:szCs w:val="28"/>
        </w:rPr>
      </w:pPr>
    </w:p>
    <w:p w14:paraId="5CB0B875" w14:textId="77777777" w:rsidR="009D3298" w:rsidRDefault="009D3298" w:rsidP="009D3298">
      <w:pPr>
        <w:ind w:left="-142" w:right="-1" w:firstLine="709"/>
        <w:jc w:val="both"/>
        <w:rPr>
          <w:b/>
          <w:sz w:val="28"/>
          <w:szCs w:val="28"/>
        </w:rPr>
      </w:pPr>
      <w:r>
        <w:rPr>
          <w:bCs/>
          <w:kern w:val="32"/>
          <w:sz w:val="28"/>
          <w:szCs w:val="28"/>
        </w:rPr>
        <w:t>Согласиться с предложением докладчика.</w:t>
      </w:r>
    </w:p>
    <w:p w14:paraId="02A13613" w14:textId="77777777" w:rsidR="009D3298" w:rsidRDefault="009D3298" w:rsidP="009D3298">
      <w:pPr>
        <w:ind w:left="-142" w:right="-1" w:firstLine="709"/>
        <w:jc w:val="both"/>
        <w:rPr>
          <w:b/>
          <w:bCs/>
          <w:sz w:val="28"/>
          <w:szCs w:val="22"/>
        </w:rPr>
      </w:pPr>
    </w:p>
    <w:p w14:paraId="709B0561" w14:textId="77777777" w:rsidR="009D3298" w:rsidRDefault="009D3298" w:rsidP="009D3298">
      <w:pPr>
        <w:ind w:left="-142" w:right="-1" w:firstLine="709"/>
        <w:jc w:val="both"/>
        <w:rPr>
          <w:b/>
          <w:sz w:val="28"/>
          <w:szCs w:val="28"/>
        </w:rPr>
      </w:pPr>
      <w:r>
        <w:rPr>
          <w:b/>
          <w:bCs/>
          <w:sz w:val="28"/>
          <w:szCs w:val="22"/>
        </w:rPr>
        <w:t>Проведено голосование: «за» - единогласно.</w:t>
      </w:r>
    </w:p>
    <w:bookmarkEnd w:id="9"/>
    <w:p w14:paraId="1FC8C1BA" w14:textId="77777777" w:rsidR="009D3298" w:rsidRDefault="009D3298" w:rsidP="009D3298">
      <w:pPr>
        <w:ind w:left="-142" w:right="-1" w:firstLine="709"/>
        <w:jc w:val="both"/>
        <w:rPr>
          <w:b/>
          <w:sz w:val="28"/>
          <w:szCs w:val="28"/>
        </w:rPr>
      </w:pPr>
    </w:p>
    <w:p w14:paraId="11D6554A" w14:textId="2253D21E" w:rsidR="009D3298" w:rsidRDefault="009D3298" w:rsidP="009D3298">
      <w:pPr>
        <w:ind w:left="-142" w:right="-1" w:firstLine="709"/>
        <w:jc w:val="both"/>
        <w:rPr>
          <w:b/>
          <w:bCs/>
          <w:color w:val="000000"/>
          <w:kern w:val="32"/>
          <w:sz w:val="28"/>
          <w:szCs w:val="28"/>
        </w:rPr>
      </w:pPr>
      <w:r w:rsidRPr="009D3298">
        <w:rPr>
          <w:sz w:val="28"/>
          <w:szCs w:val="28"/>
        </w:rPr>
        <w:t xml:space="preserve">Вопрос 7 </w:t>
      </w:r>
      <w:r>
        <w:rPr>
          <w:b/>
          <w:bCs/>
          <w:sz w:val="28"/>
          <w:szCs w:val="28"/>
        </w:rPr>
        <w:t>«</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 xml:space="preserve">энергетической комиссии </w:t>
      </w:r>
      <w:r>
        <w:rPr>
          <w:b/>
          <w:bCs/>
          <w:color w:val="000000"/>
          <w:kern w:val="32"/>
          <w:sz w:val="28"/>
          <w:szCs w:val="28"/>
        </w:rPr>
        <w:t xml:space="preserve">Кузбасса </w:t>
      </w:r>
      <w:r w:rsidRPr="007A162A">
        <w:rPr>
          <w:b/>
          <w:bCs/>
          <w:color w:val="000000"/>
          <w:kern w:val="32"/>
          <w:sz w:val="28"/>
          <w:szCs w:val="28"/>
        </w:rPr>
        <w:t xml:space="preserve">от </w:t>
      </w:r>
      <w:r>
        <w:rPr>
          <w:b/>
          <w:bCs/>
          <w:color w:val="000000"/>
          <w:kern w:val="32"/>
          <w:sz w:val="28"/>
          <w:szCs w:val="28"/>
        </w:rPr>
        <w:t xml:space="preserve">30.11.2023 </w:t>
      </w:r>
      <w:r w:rsidRPr="007A162A">
        <w:rPr>
          <w:b/>
          <w:bCs/>
          <w:color w:val="000000"/>
          <w:kern w:val="32"/>
          <w:sz w:val="28"/>
          <w:szCs w:val="28"/>
        </w:rPr>
        <w:t xml:space="preserve">№ </w:t>
      </w:r>
      <w:r>
        <w:rPr>
          <w:b/>
          <w:bCs/>
          <w:color w:val="000000"/>
          <w:kern w:val="32"/>
          <w:sz w:val="28"/>
          <w:szCs w:val="28"/>
        </w:rPr>
        <w:t xml:space="preserve">432 </w:t>
      </w:r>
      <w:r w:rsidRPr="007A162A">
        <w:rPr>
          <w:b/>
          <w:bCs/>
          <w:color w:val="000000"/>
          <w:kern w:val="32"/>
          <w:sz w:val="28"/>
          <w:szCs w:val="28"/>
        </w:rPr>
        <w:t>«</w:t>
      </w:r>
      <w:r w:rsidRPr="006A5B88">
        <w:rPr>
          <w:b/>
          <w:bCs/>
          <w:color w:val="000000"/>
          <w:kern w:val="32"/>
          <w:sz w:val="28"/>
          <w:szCs w:val="28"/>
        </w:rPr>
        <w:t>Об установлении</w:t>
      </w:r>
      <w:r>
        <w:rPr>
          <w:b/>
          <w:bCs/>
          <w:color w:val="000000"/>
          <w:kern w:val="32"/>
          <w:sz w:val="28"/>
          <w:szCs w:val="28"/>
        </w:rPr>
        <w:t xml:space="preserve"> </w:t>
      </w:r>
      <w:r w:rsidR="00AA5EF4">
        <w:rPr>
          <w:b/>
          <w:bCs/>
          <w:color w:val="000000"/>
          <w:kern w:val="32"/>
          <w:sz w:val="28"/>
          <w:szCs w:val="28"/>
        </w:rPr>
        <w:br/>
      </w:r>
      <w:r>
        <w:rPr>
          <w:b/>
          <w:bCs/>
          <w:color w:val="000000"/>
          <w:kern w:val="32"/>
          <w:sz w:val="28"/>
          <w:szCs w:val="28"/>
        </w:rPr>
        <w:t xml:space="preserve">АО «Угольная компания «Северный Кузбасс» долгосрочных параметров регулирования и </w:t>
      </w:r>
      <w:r w:rsidRPr="006A5B88">
        <w:rPr>
          <w:b/>
          <w:bCs/>
          <w:color w:val="000000"/>
          <w:kern w:val="32"/>
          <w:sz w:val="28"/>
          <w:szCs w:val="28"/>
        </w:rPr>
        <w:t>долгосрочных тарифов</w:t>
      </w:r>
      <w:r>
        <w:rPr>
          <w:b/>
          <w:bCs/>
          <w:color w:val="000000"/>
          <w:kern w:val="32"/>
          <w:sz w:val="28"/>
          <w:szCs w:val="28"/>
        </w:rPr>
        <w:t xml:space="preserve"> </w:t>
      </w:r>
      <w:r w:rsidRPr="006A5B88">
        <w:rPr>
          <w:b/>
          <w:bCs/>
          <w:color w:val="000000"/>
          <w:kern w:val="32"/>
          <w:sz w:val="28"/>
          <w:szCs w:val="28"/>
        </w:rPr>
        <w:t>на тепловую энергию, реализуемую</w:t>
      </w:r>
      <w:r>
        <w:rPr>
          <w:b/>
          <w:bCs/>
          <w:color w:val="000000"/>
          <w:kern w:val="32"/>
          <w:sz w:val="28"/>
          <w:szCs w:val="28"/>
        </w:rPr>
        <w:t xml:space="preserve"> </w:t>
      </w:r>
      <w:r w:rsidRPr="006A5B88">
        <w:rPr>
          <w:b/>
          <w:bCs/>
          <w:color w:val="000000"/>
          <w:kern w:val="32"/>
          <w:sz w:val="28"/>
          <w:szCs w:val="28"/>
        </w:rPr>
        <w:t xml:space="preserve">на потребительском рынке </w:t>
      </w:r>
      <w:r w:rsidRPr="00A02BE3">
        <w:rPr>
          <w:b/>
          <w:bCs/>
          <w:color w:val="000000"/>
          <w:kern w:val="32"/>
          <w:sz w:val="28"/>
          <w:szCs w:val="28"/>
        </w:rPr>
        <w:t>Березовского городского округа</w:t>
      </w:r>
      <w:r w:rsidRPr="006A5B88">
        <w:rPr>
          <w:b/>
          <w:bCs/>
          <w:color w:val="000000"/>
          <w:kern w:val="32"/>
          <w:sz w:val="28"/>
          <w:szCs w:val="28"/>
        </w:rPr>
        <w:t>,</w:t>
      </w:r>
      <w:r>
        <w:rPr>
          <w:b/>
          <w:bCs/>
          <w:color w:val="000000"/>
          <w:kern w:val="32"/>
          <w:sz w:val="28"/>
          <w:szCs w:val="28"/>
        </w:rPr>
        <w:t xml:space="preserve"> </w:t>
      </w:r>
      <w:r w:rsidRPr="006A5B88">
        <w:rPr>
          <w:b/>
          <w:bCs/>
          <w:color w:val="000000"/>
          <w:kern w:val="32"/>
          <w:sz w:val="28"/>
          <w:szCs w:val="28"/>
        </w:rPr>
        <w:t>на 20</w:t>
      </w:r>
      <w:r>
        <w:rPr>
          <w:b/>
          <w:bCs/>
          <w:color w:val="000000"/>
          <w:kern w:val="32"/>
          <w:sz w:val="28"/>
          <w:szCs w:val="28"/>
        </w:rPr>
        <w:t>24</w:t>
      </w:r>
      <w:r w:rsidRPr="006A5B88">
        <w:rPr>
          <w:b/>
          <w:bCs/>
          <w:color w:val="000000"/>
          <w:kern w:val="32"/>
          <w:sz w:val="28"/>
          <w:szCs w:val="28"/>
        </w:rPr>
        <w:t>-202</w:t>
      </w:r>
      <w:r>
        <w:rPr>
          <w:b/>
          <w:bCs/>
          <w:color w:val="000000"/>
          <w:kern w:val="32"/>
          <w:sz w:val="28"/>
          <w:szCs w:val="28"/>
        </w:rPr>
        <w:t xml:space="preserve">8 </w:t>
      </w:r>
      <w:r w:rsidRPr="006A5B88">
        <w:rPr>
          <w:b/>
          <w:bCs/>
          <w:color w:val="000000"/>
          <w:kern w:val="32"/>
          <w:sz w:val="28"/>
          <w:szCs w:val="28"/>
        </w:rPr>
        <w:t>годы</w:t>
      </w:r>
      <w:r w:rsidRPr="007A162A">
        <w:rPr>
          <w:b/>
          <w:bCs/>
          <w:color w:val="000000"/>
          <w:kern w:val="32"/>
          <w:sz w:val="28"/>
          <w:szCs w:val="28"/>
        </w:rPr>
        <w:t>»</w:t>
      </w:r>
      <w:r>
        <w:rPr>
          <w:b/>
          <w:bCs/>
          <w:color w:val="000000"/>
          <w:kern w:val="32"/>
          <w:sz w:val="28"/>
          <w:szCs w:val="28"/>
        </w:rPr>
        <w:t xml:space="preserve">, </w:t>
      </w:r>
      <w:r w:rsidRPr="00CE1CB9">
        <w:rPr>
          <w:b/>
          <w:bCs/>
          <w:color w:val="000000"/>
          <w:kern w:val="32"/>
          <w:sz w:val="28"/>
          <w:szCs w:val="28"/>
        </w:rPr>
        <w:t xml:space="preserve">в части </w:t>
      </w:r>
      <w:r>
        <w:rPr>
          <w:b/>
          <w:bCs/>
          <w:color w:val="000000"/>
          <w:kern w:val="32"/>
          <w:sz w:val="28"/>
          <w:szCs w:val="28"/>
        </w:rPr>
        <w:t>2025 года»</w:t>
      </w:r>
    </w:p>
    <w:p w14:paraId="3B6154FC" w14:textId="77777777" w:rsidR="009D3298" w:rsidRDefault="009D3298" w:rsidP="009D3298">
      <w:pPr>
        <w:ind w:left="-142" w:right="-1" w:firstLine="709"/>
        <w:jc w:val="both"/>
        <w:rPr>
          <w:b/>
          <w:sz w:val="28"/>
          <w:szCs w:val="28"/>
        </w:rPr>
      </w:pPr>
    </w:p>
    <w:p w14:paraId="0BCBD5D1" w14:textId="77777777" w:rsidR="00DA4FBC" w:rsidRDefault="00DA4FBC" w:rsidP="00DA4FBC">
      <w:pPr>
        <w:widowControl w:val="0"/>
        <w:ind w:left="-142" w:right="-1" w:firstLine="709"/>
        <w:jc w:val="both"/>
        <w:rPr>
          <w:b/>
          <w:bCs/>
          <w:sz w:val="28"/>
          <w:szCs w:val="28"/>
        </w:rPr>
      </w:pPr>
      <w:r>
        <w:rPr>
          <w:b/>
          <w:bCs/>
          <w:sz w:val="28"/>
          <w:szCs w:val="28"/>
        </w:rPr>
        <w:t>СЛУШАЛИ: Ермак Н.В.</w:t>
      </w:r>
    </w:p>
    <w:p w14:paraId="34B48129" w14:textId="77777777" w:rsidR="00DA4FBC" w:rsidRDefault="00DA4FBC" w:rsidP="009D3298">
      <w:pPr>
        <w:ind w:left="-142" w:right="-1" w:firstLine="709"/>
        <w:jc w:val="both"/>
        <w:rPr>
          <w:b/>
          <w:sz w:val="28"/>
          <w:szCs w:val="28"/>
        </w:rPr>
      </w:pPr>
    </w:p>
    <w:p w14:paraId="6CE6C2A4" w14:textId="4408D803" w:rsidR="009D3298" w:rsidRDefault="009D3298" w:rsidP="009D3298">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sidR="00AA5EF4">
        <w:rPr>
          <w:color w:val="000000"/>
          <w:sz w:val="28"/>
          <w:szCs w:val="28"/>
          <w:shd w:val="clear" w:color="auto" w:fill="FFFFFF"/>
        </w:rPr>
        <w:t>60</w:t>
      </w:r>
      <w:r>
        <w:rPr>
          <w:color w:val="000000"/>
          <w:sz w:val="28"/>
          <w:szCs w:val="28"/>
          <w:shd w:val="clear" w:color="auto" w:fill="FFFFFF"/>
        </w:rPr>
        <w:t xml:space="preserve"> к настоящему протоколу) предлагает:</w:t>
      </w:r>
    </w:p>
    <w:p w14:paraId="1428663C" w14:textId="77777777" w:rsidR="009D3298" w:rsidRPr="009D3298" w:rsidRDefault="009D3298" w:rsidP="009D3298">
      <w:pPr>
        <w:ind w:left="-142" w:right="-1" w:firstLine="709"/>
        <w:jc w:val="both"/>
        <w:rPr>
          <w:b/>
          <w:sz w:val="28"/>
          <w:szCs w:val="28"/>
        </w:rPr>
      </w:pPr>
    </w:p>
    <w:p w14:paraId="6692A2AA" w14:textId="77777777" w:rsidR="009D3298" w:rsidRPr="00AC3B9C" w:rsidRDefault="009D3298" w:rsidP="00AA5EF4">
      <w:pPr>
        <w:numPr>
          <w:ilvl w:val="0"/>
          <w:numId w:val="1"/>
        </w:numPr>
        <w:tabs>
          <w:tab w:val="left" w:pos="709"/>
        </w:tabs>
        <w:ind w:left="-142" w:firstLine="709"/>
        <w:jc w:val="both"/>
        <w:rPr>
          <w:color w:val="000000" w:themeColor="text1"/>
          <w:sz w:val="28"/>
          <w:szCs w:val="28"/>
        </w:rPr>
      </w:pPr>
      <w:r w:rsidRPr="00966008">
        <w:rPr>
          <w:bCs/>
          <w:kern w:val="32"/>
          <w:sz w:val="28"/>
          <w:szCs w:val="28"/>
        </w:rPr>
        <w:t xml:space="preserve">Внести в </w:t>
      </w:r>
      <w:r w:rsidRPr="00966008">
        <w:rPr>
          <w:bCs/>
          <w:color w:val="000000" w:themeColor="text1"/>
          <w:kern w:val="32"/>
          <w:sz w:val="28"/>
          <w:szCs w:val="28"/>
        </w:rPr>
        <w:t xml:space="preserve">постановление </w:t>
      </w:r>
      <w:r>
        <w:rPr>
          <w:bCs/>
          <w:color w:val="000000" w:themeColor="text1"/>
          <w:kern w:val="32"/>
          <w:sz w:val="28"/>
          <w:szCs w:val="28"/>
        </w:rPr>
        <w:t>Р</w:t>
      </w:r>
      <w:r w:rsidRPr="00966008">
        <w:rPr>
          <w:bCs/>
          <w:color w:val="000000" w:themeColor="text1"/>
          <w:kern w:val="32"/>
          <w:sz w:val="28"/>
          <w:szCs w:val="28"/>
        </w:rPr>
        <w:t xml:space="preserve">егиональной энергетической комиссии </w:t>
      </w:r>
      <w:r>
        <w:rPr>
          <w:bCs/>
          <w:color w:val="000000" w:themeColor="text1"/>
          <w:kern w:val="32"/>
          <w:sz w:val="28"/>
          <w:szCs w:val="28"/>
        </w:rPr>
        <w:t>Кузбасса</w:t>
      </w:r>
      <w:r w:rsidRPr="00966008">
        <w:rPr>
          <w:bCs/>
          <w:color w:val="000000" w:themeColor="text1"/>
          <w:kern w:val="32"/>
          <w:sz w:val="28"/>
          <w:szCs w:val="28"/>
        </w:rPr>
        <w:t xml:space="preserve"> </w:t>
      </w:r>
      <w:r w:rsidRPr="00966008">
        <w:rPr>
          <w:bCs/>
          <w:color w:val="000000"/>
          <w:kern w:val="32"/>
          <w:sz w:val="28"/>
          <w:szCs w:val="28"/>
        </w:rPr>
        <w:t xml:space="preserve">от </w:t>
      </w:r>
      <w:r>
        <w:rPr>
          <w:bCs/>
          <w:color w:val="000000"/>
          <w:kern w:val="32"/>
          <w:sz w:val="28"/>
          <w:szCs w:val="28"/>
        </w:rPr>
        <w:t>30</w:t>
      </w:r>
      <w:r w:rsidRPr="00966008">
        <w:rPr>
          <w:bCs/>
          <w:color w:val="000000"/>
          <w:kern w:val="32"/>
          <w:sz w:val="28"/>
          <w:szCs w:val="28"/>
        </w:rPr>
        <w:t>.1</w:t>
      </w:r>
      <w:r>
        <w:rPr>
          <w:bCs/>
          <w:color w:val="000000"/>
          <w:kern w:val="32"/>
          <w:sz w:val="28"/>
          <w:szCs w:val="28"/>
        </w:rPr>
        <w:t>1</w:t>
      </w:r>
      <w:r w:rsidRPr="00966008">
        <w:rPr>
          <w:bCs/>
          <w:color w:val="000000"/>
          <w:kern w:val="32"/>
          <w:sz w:val="28"/>
          <w:szCs w:val="28"/>
        </w:rPr>
        <w:t>.20</w:t>
      </w:r>
      <w:r>
        <w:rPr>
          <w:bCs/>
          <w:color w:val="000000"/>
          <w:kern w:val="32"/>
          <w:sz w:val="28"/>
          <w:szCs w:val="28"/>
        </w:rPr>
        <w:t>23</w:t>
      </w:r>
      <w:r w:rsidRPr="00966008">
        <w:rPr>
          <w:bCs/>
          <w:color w:val="000000"/>
          <w:kern w:val="32"/>
          <w:sz w:val="28"/>
          <w:szCs w:val="28"/>
        </w:rPr>
        <w:t xml:space="preserve"> № </w:t>
      </w:r>
      <w:r>
        <w:rPr>
          <w:bCs/>
          <w:color w:val="000000"/>
          <w:kern w:val="32"/>
          <w:sz w:val="28"/>
          <w:szCs w:val="28"/>
        </w:rPr>
        <w:t>432</w:t>
      </w:r>
      <w:r w:rsidRPr="00966008">
        <w:rPr>
          <w:bCs/>
          <w:color w:val="000000"/>
          <w:kern w:val="32"/>
          <w:sz w:val="28"/>
          <w:szCs w:val="28"/>
        </w:rPr>
        <w:t xml:space="preserve"> </w:t>
      </w:r>
      <w:r w:rsidRPr="00966008">
        <w:rPr>
          <w:bCs/>
          <w:color w:val="000000" w:themeColor="text1"/>
          <w:kern w:val="32"/>
          <w:sz w:val="28"/>
          <w:szCs w:val="28"/>
        </w:rPr>
        <w:t xml:space="preserve">«Об установлении АО «Угольная компания «Северный Кузбасс» долгосрочных параметров регулирования </w:t>
      </w:r>
      <w:r>
        <w:rPr>
          <w:bCs/>
          <w:color w:val="000000" w:themeColor="text1"/>
          <w:kern w:val="32"/>
          <w:sz w:val="28"/>
          <w:szCs w:val="28"/>
        </w:rPr>
        <w:br/>
      </w:r>
      <w:r w:rsidRPr="00966008">
        <w:rPr>
          <w:bCs/>
          <w:color w:val="000000" w:themeColor="text1"/>
          <w:kern w:val="32"/>
          <w:sz w:val="28"/>
          <w:szCs w:val="28"/>
        </w:rPr>
        <w:t xml:space="preserve">и долгосрочных тарифов на тепловую энергию, реализуемую </w:t>
      </w:r>
      <w:r>
        <w:rPr>
          <w:bCs/>
          <w:color w:val="000000" w:themeColor="text1"/>
          <w:kern w:val="32"/>
          <w:sz w:val="28"/>
          <w:szCs w:val="28"/>
        </w:rPr>
        <w:br/>
      </w:r>
      <w:r w:rsidRPr="00966008">
        <w:rPr>
          <w:bCs/>
          <w:color w:val="000000" w:themeColor="text1"/>
          <w:kern w:val="32"/>
          <w:sz w:val="28"/>
          <w:szCs w:val="28"/>
        </w:rPr>
        <w:t xml:space="preserve">на потребительском рынке </w:t>
      </w:r>
      <w:r w:rsidRPr="00966008">
        <w:rPr>
          <w:bCs/>
          <w:kern w:val="32"/>
          <w:sz w:val="28"/>
          <w:szCs w:val="28"/>
        </w:rPr>
        <w:t>Березовского городского округа</w:t>
      </w:r>
      <w:r w:rsidRPr="00966008">
        <w:rPr>
          <w:bCs/>
          <w:color w:val="000000" w:themeColor="text1"/>
          <w:kern w:val="32"/>
          <w:sz w:val="28"/>
          <w:szCs w:val="28"/>
        </w:rPr>
        <w:t>, на 20</w:t>
      </w:r>
      <w:r>
        <w:rPr>
          <w:bCs/>
          <w:color w:val="000000" w:themeColor="text1"/>
          <w:kern w:val="32"/>
          <w:sz w:val="28"/>
          <w:szCs w:val="28"/>
        </w:rPr>
        <w:t>24</w:t>
      </w:r>
      <w:r w:rsidRPr="00966008">
        <w:rPr>
          <w:bCs/>
          <w:color w:val="000000" w:themeColor="text1"/>
          <w:kern w:val="32"/>
          <w:sz w:val="28"/>
          <w:szCs w:val="28"/>
        </w:rPr>
        <w:t>-202</w:t>
      </w:r>
      <w:r>
        <w:rPr>
          <w:bCs/>
          <w:color w:val="000000" w:themeColor="text1"/>
          <w:kern w:val="32"/>
          <w:sz w:val="28"/>
          <w:szCs w:val="28"/>
        </w:rPr>
        <w:t>8</w:t>
      </w:r>
      <w:r w:rsidRPr="00966008">
        <w:rPr>
          <w:bCs/>
          <w:color w:val="000000" w:themeColor="text1"/>
          <w:kern w:val="32"/>
          <w:sz w:val="28"/>
          <w:szCs w:val="28"/>
        </w:rPr>
        <w:t xml:space="preserve"> годы»</w:t>
      </w:r>
      <w:r>
        <w:rPr>
          <w:bCs/>
          <w:color w:val="000000" w:themeColor="text1"/>
          <w:kern w:val="32"/>
          <w:sz w:val="28"/>
          <w:szCs w:val="28"/>
        </w:rPr>
        <w:t xml:space="preserve"> </w:t>
      </w:r>
      <w:r w:rsidRPr="00966008">
        <w:rPr>
          <w:bCs/>
          <w:color w:val="000000" w:themeColor="text1"/>
          <w:kern w:val="32"/>
          <w:sz w:val="28"/>
          <w:szCs w:val="28"/>
        </w:rPr>
        <w:t>следующие</w:t>
      </w:r>
      <w:r w:rsidRPr="00966008">
        <w:rPr>
          <w:sz w:val="28"/>
          <w:szCs w:val="28"/>
        </w:rPr>
        <w:t xml:space="preserve"> изменения</w:t>
      </w:r>
      <w:r>
        <w:rPr>
          <w:sz w:val="28"/>
          <w:szCs w:val="28"/>
        </w:rPr>
        <w:t>:</w:t>
      </w:r>
    </w:p>
    <w:p w14:paraId="22774919" w14:textId="2EDDEE12" w:rsidR="009D3298" w:rsidRPr="00966008" w:rsidRDefault="009D3298" w:rsidP="00AA5EF4">
      <w:pPr>
        <w:ind w:left="-142" w:firstLine="709"/>
        <w:jc w:val="both"/>
        <w:rPr>
          <w:color w:val="000000" w:themeColor="text1"/>
          <w:sz w:val="28"/>
          <w:szCs w:val="28"/>
        </w:rPr>
      </w:pPr>
      <w:r>
        <w:rPr>
          <w:bCs/>
          <w:kern w:val="32"/>
          <w:sz w:val="28"/>
          <w:szCs w:val="28"/>
        </w:rPr>
        <w:t>П</w:t>
      </w:r>
      <w:r w:rsidRPr="00966008">
        <w:rPr>
          <w:bCs/>
          <w:kern w:val="32"/>
          <w:sz w:val="28"/>
          <w:szCs w:val="28"/>
        </w:rPr>
        <w:t xml:space="preserve">риложение № 2 </w:t>
      </w:r>
      <w:r>
        <w:rPr>
          <w:bCs/>
          <w:kern w:val="32"/>
          <w:sz w:val="28"/>
          <w:szCs w:val="28"/>
        </w:rPr>
        <w:t xml:space="preserve">изложить </w:t>
      </w:r>
      <w:r w:rsidRPr="00966008">
        <w:rPr>
          <w:color w:val="000000" w:themeColor="text1"/>
          <w:sz w:val="28"/>
          <w:szCs w:val="28"/>
        </w:rPr>
        <w:t xml:space="preserve">в новой редакции, согласно приложению </w:t>
      </w:r>
      <w:r>
        <w:rPr>
          <w:color w:val="000000" w:themeColor="text1"/>
          <w:sz w:val="28"/>
          <w:szCs w:val="28"/>
        </w:rPr>
        <w:br/>
      </w:r>
      <w:r w:rsidR="00AA5EF4">
        <w:rPr>
          <w:color w:val="000000" w:themeColor="text1"/>
          <w:sz w:val="28"/>
          <w:szCs w:val="28"/>
        </w:rPr>
        <w:t>№ 61 к настоящему протоколу</w:t>
      </w:r>
      <w:r w:rsidRPr="00966008">
        <w:rPr>
          <w:color w:val="000000" w:themeColor="text1"/>
          <w:sz w:val="28"/>
          <w:szCs w:val="28"/>
        </w:rPr>
        <w:t>.</w:t>
      </w:r>
    </w:p>
    <w:p w14:paraId="3B926F7B" w14:textId="04B09960" w:rsidR="00EA18C4" w:rsidRDefault="00EA18C4" w:rsidP="002F76F0">
      <w:pPr>
        <w:widowControl w:val="0"/>
        <w:ind w:left="-142" w:right="-1" w:firstLine="709"/>
        <w:jc w:val="both"/>
        <w:rPr>
          <w:b/>
          <w:bCs/>
          <w:sz w:val="28"/>
          <w:szCs w:val="28"/>
        </w:rPr>
      </w:pPr>
    </w:p>
    <w:p w14:paraId="05EAC230" w14:textId="44FEA06C" w:rsidR="006522A9" w:rsidRDefault="006522A9" w:rsidP="002F76F0">
      <w:pPr>
        <w:widowControl w:val="0"/>
        <w:ind w:left="-142" w:right="-1" w:firstLine="709"/>
        <w:jc w:val="both"/>
        <w:rPr>
          <w:bCs/>
          <w:color w:val="000000" w:themeColor="text1"/>
          <w:kern w:val="32"/>
          <w:sz w:val="28"/>
          <w:szCs w:val="28"/>
        </w:rPr>
      </w:pPr>
      <w:r w:rsidRPr="006522A9">
        <w:rPr>
          <w:sz w:val="28"/>
          <w:szCs w:val="28"/>
        </w:rPr>
        <w:t>В материала</w:t>
      </w:r>
      <w:r>
        <w:rPr>
          <w:sz w:val="28"/>
          <w:szCs w:val="28"/>
        </w:rPr>
        <w:t>х</w:t>
      </w:r>
      <w:r w:rsidRPr="006522A9">
        <w:rPr>
          <w:sz w:val="28"/>
          <w:szCs w:val="28"/>
        </w:rPr>
        <w:t xml:space="preserve"> дела имеется </w:t>
      </w:r>
      <w:r>
        <w:rPr>
          <w:sz w:val="28"/>
          <w:szCs w:val="28"/>
        </w:rPr>
        <w:t xml:space="preserve">письменное обращение от 23.10.2024 № 2-01/301 за подписью </w:t>
      </w:r>
      <w:r w:rsidR="004E0DE2">
        <w:rPr>
          <w:sz w:val="28"/>
          <w:szCs w:val="28"/>
        </w:rPr>
        <w:t xml:space="preserve">технического директора </w:t>
      </w:r>
      <w:r w:rsidR="004E0DE2" w:rsidRPr="00966008">
        <w:rPr>
          <w:bCs/>
          <w:color w:val="000000" w:themeColor="text1"/>
          <w:kern w:val="32"/>
          <w:sz w:val="28"/>
          <w:szCs w:val="28"/>
        </w:rPr>
        <w:t>АО «Угольная компания «Северный Кузбасс»</w:t>
      </w:r>
      <w:r w:rsidR="004E0DE2">
        <w:rPr>
          <w:bCs/>
          <w:color w:val="000000" w:themeColor="text1"/>
          <w:kern w:val="32"/>
          <w:sz w:val="28"/>
          <w:szCs w:val="28"/>
        </w:rPr>
        <w:t xml:space="preserve"> с просьбой провести заседание без присутствия представителей общества. Предлагаемые тарифы согласованы.</w:t>
      </w:r>
    </w:p>
    <w:p w14:paraId="5470BD95" w14:textId="77777777" w:rsidR="004E0DE2" w:rsidRPr="006522A9" w:rsidRDefault="004E0DE2" w:rsidP="002F76F0">
      <w:pPr>
        <w:widowControl w:val="0"/>
        <w:ind w:left="-142" w:right="-1" w:firstLine="709"/>
        <w:jc w:val="both"/>
        <w:rPr>
          <w:sz w:val="28"/>
          <w:szCs w:val="28"/>
        </w:rPr>
      </w:pPr>
    </w:p>
    <w:p w14:paraId="23CBDFB6" w14:textId="77777777" w:rsidR="00AA5EF4" w:rsidRDefault="00AA5EF4" w:rsidP="00AA5EF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520CC7" w14:textId="77777777" w:rsidR="00AA5EF4" w:rsidRDefault="00AA5EF4" w:rsidP="00AA5EF4">
      <w:pPr>
        <w:ind w:left="-142" w:right="-1" w:firstLine="709"/>
        <w:jc w:val="both"/>
        <w:rPr>
          <w:b/>
          <w:sz w:val="28"/>
          <w:szCs w:val="28"/>
        </w:rPr>
      </w:pPr>
    </w:p>
    <w:p w14:paraId="69C108F4" w14:textId="77777777" w:rsidR="00AA5EF4" w:rsidRDefault="00AA5EF4" w:rsidP="00AA5EF4">
      <w:pPr>
        <w:ind w:left="-142" w:right="-1" w:firstLine="709"/>
        <w:jc w:val="both"/>
        <w:rPr>
          <w:b/>
          <w:sz w:val="28"/>
          <w:szCs w:val="28"/>
        </w:rPr>
      </w:pPr>
      <w:r>
        <w:rPr>
          <w:bCs/>
          <w:kern w:val="32"/>
          <w:sz w:val="28"/>
          <w:szCs w:val="28"/>
        </w:rPr>
        <w:t>Согласиться с предложением докладчика.</w:t>
      </w:r>
    </w:p>
    <w:p w14:paraId="2D81709A" w14:textId="77777777" w:rsidR="00AA5EF4" w:rsidRDefault="00AA5EF4" w:rsidP="00AA5EF4">
      <w:pPr>
        <w:ind w:left="-142" w:right="-1" w:firstLine="709"/>
        <w:jc w:val="both"/>
        <w:rPr>
          <w:b/>
          <w:bCs/>
          <w:sz w:val="28"/>
          <w:szCs w:val="22"/>
        </w:rPr>
      </w:pPr>
    </w:p>
    <w:p w14:paraId="3731DC72" w14:textId="77777777" w:rsidR="004E0DE2" w:rsidRDefault="00AA5EF4" w:rsidP="004E0DE2">
      <w:pPr>
        <w:ind w:left="-142" w:right="-1" w:firstLine="709"/>
        <w:jc w:val="both"/>
        <w:rPr>
          <w:b/>
          <w:sz w:val="28"/>
          <w:szCs w:val="28"/>
        </w:rPr>
      </w:pPr>
      <w:r>
        <w:rPr>
          <w:b/>
          <w:bCs/>
          <w:sz w:val="28"/>
          <w:szCs w:val="22"/>
        </w:rPr>
        <w:t>Проведено голосование: «за» - единогласно.</w:t>
      </w:r>
    </w:p>
    <w:p w14:paraId="2CEE81B9" w14:textId="77777777" w:rsidR="004E0DE2" w:rsidRDefault="004E0DE2" w:rsidP="004E0DE2">
      <w:pPr>
        <w:ind w:left="-142" w:right="-1" w:firstLine="709"/>
        <w:jc w:val="both"/>
        <w:rPr>
          <w:b/>
          <w:sz w:val="28"/>
          <w:szCs w:val="28"/>
        </w:rPr>
      </w:pPr>
    </w:p>
    <w:p w14:paraId="48EE4463" w14:textId="195C2128" w:rsidR="004E0DE2" w:rsidRDefault="004E0DE2" w:rsidP="004E0DE2">
      <w:pPr>
        <w:ind w:left="-142" w:right="-1" w:firstLine="709"/>
        <w:jc w:val="both"/>
        <w:rPr>
          <w:b/>
          <w:bCs/>
          <w:color w:val="000000"/>
          <w:kern w:val="32"/>
          <w:sz w:val="28"/>
          <w:szCs w:val="28"/>
        </w:rPr>
      </w:pPr>
      <w:r w:rsidRPr="004E0DE2">
        <w:rPr>
          <w:sz w:val="28"/>
          <w:szCs w:val="28"/>
        </w:rPr>
        <w:t>Вопрос 8</w:t>
      </w:r>
      <w:r>
        <w:rPr>
          <w:b/>
          <w:bCs/>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Pr>
          <w:b/>
          <w:bCs/>
          <w:color w:val="000000"/>
          <w:kern w:val="32"/>
          <w:sz w:val="28"/>
          <w:szCs w:val="28"/>
        </w:rPr>
        <w:br/>
      </w:r>
      <w:r w:rsidRPr="00CE1CB9">
        <w:rPr>
          <w:b/>
          <w:bCs/>
          <w:color w:val="000000"/>
          <w:kern w:val="32"/>
          <w:sz w:val="28"/>
          <w:szCs w:val="28"/>
        </w:rPr>
        <w:t>энергетической комиссии К</w:t>
      </w:r>
      <w:r>
        <w:rPr>
          <w:b/>
          <w:bCs/>
          <w:color w:val="000000"/>
          <w:kern w:val="32"/>
          <w:sz w:val="28"/>
          <w:szCs w:val="28"/>
        </w:rPr>
        <w:t>узбасса</w:t>
      </w:r>
      <w:r w:rsidRPr="00CE1CB9">
        <w:rPr>
          <w:b/>
          <w:bCs/>
          <w:color w:val="000000"/>
          <w:kern w:val="32"/>
          <w:sz w:val="28"/>
          <w:szCs w:val="28"/>
        </w:rPr>
        <w:t xml:space="preserve"> от </w:t>
      </w:r>
      <w:r>
        <w:rPr>
          <w:b/>
          <w:bCs/>
          <w:color w:val="000000"/>
          <w:kern w:val="32"/>
          <w:sz w:val="28"/>
          <w:szCs w:val="28"/>
        </w:rPr>
        <w:t>01.10.2021 № 379</w:t>
      </w:r>
      <w:r w:rsidRPr="008F0D48">
        <w:rPr>
          <w:b/>
          <w:bCs/>
          <w:color w:val="000000"/>
          <w:kern w:val="32"/>
          <w:sz w:val="28"/>
          <w:szCs w:val="28"/>
        </w:rPr>
        <w:t xml:space="preserve"> </w:t>
      </w:r>
      <w:r>
        <w:rPr>
          <w:b/>
          <w:bCs/>
          <w:color w:val="000000"/>
          <w:kern w:val="32"/>
          <w:sz w:val="28"/>
          <w:szCs w:val="28"/>
        </w:rPr>
        <w:t>«</w:t>
      </w:r>
      <w:r w:rsidRPr="00187AA0">
        <w:rPr>
          <w:b/>
          <w:bCs/>
          <w:color w:val="000000"/>
          <w:kern w:val="32"/>
          <w:sz w:val="28"/>
          <w:szCs w:val="28"/>
        </w:rPr>
        <w:t>Об установлении долгосрочных параметров регулирования и долгосрочных тарифов</w:t>
      </w:r>
      <w:r>
        <w:rPr>
          <w:b/>
          <w:bCs/>
          <w:color w:val="000000"/>
          <w:kern w:val="32"/>
          <w:sz w:val="28"/>
          <w:szCs w:val="28"/>
        </w:rPr>
        <w:t xml:space="preserve"> </w:t>
      </w:r>
      <w:r>
        <w:rPr>
          <w:b/>
          <w:bCs/>
          <w:color w:val="000000"/>
          <w:kern w:val="32"/>
          <w:sz w:val="28"/>
          <w:szCs w:val="28"/>
        </w:rPr>
        <w:br/>
        <w:t>ООО «Мастер»</w:t>
      </w:r>
      <w:r w:rsidRPr="00187AA0">
        <w:rPr>
          <w:b/>
          <w:bCs/>
          <w:color w:val="000000"/>
          <w:kern w:val="32"/>
          <w:sz w:val="28"/>
          <w:szCs w:val="28"/>
        </w:rPr>
        <w:t xml:space="preserve"> на тепловую энергию, </w:t>
      </w:r>
      <w:r w:rsidRPr="006432E1">
        <w:rPr>
          <w:b/>
          <w:bCs/>
          <w:color w:val="000000" w:themeColor="text1"/>
          <w:kern w:val="32"/>
          <w:sz w:val="28"/>
          <w:szCs w:val="28"/>
        </w:rPr>
        <w:t xml:space="preserve">реализуемую на потребительском </w:t>
      </w:r>
      <w:r w:rsidRPr="006432E1">
        <w:rPr>
          <w:b/>
          <w:bCs/>
          <w:color w:val="000000" w:themeColor="text1"/>
          <w:kern w:val="32"/>
          <w:sz w:val="28"/>
          <w:szCs w:val="28"/>
        </w:rPr>
        <w:lastRenderedPageBreak/>
        <w:t xml:space="preserve">рынке </w:t>
      </w:r>
      <w:r>
        <w:rPr>
          <w:b/>
          <w:bCs/>
          <w:color w:val="000000"/>
          <w:kern w:val="32"/>
          <w:sz w:val="28"/>
          <w:szCs w:val="28"/>
        </w:rPr>
        <w:t xml:space="preserve">Ленинск-Кузнецкого </w:t>
      </w:r>
      <w:r w:rsidRPr="003C0B51">
        <w:rPr>
          <w:b/>
          <w:bCs/>
          <w:color w:val="000000"/>
          <w:kern w:val="32"/>
          <w:sz w:val="28"/>
          <w:szCs w:val="28"/>
        </w:rPr>
        <w:t>городского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 xml:space="preserve">период </w:t>
      </w:r>
      <w:r w:rsidRPr="007363B4">
        <w:rPr>
          <w:b/>
          <w:bCs/>
          <w:color w:val="000000"/>
          <w:kern w:val="32"/>
          <w:sz w:val="28"/>
          <w:szCs w:val="28"/>
        </w:rPr>
        <w:t>20</w:t>
      </w:r>
      <w:r>
        <w:rPr>
          <w:b/>
          <w:bCs/>
          <w:color w:val="000000"/>
          <w:kern w:val="32"/>
          <w:sz w:val="28"/>
          <w:szCs w:val="28"/>
        </w:rPr>
        <w:t>21</w:t>
      </w:r>
      <w:r w:rsidRPr="007363B4">
        <w:rPr>
          <w:b/>
          <w:bCs/>
          <w:color w:val="000000"/>
          <w:kern w:val="32"/>
          <w:sz w:val="28"/>
          <w:szCs w:val="28"/>
        </w:rPr>
        <w:t>-20</w:t>
      </w:r>
      <w:r>
        <w:rPr>
          <w:b/>
          <w:bCs/>
          <w:color w:val="000000"/>
          <w:kern w:val="32"/>
          <w:sz w:val="28"/>
          <w:szCs w:val="28"/>
        </w:rPr>
        <w:t>30</w:t>
      </w:r>
      <w:r w:rsidRPr="007363B4">
        <w:rPr>
          <w:b/>
          <w:bCs/>
          <w:color w:val="000000"/>
          <w:kern w:val="32"/>
          <w:sz w:val="28"/>
          <w:szCs w:val="28"/>
        </w:rPr>
        <w:t xml:space="preserve"> годы</w:t>
      </w:r>
      <w:r w:rsidRPr="006432E1">
        <w:rPr>
          <w:b/>
          <w:bCs/>
          <w:color w:val="000000" w:themeColor="text1"/>
          <w:kern w:val="32"/>
          <w:sz w:val="28"/>
          <w:szCs w:val="28"/>
        </w:rPr>
        <w:t xml:space="preserve">», </w:t>
      </w:r>
      <w:r>
        <w:rPr>
          <w:b/>
          <w:bCs/>
          <w:color w:val="000000"/>
          <w:kern w:val="32"/>
          <w:sz w:val="28"/>
          <w:szCs w:val="28"/>
        </w:rPr>
        <w:t>в части 2025 года»</w:t>
      </w:r>
    </w:p>
    <w:p w14:paraId="38E08BB3" w14:textId="77777777" w:rsidR="004E0DE2" w:rsidRDefault="004E0DE2" w:rsidP="004E0DE2">
      <w:pPr>
        <w:ind w:left="-142" w:right="-1" w:firstLine="709"/>
        <w:jc w:val="both"/>
        <w:rPr>
          <w:b/>
          <w:sz w:val="28"/>
          <w:szCs w:val="28"/>
        </w:rPr>
      </w:pPr>
    </w:p>
    <w:p w14:paraId="7D10AA3D" w14:textId="77777777" w:rsidR="00DA4FBC" w:rsidRDefault="00DA4FBC" w:rsidP="00DA4FBC">
      <w:pPr>
        <w:widowControl w:val="0"/>
        <w:ind w:left="-142" w:right="-1" w:firstLine="709"/>
        <w:jc w:val="both"/>
        <w:rPr>
          <w:b/>
          <w:bCs/>
          <w:sz w:val="28"/>
          <w:szCs w:val="28"/>
        </w:rPr>
      </w:pPr>
      <w:r>
        <w:rPr>
          <w:b/>
          <w:bCs/>
          <w:sz w:val="28"/>
          <w:szCs w:val="28"/>
        </w:rPr>
        <w:t>СЛУШАЛИ: Ермак Н.В.</w:t>
      </w:r>
    </w:p>
    <w:p w14:paraId="75A604BD" w14:textId="77777777" w:rsidR="00DA4FBC" w:rsidRDefault="00DA4FBC" w:rsidP="004E0DE2">
      <w:pPr>
        <w:ind w:left="-142" w:right="-1" w:firstLine="709"/>
        <w:jc w:val="both"/>
        <w:rPr>
          <w:b/>
          <w:sz w:val="28"/>
          <w:szCs w:val="28"/>
        </w:rPr>
      </w:pPr>
    </w:p>
    <w:p w14:paraId="7127E2EA" w14:textId="4007B20E" w:rsidR="004E0DE2" w:rsidRDefault="004E0DE2" w:rsidP="004E0DE2">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62 к настоящему протоколу) предлагает:</w:t>
      </w:r>
    </w:p>
    <w:p w14:paraId="0F98BA18" w14:textId="77777777" w:rsidR="004E0DE2" w:rsidRPr="004E0DE2" w:rsidRDefault="004E0DE2" w:rsidP="004E0DE2">
      <w:pPr>
        <w:ind w:left="-142" w:right="-1" w:firstLine="709"/>
        <w:jc w:val="both"/>
        <w:rPr>
          <w:b/>
          <w:sz w:val="28"/>
          <w:szCs w:val="28"/>
        </w:rPr>
      </w:pPr>
    </w:p>
    <w:p w14:paraId="77C25E8E" w14:textId="77777777" w:rsidR="004E0DE2" w:rsidRPr="006432E1" w:rsidRDefault="004E0DE2" w:rsidP="004E0DE2">
      <w:pPr>
        <w:numPr>
          <w:ilvl w:val="0"/>
          <w:numId w:val="64"/>
        </w:numPr>
        <w:tabs>
          <w:tab w:val="left" w:pos="709"/>
        </w:tabs>
        <w:ind w:left="-142" w:firstLine="709"/>
        <w:jc w:val="both"/>
        <w:rPr>
          <w:bCs/>
          <w:color w:val="000000" w:themeColor="text1"/>
          <w:kern w:val="32"/>
          <w:sz w:val="28"/>
          <w:szCs w:val="28"/>
        </w:rPr>
      </w:pPr>
      <w:r w:rsidRPr="00AC009A">
        <w:rPr>
          <w:bCs/>
          <w:color w:val="000000"/>
          <w:kern w:val="32"/>
          <w:sz w:val="28"/>
          <w:szCs w:val="28"/>
        </w:rPr>
        <w:t xml:space="preserve">Внести в постановление </w:t>
      </w:r>
      <w:r>
        <w:rPr>
          <w:bCs/>
          <w:color w:val="000000"/>
          <w:kern w:val="32"/>
          <w:sz w:val="28"/>
          <w:szCs w:val="28"/>
        </w:rPr>
        <w:t>Р</w:t>
      </w:r>
      <w:r w:rsidRPr="00AC009A">
        <w:rPr>
          <w:bCs/>
          <w:color w:val="000000"/>
          <w:kern w:val="32"/>
          <w:sz w:val="28"/>
          <w:szCs w:val="28"/>
        </w:rPr>
        <w:t xml:space="preserve">егиональной энергетической комиссии </w:t>
      </w:r>
      <w:r w:rsidRPr="00E70254">
        <w:rPr>
          <w:bCs/>
          <w:color w:val="000000"/>
          <w:kern w:val="32"/>
          <w:sz w:val="28"/>
          <w:szCs w:val="28"/>
        </w:rPr>
        <w:t xml:space="preserve">Кузбасса </w:t>
      </w:r>
      <w:r w:rsidRPr="00AC009A">
        <w:rPr>
          <w:bCs/>
          <w:color w:val="000000"/>
          <w:kern w:val="32"/>
          <w:sz w:val="28"/>
          <w:szCs w:val="28"/>
        </w:rPr>
        <w:t xml:space="preserve">от </w:t>
      </w:r>
      <w:r>
        <w:rPr>
          <w:bCs/>
          <w:color w:val="000000"/>
          <w:kern w:val="32"/>
          <w:sz w:val="28"/>
          <w:szCs w:val="28"/>
        </w:rPr>
        <w:t>0</w:t>
      </w:r>
      <w:r w:rsidRPr="00AC009A">
        <w:rPr>
          <w:bCs/>
          <w:color w:val="000000"/>
          <w:kern w:val="32"/>
          <w:sz w:val="28"/>
          <w:szCs w:val="28"/>
        </w:rPr>
        <w:t>1.1</w:t>
      </w:r>
      <w:r>
        <w:rPr>
          <w:bCs/>
          <w:color w:val="000000"/>
          <w:kern w:val="32"/>
          <w:sz w:val="28"/>
          <w:szCs w:val="28"/>
        </w:rPr>
        <w:t>0</w:t>
      </w:r>
      <w:r w:rsidRPr="00AC009A">
        <w:rPr>
          <w:bCs/>
          <w:color w:val="000000"/>
          <w:kern w:val="32"/>
          <w:sz w:val="28"/>
          <w:szCs w:val="28"/>
        </w:rPr>
        <w:t>.20</w:t>
      </w:r>
      <w:r>
        <w:rPr>
          <w:bCs/>
          <w:color w:val="000000"/>
          <w:kern w:val="32"/>
          <w:sz w:val="28"/>
          <w:szCs w:val="28"/>
        </w:rPr>
        <w:t>21</w:t>
      </w:r>
      <w:r w:rsidRPr="00AC009A">
        <w:rPr>
          <w:bCs/>
          <w:color w:val="000000"/>
          <w:kern w:val="32"/>
          <w:sz w:val="28"/>
          <w:szCs w:val="28"/>
        </w:rPr>
        <w:t xml:space="preserve"> №</w:t>
      </w:r>
      <w:r>
        <w:rPr>
          <w:bCs/>
          <w:color w:val="000000"/>
          <w:kern w:val="32"/>
          <w:sz w:val="28"/>
          <w:szCs w:val="28"/>
        </w:rPr>
        <w:t xml:space="preserve"> 379</w:t>
      </w:r>
      <w:r w:rsidRPr="00AC009A">
        <w:rPr>
          <w:bCs/>
          <w:color w:val="000000"/>
          <w:kern w:val="32"/>
          <w:sz w:val="28"/>
          <w:szCs w:val="28"/>
        </w:rPr>
        <w:t xml:space="preserve"> «Об установлении долгосрочных параметров регулирования и долгосрочных тарифов</w:t>
      </w:r>
      <w:r>
        <w:rPr>
          <w:bCs/>
          <w:color w:val="000000"/>
          <w:kern w:val="32"/>
          <w:sz w:val="28"/>
          <w:szCs w:val="28"/>
        </w:rPr>
        <w:t xml:space="preserve"> ООО «Мастер»</w:t>
      </w:r>
      <w:r w:rsidRPr="00AC009A">
        <w:rPr>
          <w:bCs/>
          <w:color w:val="000000"/>
          <w:kern w:val="32"/>
          <w:sz w:val="28"/>
          <w:szCs w:val="28"/>
        </w:rPr>
        <w:t xml:space="preserve"> на тепловую энергию, </w:t>
      </w:r>
      <w:r w:rsidRPr="00866E8D">
        <w:rPr>
          <w:bCs/>
          <w:color w:val="000000"/>
          <w:kern w:val="32"/>
          <w:sz w:val="28"/>
          <w:szCs w:val="28"/>
        </w:rPr>
        <w:t xml:space="preserve">реализуемую на потребительском рынке </w:t>
      </w:r>
      <w:r w:rsidRPr="00FB61FF">
        <w:rPr>
          <w:bCs/>
          <w:color w:val="000000"/>
          <w:kern w:val="32"/>
          <w:sz w:val="28"/>
          <w:szCs w:val="28"/>
        </w:rPr>
        <w:t xml:space="preserve">Ленинск-Кузнецкого </w:t>
      </w:r>
      <w:r w:rsidRPr="003C0B51">
        <w:rPr>
          <w:bCs/>
          <w:color w:val="000000"/>
          <w:kern w:val="32"/>
          <w:sz w:val="28"/>
          <w:szCs w:val="28"/>
        </w:rPr>
        <w:t>городского округа</w:t>
      </w:r>
      <w:r w:rsidRPr="00866E8D">
        <w:rPr>
          <w:bCs/>
          <w:color w:val="000000"/>
          <w:kern w:val="32"/>
          <w:sz w:val="28"/>
          <w:szCs w:val="28"/>
        </w:rPr>
        <w:t>, на 20</w:t>
      </w:r>
      <w:r>
        <w:rPr>
          <w:bCs/>
          <w:color w:val="000000"/>
          <w:kern w:val="32"/>
          <w:sz w:val="28"/>
          <w:szCs w:val="28"/>
        </w:rPr>
        <w:t>21</w:t>
      </w:r>
      <w:r w:rsidRPr="00866E8D">
        <w:rPr>
          <w:bCs/>
          <w:color w:val="000000"/>
          <w:kern w:val="32"/>
          <w:sz w:val="28"/>
          <w:szCs w:val="28"/>
        </w:rPr>
        <w:t xml:space="preserve"> - 203</w:t>
      </w:r>
      <w:r>
        <w:rPr>
          <w:bCs/>
          <w:color w:val="000000"/>
          <w:kern w:val="32"/>
          <w:sz w:val="28"/>
          <w:szCs w:val="28"/>
        </w:rPr>
        <w:t>0</w:t>
      </w:r>
      <w:r w:rsidRPr="00866E8D">
        <w:rPr>
          <w:bCs/>
          <w:color w:val="000000"/>
          <w:kern w:val="32"/>
          <w:sz w:val="28"/>
          <w:szCs w:val="28"/>
        </w:rPr>
        <w:t xml:space="preserve"> годы»</w:t>
      </w:r>
      <w:r>
        <w:rPr>
          <w:bCs/>
          <w:color w:val="000000"/>
          <w:kern w:val="32"/>
          <w:sz w:val="28"/>
          <w:szCs w:val="28"/>
        </w:rPr>
        <w:t xml:space="preserve"> (в редакции постановлений РЭК Кузбасса </w:t>
      </w:r>
      <w:r>
        <w:rPr>
          <w:bCs/>
          <w:color w:val="000000"/>
          <w:kern w:val="32"/>
          <w:sz w:val="28"/>
          <w:szCs w:val="28"/>
        </w:rPr>
        <w:br/>
        <w:t>от 30.11.2021 № 587, от 24.11.2022 № 500, от 03.11.2023 № 236)</w:t>
      </w:r>
      <w:r w:rsidRPr="006432E1">
        <w:rPr>
          <w:bCs/>
          <w:color w:val="000000" w:themeColor="text1"/>
          <w:kern w:val="32"/>
          <w:sz w:val="28"/>
          <w:szCs w:val="28"/>
        </w:rPr>
        <w:t>, следующие изменения:</w:t>
      </w:r>
    </w:p>
    <w:p w14:paraId="76B2708F" w14:textId="77777777" w:rsidR="004E0DE2" w:rsidRPr="00626D10" w:rsidRDefault="004E0DE2" w:rsidP="004E0DE2">
      <w:pPr>
        <w:pStyle w:val="a7"/>
        <w:ind w:left="-142" w:firstLine="709"/>
        <w:jc w:val="both"/>
        <w:rPr>
          <w:bCs/>
          <w:kern w:val="32"/>
          <w:sz w:val="28"/>
          <w:szCs w:val="28"/>
        </w:rPr>
      </w:pPr>
      <w:r w:rsidRPr="00626D10">
        <w:rPr>
          <w:bCs/>
          <w:kern w:val="32"/>
          <w:sz w:val="28"/>
          <w:szCs w:val="28"/>
        </w:rPr>
        <w:t>1.1. В заголовке, пункт</w:t>
      </w:r>
      <w:r>
        <w:rPr>
          <w:bCs/>
          <w:kern w:val="32"/>
          <w:sz w:val="28"/>
          <w:szCs w:val="28"/>
        </w:rPr>
        <w:t>ах</w:t>
      </w:r>
      <w:r w:rsidRPr="00626D10">
        <w:rPr>
          <w:bCs/>
          <w:kern w:val="32"/>
          <w:sz w:val="28"/>
          <w:szCs w:val="28"/>
        </w:rPr>
        <w:t xml:space="preserve"> 1, </w:t>
      </w:r>
      <w:r>
        <w:rPr>
          <w:bCs/>
          <w:kern w:val="32"/>
          <w:sz w:val="28"/>
          <w:szCs w:val="28"/>
        </w:rPr>
        <w:t xml:space="preserve">2, </w:t>
      </w:r>
      <w:r w:rsidRPr="00626D10">
        <w:rPr>
          <w:bCs/>
          <w:kern w:val="32"/>
          <w:sz w:val="28"/>
          <w:szCs w:val="28"/>
        </w:rPr>
        <w:t>заголовке приложения</w:t>
      </w:r>
      <w:r>
        <w:rPr>
          <w:bCs/>
          <w:kern w:val="32"/>
          <w:sz w:val="28"/>
          <w:szCs w:val="28"/>
        </w:rPr>
        <w:t xml:space="preserve"> № 1</w:t>
      </w:r>
      <w:r w:rsidRPr="00626D10">
        <w:rPr>
          <w:bCs/>
          <w:kern w:val="32"/>
          <w:sz w:val="28"/>
          <w:szCs w:val="28"/>
        </w:rPr>
        <w:t xml:space="preserve"> после слова «</w:t>
      </w:r>
      <w:r w:rsidRPr="00626D10">
        <w:rPr>
          <w:color w:val="000000"/>
          <w:kern w:val="32"/>
          <w:sz w:val="28"/>
          <w:szCs w:val="28"/>
        </w:rPr>
        <w:t>Ленинск-Кузнецкого городского округа</w:t>
      </w:r>
      <w:r w:rsidRPr="00626D10">
        <w:rPr>
          <w:bCs/>
          <w:kern w:val="32"/>
          <w:sz w:val="28"/>
          <w:szCs w:val="28"/>
        </w:rPr>
        <w:t>» заменить словами «Ленинск-Кузнецкого муниципального округа».</w:t>
      </w:r>
    </w:p>
    <w:p w14:paraId="379A0CE0" w14:textId="2430D123" w:rsidR="00AA5EF4" w:rsidRDefault="004E0DE2" w:rsidP="004E0DE2">
      <w:pPr>
        <w:ind w:left="-142" w:firstLine="709"/>
        <w:jc w:val="both"/>
        <w:rPr>
          <w:color w:val="000000" w:themeColor="text1"/>
          <w:sz w:val="28"/>
          <w:szCs w:val="28"/>
        </w:rPr>
      </w:pPr>
      <w:r>
        <w:rPr>
          <w:bCs/>
          <w:kern w:val="32"/>
          <w:sz w:val="28"/>
          <w:szCs w:val="28"/>
        </w:rPr>
        <w:t>1.2. Приложение № 2</w:t>
      </w:r>
      <w:r w:rsidRPr="002C07A5">
        <w:rPr>
          <w:bCs/>
          <w:color w:val="000000" w:themeColor="text1"/>
          <w:kern w:val="32"/>
          <w:sz w:val="28"/>
          <w:szCs w:val="28"/>
        </w:rPr>
        <w:t xml:space="preserve">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приложению </w:t>
      </w:r>
      <w:r>
        <w:rPr>
          <w:color w:val="000000" w:themeColor="text1"/>
          <w:sz w:val="28"/>
          <w:szCs w:val="28"/>
        </w:rPr>
        <w:br/>
        <w:t xml:space="preserve">№ 63 </w:t>
      </w:r>
      <w:r w:rsidRPr="002C07A5">
        <w:rPr>
          <w:color w:val="000000" w:themeColor="text1"/>
          <w:sz w:val="28"/>
          <w:szCs w:val="28"/>
        </w:rPr>
        <w:t xml:space="preserve">к настоящему </w:t>
      </w:r>
      <w:r>
        <w:rPr>
          <w:color w:val="000000" w:themeColor="text1"/>
          <w:sz w:val="28"/>
          <w:szCs w:val="28"/>
        </w:rPr>
        <w:t>протоколу.</w:t>
      </w:r>
    </w:p>
    <w:p w14:paraId="0139C90B" w14:textId="77777777" w:rsidR="004E0DE2" w:rsidRDefault="004E0DE2" w:rsidP="004E0DE2">
      <w:pPr>
        <w:ind w:left="-142" w:firstLine="709"/>
        <w:jc w:val="both"/>
        <w:rPr>
          <w:b/>
          <w:bCs/>
          <w:color w:val="000000" w:themeColor="text1"/>
          <w:sz w:val="28"/>
          <w:szCs w:val="28"/>
        </w:rPr>
      </w:pPr>
    </w:p>
    <w:p w14:paraId="762A0E37" w14:textId="4E86AD5D" w:rsidR="004E0DE2" w:rsidRDefault="004E0DE2" w:rsidP="004E0DE2">
      <w:pPr>
        <w:widowControl w:val="0"/>
        <w:ind w:left="-142" w:right="-1" w:firstLine="709"/>
        <w:jc w:val="both"/>
        <w:rPr>
          <w:bCs/>
          <w:color w:val="000000" w:themeColor="text1"/>
          <w:kern w:val="32"/>
          <w:sz w:val="28"/>
          <w:szCs w:val="28"/>
        </w:rPr>
      </w:pPr>
      <w:r w:rsidRPr="006522A9">
        <w:rPr>
          <w:sz w:val="28"/>
          <w:szCs w:val="28"/>
        </w:rPr>
        <w:t>В материала</w:t>
      </w:r>
      <w:r>
        <w:rPr>
          <w:sz w:val="28"/>
          <w:szCs w:val="28"/>
        </w:rPr>
        <w:t>х</w:t>
      </w:r>
      <w:r w:rsidRPr="006522A9">
        <w:rPr>
          <w:sz w:val="28"/>
          <w:szCs w:val="28"/>
        </w:rPr>
        <w:t xml:space="preserve"> дела имеется </w:t>
      </w:r>
      <w:r>
        <w:rPr>
          <w:sz w:val="28"/>
          <w:szCs w:val="28"/>
        </w:rPr>
        <w:t xml:space="preserve">письменное обращение от 23.10.2024 № 45 за подписью генерального директора </w:t>
      </w:r>
      <w:r>
        <w:rPr>
          <w:bCs/>
          <w:color w:val="000000"/>
          <w:kern w:val="32"/>
          <w:sz w:val="28"/>
          <w:szCs w:val="28"/>
        </w:rPr>
        <w:t>ООО «Мастер»</w:t>
      </w:r>
      <w:r w:rsidRPr="00AC009A">
        <w:rPr>
          <w:bCs/>
          <w:color w:val="000000"/>
          <w:kern w:val="32"/>
          <w:sz w:val="28"/>
          <w:szCs w:val="28"/>
        </w:rPr>
        <w:t xml:space="preserve"> </w:t>
      </w:r>
      <w:r>
        <w:rPr>
          <w:bCs/>
          <w:color w:val="000000" w:themeColor="text1"/>
          <w:kern w:val="32"/>
          <w:sz w:val="28"/>
          <w:szCs w:val="28"/>
        </w:rPr>
        <w:t xml:space="preserve">с просьбой </w:t>
      </w:r>
      <w:r w:rsidR="00C85C90">
        <w:rPr>
          <w:bCs/>
          <w:color w:val="000000" w:themeColor="text1"/>
          <w:kern w:val="32"/>
          <w:sz w:val="28"/>
          <w:szCs w:val="28"/>
        </w:rPr>
        <w:t>рассмотреть вопрос</w:t>
      </w:r>
      <w:r>
        <w:rPr>
          <w:bCs/>
          <w:color w:val="000000" w:themeColor="text1"/>
          <w:kern w:val="32"/>
          <w:sz w:val="28"/>
          <w:szCs w:val="28"/>
        </w:rPr>
        <w:t xml:space="preserve"> без </w:t>
      </w:r>
      <w:r w:rsidR="00C85C90">
        <w:rPr>
          <w:bCs/>
          <w:color w:val="000000" w:themeColor="text1"/>
          <w:kern w:val="32"/>
          <w:sz w:val="28"/>
          <w:szCs w:val="28"/>
        </w:rPr>
        <w:t>участия</w:t>
      </w:r>
      <w:r>
        <w:rPr>
          <w:bCs/>
          <w:color w:val="000000" w:themeColor="text1"/>
          <w:kern w:val="32"/>
          <w:sz w:val="28"/>
          <w:szCs w:val="28"/>
        </w:rPr>
        <w:t xml:space="preserve"> представителей общества. </w:t>
      </w:r>
      <w:r w:rsidR="00C85C90">
        <w:rPr>
          <w:bCs/>
          <w:color w:val="000000" w:themeColor="text1"/>
          <w:kern w:val="32"/>
          <w:sz w:val="28"/>
          <w:szCs w:val="28"/>
        </w:rPr>
        <w:t>С уровнем предлагаемых тарифов согласны, замечаний и предложений не имеют</w:t>
      </w:r>
      <w:r>
        <w:rPr>
          <w:bCs/>
          <w:color w:val="000000" w:themeColor="text1"/>
          <w:kern w:val="32"/>
          <w:sz w:val="28"/>
          <w:szCs w:val="28"/>
        </w:rPr>
        <w:t>.</w:t>
      </w:r>
    </w:p>
    <w:p w14:paraId="467051A3" w14:textId="77777777" w:rsidR="004E0DE2" w:rsidRPr="006522A9" w:rsidRDefault="004E0DE2" w:rsidP="004E0DE2">
      <w:pPr>
        <w:widowControl w:val="0"/>
        <w:ind w:left="-142" w:right="-1" w:firstLine="709"/>
        <w:jc w:val="both"/>
        <w:rPr>
          <w:sz w:val="28"/>
          <w:szCs w:val="28"/>
        </w:rPr>
      </w:pPr>
    </w:p>
    <w:p w14:paraId="5DF8A537" w14:textId="77777777" w:rsidR="004E0DE2" w:rsidRDefault="004E0DE2" w:rsidP="004E0DE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6E7285E" w14:textId="77777777" w:rsidR="004E0DE2" w:rsidRDefault="004E0DE2" w:rsidP="004E0DE2">
      <w:pPr>
        <w:ind w:left="-142" w:right="-1" w:firstLine="709"/>
        <w:jc w:val="both"/>
        <w:rPr>
          <w:b/>
          <w:sz w:val="28"/>
          <w:szCs w:val="28"/>
        </w:rPr>
      </w:pPr>
    </w:p>
    <w:p w14:paraId="0D045B85" w14:textId="77777777" w:rsidR="004E0DE2" w:rsidRDefault="004E0DE2" w:rsidP="004E0DE2">
      <w:pPr>
        <w:ind w:left="-142" w:right="-1" w:firstLine="709"/>
        <w:jc w:val="both"/>
        <w:rPr>
          <w:b/>
          <w:sz w:val="28"/>
          <w:szCs w:val="28"/>
        </w:rPr>
      </w:pPr>
      <w:r>
        <w:rPr>
          <w:bCs/>
          <w:kern w:val="32"/>
          <w:sz w:val="28"/>
          <w:szCs w:val="28"/>
        </w:rPr>
        <w:t>Согласиться с предложением докладчика.</w:t>
      </w:r>
    </w:p>
    <w:p w14:paraId="7B37A7B9" w14:textId="77777777" w:rsidR="004E0DE2" w:rsidRDefault="004E0DE2" w:rsidP="004E0DE2">
      <w:pPr>
        <w:ind w:left="-142" w:right="-1" w:firstLine="709"/>
        <w:jc w:val="both"/>
        <w:rPr>
          <w:b/>
          <w:bCs/>
          <w:sz w:val="28"/>
          <w:szCs w:val="22"/>
        </w:rPr>
      </w:pPr>
    </w:p>
    <w:p w14:paraId="2D2AD574" w14:textId="77777777" w:rsidR="00816CE6" w:rsidRDefault="004E0DE2" w:rsidP="00816CE6">
      <w:pPr>
        <w:ind w:left="-142" w:right="-1" w:firstLine="709"/>
        <w:jc w:val="both"/>
        <w:rPr>
          <w:b/>
          <w:sz w:val="28"/>
          <w:szCs w:val="28"/>
        </w:rPr>
      </w:pPr>
      <w:r>
        <w:rPr>
          <w:b/>
          <w:bCs/>
          <w:sz w:val="28"/>
          <w:szCs w:val="22"/>
        </w:rPr>
        <w:t>Проведено голосование: «за» - единогласно.</w:t>
      </w:r>
    </w:p>
    <w:p w14:paraId="734235CF" w14:textId="77777777" w:rsidR="00816CE6" w:rsidRDefault="00816CE6" w:rsidP="00816CE6">
      <w:pPr>
        <w:ind w:left="-142" w:right="-1" w:firstLine="709"/>
        <w:jc w:val="both"/>
        <w:rPr>
          <w:b/>
          <w:sz w:val="28"/>
          <w:szCs w:val="28"/>
        </w:rPr>
      </w:pPr>
    </w:p>
    <w:p w14:paraId="4D492EAA" w14:textId="55B54FE8" w:rsidR="00816CE6" w:rsidRDefault="00816CE6" w:rsidP="00816CE6">
      <w:pPr>
        <w:ind w:left="-142" w:right="-1" w:firstLine="709"/>
        <w:jc w:val="both"/>
        <w:rPr>
          <w:b/>
          <w:bCs/>
          <w:color w:val="000000" w:themeColor="text1"/>
          <w:kern w:val="32"/>
          <w:sz w:val="28"/>
          <w:szCs w:val="28"/>
        </w:rPr>
      </w:pPr>
      <w:r w:rsidRPr="00816CE6">
        <w:rPr>
          <w:sz w:val="28"/>
          <w:szCs w:val="28"/>
        </w:rPr>
        <w:t>Вопрос 9</w:t>
      </w:r>
      <w:r>
        <w:rPr>
          <w:b/>
          <w:bCs/>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узбасса</w:t>
      </w:r>
      <w:r w:rsidRPr="00CE1CB9">
        <w:rPr>
          <w:b/>
          <w:bCs/>
          <w:color w:val="000000"/>
          <w:kern w:val="32"/>
          <w:sz w:val="28"/>
          <w:szCs w:val="28"/>
        </w:rPr>
        <w:t xml:space="preserve"> от </w:t>
      </w:r>
      <w:r>
        <w:rPr>
          <w:b/>
          <w:bCs/>
          <w:color w:val="000000"/>
          <w:kern w:val="32"/>
          <w:sz w:val="28"/>
          <w:szCs w:val="28"/>
        </w:rPr>
        <w:t>01.10.2021 № 380</w:t>
      </w:r>
      <w:r w:rsidRPr="008F0D48">
        <w:rPr>
          <w:b/>
          <w:bCs/>
          <w:color w:val="000000"/>
          <w:kern w:val="32"/>
          <w:sz w:val="28"/>
          <w:szCs w:val="28"/>
        </w:rPr>
        <w:t xml:space="preserve"> </w:t>
      </w:r>
      <w:r>
        <w:rPr>
          <w:b/>
          <w:bCs/>
          <w:color w:val="000000"/>
          <w:kern w:val="32"/>
          <w:sz w:val="28"/>
          <w:szCs w:val="28"/>
        </w:rPr>
        <w:t>«</w:t>
      </w:r>
      <w:r w:rsidRPr="00187AA0">
        <w:rPr>
          <w:b/>
          <w:bCs/>
          <w:color w:val="000000"/>
          <w:kern w:val="32"/>
          <w:sz w:val="28"/>
          <w:szCs w:val="28"/>
        </w:rPr>
        <w:t>Об установлении долгосрочных тарифов</w:t>
      </w:r>
      <w:r>
        <w:rPr>
          <w:b/>
          <w:bCs/>
          <w:color w:val="000000"/>
          <w:kern w:val="32"/>
          <w:sz w:val="28"/>
          <w:szCs w:val="28"/>
        </w:rPr>
        <w:t xml:space="preserve"> </w:t>
      </w:r>
      <w:r w:rsidRPr="00187AA0">
        <w:rPr>
          <w:b/>
          <w:bCs/>
          <w:color w:val="000000"/>
          <w:kern w:val="32"/>
          <w:sz w:val="28"/>
          <w:szCs w:val="28"/>
        </w:rPr>
        <w:t xml:space="preserve">на </w:t>
      </w:r>
      <w:r w:rsidRPr="00206F8A">
        <w:rPr>
          <w:b/>
          <w:bCs/>
          <w:color w:val="000000"/>
          <w:kern w:val="32"/>
          <w:sz w:val="28"/>
          <w:szCs w:val="28"/>
        </w:rPr>
        <w:t>теплоноситель</w:t>
      </w:r>
      <w:r w:rsidRPr="00187AA0">
        <w:rPr>
          <w:b/>
          <w:bCs/>
          <w:color w:val="000000"/>
          <w:kern w:val="32"/>
          <w:sz w:val="28"/>
          <w:szCs w:val="28"/>
        </w:rPr>
        <w:t xml:space="preserve">, </w:t>
      </w:r>
      <w:r>
        <w:rPr>
          <w:b/>
          <w:bCs/>
          <w:color w:val="000000"/>
          <w:kern w:val="32"/>
          <w:sz w:val="28"/>
          <w:szCs w:val="28"/>
        </w:rPr>
        <w:t>р</w:t>
      </w:r>
      <w:r w:rsidRPr="006432E1">
        <w:rPr>
          <w:b/>
          <w:bCs/>
          <w:color w:val="000000" w:themeColor="text1"/>
          <w:kern w:val="32"/>
          <w:sz w:val="28"/>
          <w:szCs w:val="28"/>
        </w:rPr>
        <w:t>еализуем</w:t>
      </w:r>
      <w:r>
        <w:rPr>
          <w:b/>
          <w:bCs/>
          <w:color w:val="000000" w:themeColor="text1"/>
          <w:kern w:val="32"/>
          <w:sz w:val="28"/>
          <w:szCs w:val="28"/>
        </w:rPr>
        <w:t xml:space="preserve">ый </w:t>
      </w:r>
      <w:r>
        <w:rPr>
          <w:b/>
          <w:bCs/>
          <w:color w:val="000000"/>
          <w:kern w:val="32"/>
          <w:sz w:val="28"/>
          <w:szCs w:val="28"/>
        </w:rPr>
        <w:t>ООО «Мастер»</w:t>
      </w:r>
      <w:r w:rsidRPr="00187AA0">
        <w:rPr>
          <w:b/>
          <w:bCs/>
          <w:color w:val="000000"/>
          <w:kern w:val="32"/>
          <w:sz w:val="28"/>
          <w:szCs w:val="28"/>
        </w:rPr>
        <w:t xml:space="preserve"> </w:t>
      </w:r>
      <w:r w:rsidRPr="006432E1">
        <w:rPr>
          <w:b/>
          <w:bCs/>
          <w:color w:val="000000" w:themeColor="text1"/>
          <w:kern w:val="32"/>
          <w:sz w:val="28"/>
          <w:szCs w:val="28"/>
        </w:rPr>
        <w:t xml:space="preserve">на потребительском рынке </w:t>
      </w:r>
      <w:r>
        <w:rPr>
          <w:b/>
          <w:bCs/>
          <w:color w:val="000000"/>
          <w:kern w:val="32"/>
          <w:sz w:val="28"/>
          <w:szCs w:val="28"/>
        </w:rPr>
        <w:t xml:space="preserve">Ленинск-Кузнецкого </w:t>
      </w:r>
      <w:r w:rsidRPr="003C0B51">
        <w:rPr>
          <w:b/>
          <w:bCs/>
          <w:color w:val="000000"/>
          <w:kern w:val="32"/>
          <w:sz w:val="28"/>
          <w:szCs w:val="28"/>
        </w:rPr>
        <w:t>городского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 xml:space="preserve">период </w:t>
      </w:r>
      <w:r w:rsidRPr="007363B4">
        <w:rPr>
          <w:b/>
          <w:bCs/>
          <w:color w:val="000000"/>
          <w:kern w:val="32"/>
          <w:sz w:val="28"/>
          <w:szCs w:val="28"/>
        </w:rPr>
        <w:t>20</w:t>
      </w:r>
      <w:r>
        <w:rPr>
          <w:b/>
          <w:bCs/>
          <w:color w:val="000000"/>
          <w:kern w:val="32"/>
          <w:sz w:val="28"/>
          <w:szCs w:val="28"/>
        </w:rPr>
        <w:t>21</w:t>
      </w:r>
      <w:r w:rsidRPr="007363B4">
        <w:rPr>
          <w:b/>
          <w:bCs/>
          <w:color w:val="000000"/>
          <w:kern w:val="32"/>
          <w:sz w:val="28"/>
          <w:szCs w:val="28"/>
        </w:rPr>
        <w:t>-20</w:t>
      </w:r>
      <w:r>
        <w:rPr>
          <w:b/>
          <w:bCs/>
          <w:color w:val="000000"/>
          <w:kern w:val="32"/>
          <w:sz w:val="28"/>
          <w:szCs w:val="28"/>
        </w:rPr>
        <w:t>30</w:t>
      </w:r>
      <w:r w:rsidRPr="007363B4">
        <w:rPr>
          <w:b/>
          <w:bCs/>
          <w:color w:val="000000"/>
          <w:kern w:val="32"/>
          <w:sz w:val="28"/>
          <w:szCs w:val="28"/>
        </w:rPr>
        <w:t xml:space="preserve"> годы</w:t>
      </w:r>
      <w:r w:rsidRPr="006432E1">
        <w:rPr>
          <w:b/>
          <w:bCs/>
          <w:color w:val="000000" w:themeColor="text1"/>
          <w:kern w:val="32"/>
          <w:sz w:val="28"/>
          <w:szCs w:val="28"/>
        </w:rPr>
        <w:t>»,</w:t>
      </w:r>
      <w:r>
        <w:rPr>
          <w:b/>
          <w:sz w:val="28"/>
          <w:szCs w:val="28"/>
        </w:rPr>
        <w:t xml:space="preserve"> </w:t>
      </w:r>
      <w:r w:rsidRPr="006432E1">
        <w:rPr>
          <w:b/>
          <w:bCs/>
          <w:color w:val="000000" w:themeColor="text1"/>
          <w:kern w:val="32"/>
          <w:sz w:val="28"/>
          <w:szCs w:val="28"/>
        </w:rPr>
        <w:t>в части 202</w:t>
      </w:r>
      <w:r>
        <w:rPr>
          <w:b/>
          <w:bCs/>
          <w:color w:val="000000" w:themeColor="text1"/>
          <w:kern w:val="32"/>
          <w:sz w:val="28"/>
          <w:szCs w:val="28"/>
        </w:rPr>
        <w:t>5</w:t>
      </w:r>
      <w:r w:rsidRPr="006432E1">
        <w:rPr>
          <w:b/>
          <w:bCs/>
          <w:color w:val="000000" w:themeColor="text1"/>
          <w:kern w:val="32"/>
          <w:sz w:val="28"/>
          <w:szCs w:val="28"/>
        </w:rPr>
        <w:t xml:space="preserve"> года</w:t>
      </w:r>
      <w:r>
        <w:rPr>
          <w:b/>
          <w:bCs/>
          <w:color w:val="000000" w:themeColor="text1"/>
          <w:kern w:val="32"/>
          <w:sz w:val="28"/>
          <w:szCs w:val="28"/>
        </w:rPr>
        <w:t>»</w:t>
      </w:r>
    </w:p>
    <w:p w14:paraId="5101E251" w14:textId="77777777" w:rsidR="00816CE6" w:rsidRDefault="00816CE6" w:rsidP="00816CE6">
      <w:pPr>
        <w:ind w:left="-142" w:right="-1" w:firstLine="709"/>
        <w:jc w:val="both"/>
        <w:rPr>
          <w:b/>
          <w:bCs/>
          <w:color w:val="000000" w:themeColor="text1"/>
          <w:kern w:val="32"/>
          <w:sz w:val="28"/>
          <w:szCs w:val="28"/>
        </w:rPr>
      </w:pPr>
    </w:p>
    <w:p w14:paraId="5160778C" w14:textId="77777777" w:rsidR="00DA4FBC" w:rsidRDefault="00DA4FBC" w:rsidP="00DA4FBC">
      <w:pPr>
        <w:widowControl w:val="0"/>
        <w:ind w:left="-142" w:right="-1" w:firstLine="709"/>
        <w:jc w:val="both"/>
        <w:rPr>
          <w:b/>
          <w:bCs/>
          <w:sz w:val="28"/>
          <w:szCs w:val="28"/>
        </w:rPr>
      </w:pPr>
      <w:r>
        <w:rPr>
          <w:b/>
          <w:bCs/>
          <w:sz w:val="28"/>
          <w:szCs w:val="28"/>
        </w:rPr>
        <w:t>СЛУШАЛИ: Ермак Н.В.</w:t>
      </w:r>
    </w:p>
    <w:p w14:paraId="304B3C99" w14:textId="77777777" w:rsidR="00DA4FBC" w:rsidRDefault="00DA4FBC" w:rsidP="00816CE6">
      <w:pPr>
        <w:ind w:left="-142" w:right="-1" w:firstLine="709"/>
        <w:jc w:val="both"/>
        <w:rPr>
          <w:b/>
          <w:bCs/>
          <w:color w:val="000000" w:themeColor="text1"/>
          <w:kern w:val="32"/>
          <w:sz w:val="28"/>
          <w:szCs w:val="28"/>
        </w:rPr>
      </w:pPr>
    </w:p>
    <w:p w14:paraId="24CB1DB1" w14:textId="77777777" w:rsidR="00816CE6" w:rsidRDefault="00816CE6" w:rsidP="00816CE6">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62 к настоящему протоколу) предлагает:</w:t>
      </w:r>
    </w:p>
    <w:p w14:paraId="459FF6C8" w14:textId="77777777" w:rsidR="00816CE6" w:rsidRPr="00816CE6" w:rsidRDefault="00816CE6" w:rsidP="00816CE6">
      <w:pPr>
        <w:ind w:left="-142" w:right="-1" w:firstLine="709"/>
        <w:jc w:val="both"/>
        <w:rPr>
          <w:b/>
          <w:sz w:val="28"/>
          <w:szCs w:val="28"/>
        </w:rPr>
      </w:pPr>
    </w:p>
    <w:p w14:paraId="0B9004A8" w14:textId="77777777" w:rsidR="00816CE6" w:rsidRPr="00290BF1" w:rsidRDefault="00816CE6" w:rsidP="00816CE6">
      <w:pPr>
        <w:numPr>
          <w:ilvl w:val="0"/>
          <w:numId w:val="65"/>
        </w:numPr>
        <w:tabs>
          <w:tab w:val="left" w:pos="709"/>
        </w:tabs>
        <w:ind w:left="-142" w:firstLine="851"/>
        <w:jc w:val="both"/>
        <w:rPr>
          <w:bCs/>
          <w:color w:val="000000"/>
          <w:kern w:val="32"/>
          <w:sz w:val="28"/>
          <w:szCs w:val="28"/>
        </w:rPr>
      </w:pPr>
      <w:r w:rsidRPr="00AC009A">
        <w:rPr>
          <w:bCs/>
          <w:color w:val="000000"/>
          <w:kern w:val="32"/>
          <w:sz w:val="28"/>
          <w:szCs w:val="28"/>
        </w:rPr>
        <w:t xml:space="preserve">Внести в постановление </w:t>
      </w:r>
      <w:r>
        <w:rPr>
          <w:bCs/>
          <w:color w:val="000000"/>
          <w:kern w:val="32"/>
          <w:sz w:val="28"/>
          <w:szCs w:val="28"/>
        </w:rPr>
        <w:t>Р</w:t>
      </w:r>
      <w:r w:rsidRPr="00AC009A">
        <w:rPr>
          <w:bCs/>
          <w:color w:val="000000"/>
          <w:kern w:val="32"/>
          <w:sz w:val="28"/>
          <w:szCs w:val="28"/>
        </w:rPr>
        <w:t xml:space="preserve">егиональной энергетической комиссии </w:t>
      </w:r>
      <w:r w:rsidRPr="00E70254">
        <w:rPr>
          <w:bCs/>
          <w:color w:val="000000"/>
          <w:kern w:val="32"/>
          <w:sz w:val="28"/>
          <w:szCs w:val="28"/>
        </w:rPr>
        <w:t xml:space="preserve">Кузбасса </w:t>
      </w:r>
      <w:r w:rsidRPr="00AC009A">
        <w:rPr>
          <w:bCs/>
          <w:color w:val="000000"/>
          <w:kern w:val="32"/>
          <w:sz w:val="28"/>
          <w:szCs w:val="28"/>
        </w:rPr>
        <w:t xml:space="preserve">от </w:t>
      </w:r>
      <w:r>
        <w:rPr>
          <w:bCs/>
          <w:color w:val="000000"/>
          <w:kern w:val="32"/>
          <w:sz w:val="28"/>
          <w:szCs w:val="28"/>
        </w:rPr>
        <w:t>0</w:t>
      </w:r>
      <w:r w:rsidRPr="00AC009A">
        <w:rPr>
          <w:bCs/>
          <w:color w:val="000000"/>
          <w:kern w:val="32"/>
          <w:sz w:val="28"/>
          <w:szCs w:val="28"/>
        </w:rPr>
        <w:t>1.1</w:t>
      </w:r>
      <w:r>
        <w:rPr>
          <w:bCs/>
          <w:color w:val="000000"/>
          <w:kern w:val="32"/>
          <w:sz w:val="28"/>
          <w:szCs w:val="28"/>
        </w:rPr>
        <w:t>0</w:t>
      </w:r>
      <w:r w:rsidRPr="00AC009A">
        <w:rPr>
          <w:bCs/>
          <w:color w:val="000000"/>
          <w:kern w:val="32"/>
          <w:sz w:val="28"/>
          <w:szCs w:val="28"/>
        </w:rPr>
        <w:t>.20</w:t>
      </w:r>
      <w:r>
        <w:rPr>
          <w:bCs/>
          <w:color w:val="000000"/>
          <w:kern w:val="32"/>
          <w:sz w:val="28"/>
          <w:szCs w:val="28"/>
        </w:rPr>
        <w:t>21</w:t>
      </w:r>
      <w:r w:rsidRPr="00AC009A">
        <w:rPr>
          <w:bCs/>
          <w:color w:val="000000"/>
          <w:kern w:val="32"/>
          <w:sz w:val="28"/>
          <w:szCs w:val="28"/>
        </w:rPr>
        <w:t xml:space="preserve"> №</w:t>
      </w:r>
      <w:r>
        <w:rPr>
          <w:bCs/>
          <w:color w:val="000000"/>
          <w:kern w:val="32"/>
          <w:sz w:val="28"/>
          <w:szCs w:val="28"/>
        </w:rPr>
        <w:t> 380</w:t>
      </w:r>
      <w:r w:rsidRPr="00AC009A">
        <w:rPr>
          <w:bCs/>
          <w:color w:val="000000"/>
          <w:kern w:val="32"/>
          <w:sz w:val="28"/>
          <w:szCs w:val="28"/>
        </w:rPr>
        <w:t xml:space="preserve"> «</w:t>
      </w:r>
      <w:r w:rsidRPr="00290BF1">
        <w:rPr>
          <w:bCs/>
          <w:color w:val="000000"/>
          <w:kern w:val="32"/>
          <w:sz w:val="28"/>
          <w:szCs w:val="28"/>
        </w:rPr>
        <w:t xml:space="preserve">Об установлении долгосрочных тарифов </w:t>
      </w:r>
      <w:r>
        <w:rPr>
          <w:bCs/>
          <w:color w:val="000000"/>
          <w:kern w:val="32"/>
          <w:sz w:val="28"/>
          <w:szCs w:val="28"/>
        </w:rPr>
        <w:br/>
      </w:r>
      <w:r w:rsidRPr="00290BF1">
        <w:rPr>
          <w:bCs/>
          <w:color w:val="000000"/>
          <w:kern w:val="32"/>
          <w:sz w:val="28"/>
          <w:szCs w:val="28"/>
        </w:rPr>
        <w:t xml:space="preserve">на теплоноситель, реализуемый ООО «Мастер» на потребительском рынке Ленинск-Кузнецкого городского округа, на период </w:t>
      </w:r>
      <w:bookmarkStart w:id="10" w:name="_Hlk85787796"/>
      <w:r w:rsidRPr="00290BF1">
        <w:rPr>
          <w:bCs/>
          <w:color w:val="000000"/>
          <w:kern w:val="32"/>
          <w:sz w:val="28"/>
          <w:szCs w:val="28"/>
        </w:rPr>
        <w:t>2021-2030 годы</w:t>
      </w:r>
      <w:bookmarkEnd w:id="10"/>
      <w:r w:rsidRPr="00290BF1">
        <w:rPr>
          <w:bCs/>
          <w:color w:val="000000"/>
          <w:kern w:val="32"/>
          <w:sz w:val="28"/>
          <w:szCs w:val="28"/>
        </w:rPr>
        <w:t>»</w:t>
      </w:r>
      <w:r>
        <w:rPr>
          <w:bCs/>
          <w:color w:val="000000"/>
          <w:kern w:val="32"/>
          <w:sz w:val="28"/>
          <w:szCs w:val="28"/>
        </w:rPr>
        <w:br/>
      </w:r>
      <w:r>
        <w:rPr>
          <w:bCs/>
          <w:color w:val="000000"/>
          <w:kern w:val="32"/>
          <w:sz w:val="28"/>
          <w:szCs w:val="28"/>
        </w:rPr>
        <w:lastRenderedPageBreak/>
        <w:t>(в редакции постановлений</w:t>
      </w:r>
      <w:r w:rsidRPr="00741CDC">
        <w:rPr>
          <w:bCs/>
          <w:kern w:val="32"/>
          <w:sz w:val="28"/>
          <w:szCs w:val="28"/>
        </w:rPr>
        <w:t xml:space="preserve"> </w:t>
      </w:r>
      <w:r w:rsidRPr="00883503">
        <w:rPr>
          <w:bCs/>
          <w:kern w:val="32"/>
          <w:sz w:val="28"/>
          <w:szCs w:val="28"/>
        </w:rPr>
        <w:t>РЭК Кузбасса</w:t>
      </w:r>
      <w:r>
        <w:rPr>
          <w:bCs/>
          <w:color w:val="000000"/>
          <w:kern w:val="32"/>
          <w:sz w:val="28"/>
          <w:szCs w:val="28"/>
        </w:rPr>
        <w:t xml:space="preserve"> от 30.11.2021 № 588, от 24.11.2022 № 501, от 03.11.2023 № 237)</w:t>
      </w:r>
      <w:r w:rsidRPr="00290BF1">
        <w:rPr>
          <w:bCs/>
          <w:color w:val="000000" w:themeColor="text1"/>
          <w:kern w:val="32"/>
          <w:sz w:val="28"/>
          <w:szCs w:val="28"/>
        </w:rPr>
        <w:t>, следующие изменения:</w:t>
      </w:r>
    </w:p>
    <w:p w14:paraId="2F0F4CCA" w14:textId="77777777" w:rsidR="00816CE6" w:rsidRDefault="00816CE6" w:rsidP="00816CE6">
      <w:pPr>
        <w:ind w:left="-142" w:firstLine="851"/>
        <w:jc w:val="both"/>
        <w:rPr>
          <w:bCs/>
          <w:kern w:val="32"/>
          <w:sz w:val="28"/>
          <w:szCs w:val="28"/>
        </w:rPr>
      </w:pPr>
      <w:r>
        <w:rPr>
          <w:bCs/>
          <w:kern w:val="32"/>
          <w:sz w:val="28"/>
          <w:szCs w:val="28"/>
        </w:rPr>
        <w:t>1.1. В заголовке, пункте 1</w:t>
      </w:r>
      <w:r w:rsidRPr="0026359B">
        <w:rPr>
          <w:bCs/>
          <w:kern w:val="32"/>
          <w:sz w:val="28"/>
          <w:szCs w:val="28"/>
        </w:rPr>
        <w:t xml:space="preserve"> слов</w:t>
      </w:r>
      <w:r>
        <w:rPr>
          <w:bCs/>
          <w:kern w:val="32"/>
          <w:sz w:val="28"/>
          <w:szCs w:val="28"/>
        </w:rPr>
        <w:t xml:space="preserve">а </w:t>
      </w:r>
      <w:r w:rsidRPr="0026359B">
        <w:rPr>
          <w:bCs/>
          <w:kern w:val="32"/>
          <w:sz w:val="28"/>
          <w:szCs w:val="28"/>
        </w:rPr>
        <w:t>«</w:t>
      </w:r>
      <w:r w:rsidRPr="0067337E">
        <w:rPr>
          <w:color w:val="000000"/>
          <w:kern w:val="32"/>
          <w:sz w:val="28"/>
          <w:szCs w:val="28"/>
        </w:rPr>
        <w:t>Ленинск-Кузнецкого городского округа</w:t>
      </w:r>
      <w:r w:rsidRPr="0026359B">
        <w:rPr>
          <w:bCs/>
          <w:kern w:val="32"/>
          <w:sz w:val="28"/>
          <w:szCs w:val="28"/>
        </w:rPr>
        <w:t>» заменить словами «</w:t>
      </w:r>
      <w:r w:rsidRPr="0067337E">
        <w:rPr>
          <w:bCs/>
          <w:kern w:val="32"/>
          <w:sz w:val="28"/>
          <w:szCs w:val="28"/>
        </w:rPr>
        <w:t xml:space="preserve">Ленинск-Кузнецкого </w:t>
      </w:r>
      <w:r>
        <w:rPr>
          <w:bCs/>
          <w:kern w:val="32"/>
          <w:sz w:val="28"/>
          <w:szCs w:val="28"/>
        </w:rPr>
        <w:t>муниципального</w:t>
      </w:r>
      <w:r w:rsidRPr="0067337E">
        <w:rPr>
          <w:bCs/>
          <w:kern w:val="32"/>
          <w:sz w:val="28"/>
          <w:szCs w:val="28"/>
        </w:rPr>
        <w:t xml:space="preserve"> округа</w:t>
      </w:r>
      <w:r w:rsidRPr="0026359B">
        <w:rPr>
          <w:bCs/>
          <w:kern w:val="32"/>
          <w:sz w:val="28"/>
          <w:szCs w:val="28"/>
        </w:rPr>
        <w:t>».</w:t>
      </w:r>
      <w:r>
        <w:rPr>
          <w:bCs/>
          <w:kern w:val="32"/>
          <w:sz w:val="28"/>
          <w:szCs w:val="28"/>
        </w:rPr>
        <w:t xml:space="preserve"> </w:t>
      </w:r>
    </w:p>
    <w:p w14:paraId="6FE469E1" w14:textId="452FEBBE" w:rsidR="004E0DE2" w:rsidRDefault="00816CE6" w:rsidP="00816CE6">
      <w:pPr>
        <w:ind w:left="-142" w:firstLine="851"/>
        <w:jc w:val="both"/>
        <w:rPr>
          <w:b/>
          <w:bCs/>
          <w:sz w:val="28"/>
          <w:szCs w:val="28"/>
        </w:rPr>
      </w:pPr>
      <w:r>
        <w:rPr>
          <w:bCs/>
          <w:kern w:val="32"/>
          <w:sz w:val="28"/>
          <w:szCs w:val="28"/>
        </w:rPr>
        <w:t xml:space="preserve">1.2. Приложение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приложению </w:t>
      </w:r>
      <w:r>
        <w:rPr>
          <w:color w:val="000000" w:themeColor="text1"/>
          <w:sz w:val="28"/>
          <w:szCs w:val="28"/>
        </w:rPr>
        <w:br/>
        <w:t xml:space="preserve">№ 64 </w:t>
      </w:r>
      <w:r w:rsidRPr="002C07A5">
        <w:rPr>
          <w:color w:val="000000" w:themeColor="text1"/>
          <w:sz w:val="28"/>
          <w:szCs w:val="28"/>
        </w:rPr>
        <w:t xml:space="preserve">к настоящему </w:t>
      </w:r>
      <w:r>
        <w:rPr>
          <w:color w:val="000000" w:themeColor="text1"/>
          <w:sz w:val="28"/>
          <w:szCs w:val="28"/>
        </w:rPr>
        <w:t>протоколу.</w:t>
      </w:r>
    </w:p>
    <w:p w14:paraId="39B32196" w14:textId="77777777" w:rsidR="00816CE6" w:rsidRDefault="00816CE6" w:rsidP="00816CE6">
      <w:pPr>
        <w:ind w:left="-142" w:firstLine="851"/>
        <w:jc w:val="both"/>
        <w:rPr>
          <w:b/>
          <w:bCs/>
          <w:sz w:val="28"/>
          <w:szCs w:val="28"/>
        </w:rPr>
      </w:pPr>
    </w:p>
    <w:p w14:paraId="071EAB0C" w14:textId="77777777" w:rsidR="00816CE6" w:rsidRDefault="00816CE6" w:rsidP="00816C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E948F40" w14:textId="77777777" w:rsidR="00816CE6" w:rsidRDefault="00816CE6" w:rsidP="00816CE6">
      <w:pPr>
        <w:ind w:left="-142" w:right="-1" w:firstLine="709"/>
        <w:jc w:val="both"/>
        <w:rPr>
          <w:b/>
          <w:sz w:val="28"/>
          <w:szCs w:val="28"/>
        </w:rPr>
      </w:pPr>
    </w:p>
    <w:p w14:paraId="64486450" w14:textId="77777777" w:rsidR="00816CE6" w:rsidRDefault="00816CE6" w:rsidP="00816CE6">
      <w:pPr>
        <w:ind w:left="-142" w:right="-1" w:firstLine="709"/>
        <w:jc w:val="both"/>
        <w:rPr>
          <w:b/>
          <w:sz w:val="28"/>
          <w:szCs w:val="28"/>
        </w:rPr>
      </w:pPr>
      <w:r>
        <w:rPr>
          <w:bCs/>
          <w:kern w:val="32"/>
          <w:sz w:val="28"/>
          <w:szCs w:val="28"/>
        </w:rPr>
        <w:t>Согласиться с предложением докладчика.</w:t>
      </w:r>
    </w:p>
    <w:p w14:paraId="483D37A4" w14:textId="77777777" w:rsidR="00816CE6" w:rsidRDefault="00816CE6" w:rsidP="00816CE6">
      <w:pPr>
        <w:ind w:left="-142" w:right="-1" w:firstLine="709"/>
        <w:jc w:val="both"/>
        <w:rPr>
          <w:b/>
          <w:bCs/>
          <w:sz w:val="28"/>
          <w:szCs w:val="22"/>
        </w:rPr>
      </w:pPr>
    </w:p>
    <w:p w14:paraId="71CDA0BA" w14:textId="77777777" w:rsidR="00EC127B" w:rsidRDefault="00816CE6" w:rsidP="00EC127B">
      <w:pPr>
        <w:ind w:left="-142" w:right="-1" w:firstLine="709"/>
        <w:jc w:val="both"/>
        <w:rPr>
          <w:b/>
          <w:sz w:val="28"/>
          <w:szCs w:val="28"/>
        </w:rPr>
      </w:pPr>
      <w:r>
        <w:rPr>
          <w:b/>
          <w:bCs/>
          <w:sz w:val="28"/>
          <w:szCs w:val="22"/>
        </w:rPr>
        <w:t>Проведено голосование: «за» - единогласно.</w:t>
      </w:r>
    </w:p>
    <w:p w14:paraId="130F27EC" w14:textId="77777777" w:rsidR="00EC127B" w:rsidRDefault="00EC127B" w:rsidP="00EC127B">
      <w:pPr>
        <w:ind w:left="-142" w:right="-1" w:firstLine="709"/>
        <w:jc w:val="both"/>
        <w:rPr>
          <w:b/>
          <w:sz w:val="28"/>
          <w:szCs w:val="28"/>
        </w:rPr>
      </w:pPr>
    </w:p>
    <w:p w14:paraId="204FA728" w14:textId="0337BE08" w:rsidR="00EC127B" w:rsidRDefault="00EC127B" w:rsidP="00EC127B">
      <w:pPr>
        <w:ind w:left="-142" w:right="-1" w:firstLine="709"/>
        <w:jc w:val="both"/>
        <w:rPr>
          <w:b/>
          <w:sz w:val="28"/>
          <w:szCs w:val="28"/>
        </w:rPr>
      </w:pPr>
      <w:r w:rsidRPr="00EC127B">
        <w:rPr>
          <w:sz w:val="28"/>
          <w:szCs w:val="28"/>
        </w:rPr>
        <w:t>Вопрос 10</w:t>
      </w:r>
      <w:r>
        <w:rPr>
          <w:b/>
          <w:bCs/>
          <w:sz w:val="28"/>
          <w:szCs w:val="28"/>
        </w:rPr>
        <w:t xml:space="preserve"> «</w:t>
      </w:r>
      <w:r w:rsidRPr="00406C1E">
        <w:rPr>
          <w:b/>
          <w:bCs/>
          <w:color w:val="000000"/>
          <w:kern w:val="32"/>
          <w:sz w:val="28"/>
          <w:szCs w:val="28"/>
        </w:rPr>
        <w:t xml:space="preserve">О внесении изменений в постановление </w:t>
      </w:r>
      <w:r>
        <w:rPr>
          <w:b/>
          <w:bCs/>
          <w:color w:val="000000"/>
          <w:kern w:val="32"/>
          <w:sz w:val="28"/>
          <w:szCs w:val="28"/>
        </w:rPr>
        <w:t>Р</w:t>
      </w:r>
      <w:r w:rsidRPr="00406C1E">
        <w:rPr>
          <w:b/>
          <w:bCs/>
          <w:color w:val="000000"/>
          <w:kern w:val="32"/>
          <w:sz w:val="28"/>
          <w:szCs w:val="28"/>
        </w:rPr>
        <w:t>егиональной</w:t>
      </w:r>
      <w:r>
        <w:rPr>
          <w:b/>
          <w:sz w:val="28"/>
          <w:szCs w:val="28"/>
        </w:rPr>
        <w:t xml:space="preserve"> </w:t>
      </w:r>
      <w:r w:rsidRPr="00406C1E">
        <w:rPr>
          <w:b/>
          <w:bCs/>
          <w:color w:val="000000"/>
          <w:kern w:val="32"/>
          <w:sz w:val="28"/>
          <w:szCs w:val="28"/>
        </w:rPr>
        <w:t xml:space="preserve">энергетической комиссии </w:t>
      </w:r>
      <w:r>
        <w:rPr>
          <w:b/>
          <w:bCs/>
          <w:color w:val="000000"/>
          <w:kern w:val="32"/>
          <w:sz w:val="28"/>
          <w:szCs w:val="28"/>
        </w:rPr>
        <w:t>Кузбасса от 01.10.2021 № 381</w:t>
      </w:r>
      <w:r>
        <w:rPr>
          <w:b/>
          <w:sz w:val="28"/>
          <w:szCs w:val="28"/>
        </w:rPr>
        <w:t xml:space="preserve"> </w:t>
      </w:r>
      <w:r>
        <w:rPr>
          <w:b/>
          <w:bCs/>
          <w:color w:val="000000"/>
          <w:sz w:val="28"/>
          <w:szCs w:val="28"/>
        </w:rPr>
        <w:t>«</w:t>
      </w:r>
      <w:r w:rsidRPr="00196789">
        <w:rPr>
          <w:b/>
          <w:bCs/>
          <w:color w:val="000000"/>
          <w:sz w:val="28"/>
          <w:szCs w:val="28"/>
        </w:rPr>
        <w:t xml:space="preserve">Об установлении </w:t>
      </w:r>
      <w:r>
        <w:rPr>
          <w:b/>
          <w:sz w:val="28"/>
          <w:szCs w:val="28"/>
        </w:rPr>
        <w:t xml:space="preserve">долгосрочных </w:t>
      </w:r>
      <w:r w:rsidRPr="00831B2A">
        <w:rPr>
          <w:b/>
          <w:sz w:val="28"/>
          <w:szCs w:val="28"/>
        </w:rPr>
        <w:t>тариф</w:t>
      </w:r>
      <w:r>
        <w:rPr>
          <w:b/>
          <w:sz w:val="28"/>
          <w:szCs w:val="28"/>
        </w:rPr>
        <w:t>ов</w:t>
      </w:r>
      <w:r w:rsidRPr="00831B2A">
        <w:rPr>
          <w:b/>
          <w:sz w:val="28"/>
          <w:szCs w:val="28"/>
        </w:rPr>
        <w:t xml:space="preserve"> </w:t>
      </w:r>
      <w:r w:rsidRPr="006B42F7">
        <w:rPr>
          <w:b/>
          <w:bCs/>
          <w:color w:val="000000"/>
          <w:kern w:val="32"/>
          <w:sz w:val="28"/>
          <w:szCs w:val="28"/>
        </w:rPr>
        <w:t>О</w:t>
      </w:r>
      <w:r>
        <w:rPr>
          <w:b/>
          <w:bCs/>
          <w:color w:val="000000"/>
          <w:kern w:val="32"/>
          <w:sz w:val="28"/>
          <w:szCs w:val="28"/>
        </w:rPr>
        <w:t>О</w:t>
      </w:r>
      <w:r w:rsidRPr="006B42F7">
        <w:rPr>
          <w:b/>
          <w:bCs/>
          <w:color w:val="000000"/>
          <w:kern w:val="32"/>
          <w:sz w:val="28"/>
          <w:szCs w:val="28"/>
        </w:rPr>
        <w:t>О «</w:t>
      </w:r>
      <w:r>
        <w:rPr>
          <w:b/>
          <w:bCs/>
          <w:color w:val="000000"/>
          <w:kern w:val="32"/>
          <w:sz w:val="28"/>
          <w:szCs w:val="28"/>
        </w:rPr>
        <w:t xml:space="preserve">Мастер» </w:t>
      </w:r>
      <w:r w:rsidRPr="00831B2A">
        <w:rPr>
          <w:b/>
          <w:sz w:val="28"/>
          <w:szCs w:val="28"/>
        </w:rPr>
        <w:t>на горячую воду в открытой системе горячего водоснабжения (теплоснабжения), реализуемую</w:t>
      </w:r>
      <w:r>
        <w:rPr>
          <w:b/>
          <w:sz w:val="28"/>
          <w:szCs w:val="28"/>
        </w:rPr>
        <w:t xml:space="preserve"> </w:t>
      </w:r>
      <w:r>
        <w:rPr>
          <w:b/>
          <w:bCs/>
          <w:sz w:val="28"/>
          <w:szCs w:val="28"/>
        </w:rPr>
        <w:t xml:space="preserve">на </w:t>
      </w:r>
      <w:r w:rsidRPr="00624448">
        <w:rPr>
          <w:b/>
          <w:bCs/>
          <w:sz w:val="28"/>
          <w:szCs w:val="28"/>
        </w:rPr>
        <w:t>потребительском рынке</w:t>
      </w:r>
      <w:r>
        <w:rPr>
          <w:b/>
          <w:bCs/>
          <w:sz w:val="28"/>
          <w:szCs w:val="28"/>
        </w:rPr>
        <w:t xml:space="preserve"> </w:t>
      </w:r>
      <w:r>
        <w:rPr>
          <w:b/>
          <w:bCs/>
          <w:color w:val="000000"/>
          <w:kern w:val="32"/>
          <w:sz w:val="28"/>
          <w:szCs w:val="28"/>
        </w:rPr>
        <w:t xml:space="preserve">Ленинск-Кузнецкого </w:t>
      </w:r>
      <w:r w:rsidRPr="003C0B51">
        <w:rPr>
          <w:b/>
          <w:bCs/>
          <w:color w:val="000000"/>
          <w:kern w:val="32"/>
          <w:sz w:val="28"/>
          <w:szCs w:val="28"/>
        </w:rPr>
        <w:t>городского округа</w:t>
      </w:r>
      <w:r w:rsidRPr="00C90E2E">
        <w:rPr>
          <w:b/>
          <w:bCs/>
          <w:color w:val="000000"/>
          <w:kern w:val="32"/>
          <w:sz w:val="28"/>
          <w:szCs w:val="28"/>
        </w:rPr>
        <w:t>, на период 2021-2030 годы</w:t>
      </w:r>
      <w:r>
        <w:rPr>
          <w:b/>
          <w:bCs/>
          <w:color w:val="000000"/>
          <w:kern w:val="32"/>
          <w:sz w:val="28"/>
          <w:szCs w:val="28"/>
        </w:rPr>
        <w:t>», в части 2025 года»</w:t>
      </w:r>
    </w:p>
    <w:p w14:paraId="6FBDB89E" w14:textId="77777777" w:rsidR="00EC127B" w:rsidRDefault="00EC127B" w:rsidP="00EC127B">
      <w:pPr>
        <w:ind w:left="-142" w:right="-1" w:firstLine="709"/>
        <w:jc w:val="both"/>
        <w:rPr>
          <w:b/>
          <w:sz w:val="28"/>
          <w:szCs w:val="28"/>
        </w:rPr>
      </w:pPr>
    </w:p>
    <w:p w14:paraId="73C8BEC8" w14:textId="77777777" w:rsidR="00DA4FBC" w:rsidRDefault="00DA4FBC" w:rsidP="00DA4FBC">
      <w:pPr>
        <w:widowControl w:val="0"/>
        <w:ind w:left="-142" w:right="-1" w:firstLine="709"/>
        <w:jc w:val="both"/>
        <w:rPr>
          <w:b/>
          <w:bCs/>
          <w:sz w:val="28"/>
          <w:szCs w:val="28"/>
        </w:rPr>
      </w:pPr>
      <w:r>
        <w:rPr>
          <w:b/>
          <w:bCs/>
          <w:sz w:val="28"/>
          <w:szCs w:val="28"/>
        </w:rPr>
        <w:t>СЛУШАЛИ: Ермак Н.В.</w:t>
      </w:r>
    </w:p>
    <w:p w14:paraId="16EF4222" w14:textId="77777777" w:rsidR="00DA4FBC" w:rsidRDefault="00DA4FBC" w:rsidP="00EC127B">
      <w:pPr>
        <w:ind w:left="-142" w:right="-1" w:firstLine="709"/>
        <w:jc w:val="both"/>
        <w:rPr>
          <w:b/>
          <w:sz w:val="28"/>
          <w:szCs w:val="28"/>
        </w:rPr>
      </w:pPr>
    </w:p>
    <w:p w14:paraId="290CDCFA" w14:textId="77777777" w:rsidR="00EC127B" w:rsidRDefault="00EC127B" w:rsidP="00EC127B">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62 к настоящему протоколу) предлагает:</w:t>
      </w:r>
    </w:p>
    <w:p w14:paraId="7C56CD3F" w14:textId="77777777" w:rsidR="00EC127B" w:rsidRPr="00EC127B" w:rsidRDefault="00EC127B" w:rsidP="00EC127B">
      <w:pPr>
        <w:ind w:left="-142" w:right="-1" w:firstLine="709"/>
        <w:jc w:val="both"/>
        <w:rPr>
          <w:b/>
          <w:sz w:val="28"/>
          <w:szCs w:val="28"/>
        </w:rPr>
      </w:pPr>
    </w:p>
    <w:p w14:paraId="2ACC65A0" w14:textId="6C6A6558" w:rsidR="00EC127B" w:rsidRDefault="00EC127B" w:rsidP="00EC127B">
      <w:pPr>
        <w:numPr>
          <w:ilvl w:val="0"/>
          <w:numId w:val="66"/>
        </w:numPr>
        <w:tabs>
          <w:tab w:val="left" w:pos="709"/>
        </w:tabs>
        <w:ind w:left="-142" w:firstLine="709"/>
        <w:jc w:val="both"/>
        <w:rPr>
          <w:bCs/>
          <w:color w:val="000000"/>
          <w:kern w:val="32"/>
          <w:sz w:val="28"/>
          <w:szCs w:val="28"/>
        </w:rPr>
      </w:pPr>
      <w:r w:rsidRPr="00A96685">
        <w:rPr>
          <w:kern w:val="32"/>
          <w:sz w:val="28"/>
          <w:szCs w:val="28"/>
        </w:rPr>
        <w:t>Внести</w:t>
      </w:r>
      <w:r w:rsidRPr="00A96685">
        <w:rPr>
          <w:bCs/>
          <w:kern w:val="32"/>
          <w:sz w:val="28"/>
          <w:szCs w:val="28"/>
        </w:rPr>
        <w:t xml:space="preserve"> в </w:t>
      </w:r>
      <w:r w:rsidRPr="00A96685">
        <w:rPr>
          <w:bCs/>
          <w:color w:val="000000"/>
          <w:kern w:val="32"/>
          <w:sz w:val="28"/>
          <w:szCs w:val="28"/>
        </w:rPr>
        <w:t>постановление Региональной энергетической комиссии Кузбасса от 01.10.2021 № 381 «</w:t>
      </w:r>
      <w:r w:rsidRPr="00A96685">
        <w:rPr>
          <w:color w:val="000000"/>
          <w:sz w:val="28"/>
        </w:rPr>
        <w:t xml:space="preserve">Об установлении </w:t>
      </w:r>
      <w:r w:rsidRPr="00A96685">
        <w:rPr>
          <w:bCs/>
          <w:color w:val="000000"/>
          <w:kern w:val="32"/>
          <w:sz w:val="28"/>
          <w:szCs w:val="28"/>
        </w:rPr>
        <w:t xml:space="preserve">долгосрочных тарифов </w:t>
      </w:r>
      <w:r w:rsidRPr="00A96685">
        <w:rPr>
          <w:bCs/>
          <w:color w:val="000000"/>
          <w:kern w:val="32"/>
          <w:sz w:val="28"/>
          <w:szCs w:val="28"/>
        </w:rPr>
        <w:br/>
        <w:t xml:space="preserve">ООО «Мастер» на горячую воду в открытой системе горячего водоснабжения (теплоснабжения), реализуемую </w:t>
      </w:r>
      <w:r w:rsidRPr="00A96685">
        <w:rPr>
          <w:bCs/>
          <w:color w:val="000000"/>
          <w:kern w:val="32"/>
          <w:sz w:val="28"/>
          <w:szCs w:val="28"/>
          <w:lang w:val="x-none"/>
        </w:rPr>
        <w:t>на потребительском</w:t>
      </w:r>
      <w:r w:rsidRPr="00A96685">
        <w:rPr>
          <w:bCs/>
          <w:color w:val="000000"/>
          <w:kern w:val="32"/>
          <w:sz w:val="28"/>
          <w:szCs w:val="28"/>
        </w:rPr>
        <w:t xml:space="preserve"> </w:t>
      </w:r>
      <w:r w:rsidRPr="00A96685">
        <w:rPr>
          <w:bCs/>
          <w:color w:val="000000"/>
          <w:kern w:val="32"/>
          <w:sz w:val="28"/>
          <w:szCs w:val="28"/>
          <w:lang w:val="x-none"/>
        </w:rPr>
        <w:t>рынке</w:t>
      </w:r>
      <w:r w:rsidRPr="00A96685">
        <w:rPr>
          <w:bCs/>
          <w:color w:val="000000"/>
          <w:kern w:val="32"/>
          <w:sz w:val="28"/>
          <w:szCs w:val="28"/>
        </w:rPr>
        <w:t xml:space="preserve"> Ленинск-Кузнецкого городского округа, на период 2021-2030 годы» (в редакции постановлений </w:t>
      </w:r>
      <w:r w:rsidRPr="00A96685">
        <w:rPr>
          <w:bCs/>
          <w:kern w:val="32"/>
          <w:sz w:val="28"/>
          <w:szCs w:val="28"/>
        </w:rPr>
        <w:t>РЭК Кузбасса от 30.11.2021 № 589, от 24.11.2022 № 502, от 03.11.2023 № 238)</w:t>
      </w:r>
      <w:r w:rsidRPr="00A96685">
        <w:rPr>
          <w:bCs/>
          <w:color w:val="000000"/>
          <w:kern w:val="32"/>
          <w:sz w:val="28"/>
          <w:szCs w:val="28"/>
        </w:rPr>
        <w:t>,</w:t>
      </w:r>
      <w:r w:rsidRPr="00A96685">
        <w:rPr>
          <w:bCs/>
          <w:color w:val="000000"/>
          <w:kern w:val="32"/>
          <w:sz w:val="28"/>
          <w:szCs w:val="28"/>
          <w:lang w:val="x-none"/>
        </w:rPr>
        <w:t xml:space="preserve"> </w:t>
      </w:r>
      <w:r w:rsidRPr="00A96685">
        <w:rPr>
          <w:bCs/>
          <w:kern w:val="32"/>
          <w:sz w:val="28"/>
          <w:szCs w:val="28"/>
        </w:rPr>
        <w:t>следующие</w:t>
      </w:r>
      <w:r w:rsidRPr="00A96685">
        <w:rPr>
          <w:bCs/>
          <w:color w:val="000000"/>
          <w:kern w:val="32"/>
          <w:sz w:val="28"/>
          <w:szCs w:val="28"/>
        </w:rPr>
        <w:t xml:space="preserve"> изменения:</w:t>
      </w:r>
    </w:p>
    <w:p w14:paraId="7E637886" w14:textId="77777777" w:rsidR="00EC127B" w:rsidRPr="006B38B6" w:rsidRDefault="00EC127B" w:rsidP="00EC127B">
      <w:pPr>
        <w:pStyle w:val="a7"/>
        <w:numPr>
          <w:ilvl w:val="1"/>
          <w:numId w:val="66"/>
        </w:numPr>
        <w:tabs>
          <w:tab w:val="left" w:pos="709"/>
        </w:tabs>
        <w:ind w:left="-142" w:firstLine="709"/>
        <w:jc w:val="both"/>
        <w:rPr>
          <w:bCs/>
          <w:kern w:val="32"/>
          <w:sz w:val="28"/>
          <w:szCs w:val="28"/>
        </w:rPr>
      </w:pPr>
      <w:r w:rsidRPr="006B38B6">
        <w:rPr>
          <w:bCs/>
          <w:kern w:val="32"/>
          <w:sz w:val="28"/>
          <w:szCs w:val="28"/>
        </w:rPr>
        <w:t>В заголовке, пункте 1 слова «</w:t>
      </w:r>
      <w:r w:rsidRPr="006B38B6">
        <w:rPr>
          <w:color w:val="000000"/>
          <w:kern w:val="32"/>
          <w:sz w:val="28"/>
          <w:szCs w:val="28"/>
        </w:rPr>
        <w:t>Ленинск-Кузнецкого городского округа</w:t>
      </w:r>
      <w:r w:rsidRPr="006B38B6">
        <w:rPr>
          <w:bCs/>
          <w:kern w:val="32"/>
          <w:sz w:val="28"/>
          <w:szCs w:val="28"/>
        </w:rPr>
        <w:t xml:space="preserve">» заменить словами «Ленинск-Кузнецкого </w:t>
      </w:r>
      <w:bookmarkStart w:id="11" w:name="_Hlk176421417"/>
      <w:r w:rsidRPr="006B38B6">
        <w:rPr>
          <w:bCs/>
          <w:kern w:val="32"/>
          <w:sz w:val="28"/>
          <w:szCs w:val="28"/>
        </w:rPr>
        <w:t xml:space="preserve">муниципального </w:t>
      </w:r>
      <w:bookmarkEnd w:id="11"/>
      <w:r w:rsidRPr="006B38B6">
        <w:rPr>
          <w:bCs/>
          <w:kern w:val="32"/>
          <w:sz w:val="28"/>
          <w:szCs w:val="28"/>
        </w:rPr>
        <w:t>округа».</w:t>
      </w:r>
    </w:p>
    <w:p w14:paraId="7663CE71" w14:textId="0CF57E03" w:rsidR="00816CE6" w:rsidRPr="00EC127B" w:rsidRDefault="00EC127B" w:rsidP="00EC127B">
      <w:pPr>
        <w:pStyle w:val="a7"/>
        <w:numPr>
          <w:ilvl w:val="1"/>
          <w:numId w:val="66"/>
        </w:numPr>
        <w:tabs>
          <w:tab w:val="left" w:pos="709"/>
        </w:tabs>
        <w:ind w:left="-142" w:firstLine="709"/>
        <w:jc w:val="both"/>
        <w:rPr>
          <w:b/>
          <w:bCs/>
          <w:sz w:val="28"/>
          <w:szCs w:val="28"/>
        </w:rPr>
      </w:pPr>
      <w:r w:rsidRPr="006B38B6">
        <w:rPr>
          <w:bCs/>
          <w:color w:val="000000"/>
          <w:kern w:val="32"/>
          <w:sz w:val="28"/>
          <w:szCs w:val="28"/>
        </w:rPr>
        <w:t>П</w:t>
      </w:r>
      <w:r w:rsidRPr="006B38B6">
        <w:rPr>
          <w:sz w:val="28"/>
          <w:szCs w:val="28"/>
        </w:rPr>
        <w:t xml:space="preserve">риложение изложить в новой редакции, согласно приложению </w:t>
      </w:r>
      <w:r w:rsidRPr="006B38B6">
        <w:rPr>
          <w:sz w:val="28"/>
          <w:szCs w:val="28"/>
        </w:rPr>
        <w:br/>
      </w:r>
      <w:r>
        <w:rPr>
          <w:sz w:val="28"/>
          <w:szCs w:val="28"/>
        </w:rPr>
        <w:t xml:space="preserve">№ 65 </w:t>
      </w:r>
      <w:r w:rsidRPr="006B38B6">
        <w:rPr>
          <w:sz w:val="28"/>
          <w:szCs w:val="28"/>
        </w:rPr>
        <w:t xml:space="preserve">к настоящему </w:t>
      </w:r>
      <w:r>
        <w:rPr>
          <w:sz w:val="28"/>
          <w:szCs w:val="28"/>
        </w:rPr>
        <w:t>протоколу.</w:t>
      </w:r>
    </w:p>
    <w:p w14:paraId="5139127E" w14:textId="77777777" w:rsidR="00EC127B" w:rsidRDefault="00EC127B" w:rsidP="00EC127B">
      <w:pPr>
        <w:pStyle w:val="a7"/>
        <w:tabs>
          <w:tab w:val="left" w:pos="709"/>
        </w:tabs>
        <w:ind w:left="709"/>
        <w:jc w:val="both"/>
        <w:rPr>
          <w:b/>
          <w:bCs/>
          <w:sz w:val="28"/>
          <w:szCs w:val="28"/>
        </w:rPr>
      </w:pPr>
    </w:p>
    <w:p w14:paraId="727E5EB3" w14:textId="77777777" w:rsidR="00EC127B" w:rsidRDefault="00EC127B" w:rsidP="00EC127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50400DF" w14:textId="77777777" w:rsidR="00EC127B" w:rsidRDefault="00EC127B" w:rsidP="00EC127B">
      <w:pPr>
        <w:ind w:left="-142" w:right="-1" w:firstLine="709"/>
        <w:jc w:val="both"/>
        <w:rPr>
          <w:b/>
          <w:sz w:val="28"/>
          <w:szCs w:val="28"/>
        </w:rPr>
      </w:pPr>
    </w:p>
    <w:p w14:paraId="35A250FD" w14:textId="77777777" w:rsidR="00EC127B" w:rsidRDefault="00EC127B" w:rsidP="00EC127B">
      <w:pPr>
        <w:ind w:left="-142" w:right="-1" w:firstLine="709"/>
        <w:jc w:val="both"/>
        <w:rPr>
          <w:b/>
          <w:sz w:val="28"/>
          <w:szCs w:val="28"/>
        </w:rPr>
      </w:pPr>
      <w:r>
        <w:rPr>
          <w:bCs/>
          <w:kern w:val="32"/>
          <w:sz w:val="28"/>
          <w:szCs w:val="28"/>
        </w:rPr>
        <w:t>Согласиться с предложением докладчика.</w:t>
      </w:r>
    </w:p>
    <w:p w14:paraId="2F09DBFE" w14:textId="77777777" w:rsidR="00EC127B" w:rsidRDefault="00EC127B" w:rsidP="00EC127B">
      <w:pPr>
        <w:ind w:left="-142" w:right="-1" w:firstLine="709"/>
        <w:jc w:val="both"/>
        <w:rPr>
          <w:b/>
          <w:bCs/>
          <w:sz w:val="28"/>
          <w:szCs w:val="22"/>
        </w:rPr>
      </w:pPr>
    </w:p>
    <w:p w14:paraId="2B9297CF" w14:textId="77777777" w:rsidR="00B43225" w:rsidRDefault="00EC127B" w:rsidP="00B43225">
      <w:pPr>
        <w:ind w:left="-142" w:right="-1" w:firstLine="709"/>
        <w:jc w:val="both"/>
        <w:rPr>
          <w:b/>
          <w:sz w:val="28"/>
          <w:szCs w:val="28"/>
        </w:rPr>
      </w:pPr>
      <w:r>
        <w:rPr>
          <w:b/>
          <w:bCs/>
          <w:sz w:val="28"/>
          <w:szCs w:val="22"/>
        </w:rPr>
        <w:t>Проведено голосование: «за» - единогласно.</w:t>
      </w:r>
    </w:p>
    <w:p w14:paraId="14785125" w14:textId="77777777" w:rsidR="00B43225" w:rsidRDefault="00B43225" w:rsidP="00B43225">
      <w:pPr>
        <w:ind w:left="-142" w:right="-1" w:firstLine="709"/>
        <w:jc w:val="both"/>
        <w:rPr>
          <w:b/>
          <w:sz w:val="28"/>
          <w:szCs w:val="28"/>
        </w:rPr>
      </w:pPr>
    </w:p>
    <w:p w14:paraId="344F20A6" w14:textId="2209789F" w:rsidR="00B43225" w:rsidRPr="00B43225" w:rsidRDefault="00B43225" w:rsidP="00B43225">
      <w:pPr>
        <w:ind w:left="-142" w:right="-1" w:firstLine="709"/>
        <w:jc w:val="both"/>
        <w:rPr>
          <w:b/>
          <w:sz w:val="28"/>
          <w:szCs w:val="28"/>
        </w:rPr>
      </w:pPr>
      <w:r w:rsidRPr="00B43225">
        <w:rPr>
          <w:bCs/>
          <w:sz w:val="28"/>
          <w:szCs w:val="28"/>
        </w:rPr>
        <w:t>Вопрос 11</w:t>
      </w:r>
      <w:r>
        <w:rPr>
          <w:b/>
          <w:sz w:val="28"/>
          <w:szCs w:val="28"/>
        </w:rPr>
        <w:t xml:space="preserve"> «</w:t>
      </w:r>
      <w:r w:rsidRPr="00AA6A92">
        <w:rPr>
          <w:b/>
          <w:bCs/>
          <w:color w:val="000000"/>
          <w:kern w:val="32"/>
          <w:sz w:val="28"/>
          <w:szCs w:val="28"/>
        </w:rPr>
        <w:t>О внесении изменени</w:t>
      </w:r>
      <w:r>
        <w:rPr>
          <w:b/>
          <w:bCs/>
          <w:color w:val="000000"/>
          <w:kern w:val="32"/>
          <w:sz w:val="28"/>
          <w:szCs w:val="28"/>
        </w:rPr>
        <w:t>й</w:t>
      </w:r>
      <w:r w:rsidRPr="00AA6A92">
        <w:rPr>
          <w:b/>
          <w:bCs/>
          <w:color w:val="000000"/>
          <w:kern w:val="32"/>
          <w:sz w:val="28"/>
          <w:szCs w:val="28"/>
        </w:rPr>
        <w:t xml:space="preserve"> в постановление региональной энергетической комиссии Ке</w:t>
      </w:r>
      <w:r>
        <w:rPr>
          <w:b/>
          <w:bCs/>
          <w:color w:val="000000"/>
          <w:kern w:val="32"/>
          <w:sz w:val="28"/>
          <w:szCs w:val="28"/>
        </w:rPr>
        <w:t xml:space="preserve">меровской области </w:t>
      </w:r>
      <w:r w:rsidRPr="00947B67">
        <w:rPr>
          <w:b/>
          <w:bCs/>
          <w:color w:val="000000"/>
          <w:kern w:val="32"/>
          <w:sz w:val="28"/>
          <w:szCs w:val="28"/>
        </w:rPr>
        <w:t xml:space="preserve">от </w:t>
      </w:r>
      <w:r>
        <w:rPr>
          <w:b/>
          <w:bCs/>
          <w:color w:val="000000"/>
          <w:kern w:val="32"/>
          <w:sz w:val="28"/>
          <w:szCs w:val="28"/>
        </w:rPr>
        <w:t>12.09.2019</w:t>
      </w:r>
      <w:r w:rsidRPr="00947B67">
        <w:rPr>
          <w:b/>
          <w:bCs/>
          <w:color w:val="000000"/>
          <w:kern w:val="32"/>
          <w:sz w:val="28"/>
          <w:szCs w:val="28"/>
        </w:rPr>
        <w:t xml:space="preserve"> </w:t>
      </w:r>
      <w:r>
        <w:rPr>
          <w:b/>
          <w:bCs/>
          <w:color w:val="000000"/>
          <w:kern w:val="32"/>
          <w:sz w:val="28"/>
          <w:szCs w:val="28"/>
        </w:rPr>
        <w:t>№ 268</w:t>
      </w:r>
      <w:r>
        <w:rPr>
          <w:b/>
          <w:sz w:val="28"/>
          <w:szCs w:val="28"/>
        </w:rPr>
        <w:t xml:space="preserve"> </w:t>
      </w:r>
      <w:r>
        <w:rPr>
          <w:b/>
          <w:bCs/>
          <w:color w:val="000000"/>
          <w:kern w:val="32"/>
          <w:sz w:val="28"/>
          <w:szCs w:val="28"/>
        </w:rPr>
        <w:t>«</w:t>
      </w:r>
      <w:r w:rsidRPr="00947B67">
        <w:rPr>
          <w:b/>
          <w:bCs/>
          <w:color w:val="000000"/>
          <w:kern w:val="32"/>
          <w:sz w:val="28"/>
          <w:szCs w:val="28"/>
        </w:rPr>
        <w:t xml:space="preserve">Об установлении долгосрочных параметров регулирования и долгосрочных тарифов на тепловую энергию, реализуемую </w:t>
      </w:r>
      <w:r>
        <w:rPr>
          <w:b/>
          <w:bCs/>
          <w:color w:val="000000"/>
          <w:kern w:val="32"/>
          <w:sz w:val="28"/>
          <w:szCs w:val="28"/>
        </w:rPr>
        <w:t xml:space="preserve">ООО «Шанс» на </w:t>
      </w:r>
      <w:r w:rsidRPr="00947B67">
        <w:rPr>
          <w:b/>
          <w:bCs/>
          <w:color w:val="000000"/>
          <w:kern w:val="32"/>
          <w:sz w:val="28"/>
          <w:szCs w:val="28"/>
        </w:rPr>
        <w:lastRenderedPageBreak/>
        <w:t xml:space="preserve">потребительском рынке </w:t>
      </w:r>
      <w:r>
        <w:rPr>
          <w:b/>
          <w:bCs/>
          <w:color w:val="000000"/>
          <w:kern w:val="32"/>
          <w:sz w:val="28"/>
          <w:szCs w:val="28"/>
        </w:rPr>
        <w:t>Ленинск-Кузнецкого муниципального округа</w:t>
      </w:r>
      <w:r w:rsidRPr="00947B67">
        <w:rPr>
          <w:b/>
          <w:bCs/>
          <w:color w:val="000000"/>
          <w:kern w:val="32"/>
          <w:sz w:val="28"/>
          <w:szCs w:val="28"/>
        </w:rPr>
        <w:t xml:space="preserve">, </w:t>
      </w:r>
      <w:r>
        <w:rPr>
          <w:b/>
          <w:bCs/>
          <w:color w:val="000000"/>
          <w:kern w:val="32"/>
          <w:sz w:val="28"/>
          <w:szCs w:val="28"/>
        </w:rPr>
        <w:t>на 2020 - 2025</w:t>
      </w:r>
      <w:r w:rsidRPr="00947B67">
        <w:rPr>
          <w:b/>
          <w:bCs/>
          <w:color w:val="000000"/>
          <w:kern w:val="32"/>
          <w:sz w:val="28"/>
          <w:szCs w:val="28"/>
        </w:rPr>
        <w:t xml:space="preserve"> годы</w:t>
      </w:r>
      <w:r>
        <w:rPr>
          <w:b/>
          <w:bCs/>
          <w:color w:val="000000"/>
          <w:kern w:val="32"/>
          <w:sz w:val="28"/>
          <w:szCs w:val="28"/>
        </w:rPr>
        <w:t>» в части 2025 года»</w:t>
      </w:r>
    </w:p>
    <w:p w14:paraId="5AA4526D" w14:textId="77777777" w:rsidR="00B43225" w:rsidRDefault="00B43225" w:rsidP="00B43225">
      <w:pPr>
        <w:ind w:right="-2"/>
        <w:rPr>
          <w:b/>
          <w:bCs/>
          <w:color w:val="000000"/>
          <w:kern w:val="32"/>
          <w:sz w:val="28"/>
          <w:szCs w:val="28"/>
        </w:rPr>
      </w:pPr>
    </w:p>
    <w:p w14:paraId="3DFB107B" w14:textId="77777777" w:rsidR="00DA4FBC" w:rsidRDefault="00DA4FBC" w:rsidP="00DA4FBC">
      <w:pPr>
        <w:widowControl w:val="0"/>
        <w:ind w:left="-142" w:right="-1" w:firstLine="851"/>
        <w:jc w:val="both"/>
        <w:rPr>
          <w:b/>
          <w:bCs/>
          <w:sz w:val="28"/>
          <w:szCs w:val="28"/>
        </w:rPr>
      </w:pPr>
      <w:r>
        <w:rPr>
          <w:b/>
          <w:bCs/>
          <w:sz w:val="28"/>
          <w:szCs w:val="28"/>
        </w:rPr>
        <w:t>СЛУШАЛИ: Ермак Н.В.</w:t>
      </w:r>
    </w:p>
    <w:p w14:paraId="16D329E6" w14:textId="77777777" w:rsidR="00DA4FBC" w:rsidRDefault="00DA4FBC" w:rsidP="00B43225">
      <w:pPr>
        <w:ind w:right="-2"/>
        <w:rPr>
          <w:b/>
          <w:bCs/>
          <w:color w:val="000000"/>
          <w:kern w:val="32"/>
          <w:sz w:val="28"/>
          <w:szCs w:val="28"/>
        </w:rPr>
      </w:pPr>
    </w:p>
    <w:p w14:paraId="0CD0D1BB" w14:textId="670CFAB8" w:rsidR="00B43225" w:rsidRPr="00B43225" w:rsidRDefault="00B43225" w:rsidP="00B43225">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66 к настоящему протоколу) предлагает:</w:t>
      </w:r>
    </w:p>
    <w:p w14:paraId="6CFAFC6E" w14:textId="77777777" w:rsidR="00B43225" w:rsidRDefault="00B43225" w:rsidP="00B43225">
      <w:pPr>
        <w:numPr>
          <w:ilvl w:val="0"/>
          <w:numId w:val="67"/>
        </w:numPr>
        <w:tabs>
          <w:tab w:val="left" w:pos="0"/>
        </w:tabs>
        <w:ind w:left="0" w:firstLine="567"/>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муниципального округа, на 2020-2025 годы» (в редакции постановлений Региональной энергетической комиссии Кузбасса от 15.12.2020 № 579, от 08.07.2021 № 238, от 24.11.2022 № 479, от 24.10.2023 № 198) следующие изменения:</w:t>
      </w:r>
    </w:p>
    <w:p w14:paraId="06CE175A" w14:textId="77777777" w:rsidR="00DA4FBC" w:rsidRDefault="00B43225" w:rsidP="00DA4FBC">
      <w:pPr>
        <w:pStyle w:val="a7"/>
        <w:tabs>
          <w:tab w:val="left" w:pos="0"/>
        </w:tabs>
        <w:ind w:left="0" w:firstLine="567"/>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67 к настоящему протоколу.</w:t>
      </w:r>
    </w:p>
    <w:p w14:paraId="7EBE5CEE" w14:textId="77777777" w:rsidR="00DA4FBC" w:rsidRDefault="00DA4FBC" w:rsidP="00DA4FBC">
      <w:pPr>
        <w:pStyle w:val="a7"/>
        <w:tabs>
          <w:tab w:val="left" w:pos="0"/>
        </w:tabs>
        <w:ind w:left="0" w:firstLine="567"/>
        <w:jc w:val="both"/>
        <w:rPr>
          <w:bCs/>
          <w:color w:val="000000"/>
          <w:kern w:val="32"/>
          <w:sz w:val="28"/>
          <w:szCs w:val="28"/>
        </w:rPr>
      </w:pPr>
    </w:p>
    <w:p w14:paraId="110A3549" w14:textId="78F09B8C" w:rsidR="00DA4FBC" w:rsidRPr="00DA4FBC" w:rsidRDefault="00DA4FBC" w:rsidP="00DA4FBC">
      <w:pPr>
        <w:pStyle w:val="a7"/>
        <w:tabs>
          <w:tab w:val="left" w:pos="0"/>
        </w:tabs>
        <w:ind w:left="0" w:firstLine="567"/>
        <w:jc w:val="both"/>
        <w:rPr>
          <w:bCs/>
          <w:color w:val="000000"/>
          <w:kern w:val="32"/>
          <w:sz w:val="28"/>
          <w:szCs w:val="28"/>
        </w:rPr>
      </w:pPr>
      <w:r w:rsidRPr="006522A9">
        <w:rPr>
          <w:sz w:val="28"/>
          <w:szCs w:val="28"/>
        </w:rPr>
        <w:t>В материала</w:t>
      </w:r>
      <w:r>
        <w:rPr>
          <w:sz w:val="28"/>
          <w:szCs w:val="28"/>
        </w:rPr>
        <w:t>х</w:t>
      </w:r>
      <w:r w:rsidRPr="006522A9">
        <w:rPr>
          <w:sz w:val="28"/>
          <w:szCs w:val="28"/>
        </w:rPr>
        <w:t xml:space="preserve"> дела имеется </w:t>
      </w:r>
      <w:r>
        <w:rPr>
          <w:sz w:val="28"/>
          <w:szCs w:val="28"/>
        </w:rPr>
        <w:t xml:space="preserve">письменное обращение за подписью директора </w:t>
      </w:r>
      <w:r>
        <w:rPr>
          <w:bCs/>
          <w:color w:val="000000"/>
          <w:kern w:val="32"/>
          <w:sz w:val="28"/>
          <w:szCs w:val="28"/>
        </w:rPr>
        <w:t>ООО «Шанс»</w:t>
      </w:r>
      <w:r w:rsidRPr="00AC009A">
        <w:rPr>
          <w:bCs/>
          <w:color w:val="000000"/>
          <w:kern w:val="32"/>
          <w:sz w:val="28"/>
          <w:szCs w:val="28"/>
        </w:rPr>
        <w:t xml:space="preserve"> </w:t>
      </w:r>
      <w:r>
        <w:rPr>
          <w:bCs/>
          <w:color w:val="000000" w:themeColor="text1"/>
          <w:kern w:val="32"/>
          <w:sz w:val="28"/>
          <w:szCs w:val="28"/>
        </w:rPr>
        <w:t>с просьбой рассмотреть вопрос в отсутствии представителей общества. С экспертным заключением согласны.</w:t>
      </w:r>
    </w:p>
    <w:p w14:paraId="5AE50545" w14:textId="77777777" w:rsidR="00DA4FBC" w:rsidRDefault="00DA4FBC" w:rsidP="004E0DE2">
      <w:pPr>
        <w:ind w:left="-142" w:firstLine="709"/>
        <w:jc w:val="both"/>
        <w:rPr>
          <w:b/>
          <w:bCs/>
          <w:sz w:val="28"/>
          <w:szCs w:val="28"/>
        </w:rPr>
      </w:pPr>
    </w:p>
    <w:p w14:paraId="4675EB56" w14:textId="77777777" w:rsidR="00B43225" w:rsidRDefault="00B43225" w:rsidP="00B4322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D226F2" w14:textId="77777777" w:rsidR="00B43225" w:rsidRDefault="00B43225" w:rsidP="00B43225">
      <w:pPr>
        <w:ind w:left="-142" w:right="-1" w:firstLine="709"/>
        <w:jc w:val="both"/>
        <w:rPr>
          <w:b/>
          <w:sz w:val="28"/>
          <w:szCs w:val="28"/>
        </w:rPr>
      </w:pPr>
    </w:p>
    <w:p w14:paraId="7D2CF08C" w14:textId="77777777" w:rsidR="00B43225" w:rsidRDefault="00B43225" w:rsidP="00B43225">
      <w:pPr>
        <w:ind w:left="-142" w:right="-1" w:firstLine="709"/>
        <w:jc w:val="both"/>
        <w:rPr>
          <w:b/>
          <w:sz w:val="28"/>
          <w:szCs w:val="28"/>
        </w:rPr>
      </w:pPr>
      <w:r>
        <w:rPr>
          <w:bCs/>
          <w:kern w:val="32"/>
          <w:sz w:val="28"/>
          <w:szCs w:val="28"/>
        </w:rPr>
        <w:t>Согласиться с предложением докладчика.</w:t>
      </w:r>
    </w:p>
    <w:p w14:paraId="40151482" w14:textId="77777777" w:rsidR="00B43225" w:rsidRDefault="00B43225" w:rsidP="00B43225">
      <w:pPr>
        <w:ind w:left="-142" w:right="-1" w:firstLine="709"/>
        <w:jc w:val="both"/>
        <w:rPr>
          <w:b/>
          <w:bCs/>
          <w:sz w:val="28"/>
          <w:szCs w:val="22"/>
        </w:rPr>
      </w:pPr>
    </w:p>
    <w:p w14:paraId="549A0DFA" w14:textId="77777777" w:rsidR="00DA4FBC" w:rsidRDefault="00B43225" w:rsidP="00DA4FBC">
      <w:pPr>
        <w:ind w:left="-142" w:right="-1" w:firstLine="709"/>
        <w:jc w:val="both"/>
        <w:rPr>
          <w:b/>
          <w:sz w:val="28"/>
          <w:szCs w:val="28"/>
        </w:rPr>
      </w:pPr>
      <w:r>
        <w:rPr>
          <w:b/>
          <w:bCs/>
          <w:sz w:val="28"/>
          <w:szCs w:val="22"/>
        </w:rPr>
        <w:t>Проведено голосование: «за» - единогласно.</w:t>
      </w:r>
    </w:p>
    <w:p w14:paraId="4F39714F" w14:textId="77777777" w:rsidR="00DA4FBC" w:rsidRDefault="00DA4FBC" w:rsidP="00DA4FBC">
      <w:pPr>
        <w:ind w:left="-142" w:right="-1" w:firstLine="709"/>
        <w:jc w:val="both"/>
        <w:rPr>
          <w:b/>
          <w:sz w:val="28"/>
          <w:szCs w:val="28"/>
        </w:rPr>
      </w:pPr>
    </w:p>
    <w:p w14:paraId="24BA4BD9" w14:textId="76413F26" w:rsidR="00DA4FBC" w:rsidRDefault="00DA4FBC" w:rsidP="00DA4FBC">
      <w:pPr>
        <w:ind w:right="-1" w:firstLine="567"/>
        <w:jc w:val="both"/>
        <w:rPr>
          <w:rFonts w:eastAsia="Calibri"/>
          <w:b/>
          <w:bCs/>
          <w:sz w:val="28"/>
          <w:szCs w:val="28"/>
        </w:rPr>
      </w:pPr>
      <w:r w:rsidRPr="00B43225">
        <w:rPr>
          <w:bCs/>
          <w:sz w:val="28"/>
          <w:szCs w:val="28"/>
        </w:rPr>
        <w:t>Вопрос 1</w:t>
      </w:r>
      <w:r>
        <w:rPr>
          <w:bCs/>
          <w:sz w:val="28"/>
          <w:szCs w:val="28"/>
        </w:rPr>
        <w:t>2 «</w:t>
      </w:r>
      <w:r>
        <w:rPr>
          <w:b/>
          <w:bCs/>
          <w:kern w:val="32"/>
          <w:sz w:val="28"/>
          <w:szCs w:val="28"/>
        </w:rPr>
        <w:t xml:space="preserve">О внесении изменений в постановление Региональной энергетической комиссии Кузбасса от 05.10.2021 № 393 «Об установлении на территории Кемеровской области – Кузбасса предельных размеров оптовых надбавок и предельных размеров розничных надбавок </w:t>
      </w:r>
      <w:r w:rsidRPr="00E20455">
        <w:rPr>
          <w:rFonts w:eastAsia="Calibri"/>
          <w:b/>
          <w:bCs/>
          <w:sz w:val="28"/>
          <w:szCs w:val="28"/>
        </w:rPr>
        <w:t xml:space="preserve">к фактическим отпускным ценам, установленным производителями лекарственных препаратов, на лекарственные препараты, включенные в </w:t>
      </w:r>
      <w:hyperlink r:id="rId10" w:history="1">
        <w:r w:rsidRPr="00E20455">
          <w:rPr>
            <w:rFonts w:eastAsia="Calibri"/>
            <w:b/>
            <w:bCs/>
            <w:sz w:val="28"/>
            <w:szCs w:val="28"/>
          </w:rPr>
          <w:t>перечень</w:t>
        </w:r>
      </w:hyperlink>
      <w:r w:rsidRPr="00E20455">
        <w:rPr>
          <w:rFonts w:eastAsia="Calibri"/>
          <w:b/>
          <w:bCs/>
          <w:sz w:val="28"/>
          <w:szCs w:val="28"/>
        </w:rPr>
        <w:t xml:space="preserve"> жизненно необходимых и важнейших лекарственных препаратов»</w:t>
      </w:r>
    </w:p>
    <w:p w14:paraId="00BC1B93" w14:textId="77777777" w:rsidR="00DA4FBC" w:rsidRDefault="00DA4FBC" w:rsidP="00DA4FBC">
      <w:pPr>
        <w:ind w:right="-1" w:firstLine="567"/>
        <w:jc w:val="both"/>
        <w:rPr>
          <w:rFonts w:eastAsia="Calibri"/>
          <w:b/>
          <w:bCs/>
          <w:sz w:val="28"/>
          <w:szCs w:val="28"/>
        </w:rPr>
      </w:pPr>
    </w:p>
    <w:p w14:paraId="766DB72E" w14:textId="090EB1C1" w:rsidR="00DA4FBC" w:rsidRDefault="00DA4FBC" w:rsidP="00DA4FBC">
      <w:pPr>
        <w:widowControl w:val="0"/>
        <w:ind w:left="-142" w:right="-1" w:firstLine="851"/>
        <w:jc w:val="both"/>
        <w:rPr>
          <w:b/>
          <w:bCs/>
          <w:sz w:val="28"/>
          <w:szCs w:val="28"/>
        </w:rPr>
      </w:pPr>
      <w:r>
        <w:rPr>
          <w:b/>
          <w:bCs/>
          <w:sz w:val="28"/>
          <w:szCs w:val="28"/>
        </w:rPr>
        <w:t>СЛУШАЛИ: Жеребцову Н.А.</w:t>
      </w:r>
    </w:p>
    <w:p w14:paraId="69EAF960" w14:textId="77777777" w:rsidR="00DA4FBC" w:rsidRDefault="00DA4FBC" w:rsidP="00DA4FBC">
      <w:pPr>
        <w:ind w:right="-1" w:firstLine="567"/>
        <w:jc w:val="both"/>
        <w:rPr>
          <w:rFonts w:eastAsia="Calibri"/>
          <w:b/>
          <w:bCs/>
          <w:sz w:val="28"/>
          <w:szCs w:val="28"/>
        </w:rPr>
      </w:pPr>
    </w:p>
    <w:p w14:paraId="4C6DB6C1" w14:textId="3ECE4527" w:rsidR="00DA4FBC" w:rsidRPr="00B43225" w:rsidRDefault="00DA4FBC" w:rsidP="00DA4FBC">
      <w:pPr>
        <w:widowControl w:val="0"/>
        <w:ind w:right="-1" w:firstLine="709"/>
        <w:jc w:val="both"/>
        <w:rPr>
          <w:b/>
          <w:bCs/>
          <w:sz w:val="28"/>
          <w:szCs w:val="28"/>
        </w:rPr>
      </w:pPr>
      <w:r>
        <w:rPr>
          <w:color w:val="000000"/>
          <w:sz w:val="28"/>
          <w:szCs w:val="28"/>
          <w:shd w:val="clear" w:color="auto" w:fill="FFFFFF"/>
        </w:rPr>
        <w:t>Докладчик, пояснила:</w:t>
      </w:r>
    </w:p>
    <w:p w14:paraId="369B1354" w14:textId="77777777" w:rsidR="00DA4FBC" w:rsidRDefault="00DA4FBC" w:rsidP="00DA4FBC">
      <w:pPr>
        <w:ind w:right="-1" w:firstLine="567"/>
        <w:jc w:val="both"/>
        <w:rPr>
          <w:b/>
          <w:sz w:val="28"/>
          <w:szCs w:val="28"/>
        </w:rPr>
      </w:pPr>
    </w:p>
    <w:p w14:paraId="18EEE4DD" w14:textId="77777777" w:rsidR="00DA4FBC" w:rsidRDefault="00DA4FBC" w:rsidP="00DA4FBC">
      <w:pPr>
        <w:ind w:firstLine="720"/>
        <w:jc w:val="both"/>
        <w:rPr>
          <w:bCs/>
          <w:sz w:val="28"/>
          <w:szCs w:val="28"/>
        </w:rPr>
      </w:pPr>
      <w:r w:rsidRPr="00200F96">
        <w:rPr>
          <w:bCs/>
          <w:sz w:val="28"/>
          <w:szCs w:val="28"/>
        </w:rPr>
        <w:t xml:space="preserve">Предельные размеры оптовых и предельные размеры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на территории Кемеровской области </w:t>
      </w:r>
      <w:r>
        <w:rPr>
          <w:bCs/>
          <w:sz w:val="28"/>
          <w:szCs w:val="28"/>
        </w:rPr>
        <w:t xml:space="preserve">– Кузбасса </w:t>
      </w:r>
      <w:r w:rsidRPr="00200F96">
        <w:rPr>
          <w:bCs/>
          <w:sz w:val="28"/>
          <w:szCs w:val="28"/>
        </w:rPr>
        <w:t xml:space="preserve">установлены постановлением </w:t>
      </w:r>
      <w:r>
        <w:rPr>
          <w:bCs/>
          <w:sz w:val="28"/>
          <w:szCs w:val="28"/>
        </w:rPr>
        <w:t>Региональной энергетической комиссии Кузбасса (далее РЭК – Кузбасса)</w:t>
      </w:r>
      <w:r w:rsidRPr="00200F96">
        <w:rPr>
          <w:bCs/>
          <w:sz w:val="28"/>
          <w:szCs w:val="28"/>
        </w:rPr>
        <w:t xml:space="preserve"> от </w:t>
      </w:r>
      <w:r>
        <w:rPr>
          <w:bCs/>
          <w:sz w:val="28"/>
          <w:szCs w:val="28"/>
        </w:rPr>
        <w:t>05</w:t>
      </w:r>
      <w:r w:rsidRPr="00200F96">
        <w:rPr>
          <w:bCs/>
          <w:sz w:val="28"/>
          <w:szCs w:val="28"/>
        </w:rPr>
        <w:t>.</w:t>
      </w:r>
      <w:r>
        <w:rPr>
          <w:bCs/>
          <w:sz w:val="28"/>
          <w:szCs w:val="28"/>
        </w:rPr>
        <w:t>10</w:t>
      </w:r>
      <w:r w:rsidRPr="00200F96">
        <w:rPr>
          <w:bCs/>
          <w:sz w:val="28"/>
          <w:szCs w:val="28"/>
        </w:rPr>
        <w:t>.20</w:t>
      </w:r>
      <w:r>
        <w:rPr>
          <w:bCs/>
          <w:sz w:val="28"/>
          <w:szCs w:val="28"/>
        </w:rPr>
        <w:t>21</w:t>
      </w:r>
      <w:r w:rsidRPr="00200F96">
        <w:rPr>
          <w:bCs/>
          <w:sz w:val="28"/>
          <w:szCs w:val="28"/>
        </w:rPr>
        <w:t xml:space="preserve"> № </w:t>
      </w:r>
      <w:r>
        <w:rPr>
          <w:bCs/>
          <w:sz w:val="28"/>
          <w:szCs w:val="28"/>
        </w:rPr>
        <w:t>393</w:t>
      </w:r>
      <w:r w:rsidRPr="00200F96">
        <w:rPr>
          <w:bCs/>
          <w:sz w:val="28"/>
          <w:szCs w:val="28"/>
        </w:rPr>
        <w:t xml:space="preserve"> «Об установлении </w:t>
      </w:r>
      <w:r>
        <w:rPr>
          <w:bCs/>
          <w:sz w:val="28"/>
          <w:szCs w:val="28"/>
        </w:rPr>
        <w:t xml:space="preserve">на территории Кемеровской области – Кузбасса </w:t>
      </w:r>
      <w:r w:rsidRPr="00200F96">
        <w:rPr>
          <w:bCs/>
          <w:sz w:val="28"/>
          <w:szCs w:val="28"/>
        </w:rPr>
        <w:t xml:space="preserve">предельных размеров оптовых и предельных размеров </w:t>
      </w:r>
      <w:r w:rsidRPr="00200F96">
        <w:rPr>
          <w:bCs/>
          <w:sz w:val="28"/>
          <w:szCs w:val="28"/>
        </w:rPr>
        <w:lastRenderedPageBreak/>
        <w:t>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w:t>
      </w:r>
      <w:r>
        <w:rPr>
          <w:bCs/>
          <w:sz w:val="28"/>
          <w:szCs w:val="28"/>
        </w:rPr>
        <w:t xml:space="preserve"> (далее – постановление)</w:t>
      </w:r>
      <w:r w:rsidRPr="00200F96">
        <w:rPr>
          <w:bCs/>
          <w:sz w:val="28"/>
          <w:szCs w:val="28"/>
        </w:rPr>
        <w:t>.</w:t>
      </w:r>
    </w:p>
    <w:p w14:paraId="1FCE9F52" w14:textId="0FE2F351" w:rsidR="00DA4FBC" w:rsidRDefault="00DA4FBC" w:rsidP="00DA4FBC">
      <w:pPr>
        <w:ind w:firstLine="720"/>
        <w:jc w:val="both"/>
        <w:rPr>
          <w:kern w:val="32"/>
          <w:sz w:val="28"/>
          <w:szCs w:val="28"/>
        </w:rPr>
      </w:pPr>
      <w:r w:rsidRPr="00C1202B">
        <w:rPr>
          <w:bCs/>
          <w:sz w:val="28"/>
          <w:szCs w:val="28"/>
        </w:rPr>
        <w:t xml:space="preserve">По результатам экономического анализа </w:t>
      </w:r>
      <w:r>
        <w:rPr>
          <w:bCs/>
          <w:sz w:val="28"/>
          <w:szCs w:val="28"/>
        </w:rPr>
        <w:t xml:space="preserve">предельных </w:t>
      </w:r>
      <w:r w:rsidRPr="00C1202B">
        <w:rPr>
          <w:bCs/>
          <w:sz w:val="28"/>
          <w:szCs w:val="28"/>
        </w:rPr>
        <w:t xml:space="preserve">оптовых </w:t>
      </w:r>
      <w:r>
        <w:rPr>
          <w:kern w:val="32"/>
          <w:sz w:val="28"/>
          <w:szCs w:val="28"/>
        </w:rPr>
        <w:t>надбавок для организаций, осуществляющих реализацию наркотических средств и психотропных веществ возникла необходимость внесения изменений в постановление.</w:t>
      </w:r>
    </w:p>
    <w:p w14:paraId="54C2C6A2" w14:textId="757B7161" w:rsidR="00DA4FBC" w:rsidRDefault="00DA4FBC" w:rsidP="00DA4FBC">
      <w:pPr>
        <w:ind w:firstLine="720"/>
        <w:jc w:val="both"/>
        <w:rPr>
          <w:bCs/>
          <w:sz w:val="28"/>
          <w:szCs w:val="28"/>
        </w:rPr>
      </w:pPr>
      <w:r>
        <w:rPr>
          <w:kern w:val="32"/>
          <w:sz w:val="28"/>
          <w:szCs w:val="28"/>
        </w:rPr>
        <w:t xml:space="preserve"> На территории Кемеровской области - Кузбасса осуществляет оптовую реализацию наркотических средств и психотропных веществ одно предприятие </w:t>
      </w:r>
      <w:r>
        <w:rPr>
          <w:bCs/>
          <w:sz w:val="28"/>
          <w:szCs w:val="28"/>
        </w:rPr>
        <w:t>ГП Кузбасса «</w:t>
      </w:r>
      <w:proofErr w:type="spellStart"/>
      <w:r>
        <w:rPr>
          <w:bCs/>
          <w:sz w:val="28"/>
          <w:szCs w:val="28"/>
        </w:rPr>
        <w:t>Кузбассфарммед</w:t>
      </w:r>
      <w:proofErr w:type="spellEnd"/>
      <w:r>
        <w:rPr>
          <w:bCs/>
          <w:sz w:val="28"/>
          <w:szCs w:val="28"/>
        </w:rPr>
        <w:t>».</w:t>
      </w:r>
    </w:p>
    <w:p w14:paraId="4F4B1762" w14:textId="7690F896" w:rsidR="00DA4FBC" w:rsidRDefault="00DA4FBC" w:rsidP="00DA4FBC">
      <w:pPr>
        <w:ind w:firstLine="720"/>
        <w:jc w:val="both"/>
        <w:rPr>
          <w:kern w:val="32"/>
          <w:sz w:val="28"/>
          <w:szCs w:val="28"/>
        </w:rPr>
      </w:pPr>
      <w:r>
        <w:rPr>
          <w:kern w:val="32"/>
          <w:sz w:val="28"/>
          <w:szCs w:val="28"/>
        </w:rPr>
        <w:t>Доля ЖНВЛП в ценовых категориях «до 100 рублей включительно» и «свыше 100 рублей до 500 включительно» составляет 91,1%.</w:t>
      </w:r>
    </w:p>
    <w:p w14:paraId="0ECCDEF9" w14:textId="6200492F" w:rsidR="00DA4FBC" w:rsidRDefault="00DA4FBC" w:rsidP="00DA4FBC">
      <w:pPr>
        <w:tabs>
          <w:tab w:val="left" w:pos="5895"/>
        </w:tabs>
        <w:ind w:right="-7" w:firstLine="709"/>
        <w:jc w:val="both"/>
        <w:rPr>
          <w:kern w:val="32"/>
          <w:sz w:val="28"/>
          <w:szCs w:val="28"/>
        </w:rPr>
      </w:pPr>
      <w:r w:rsidRPr="004520FD">
        <w:rPr>
          <w:kern w:val="32"/>
          <w:sz w:val="28"/>
          <w:szCs w:val="28"/>
        </w:rPr>
        <w:t>По результатам проведенного анализа средний уровень расчетных оптовых надбавок для организаций, осуществляющих реализацию наркотических средств и психотропных веществ в ценовой группе</w:t>
      </w:r>
      <w:r>
        <w:rPr>
          <w:kern w:val="32"/>
          <w:sz w:val="28"/>
          <w:szCs w:val="28"/>
        </w:rPr>
        <w:t xml:space="preserve"> </w:t>
      </w:r>
      <w:r w:rsidRPr="004520FD">
        <w:rPr>
          <w:kern w:val="32"/>
          <w:sz w:val="28"/>
          <w:szCs w:val="28"/>
        </w:rPr>
        <w:t>«до 100 рублей включительно» сложился в размере 2</w:t>
      </w:r>
      <w:r>
        <w:rPr>
          <w:kern w:val="32"/>
          <w:sz w:val="28"/>
          <w:szCs w:val="28"/>
        </w:rPr>
        <w:t>05</w:t>
      </w:r>
      <w:r w:rsidRPr="004520FD">
        <w:rPr>
          <w:kern w:val="32"/>
          <w:sz w:val="28"/>
          <w:szCs w:val="28"/>
        </w:rPr>
        <w:t xml:space="preserve">%, </w:t>
      </w:r>
      <w:bookmarkStart w:id="12" w:name="_Hlk172724448"/>
      <w:r w:rsidRPr="004520FD">
        <w:rPr>
          <w:kern w:val="32"/>
          <w:sz w:val="28"/>
          <w:szCs w:val="28"/>
        </w:rPr>
        <w:t>«свыше 100 рублей до 500 включительно»</w:t>
      </w:r>
      <w:bookmarkEnd w:id="12"/>
      <w:r w:rsidRPr="004520FD">
        <w:rPr>
          <w:kern w:val="32"/>
          <w:sz w:val="28"/>
          <w:szCs w:val="28"/>
        </w:rPr>
        <w:t xml:space="preserve"> сложился в размере </w:t>
      </w:r>
      <w:r>
        <w:rPr>
          <w:kern w:val="32"/>
          <w:sz w:val="28"/>
          <w:szCs w:val="28"/>
        </w:rPr>
        <w:t>45</w:t>
      </w:r>
      <w:r w:rsidRPr="004520FD">
        <w:rPr>
          <w:kern w:val="32"/>
          <w:sz w:val="28"/>
          <w:szCs w:val="28"/>
        </w:rPr>
        <w:t xml:space="preserve">%. </w:t>
      </w:r>
    </w:p>
    <w:p w14:paraId="6492BE29" w14:textId="77777777" w:rsidR="00DA4FBC" w:rsidRDefault="00DA4FBC" w:rsidP="00DA4FBC">
      <w:pPr>
        <w:tabs>
          <w:tab w:val="left" w:pos="5895"/>
        </w:tabs>
        <w:ind w:right="-7" w:firstLine="709"/>
        <w:jc w:val="both"/>
        <w:rPr>
          <w:kern w:val="32"/>
          <w:sz w:val="28"/>
          <w:szCs w:val="28"/>
        </w:rPr>
      </w:pPr>
      <w:r w:rsidRPr="004520FD">
        <w:rPr>
          <w:kern w:val="32"/>
          <w:sz w:val="28"/>
          <w:szCs w:val="28"/>
        </w:rPr>
        <w:t>К расчетным размерам оптов</w:t>
      </w:r>
      <w:r>
        <w:rPr>
          <w:kern w:val="32"/>
          <w:sz w:val="28"/>
          <w:szCs w:val="28"/>
        </w:rPr>
        <w:t>ых</w:t>
      </w:r>
      <w:r w:rsidRPr="004520FD">
        <w:rPr>
          <w:kern w:val="32"/>
          <w:sz w:val="28"/>
          <w:szCs w:val="28"/>
        </w:rPr>
        <w:t xml:space="preserve"> надбав</w:t>
      </w:r>
      <w:r>
        <w:rPr>
          <w:kern w:val="32"/>
          <w:sz w:val="28"/>
          <w:szCs w:val="28"/>
        </w:rPr>
        <w:t>о</w:t>
      </w:r>
      <w:r w:rsidRPr="004520FD">
        <w:rPr>
          <w:kern w:val="32"/>
          <w:sz w:val="28"/>
          <w:szCs w:val="28"/>
        </w:rPr>
        <w:t>к применены поправочные коэффициенты 0,2</w:t>
      </w:r>
      <w:r>
        <w:rPr>
          <w:kern w:val="32"/>
          <w:sz w:val="28"/>
          <w:szCs w:val="28"/>
        </w:rPr>
        <w:t>0</w:t>
      </w:r>
      <w:r w:rsidRPr="004520FD">
        <w:rPr>
          <w:kern w:val="32"/>
          <w:sz w:val="28"/>
          <w:szCs w:val="28"/>
        </w:rPr>
        <w:t xml:space="preserve"> и 0,</w:t>
      </w:r>
      <w:r>
        <w:rPr>
          <w:kern w:val="32"/>
          <w:sz w:val="28"/>
          <w:szCs w:val="28"/>
        </w:rPr>
        <w:t>63</w:t>
      </w:r>
      <w:r w:rsidRPr="004520FD">
        <w:rPr>
          <w:kern w:val="32"/>
          <w:sz w:val="28"/>
          <w:szCs w:val="28"/>
        </w:rPr>
        <w:t xml:space="preserve"> соответственно. </w:t>
      </w:r>
    </w:p>
    <w:p w14:paraId="6C962493" w14:textId="77777777" w:rsidR="00DA4FBC" w:rsidRDefault="00DA4FBC" w:rsidP="00DA4FBC">
      <w:pPr>
        <w:tabs>
          <w:tab w:val="left" w:pos="5895"/>
        </w:tabs>
        <w:ind w:right="-7" w:firstLine="709"/>
        <w:jc w:val="both"/>
        <w:rPr>
          <w:kern w:val="32"/>
          <w:sz w:val="28"/>
          <w:szCs w:val="28"/>
        </w:rPr>
      </w:pPr>
      <w:r w:rsidRPr="004520FD">
        <w:rPr>
          <w:kern w:val="32"/>
          <w:sz w:val="28"/>
          <w:szCs w:val="28"/>
        </w:rPr>
        <w:t xml:space="preserve">С учетом коэффициентов расчетный размер надбавок составил </w:t>
      </w:r>
      <w:r>
        <w:rPr>
          <w:kern w:val="32"/>
          <w:sz w:val="28"/>
          <w:szCs w:val="28"/>
        </w:rPr>
        <w:t>41</w:t>
      </w:r>
      <w:r w:rsidRPr="004520FD">
        <w:rPr>
          <w:kern w:val="32"/>
          <w:sz w:val="28"/>
          <w:szCs w:val="28"/>
        </w:rPr>
        <w:t xml:space="preserve">% и </w:t>
      </w:r>
      <w:r>
        <w:rPr>
          <w:kern w:val="32"/>
          <w:sz w:val="28"/>
          <w:szCs w:val="28"/>
        </w:rPr>
        <w:t>28</w:t>
      </w:r>
      <w:r w:rsidRPr="004520FD">
        <w:rPr>
          <w:kern w:val="32"/>
          <w:sz w:val="28"/>
          <w:szCs w:val="28"/>
        </w:rPr>
        <w:t xml:space="preserve">%. </w:t>
      </w:r>
    </w:p>
    <w:p w14:paraId="57061B01" w14:textId="77777777" w:rsidR="00DA4FBC" w:rsidRDefault="00DA4FBC" w:rsidP="00DA4FBC">
      <w:pPr>
        <w:ind w:firstLine="720"/>
        <w:jc w:val="both"/>
        <w:rPr>
          <w:kern w:val="32"/>
          <w:sz w:val="28"/>
          <w:szCs w:val="28"/>
        </w:rPr>
      </w:pPr>
      <w:r w:rsidRPr="007373AE">
        <w:rPr>
          <w:kern w:val="32"/>
          <w:sz w:val="28"/>
          <w:szCs w:val="28"/>
        </w:rPr>
        <w:t xml:space="preserve">РЭК  Кузбасса предлагает установить предельные  оптовые надбавки </w:t>
      </w:r>
      <w:r>
        <w:rPr>
          <w:kern w:val="32"/>
          <w:sz w:val="28"/>
          <w:szCs w:val="28"/>
        </w:rPr>
        <w:t xml:space="preserve">для организаций, осуществляющих реализацию наркотических средств и психотропных веществ  в ценовой группе «до 100 рублей включительно» в размере 41%,  в ценовой группе «свыше 100 рублей до 500 включительно»  в размере 28% к </w:t>
      </w:r>
      <w:r w:rsidRPr="007061DC">
        <w:rPr>
          <w:kern w:val="32"/>
          <w:sz w:val="28"/>
          <w:szCs w:val="28"/>
        </w:rPr>
        <w:t>фактическим отпускным ценам, установленным</w:t>
      </w:r>
      <w:r>
        <w:rPr>
          <w:kern w:val="32"/>
          <w:sz w:val="28"/>
          <w:szCs w:val="28"/>
        </w:rPr>
        <w:t>и</w:t>
      </w:r>
      <w:r w:rsidRPr="007061DC">
        <w:rPr>
          <w:kern w:val="32"/>
          <w:sz w:val="28"/>
          <w:szCs w:val="28"/>
        </w:rPr>
        <w:t xml:space="preserve"> производителями лекарственных препаратов</w:t>
      </w:r>
      <w:r>
        <w:rPr>
          <w:kern w:val="32"/>
          <w:sz w:val="28"/>
          <w:szCs w:val="28"/>
        </w:rPr>
        <w:t xml:space="preserve"> на ЖНВЛП.</w:t>
      </w:r>
    </w:p>
    <w:p w14:paraId="14018242" w14:textId="77777777" w:rsidR="00DA4FBC" w:rsidRDefault="00DA4FBC" w:rsidP="00DA4FBC">
      <w:pPr>
        <w:ind w:right="-1" w:firstLine="567"/>
        <w:jc w:val="both"/>
        <w:rPr>
          <w:b/>
          <w:sz w:val="28"/>
          <w:szCs w:val="28"/>
        </w:rPr>
      </w:pPr>
    </w:p>
    <w:p w14:paraId="5B464B1F" w14:textId="77777777" w:rsidR="00DA4FBC" w:rsidRDefault="00DA4FBC" w:rsidP="00DA4FB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BCC106" w14:textId="77777777" w:rsidR="00DA4FBC" w:rsidRDefault="00DA4FBC" w:rsidP="00DA4FBC">
      <w:pPr>
        <w:ind w:left="-142" w:right="-1" w:firstLine="709"/>
        <w:jc w:val="both"/>
        <w:rPr>
          <w:b/>
          <w:sz w:val="28"/>
          <w:szCs w:val="28"/>
        </w:rPr>
      </w:pPr>
    </w:p>
    <w:p w14:paraId="1AFDF78A" w14:textId="77777777" w:rsidR="00DA4FBC" w:rsidRDefault="00DA4FBC" w:rsidP="00DA4FBC">
      <w:pPr>
        <w:autoSpaceDE w:val="0"/>
        <w:autoSpaceDN w:val="0"/>
        <w:adjustRightInd w:val="0"/>
        <w:ind w:firstLine="567"/>
        <w:jc w:val="both"/>
        <w:rPr>
          <w:bCs/>
          <w:color w:val="000000"/>
          <w:kern w:val="32"/>
          <w:sz w:val="28"/>
          <w:szCs w:val="28"/>
        </w:rPr>
      </w:pPr>
      <w:r w:rsidRPr="00943DEE">
        <w:rPr>
          <w:bCs/>
          <w:color w:val="000000"/>
          <w:kern w:val="32"/>
          <w:sz w:val="28"/>
          <w:szCs w:val="28"/>
        </w:rPr>
        <w:t xml:space="preserve">Внести в постановление </w:t>
      </w:r>
      <w:r>
        <w:rPr>
          <w:bCs/>
          <w:color w:val="000000"/>
          <w:kern w:val="32"/>
          <w:sz w:val="28"/>
          <w:szCs w:val="28"/>
        </w:rPr>
        <w:t>Р</w:t>
      </w:r>
      <w:r w:rsidRPr="00943DEE">
        <w:rPr>
          <w:bCs/>
          <w:color w:val="000000"/>
          <w:kern w:val="32"/>
          <w:sz w:val="28"/>
          <w:szCs w:val="28"/>
        </w:rPr>
        <w:t>егиональной энергетической комиссии К</w:t>
      </w:r>
      <w:r>
        <w:rPr>
          <w:bCs/>
          <w:color w:val="000000"/>
          <w:kern w:val="32"/>
          <w:sz w:val="28"/>
          <w:szCs w:val="28"/>
        </w:rPr>
        <w:t>узбасса</w:t>
      </w:r>
      <w:r w:rsidRPr="00943DEE">
        <w:rPr>
          <w:bCs/>
          <w:color w:val="000000"/>
          <w:kern w:val="32"/>
          <w:sz w:val="28"/>
          <w:szCs w:val="28"/>
        </w:rPr>
        <w:t xml:space="preserve"> от </w:t>
      </w:r>
      <w:r>
        <w:rPr>
          <w:bCs/>
          <w:color w:val="000000"/>
          <w:kern w:val="32"/>
          <w:sz w:val="28"/>
          <w:szCs w:val="28"/>
        </w:rPr>
        <w:t>05</w:t>
      </w:r>
      <w:r w:rsidRPr="00943DEE">
        <w:rPr>
          <w:bCs/>
          <w:color w:val="000000"/>
          <w:kern w:val="32"/>
          <w:sz w:val="28"/>
          <w:szCs w:val="28"/>
        </w:rPr>
        <w:t>.</w:t>
      </w:r>
      <w:r>
        <w:rPr>
          <w:bCs/>
          <w:color w:val="000000"/>
          <w:kern w:val="32"/>
          <w:sz w:val="28"/>
          <w:szCs w:val="28"/>
        </w:rPr>
        <w:t>10</w:t>
      </w:r>
      <w:r w:rsidRPr="00943DEE">
        <w:rPr>
          <w:bCs/>
          <w:color w:val="000000"/>
          <w:kern w:val="32"/>
          <w:sz w:val="28"/>
          <w:szCs w:val="28"/>
        </w:rPr>
        <w:t>.20</w:t>
      </w:r>
      <w:r>
        <w:rPr>
          <w:bCs/>
          <w:color w:val="000000"/>
          <w:kern w:val="32"/>
          <w:sz w:val="28"/>
          <w:szCs w:val="28"/>
        </w:rPr>
        <w:t>21</w:t>
      </w:r>
      <w:r w:rsidRPr="00943DEE">
        <w:rPr>
          <w:bCs/>
          <w:color w:val="000000"/>
          <w:kern w:val="32"/>
          <w:sz w:val="28"/>
          <w:szCs w:val="28"/>
        </w:rPr>
        <w:t xml:space="preserve"> № </w:t>
      </w:r>
      <w:r>
        <w:rPr>
          <w:bCs/>
          <w:color w:val="000000"/>
          <w:kern w:val="32"/>
          <w:sz w:val="28"/>
          <w:szCs w:val="28"/>
        </w:rPr>
        <w:t>393</w:t>
      </w:r>
      <w:r w:rsidRPr="00943DEE">
        <w:rPr>
          <w:bCs/>
          <w:color w:val="000000"/>
          <w:kern w:val="32"/>
          <w:sz w:val="28"/>
          <w:szCs w:val="28"/>
        </w:rPr>
        <w:t xml:space="preserve"> </w:t>
      </w:r>
      <w:r w:rsidRPr="00B953E1">
        <w:rPr>
          <w:bCs/>
          <w:kern w:val="32"/>
          <w:sz w:val="28"/>
          <w:szCs w:val="28"/>
        </w:rPr>
        <w:t xml:space="preserve">«Об установлении на территории Кемеровской области – Кузбасса предельных размеров оптовых надбавок и предельных размеров розничных надбавок </w:t>
      </w:r>
      <w:r w:rsidRPr="00E20455">
        <w:rPr>
          <w:rFonts w:eastAsia="Calibri"/>
          <w:bCs/>
          <w:sz w:val="28"/>
          <w:szCs w:val="28"/>
        </w:rPr>
        <w:t xml:space="preserve"> к фактическим отпускным ценам, установленным производителями лекарственных препаратов, на лекарственные препараты, включенные в </w:t>
      </w:r>
      <w:hyperlink r:id="rId11" w:history="1">
        <w:r w:rsidRPr="00E20455">
          <w:rPr>
            <w:rFonts w:eastAsia="Calibri"/>
            <w:bCs/>
            <w:sz w:val="28"/>
            <w:szCs w:val="28"/>
          </w:rPr>
          <w:t>перечень</w:t>
        </w:r>
      </w:hyperlink>
      <w:r w:rsidRPr="00E20455">
        <w:rPr>
          <w:rFonts w:eastAsia="Calibri"/>
          <w:bCs/>
          <w:sz w:val="28"/>
          <w:szCs w:val="28"/>
        </w:rPr>
        <w:t xml:space="preserve"> жизненно необходимых и важнейших лекарственных препаратов» </w:t>
      </w:r>
      <w:r w:rsidRPr="00943DEE">
        <w:rPr>
          <w:bCs/>
          <w:color w:val="000000"/>
          <w:kern w:val="32"/>
          <w:sz w:val="28"/>
          <w:szCs w:val="28"/>
        </w:rPr>
        <w:t xml:space="preserve"> следующ</w:t>
      </w:r>
      <w:r>
        <w:rPr>
          <w:bCs/>
          <w:color w:val="000000"/>
          <w:kern w:val="32"/>
          <w:sz w:val="28"/>
          <w:szCs w:val="28"/>
        </w:rPr>
        <w:t>ие</w:t>
      </w:r>
      <w:r w:rsidRPr="00943DEE">
        <w:rPr>
          <w:bCs/>
          <w:color w:val="000000"/>
          <w:kern w:val="32"/>
          <w:sz w:val="28"/>
          <w:szCs w:val="28"/>
        </w:rPr>
        <w:t xml:space="preserve"> изменени</w:t>
      </w:r>
      <w:r>
        <w:rPr>
          <w:bCs/>
          <w:color w:val="000000"/>
          <w:kern w:val="32"/>
          <w:sz w:val="28"/>
          <w:szCs w:val="28"/>
        </w:rPr>
        <w:t>я:</w:t>
      </w:r>
    </w:p>
    <w:p w14:paraId="1C0E1C76" w14:textId="77777777" w:rsidR="00DA4FBC" w:rsidRDefault="00DA4FBC" w:rsidP="00DA4FBC">
      <w:pPr>
        <w:autoSpaceDE w:val="0"/>
        <w:autoSpaceDN w:val="0"/>
        <w:adjustRightInd w:val="0"/>
        <w:ind w:firstLine="567"/>
        <w:jc w:val="both"/>
        <w:rPr>
          <w:bCs/>
          <w:color w:val="000000"/>
          <w:kern w:val="32"/>
          <w:sz w:val="28"/>
          <w:szCs w:val="28"/>
        </w:rPr>
      </w:pPr>
      <w:r>
        <w:rPr>
          <w:bCs/>
          <w:color w:val="000000"/>
          <w:kern w:val="32"/>
          <w:sz w:val="28"/>
          <w:szCs w:val="28"/>
        </w:rPr>
        <w:t>1.1. В пункте 2 приложения:</w:t>
      </w:r>
    </w:p>
    <w:p w14:paraId="64669E9A" w14:textId="77777777" w:rsidR="00DA4FBC" w:rsidRPr="00E20455" w:rsidRDefault="00DA4FBC" w:rsidP="00DA4FBC">
      <w:pPr>
        <w:autoSpaceDE w:val="0"/>
        <w:autoSpaceDN w:val="0"/>
        <w:adjustRightInd w:val="0"/>
        <w:jc w:val="both"/>
        <w:rPr>
          <w:bCs/>
          <w:color w:val="000000"/>
          <w:kern w:val="32"/>
          <w:sz w:val="28"/>
          <w:szCs w:val="28"/>
        </w:rPr>
      </w:pPr>
      <w:r>
        <w:rPr>
          <w:bCs/>
          <w:color w:val="000000"/>
          <w:kern w:val="32"/>
          <w:sz w:val="28"/>
          <w:szCs w:val="28"/>
        </w:rPr>
        <w:t xml:space="preserve">        </w:t>
      </w:r>
      <w:r w:rsidRPr="00E20455">
        <w:rPr>
          <w:bCs/>
          <w:color w:val="000000"/>
          <w:kern w:val="32"/>
          <w:sz w:val="28"/>
          <w:szCs w:val="28"/>
        </w:rPr>
        <w:t>1.1.</w:t>
      </w:r>
      <w:r>
        <w:rPr>
          <w:bCs/>
          <w:color w:val="000000"/>
          <w:kern w:val="32"/>
          <w:sz w:val="28"/>
          <w:szCs w:val="28"/>
        </w:rPr>
        <w:t>1.</w:t>
      </w:r>
      <w:r w:rsidRPr="00E20455">
        <w:rPr>
          <w:bCs/>
          <w:color w:val="000000"/>
          <w:kern w:val="32"/>
          <w:sz w:val="28"/>
          <w:szCs w:val="28"/>
        </w:rPr>
        <w:t xml:space="preserve"> В строке «до 100 рублей включительно» цифр</w:t>
      </w:r>
      <w:r>
        <w:rPr>
          <w:bCs/>
          <w:color w:val="000000"/>
          <w:kern w:val="32"/>
          <w:sz w:val="28"/>
          <w:szCs w:val="28"/>
        </w:rPr>
        <w:t>ы</w:t>
      </w:r>
      <w:r w:rsidRPr="00E20455">
        <w:rPr>
          <w:bCs/>
          <w:color w:val="000000"/>
          <w:kern w:val="32"/>
          <w:sz w:val="28"/>
          <w:szCs w:val="28"/>
        </w:rPr>
        <w:t xml:space="preserve"> «35» заменить цифр</w:t>
      </w:r>
      <w:r>
        <w:rPr>
          <w:bCs/>
          <w:color w:val="000000"/>
          <w:kern w:val="32"/>
          <w:sz w:val="28"/>
          <w:szCs w:val="28"/>
        </w:rPr>
        <w:t>ами</w:t>
      </w:r>
      <w:r w:rsidRPr="00E20455">
        <w:rPr>
          <w:bCs/>
          <w:color w:val="000000"/>
          <w:kern w:val="32"/>
          <w:sz w:val="28"/>
          <w:szCs w:val="28"/>
        </w:rPr>
        <w:t xml:space="preserve"> «4</w:t>
      </w:r>
      <w:r>
        <w:rPr>
          <w:bCs/>
          <w:color w:val="000000"/>
          <w:kern w:val="32"/>
          <w:sz w:val="28"/>
          <w:szCs w:val="28"/>
        </w:rPr>
        <w:t>1</w:t>
      </w:r>
      <w:r w:rsidRPr="00E20455">
        <w:rPr>
          <w:bCs/>
          <w:color w:val="000000"/>
          <w:kern w:val="32"/>
          <w:sz w:val="28"/>
          <w:szCs w:val="28"/>
        </w:rPr>
        <w:t>».</w:t>
      </w:r>
    </w:p>
    <w:p w14:paraId="4FDF5B94" w14:textId="77777777" w:rsidR="00DA4FBC" w:rsidRPr="00E20455" w:rsidRDefault="00DA4FBC" w:rsidP="00DA4FBC">
      <w:pPr>
        <w:autoSpaceDE w:val="0"/>
        <w:autoSpaceDN w:val="0"/>
        <w:adjustRightInd w:val="0"/>
        <w:ind w:firstLine="567"/>
        <w:jc w:val="both"/>
        <w:rPr>
          <w:bCs/>
          <w:color w:val="000000"/>
          <w:kern w:val="32"/>
          <w:sz w:val="28"/>
          <w:szCs w:val="28"/>
        </w:rPr>
      </w:pPr>
      <w:r>
        <w:rPr>
          <w:bCs/>
          <w:color w:val="000000"/>
          <w:kern w:val="32"/>
          <w:sz w:val="28"/>
          <w:szCs w:val="28"/>
        </w:rPr>
        <w:t>1.</w:t>
      </w:r>
      <w:r w:rsidRPr="00E20455">
        <w:rPr>
          <w:bCs/>
          <w:color w:val="000000"/>
          <w:kern w:val="32"/>
          <w:sz w:val="28"/>
          <w:szCs w:val="28"/>
        </w:rPr>
        <w:t>1.2. В строке «свыше 100 рублей до 500 рублей включительно» цифр</w:t>
      </w:r>
      <w:r>
        <w:rPr>
          <w:bCs/>
          <w:color w:val="000000"/>
          <w:kern w:val="32"/>
          <w:sz w:val="28"/>
          <w:szCs w:val="28"/>
        </w:rPr>
        <w:t>ы</w:t>
      </w:r>
      <w:r w:rsidRPr="00E20455">
        <w:rPr>
          <w:bCs/>
          <w:color w:val="000000"/>
          <w:kern w:val="32"/>
          <w:sz w:val="28"/>
          <w:szCs w:val="28"/>
        </w:rPr>
        <w:t xml:space="preserve"> «25» заменить цифр</w:t>
      </w:r>
      <w:r>
        <w:rPr>
          <w:bCs/>
          <w:color w:val="000000"/>
          <w:kern w:val="32"/>
          <w:sz w:val="28"/>
          <w:szCs w:val="28"/>
        </w:rPr>
        <w:t>ами</w:t>
      </w:r>
      <w:r w:rsidRPr="00E20455">
        <w:rPr>
          <w:bCs/>
          <w:color w:val="000000"/>
          <w:kern w:val="32"/>
          <w:sz w:val="28"/>
          <w:szCs w:val="28"/>
        </w:rPr>
        <w:t xml:space="preserve"> «</w:t>
      </w:r>
      <w:r>
        <w:rPr>
          <w:bCs/>
          <w:color w:val="000000"/>
          <w:kern w:val="32"/>
          <w:sz w:val="28"/>
          <w:szCs w:val="28"/>
        </w:rPr>
        <w:t>28</w:t>
      </w:r>
      <w:r w:rsidRPr="00E20455">
        <w:rPr>
          <w:bCs/>
          <w:color w:val="000000"/>
          <w:kern w:val="32"/>
          <w:sz w:val="28"/>
          <w:szCs w:val="28"/>
        </w:rPr>
        <w:t>».</w:t>
      </w:r>
    </w:p>
    <w:p w14:paraId="46C90A3E" w14:textId="77777777" w:rsidR="00DA4FBC" w:rsidRDefault="00DA4FBC" w:rsidP="00DA4FBC">
      <w:pPr>
        <w:ind w:left="-142" w:firstLine="709"/>
        <w:jc w:val="both"/>
        <w:rPr>
          <w:b/>
          <w:bCs/>
          <w:sz w:val="28"/>
          <w:szCs w:val="28"/>
        </w:rPr>
      </w:pPr>
    </w:p>
    <w:p w14:paraId="5A5DA013" w14:textId="77777777" w:rsidR="00DA4FBC" w:rsidRDefault="00DA4FBC" w:rsidP="00DA4FBC">
      <w:pPr>
        <w:ind w:left="-142" w:right="-1" w:firstLine="709"/>
        <w:jc w:val="both"/>
        <w:rPr>
          <w:b/>
          <w:sz w:val="28"/>
          <w:szCs w:val="28"/>
        </w:rPr>
      </w:pPr>
      <w:r>
        <w:rPr>
          <w:b/>
          <w:bCs/>
          <w:sz w:val="28"/>
          <w:szCs w:val="22"/>
        </w:rPr>
        <w:t>Проведено голосование: «за» - единогласно.</w:t>
      </w:r>
    </w:p>
    <w:p w14:paraId="37BA8B62" w14:textId="77777777" w:rsidR="00DA4FBC" w:rsidRDefault="00DA4FBC" w:rsidP="00DA4FBC">
      <w:pPr>
        <w:ind w:left="-142" w:right="-1" w:firstLine="709"/>
        <w:jc w:val="both"/>
        <w:rPr>
          <w:b/>
          <w:sz w:val="28"/>
          <w:szCs w:val="28"/>
        </w:rPr>
      </w:pPr>
    </w:p>
    <w:p w14:paraId="38F1AD98" w14:textId="48A03F5C" w:rsidR="00DA4FBC" w:rsidRPr="00DA4FBC" w:rsidRDefault="00DA4FBC" w:rsidP="00DA4FBC">
      <w:pPr>
        <w:ind w:left="-142" w:right="-1" w:firstLine="709"/>
        <w:jc w:val="both"/>
        <w:rPr>
          <w:b/>
          <w:sz w:val="28"/>
          <w:szCs w:val="28"/>
        </w:rPr>
      </w:pPr>
      <w:r w:rsidRPr="00DA4FBC">
        <w:rPr>
          <w:bCs/>
          <w:sz w:val="28"/>
          <w:szCs w:val="28"/>
        </w:rPr>
        <w:t>Вопрос 13</w:t>
      </w:r>
      <w:r>
        <w:rPr>
          <w:b/>
          <w:sz w:val="28"/>
          <w:szCs w:val="28"/>
        </w:rPr>
        <w:t xml:space="preserve"> «</w:t>
      </w:r>
      <w:r w:rsidRPr="009A2839">
        <w:rPr>
          <w:b/>
          <w:bCs/>
          <w:kern w:val="32"/>
          <w:sz w:val="28"/>
          <w:szCs w:val="28"/>
        </w:rPr>
        <w:t xml:space="preserve">О внесении изменений в постановление Региональной энергетической комиссии Кузбасса </w:t>
      </w:r>
      <w:r w:rsidRPr="00F82B2B">
        <w:rPr>
          <w:b/>
          <w:bCs/>
          <w:kern w:val="32"/>
          <w:sz w:val="28"/>
          <w:szCs w:val="28"/>
        </w:rPr>
        <w:t xml:space="preserve">от 28.11.2023 № 408 </w:t>
      </w:r>
      <w:r w:rsidRPr="009A2839">
        <w:rPr>
          <w:b/>
          <w:bCs/>
          <w:kern w:val="32"/>
          <w:sz w:val="28"/>
          <w:szCs w:val="28"/>
        </w:rPr>
        <w:t>«</w:t>
      </w:r>
      <w:r w:rsidRPr="009C47C2">
        <w:rPr>
          <w:b/>
          <w:bCs/>
          <w:kern w:val="32"/>
          <w:sz w:val="28"/>
          <w:szCs w:val="28"/>
        </w:rPr>
        <w:t xml:space="preserve">Об утверждении производственной программы в сфере холодного водоснабжения, </w:t>
      </w:r>
      <w:r w:rsidRPr="009C47C2">
        <w:rPr>
          <w:b/>
          <w:bCs/>
          <w:kern w:val="32"/>
          <w:sz w:val="28"/>
          <w:szCs w:val="28"/>
        </w:rPr>
        <w:lastRenderedPageBreak/>
        <w:t>водоотведения и об установлении тарифов на питьевую воду и водоотведение ООО «</w:t>
      </w:r>
      <w:proofErr w:type="spellStart"/>
      <w:r w:rsidRPr="009C47C2">
        <w:rPr>
          <w:b/>
          <w:bCs/>
          <w:kern w:val="32"/>
          <w:sz w:val="28"/>
          <w:szCs w:val="28"/>
        </w:rPr>
        <w:t>ЭнергоКомпания</w:t>
      </w:r>
      <w:proofErr w:type="spellEnd"/>
      <w:r w:rsidRPr="009C47C2">
        <w:rPr>
          <w:b/>
          <w:bCs/>
          <w:kern w:val="32"/>
          <w:sz w:val="28"/>
          <w:szCs w:val="28"/>
        </w:rPr>
        <w:t>»</w:t>
      </w:r>
      <w:r w:rsidRPr="009C47C2">
        <w:rPr>
          <w:b/>
          <w:sz w:val="28"/>
          <w:szCs w:val="28"/>
        </w:rPr>
        <w:t xml:space="preserve"> (Беловский городской округ)</w:t>
      </w:r>
      <w:r w:rsidRPr="009A2839">
        <w:rPr>
          <w:b/>
          <w:sz w:val="28"/>
          <w:szCs w:val="28"/>
        </w:rPr>
        <w:t xml:space="preserve">» </w:t>
      </w:r>
      <w:r w:rsidRPr="00F82B2B">
        <w:rPr>
          <w:b/>
          <w:sz w:val="28"/>
          <w:szCs w:val="28"/>
        </w:rPr>
        <w:t>в части 2025 года</w:t>
      </w:r>
      <w:r>
        <w:rPr>
          <w:b/>
          <w:sz w:val="28"/>
          <w:szCs w:val="28"/>
        </w:rPr>
        <w:t>»</w:t>
      </w:r>
    </w:p>
    <w:p w14:paraId="2A9D75F0" w14:textId="77777777" w:rsidR="00DA4FBC" w:rsidRDefault="00DA4FBC" w:rsidP="00DA4FBC">
      <w:pPr>
        <w:ind w:firstLine="709"/>
        <w:jc w:val="both"/>
        <w:rPr>
          <w:bCs/>
          <w:color w:val="FF0000"/>
          <w:kern w:val="32"/>
          <w:sz w:val="28"/>
          <w:szCs w:val="28"/>
        </w:rPr>
      </w:pPr>
    </w:p>
    <w:p w14:paraId="6A67BC31" w14:textId="77777777" w:rsidR="00F651EE" w:rsidRDefault="00DA4FBC" w:rsidP="00F651EE">
      <w:pPr>
        <w:widowControl w:val="0"/>
        <w:ind w:left="-142" w:right="-1" w:firstLine="851"/>
        <w:jc w:val="both"/>
        <w:rPr>
          <w:b/>
          <w:bCs/>
          <w:sz w:val="28"/>
          <w:szCs w:val="28"/>
        </w:rPr>
      </w:pPr>
      <w:r>
        <w:rPr>
          <w:b/>
          <w:bCs/>
          <w:sz w:val="28"/>
          <w:szCs w:val="28"/>
        </w:rPr>
        <w:t>СЛУШАЛИ: Белоусову И.А.</w:t>
      </w:r>
    </w:p>
    <w:p w14:paraId="5672C913" w14:textId="77777777" w:rsidR="00F651EE" w:rsidRDefault="00F651EE" w:rsidP="00F651EE">
      <w:pPr>
        <w:widowControl w:val="0"/>
        <w:ind w:left="-142" w:right="-1" w:firstLine="851"/>
        <w:jc w:val="both"/>
        <w:rPr>
          <w:b/>
          <w:bCs/>
          <w:sz w:val="28"/>
          <w:szCs w:val="28"/>
        </w:rPr>
      </w:pPr>
    </w:p>
    <w:p w14:paraId="4BC728B4" w14:textId="7D9926F9" w:rsidR="00F651EE" w:rsidRDefault="00F651EE" w:rsidP="00F651EE">
      <w:pPr>
        <w:widowControl w:val="0"/>
        <w:ind w:left="-142" w:right="-1" w:firstLine="851"/>
        <w:jc w:val="both"/>
        <w:rPr>
          <w:b/>
          <w:bCs/>
          <w:sz w:val="28"/>
          <w:szCs w:val="28"/>
        </w:rPr>
      </w:pPr>
      <w:r>
        <w:rPr>
          <w:color w:val="000000"/>
          <w:sz w:val="28"/>
          <w:szCs w:val="28"/>
          <w:shd w:val="clear" w:color="auto" w:fill="FFFFFF"/>
        </w:rPr>
        <w:t>Докладчик, согласно экспертному заключению (приложение № 68 к настоящему протоколу) предлагает:</w:t>
      </w:r>
    </w:p>
    <w:p w14:paraId="0D1723DA" w14:textId="77777777" w:rsidR="00F651EE" w:rsidRPr="00DA4FBC" w:rsidRDefault="00F651EE" w:rsidP="00DA4FBC">
      <w:pPr>
        <w:widowControl w:val="0"/>
        <w:ind w:left="-142" w:right="-1" w:firstLine="851"/>
        <w:jc w:val="both"/>
        <w:rPr>
          <w:sz w:val="28"/>
          <w:szCs w:val="28"/>
        </w:rPr>
      </w:pPr>
    </w:p>
    <w:p w14:paraId="3F35FE4C" w14:textId="38C22035" w:rsidR="00DA4FBC" w:rsidRDefault="00DA4FBC" w:rsidP="00F651EE">
      <w:pPr>
        <w:pStyle w:val="a7"/>
        <w:widowControl w:val="0"/>
        <w:numPr>
          <w:ilvl w:val="0"/>
          <w:numId w:val="68"/>
        </w:numPr>
        <w:ind w:left="-142" w:right="-1" w:firstLine="851"/>
        <w:jc w:val="both"/>
        <w:rPr>
          <w:sz w:val="28"/>
          <w:szCs w:val="28"/>
        </w:rPr>
      </w:pPr>
      <w:r w:rsidRPr="00DA4FBC">
        <w:rPr>
          <w:sz w:val="28"/>
          <w:szCs w:val="28"/>
        </w:rPr>
        <w:t xml:space="preserve">Скорректировать производственную программу </w:t>
      </w:r>
      <w:r w:rsidR="00F651EE">
        <w:rPr>
          <w:sz w:val="28"/>
          <w:szCs w:val="28"/>
        </w:rPr>
        <w:br/>
      </w:r>
      <w:r w:rsidRPr="00DA4FBC">
        <w:rPr>
          <w:sz w:val="28"/>
          <w:szCs w:val="28"/>
        </w:rPr>
        <w:t>ООО «</w:t>
      </w:r>
      <w:proofErr w:type="spellStart"/>
      <w:r w:rsidRPr="00DA4FBC">
        <w:rPr>
          <w:sz w:val="28"/>
          <w:szCs w:val="28"/>
        </w:rPr>
        <w:t>ЭнергоКомпания</w:t>
      </w:r>
      <w:proofErr w:type="spellEnd"/>
      <w:r w:rsidRPr="00DA4FBC">
        <w:rPr>
          <w:sz w:val="28"/>
          <w:szCs w:val="28"/>
        </w:rPr>
        <w:t>» (Беловский городской округ)</w:t>
      </w:r>
      <w:r w:rsidRPr="00DA4FBC">
        <w:rPr>
          <w:kern w:val="32"/>
          <w:sz w:val="28"/>
          <w:szCs w:val="28"/>
        </w:rPr>
        <w:t xml:space="preserve"> </w:t>
      </w:r>
      <w:r w:rsidRPr="00DA4FBC">
        <w:rPr>
          <w:sz w:val="28"/>
          <w:szCs w:val="28"/>
        </w:rPr>
        <w:t>в сфере холодного водоснабжения, водоотведения на период с 01.01.2024 по 31.12.2028</w:t>
      </w:r>
      <w:r>
        <w:rPr>
          <w:sz w:val="28"/>
          <w:szCs w:val="28"/>
        </w:rPr>
        <w:t xml:space="preserve">, согласно приложению № </w:t>
      </w:r>
      <w:r w:rsidR="00F651EE">
        <w:rPr>
          <w:sz w:val="28"/>
          <w:szCs w:val="28"/>
        </w:rPr>
        <w:t>69 к настоящему протоколу;</w:t>
      </w:r>
    </w:p>
    <w:p w14:paraId="1AFB994A" w14:textId="36C3D31C" w:rsidR="00F651EE" w:rsidRPr="00F651EE" w:rsidRDefault="00F651EE" w:rsidP="00F651EE">
      <w:pPr>
        <w:pStyle w:val="a7"/>
        <w:widowControl w:val="0"/>
        <w:numPr>
          <w:ilvl w:val="0"/>
          <w:numId w:val="68"/>
        </w:numPr>
        <w:ind w:left="-142" w:right="-1" w:firstLine="851"/>
        <w:jc w:val="both"/>
        <w:rPr>
          <w:sz w:val="28"/>
          <w:szCs w:val="28"/>
        </w:rPr>
      </w:pPr>
      <w:r w:rsidRPr="00F651EE">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F651EE">
        <w:rPr>
          <w:kern w:val="32"/>
          <w:sz w:val="28"/>
          <w:szCs w:val="28"/>
        </w:rPr>
        <w:br/>
        <w:t xml:space="preserve">№ </w:t>
      </w:r>
      <w:r>
        <w:rPr>
          <w:kern w:val="32"/>
          <w:sz w:val="28"/>
          <w:szCs w:val="28"/>
        </w:rPr>
        <w:t>68</w:t>
      </w:r>
      <w:r w:rsidRPr="00F651EE">
        <w:rPr>
          <w:kern w:val="32"/>
          <w:sz w:val="28"/>
          <w:szCs w:val="28"/>
        </w:rPr>
        <w:t xml:space="preserve"> к </w:t>
      </w:r>
      <w:r>
        <w:rPr>
          <w:color w:val="000000"/>
          <w:sz w:val="28"/>
          <w:szCs w:val="28"/>
          <w:shd w:val="clear" w:color="auto" w:fill="FFFFFF"/>
        </w:rPr>
        <w:t>настоящему протоколу</w:t>
      </w:r>
      <w:r w:rsidRPr="00F651EE">
        <w:rPr>
          <w:kern w:val="32"/>
          <w:sz w:val="28"/>
          <w:szCs w:val="28"/>
        </w:rPr>
        <w:t>;</w:t>
      </w:r>
    </w:p>
    <w:p w14:paraId="1D907DCD" w14:textId="77777777" w:rsidR="00271A71" w:rsidRDefault="00F651EE" w:rsidP="00271A71">
      <w:pPr>
        <w:pStyle w:val="a7"/>
        <w:widowControl w:val="0"/>
        <w:numPr>
          <w:ilvl w:val="0"/>
          <w:numId w:val="68"/>
        </w:numPr>
        <w:ind w:left="-142" w:right="-1" w:firstLine="851"/>
        <w:jc w:val="both"/>
        <w:rPr>
          <w:sz w:val="28"/>
          <w:szCs w:val="28"/>
        </w:rPr>
      </w:pPr>
      <w:r w:rsidRPr="00DA4FBC">
        <w:rPr>
          <w:sz w:val="28"/>
          <w:szCs w:val="28"/>
        </w:rPr>
        <w:t>Скорректировать</w:t>
      </w:r>
      <w:r w:rsidRPr="00F651EE">
        <w:rPr>
          <w:sz w:val="28"/>
          <w:szCs w:val="28"/>
        </w:rPr>
        <w:t xml:space="preserve"> </w:t>
      </w:r>
      <w:r>
        <w:rPr>
          <w:sz w:val="28"/>
          <w:szCs w:val="28"/>
        </w:rPr>
        <w:t>о</w:t>
      </w:r>
      <w:r w:rsidR="00DA4FBC" w:rsidRPr="00F651EE">
        <w:rPr>
          <w:sz w:val="28"/>
          <w:szCs w:val="28"/>
        </w:rPr>
        <w:t>дноставочные тарифы на питьевую воду, водоотведение ООО «</w:t>
      </w:r>
      <w:proofErr w:type="spellStart"/>
      <w:r w:rsidR="00DA4FBC" w:rsidRPr="00F651EE">
        <w:rPr>
          <w:sz w:val="28"/>
          <w:szCs w:val="28"/>
        </w:rPr>
        <w:t>ЭнергоКомпания</w:t>
      </w:r>
      <w:proofErr w:type="spellEnd"/>
      <w:r w:rsidR="00DA4FBC" w:rsidRPr="00F651EE">
        <w:rPr>
          <w:sz w:val="28"/>
          <w:szCs w:val="28"/>
        </w:rPr>
        <w:t>» (Беловский городской округ)</w:t>
      </w:r>
      <w:r>
        <w:rPr>
          <w:sz w:val="28"/>
          <w:szCs w:val="28"/>
        </w:rPr>
        <w:t>, согласно приложению № 70 к настоящему протоколу.</w:t>
      </w:r>
    </w:p>
    <w:p w14:paraId="6B5C8E9C" w14:textId="77777777" w:rsidR="00271A71" w:rsidRDefault="00271A71" w:rsidP="00271A71">
      <w:pPr>
        <w:widowControl w:val="0"/>
        <w:ind w:left="-142" w:right="-1"/>
        <w:jc w:val="both"/>
        <w:rPr>
          <w:sz w:val="28"/>
          <w:szCs w:val="28"/>
        </w:rPr>
      </w:pPr>
    </w:p>
    <w:p w14:paraId="44E638F4" w14:textId="77777777" w:rsidR="00271A71" w:rsidRDefault="00F651EE" w:rsidP="00271A71">
      <w:pPr>
        <w:widowControl w:val="0"/>
        <w:ind w:left="-142" w:right="-1" w:firstLine="851"/>
        <w:jc w:val="both"/>
        <w:rPr>
          <w:sz w:val="28"/>
          <w:szCs w:val="28"/>
        </w:rPr>
      </w:pPr>
      <w:r w:rsidRPr="00271A71">
        <w:rPr>
          <w:sz w:val="28"/>
          <w:szCs w:val="28"/>
        </w:rPr>
        <w:t>В материалах дела имеются письменные обращения</w:t>
      </w:r>
      <w:r w:rsidR="00271A71">
        <w:rPr>
          <w:sz w:val="28"/>
          <w:szCs w:val="28"/>
        </w:rPr>
        <w:t>:</w:t>
      </w:r>
    </w:p>
    <w:p w14:paraId="06B5F66B" w14:textId="203020B5" w:rsidR="00F651EE" w:rsidRDefault="00271A71" w:rsidP="00271A71">
      <w:pPr>
        <w:widowControl w:val="0"/>
        <w:ind w:left="-142" w:right="-1" w:firstLine="851"/>
        <w:jc w:val="both"/>
        <w:rPr>
          <w:bCs/>
          <w:color w:val="000000" w:themeColor="text1"/>
          <w:kern w:val="32"/>
          <w:sz w:val="28"/>
          <w:szCs w:val="28"/>
        </w:rPr>
      </w:pPr>
      <w:r>
        <w:rPr>
          <w:sz w:val="28"/>
          <w:szCs w:val="28"/>
        </w:rPr>
        <w:t xml:space="preserve">от 23.10.2023 № 655 </w:t>
      </w:r>
      <w:r w:rsidR="00F651EE" w:rsidRPr="00271A71">
        <w:rPr>
          <w:sz w:val="28"/>
          <w:szCs w:val="28"/>
        </w:rPr>
        <w:t xml:space="preserve">за подписью генерального директора </w:t>
      </w:r>
      <w:r>
        <w:rPr>
          <w:sz w:val="28"/>
          <w:szCs w:val="28"/>
        </w:rPr>
        <w:br/>
      </w:r>
      <w:r w:rsidR="00F651EE" w:rsidRPr="00271A71">
        <w:rPr>
          <w:sz w:val="28"/>
          <w:szCs w:val="28"/>
        </w:rPr>
        <w:t>ООО «</w:t>
      </w:r>
      <w:proofErr w:type="spellStart"/>
      <w:r w:rsidR="00F651EE" w:rsidRPr="00271A71">
        <w:rPr>
          <w:sz w:val="28"/>
          <w:szCs w:val="28"/>
        </w:rPr>
        <w:t>ЭнергоКомпания</w:t>
      </w:r>
      <w:proofErr w:type="spellEnd"/>
      <w:r w:rsidR="00F651EE" w:rsidRPr="00271A71">
        <w:rPr>
          <w:sz w:val="28"/>
          <w:szCs w:val="28"/>
        </w:rPr>
        <w:t xml:space="preserve">» </w:t>
      </w:r>
      <w:r w:rsidR="00F651EE" w:rsidRPr="00271A71">
        <w:rPr>
          <w:bCs/>
          <w:color w:val="000000" w:themeColor="text1"/>
          <w:kern w:val="32"/>
          <w:sz w:val="28"/>
          <w:szCs w:val="28"/>
        </w:rPr>
        <w:t>с просьбой рассмотреть без участия представителей общества. С материалами дела и проектом постановления ознакомлены</w:t>
      </w:r>
      <w:r w:rsidRPr="00271A71">
        <w:rPr>
          <w:bCs/>
          <w:color w:val="000000" w:themeColor="text1"/>
          <w:kern w:val="32"/>
          <w:sz w:val="28"/>
          <w:szCs w:val="28"/>
        </w:rPr>
        <w:t>, с уровнем тарифов согласны</w:t>
      </w:r>
      <w:r>
        <w:rPr>
          <w:bCs/>
          <w:color w:val="000000" w:themeColor="text1"/>
          <w:kern w:val="32"/>
          <w:sz w:val="28"/>
          <w:szCs w:val="28"/>
        </w:rPr>
        <w:t>;</w:t>
      </w:r>
    </w:p>
    <w:p w14:paraId="118A361D" w14:textId="367A15BD" w:rsidR="00271A71" w:rsidRPr="00271A71" w:rsidRDefault="00271A71" w:rsidP="00271A71">
      <w:pPr>
        <w:widowControl w:val="0"/>
        <w:ind w:left="-142" w:right="-1" w:firstLine="851"/>
        <w:jc w:val="both"/>
        <w:rPr>
          <w:sz w:val="28"/>
          <w:szCs w:val="28"/>
        </w:rPr>
      </w:pPr>
      <w:r>
        <w:rPr>
          <w:bCs/>
          <w:color w:val="000000" w:themeColor="text1"/>
          <w:kern w:val="32"/>
          <w:sz w:val="28"/>
          <w:szCs w:val="28"/>
        </w:rPr>
        <w:t>от 23.10.2024 № 1/5597-6 за подписью заместителя Главы Беловского городского округа по экономике, финансам, налогам и собственности с просьбой рассмотреть тариф предприятия без участия представителей Администрации.</w:t>
      </w:r>
    </w:p>
    <w:p w14:paraId="0DBB1F38" w14:textId="77777777" w:rsidR="00F651EE" w:rsidRDefault="00F651EE" w:rsidP="00F651EE">
      <w:pPr>
        <w:ind w:left="-142" w:firstLine="709"/>
        <w:jc w:val="both"/>
        <w:rPr>
          <w:b/>
          <w:bCs/>
          <w:sz w:val="28"/>
          <w:szCs w:val="28"/>
        </w:rPr>
      </w:pPr>
    </w:p>
    <w:p w14:paraId="5EA97199" w14:textId="77777777" w:rsidR="00F651EE" w:rsidRDefault="00F651EE" w:rsidP="00F651E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77D4A6" w14:textId="77777777" w:rsidR="00F651EE" w:rsidRDefault="00F651EE" w:rsidP="00F651EE">
      <w:pPr>
        <w:ind w:left="-142" w:right="-1" w:firstLine="709"/>
        <w:jc w:val="both"/>
        <w:rPr>
          <w:b/>
          <w:sz w:val="28"/>
          <w:szCs w:val="28"/>
        </w:rPr>
      </w:pPr>
    </w:p>
    <w:p w14:paraId="0125A486" w14:textId="77777777" w:rsidR="00F651EE" w:rsidRDefault="00F651EE" w:rsidP="00F651EE">
      <w:pPr>
        <w:ind w:left="-142" w:right="-1" w:firstLine="709"/>
        <w:jc w:val="both"/>
        <w:rPr>
          <w:b/>
          <w:sz w:val="28"/>
          <w:szCs w:val="28"/>
        </w:rPr>
      </w:pPr>
      <w:r>
        <w:rPr>
          <w:bCs/>
          <w:kern w:val="32"/>
          <w:sz w:val="28"/>
          <w:szCs w:val="28"/>
        </w:rPr>
        <w:t>Согласиться с предложением докладчика.</w:t>
      </w:r>
    </w:p>
    <w:p w14:paraId="1C254F58" w14:textId="77777777" w:rsidR="00F651EE" w:rsidRDefault="00F651EE" w:rsidP="00F651EE">
      <w:pPr>
        <w:ind w:left="-142" w:right="-1" w:firstLine="709"/>
        <w:jc w:val="both"/>
        <w:rPr>
          <w:b/>
          <w:bCs/>
          <w:sz w:val="28"/>
          <w:szCs w:val="22"/>
        </w:rPr>
      </w:pPr>
    </w:p>
    <w:p w14:paraId="7C30A3A0" w14:textId="77777777" w:rsidR="00271A71" w:rsidRDefault="00F651EE" w:rsidP="00271A71">
      <w:pPr>
        <w:ind w:left="-142" w:right="-1" w:firstLine="709"/>
        <w:jc w:val="both"/>
        <w:rPr>
          <w:b/>
          <w:sz w:val="28"/>
          <w:szCs w:val="28"/>
        </w:rPr>
      </w:pPr>
      <w:r>
        <w:rPr>
          <w:b/>
          <w:bCs/>
          <w:sz w:val="28"/>
          <w:szCs w:val="22"/>
        </w:rPr>
        <w:t>Проведено голосование: «за» - единогласно.</w:t>
      </w:r>
    </w:p>
    <w:p w14:paraId="7C6D525C" w14:textId="77777777" w:rsidR="00271A71" w:rsidRDefault="00271A71" w:rsidP="00271A71">
      <w:pPr>
        <w:ind w:left="-142" w:right="-1" w:firstLine="709"/>
        <w:jc w:val="both"/>
        <w:rPr>
          <w:b/>
          <w:sz w:val="28"/>
          <w:szCs w:val="28"/>
        </w:rPr>
      </w:pPr>
    </w:p>
    <w:p w14:paraId="66DBA7A0" w14:textId="77777777" w:rsidR="00271A71" w:rsidRDefault="00271A71" w:rsidP="00271A71">
      <w:pPr>
        <w:ind w:left="-142" w:right="-1" w:firstLine="709"/>
        <w:jc w:val="both"/>
        <w:rPr>
          <w:b/>
          <w:bCs/>
          <w:sz w:val="28"/>
          <w:szCs w:val="28"/>
        </w:rPr>
      </w:pPr>
      <w:r w:rsidRPr="00271A71">
        <w:rPr>
          <w:sz w:val="28"/>
          <w:szCs w:val="28"/>
        </w:rPr>
        <w:t>Вопрос 14</w:t>
      </w:r>
      <w:r>
        <w:rPr>
          <w:b/>
          <w:bCs/>
          <w:sz w:val="28"/>
          <w:szCs w:val="28"/>
        </w:rPr>
        <w:t xml:space="preserve"> «</w:t>
      </w:r>
      <w:r w:rsidRPr="00840476">
        <w:rPr>
          <w:b/>
          <w:bCs/>
          <w:sz w:val="28"/>
          <w:szCs w:val="28"/>
        </w:rPr>
        <w:t>Об установлении платы за подключение (технологическое присоединение) в индивидуальном порядке к</w:t>
      </w:r>
      <w:r>
        <w:rPr>
          <w:b/>
          <w:bCs/>
          <w:sz w:val="28"/>
          <w:szCs w:val="28"/>
        </w:rPr>
        <w:t xml:space="preserve"> централизованной ливневой</w:t>
      </w:r>
      <w:r w:rsidRPr="00840476">
        <w:rPr>
          <w:b/>
          <w:bCs/>
          <w:sz w:val="28"/>
          <w:szCs w:val="28"/>
        </w:rPr>
        <w:t xml:space="preserve"> системе </w:t>
      </w:r>
      <w:r w:rsidRPr="00A23B31">
        <w:rPr>
          <w:b/>
          <w:bCs/>
          <w:sz w:val="28"/>
          <w:szCs w:val="28"/>
        </w:rPr>
        <w:t>водоотведения (поверхностные сточные воды)</w:t>
      </w:r>
      <w:r w:rsidRPr="00840476">
        <w:rPr>
          <w:b/>
          <w:bCs/>
          <w:sz w:val="28"/>
          <w:szCs w:val="28"/>
        </w:rPr>
        <w:t xml:space="preserve"> </w:t>
      </w:r>
      <w:r>
        <w:rPr>
          <w:b/>
          <w:bCs/>
          <w:sz w:val="28"/>
          <w:szCs w:val="28"/>
        </w:rPr>
        <w:t>МБУ </w:t>
      </w:r>
      <w:r w:rsidRPr="00382084">
        <w:rPr>
          <w:b/>
          <w:bCs/>
          <w:sz w:val="28"/>
          <w:szCs w:val="28"/>
        </w:rPr>
        <w:t>«Кемеровские автодороги» (Кемеровский городской округ)</w:t>
      </w:r>
      <w:r w:rsidRPr="00840476">
        <w:rPr>
          <w:b/>
          <w:bCs/>
          <w:sz w:val="28"/>
          <w:szCs w:val="28"/>
        </w:rPr>
        <w:t xml:space="preserve"> объекта капитального строительства</w:t>
      </w:r>
      <w:r>
        <w:rPr>
          <w:b/>
          <w:bCs/>
          <w:sz w:val="28"/>
          <w:szCs w:val="28"/>
        </w:rPr>
        <w:t>: многоквартирный жилой дом для артистов и специалистов Театра оперы и балета и сотрудников музейного комплекса</w:t>
      </w:r>
      <w:r w:rsidRPr="00840476">
        <w:rPr>
          <w:b/>
          <w:bCs/>
          <w:sz w:val="28"/>
          <w:szCs w:val="28"/>
        </w:rPr>
        <w:t>, расположенно</w:t>
      </w:r>
      <w:r>
        <w:rPr>
          <w:b/>
          <w:bCs/>
          <w:sz w:val="28"/>
          <w:szCs w:val="28"/>
        </w:rPr>
        <w:t>го</w:t>
      </w:r>
      <w:r w:rsidRPr="00840476">
        <w:rPr>
          <w:b/>
          <w:bCs/>
          <w:sz w:val="28"/>
          <w:szCs w:val="28"/>
        </w:rPr>
        <w:t xml:space="preserve"> по адресу: г. Кемерово</w:t>
      </w:r>
      <w:r>
        <w:rPr>
          <w:b/>
          <w:bCs/>
          <w:sz w:val="28"/>
          <w:szCs w:val="28"/>
        </w:rPr>
        <w:t xml:space="preserve">, ул. 2-я Заречная,  </w:t>
      </w:r>
      <w:r w:rsidRPr="00840476">
        <w:rPr>
          <w:b/>
          <w:bCs/>
          <w:sz w:val="28"/>
          <w:szCs w:val="28"/>
        </w:rPr>
        <w:t>заявителя</w:t>
      </w:r>
      <w:r>
        <w:rPr>
          <w:b/>
          <w:bCs/>
          <w:sz w:val="28"/>
          <w:szCs w:val="28"/>
        </w:rPr>
        <w:t xml:space="preserve">  Фонд  проектов социального и культурного назначения «Национальное культурное наследие»</w:t>
      </w:r>
    </w:p>
    <w:p w14:paraId="6C96315F" w14:textId="77777777" w:rsidR="00271A71" w:rsidRDefault="00271A71" w:rsidP="00271A71">
      <w:pPr>
        <w:ind w:left="-142" w:right="-1" w:firstLine="709"/>
        <w:jc w:val="both"/>
        <w:rPr>
          <w:b/>
          <w:bCs/>
          <w:sz w:val="28"/>
          <w:szCs w:val="28"/>
        </w:rPr>
      </w:pPr>
    </w:p>
    <w:p w14:paraId="5C26AD15" w14:textId="509AF9BE" w:rsidR="00271A71" w:rsidRDefault="00271A71" w:rsidP="00271A71">
      <w:pPr>
        <w:widowControl w:val="0"/>
        <w:ind w:left="-142" w:right="-1" w:firstLine="851"/>
        <w:jc w:val="both"/>
        <w:rPr>
          <w:b/>
          <w:bCs/>
          <w:sz w:val="28"/>
          <w:szCs w:val="28"/>
        </w:rPr>
      </w:pPr>
      <w:r>
        <w:rPr>
          <w:b/>
          <w:bCs/>
          <w:sz w:val="28"/>
          <w:szCs w:val="28"/>
        </w:rPr>
        <w:lastRenderedPageBreak/>
        <w:t>СЛУШАЛИ: Чурсину О.А.</w:t>
      </w:r>
    </w:p>
    <w:p w14:paraId="31FD4401" w14:textId="77777777" w:rsidR="00271A71" w:rsidRDefault="00271A71" w:rsidP="00271A71">
      <w:pPr>
        <w:ind w:left="-142" w:right="-1" w:firstLine="709"/>
        <w:jc w:val="both"/>
        <w:rPr>
          <w:b/>
          <w:bCs/>
          <w:sz w:val="28"/>
          <w:szCs w:val="28"/>
        </w:rPr>
      </w:pPr>
    </w:p>
    <w:p w14:paraId="676E0AAA" w14:textId="1683E636" w:rsidR="00271A71" w:rsidRPr="00271A71" w:rsidRDefault="00271A71" w:rsidP="00271A71">
      <w:pPr>
        <w:widowControl w:val="0"/>
        <w:ind w:left="-142" w:right="-1" w:firstLine="851"/>
        <w:jc w:val="both"/>
        <w:rPr>
          <w:b/>
          <w:bCs/>
          <w:sz w:val="28"/>
          <w:szCs w:val="28"/>
        </w:rPr>
      </w:pPr>
      <w:r>
        <w:rPr>
          <w:color w:val="000000"/>
          <w:sz w:val="28"/>
          <w:szCs w:val="28"/>
          <w:shd w:val="clear" w:color="auto" w:fill="FFFFFF"/>
        </w:rPr>
        <w:t>Докладчик, согласно экспертному заключению (приложение № 71 к настоящему протоколу) предлагает у</w:t>
      </w:r>
      <w:r w:rsidRPr="00B72D5B">
        <w:rPr>
          <w:bCs/>
          <w:kern w:val="32"/>
          <w:sz w:val="28"/>
          <w:szCs w:val="28"/>
        </w:rPr>
        <w:t xml:space="preserve">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361586">
        <w:rPr>
          <w:sz w:val="28"/>
          <w:szCs w:val="28"/>
        </w:rPr>
        <w:t xml:space="preserve">объекта капитального строительства: многоквартирный жилой дом для артистов и специалистов Театра оперы и балета и сотрудников музейного комплекса, расположенного по адресу: г. Кемерово, </w:t>
      </w:r>
      <w:r>
        <w:rPr>
          <w:sz w:val="28"/>
          <w:szCs w:val="28"/>
        </w:rPr>
        <w:t>ул. 2-я Заречная</w:t>
      </w:r>
      <w:r w:rsidRPr="00361586">
        <w:rPr>
          <w:sz w:val="28"/>
          <w:szCs w:val="28"/>
        </w:rPr>
        <w:t>,  заявителя  Фонд  проектов социального и культурного назначения «Национальное культурное наследие»</w:t>
      </w:r>
      <w:r>
        <w:rPr>
          <w:sz w:val="28"/>
          <w:szCs w:val="28"/>
        </w:rPr>
        <w:t xml:space="preserve">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нагрузкой</w:t>
      </w:r>
      <w:r>
        <w:rPr>
          <w:bCs/>
          <w:kern w:val="32"/>
          <w:sz w:val="28"/>
          <w:szCs w:val="28"/>
        </w:rPr>
        <w:t xml:space="preserve"> </w:t>
      </w:r>
      <w:r>
        <w:rPr>
          <w:sz w:val="28"/>
          <w:szCs w:val="28"/>
        </w:rPr>
        <w:t xml:space="preserve">1402,95 </w:t>
      </w:r>
      <w:r w:rsidRPr="00361586">
        <w:rPr>
          <w:bCs/>
          <w:color w:val="FF0000"/>
          <w:kern w:val="32"/>
          <w:sz w:val="28"/>
          <w:szCs w:val="28"/>
        </w:rPr>
        <w:t xml:space="preserve"> </w:t>
      </w:r>
      <w:r w:rsidRPr="00A82C4C">
        <w:rPr>
          <w:bCs/>
          <w:kern w:val="32"/>
          <w:sz w:val="28"/>
          <w:szCs w:val="28"/>
        </w:rPr>
        <w:t>м</w:t>
      </w:r>
      <w:r w:rsidRPr="00A82C4C">
        <w:rPr>
          <w:bCs/>
          <w:kern w:val="32"/>
          <w:sz w:val="28"/>
          <w:szCs w:val="28"/>
          <w:vertAlign w:val="superscript"/>
        </w:rPr>
        <w:t>3</w:t>
      </w:r>
      <w:r w:rsidRPr="00A82C4C">
        <w:rPr>
          <w:bCs/>
          <w:kern w:val="32"/>
          <w:sz w:val="28"/>
          <w:szCs w:val="28"/>
        </w:rPr>
        <w:t xml:space="preserve">/год   в размере </w:t>
      </w:r>
      <w:r w:rsidRPr="00A82C4C">
        <w:rPr>
          <w:sz w:val="28"/>
          <w:szCs w:val="28"/>
        </w:rPr>
        <w:t xml:space="preserve">3962,64 </w:t>
      </w:r>
      <w:r w:rsidRPr="00A82C4C">
        <w:rPr>
          <w:bCs/>
          <w:kern w:val="32"/>
          <w:sz w:val="28"/>
          <w:szCs w:val="28"/>
        </w:rPr>
        <w:t>тыс. руб. (без НДС).</w:t>
      </w:r>
    </w:p>
    <w:p w14:paraId="2B7A31E6" w14:textId="1D4D12FD" w:rsidR="00271A71" w:rsidRDefault="00271A71" w:rsidP="004E0DE2">
      <w:pPr>
        <w:ind w:left="-142" w:firstLine="709"/>
        <w:jc w:val="both"/>
        <w:rPr>
          <w:b/>
          <w:bCs/>
          <w:sz w:val="28"/>
          <w:szCs w:val="28"/>
        </w:rPr>
      </w:pPr>
    </w:p>
    <w:p w14:paraId="35386525" w14:textId="77777777" w:rsidR="00271A71" w:rsidRDefault="00271A71" w:rsidP="00271A7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F8D03FF" w14:textId="77777777" w:rsidR="00271A71" w:rsidRDefault="00271A71" w:rsidP="00271A71">
      <w:pPr>
        <w:ind w:left="-142" w:right="-1" w:firstLine="709"/>
        <w:jc w:val="both"/>
        <w:rPr>
          <w:b/>
          <w:sz w:val="28"/>
          <w:szCs w:val="28"/>
        </w:rPr>
      </w:pPr>
    </w:p>
    <w:p w14:paraId="6FDF3962" w14:textId="77777777" w:rsidR="00271A71" w:rsidRDefault="00271A71" w:rsidP="00271A71">
      <w:pPr>
        <w:ind w:left="-142" w:right="-1" w:firstLine="709"/>
        <w:jc w:val="both"/>
        <w:rPr>
          <w:b/>
          <w:sz w:val="28"/>
          <w:szCs w:val="28"/>
        </w:rPr>
      </w:pPr>
      <w:r>
        <w:rPr>
          <w:bCs/>
          <w:kern w:val="32"/>
          <w:sz w:val="28"/>
          <w:szCs w:val="28"/>
        </w:rPr>
        <w:t>Согласиться с предложением докладчика.</w:t>
      </w:r>
    </w:p>
    <w:p w14:paraId="61A94615" w14:textId="77777777" w:rsidR="00271A71" w:rsidRDefault="00271A71" w:rsidP="00271A71">
      <w:pPr>
        <w:ind w:left="-142" w:right="-1" w:firstLine="709"/>
        <w:jc w:val="both"/>
        <w:rPr>
          <w:b/>
          <w:bCs/>
          <w:sz w:val="28"/>
          <w:szCs w:val="22"/>
        </w:rPr>
      </w:pPr>
    </w:p>
    <w:p w14:paraId="4A08F057" w14:textId="77777777" w:rsidR="00437E8A" w:rsidRDefault="00271A71" w:rsidP="00437E8A">
      <w:pPr>
        <w:ind w:left="-142" w:right="-1" w:firstLine="709"/>
        <w:jc w:val="both"/>
        <w:rPr>
          <w:b/>
          <w:sz w:val="28"/>
          <w:szCs w:val="28"/>
        </w:rPr>
      </w:pPr>
      <w:r>
        <w:rPr>
          <w:b/>
          <w:bCs/>
          <w:sz w:val="28"/>
          <w:szCs w:val="22"/>
        </w:rPr>
        <w:t>Проведено голосование: «за» - единогласно.</w:t>
      </w:r>
    </w:p>
    <w:p w14:paraId="18824A86" w14:textId="77777777" w:rsidR="00437E8A" w:rsidRDefault="00437E8A" w:rsidP="00437E8A">
      <w:pPr>
        <w:ind w:left="-142" w:right="-1" w:firstLine="709"/>
        <w:jc w:val="both"/>
        <w:rPr>
          <w:b/>
          <w:sz w:val="28"/>
          <w:szCs w:val="28"/>
        </w:rPr>
      </w:pPr>
    </w:p>
    <w:p w14:paraId="52D66AC7" w14:textId="3D2CD1A4" w:rsidR="00437E8A" w:rsidRDefault="00437E8A" w:rsidP="00437E8A">
      <w:pPr>
        <w:ind w:left="-142" w:right="-1" w:firstLine="709"/>
        <w:jc w:val="both"/>
        <w:rPr>
          <w:b/>
          <w:bCs/>
          <w:sz w:val="28"/>
          <w:szCs w:val="28"/>
        </w:rPr>
      </w:pPr>
      <w:r w:rsidRPr="00437E8A">
        <w:rPr>
          <w:bCs/>
          <w:sz w:val="28"/>
          <w:szCs w:val="28"/>
        </w:rPr>
        <w:t>Вопрос 15</w:t>
      </w:r>
      <w:r>
        <w:rPr>
          <w:b/>
          <w:sz w:val="28"/>
          <w:szCs w:val="28"/>
        </w:rPr>
        <w:t xml:space="preserve"> «</w:t>
      </w:r>
      <w:r w:rsidRPr="00840476">
        <w:rPr>
          <w:b/>
          <w:bCs/>
          <w:sz w:val="28"/>
          <w:szCs w:val="28"/>
        </w:rPr>
        <w:t>Об установлении платы за подключение (технологическое присоединение) в индивидуальном порядке к</w:t>
      </w:r>
      <w:r>
        <w:rPr>
          <w:b/>
          <w:bCs/>
          <w:sz w:val="28"/>
          <w:szCs w:val="28"/>
        </w:rPr>
        <w:t xml:space="preserve"> централизованной ливневой</w:t>
      </w:r>
      <w:r w:rsidRPr="00840476">
        <w:rPr>
          <w:b/>
          <w:bCs/>
          <w:sz w:val="28"/>
          <w:szCs w:val="28"/>
        </w:rPr>
        <w:t xml:space="preserve"> системе </w:t>
      </w:r>
      <w:r w:rsidRPr="00A23B31">
        <w:rPr>
          <w:b/>
          <w:bCs/>
          <w:sz w:val="28"/>
          <w:szCs w:val="28"/>
        </w:rPr>
        <w:t>водоотведения (поверхностные сточные воды)</w:t>
      </w:r>
      <w:r w:rsidRPr="00840476">
        <w:rPr>
          <w:b/>
          <w:bCs/>
          <w:sz w:val="28"/>
          <w:szCs w:val="28"/>
        </w:rPr>
        <w:t xml:space="preserve"> </w:t>
      </w:r>
      <w:r>
        <w:rPr>
          <w:b/>
          <w:bCs/>
          <w:sz w:val="28"/>
          <w:szCs w:val="28"/>
        </w:rPr>
        <w:t>МБУ </w:t>
      </w:r>
      <w:r w:rsidRPr="00382084">
        <w:rPr>
          <w:b/>
          <w:bCs/>
          <w:sz w:val="28"/>
          <w:szCs w:val="28"/>
        </w:rPr>
        <w:t>«Кемеровские автодороги» (Кемеровский городской округ)</w:t>
      </w:r>
      <w:r w:rsidRPr="00840476">
        <w:rPr>
          <w:b/>
          <w:bCs/>
          <w:sz w:val="28"/>
          <w:szCs w:val="28"/>
        </w:rPr>
        <w:t xml:space="preserve"> объекта капитального строительства</w:t>
      </w:r>
      <w:r>
        <w:rPr>
          <w:b/>
          <w:bCs/>
          <w:sz w:val="28"/>
          <w:szCs w:val="28"/>
        </w:rPr>
        <w:t>: среднеэтажный многоквартирный жилой дом</w:t>
      </w:r>
      <w:r w:rsidRPr="00840476">
        <w:rPr>
          <w:b/>
          <w:bCs/>
          <w:sz w:val="28"/>
          <w:szCs w:val="28"/>
        </w:rPr>
        <w:t>, расположенно</w:t>
      </w:r>
      <w:r>
        <w:rPr>
          <w:b/>
          <w:bCs/>
          <w:sz w:val="28"/>
          <w:szCs w:val="28"/>
        </w:rPr>
        <w:t>го</w:t>
      </w:r>
      <w:r w:rsidRPr="00840476">
        <w:rPr>
          <w:b/>
          <w:bCs/>
          <w:sz w:val="28"/>
          <w:szCs w:val="28"/>
        </w:rPr>
        <w:t xml:space="preserve"> по адресу: г. Кемерово</w:t>
      </w:r>
      <w:r>
        <w:rPr>
          <w:b/>
          <w:bCs/>
          <w:sz w:val="28"/>
          <w:szCs w:val="28"/>
        </w:rPr>
        <w:t xml:space="preserve">, пр. Советский, земельный участок 66 с кадастровым номером 42:24:0501002:9986, </w:t>
      </w:r>
      <w:r w:rsidRPr="00840476">
        <w:rPr>
          <w:b/>
          <w:bCs/>
          <w:sz w:val="28"/>
          <w:szCs w:val="28"/>
        </w:rPr>
        <w:t>заявителя</w:t>
      </w:r>
      <w:r>
        <w:rPr>
          <w:b/>
          <w:bCs/>
          <w:sz w:val="28"/>
          <w:szCs w:val="28"/>
        </w:rPr>
        <w:t xml:space="preserve"> ООО «СЗ «СДЭ-Мера»</w:t>
      </w:r>
    </w:p>
    <w:p w14:paraId="3AE6A956" w14:textId="77777777" w:rsidR="00437E8A" w:rsidRDefault="00437E8A" w:rsidP="00437E8A">
      <w:pPr>
        <w:ind w:left="-142" w:right="-1" w:firstLine="709"/>
        <w:jc w:val="both"/>
        <w:rPr>
          <w:b/>
          <w:bCs/>
          <w:sz w:val="28"/>
          <w:szCs w:val="28"/>
        </w:rPr>
      </w:pPr>
    </w:p>
    <w:p w14:paraId="7DAFD137" w14:textId="77777777" w:rsidR="00437E8A" w:rsidRDefault="00437E8A" w:rsidP="00437E8A">
      <w:pPr>
        <w:widowControl w:val="0"/>
        <w:ind w:left="-142" w:right="-1" w:firstLine="851"/>
        <w:jc w:val="both"/>
        <w:rPr>
          <w:b/>
          <w:bCs/>
          <w:sz w:val="28"/>
          <w:szCs w:val="28"/>
        </w:rPr>
      </w:pPr>
      <w:r>
        <w:rPr>
          <w:b/>
          <w:bCs/>
          <w:sz w:val="28"/>
          <w:szCs w:val="28"/>
        </w:rPr>
        <w:t>СЛУШАЛИ: Чурсину О.А.</w:t>
      </w:r>
    </w:p>
    <w:p w14:paraId="13C813E4" w14:textId="77777777" w:rsidR="00437E8A" w:rsidRDefault="00437E8A" w:rsidP="00437E8A">
      <w:pPr>
        <w:ind w:left="-142" w:right="-1" w:firstLine="709"/>
        <w:jc w:val="both"/>
        <w:rPr>
          <w:b/>
          <w:bCs/>
          <w:sz w:val="28"/>
          <w:szCs w:val="28"/>
        </w:rPr>
      </w:pPr>
    </w:p>
    <w:p w14:paraId="667FD34F" w14:textId="29675B30" w:rsidR="00437E8A" w:rsidRPr="00437E8A" w:rsidRDefault="00437E8A" w:rsidP="00437E8A">
      <w:pPr>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72 к настоящему протоколу) </w:t>
      </w:r>
      <w:r w:rsidRPr="00437E8A">
        <w:rPr>
          <w:color w:val="000000"/>
          <w:sz w:val="28"/>
          <w:szCs w:val="28"/>
          <w:shd w:val="clear" w:color="auto" w:fill="FFFFFF"/>
        </w:rPr>
        <w:t>предлагает</w:t>
      </w:r>
      <w:r w:rsidRPr="00437E8A">
        <w:rPr>
          <w:sz w:val="28"/>
          <w:szCs w:val="28"/>
        </w:rPr>
        <w:t xml:space="preserve"> у</w:t>
      </w:r>
      <w:r w:rsidRPr="00437E8A">
        <w:rPr>
          <w:kern w:val="32"/>
          <w:sz w:val="28"/>
          <w:szCs w:val="28"/>
        </w:rPr>
        <w:t>становить</w:t>
      </w:r>
      <w:r w:rsidRPr="00B72D5B">
        <w:rPr>
          <w:bCs/>
          <w:kern w:val="32"/>
          <w:sz w:val="28"/>
          <w:szCs w:val="28"/>
        </w:rPr>
        <w:t xml:space="preserve">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361586">
        <w:rPr>
          <w:sz w:val="28"/>
          <w:szCs w:val="28"/>
        </w:rPr>
        <w:t xml:space="preserve">объекта капитального строительства: </w:t>
      </w:r>
      <w:r w:rsidRPr="00366C98">
        <w:rPr>
          <w:sz w:val="28"/>
          <w:szCs w:val="28"/>
        </w:rPr>
        <w:t>среднеэтажный многоквартирный жилой</w:t>
      </w:r>
      <w:r>
        <w:rPr>
          <w:sz w:val="28"/>
          <w:szCs w:val="28"/>
        </w:rPr>
        <w:t xml:space="preserve"> дом</w:t>
      </w:r>
      <w:r w:rsidRPr="00366C98">
        <w:rPr>
          <w:sz w:val="28"/>
          <w:szCs w:val="28"/>
        </w:rPr>
        <w:t>, расположенного по адресу: г. Кемерово, пр. Советский, земельный участок 66 с кадастровым номером 42:24:0501002:9986,  заявителя</w:t>
      </w:r>
      <w:r>
        <w:rPr>
          <w:sz w:val="28"/>
          <w:szCs w:val="28"/>
        </w:rPr>
        <w:t xml:space="preserve"> </w:t>
      </w:r>
      <w:r w:rsidRPr="00366C98">
        <w:rPr>
          <w:sz w:val="28"/>
          <w:szCs w:val="28"/>
        </w:rPr>
        <w:t xml:space="preserve">ООО «СЗ «СДЭ-Мера»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нагрузкой</w:t>
      </w:r>
      <w:r>
        <w:rPr>
          <w:bCs/>
          <w:kern w:val="32"/>
          <w:sz w:val="28"/>
          <w:szCs w:val="28"/>
        </w:rPr>
        <w:t xml:space="preserve"> </w:t>
      </w:r>
      <w:r>
        <w:rPr>
          <w:sz w:val="28"/>
          <w:szCs w:val="28"/>
        </w:rPr>
        <w:t xml:space="preserve">1099 </w:t>
      </w:r>
      <w:r w:rsidRPr="00361586">
        <w:rPr>
          <w:bCs/>
          <w:color w:val="FF0000"/>
          <w:kern w:val="32"/>
          <w:sz w:val="28"/>
          <w:szCs w:val="28"/>
        </w:rPr>
        <w:t xml:space="preserve"> </w:t>
      </w:r>
      <w:r w:rsidRPr="00A82C4C">
        <w:rPr>
          <w:bCs/>
          <w:kern w:val="32"/>
          <w:sz w:val="28"/>
          <w:szCs w:val="28"/>
        </w:rPr>
        <w:t>м</w:t>
      </w:r>
      <w:r w:rsidRPr="00A82C4C">
        <w:rPr>
          <w:bCs/>
          <w:kern w:val="32"/>
          <w:sz w:val="28"/>
          <w:szCs w:val="28"/>
          <w:vertAlign w:val="superscript"/>
        </w:rPr>
        <w:t>3</w:t>
      </w:r>
      <w:r w:rsidRPr="00A82C4C">
        <w:rPr>
          <w:bCs/>
          <w:kern w:val="32"/>
          <w:sz w:val="28"/>
          <w:szCs w:val="28"/>
        </w:rPr>
        <w:t xml:space="preserve">/год в размере </w:t>
      </w:r>
      <w:r w:rsidRPr="00A82C4C">
        <w:rPr>
          <w:sz w:val="28"/>
          <w:szCs w:val="28"/>
        </w:rPr>
        <w:t xml:space="preserve"> </w:t>
      </w:r>
      <w:r>
        <w:rPr>
          <w:sz w:val="28"/>
          <w:szCs w:val="28"/>
        </w:rPr>
        <w:t xml:space="preserve">                           1498,41 </w:t>
      </w:r>
      <w:r w:rsidRPr="00A82C4C">
        <w:rPr>
          <w:bCs/>
          <w:kern w:val="32"/>
          <w:sz w:val="28"/>
          <w:szCs w:val="28"/>
        </w:rPr>
        <w:t>тыс. руб. (без НДС).</w:t>
      </w:r>
    </w:p>
    <w:p w14:paraId="070DF394" w14:textId="77777777" w:rsidR="00271A71" w:rsidRDefault="00271A71" w:rsidP="004E0DE2">
      <w:pPr>
        <w:ind w:left="-142" w:firstLine="709"/>
        <w:jc w:val="both"/>
        <w:rPr>
          <w:b/>
          <w:bCs/>
          <w:sz w:val="28"/>
          <w:szCs w:val="28"/>
        </w:rPr>
      </w:pPr>
    </w:p>
    <w:p w14:paraId="689F107B" w14:textId="77777777" w:rsidR="00437E8A" w:rsidRDefault="00437E8A" w:rsidP="00437E8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483BBD" w14:textId="77777777" w:rsidR="00437E8A" w:rsidRDefault="00437E8A" w:rsidP="00437E8A">
      <w:pPr>
        <w:ind w:left="-142" w:right="-1" w:firstLine="709"/>
        <w:jc w:val="both"/>
        <w:rPr>
          <w:b/>
          <w:sz w:val="28"/>
          <w:szCs w:val="28"/>
        </w:rPr>
      </w:pPr>
    </w:p>
    <w:p w14:paraId="2328A192" w14:textId="77777777" w:rsidR="00437E8A" w:rsidRDefault="00437E8A" w:rsidP="00437E8A">
      <w:pPr>
        <w:ind w:left="-142" w:right="-1" w:firstLine="709"/>
        <w:jc w:val="both"/>
        <w:rPr>
          <w:b/>
          <w:sz w:val="28"/>
          <w:szCs w:val="28"/>
        </w:rPr>
      </w:pPr>
      <w:r>
        <w:rPr>
          <w:bCs/>
          <w:kern w:val="32"/>
          <w:sz w:val="28"/>
          <w:szCs w:val="28"/>
        </w:rPr>
        <w:t>Согласиться с предложением докладчика.</w:t>
      </w:r>
    </w:p>
    <w:p w14:paraId="68CB24B2" w14:textId="77777777" w:rsidR="00437E8A" w:rsidRDefault="00437E8A" w:rsidP="00437E8A">
      <w:pPr>
        <w:ind w:left="-142" w:right="-1" w:firstLine="709"/>
        <w:jc w:val="both"/>
        <w:rPr>
          <w:b/>
          <w:bCs/>
          <w:sz w:val="28"/>
          <w:szCs w:val="22"/>
        </w:rPr>
      </w:pPr>
    </w:p>
    <w:p w14:paraId="5E1B1F4E" w14:textId="77777777" w:rsidR="0077592D" w:rsidRDefault="00437E8A" w:rsidP="0077592D">
      <w:pPr>
        <w:ind w:left="-142" w:right="-1" w:firstLine="709"/>
        <w:jc w:val="both"/>
        <w:rPr>
          <w:b/>
          <w:bCs/>
          <w:sz w:val="28"/>
          <w:szCs w:val="22"/>
        </w:rPr>
      </w:pPr>
      <w:r>
        <w:rPr>
          <w:b/>
          <w:bCs/>
          <w:sz w:val="28"/>
          <w:szCs w:val="22"/>
        </w:rPr>
        <w:t>Проведено голосование: «за» - единогласно</w:t>
      </w:r>
      <w:r w:rsidR="0077592D">
        <w:rPr>
          <w:b/>
          <w:bCs/>
          <w:sz w:val="28"/>
          <w:szCs w:val="22"/>
        </w:rPr>
        <w:t>.</w:t>
      </w:r>
    </w:p>
    <w:p w14:paraId="16D663B6" w14:textId="689499A0" w:rsidR="0077592D" w:rsidRDefault="00437E8A" w:rsidP="0077592D">
      <w:pPr>
        <w:ind w:left="-142" w:right="-1" w:firstLine="709"/>
        <w:jc w:val="both"/>
        <w:rPr>
          <w:b/>
          <w:bCs/>
          <w:sz w:val="28"/>
          <w:szCs w:val="28"/>
        </w:rPr>
      </w:pPr>
      <w:r w:rsidRPr="00437E8A">
        <w:rPr>
          <w:sz w:val="28"/>
          <w:szCs w:val="28"/>
        </w:rPr>
        <w:lastRenderedPageBreak/>
        <w:t>Вопрос 16</w:t>
      </w:r>
      <w:r>
        <w:rPr>
          <w:b/>
          <w:bCs/>
          <w:sz w:val="28"/>
          <w:szCs w:val="28"/>
        </w:rPr>
        <w:t xml:space="preserve"> «</w:t>
      </w:r>
      <w:r w:rsidR="0077592D" w:rsidRPr="00840476">
        <w:rPr>
          <w:b/>
          <w:bCs/>
          <w:sz w:val="28"/>
          <w:szCs w:val="28"/>
        </w:rPr>
        <w:t>Об установлении платы за подключение (технологическое присоединение) в индивидуальном порядке к</w:t>
      </w:r>
      <w:r w:rsidR="0077592D">
        <w:rPr>
          <w:b/>
          <w:bCs/>
          <w:sz w:val="28"/>
          <w:szCs w:val="28"/>
        </w:rPr>
        <w:t xml:space="preserve"> централизованной ливневой</w:t>
      </w:r>
      <w:r w:rsidR="0077592D" w:rsidRPr="00840476">
        <w:rPr>
          <w:b/>
          <w:bCs/>
          <w:sz w:val="28"/>
          <w:szCs w:val="28"/>
        </w:rPr>
        <w:t xml:space="preserve"> системе </w:t>
      </w:r>
      <w:r w:rsidR="0077592D" w:rsidRPr="00A23B31">
        <w:rPr>
          <w:b/>
          <w:bCs/>
          <w:sz w:val="28"/>
          <w:szCs w:val="28"/>
        </w:rPr>
        <w:t>водоотведения (поверхностные сточные воды)</w:t>
      </w:r>
      <w:r w:rsidR="0077592D" w:rsidRPr="00840476">
        <w:rPr>
          <w:b/>
          <w:bCs/>
          <w:sz w:val="28"/>
          <w:szCs w:val="28"/>
        </w:rPr>
        <w:t xml:space="preserve"> </w:t>
      </w:r>
      <w:r w:rsidR="0077592D">
        <w:rPr>
          <w:b/>
          <w:bCs/>
          <w:sz w:val="28"/>
          <w:szCs w:val="28"/>
        </w:rPr>
        <w:t>МБУ </w:t>
      </w:r>
      <w:r w:rsidR="0077592D" w:rsidRPr="00382084">
        <w:rPr>
          <w:b/>
          <w:bCs/>
          <w:sz w:val="28"/>
          <w:szCs w:val="28"/>
        </w:rPr>
        <w:t>«Кемеровские автодороги» (Кемеровский городской округ)</w:t>
      </w:r>
      <w:r w:rsidR="0077592D" w:rsidRPr="00840476">
        <w:rPr>
          <w:b/>
          <w:bCs/>
          <w:sz w:val="28"/>
          <w:szCs w:val="28"/>
        </w:rPr>
        <w:t xml:space="preserve"> объекта капитального строительства</w:t>
      </w:r>
      <w:r w:rsidR="0077592D">
        <w:rPr>
          <w:b/>
          <w:bCs/>
          <w:sz w:val="28"/>
          <w:szCs w:val="28"/>
        </w:rPr>
        <w:t>: капитальный ремонт нежилого здания</w:t>
      </w:r>
      <w:r w:rsidR="0077592D" w:rsidRPr="00840476">
        <w:rPr>
          <w:b/>
          <w:bCs/>
          <w:sz w:val="28"/>
          <w:szCs w:val="28"/>
        </w:rPr>
        <w:t>, расположенно</w:t>
      </w:r>
      <w:r w:rsidR="0077592D">
        <w:rPr>
          <w:b/>
          <w:bCs/>
          <w:sz w:val="28"/>
          <w:szCs w:val="28"/>
        </w:rPr>
        <w:t>го</w:t>
      </w:r>
      <w:r w:rsidR="0077592D" w:rsidRPr="00840476">
        <w:rPr>
          <w:b/>
          <w:bCs/>
          <w:sz w:val="28"/>
          <w:szCs w:val="28"/>
        </w:rPr>
        <w:t xml:space="preserve"> по адресу: г. Кемерово</w:t>
      </w:r>
      <w:r w:rsidR="0077592D">
        <w:rPr>
          <w:b/>
          <w:bCs/>
          <w:sz w:val="28"/>
          <w:szCs w:val="28"/>
        </w:rPr>
        <w:t xml:space="preserve">, ул. Пролетарская, 23, </w:t>
      </w:r>
      <w:r w:rsidR="0077592D" w:rsidRPr="00840476">
        <w:rPr>
          <w:b/>
          <w:bCs/>
          <w:sz w:val="28"/>
          <w:szCs w:val="28"/>
        </w:rPr>
        <w:t>заявителя</w:t>
      </w:r>
      <w:r w:rsidR="0077592D">
        <w:rPr>
          <w:b/>
          <w:bCs/>
          <w:sz w:val="28"/>
          <w:szCs w:val="28"/>
        </w:rPr>
        <w:t xml:space="preserve">  Индивидуального предпринимателя Корецкого Сергея Евгеньевича»</w:t>
      </w:r>
    </w:p>
    <w:p w14:paraId="7D87C0AB" w14:textId="77777777" w:rsidR="0077592D" w:rsidRDefault="0077592D" w:rsidP="0077592D">
      <w:pPr>
        <w:ind w:left="-142" w:right="-1" w:firstLine="709"/>
        <w:jc w:val="both"/>
        <w:rPr>
          <w:b/>
          <w:bCs/>
          <w:sz w:val="28"/>
          <w:szCs w:val="28"/>
        </w:rPr>
      </w:pPr>
    </w:p>
    <w:p w14:paraId="3654CADD" w14:textId="77777777" w:rsidR="0077592D" w:rsidRDefault="0077592D" w:rsidP="0077592D">
      <w:pPr>
        <w:widowControl w:val="0"/>
        <w:ind w:left="-142" w:right="-1" w:firstLine="851"/>
        <w:jc w:val="both"/>
        <w:rPr>
          <w:b/>
          <w:bCs/>
          <w:sz w:val="28"/>
          <w:szCs w:val="28"/>
        </w:rPr>
      </w:pPr>
      <w:r>
        <w:rPr>
          <w:b/>
          <w:bCs/>
          <w:sz w:val="28"/>
          <w:szCs w:val="28"/>
        </w:rPr>
        <w:t>СЛУШАЛИ: Чурсину О.А.</w:t>
      </w:r>
    </w:p>
    <w:p w14:paraId="6DF73F72" w14:textId="77777777" w:rsidR="0077592D" w:rsidRDefault="0077592D" w:rsidP="0077592D">
      <w:pPr>
        <w:ind w:left="-142" w:right="-1" w:firstLine="709"/>
        <w:jc w:val="both"/>
        <w:rPr>
          <w:b/>
          <w:bCs/>
          <w:sz w:val="28"/>
          <w:szCs w:val="28"/>
        </w:rPr>
      </w:pPr>
    </w:p>
    <w:p w14:paraId="36500656" w14:textId="783AAE7D" w:rsidR="0077592D" w:rsidRPr="0077592D" w:rsidRDefault="0077592D" w:rsidP="0077592D">
      <w:pPr>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73 к настоящему протоколу) </w:t>
      </w:r>
      <w:r w:rsidRPr="0077592D">
        <w:rPr>
          <w:color w:val="000000"/>
          <w:sz w:val="28"/>
          <w:szCs w:val="28"/>
          <w:shd w:val="clear" w:color="auto" w:fill="FFFFFF"/>
        </w:rPr>
        <w:t>предлагает</w:t>
      </w:r>
      <w:r w:rsidRPr="0077592D">
        <w:rPr>
          <w:sz w:val="28"/>
          <w:szCs w:val="28"/>
        </w:rPr>
        <w:t xml:space="preserve"> у</w:t>
      </w:r>
      <w:r w:rsidRPr="0077592D">
        <w:rPr>
          <w:kern w:val="32"/>
          <w:sz w:val="28"/>
          <w:szCs w:val="28"/>
        </w:rPr>
        <w:t>становить</w:t>
      </w:r>
      <w:r w:rsidRPr="00B72D5B">
        <w:rPr>
          <w:bCs/>
          <w:kern w:val="32"/>
          <w:sz w:val="28"/>
          <w:szCs w:val="28"/>
        </w:rPr>
        <w:t xml:space="preserve"> </w:t>
      </w:r>
      <w:bookmarkStart w:id="13" w:name="_Hlk179561112"/>
      <w:r w:rsidRPr="00B72D5B">
        <w:rPr>
          <w:bCs/>
          <w:kern w:val="32"/>
          <w:sz w:val="28"/>
          <w:szCs w:val="28"/>
        </w:rPr>
        <w:t xml:space="preserve">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361586">
        <w:rPr>
          <w:sz w:val="28"/>
          <w:szCs w:val="28"/>
        </w:rPr>
        <w:t xml:space="preserve">объекта капитального строительства: </w:t>
      </w:r>
      <w:r w:rsidRPr="00CD65D3">
        <w:rPr>
          <w:sz w:val="28"/>
          <w:szCs w:val="28"/>
        </w:rPr>
        <w:t>капитальный ремонт нежилого здания, расположенного по адресу: г. Кемерово, ул. Пролетарская, 23, заявителя  Индивидуальн</w:t>
      </w:r>
      <w:r>
        <w:rPr>
          <w:sz w:val="28"/>
          <w:szCs w:val="28"/>
        </w:rPr>
        <w:t>ого</w:t>
      </w:r>
      <w:r w:rsidRPr="00CD65D3">
        <w:rPr>
          <w:sz w:val="28"/>
          <w:szCs w:val="28"/>
        </w:rPr>
        <w:t xml:space="preserve"> предпринимател</w:t>
      </w:r>
      <w:r>
        <w:rPr>
          <w:sz w:val="28"/>
          <w:szCs w:val="28"/>
        </w:rPr>
        <w:t>я</w:t>
      </w:r>
      <w:r w:rsidRPr="00CD65D3">
        <w:rPr>
          <w:sz w:val="28"/>
          <w:szCs w:val="28"/>
        </w:rPr>
        <w:t xml:space="preserve"> Корецк</w:t>
      </w:r>
      <w:r>
        <w:rPr>
          <w:sz w:val="28"/>
          <w:szCs w:val="28"/>
        </w:rPr>
        <w:t>ого</w:t>
      </w:r>
      <w:r w:rsidRPr="00CD65D3">
        <w:rPr>
          <w:sz w:val="28"/>
          <w:szCs w:val="28"/>
        </w:rPr>
        <w:t xml:space="preserve"> Серге</w:t>
      </w:r>
      <w:r>
        <w:rPr>
          <w:sz w:val="28"/>
          <w:szCs w:val="28"/>
        </w:rPr>
        <w:t>я</w:t>
      </w:r>
      <w:r w:rsidRPr="00CD65D3">
        <w:rPr>
          <w:sz w:val="28"/>
          <w:szCs w:val="28"/>
        </w:rPr>
        <w:t xml:space="preserve"> Евгеньевич</w:t>
      </w:r>
      <w:r>
        <w:rPr>
          <w:sz w:val="28"/>
          <w:szCs w:val="28"/>
        </w:rPr>
        <w:t>а</w:t>
      </w:r>
      <w:r w:rsidRPr="00CD65D3">
        <w:rPr>
          <w:sz w:val="28"/>
          <w:szCs w:val="28"/>
        </w:rPr>
        <w:t xml:space="preserve">,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нагрузкой</w:t>
      </w:r>
      <w:r>
        <w:rPr>
          <w:bCs/>
          <w:kern w:val="32"/>
          <w:sz w:val="28"/>
          <w:szCs w:val="28"/>
        </w:rPr>
        <w:t xml:space="preserve"> </w:t>
      </w:r>
      <w:r>
        <w:rPr>
          <w:sz w:val="28"/>
          <w:szCs w:val="28"/>
        </w:rPr>
        <w:t>939</w:t>
      </w:r>
      <w:r w:rsidRPr="00361586">
        <w:rPr>
          <w:bCs/>
          <w:color w:val="FF0000"/>
          <w:kern w:val="32"/>
          <w:sz w:val="28"/>
          <w:szCs w:val="28"/>
        </w:rPr>
        <w:t xml:space="preserve"> </w:t>
      </w:r>
      <w:r w:rsidRPr="00A82C4C">
        <w:rPr>
          <w:bCs/>
          <w:kern w:val="32"/>
          <w:sz w:val="28"/>
          <w:szCs w:val="28"/>
        </w:rPr>
        <w:t>м</w:t>
      </w:r>
      <w:r w:rsidRPr="00A82C4C">
        <w:rPr>
          <w:bCs/>
          <w:kern w:val="32"/>
          <w:sz w:val="28"/>
          <w:szCs w:val="28"/>
          <w:vertAlign w:val="superscript"/>
        </w:rPr>
        <w:t>3</w:t>
      </w:r>
      <w:r w:rsidRPr="00A82C4C">
        <w:rPr>
          <w:bCs/>
          <w:kern w:val="32"/>
          <w:sz w:val="28"/>
          <w:szCs w:val="28"/>
        </w:rPr>
        <w:t xml:space="preserve">/год в размере </w:t>
      </w:r>
      <w:r w:rsidRPr="00A82C4C">
        <w:rPr>
          <w:sz w:val="28"/>
          <w:szCs w:val="28"/>
        </w:rPr>
        <w:t xml:space="preserve"> </w:t>
      </w:r>
      <w:r>
        <w:rPr>
          <w:sz w:val="28"/>
          <w:szCs w:val="28"/>
        </w:rPr>
        <w:t>988,55</w:t>
      </w:r>
      <w:r w:rsidRPr="00A82C4C">
        <w:rPr>
          <w:sz w:val="28"/>
          <w:szCs w:val="28"/>
        </w:rPr>
        <w:t xml:space="preserve"> </w:t>
      </w:r>
      <w:r w:rsidRPr="00A82C4C">
        <w:rPr>
          <w:bCs/>
          <w:kern w:val="32"/>
          <w:sz w:val="28"/>
          <w:szCs w:val="28"/>
        </w:rPr>
        <w:t>тыс. руб. (без НДС</w:t>
      </w:r>
      <w:bookmarkEnd w:id="13"/>
      <w:r w:rsidRPr="00A82C4C">
        <w:rPr>
          <w:bCs/>
          <w:kern w:val="32"/>
          <w:sz w:val="28"/>
          <w:szCs w:val="28"/>
        </w:rPr>
        <w:t>).</w:t>
      </w:r>
    </w:p>
    <w:p w14:paraId="2C215D00" w14:textId="44E85A48" w:rsidR="00437E8A" w:rsidRDefault="00437E8A" w:rsidP="004E0DE2">
      <w:pPr>
        <w:ind w:left="-142" w:firstLine="709"/>
        <w:jc w:val="both"/>
        <w:rPr>
          <w:b/>
          <w:bCs/>
          <w:sz w:val="28"/>
          <w:szCs w:val="28"/>
        </w:rPr>
      </w:pPr>
    </w:p>
    <w:p w14:paraId="57BFD2D2" w14:textId="77777777" w:rsidR="0077592D" w:rsidRDefault="0077592D" w:rsidP="0077592D">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507A065" w14:textId="77777777" w:rsidR="0077592D" w:rsidRDefault="0077592D" w:rsidP="0077592D">
      <w:pPr>
        <w:ind w:left="-142" w:right="-1" w:firstLine="709"/>
        <w:jc w:val="both"/>
        <w:rPr>
          <w:b/>
          <w:sz w:val="28"/>
          <w:szCs w:val="28"/>
        </w:rPr>
      </w:pPr>
    </w:p>
    <w:p w14:paraId="40A1484A" w14:textId="77777777" w:rsidR="0077592D" w:rsidRDefault="0077592D" w:rsidP="0077592D">
      <w:pPr>
        <w:ind w:left="-142" w:right="-1" w:firstLine="709"/>
        <w:jc w:val="both"/>
        <w:rPr>
          <w:b/>
          <w:sz w:val="28"/>
          <w:szCs w:val="28"/>
        </w:rPr>
      </w:pPr>
      <w:r>
        <w:rPr>
          <w:bCs/>
          <w:kern w:val="32"/>
          <w:sz w:val="28"/>
          <w:szCs w:val="28"/>
        </w:rPr>
        <w:t>Согласиться с предложением докладчика.</w:t>
      </w:r>
    </w:p>
    <w:p w14:paraId="065F13A1" w14:textId="77777777" w:rsidR="0077592D" w:rsidRDefault="0077592D" w:rsidP="0077592D">
      <w:pPr>
        <w:ind w:left="-142" w:right="-1" w:firstLine="709"/>
        <w:jc w:val="both"/>
        <w:rPr>
          <w:b/>
          <w:bCs/>
          <w:sz w:val="28"/>
          <w:szCs w:val="22"/>
        </w:rPr>
      </w:pPr>
    </w:p>
    <w:p w14:paraId="0880CBAD" w14:textId="77777777" w:rsidR="0077592D" w:rsidRDefault="0077592D" w:rsidP="0077592D">
      <w:pPr>
        <w:ind w:left="-142" w:right="-1" w:firstLine="709"/>
        <w:jc w:val="both"/>
        <w:rPr>
          <w:b/>
          <w:bCs/>
          <w:sz w:val="28"/>
          <w:szCs w:val="22"/>
        </w:rPr>
      </w:pPr>
      <w:r>
        <w:rPr>
          <w:b/>
          <w:bCs/>
          <w:sz w:val="28"/>
          <w:szCs w:val="22"/>
        </w:rPr>
        <w:t>Проведено голосование: «за» - единогласно.</w:t>
      </w:r>
    </w:p>
    <w:p w14:paraId="3E9717EC" w14:textId="77777777" w:rsidR="0077592D" w:rsidRDefault="0077592D" w:rsidP="004E0DE2">
      <w:pPr>
        <w:ind w:left="-142" w:firstLine="709"/>
        <w:jc w:val="both"/>
        <w:rPr>
          <w:b/>
          <w:bCs/>
          <w:sz w:val="28"/>
          <w:szCs w:val="28"/>
        </w:rPr>
      </w:pPr>
    </w:p>
    <w:p w14:paraId="41C8DB96" w14:textId="6F072384" w:rsidR="007A0829" w:rsidRDefault="007A0829" w:rsidP="007A0829">
      <w:pPr>
        <w:ind w:left="-142" w:firstLine="709"/>
        <w:jc w:val="both"/>
        <w:rPr>
          <w:b/>
          <w:bCs/>
          <w:kern w:val="32"/>
          <w:sz w:val="28"/>
          <w:szCs w:val="28"/>
        </w:rPr>
      </w:pPr>
      <w:r w:rsidRPr="007A0829">
        <w:rPr>
          <w:sz w:val="28"/>
          <w:szCs w:val="28"/>
        </w:rPr>
        <w:t>Вопрос 17</w:t>
      </w:r>
      <w:r>
        <w:rPr>
          <w:b/>
          <w:bCs/>
          <w:sz w:val="28"/>
          <w:szCs w:val="28"/>
        </w:rPr>
        <w:t xml:space="preserve"> «</w:t>
      </w:r>
      <w:r>
        <w:rPr>
          <w:b/>
          <w:bCs/>
          <w:color w:val="000000"/>
          <w:kern w:val="32"/>
          <w:sz w:val="28"/>
          <w:szCs w:val="28"/>
        </w:rPr>
        <w:t>О внесении изменений в постановление Региональной энергетической комиссии Кузбасса от 19.12.2023 № 700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холодное, горячее водоснабжение, водоотведение, тепловую энергию (мощность), твердое топливо </w:t>
      </w:r>
      <w:r w:rsidRPr="00990479">
        <w:rPr>
          <w:b/>
          <w:bCs/>
          <w:kern w:val="32"/>
          <w:sz w:val="28"/>
          <w:szCs w:val="28"/>
        </w:rPr>
        <w:t xml:space="preserve">на территории </w:t>
      </w:r>
      <w:proofErr w:type="spellStart"/>
      <w:r>
        <w:rPr>
          <w:b/>
          <w:bCs/>
          <w:kern w:val="32"/>
          <w:sz w:val="28"/>
          <w:szCs w:val="28"/>
        </w:rPr>
        <w:t>Мысковского</w:t>
      </w:r>
      <w:proofErr w:type="spellEnd"/>
      <w:r w:rsidRPr="00990479">
        <w:rPr>
          <w:b/>
          <w:bCs/>
          <w:kern w:val="32"/>
          <w:sz w:val="28"/>
          <w:szCs w:val="28"/>
        </w:rPr>
        <w:t xml:space="preserve"> городского округа</w:t>
      </w:r>
      <w:r>
        <w:rPr>
          <w:b/>
          <w:bCs/>
          <w:kern w:val="32"/>
          <w:sz w:val="28"/>
          <w:szCs w:val="28"/>
        </w:rPr>
        <w:t>»</w:t>
      </w:r>
    </w:p>
    <w:p w14:paraId="6053E7C4" w14:textId="77777777" w:rsidR="007A0829" w:rsidRDefault="007A0829" w:rsidP="007A0829">
      <w:pPr>
        <w:ind w:left="-142" w:firstLine="709"/>
        <w:jc w:val="both"/>
        <w:rPr>
          <w:b/>
          <w:bCs/>
          <w:kern w:val="32"/>
          <w:sz w:val="28"/>
          <w:szCs w:val="28"/>
        </w:rPr>
      </w:pPr>
    </w:p>
    <w:p w14:paraId="1FCDCF1E" w14:textId="793E7521" w:rsidR="007A0829" w:rsidRDefault="007A0829" w:rsidP="007A0829">
      <w:pPr>
        <w:widowControl w:val="0"/>
        <w:ind w:left="-142" w:right="-1" w:firstLine="851"/>
        <w:jc w:val="both"/>
        <w:rPr>
          <w:b/>
          <w:bCs/>
          <w:sz w:val="28"/>
          <w:szCs w:val="28"/>
        </w:rPr>
      </w:pPr>
      <w:r>
        <w:rPr>
          <w:b/>
          <w:bCs/>
          <w:sz w:val="28"/>
          <w:szCs w:val="28"/>
        </w:rPr>
        <w:t xml:space="preserve">СЛУШАЛИ: </w:t>
      </w:r>
      <w:proofErr w:type="spellStart"/>
      <w:r>
        <w:rPr>
          <w:b/>
          <w:bCs/>
          <w:sz w:val="28"/>
          <w:szCs w:val="28"/>
        </w:rPr>
        <w:t>Чоботар</w:t>
      </w:r>
      <w:proofErr w:type="spellEnd"/>
      <w:r>
        <w:rPr>
          <w:b/>
          <w:bCs/>
          <w:sz w:val="28"/>
          <w:szCs w:val="28"/>
        </w:rPr>
        <w:t xml:space="preserve"> Н.В.</w:t>
      </w:r>
    </w:p>
    <w:p w14:paraId="2AAE0704" w14:textId="77777777" w:rsidR="007A0829" w:rsidRDefault="007A0829" w:rsidP="007A0829">
      <w:pPr>
        <w:ind w:left="-142" w:firstLine="709"/>
        <w:jc w:val="both"/>
        <w:rPr>
          <w:b/>
          <w:bCs/>
          <w:sz w:val="28"/>
          <w:szCs w:val="28"/>
        </w:rPr>
      </w:pPr>
    </w:p>
    <w:p w14:paraId="3DE317EC" w14:textId="7DBE359E" w:rsidR="007A0829" w:rsidRPr="007A0829" w:rsidRDefault="007A0829" w:rsidP="007A0829">
      <w:pPr>
        <w:ind w:left="-142" w:firstLine="851"/>
        <w:jc w:val="both"/>
        <w:rPr>
          <w:sz w:val="28"/>
          <w:szCs w:val="28"/>
        </w:rPr>
      </w:pPr>
      <w:r w:rsidRPr="007A0829">
        <w:rPr>
          <w:sz w:val="28"/>
          <w:szCs w:val="28"/>
        </w:rPr>
        <w:t>Докладчик пояснила:</w:t>
      </w:r>
    </w:p>
    <w:p w14:paraId="0C14C1B1" w14:textId="0901329D" w:rsidR="007A0829" w:rsidRPr="00753853" w:rsidRDefault="007A0829" w:rsidP="007A0829">
      <w:pPr>
        <w:ind w:firstLine="709"/>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700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на территории </w:t>
      </w:r>
      <w:proofErr w:type="spellStart"/>
      <w:r>
        <w:rPr>
          <w:sz w:val="28"/>
          <w:szCs w:val="28"/>
        </w:rPr>
        <w:t>Мысковского</w:t>
      </w:r>
      <w:proofErr w:type="spellEnd"/>
      <w:r>
        <w:rPr>
          <w:sz w:val="28"/>
          <w:szCs w:val="28"/>
        </w:rPr>
        <w:t xml:space="preserve"> городского</w:t>
      </w:r>
      <w:r w:rsidRPr="00F9662D">
        <w:rPr>
          <w:sz w:val="28"/>
          <w:szCs w:val="28"/>
        </w:rPr>
        <w:t xml:space="preserve"> округа»</w:t>
      </w:r>
      <w:r w:rsidRPr="004F6221">
        <w:rPr>
          <w:sz w:val="28"/>
          <w:szCs w:val="28"/>
        </w:rPr>
        <w:t xml:space="preserve"> </w:t>
      </w:r>
      <w:r>
        <w:rPr>
          <w:sz w:val="28"/>
          <w:szCs w:val="28"/>
        </w:rPr>
        <w:t>(</w:t>
      </w:r>
      <w:r w:rsidRPr="008A1A74">
        <w:rPr>
          <w:sz w:val="28"/>
          <w:szCs w:val="28"/>
        </w:rPr>
        <w:t xml:space="preserve">в редакции постановления Региональной энергетической комиссии Кузбасса от </w:t>
      </w:r>
      <w:r w:rsidRPr="00856803">
        <w:rPr>
          <w:sz w:val="28"/>
          <w:szCs w:val="28"/>
        </w:rPr>
        <w:t>25.04.2024 № 77, 07.05.2024 № 87, 23.05.2024 № 96</w:t>
      </w:r>
      <w:r w:rsidRPr="008A1A74">
        <w:rPr>
          <w:sz w:val="28"/>
          <w:szCs w:val="28"/>
        </w:rPr>
        <w:t xml:space="preserve">) </w:t>
      </w:r>
      <w:r w:rsidRPr="004F6221">
        <w:rPr>
          <w:sz w:val="28"/>
          <w:szCs w:val="28"/>
        </w:rPr>
        <w:t>внос</w:t>
      </w:r>
      <w:r>
        <w:rPr>
          <w:sz w:val="28"/>
          <w:szCs w:val="28"/>
        </w:rPr>
        <w:t>и</w:t>
      </w:r>
      <w:r w:rsidRPr="004F6221">
        <w:rPr>
          <w:sz w:val="28"/>
          <w:szCs w:val="28"/>
        </w:rPr>
        <w:t>тся в связи</w:t>
      </w:r>
      <w:r>
        <w:rPr>
          <w:sz w:val="28"/>
          <w:szCs w:val="28"/>
        </w:rPr>
        <w:t xml:space="preserve"> </w:t>
      </w:r>
      <w:r w:rsidRPr="004F6221">
        <w:rPr>
          <w:sz w:val="28"/>
          <w:szCs w:val="28"/>
        </w:rPr>
        <w:t>с</w:t>
      </w:r>
      <w:r>
        <w:rPr>
          <w:sz w:val="28"/>
          <w:szCs w:val="28"/>
        </w:rPr>
        <w:t xml:space="preserve"> установлением тарифов на горячую воду в закрытой системе горячего водоснабжения,</w:t>
      </w:r>
      <w:r w:rsidRPr="00856803">
        <w:t xml:space="preserve"> </w:t>
      </w:r>
      <w:r w:rsidRPr="00856803">
        <w:rPr>
          <w:sz w:val="28"/>
          <w:szCs w:val="28"/>
        </w:rPr>
        <w:t xml:space="preserve">реализуемую на потребительском рынке </w:t>
      </w:r>
      <w:proofErr w:type="spellStart"/>
      <w:r w:rsidRPr="00856803">
        <w:rPr>
          <w:sz w:val="28"/>
          <w:szCs w:val="28"/>
        </w:rPr>
        <w:t>Мысковского</w:t>
      </w:r>
      <w:proofErr w:type="spellEnd"/>
      <w:r w:rsidRPr="00856803">
        <w:rPr>
          <w:sz w:val="28"/>
          <w:szCs w:val="28"/>
        </w:rPr>
        <w:t xml:space="preserve"> городского округа, на 2024 год</w:t>
      </w:r>
      <w:r>
        <w:rPr>
          <w:sz w:val="28"/>
          <w:szCs w:val="28"/>
        </w:rPr>
        <w:t xml:space="preserve"> (постановление РЭК Кузбасса от 26.09.2024            № 222).</w:t>
      </w:r>
    </w:p>
    <w:p w14:paraId="0DE7AE42" w14:textId="77777777" w:rsidR="007A0829" w:rsidRDefault="007A0829" w:rsidP="007A0829">
      <w:pPr>
        <w:ind w:left="-142" w:firstLine="709"/>
        <w:jc w:val="both"/>
        <w:rPr>
          <w:b/>
          <w:bCs/>
          <w:sz w:val="28"/>
          <w:szCs w:val="28"/>
        </w:rPr>
      </w:pPr>
    </w:p>
    <w:p w14:paraId="34248D77" w14:textId="77777777" w:rsidR="00980AC7" w:rsidRDefault="00980AC7" w:rsidP="00980AC7">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66646286" w14:textId="77777777" w:rsidR="00980AC7" w:rsidRPr="007A0829" w:rsidRDefault="00980AC7" w:rsidP="007A0829">
      <w:pPr>
        <w:ind w:left="-142" w:firstLine="709"/>
        <w:jc w:val="both"/>
        <w:rPr>
          <w:b/>
          <w:bCs/>
          <w:sz w:val="28"/>
          <w:szCs w:val="28"/>
        </w:rPr>
      </w:pPr>
    </w:p>
    <w:p w14:paraId="519CE8A6" w14:textId="3A62080B" w:rsidR="007A0829" w:rsidRDefault="007A0829" w:rsidP="007A0829">
      <w:pPr>
        <w:pStyle w:val="a7"/>
        <w:numPr>
          <w:ilvl w:val="0"/>
          <w:numId w:val="9"/>
        </w:numPr>
        <w:tabs>
          <w:tab w:val="left" w:pos="567"/>
          <w:tab w:val="left" w:pos="993"/>
          <w:tab w:val="left" w:pos="1134"/>
        </w:tabs>
        <w:ind w:left="0" w:firstLine="851"/>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Pr>
          <w:bCs/>
          <w:color w:val="000000"/>
          <w:kern w:val="32"/>
          <w:sz w:val="28"/>
          <w:szCs w:val="28"/>
        </w:rPr>
        <w:t>700</w:t>
      </w:r>
      <w:r w:rsidRPr="002B4859">
        <w:rPr>
          <w:bCs/>
          <w:color w:val="000000"/>
          <w:kern w:val="32"/>
          <w:sz w:val="28"/>
          <w:szCs w:val="28"/>
        </w:rPr>
        <w:t xml:space="preserve"> «</w:t>
      </w:r>
      <w:r w:rsidRPr="00DD59F4">
        <w:rPr>
          <w:bCs/>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DD59F4">
        <w:rPr>
          <w:bCs/>
          <w:kern w:val="32"/>
          <w:sz w:val="28"/>
          <w:szCs w:val="28"/>
        </w:rPr>
        <w:t>Мысковского</w:t>
      </w:r>
      <w:proofErr w:type="spellEnd"/>
      <w:r w:rsidRPr="00DD59F4">
        <w:rPr>
          <w:bCs/>
          <w:kern w:val="32"/>
          <w:sz w:val="28"/>
          <w:szCs w:val="28"/>
        </w:rPr>
        <w:t xml:space="preserve"> городского округа</w:t>
      </w:r>
      <w:r>
        <w:rPr>
          <w:bCs/>
          <w:kern w:val="32"/>
          <w:sz w:val="28"/>
          <w:szCs w:val="28"/>
        </w:rPr>
        <w:t>»</w:t>
      </w:r>
      <w:r>
        <w:rPr>
          <w:color w:val="000000"/>
          <w:kern w:val="32"/>
          <w:sz w:val="28"/>
          <w:szCs w:val="28"/>
        </w:rPr>
        <w:t xml:space="preserve"> (</w:t>
      </w:r>
      <w:r w:rsidRPr="00B54772">
        <w:rPr>
          <w:color w:val="000000"/>
          <w:kern w:val="32"/>
          <w:sz w:val="28"/>
          <w:szCs w:val="28"/>
        </w:rPr>
        <w:t>в редакции постановлен</w:t>
      </w:r>
      <w:r>
        <w:rPr>
          <w:color w:val="000000"/>
          <w:kern w:val="32"/>
          <w:sz w:val="28"/>
          <w:szCs w:val="28"/>
        </w:rPr>
        <w:t xml:space="preserve">ий </w:t>
      </w:r>
      <w:r w:rsidRPr="00B54772">
        <w:rPr>
          <w:color w:val="000000"/>
          <w:kern w:val="32"/>
          <w:sz w:val="28"/>
          <w:szCs w:val="28"/>
        </w:rPr>
        <w:t xml:space="preserve">Региональной энергетической комиссии Кузбасса </w:t>
      </w:r>
      <w:r>
        <w:rPr>
          <w:color w:val="000000"/>
          <w:kern w:val="32"/>
          <w:sz w:val="28"/>
          <w:szCs w:val="28"/>
        </w:rPr>
        <w:t xml:space="preserve">от </w:t>
      </w:r>
      <w:r w:rsidRPr="00FC66F5">
        <w:rPr>
          <w:color w:val="000000"/>
          <w:kern w:val="32"/>
          <w:sz w:val="28"/>
          <w:szCs w:val="28"/>
        </w:rPr>
        <w:t>25.04.2024 № 77, 07.05.2024</w:t>
      </w:r>
      <w:r>
        <w:rPr>
          <w:color w:val="000000"/>
          <w:kern w:val="32"/>
          <w:sz w:val="28"/>
          <w:szCs w:val="28"/>
        </w:rPr>
        <w:t xml:space="preserve"> № 87</w:t>
      </w:r>
      <w:r w:rsidRPr="00FC66F5">
        <w:rPr>
          <w:color w:val="000000"/>
          <w:kern w:val="32"/>
          <w:sz w:val="28"/>
          <w:szCs w:val="28"/>
        </w:rPr>
        <w:t>, 23.05.2024 № 96</w:t>
      </w:r>
      <w:r>
        <w:rPr>
          <w:color w:val="000000"/>
          <w:kern w:val="32"/>
          <w:sz w:val="28"/>
          <w:szCs w:val="28"/>
        </w:rPr>
        <w:t xml:space="preserve">)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0B961C5F" w14:textId="77777777" w:rsidR="007A0829" w:rsidRPr="00306538" w:rsidRDefault="007A0829" w:rsidP="007A0829">
      <w:pPr>
        <w:pStyle w:val="a7"/>
        <w:numPr>
          <w:ilvl w:val="1"/>
          <w:numId w:val="2"/>
        </w:numPr>
        <w:tabs>
          <w:tab w:val="left" w:pos="851"/>
        </w:tabs>
        <w:ind w:left="0" w:firstLine="709"/>
        <w:jc w:val="both"/>
        <w:rPr>
          <w:bCs/>
          <w:kern w:val="32"/>
          <w:sz w:val="28"/>
          <w:szCs w:val="28"/>
        </w:rPr>
      </w:pPr>
      <w:r>
        <w:rPr>
          <w:color w:val="000000"/>
          <w:kern w:val="32"/>
          <w:sz w:val="28"/>
          <w:szCs w:val="28"/>
        </w:rPr>
        <w:t xml:space="preserve"> </w:t>
      </w:r>
      <w:bookmarkStart w:id="14" w:name="_Hlk158363277"/>
      <w:r>
        <w:rPr>
          <w:color w:val="000000"/>
          <w:kern w:val="32"/>
          <w:sz w:val="28"/>
          <w:szCs w:val="28"/>
        </w:rPr>
        <w:t>Дополнить пунктом 3 следующего содержания:</w:t>
      </w:r>
    </w:p>
    <w:p w14:paraId="18CB29DA" w14:textId="77777777" w:rsidR="007A0829" w:rsidRDefault="007A0829" w:rsidP="007A0829">
      <w:pPr>
        <w:pStyle w:val="a7"/>
        <w:tabs>
          <w:tab w:val="left" w:pos="851"/>
        </w:tabs>
        <w:ind w:left="0" w:firstLine="709"/>
        <w:jc w:val="both"/>
        <w:rPr>
          <w:bCs/>
          <w:kern w:val="32"/>
          <w:sz w:val="28"/>
          <w:szCs w:val="28"/>
        </w:rPr>
      </w:pPr>
      <w:r>
        <w:rPr>
          <w:color w:val="000000"/>
          <w:kern w:val="32"/>
          <w:sz w:val="28"/>
          <w:szCs w:val="28"/>
        </w:rPr>
        <w:t>«3.</w:t>
      </w:r>
      <w:r>
        <w:rPr>
          <w:color w:val="000000"/>
          <w:kern w:val="32"/>
          <w:sz w:val="28"/>
          <w:szCs w:val="28"/>
        </w:rPr>
        <w:tab/>
        <w:t>Установить на период с 26.09.2024 по 31.12.2024 льготные цены (тарифы) на горячее водоснабжение в закрытой системе горячего водоснабжения</w:t>
      </w:r>
      <w:r w:rsidRPr="00306538">
        <w:t xml:space="preserve"> </w:t>
      </w:r>
      <w:r w:rsidRPr="00306538">
        <w:rPr>
          <w:color w:val="000000"/>
          <w:kern w:val="32"/>
          <w:sz w:val="28"/>
          <w:szCs w:val="28"/>
        </w:rPr>
        <w:t xml:space="preserve">согласно приложению № </w:t>
      </w:r>
      <w:r>
        <w:rPr>
          <w:color w:val="000000"/>
          <w:kern w:val="32"/>
          <w:sz w:val="28"/>
          <w:szCs w:val="28"/>
        </w:rPr>
        <w:t>6 к настоящему постановлению.»</w:t>
      </w:r>
      <w:r>
        <w:rPr>
          <w:bCs/>
          <w:kern w:val="32"/>
          <w:sz w:val="28"/>
          <w:szCs w:val="28"/>
        </w:rPr>
        <w:t>.</w:t>
      </w:r>
      <w:bookmarkEnd w:id="14"/>
    </w:p>
    <w:p w14:paraId="451152A8" w14:textId="77777777" w:rsidR="007A0829" w:rsidRDefault="007A0829" w:rsidP="007A0829">
      <w:pPr>
        <w:pStyle w:val="a7"/>
        <w:numPr>
          <w:ilvl w:val="1"/>
          <w:numId w:val="2"/>
        </w:numPr>
        <w:tabs>
          <w:tab w:val="left" w:pos="851"/>
        </w:tabs>
        <w:ind w:left="0" w:firstLine="709"/>
        <w:jc w:val="both"/>
        <w:rPr>
          <w:bCs/>
          <w:kern w:val="32"/>
          <w:sz w:val="28"/>
          <w:szCs w:val="28"/>
        </w:rPr>
      </w:pPr>
      <w:r>
        <w:rPr>
          <w:bCs/>
          <w:kern w:val="32"/>
          <w:sz w:val="28"/>
          <w:szCs w:val="28"/>
        </w:rPr>
        <w:t>Пункты 3 - 5 считать пунктами 4 - 6 соответственно.</w:t>
      </w:r>
    </w:p>
    <w:p w14:paraId="449CD54B" w14:textId="3182C5C4" w:rsidR="007A0829" w:rsidRDefault="007A0829" w:rsidP="007A0829">
      <w:pPr>
        <w:pStyle w:val="a7"/>
        <w:numPr>
          <w:ilvl w:val="1"/>
          <w:numId w:val="2"/>
        </w:numPr>
        <w:tabs>
          <w:tab w:val="left" w:pos="851"/>
        </w:tabs>
        <w:ind w:left="0" w:firstLine="709"/>
        <w:jc w:val="both"/>
        <w:rPr>
          <w:bCs/>
          <w:kern w:val="32"/>
          <w:sz w:val="28"/>
          <w:szCs w:val="28"/>
        </w:rPr>
      </w:pPr>
      <w:r>
        <w:rPr>
          <w:bCs/>
          <w:kern w:val="32"/>
          <w:sz w:val="28"/>
          <w:szCs w:val="28"/>
        </w:rPr>
        <w:t xml:space="preserve">Дополнить приложением № 6 </w:t>
      </w:r>
      <w:r w:rsidRPr="007E2BAC">
        <w:rPr>
          <w:bCs/>
          <w:kern w:val="32"/>
          <w:sz w:val="28"/>
          <w:szCs w:val="28"/>
        </w:rPr>
        <w:t xml:space="preserve">согласно приложению </w:t>
      </w:r>
      <w:r>
        <w:rPr>
          <w:bCs/>
          <w:kern w:val="32"/>
          <w:sz w:val="28"/>
          <w:szCs w:val="28"/>
        </w:rPr>
        <w:t xml:space="preserve">№ </w:t>
      </w:r>
      <w:r w:rsidR="00980AC7">
        <w:rPr>
          <w:bCs/>
          <w:kern w:val="32"/>
          <w:sz w:val="28"/>
          <w:szCs w:val="28"/>
        </w:rPr>
        <w:t xml:space="preserve">74 </w:t>
      </w:r>
      <w:r w:rsidRPr="007E2BAC">
        <w:rPr>
          <w:bCs/>
          <w:kern w:val="32"/>
          <w:sz w:val="28"/>
          <w:szCs w:val="28"/>
        </w:rPr>
        <w:t xml:space="preserve">к настоящему </w:t>
      </w:r>
      <w:r w:rsidR="00980AC7">
        <w:rPr>
          <w:bCs/>
          <w:kern w:val="32"/>
          <w:sz w:val="28"/>
          <w:szCs w:val="28"/>
        </w:rPr>
        <w:t>протоколу</w:t>
      </w:r>
      <w:r w:rsidRPr="007E2BAC">
        <w:rPr>
          <w:bCs/>
          <w:kern w:val="32"/>
          <w:sz w:val="28"/>
          <w:szCs w:val="28"/>
        </w:rPr>
        <w:t>.</w:t>
      </w:r>
    </w:p>
    <w:p w14:paraId="0DD89EF5" w14:textId="77777777" w:rsidR="00980AC7" w:rsidRDefault="00980AC7" w:rsidP="00980AC7">
      <w:pPr>
        <w:ind w:right="-1"/>
        <w:jc w:val="both"/>
        <w:rPr>
          <w:b/>
          <w:bCs/>
          <w:sz w:val="28"/>
          <w:szCs w:val="22"/>
        </w:rPr>
      </w:pPr>
    </w:p>
    <w:p w14:paraId="4A56E409" w14:textId="77777777" w:rsidR="00980AC7" w:rsidRDefault="00980AC7" w:rsidP="00980AC7">
      <w:pPr>
        <w:ind w:left="-142" w:right="-1" w:firstLine="709"/>
        <w:jc w:val="both"/>
        <w:rPr>
          <w:b/>
          <w:bCs/>
          <w:sz w:val="28"/>
          <w:szCs w:val="22"/>
        </w:rPr>
      </w:pPr>
      <w:r>
        <w:rPr>
          <w:b/>
          <w:bCs/>
          <w:sz w:val="28"/>
          <w:szCs w:val="22"/>
        </w:rPr>
        <w:t>Проведено голосование: «за» - единогласно.</w:t>
      </w:r>
    </w:p>
    <w:p w14:paraId="02770E9B" w14:textId="77777777" w:rsidR="00980AC7" w:rsidRDefault="00980AC7" w:rsidP="00980AC7">
      <w:pPr>
        <w:ind w:left="-142" w:firstLine="709"/>
        <w:jc w:val="both"/>
        <w:rPr>
          <w:b/>
          <w:bCs/>
          <w:sz w:val="28"/>
          <w:szCs w:val="28"/>
        </w:rPr>
      </w:pPr>
    </w:p>
    <w:p w14:paraId="54B94132" w14:textId="77777777" w:rsidR="007A0829" w:rsidRDefault="007A0829" w:rsidP="004E0DE2">
      <w:pPr>
        <w:ind w:left="-142" w:firstLine="709"/>
        <w:jc w:val="both"/>
        <w:rPr>
          <w:b/>
          <w:bCs/>
          <w:sz w:val="28"/>
          <w:szCs w:val="28"/>
        </w:rPr>
      </w:pPr>
    </w:p>
    <w:p w14:paraId="0D5CD12B" w14:textId="77777777" w:rsidR="00980AC7" w:rsidRDefault="00980AC7" w:rsidP="004E0DE2">
      <w:pPr>
        <w:ind w:left="-142" w:firstLine="709"/>
        <w:jc w:val="both"/>
        <w:rPr>
          <w:b/>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0969B02F" w14:textId="77777777" w:rsidTr="00754CFF">
        <w:tc>
          <w:tcPr>
            <w:tcW w:w="6941" w:type="dxa"/>
          </w:tcPr>
          <w:p w14:paraId="3E4E57D5" w14:textId="77777777" w:rsidR="002C7F79" w:rsidRDefault="002C7F79" w:rsidP="00754CFF">
            <w:pPr>
              <w:widowControl w:val="0"/>
              <w:tabs>
                <w:tab w:val="left" w:pos="0"/>
                <w:tab w:val="left" w:pos="9072"/>
              </w:tabs>
              <w:jc w:val="both"/>
              <w:rPr>
                <w:sz w:val="28"/>
                <w:szCs w:val="28"/>
              </w:rPr>
            </w:pPr>
            <w:r>
              <w:rPr>
                <w:sz w:val="28"/>
                <w:szCs w:val="28"/>
              </w:rPr>
              <w:t>Председатель Правления</w:t>
            </w:r>
          </w:p>
          <w:p w14:paraId="5E8C6D54" w14:textId="77777777" w:rsidR="002C7F79" w:rsidRDefault="002C7F79" w:rsidP="00754CFF">
            <w:pPr>
              <w:widowControl w:val="0"/>
              <w:autoSpaceDE w:val="0"/>
              <w:autoSpaceDN w:val="0"/>
              <w:adjustRightInd w:val="0"/>
              <w:jc w:val="both"/>
              <w:rPr>
                <w:bCs/>
                <w:sz w:val="28"/>
                <w:szCs w:val="28"/>
              </w:rPr>
            </w:pPr>
            <w:r>
              <w:rPr>
                <w:bCs/>
                <w:sz w:val="28"/>
                <w:szCs w:val="28"/>
              </w:rPr>
              <w:t>РЭК Кузбасса</w:t>
            </w:r>
          </w:p>
        </w:tc>
        <w:tc>
          <w:tcPr>
            <w:tcW w:w="2404" w:type="dxa"/>
          </w:tcPr>
          <w:p w14:paraId="4C4B1F62" w14:textId="4DCD7E65" w:rsidR="002C7F79" w:rsidRDefault="00E803EF" w:rsidP="00754CFF">
            <w:pPr>
              <w:widowControl w:val="0"/>
              <w:tabs>
                <w:tab w:val="left" w:pos="0"/>
                <w:tab w:val="left" w:pos="9072"/>
              </w:tabs>
              <w:jc w:val="both"/>
              <w:rPr>
                <w:sz w:val="28"/>
                <w:szCs w:val="28"/>
              </w:rPr>
            </w:pPr>
            <w:r>
              <w:rPr>
                <w:sz w:val="28"/>
                <w:szCs w:val="28"/>
              </w:rPr>
              <w:t>Малюта Д.В.</w:t>
            </w:r>
          </w:p>
          <w:p w14:paraId="78FFD3B5" w14:textId="77777777" w:rsidR="002C7F79" w:rsidRDefault="002C7F79" w:rsidP="00754CFF">
            <w:pPr>
              <w:widowControl w:val="0"/>
              <w:autoSpaceDE w:val="0"/>
              <w:autoSpaceDN w:val="0"/>
              <w:adjustRightInd w:val="0"/>
              <w:jc w:val="both"/>
              <w:rPr>
                <w:bCs/>
                <w:sz w:val="28"/>
                <w:szCs w:val="28"/>
              </w:rPr>
            </w:pPr>
          </w:p>
        </w:tc>
      </w:tr>
    </w:tbl>
    <w:p w14:paraId="36989E11" w14:textId="77777777" w:rsidR="002C7F79" w:rsidRDefault="002C7F79" w:rsidP="002C7F79">
      <w:pPr>
        <w:widowControl w:val="0"/>
        <w:autoSpaceDE w:val="0"/>
        <w:autoSpaceDN w:val="0"/>
        <w:adjustRightInd w:val="0"/>
        <w:ind w:right="-284"/>
        <w:jc w:val="both"/>
        <w:rPr>
          <w:bCs/>
          <w:sz w:val="28"/>
          <w:szCs w:val="28"/>
        </w:rPr>
      </w:pPr>
    </w:p>
    <w:p w14:paraId="2443B2A3" w14:textId="77777777" w:rsidR="002C7F79" w:rsidRDefault="002C7F79" w:rsidP="002C7F79">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428DFBF" w14:textId="77777777" w:rsidR="002C7F79" w:rsidRDefault="002C7F79" w:rsidP="002C7F79">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7E03B6A2" w14:textId="77777777" w:rsidTr="00754CFF">
        <w:tc>
          <w:tcPr>
            <w:tcW w:w="6941" w:type="dxa"/>
          </w:tcPr>
          <w:p w14:paraId="7C3A8EEE" w14:textId="77777777" w:rsidR="002C7F79" w:rsidRDefault="002C7F79" w:rsidP="00754CFF">
            <w:pPr>
              <w:widowControl w:val="0"/>
              <w:autoSpaceDE w:val="0"/>
              <w:autoSpaceDN w:val="0"/>
              <w:adjustRightInd w:val="0"/>
              <w:jc w:val="both"/>
              <w:rPr>
                <w:bCs/>
                <w:sz w:val="28"/>
                <w:szCs w:val="28"/>
              </w:rPr>
            </w:pPr>
          </w:p>
        </w:tc>
        <w:tc>
          <w:tcPr>
            <w:tcW w:w="2404" w:type="dxa"/>
          </w:tcPr>
          <w:p w14:paraId="6B38D301" w14:textId="41AE04A3" w:rsidR="002C7F79" w:rsidRDefault="00E803EF" w:rsidP="00E803EF">
            <w:pPr>
              <w:widowControl w:val="0"/>
              <w:autoSpaceDE w:val="0"/>
              <w:autoSpaceDN w:val="0"/>
              <w:adjustRightInd w:val="0"/>
              <w:jc w:val="both"/>
              <w:rPr>
                <w:bCs/>
                <w:sz w:val="28"/>
                <w:szCs w:val="28"/>
              </w:rPr>
            </w:pPr>
            <w:r>
              <w:rPr>
                <w:bCs/>
                <w:sz w:val="28"/>
                <w:szCs w:val="28"/>
              </w:rPr>
              <w:t>О.А. Чурсина</w:t>
            </w:r>
          </w:p>
        </w:tc>
      </w:tr>
      <w:tr w:rsidR="00E803EF" w14:paraId="472F9E67" w14:textId="77777777" w:rsidTr="00754CFF">
        <w:tc>
          <w:tcPr>
            <w:tcW w:w="6941" w:type="dxa"/>
          </w:tcPr>
          <w:p w14:paraId="045B5DE8" w14:textId="77777777" w:rsidR="00E803EF" w:rsidRDefault="00E803EF" w:rsidP="00754CFF">
            <w:pPr>
              <w:widowControl w:val="0"/>
              <w:autoSpaceDE w:val="0"/>
              <w:autoSpaceDN w:val="0"/>
              <w:adjustRightInd w:val="0"/>
              <w:jc w:val="both"/>
              <w:rPr>
                <w:bCs/>
                <w:sz w:val="28"/>
                <w:szCs w:val="28"/>
              </w:rPr>
            </w:pPr>
          </w:p>
        </w:tc>
        <w:tc>
          <w:tcPr>
            <w:tcW w:w="2404" w:type="dxa"/>
          </w:tcPr>
          <w:p w14:paraId="402E318C" w14:textId="77777777" w:rsidR="00E803EF" w:rsidRDefault="00E803EF" w:rsidP="00754CFF">
            <w:pPr>
              <w:widowControl w:val="0"/>
              <w:autoSpaceDE w:val="0"/>
              <w:autoSpaceDN w:val="0"/>
              <w:adjustRightInd w:val="0"/>
              <w:jc w:val="both"/>
              <w:rPr>
                <w:sz w:val="28"/>
                <w:szCs w:val="28"/>
              </w:rPr>
            </w:pPr>
          </w:p>
        </w:tc>
      </w:tr>
      <w:tr w:rsidR="00E803EF" w14:paraId="1EDA8DF6" w14:textId="77777777" w:rsidTr="00754CFF">
        <w:tc>
          <w:tcPr>
            <w:tcW w:w="6941" w:type="dxa"/>
          </w:tcPr>
          <w:p w14:paraId="673D9CD7" w14:textId="77777777" w:rsidR="00E803EF" w:rsidRDefault="00E803EF" w:rsidP="00754CFF">
            <w:pPr>
              <w:widowControl w:val="0"/>
              <w:autoSpaceDE w:val="0"/>
              <w:autoSpaceDN w:val="0"/>
              <w:adjustRightInd w:val="0"/>
              <w:jc w:val="both"/>
              <w:rPr>
                <w:bCs/>
                <w:sz w:val="28"/>
                <w:szCs w:val="28"/>
              </w:rPr>
            </w:pPr>
          </w:p>
        </w:tc>
        <w:tc>
          <w:tcPr>
            <w:tcW w:w="2404" w:type="dxa"/>
          </w:tcPr>
          <w:p w14:paraId="41B6DA1E" w14:textId="77777777" w:rsidR="00E803EF" w:rsidRDefault="00E803EF" w:rsidP="00754CFF">
            <w:pPr>
              <w:widowControl w:val="0"/>
              <w:autoSpaceDE w:val="0"/>
              <w:autoSpaceDN w:val="0"/>
              <w:adjustRightInd w:val="0"/>
              <w:jc w:val="both"/>
              <w:rPr>
                <w:sz w:val="28"/>
                <w:szCs w:val="28"/>
              </w:rPr>
            </w:pPr>
          </w:p>
        </w:tc>
      </w:tr>
      <w:tr w:rsidR="002C7F79" w14:paraId="4CCE3CB0" w14:textId="77777777" w:rsidTr="00754CFF">
        <w:tc>
          <w:tcPr>
            <w:tcW w:w="6941" w:type="dxa"/>
          </w:tcPr>
          <w:p w14:paraId="0B5BF063" w14:textId="77777777" w:rsidR="002C7F79" w:rsidRDefault="002C7F79" w:rsidP="00754CFF">
            <w:pPr>
              <w:widowControl w:val="0"/>
              <w:autoSpaceDE w:val="0"/>
              <w:autoSpaceDN w:val="0"/>
              <w:adjustRightInd w:val="0"/>
              <w:jc w:val="both"/>
              <w:rPr>
                <w:bCs/>
                <w:sz w:val="28"/>
                <w:szCs w:val="28"/>
              </w:rPr>
            </w:pPr>
          </w:p>
        </w:tc>
        <w:tc>
          <w:tcPr>
            <w:tcW w:w="2404" w:type="dxa"/>
          </w:tcPr>
          <w:p w14:paraId="3DA2CFA8" w14:textId="77777777" w:rsidR="00E803EF" w:rsidRPr="007A64A2" w:rsidRDefault="00E803EF" w:rsidP="00E803EF">
            <w:pPr>
              <w:widowControl w:val="0"/>
              <w:autoSpaceDE w:val="0"/>
              <w:autoSpaceDN w:val="0"/>
              <w:adjustRightInd w:val="0"/>
              <w:jc w:val="both"/>
              <w:rPr>
                <w:rFonts w:ascii="Calibri" w:hAnsi="Calibri"/>
                <w:b/>
                <w:bCs/>
                <w:sz w:val="28"/>
                <w:szCs w:val="28"/>
              </w:rPr>
            </w:pPr>
            <w:r>
              <w:rPr>
                <w:sz w:val="28"/>
                <w:szCs w:val="28"/>
              </w:rPr>
              <w:t>М.Г. Саврасов</w:t>
            </w:r>
          </w:p>
          <w:p w14:paraId="4E3B7685" w14:textId="77777777" w:rsidR="00024F72" w:rsidRDefault="00024F72" w:rsidP="00754CFF">
            <w:pPr>
              <w:widowControl w:val="0"/>
              <w:autoSpaceDE w:val="0"/>
              <w:autoSpaceDN w:val="0"/>
              <w:adjustRightInd w:val="0"/>
              <w:jc w:val="both"/>
              <w:rPr>
                <w:bCs/>
                <w:sz w:val="28"/>
                <w:szCs w:val="28"/>
              </w:rPr>
            </w:pPr>
          </w:p>
          <w:p w14:paraId="49B5CADD" w14:textId="77777777" w:rsidR="00E803EF" w:rsidRDefault="00E803EF" w:rsidP="00754CFF">
            <w:pPr>
              <w:widowControl w:val="0"/>
              <w:autoSpaceDE w:val="0"/>
              <w:autoSpaceDN w:val="0"/>
              <w:adjustRightInd w:val="0"/>
              <w:jc w:val="both"/>
              <w:rPr>
                <w:bCs/>
                <w:sz w:val="28"/>
                <w:szCs w:val="28"/>
              </w:rPr>
            </w:pPr>
          </w:p>
          <w:p w14:paraId="13D0D028" w14:textId="77777777" w:rsidR="002C7F79" w:rsidRDefault="002C7F79" w:rsidP="00754CFF">
            <w:pPr>
              <w:widowControl w:val="0"/>
              <w:autoSpaceDE w:val="0"/>
              <w:autoSpaceDN w:val="0"/>
              <w:adjustRightInd w:val="0"/>
              <w:jc w:val="both"/>
              <w:rPr>
                <w:bCs/>
                <w:sz w:val="28"/>
                <w:szCs w:val="28"/>
              </w:rPr>
            </w:pPr>
            <w:r>
              <w:rPr>
                <w:bCs/>
                <w:sz w:val="28"/>
                <w:szCs w:val="28"/>
              </w:rPr>
              <w:t>О.В. Маркова</w:t>
            </w:r>
          </w:p>
        </w:tc>
      </w:tr>
      <w:tr w:rsidR="00E71015" w14:paraId="0B351128" w14:textId="77777777" w:rsidTr="00754CFF">
        <w:tc>
          <w:tcPr>
            <w:tcW w:w="6941" w:type="dxa"/>
          </w:tcPr>
          <w:p w14:paraId="5077B55E" w14:textId="77777777" w:rsidR="00E71015" w:rsidRDefault="00E71015" w:rsidP="00E71015">
            <w:pPr>
              <w:widowControl w:val="0"/>
              <w:autoSpaceDE w:val="0"/>
              <w:autoSpaceDN w:val="0"/>
              <w:adjustRightInd w:val="0"/>
              <w:jc w:val="both"/>
              <w:rPr>
                <w:bCs/>
                <w:sz w:val="28"/>
                <w:szCs w:val="28"/>
              </w:rPr>
            </w:pPr>
          </w:p>
        </w:tc>
        <w:tc>
          <w:tcPr>
            <w:tcW w:w="2404" w:type="dxa"/>
          </w:tcPr>
          <w:p w14:paraId="1B8E2D8B" w14:textId="77777777" w:rsidR="00E71015" w:rsidRDefault="00E71015" w:rsidP="00E71015">
            <w:pPr>
              <w:widowControl w:val="0"/>
              <w:autoSpaceDE w:val="0"/>
              <w:autoSpaceDN w:val="0"/>
              <w:adjustRightInd w:val="0"/>
              <w:jc w:val="both"/>
              <w:rPr>
                <w:bCs/>
                <w:sz w:val="28"/>
                <w:szCs w:val="28"/>
              </w:rPr>
            </w:pPr>
          </w:p>
          <w:p w14:paraId="3875ECA9" w14:textId="77777777" w:rsidR="00E71015" w:rsidRDefault="00E71015" w:rsidP="00E71015">
            <w:pPr>
              <w:widowControl w:val="0"/>
              <w:autoSpaceDE w:val="0"/>
              <w:autoSpaceDN w:val="0"/>
              <w:adjustRightInd w:val="0"/>
              <w:jc w:val="both"/>
              <w:rPr>
                <w:bCs/>
                <w:sz w:val="28"/>
                <w:szCs w:val="28"/>
              </w:rPr>
            </w:pPr>
          </w:p>
          <w:p w14:paraId="1B75A484" w14:textId="1F04EDF5" w:rsidR="00E71015" w:rsidRDefault="00E71015" w:rsidP="00E71015">
            <w:pPr>
              <w:widowControl w:val="0"/>
              <w:autoSpaceDE w:val="0"/>
              <w:autoSpaceDN w:val="0"/>
              <w:adjustRightInd w:val="0"/>
              <w:jc w:val="both"/>
              <w:rPr>
                <w:bCs/>
                <w:sz w:val="28"/>
                <w:szCs w:val="28"/>
              </w:rPr>
            </w:pPr>
            <w:r>
              <w:rPr>
                <w:bCs/>
                <w:sz w:val="28"/>
                <w:szCs w:val="28"/>
              </w:rPr>
              <w:t>Н.В. Ермак</w:t>
            </w:r>
          </w:p>
        </w:tc>
      </w:tr>
      <w:tr w:rsidR="00E803EF" w14:paraId="60A3D8B1" w14:textId="77777777" w:rsidTr="00754CFF">
        <w:tc>
          <w:tcPr>
            <w:tcW w:w="6941" w:type="dxa"/>
          </w:tcPr>
          <w:p w14:paraId="010A5C6D" w14:textId="77777777" w:rsidR="00E803EF" w:rsidRDefault="00E803EF" w:rsidP="00754CFF">
            <w:pPr>
              <w:widowControl w:val="0"/>
              <w:autoSpaceDE w:val="0"/>
              <w:autoSpaceDN w:val="0"/>
              <w:adjustRightInd w:val="0"/>
              <w:jc w:val="both"/>
              <w:rPr>
                <w:bCs/>
                <w:sz w:val="28"/>
                <w:szCs w:val="28"/>
              </w:rPr>
            </w:pPr>
          </w:p>
        </w:tc>
        <w:tc>
          <w:tcPr>
            <w:tcW w:w="2404" w:type="dxa"/>
          </w:tcPr>
          <w:p w14:paraId="4F283E61" w14:textId="77777777" w:rsidR="00E803EF" w:rsidRDefault="00E803EF" w:rsidP="00754CFF">
            <w:pPr>
              <w:widowControl w:val="0"/>
              <w:autoSpaceDE w:val="0"/>
              <w:autoSpaceDN w:val="0"/>
              <w:adjustRightInd w:val="0"/>
              <w:jc w:val="both"/>
              <w:rPr>
                <w:bCs/>
                <w:sz w:val="28"/>
                <w:szCs w:val="28"/>
              </w:rPr>
            </w:pPr>
          </w:p>
          <w:p w14:paraId="211C6C92" w14:textId="77777777" w:rsidR="00E803EF" w:rsidRDefault="00E803EF" w:rsidP="00754CFF">
            <w:pPr>
              <w:widowControl w:val="0"/>
              <w:autoSpaceDE w:val="0"/>
              <w:autoSpaceDN w:val="0"/>
              <w:adjustRightInd w:val="0"/>
              <w:jc w:val="both"/>
              <w:rPr>
                <w:bCs/>
                <w:sz w:val="28"/>
                <w:szCs w:val="28"/>
              </w:rPr>
            </w:pPr>
          </w:p>
          <w:p w14:paraId="05888004" w14:textId="77777777" w:rsidR="00E803EF" w:rsidRDefault="00E803EF" w:rsidP="00754CFF">
            <w:pPr>
              <w:widowControl w:val="0"/>
              <w:autoSpaceDE w:val="0"/>
              <w:autoSpaceDN w:val="0"/>
              <w:adjustRightInd w:val="0"/>
              <w:jc w:val="both"/>
              <w:rPr>
                <w:bCs/>
                <w:sz w:val="28"/>
                <w:szCs w:val="28"/>
              </w:rPr>
            </w:pPr>
          </w:p>
        </w:tc>
      </w:tr>
      <w:tr w:rsidR="002C7F79" w14:paraId="00F2711C" w14:textId="77777777" w:rsidTr="00754CFF">
        <w:tc>
          <w:tcPr>
            <w:tcW w:w="6941" w:type="dxa"/>
          </w:tcPr>
          <w:p w14:paraId="4EE41FE6" w14:textId="77777777" w:rsidR="002C7F79" w:rsidRDefault="002C7F79" w:rsidP="00754CF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A8A5EE" w14:textId="77777777" w:rsidR="002C7F79" w:rsidRDefault="002C7F79" w:rsidP="00754CFF">
            <w:pPr>
              <w:widowControl w:val="0"/>
              <w:autoSpaceDE w:val="0"/>
              <w:autoSpaceDN w:val="0"/>
              <w:adjustRightInd w:val="0"/>
              <w:jc w:val="both"/>
              <w:rPr>
                <w:bCs/>
                <w:sz w:val="28"/>
                <w:szCs w:val="28"/>
              </w:rPr>
            </w:pPr>
            <w:r>
              <w:rPr>
                <w:bCs/>
                <w:sz w:val="28"/>
                <w:szCs w:val="28"/>
              </w:rPr>
              <w:t>К.С. Юхневич</w:t>
            </w:r>
          </w:p>
        </w:tc>
      </w:tr>
    </w:tbl>
    <w:p w14:paraId="7AD85574" w14:textId="77777777" w:rsidR="002C7F79" w:rsidRPr="00016556" w:rsidRDefault="002C7F79" w:rsidP="002C7F79">
      <w:pPr>
        <w:ind w:right="-1"/>
        <w:jc w:val="both"/>
        <w:rPr>
          <w:color w:val="000000"/>
          <w:sz w:val="28"/>
          <w:szCs w:val="28"/>
          <w:shd w:val="clear" w:color="auto" w:fill="FFFFFF"/>
        </w:rPr>
      </w:pPr>
    </w:p>
    <w:p w14:paraId="378CED9E" w14:textId="77777777" w:rsidR="00F24A56" w:rsidRDefault="00F24A56" w:rsidP="00F9382F">
      <w:pPr>
        <w:tabs>
          <w:tab w:val="left" w:pos="270"/>
          <w:tab w:val="right" w:pos="9355"/>
        </w:tabs>
        <w:ind w:left="-5273" w:firstLine="9668"/>
        <w:sectPr w:rsidR="00F24A56" w:rsidSect="001B2ADB">
          <w:headerReference w:type="default" r:id="rId12"/>
          <w:headerReference w:type="first" r:id="rId13"/>
          <w:pgSz w:w="11906" w:h="16838" w:code="9"/>
          <w:pgMar w:top="142" w:right="567" w:bottom="851" w:left="1701" w:header="573" w:footer="0" w:gutter="0"/>
          <w:pgNumType w:start="1"/>
          <w:cols w:space="708"/>
          <w:docGrid w:linePitch="360"/>
        </w:sectPr>
      </w:pPr>
    </w:p>
    <w:p w14:paraId="43DAD5CF" w14:textId="77777777" w:rsidR="00F9382F" w:rsidRPr="00AE1906" w:rsidRDefault="00F9382F" w:rsidP="002C7F79">
      <w:pPr>
        <w:tabs>
          <w:tab w:val="left" w:pos="270"/>
          <w:tab w:val="right" w:pos="9355"/>
        </w:tabs>
        <w:ind w:left="-5273" w:firstLine="9668"/>
        <w:rPr>
          <w:b/>
          <w:iCs/>
          <w:sz w:val="28"/>
          <w:szCs w:val="28"/>
        </w:rPr>
      </w:pPr>
    </w:p>
    <w:sectPr w:rsidR="00F9382F" w:rsidRPr="00AE1906" w:rsidSect="00CB4BE8">
      <w:headerReference w:type="default" r:id="rId14"/>
      <w:pgSz w:w="11906" w:h="16838"/>
      <w:pgMar w:top="1134" w:right="851"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6E33C" w14:textId="77777777" w:rsidR="001F18F6" w:rsidRDefault="001F18F6" w:rsidP="00377397">
      <w:r>
        <w:separator/>
      </w:r>
    </w:p>
  </w:endnote>
  <w:endnote w:type="continuationSeparator" w:id="0">
    <w:p w14:paraId="121AE5D8" w14:textId="77777777" w:rsidR="001F18F6" w:rsidRDefault="001F18F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E4E11" w14:textId="77777777" w:rsidR="001F18F6" w:rsidRDefault="001F18F6" w:rsidP="00377397">
      <w:r>
        <w:separator/>
      </w:r>
    </w:p>
  </w:footnote>
  <w:footnote w:type="continuationSeparator" w:id="0">
    <w:p w14:paraId="1D8E8FC1" w14:textId="77777777" w:rsidR="001F18F6" w:rsidRDefault="001F18F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5" w15:restartNumberingAfterBreak="0">
    <w:nsid w:val="034237CE"/>
    <w:multiLevelType w:val="hybridMultilevel"/>
    <w:tmpl w:val="931ACA80"/>
    <w:lvl w:ilvl="0" w:tplc="A8963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9E4273A"/>
    <w:multiLevelType w:val="hybridMultilevel"/>
    <w:tmpl w:val="03D8C836"/>
    <w:lvl w:ilvl="0" w:tplc="2AD20D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151B5"/>
    <w:multiLevelType w:val="hybridMultilevel"/>
    <w:tmpl w:val="D13A3CEA"/>
    <w:lvl w:ilvl="0" w:tplc="BF1C14B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0F990D84"/>
    <w:multiLevelType w:val="hybridMultilevel"/>
    <w:tmpl w:val="C360DBF6"/>
    <w:lvl w:ilvl="0" w:tplc="050A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4BE76F2"/>
    <w:multiLevelType w:val="hybridMultilevel"/>
    <w:tmpl w:val="28464904"/>
    <w:lvl w:ilvl="0" w:tplc="72FCC326">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67B1CB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1ABD7FB1"/>
    <w:multiLevelType w:val="hybridMultilevel"/>
    <w:tmpl w:val="57C45E1A"/>
    <w:lvl w:ilvl="0" w:tplc="4BF435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6" w15:restartNumberingAfterBreak="0">
    <w:nsid w:val="22FD7214"/>
    <w:multiLevelType w:val="hybridMultilevel"/>
    <w:tmpl w:val="DD5499B0"/>
    <w:lvl w:ilvl="0" w:tplc="12164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79C4DFA"/>
    <w:multiLevelType w:val="hybridMultilevel"/>
    <w:tmpl w:val="D4E878B0"/>
    <w:lvl w:ilvl="0" w:tplc="225ED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E3F5C1E"/>
    <w:multiLevelType w:val="hybridMultilevel"/>
    <w:tmpl w:val="437AFF1A"/>
    <w:lvl w:ilvl="0" w:tplc="8842C6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0FC6CB9"/>
    <w:multiLevelType w:val="hybridMultilevel"/>
    <w:tmpl w:val="C9AC7D64"/>
    <w:lvl w:ilvl="0" w:tplc="97CAB9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14D062F"/>
    <w:multiLevelType w:val="multilevel"/>
    <w:tmpl w:val="047C725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31961321"/>
    <w:multiLevelType w:val="hybridMultilevel"/>
    <w:tmpl w:val="0330941E"/>
    <w:lvl w:ilvl="0" w:tplc="266E9C26">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262D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58B2F84"/>
    <w:multiLevelType w:val="hybridMultilevel"/>
    <w:tmpl w:val="C8EC8840"/>
    <w:lvl w:ilvl="0" w:tplc="E63E95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4"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5ED01F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2"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54" w15:restartNumberingAfterBreak="0">
    <w:nsid w:val="6A591E24"/>
    <w:multiLevelType w:val="hybridMultilevel"/>
    <w:tmpl w:val="3C76F1EC"/>
    <w:lvl w:ilvl="0" w:tplc="D5965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BF30DB6"/>
    <w:multiLevelType w:val="hybridMultilevel"/>
    <w:tmpl w:val="4DCE44BE"/>
    <w:lvl w:ilvl="0" w:tplc="4432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8" w15:restartNumberingAfterBreak="0">
    <w:nsid w:val="6F2365CF"/>
    <w:multiLevelType w:val="hybridMultilevel"/>
    <w:tmpl w:val="7F52F4E2"/>
    <w:lvl w:ilvl="0" w:tplc="8438E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3"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66"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22"/>
  </w:num>
  <w:num w:numId="2" w16cid:durableId="258105072">
    <w:abstractNumId w:val="43"/>
  </w:num>
  <w:num w:numId="3" w16cid:durableId="21564923">
    <w:abstractNumId w:val="2"/>
  </w:num>
  <w:num w:numId="4" w16cid:durableId="368339262">
    <w:abstractNumId w:val="19"/>
  </w:num>
  <w:num w:numId="5" w16cid:durableId="1581326498">
    <w:abstractNumId w:val="1"/>
  </w:num>
  <w:num w:numId="6" w16cid:durableId="1489058047">
    <w:abstractNumId w:val="0"/>
  </w:num>
  <w:num w:numId="7" w16cid:durableId="545605022">
    <w:abstractNumId w:val="20"/>
  </w:num>
  <w:num w:numId="8" w16cid:durableId="19016581">
    <w:abstractNumId w:val="39"/>
  </w:num>
  <w:num w:numId="9" w16cid:durableId="1942835237">
    <w:abstractNumId w:val="57"/>
  </w:num>
  <w:num w:numId="10" w16cid:durableId="596904750">
    <w:abstractNumId w:val="33"/>
  </w:num>
  <w:num w:numId="11" w16cid:durableId="1233932940">
    <w:abstractNumId w:val="65"/>
  </w:num>
  <w:num w:numId="12" w16cid:durableId="194317653">
    <w:abstractNumId w:val="40"/>
  </w:num>
  <w:num w:numId="13" w16cid:durableId="1784685486">
    <w:abstractNumId w:val="47"/>
  </w:num>
  <w:num w:numId="14" w16cid:durableId="947275863">
    <w:abstractNumId w:val="62"/>
  </w:num>
  <w:num w:numId="15" w16cid:durableId="1011764442">
    <w:abstractNumId w:val="64"/>
  </w:num>
  <w:num w:numId="16" w16cid:durableId="1362511002">
    <w:abstractNumId w:val="34"/>
  </w:num>
  <w:num w:numId="17" w16cid:durableId="1874076283">
    <w:abstractNumId w:val="45"/>
  </w:num>
  <w:num w:numId="18" w16cid:durableId="919171933">
    <w:abstractNumId w:val="36"/>
  </w:num>
  <w:num w:numId="19" w16cid:durableId="398753787">
    <w:abstractNumId w:val="25"/>
  </w:num>
  <w:num w:numId="20" w16cid:durableId="828909966">
    <w:abstractNumId w:val="53"/>
  </w:num>
  <w:num w:numId="21" w16cid:durableId="2000231216">
    <w:abstractNumId w:val="15"/>
  </w:num>
  <w:num w:numId="22" w16cid:durableId="2004509555">
    <w:abstractNumId w:val="32"/>
  </w:num>
  <w:num w:numId="23" w16cid:durableId="466708503">
    <w:abstractNumId w:val="50"/>
  </w:num>
  <w:num w:numId="24" w16cid:durableId="1592741271">
    <w:abstractNumId w:val="42"/>
  </w:num>
  <w:num w:numId="25" w16cid:durableId="1031224007">
    <w:abstractNumId w:val="41"/>
  </w:num>
  <w:num w:numId="26" w16cid:durableId="1884370453">
    <w:abstractNumId w:val="38"/>
  </w:num>
  <w:num w:numId="27" w16cid:durableId="1683586880">
    <w:abstractNumId w:val="60"/>
  </w:num>
  <w:num w:numId="28" w16cid:durableId="266038830">
    <w:abstractNumId w:val="31"/>
  </w:num>
  <w:num w:numId="29" w16cid:durableId="904606680">
    <w:abstractNumId w:val="66"/>
  </w:num>
  <w:num w:numId="30" w16cid:durableId="1955406160">
    <w:abstractNumId w:val="7"/>
  </w:num>
  <w:num w:numId="31" w16cid:durableId="989403461">
    <w:abstractNumId w:val="3"/>
  </w:num>
  <w:num w:numId="32" w16cid:durableId="1340505140">
    <w:abstractNumId w:val="9"/>
  </w:num>
  <w:num w:numId="33" w16cid:durableId="76093578">
    <w:abstractNumId w:val="28"/>
  </w:num>
  <w:num w:numId="34" w16cid:durableId="808206396">
    <w:abstractNumId w:val="61"/>
  </w:num>
  <w:num w:numId="35" w16cid:durableId="1444375650">
    <w:abstractNumId w:val="63"/>
  </w:num>
  <w:num w:numId="36" w16cid:durableId="927157851">
    <w:abstractNumId w:val="51"/>
  </w:num>
  <w:num w:numId="37" w16cid:durableId="986939103">
    <w:abstractNumId w:val="55"/>
  </w:num>
  <w:num w:numId="38" w16cid:durableId="316689916">
    <w:abstractNumId w:val="44"/>
  </w:num>
  <w:num w:numId="39" w16cid:durableId="181551620">
    <w:abstractNumId w:val="4"/>
  </w:num>
  <w:num w:numId="40" w16cid:durableId="1546598060">
    <w:abstractNumId w:val="59"/>
  </w:num>
  <w:num w:numId="41" w16cid:durableId="670714749">
    <w:abstractNumId w:val="35"/>
  </w:num>
  <w:num w:numId="42" w16cid:durableId="1229194452">
    <w:abstractNumId w:val="52"/>
  </w:num>
  <w:num w:numId="43" w16cid:durableId="1728988689">
    <w:abstractNumId w:val="46"/>
  </w:num>
  <w:num w:numId="44" w16cid:durableId="950165575">
    <w:abstractNumId w:val="29"/>
  </w:num>
  <w:num w:numId="45" w16cid:durableId="1379624846">
    <w:abstractNumId w:val="6"/>
  </w:num>
  <w:num w:numId="46" w16cid:durableId="1837721123">
    <w:abstractNumId w:val="23"/>
  </w:num>
  <w:num w:numId="47" w16cid:durableId="1395351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1275326">
    <w:abstractNumId w:val="11"/>
  </w:num>
  <w:num w:numId="49" w16cid:durableId="1668242216">
    <w:abstractNumId w:val="5"/>
  </w:num>
  <w:num w:numId="50" w16cid:durableId="1519075721">
    <w:abstractNumId w:val="37"/>
  </w:num>
  <w:num w:numId="51" w16cid:durableId="247233773">
    <w:abstractNumId w:val="54"/>
  </w:num>
  <w:num w:numId="52" w16cid:durableId="1480267837">
    <w:abstractNumId w:val="56"/>
  </w:num>
  <w:num w:numId="53" w16cid:durableId="1379626576">
    <w:abstractNumId w:val="24"/>
  </w:num>
  <w:num w:numId="54" w16cid:durableId="665746625">
    <w:abstractNumId w:val="12"/>
  </w:num>
  <w:num w:numId="55" w16cid:durableId="1457867937">
    <w:abstractNumId w:val="27"/>
  </w:num>
  <w:num w:numId="56" w16cid:durableId="1855412924">
    <w:abstractNumId w:val="14"/>
  </w:num>
  <w:num w:numId="57" w16cid:durableId="207492101">
    <w:abstractNumId w:val="17"/>
  </w:num>
  <w:num w:numId="58" w16cid:durableId="1440023533">
    <w:abstractNumId w:val="58"/>
  </w:num>
  <w:num w:numId="59" w16cid:durableId="568418212">
    <w:abstractNumId w:val="10"/>
  </w:num>
  <w:num w:numId="60" w16cid:durableId="1108624803">
    <w:abstractNumId w:val="21"/>
  </w:num>
  <w:num w:numId="61" w16cid:durableId="1236163323">
    <w:abstractNumId w:val="8"/>
  </w:num>
  <w:num w:numId="62" w16cid:durableId="788398770">
    <w:abstractNumId w:val="18"/>
  </w:num>
  <w:num w:numId="63" w16cid:durableId="668562578">
    <w:abstractNumId w:val="49"/>
  </w:num>
  <w:num w:numId="64" w16cid:durableId="1484810726">
    <w:abstractNumId w:val="30"/>
  </w:num>
  <w:num w:numId="65" w16cid:durableId="586037508">
    <w:abstractNumId w:val="48"/>
  </w:num>
  <w:num w:numId="66" w16cid:durableId="1609384592">
    <w:abstractNumId w:val="26"/>
  </w:num>
  <w:num w:numId="67" w16cid:durableId="1732582080">
    <w:abstractNumId w:val="13"/>
  </w:num>
  <w:num w:numId="68" w16cid:durableId="119885764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50E7"/>
    <w:rsid w:val="00016556"/>
    <w:rsid w:val="00024580"/>
    <w:rsid w:val="00024F72"/>
    <w:rsid w:val="000251C0"/>
    <w:rsid w:val="00025563"/>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D5C2A"/>
    <w:rsid w:val="000D63B0"/>
    <w:rsid w:val="000E1526"/>
    <w:rsid w:val="000E3381"/>
    <w:rsid w:val="000E34B3"/>
    <w:rsid w:val="000E3AF7"/>
    <w:rsid w:val="00107D8E"/>
    <w:rsid w:val="001109EF"/>
    <w:rsid w:val="00110C60"/>
    <w:rsid w:val="00110E6B"/>
    <w:rsid w:val="001120D7"/>
    <w:rsid w:val="00115D2F"/>
    <w:rsid w:val="00116F45"/>
    <w:rsid w:val="001227DE"/>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F02F1"/>
    <w:rsid w:val="001F18F6"/>
    <w:rsid w:val="001F2929"/>
    <w:rsid w:val="001F369E"/>
    <w:rsid w:val="001F4470"/>
    <w:rsid w:val="001F7422"/>
    <w:rsid w:val="001F770B"/>
    <w:rsid w:val="001F7E3B"/>
    <w:rsid w:val="00202B29"/>
    <w:rsid w:val="00204A42"/>
    <w:rsid w:val="002117BB"/>
    <w:rsid w:val="00217690"/>
    <w:rsid w:val="002227EF"/>
    <w:rsid w:val="00223EF2"/>
    <w:rsid w:val="00231511"/>
    <w:rsid w:val="00231A6B"/>
    <w:rsid w:val="00236647"/>
    <w:rsid w:val="0024003E"/>
    <w:rsid w:val="002427D9"/>
    <w:rsid w:val="002463DA"/>
    <w:rsid w:val="00246680"/>
    <w:rsid w:val="00246E65"/>
    <w:rsid w:val="00257D8B"/>
    <w:rsid w:val="00263D94"/>
    <w:rsid w:val="00264A6E"/>
    <w:rsid w:val="00271A71"/>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2B5E"/>
    <w:rsid w:val="002D3609"/>
    <w:rsid w:val="002D6F54"/>
    <w:rsid w:val="002E3313"/>
    <w:rsid w:val="002E384B"/>
    <w:rsid w:val="002E473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32DB"/>
    <w:rsid w:val="00365B39"/>
    <w:rsid w:val="00367BA1"/>
    <w:rsid w:val="00374743"/>
    <w:rsid w:val="00374FE8"/>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B0DC3"/>
    <w:rsid w:val="003B314E"/>
    <w:rsid w:val="003B43E8"/>
    <w:rsid w:val="003B4637"/>
    <w:rsid w:val="003C56A1"/>
    <w:rsid w:val="003C78DB"/>
    <w:rsid w:val="003D0D5B"/>
    <w:rsid w:val="003D370B"/>
    <w:rsid w:val="003D3E77"/>
    <w:rsid w:val="003E003E"/>
    <w:rsid w:val="003E2CAF"/>
    <w:rsid w:val="003F20B1"/>
    <w:rsid w:val="003F4066"/>
    <w:rsid w:val="003F5240"/>
    <w:rsid w:val="003F6582"/>
    <w:rsid w:val="003F6BF5"/>
    <w:rsid w:val="00406813"/>
    <w:rsid w:val="00417241"/>
    <w:rsid w:val="0042019D"/>
    <w:rsid w:val="00421317"/>
    <w:rsid w:val="00426631"/>
    <w:rsid w:val="00427EC7"/>
    <w:rsid w:val="00430E42"/>
    <w:rsid w:val="00432185"/>
    <w:rsid w:val="004359A5"/>
    <w:rsid w:val="00437E8A"/>
    <w:rsid w:val="00442A2F"/>
    <w:rsid w:val="00443547"/>
    <w:rsid w:val="00444123"/>
    <w:rsid w:val="00444B0A"/>
    <w:rsid w:val="0044523B"/>
    <w:rsid w:val="00451BA0"/>
    <w:rsid w:val="00453112"/>
    <w:rsid w:val="00455BAB"/>
    <w:rsid w:val="00455F70"/>
    <w:rsid w:val="00457947"/>
    <w:rsid w:val="00461AD3"/>
    <w:rsid w:val="00463613"/>
    <w:rsid w:val="00463B69"/>
    <w:rsid w:val="004728D9"/>
    <w:rsid w:val="00474838"/>
    <w:rsid w:val="00476319"/>
    <w:rsid w:val="0047695B"/>
    <w:rsid w:val="00477AA3"/>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8BB"/>
    <w:rsid w:val="004C4F6C"/>
    <w:rsid w:val="004C6892"/>
    <w:rsid w:val="004C6BA0"/>
    <w:rsid w:val="004C7A85"/>
    <w:rsid w:val="004D1BF1"/>
    <w:rsid w:val="004D55B6"/>
    <w:rsid w:val="004D6B3E"/>
    <w:rsid w:val="004E080C"/>
    <w:rsid w:val="004E0DE2"/>
    <w:rsid w:val="004E3889"/>
    <w:rsid w:val="004E53D7"/>
    <w:rsid w:val="004E67D1"/>
    <w:rsid w:val="004E6C27"/>
    <w:rsid w:val="004E6CB0"/>
    <w:rsid w:val="004F433F"/>
    <w:rsid w:val="004F7358"/>
    <w:rsid w:val="00500A11"/>
    <w:rsid w:val="005018E5"/>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47A5"/>
    <w:rsid w:val="005B5FA6"/>
    <w:rsid w:val="005D4A5A"/>
    <w:rsid w:val="005D5387"/>
    <w:rsid w:val="005F21A7"/>
    <w:rsid w:val="005F36D9"/>
    <w:rsid w:val="005F3CFA"/>
    <w:rsid w:val="00603B3D"/>
    <w:rsid w:val="006109EE"/>
    <w:rsid w:val="00615F56"/>
    <w:rsid w:val="00620AF9"/>
    <w:rsid w:val="00620D5C"/>
    <w:rsid w:val="0062486B"/>
    <w:rsid w:val="00632D25"/>
    <w:rsid w:val="006330BF"/>
    <w:rsid w:val="00634DD4"/>
    <w:rsid w:val="00636B3B"/>
    <w:rsid w:val="0064296A"/>
    <w:rsid w:val="0064490E"/>
    <w:rsid w:val="00646DCE"/>
    <w:rsid w:val="006522A9"/>
    <w:rsid w:val="00653925"/>
    <w:rsid w:val="0065675F"/>
    <w:rsid w:val="0066309E"/>
    <w:rsid w:val="00665E3E"/>
    <w:rsid w:val="00666242"/>
    <w:rsid w:val="00666C43"/>
    <w:rsid w:val="0067445B"/>
    <w:rsid w:val="00680D2D"/>
    <w:rsid w:val="0069166C"/>
    <w:rsid w:val="00692604"/>
    <w:rsid w:val="006A3B85"/>
    <w:rsid w:val="006B0311"/>
    <w:rsid w:val="006B5FB9"/>
    <w:rsid w:val="006B7859"/>
    <w:rsid w:val="006C0F34"/>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578"/>
    <w:rsid w:val="00732D9B"/>
    <w:rsid w:val="00734EFF"/>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7592D"/>
    <w:rsid w:val="0078476D"/>
    <w:rsid w:val="00785906"/>
    <w:rsid w:val="007867EF"/>
    <w:rsid w:val="00790679"/>
    <w:rsid w:val="007974E3"/>
    <w:rsid w:val="007A0829"/>
    <w:rsid w:val="007A2F34"/>
    <w:rsid w:val="007A516C"/>
    <w:rsid w:val="007A5279"/>
    <w:rsid w:val="007A62C2"/>
    <w:rsid w:val="007A64A2"/>
    <w:rsid w:val="007B0C6C"/>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6CE6"/>
    <w:rsid w:val="008172A7"/>
    <w:rsid w:val="00825DE3"/>
    <w:rsid w:val="00843431"/>
    <w:rsid w:val="00844223"/>
    <w:rsid w:val="00847DAD"/>
    <w:rsid w:val="00853548"/>
    <w:rsid w:val="0085497B"/>
    <w:rsid w:val="008555D8"/>
    <w:rsid w:val="00856771"/>
    <w:rsid w:val="00861F7A"/>
    <w:rsid w:val="00862733"/>
    <w:rsid w:val="00865757"/>
    <w:rsid w:val="00867D09"/>
    <w:rsid w:val="00877917"/>
    <w:rsid w:val="008802D5"/>
    <w:rsid w:val="00880577"/>
    <w:rsid w:val="008805D2"/>
    <w:rsid w:val="00881D69"/>
    <w:rsid w:val="00885A78"/>
    <w:rsid w:val="008867CC"/>
    <w:rsid w:val="008876A6"/>
    <w:rsid w:val="00891A81"/>
    <w:rsid w:val="0089450D"/>
    <w:rsid w:val="00895BE0"/>
    <w:rsid w:val="00897965"/>
    <w:rsid w:val="008A1046"/>
    <w:rsid w:val="008A39E8"/>
    <w:rsid w:val="008A5E28"/>
    <w:rsid w:val="008B3538"/>
    <w:rsid w:val="008B3590"/>
    <w:rsid w:val="008B71C4"/>
    <w:rsid w:val="008C1716"/>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0EDD"/>
    <w:rsid w:val="009417B7"/>
    <w:rsid w:val="00945314"/>
    <w:rsid w:val="009463C4"/>
    <w:rsid w:val="00947948"/>
    <w:rsid w:val="00950968"/>
    <w:rsid w:val="00952A8D"/>
    <w:rsid w:val="00952C1F"/>
    <w:rsid w:val="00953ED9"/>
    <w:rsid w:val="00957448"/>
    <w:rsid w:val="00961E62"/>
    <w:rsid w:val="00974B45"/>
    <w:rsid w:val="00977EA9"/>
    <w:rsid w:val="00980AC7"/>
    <w:rsid w:val="009903E6"/>
    <w:rsid w:val="00991437"/>
    <w:rsid w:val="009918B3"/>
    <w:rsid w:val="00993205"/>
    <w:rsid w:val="00995DD4"/>
    <w:rsid w:val="0099666E"/>
    <w:rsid w:val="00996FB2"/>
    <w:rsid w:val="009A0B65"/>
    <w:rsid w:val="009A191E"/>
    <w:rsid w:val="009A584C"/>
    <w:rsid w:val="009A670A"/>
    <w:rsid w:val="009C06A1"/>
    <w:rsid w:val="009C0EDC"/>
    <w:rsid w:val="009C0F7A"/>
    <w:rsid w:val="009C5B0E"/>
    <w:rsid w:val="009C631A"/>
    <w:rsid w:val="009D3298"/>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40113"/>
    <w:rsid w:val="00A4380F"/>
    <w:rsid w:val="00A447AA"/>
    <w:rsid w:val="00A47934"/>
    <w:rsid w:val="00A545D1"/>
    <w:rsid w:val="00A55FF3"/>
    <w:rsid w:val="00A63626"/>
    <w:rsid w:val="00A67873"/>
    <w:rsid w:val="00A67AA4"/>
    <w:rsid w:val="00A70B21"/>
    <w:rsid w:val="00A80CA0"/>
    <w:rsid w:val="00A83719"/>
    <w:rsid w:val="00A90107"/>
    <w:rsid w:val="00A9124A"/>
    <w:rsid w:val="00A91F8D"/>
    <w:rsid w:val="00A92D8E"/>
    <w:rsid w:val="00A97F6B"/>
    <w:rsid w:val="00AA192A"/>
    <w:rsid w:val="00AA5EF4"/>
    <w:rsid w:val="00AB3687"/>
    <w:rsid w:val="00AB3A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310A"/>
    <w:rsid w:val="00B044FB"/>
    <w:rsid w:val="00B124B9"/>
    <w:rsid w:val="00B144AD"/>
    <w:rsid w:val="00B14527"/>
    <w:rsid w:val="00B14AC3"/>
    <w:rsid w:val="00B15294"/>
    <w:rsid w:val="00B15E4C"/>
    <w:rsid w:val="00B22890"/>
    <w:rsid w:val="00B27127"/>
    <w:rsid w:val="00B32AB6"/>
    <w:rsid w:val="00B36E76"/>
    <w:rsid w:val="00B4076A"/>
    <w:rsid w:val="00B421F6"/>
    <w:rsid w:val="00B42E90"/>
    <w:rsid w:val="00B43225"/>
    <w:rsid w:val="00B43A72"/>
    <w:rsid w:val="00B43FA8"/>
    <w:rsid w:val="00B46E2D"/>
    <w:rsid w:val="00B54C98"/>
    <w:rsid w:val="00B55E24"/>
    <w:rsid w:val="00B6095B"/>
    <w:rsid w:val="00B60F44"/>
    <w:rsid w:val="00B7111D"/>
    <w:rsid w:val="00B72060"/>
    <w:rsid w:val="00B72F01"/>
    <w:rsid w:val="00B768AC"/>
    <w:rsid w:val="00B825A2"/>
    <w:rsid w:val="00B84B5D"/>
    <w:rsid w:val="00B931C4"/>
    <w:rsid w:val="00BA2A35"/>
    <w:rsid w:val="00BA4154"/>
    <w:rsid w:val="00BB095D"/>
    <w:rsid w:val="00BB0D36"/>
    <w:rsid w:val="00BB3635"/>
    <w:rsid w:val="00BB4EB7"/>
    <w:rsid w:val="00BB6895"/>
    <w:rsid w:val="00BC37FF"/>
    <w:rsid w:val="00BD0588"/>
    <w:rsid w:val="00BE070B"/>
    <w:rsid w:val="00BE28E7"/>
    <w:rsid w:val="00BE49C3"/>
    <w:rsid w:val="00BE5412"/>
    <w:rsid w:val="00BE5D0F"/>
    <w:rsid w:val="00BE5D71"/>
    <w:rsid w:val="00BF3F2F"/>
    <w:rsid w:val="00BF6F8F"/>
    <w:rsid w:val="00C00CD5"/>
    <w:rsid w:val="00C01933"/>
    <w:rsid w:val="00C04220"/>
    <w:rsid w:val="00C06466"/>
    <w:rsid w:val="00C12566"/>
    <w:rsid w:val="00C134D8"/>
    <w:rsid w:val="00C13D91"/>
    <w:rsid w:val="00C144C9"/>
    <w:rsid w:val="00C17B77"/>
    <w:rsid w:val="00C23127"/>
    <w:rsid w:val="00C233AD"/>
    <w:rsid w:val="00C336D2"/>
    <w:rsid w:val="00C3584D"/>
    <w:rsid w:val="00C42BAD"/>
    <w:rsid w:val="00C436A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1DA0"/>
    <w:rsid w:val="00C82180"/>
    <w:rsid w:val="00C82348"/>
    <w:rsid w:val="00C82986"/>
    <w:rsid w:val="00C85C90"/>
    <w:rsid w:val="00C85D2B"/>
    <w:rsid w:val="00C91126"/>
    <w:rsid w:val="00C958C6"/>
    <w:rsid w:val="00C97105"/>
    <w:rsid w:val="00C973C3"/>
    <w:rsid w:val="00CA3AE8"/>
    <w:rsid w:val="00CB02ED"/>
    <w:rsid w:val="00CB3034"/>
    <w:rsid w:val="00CB3304"/>
    <w:rsid w:val="00CB4BE8"/>
    <w:rsid w:val="00CB4C62"/>
    <w:rsid w:val="00CB546A"/>
    <w:rsid w:val="00CC11B4"/>
    <w:rsid w:val="00CC16DB"/>
    <w:rsid w:val="00CC535D"/>
    <w:rsid w:val="00CD0081"/>
    <w:rsid w:val="00CD4236"/>
    <w:rsid w:val="00CD4CE7"/>
    <w:rsid w:val="00CE289B"/>
    <w:rsid w:val="00CF3B06"/>
    <w:rsid w:val="00CF4BB4"/>
    <w:rsid w:val="00CF4C5C"/>
    <w:rsid w:val="00CF6FA8"/>
    <w:rsid w:val="00D00440"/>
    <w:rsid w:val="00D020F5"/>
    <w:rsid w:val="00D04068"/>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5557"/>
    <w:rsid w:val="00D758AD"/>
    <w:rsid w:val="00D75AC3"/>
    <w:rsid w:val="00D76C07"/>
    <w:rsid w:val="00D80798"/>
    <w:rsid w:val="00D827FB"/>
    <w:rsid w:val="00D85650"/>
    <w:rsid w:val="00D914C8"/>
    <w:rsid w:val="00D92074"/>
    <w:rsid w:val="00D92794"/>
    <w:rsid w:val="00DA1151"/>
    <w:rsid w:val="00DA368B"/>
    <w:rsid w:val="00DA462C"/>
    <w:rsid w:val="00DA4FBC"/>
    <w:rsid w:val="00DB1531"/>
    <w:rsid w:val="00DB1ED8"/>
    <w:rsid w:val="00DB75D9"/>
    <w:rsid w:val="00DC224E"/>
    <w:rsid w:val="00DC56A4"/>
    <w:rsid w:val="00DC7496"/>
    <w:rsid w:val="00DD23C5"/>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4DA1"/>
    <w:rsid w:val="00E35F6F"/>
    <w:rsid w:val="00E3798A"/>
    <w:rsid w:val="00E44778"/>
    <w:rsid w:val="00E45717"/>
    <w:rsid w:val="00E50EBD"/>
    <w:rsid w:val="00E53618"/>
    <w:rsid w:val="00E5492E"/>
    <w:rsid w:val="00E57780"/>
    <w:rsid w:val="00E605E3"/>
    <w:rsid w:val="00E6585E"/>
    <w:rsid w:val="00E65F4B"/>
    <w:rsid w:val="00E71015"/>
    <w:rsid w:val="00E71041"/>
    <w:rsid w:val="00E72B21"/>
    <w:rsid w:val="00E756E4"/>
    <w:rsid w:val="00E75E93"/>
    <w:rsid w:val="00E803EF"/>
    <w:rsid w:val="00E81B8A"/>
    <w:rsid w:val="00E8286B"/>
    <w:rsid w:val="00E83BD8"/>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56"/>
    <w:rsid w:val="00F24ADE"/>
    <w:rsid w:val="00F24EC7"/>
    <w:rsid w:val="00F4221E"/>
    <w:rsid w:val="00F43F9B"/>
    <w:rsid w:val="00F44D7E"/>
    <w:rsid w:val="00F4573F"/>
    <w:rsid w:val="00F5499B"/>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C0274"/>
    <w:rsid w:val="00FC1F96"/>
    <w:rsid w:val="00FC5146"/>
    <w:rsid w:val="00FC6338"/>
    <w:rsid w:val="00FC69EA"/>
    <w:rsid w:val="00FD0982"/>
    <w:rsid w:val="00FD2B37"/>
    <w:rsid w:val="00FD4474"/>
    <w:rsid w:val="00FE0699"/>
    <w:rsid w:val="00FE2363"/>
    <w:rsid w:val="00FE2B2E"/>
    <w:rsid w:val="00FE4DBF"/>
    <w:rsid w:val="00FE5C16"/>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80AC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5969B296BA33A4394BFE486AF442977E2B07C4617F1DBFF009380D98574C7F1A7EB4F9D6AF0F3C0F40499336D6EB70584092C198D7AE8DG0RF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55969B296BA33A4394BFE486AF442977E2B07C4617F1DBFF009380D98574C7F1A7EB4F9D6AF0F3C0F40499336D6EB70584092C198D7AE8DG0RFE" TargetMode="External"/><Relationship Id="rId4" Type="http://schemas.openxmlformats.org/officeDocument/2006/relationships/settings" Target="settings.xml"/><Relationship Id="rId9" Type="http://schemas.openxmlformats.org/officeDocument/2006/relationships/hyperlink" Target="consultantplus://offline/ref=C55969B296BA33A4394BFE486AF442977E2B07C4617F1DBFF009380D98574C7F1A7EB4F9D6AF0F3C0F40499336D6EB70584092C198D7AE8DG0RFE"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11108</TotalTime>
  <Pages>17</Pages>
  <Words>4901</Words>
  <Characters>27936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218</cp:revision>
  <cp:lastPrinted>2024-11-02T04:29:00Z</cp:lastPrinted>
  <dcterms:created xsi:type="dcterms:W3CDTF">2024-01-29T04:00:00Z</dcterms:created>
  <dcterms:modified xsi:type="dcterms:W3CDTF">2024-11-02T04:29:00Z</dcterms:modified>
</cp:coreProperties>
</file>