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683A3767" w:rsidR="003D3E77" w:rsidRPr="000E3AF7" w:rsidRDefault="006C2E21" w:rsidP="000E3AF7">
      <w:pPr>
        <w:widowControl w:val="0"/>
        <w:tabs>
          <w:tab w:val="left" w:pos="9072"/>
        </w:tabs>
        <w:ind w:left="142" w:hanging="142"/>
        <w:rPr>
          <w:sz w:val="28"/>
          <w:szCs w:val="22"/>
        </w:rPr>
      </w:pPr>
      <w:r>
        <w:rPr>
          <w:sz w:val="28"/>
          <w:szCs w:val="22"/>
        </w:rPr>
        <w:t>31</w:t>
      </w:r>
      <w:r w:rsidR="002463DA">
        <w:rPr>
          <w:sz w:val="28"/>
          <w:szCs w:val="22"/>
        </w:rPr>
        <w:t>.</w:t>
      </w:r>
      <w:r w:rsidR="00F9382F">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Pr>
          <w:sz w:val="28"/>
          <w:szCs w:val="22"/>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67F83A20" w:rsidR="00A447AA" w:rsidRPr="00AF148D" w:rsidRDefault="00C85D2B" w:rsidP="00A447AA">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6C2E21" w:rsidRPr="00B825A2" w14:paraId="1EDC23C9" w14:textId="77777777" w:rsidTr="002C2DEA">
        <w:trPr>
          <w:jc w:val="center"/>
        </w:trPr>
        <w:tc>
          <w:tcPr>
            <w:tcW w:w="6804" w:type="dxa"/>
          </w:tcPr>
          <w:p w14:paraId="22365292" w14:textId="3938E038" w:rsidR="006C2E21" w:rsidRPr="00C85D2B" w:rsidRDefault="006C2E21" w:rsidP="006C2E21">
            <w:pPr>
              <w:widowControl w:val="0"/>
              <w:tabs>
                <w:tab w:val="left" w:pos="9072"/>
              </w:tabs>
              <w:jc w:val="both"/>
              <w:rPr>
                <w:bCs/>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 (участие с помощью видеоконференцсвязи)</w:t>
            </w:r>
          </w:p>
        </w:tc>
        <w:tc>
          <w:tcPr>
            <w:tcW w:w="426" w:type="dxa"/>
          </w:tcPr>
          <w:p w14:paraId="190A8149" w14:textId="55FE9471" w:rsidR="006C2E21" w:rsidRPr="00A32118" w:rsidRDefault="006C2E21" w:rsidP="006C2E21">
            <w:pPr>
              <w:widowControl w:val="0"/>
              <w:jc w:val="center"/>
              <w:rPr>
                <w:sz w:val="28"/>
                <w:szCs w:val="28"/>
              </w:rPr>
            </w:pPr>
            <w:r w:rsidRPr="0064296A">
              <w:rPr>
                <w:bCs/>
                <w:sz w:val="28"/>
                <w:szCs w:val="28"/>
              </w:rPr>
              <w:t>–</w:t>
            </w:r>
          </w:p>
        </w:tc>
        <w:tc>
          <w:tcPr>
            <w:tcW w:w="2409" w:type="dxa"/>
          </w:tcPr>
          <w:p w14:paraId="430E839E" w14:textId="2291938F" w:rsidR="006C2E21" w:rsidRDefault="006C2E21" w:rsidP="006C2E21">
            <w:pPr>
              <w:widowControl w:val="0"/>
              <w:tabs>
                <w:tab w:val="left" w:pos="9072"/>
              </w:tabs>
              <w:rPr>
                <w:bCs/>
                <w:sz w:val="28"/>
                <w:szCs w:val="28"/>
              </w:rPr>
            </w:pPr>
            <w:r w:rsidRPr="0064296A">
              <w:rPr>
                <w:bCs/>
                <w:sz w:val="28"/>
                <w:szCs w:val="28"/>
              </w:rPr>
              <w:t>Давыдова А.М.</w:t>
            </w:r>
          </w:p>
        </w:tc>
      </w:tr>
      <w:tr w:rsidR="00D9032A" w:rsidRPr="00B825A2" w14:paraId="72182BD1" w14:textId="77777777" w:rsidTr="002C2DEA">
        <w:trPr>
          <w:jc w:val="center"/>
        </w:trPr>
        <w:tc>
          <w:tcPr>
            <w:tcW w:w="6804" w:type="dxa"/>
          </w:tcPr>
          <w:p w14:paraId="09720F30" w14:textId="66A6AF5D" w:rsidR="00D9032A" w:rsidRPr="0064296A" w:rsidRDefault="00D9032A" w:rsidP="00D9032A">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по вопросу № 1 повестки заседания в письменном виде)</w:t>
            </w:r>
          </w:p>
        </w:tc>
        <w:tc>
          <w:tcPr>
            <w:tcW w:w="426" w:type="dxa"/>
          </w:tcPr>
          <w:p w14:paraId="77BD6433" w14:textId="23A274D4" w:rsidR="00D9032A" w:rsidRPr="0064296A" w:rsidRDefault="00D9032A" w:rsidP="00D9032A">
            <w:pPr>
              <w:widowControl w:val="0"/>
              <w:jc w:val="center"/>
              <w:rPr>
                <w:bCs/>
                <w:sz w:val="28"/>
                <w:szCs w:val="28"/>
              </w:rPr>
            </w:pPr>
            <w:r w:rsidRPr="000D3177">
              <w:rPr>
                <w:bCs/>
                <w:sz w:val="28"/>
                <w:szCs w:val="28"/>
              </w:rPr>
              <w:t>–</w:t>
            </w:r>
          </w:p>
        </w:tc>
        <w:tc>
          <w:tcPr>
            <w:tcW w:w="2409" w:type="dxa"/>
          </w:tcPr>
          <w:p w14:paraId="37B9E879" w14:textId="2A68AE07" w:rsidR="00D9032A" w:rsidRPr="0064296A" w:rsidRDefault="00D9032A" w:rsidP="00D9032A">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21C0EEFD" w:rsidR="00F9382F" w:rsidRPr="00B14527" w:rsidRDefault="006C2E21" w:rsidP="00F9382F">
            <w:pPr>
              <w:widowControl w:val="0"/>
              <w:tabs>
                <w:tab w:val="left" w:pos="9072"/>
              </w:tabs>
              <w:jc w:val="both"/>
              <w:rPr>
                <w:bCs/>
                <w:sz w:val="28"/>
                <w:szCs w:val="28"/>
              </w:rPr>
            </w:pPr>
            <w:r>
              <w:rPr>
                <w:bCs/>
                <w:sz w:val="28"/>
                <w:szCs w:val="28"/>
              </w:rPr>
              <w:t xml:space="preserve">Начальник отдела правового обеспечения и организации закупок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409" w:type="dxa"/>
            <w:shd w:val="clear" w:color="auto" w:fill="auto"/>
          </w:tcPr>
          <w:p w14:paraId="7CC9EFE0" w14:textId="0BD1486D" w:rsidR="00F9382F" w:rsidRPr="00B14527" w:rsidRDefault="006C2E21" w:rsidP="00F9382F">
            <w:pPr>
              <w:widowControl w:val="0"/>
              <w:tabs>
                <w:tab w:val="left" w:pos="9072"/>
              </w:tabs>
              <w:rPr>
                <w:bCs/>
                <w:sz w:val="28"/>
                <w:szCs w:val="28"/>
              </w:rPr>
            </w:pPr>
            <w:r>
              <w:rPr>
                <w:bCs/>
                <w:sz w:val="28"/>
                <w:szCs w:val="28"/>
              </w:rPr>
              <w:t>Иванова Т.Н.</w:t>
            </w:r>
          </w:p>
        </w:tc>
      </w:tr>
      <w:tr w:rsidR="000D0306" w:rsidRPr="00B825A2" w14:paraId="4F854CF9" w14:textId="77777777" w:rsidTr="002C2DEA">
        <w:trPr>
          <w:jc w:val="center"/>
        </w:trPr>
        <w:tc>
          <w:tcPr>
            <w:tcW w:w="6804" w:type="dxa"/>
            <w:shd w:val="clear" w:color="auto" w:fill="auto"/>
          </w:tcPr>
          <w:p w14:paraId="6CC4D84E" w14:textId="13174BF3" w:rsidR="000D0306" w:rsidRDefault="000D0306" w:rsidP="000D0306">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lastRenderedPageBreak/>
              <w:t>Региональной энергетической комиссии Кузбасса</w:t>
            </w:r>
          </w:p>
        </w:tc>
        <w:tc>
          <w:tcPr>
            <w:tcW w:w="426" w:type="dxa"/>
            <w:shd w:val="clear" w:color="auto" w:fill="auto"/>
          </w:tcPr>
          <w:p w14:paraId="56AB2CBC" w14:textId="7FC973C1" w:rsidR="000D0306" w:rsidRPr="0064296A" w:rsidRDefault="000D0306" w:rsidP="000D0306">
            <w:pPr>
              <w:widowControl w:val="0"/>
              <w:jc w:val="center"/>
              <w:rPr>
                <w:bCs/>
                <w:sz w:val="28"/>
                <w:szCs w:val="28"/>
              </w:rPr>
            </w:pPr>
            <w:r w:rsidRPr="00B14527">
              <w:rPr>
                <w:sz w:val="28"/>
                <w:szCs w:val="28"/>
              </w:rPr>
              <w:lastRenderedPageBreak/>
              <w:t>–</w:t>
            </w:r>
          </w:p>
        </w:tc>
        <w:tc>
          <w:tcPr>
            <w:tcW w:w="2409" w:type="dxa"/>
            <w:shd w:val="clear" w:color="auto" w:fill="auto"/>
          </w:tcPr>
          <w:p w14:paraId="7FE000A2" w14:textId="6E6AA214" w:rsidR="000D0306" w:rsidRDefault="000D0306" w:rsidP="000D0306">
            <w:pPr>
              <w:widowControl w:val="0"/>
              <w:tabs>
                <w:tab w:val="left" w:pos="9072"/>
              </w:tabs>
              <w:rPr>
                <w:bCs/>
                <w:sz w:val="28"/>
                <w:szCs w:val="28"/>
              </w:rPr>
            </w:pPr>
            <w:r>
              <w:rPr>
                <w:bCs/>
                <w:sz w:val="28"/>
                <w:szCs w:val="28"/>
              </w:rPr>
              <w:t>Давидович Е.Ю.</w:t>
            </w:r>
          </w:p>
        </w:tc>
      </w:tr>
      <w:tr w:rsidR="000D0306" w:rsidRPr="00B825A2" w14:paraId="4AEC88CC" w14:textId="77777777" w:rsidTr="002C2DEA">
        <w:trPr>
          <w:jc w:val="center"/>
        </w:trPr>
        <w:tc>
          <w:tcPr>
            <w:tcW w:w="6804" w:type="dxa"/>
            <w:shd w:val="clear" w:color="auto" w:fill="auto"/>
          </w:tcPr>
          <w:p w14:paraId="5B47860D" w14:textId="0D53ED4D" w:rsidR="000D0306" w:rsidRDefault="000D0306" w:rsidP="000D0306">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61EE7E15" w14:textId="4EB2301D" w:rsidR="000D0306" w:rsidRPr="00B14527" w:rsidRDefault="000D0306" w:rsidP="000D0306">
            <w:pPr>
              <w:widowControl w:val="0"/>
              <w:jc w:val="center"/>
              <w:rPr>
                <w:sz w:val="28"/>
                <w:szCs w:val="28"/>
              </w:rPr>
            </w:pPr>
            <w:r w:rsidRPr="00B14527">
              <w:rPr>
                <w:sz w:val="28"/>
                <w:szCs w:val="28"/>
              </w:rPr>
              <w:t>–</w:t>
            </w:r>
          </w:p>
        </w:tc>
        <w:tc>
          <w:tcPr>
            <w:tcW w:w="2409" w:type="dxa"/>
            <w:shd w:val="clear" w:color="auto" w:fill="auto"/>
          </w:tcPr>
          <w:p w14:paraId="1567D1E9" w14:textId="4E5BF83F" w:rsidR="000D0306" w:rsidRDefault="000D0306" w:rsidP="000D0306">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FE5C16" w:rsidRPr="00B825A2" w14:paraId="62F91AA3" w14:textId="77777777" w:rsidTr="002C2DEA">
        <w:trPr>
          <w:jc w:val="center"/>
        </w:trPr>
        <w:tc>
          <w:tcPr>
            <w:tcW w:w="6804" w:type="dxa"/>
            <w:shd w:val="clear" w:color="auto" w:fill="auto"/>
          </w:tcPr>
          <w:p w14:paraId="471DC1F6" w14:textId="51B2D136" w:rsidR="00FE5C16" w:rsidRPr="00B14527" w:rsidRDefault="00FE5C16"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2902941E" w14:textId="5D95104C" w:rsidR="00FE5C16" w:rsidRPr="00B14527" w:rsidRDefault="00FE5C16" w:rsidP="00F9382F">
            <w:pPr>
              <w:widowControl w:val="0"/>
              <w:tabs>
                <w:tab w:val="left" w:pos="9072"/>
              </w:tabs>
              <w:rPr>
                <w:bCs/>
                <w:sz w:val="28"/>
                <w:szCs w:val="28"/>
              </w:rPr>
            </w:pPr>
            <w:r>
              <w:rPr>
                <w:bCs/>
                <w:sz w:val="28"/>
                <w:szCs w:val="28"/>
              </w:rPr>
              <w:t>Щеглов С.В.</w:t>
            </w:r>
          </w:p>
        </w:tc>
      </w:tr>
      <w:tr w:rsidR="00915DC2" w:rsidRPr="00B825A2" w14:paraId="433E6329" w14:textId="77777777" w:rsidTr="002C2DEA">
        <w:trPr>
          <w:jc w:val="center"/>
        </w:trPr>
        <w:tc>
          <w:tcPr>
            <w:tcW w:w="6804" w:type="dxa"/>
            <w:shd w:val="clear" w:color="auto" w:fill="auto"/>
          </w:tcPr>
          <w:p w14:paraId="0876FFDC" w14:textId="2AE3D096" w:rsidR="00915DC2" w:rsidRDefault="00915DC2" w:rsidP="00915DC2">
            <w:pPr>
              <w:widowControl w:val="0"/>
              <w:tabs>
                <w:tab w:val="left" w:pos="9072"/>
              </w:tabs>
              <w:jc w:val="both"/>
              <w:rPr>
                <w:bCs/>
                <w:sz w:val="28"/>
                <w:szCs w:val="28"/>
              </w:rPr>
            </w:pPr>
            <w:r>
              <w:rPr>
                <w:bCs/>
                <w:sz w:val="28"/>
                <w:szCs w:val="28"/>
              </w:rPr>
              <w:t>Заместитель генерального директора по правовым вопросам ООО «КЭНК»</w:t>
            </w:r>
          </w:p>
        </w:tc>
        <w:tc>
          <w:tcPr>
            <w:tcW w:w="426" w:type="dxa"/>
            <w:shd w:val="clear" w:color="auto" w:fill="auto"/>
          </w:tcPr>
          <w:p w14:paraId="584248C7" w14:textId="50644A46" w:rsidR="00915DC2" w:rsidRPr="00B14527" w:rsidRDefault="00915DC2" w:rsidP="00915DC2">
            <w:pPr>
              <w:widowControl w:val="0"/>
              <w:jc w:val="center"/>
              <w:rPr>
                <w:sz w:val="28"/>
                <w:szCs w:val="28"/>
              </w:rPr>
            </w:pPr>
            <w:r w:rsidRPr="00D830C5">
              <w:rPr>
                <w:sz w:val="28"/>
                <w:szCs w:val="28"/>
              </w:rPr>
              <w:t>–</w:t>
            </w:r>
          </w:p>
        </w:tc>
        <w:tc>
          <w:tcPr>
            <w:tcW w:w="2409" w:type="dxa"/>
            <w:shd w:val="clear" w:color="auto" w:fill="auto"/>
          </w:tcPr>
          <w:p w14:paraId="01EEDA6E" w14:textId="7FB76F92" w:rsidR="00915DC2" w:rsidRDefault="00915DC2" w:rsidP="00915DC2">
            <w:pPr>
              <w:widowControl w:val="0"/>
              <w:tabs>
                <w:tab w:val="left" w:pos="9072"/>
              </w:tabs>
              <w:rPr>
                <w:bCs/>
                <w:sz w:val="28"/>
                <w:szCs w:val="28"/>
              </w:rPr>
            </w:pPr>
            <w:r>
              <w:rPr>
                <w:bCs/>
                <w:sz w:val="28"/>
                <w:szCs w:val="28"/>
              </w:rPr>
              <w:t>Медведева О.В.</w:t>
            </w:r>
          </w:p>
        </w:tc>
      </w:tr>
      <w:tr w:rsidR="00915DC2" w:rsidRPr="00B825A2" w14:paraId="1764298F" w14:textId="77777777" w:rsidTr="002C2DEA">
        <w:trPr>
          <w:jc w:val="center"/>
        </w:trPr>
        <w:tc>
          <w:tcPr>
            <w:tcW w:w="6804" w:type="dxa"/>
            <w:shd w:val="clear" w:color="auto" w:fill="auto"/>
          </w:tcPr>
          <w:p w14:paraId="2166ED93" w14:textId="022C7061" w:rsidR="00915DC2" w:rsidRDefault="00915DC2" w:rsidP="00915DC2">
            <w:pPr>
              <w:widowControl w:val="0"/>
              <w:tabs>
                <w:tab w:val="left" w:pos="9072"/>
              </w:tabs>
              <w:jc w:val="both"/>
              <w:rPr>
                <w:bCs/>
                <w:sz w:val="28"/>
                <w:szCs w:val="28"/>
              </w:rPr>
            </w:pPr>
            <w:r>
              <w:rPr>
                <w:bCs/>
                <w:sz w:val="28"/>
                <w:szCs w:val="28"/>
              </w:rPr>
              <w:t>Начальник</w:t>
            </w:r>
            <w:r w:rsidR="005A2235">
              <w:rPr>
                <w:bCs/>
                <w:sz w:val="28"/>
                <w:szCs w:val="28"/>
              </w:rPr>
              <w:t xml:space="preserve"> департамента экономики и тарифообразования</w:t>
            </w:r>
            <w:r w:rsidR="005456BC">
              <w:rPr>
                <w:bCs/>
                <w:sz w:val="28"/>
                <w:szCs w:val="28"/>
              </w:rPr>
              <w:t xml:space="preserve"> </w:t>
            </w:r>
            <w:r>
              <w:rPr>
                <w:bCs/>
                <w:sz w:val="28"/>
                <w:szCs w:val="28"/>
              </w:rPr>
              <w:t>ООО «КЭНК»</w:t>
            </w:r>
          </w:p>
        </w:tc>
        <w:tc>
          <w:tcPr>
            <w:tcW w:w="426" w:type="dxa"/>
            <w:shd w:val="clear" w:color="auto" w:fill="auto"/>
          </w:tcPr>
          <w:p w14:paraId="04B4E2F1" w14:textId="32824196" w:rsidR="00915DC2" w:rsidRPr="00B14527" w:rsidRDefault="00915DC2" w:rsidP="00915DC2">
            <w:pPr>
              <w:widowControl w:val="0"/>
              <w:jc w:val="center"/>
              <w:rPr>
                <w:sz w:val="28"/>
                <w:szCs w:val="28"/>
              </w:rPr>
            </w:pPr>
            <w:r w:rsidRPr="00D830C5">
              <w:rPr>
                <w:sz w:val="28"/>
                <w:szCs w:val="28"/>
              </w:rPr>
              <w:t>–</w:t>
            </w:r>
          </w:p>
        </w:tc>
        <w:tc>
          <w:tcPr>
            <w:tcW w:w="2409" w:type="dxa"/>
            <w:shd w:val="clear" w:color="auto" w:fill="auto"/>
          </w:tcPr>
          <w:p w14:paraId="2A72F66B" w14:textId="2DE9A1FE" w:rsidR="00915DC2" w:rsidRDefault="00915DC2" w:rsidP="00915DC2">
            <w:pPr>
              <w:widowControl w:val="0"/>
              <w:tabs>
                <w:tab w:val="left" w:pos="9072"/>
              </w:tabs>
              <w:rPr>
                <w:bCs/>
                <w:sz w:val="28"/>
                <w:szCs w:val="28"/>
              </w:rPr>
            </w:pPr>
            <w:r>
              <w:rPr>
                <w:bCs/>
                <w:sz w:val="28"/>
                <w:szCs w:val="28"/>
              </w:rPr>
              <w:t>Мельникова Т.В.</w:t>
            </w:r>
          </w:p>
        </w:tc>
      </w:tr>
    </w:tbl>
    <w:p w14:paraId="0552FDAB" w14:textId="77777777" w:rsidR="005A2235" w:rsidRDefault="005A2235" w:rsidP="00F9382F">
      <w:pPr>
        <w:widowControl w:val="0"/>
        <w:ind w:right="-1" w:firstLine="567"/>
        <w:jc w:val="both"/>
        <w:rPr>
          <w:sz w:val="28"/>
          <w:szCs w:val="28"/>
        </w:rPr>
      </w:pPr>
      <w:bookmarkStart w:id="0" w:name="_Hlk180748356"/>
    </w:p>
    <w:p w14:paraId="46E4645B" w14:textId="315AD966" w:rsidR="00F9382F" w:rsidRDefault="00F62DEC" w:rsidP="00F9382F">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bookmarkEnd w:id="0"/>
    <w:p w14:paraId="0CCC10A8" w14:textId="77777777" w:rsidR="001B2ADB" w:rsidRDefault="001B2ADB" w:rsidP="00F9382F">
      <w:pPr>
        <w:widowControl w:val="0"/>
        <w:ind w:right="-1" w:firstLine="567"/>
        <w:jc w:val="both"/>
        <w:rPr>
          <w:sz w:val="28"/>
          <w:szCs w:val="28"/>
        </w:rPr>
      </w:pPr>
    </w:p>
    <w:p w14:paraId="1275A71A" w14:textId="019EFEF8" w:rsidR="00F00DC8" w:rsidRPr="006C2E21" w:rsidRDefault="00437E8A" w:rsidP="006C2E21">
      <w:pPr>
        <w:ind w:right="-1" w:firstLine="709"/>
        <w:jc w:val="both"/>
        <w:rPr>
          <w:b/>
          <w:sz w:val="28"/>
          <w:szCs w:val="28"/>
        </w:rPr>
      </w:pPr>
      <w:r w:rsidRPr="00F00DC8">
        <w:rPr>
          <w:color w:val="000000"/>
          <w:kern w:val="32"/>
          <w:sz w:val="28"/>
          <w:szCs w:val="28"/>
        </w:rPr>
        <w:t>Вопрос 1</w:t>
      </w:r>
      <w:r w:rsidRPr="00F00DC8">
        <w:rPr>
          <w:b/>
          <w:bCs/>
          <w:color w:val="000000"/>
          <w:kern w:val="32"/>
          <w:sz w:val="28"/>
          <w:szCs w:val="28"/>
        </w:rPr>
        <w:t xml:space="preserve"> «</w:t>
      </w:r>
      <w:r w:rsidR="006C2E21" w:rsidRPr="00B440E5">
        <w:rPr>
          <w:b/>
          <w:sz w:val="28"/>
          <w:szCs w:val="28"/>
        </w:rPr>
        <w:t>О внесении изменений в постановление региональной энергетической комиссии Кемеровской области от 31.12.2016 № 753</w:t>
      </w:r>
      <w:r w:rsidR="006C2E21">
        <w:rPr>
          <w:b/>
          <w:sz w:val="28"/>
          <w:szCs w:val="28"/>
        </w:rPr>
        <w:t xml:space="preserve"> </w:t>
      </w:r>
      <w:r w:rsidR="006C2E21" w:rsidRPr="00B440E5">
        <w:rPr>
          <w:b/>
          <w:sz w:val="28"/>
          <w:szCs w:val="28"/>
        </w:rPr>
        <w:t xml:space="preserve">«Об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w:t>
      </w:r>
    </w:p>
    <w:p w14:paraId="0E91ECBB" w14:textId="77777777" w:rsidR="00F00DC8" w:rsidRDefault="00F00DC8" w:rsidP="00F00DC8">
      <w:pPr>
        <w:ind w:left="-142" w:right="-1" w:firstLine="709"/>
        <w:jc w:val="both"/>
        <w:rPr>
          <w:b/>
          <w:bCs/>
          <w:color w:val="000000"/>
          <w:kern w:val="32"/>
          <w:sz w:val="28"/>
          <w:szCs w:val="28"/>
        </w:rPr>
      </w:pPr>
    </w:p>
    <w:p w14:paraId="170BAB97" w14:textId="0381B6F4" w:rsidR="00F00DC8" w:rsidRDefault="00F00DC8" w:rsidP="00F00DC8">
      <w:pPr>
        <w:widowControl w:val="0"/>
        <w:ind w:left="-142" w:right="-1" w:firstLine="709"/>
        <w:jc w:val="both"/>
        <w:rPr>
          <w:b/>
          <w:bCs/>
          <w:sz w:val="28"/>
          <w:szCs w:val="28"/>
        </w:rPr>
      </w:pPr>
      <w:r>
        <w:rPr>
          <w:b/>
          <w:bCs/>
          <w:sz w:val="28"/>
          <w:szCs w:val="28"/>
        </w:rPr>
        <w:t xml:space="preserve">СЛУШАЛИ: </w:t>
      </w:r>
      <w:r w:rsidR="006C2E21">
        <w:rPr>
          <w:b/>
          <w:bCs/>
          <w:sz w:val="28"/>
          <w:szCs w:val="28"/>
        </w:rPr>
        <w:t>Маркову О.В.</w:t>
      </w:r>
    </w:p>
    <w:p w14:paraId="01A9A037" w14:textId="77777777" w:rsidR="00F00DC8" w:rsidRDefault="00F00DC8" w:rsidP="00F00DC8">
      <w:pPr>
        <w:widowControl w:val="0"/>
        <w:ind w:left="-142" w:right="-1" w:firstLine="709"/>
        <w:jc w:val="both"/>
        <w:rPr>
          <w:b/>
          <w:bCs/>
          <w:sz w:val="28"/>
          <w:szCs w:val="28"/>
        </w:rPr>
      </w:pPr>
    </w:p>
    <w:p w14:paraId="23BBED7A" w14:textId="3EF69052" w:rsidR="00223ABC" w:rsidRDefault="00223ABC" w:rsidP="00223ABC">
      <w:pPr>
        <w:ind w:firstLine="567"/>
        <w:jc w:val="both"/>
        <w:rPr>
          <w:sz w:val="28"/>
          <w:szCs w:val="20"/>
        </w:rPr>
      </w:pPr>
      <w:r w:rsidRPr="00BF78BB">
        <w:rPr>
          <w:sz w:val="28"/>
          <w:szCs w:val="20"/>
        </w:rPr>
        <w:t xml:space="preserve">Во исполнение предписания ФАС России </w:t>
      </w:r>
      <w:bookmarkStart w:id="1" w:name="_Hlk181865648"/>
      <w:r w:rsidRPr="00BF78BB">
        <w:rPr>
          <w:sz w:val="28"/>
          <w:szCs w:val="20"/>
        </w:rPr>
        <w:t xml:space="preserve">от 09.09.2024 № СП/80710/24 </w:t>
      </w:r>
      <w:bookmarkEnd w:id="1"/>
      <w:r w:rsidR="001E5B5C">
        <w:rPr>
          <w:sz w:val="28"/>
          <w:szCs w:val="20"/>
        </w:rPr>
        <w:t>докладчик предлагает:</w:t>
      </w:r>
    </w:p>
    <w:p w14:paraId="7B921C83" w14:textId="3B753EF9" w:rsidR="00223ABC" w:rsidRPr="00BF78BB" w:rsidRDefault="00223ABC" w:rsidP="00223ABC">
      <w:pPr>
        <w:pStyle w:val="af8"/>
        <w:ind w:firstLine="567"/>
        <w:jc w:val="both"/>
        <w:rPr>
          <w:rFonts w:ascii="Times New Roman" w:hAnsi="Times New Roman"/>
          <w:sz w:val="28"/>
          <w:szCs w:val="28"/>
          <w:lang w:eastAsia="ru-RU"/>
        </w:rPr>
      </w:pPr>
      <w:r w:rsidRPr="00BF78BB">
        <w:rPr>
          <w:rFonts w:ascii="Times New Roman" w:hAnsi="Times New Roman"/>
          <w:sz w:val="28"/>
          <w:szCs w:val="28"/>
          <w:lang w:eastAsia="ru-RU"/>
        </w:rPr>
        <w:t>1.  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r w:rsidR="001E5B5C">
        <w:rPr>
          <w:rFonts w:ascii="Times New Roman" w:hAnsi="Times New Roman"/>
          <w:sz w:val="28"/>
          <w:szCs w:val="28"/>
          <w:lang w:eastAsia="ru-RU"/>
        </w:rPr>
        <w:t xml:space="preserve"> </w:t>
      </w:r>
      <w:r w:rsidRPr="00BF78BB">
        <w:rPr>
          <w:rFonts w:ascii="Times New Roman" w:hAnsi="Times New Roman"/>
          <w:sz w:val="28"/>
          <w:szCs w:val="28"/>
          <w:lang w:eastAsia="ru-RU"/>
        </w:rPr>
        <w:t xml:space="preserve">(в редакции постановлений </w:t>
      </w:r>
      <w:bookmarkStart w:id="2" w:name="_Hlk91670254"/>
      <w:r w:rsidRPr="00BF78BB">
        <w:rPr>
          <w:rFonts w:ascii="Times New Roman" w:hAnsi="Times New Roman"/>
          <w:sz w:val="28"/>
          <w:szCs w:val="28"/>
          <w:lang w:eastAsia="ru-RU"/>
        </w:rPr>
        <w:t xml:space="preserve">Региональной энергетической комиссии </w:t>
      </w:r>
      <w:bookmarkEnd w:id="2"/>
      <w:r w:rsidRPr="00BF78BB">
        <w:rPr>
          <w:rFonts w:ascii="Times New Roman" w:hAnsi="Times New Roman"/>
          <w:sz w:val="28"/>
          <w:szCs w:val="28"/>
          <w:lang w:eastAsia="ru-RU"/>
        </w:rPr>
        <w:t xml:space="preserve">Кемеровской области от 31.12.2017 № 777, от 31.12.2017 № 778, от 30.01.2018 № 11, от 31.08.2018 № 183, от 04.09.2018 № 184, от 31.12.2018 № 780, от 31.12.2019 № 895, постановлений Региональной энергетической комиссии Кузбасса от 30.09.2020 № 247, от 31.12.2020 № 844, от 30.12.2021 № 953, от 31.12.2021 № 980, от 30.11.2022 № 957, от 12.01.2023 № 1, от 29.12.2023 № 779, от 30.05.2024 № 101, от 01.10.2024 № 226) следующие изменения: </w:t>
      </w:r>
    </w:p>
    <w:p w14:paraId="2F5CBA76" w14:textId="77777777" w:rsidR="00223ABC" w:rsidRPr="00BF78BB" w:rsidRDefault="00223ABC" w:rsidP="00223ABC">
      <w:pPr>
        <w:pStyle w:val="af8"/>
        <w:ind w:firstLine="567"/>
        <w:jc w:val="both"/>
        <w:rPr>
          <w:rFonts w:ascii="Times New Roman" w:hAnsi="Times New Roman"/>
          <w:sz w:val="28"/>
          <w:szCs w:val="28"/>
          <w:lang w:eastAsia="ru-RU"/>
        </w:rPr>
      </w:pPr>
      <w:r w:rsidRPr="00BF78BB">
        <w:rPr>
          <w:rFonts w:ascii="Times New Roman" w:hAnsi="Times New Roman"/>
          <w:sz w:val="28"/>
          <w:szCs w:val="28"/>
          <w:lang w:eastAsia="ru-RU"/>
        </w:rPr>
        <w:t xml:space="preserve">1.1. В преамбуле слова «от 19.06.2018 </w:t>
      </w:r>
      <w:hyperlink r:id="rId9">
        <w:r w:rsidRPr="00BF78BB">
          <w:rPr>
            <w:rFonts w:ascii="Times New Roman" w:hAnsi="Times New Roman"/>
            <w:sz w:val="28"/>
            <w:szCs w:val="28"/>
            <w:lang w:eastAsia="ru-RU"/>
          </w:rPr>
          <w:t>№</w:t>
        </w:r>
      </w:hyperlink>
      <w:r w:rsidRPr="00BF78BB">
        <w:rPr>
          <w:rFonts w:ascii="Times New Roman" w:hAnsi="Times New Roman"/>
          <w:sz w:val="28"/>
          <w:szCs w:val="28"/>
          <w:lang w:eastAsia="ru-RU"/>
        </w:rPr>
        <w:t xml:space="preserve"> 834/18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решения органа исполнительной власти субъекта Российской Федерации в области государственного регулирования тарифов» заменить словами «от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w:t>
      </w:r>
    </w:p>
    <w:p w14:paraId="56864ECD" w14:textId="77777777" w:rsidR="00D02E1F" w:rsidRPr="00B440E5" w:rsidRDefault="00D02E1F" w:rsidP="00D02E1F">
      <w:pPr>
        <w:autoSpaceDE w:val="0"/>
        <w:autoSpaceDN w:val="0"/>
        <w:adjustRightInd w:val="0"/>
        <w:spacing w:line="22" w:lineRule="atLeast"/>
        <w:ind w:firstLine="567"/>
        <w:jc w:val="both"/>
        <w:rPr>
          <w:bCs/>
          <w:sz w:val="28"/>
          <w:szCs w:val="20"/>
        </w:rPr>
      </w:pPr>
      <w:r w:rsidRPr="00B440E5">
        <w:rPr>
          <w:bCs/>
          <w:sz w:val="28"/>
          <w:szCs w:val="20"/>
        </w:rPr>
        <w:t xml:space="preserve">1.2. Строку 4 приложения № 1 изложить в </w:t>
      </w:r>
      <w:r>
        <w:rPr>
          <w:bCs/>
          <w:sz w:val="28"/>
          <w:szCs w:val="20"/>
        </w:rPr>
        <w:t>следующей</w:t>
      </w:r>
      <w:r w:rsidRPr="00B440E5">
        <w:rPr>
          <w:bCs/>
          <w:sz w:val="28"/>
          <w:szCs w:val="20"/>
        </w:rPr>
        <w:t xml:space="preserve"> редакции:</w:t>
      </w:r>
    </w:p>
    <w:p w14:paraId="7989F62C" w14:textId="77777777" w:rsidR="00D02E1F" w:rsidRPr="00B440E5" w:rsidRDefault="00D02E1F" w:rsidP="00D02E1F">
      <w:pPr>
        <w:autoSpaceDE w:val="0"/>
        <w:autoSpaceDN w:val="0"/>
        <w:adjustRightInd w:val="0"/>
        <w:spacing w:line="228" w:lineRule="auto"/>
        <w:ind w:firstLine="567"/>
        <w:jc w:val="both"/>
        <w:rPr>
          <w:bCs/>
          <w:sz w:val="28"/>
          <w:szCs w:val="20"/>
        </w:rPr>
      </w:pPr>
      <w:r w:rsidRPr="00B440E5">
        <w:rPr>
          <w:bCs/>
          <w:sz w:val="28"/>
          <w:szCs w:val="20"/>
        </w:rPr>
        <w:t>«</w:t>
      </w:r>
    </w:p>
    <w:tbl>
      <w:tblPr>
        <w:tblW w:w="5071" w:type="pct"/>
        <w:jc w:val="center"/>
        <w:tblLayout w:type="fixed"/>
        <w:tblCellMar>
          <w:top w:w="102" w:type="dxa"/>
          <w:left w:w="62" w:type="dxa"/>
          <w:bottom w:w="102" w:type="dxa"/>
          <w:right w:w="62" w:type="dxa"/>
        </w:tblCellMar>
        <w:tblLook w:val="0000" w:firstRow="0" w:lastRow="0" w:firstColumn="0" w:lastColumn="0" w:noHBand="0" w:noVBand="0"/>
      </w:tblPr>
      <w:tblGrid>
        <w:gridCol w:w="459"/>
        <w:gridCol w:w="1832"/>
        <w:gridCol w:w="711"/>
        <w:gridCol w:w="1363"/>
        <w:gridCol w:w="687"/>
        <w:gridCol w:w="836"/>
        <w:gridCol w:w="816"/>
        <w:gridCol w:w="965"/>
        <w:gridCol w:w="1121"/>
        <w:gridCol w:w="975"/>
      </w:tblGrid>
      <w:tr w:rsidR="00DC1D84" w:rsidRPr="00D02E1F" w14:paraId="3DD1705B" w14:textId="77777777" w:rsidTr="00DC1D84">
        <w:trPr>
          <w:trHeight w:hRule="exact" w:val="476"/>
          <w:jc w:val="center"/>
        </w:trPr>
        <w:tc>
          <w:tcPr>
            <w:tcW w:w="235" w:type="pct"/>
            <w:vMerge w:val="restart"/>
            <w:tcBorders>
              <w:top w:val="single" w:sz="4" w:space="0" w:color="auto"/>
              <w:left w:val="single" w:sz="4" w:space="0" w:color="auto"/>
            </w:tcBorders>
            <w:vAlign w:val="center"/>
          </w:tcPr>
          <w:p w14:paraId="3CB5DECF" w14:textId="77777777" w:rsidR="00D02E1F" w:rsidRPr="00D02E1F" w:rsidRDefault="00D02E1F" w:rsidP="006D5EE3">
            <w:pPr>
              <w:autoSpaceDE w:val="0"/>
              <w:autoSpaceDN w:val="0"/>
              <w:adjustRightInd w:val="0"/>
              <w:jc w:val="center"/>
              <w:rPr>
                <w:bCs/>
                <w:sz w:val="20"/>
                <w:szCs w:val="20"/>
              </w:rPr>
            </w:pPr>
            <w:r w:rsidRPr="00D02E1F">
              <w:rPr>
                <w:bCs/>
                <w:sz w:val="20"/>
                <w:szCs w:val="20"/>
              </w:rPr>
              <w:lastRenderedPageBreak/>
              <w:t>4</w:t>
            </w:r>
          </w:p>
        </w:tc>
        <w:tc>
          <w:tcPr>
            <w:tcW w:w="938" w:type="pct"/>
            <w:vMerge w:val="restart"/>
            <w:tcBorders>
              <w:top w:val="single" w:sz="4" w:space="0" w:color="auto"/>
              <w:left w:val="single" w:sz="4" w:space="0" w:color="auto"/>
            </w:tcBorders>
            <w:vAlign w:val="center"/>
          </w:tcPr>
          <w:p w14:paraId="28318989" w14:textId="77777777" w:rsidR="00D02E1F" w:rsidRPr="00D02E1F" w:rsidRDefault="00D02E1F" w:rsidP="006D5EE3">
            <w:pPr>
              <w:autoSpaceDE w:val="0"/>
              <w:autoSpaceDN w:val="0"/>
              <w:adjustRightInd w:val="0"/>
              <w:rPr>
                <w:bCs/>
                <w:sz w:val="20"/>
                <w:szCs w:val="20"/>
              </w:rPr>
            </w:pPr>
            <w:r w:rsidRPr="00D02E1F">
              <w:rPr>
                <w:bCs/>
                <w:sz w:val="20"/>
                <w:szCs w:val="20"/>
              </w:rPr>
              <w:t xml:space="preserve">ООО «Кузбасская энергосетевая компания» </w:t>
            </w:r>
            <w:r w:rsidRPr="00D02E1F">
              <w:rPr>
                <w:bCs/>
                <w:sz w:val="20"/>
                <w:szCs w:val="20"/>
              </w:rPr>
              <w:br/>
              <w:t>(ИНН 4205109750)</w:t>
            </w:r>
          </w:p>
        </w:tc>
        <w:tc>
          <w:tcPr>
            <w:tcW w:w="364" w:type="pct"/>
            <w:tcBorders>
              <w:top w:val="single" w:sz="4" w:space="0" w:color="auto"/>
              <w:left w:val="single" w:sz="4" w:space="0" w:color="auto"/>
              <w:bottom w:val="single" w:sz="4" w:space="0" w:color="auto"/>
            </w:tcBorders>
            <w:vAlign w:val="center"/>
          </w:tcPr>
          <w:p w14:paraId="0F761A8C" w14:textId="77777777" w:rsidR="00D02E1F" w:rsidRPr="00D02E1F" w:rsidRDefault="00D02E1F" w:rsidP="006D5EE3">
            <w:pPr>
              <w:autoSpaceDE w:val="0"/>
              <w:autoSpaceDN w:val="0"/>
              <w:adjustRightInd w:val="0"/>
              <w:jc w:val="center"/>
              <w:rPr>
                <w:bCs/>
                <w:sz w:val="20"/>
                <w:szCs w:val="20"/>
              </w:rPr>
            </w:pPr>
            <w:r w:rsidRPr="00D02E1F">
              <w:rPr>
                <w:bCs/>
                <w:sz w:val="20"/>
                <w:szCs w:val="20"/>
              </w:rPr>
              <w:t>2020</w:t>
            </w:r>
          </w:p>
        </w:tc>
        <w:tc>
          <w:tcPr>
            <w:tcW w:w="698" w:type="pct"/>
            <w:tcBorders>
              <w:top w:val="single" w:sz="4" w:space="0" w:color="auto"/>
              <w:left w:val="single" w:sz="4" w:space="0" w:color="auto"/>
              <w:bottom w:val="single" w:sz="4" w:space="0" w:color="auto"/>
            </w:tcBorders>
            <w:vAlign w:val="center"/>
          </w:tcPr>
          <w:p w14:paraId="40E5352A" w14:textId="77777777" w:rsidR="00D02E1F" w:rsidRPr="00D02E1F" w:rsidRDefault="00D02E1F" w:rsidP="006D5EE3">
            <w:pPr>
              <w:autoSpaceDE w:val="0"/>
              <w:autoSpaceDN w:val="0"/>
              <w:adjustRightInd w:val="0"/>
              <w:jc w:val="center"/>
              <w:rPr>
                <w:bCs/>
                <w:sz w:val="20"/>
                <w:szCs w:val="20"/>
                <w:vertAlign w:val="superscript"/>
              </w:rPr>
            </w:pPr>
            <w:r w:rsidRPr="00D02E1F">
              <w:rPr>
                <w:bCs/>
                <w:sz w:val="20"/>
                <w:szCs w:val="20"/>
              </w:rPr>
              <w:t>2 638,8160</w:t>
            </w:r>
            <w:r w:rsidRPr="00D02E1F">
              <w:rPr>
                <w:bCs/>
                <w:sz w:val="20"/>
                <w:szCs w:val="20"/>
                <w:lang w:val="en-US"/>
              </w:rPr>
              <w:t xml:space="preserve"> </w:t>
            </w:r>
          </w:p>
        </w:tc>
        <w:tc>
          <w:tcPr>
            <w:tcW w:w="352" w:type="pct"/>
            <w:tcBorders>
              <w:top w:val="single" w:sz="4" w:space="0" w:color="auto"/>
              <w:left w:val="single" w:sz="4" w:space="0" w:color="auto"/>
              <w:bottom w:val="single" w:sz="4" w:space="0" w:color="auto"/>
            </w:tcBorders>
            <w:vAlign w:val="center"/>
          </w:tcPr>
          <w:p w14:paraId="343570F6" w14:textId="77777777" w:rsidR="00D02E1F" w:rsidRPr="00D02E1F" w:rsidRDefault="00D02E1F" w:rsidP="006D5EE3">
            <w:pPr>
              <w:autoSpaceDE w:val="0"/>
              <w:autoSpaceDN w:val="0"/>
              <w:adjustRightInd w:val="0"/>
              <w:jc w:val="center"/>
              <w:rPr>
                <w:bCs/>
                <w:sz w:val="20"/>
                <w:szCs w:val="20"/>
              </w:rPr>
            </w:pPr>
            <w:r w:rsidRPr="00D02E1F">
              <w:rPr>
                <w:bCs/>
                <w:sz w:val="20"/>
                <w:szCs w:val="20"/>
              </w:rPr>
              <w:t>5</w:t>
            </w:r>
          </w:p>
        </w:tc>
        <w:tc>
          <w:tcPr>
            <w:tcW w:w="428" w:type="pct"/>
            <w:tcBorders>
              <w:top w:val="single" w:sz="4" w:space="0" w:color="auto"/>
              <w:left w:val="single" w:sz="4" w:space="0" w:color="auto"/>
              <w:bottom w:val="single" w:sz="4" w:space="0" w:color="auto"/>
            </w:tcBorders>
            <w:vAlign w:val="center"/>
          </w:tcPr>
          <w:p w14:paraId="013B6C01" w14:textId="77777777" w:rsidR="00D02E1F" w:rsidRPr="00D02E1F" w:rsidRDefault="00D02E1F" w:rsidP="006D5EE3">
            <w:pPr>
              <w:autoSpaceDE w:val="0"/>
              <w:autoSpaceDN w:val="0"/>
              <w:adjustRightInd w:val="0"/>
              <w:jc w:val="center"/>
              <w:rPr>
                <w:bCs/>
                <w:sz w:val="20"/>
                <w:szCs w:val="20"/>
              </w:rPr>
            </w:pPr>
            <w:r w:rsidRPr="00D02E1F">
              <w:rPr>
                <w:bCs/>
                <w:sz w:val="20"/>
                <w:szCs w:val="20"/>
                <w:lang w:val="en-US"/>
              </w:rPr>
              <w:t>75</w:t>
            </w:r>
          </w:p>
        </w:tc>
        <w:tc>
          <w:tcPr>
            <w:tcW w:w="418" w:type="pct"/>
            <w:tcBorders>
              <w:top w:val="single" w:sz="4" w:space="0" w:color="auto"/>
              <w:left w:val="single" w:sz="4" w:space="0" w:color="auto"/>
              <w:bottom w:val="single" w:sz="4" w:space="0" w:color="auto"/>
            </w:tcBorders>
            <w:vAlign w:val="center"/>
          </w:tcPr>
          <w:p w14:paraId="5FAB25A6" w14:textId="77777777" w:rsidR="00D02E1F" w:rsidRPr="00D02E1F" w:rsidRDefault="00D02E1F" w:rsidP="006D5EE3">
            <w:pPr>
              <w:autoSpaceDE w:val="0"/>
              <w:autoSpaceDN w:val="0"/>
              <w:adjustRightInd w:val="0"/>
              <w:jc w:val="center"/>
              <w:rPr>
                <w:bCs/>
                <w:sz w:val="20"/>
                <w:szCs w:val="20"/>
                <w:lang w:val="en-US"/>
              </w:rPr>
            </w:pPr>
            <w:r w:rsidRPr="00D02E1F">
              <w:rPr>
                <w:bCs/>
                <w:sz w:val="20"/>
                <w:szCs w:val="20"/>
                <w:lang w:val="en-US"/>
              </w:rPr>
              <w:t>7,56</w:t>
            </w:r>
          </w:p>
        </w:tc>
        <w:tc>
          <w:tcPr>
            <w:tcW w:w="494" w:type="pct"/>
            <w:tcBorders>
              <w:top w:val="single" w:sz="4" w:space="0" w:color="auto"/>
              <w:left w:val="single" w:sz="4" w:space="0" w:color="auto"/>
              <w:bottom w:val="single" w:sz="4" w:space="0" w:color="auto"/>
            </w:tcBorders>
            <w:vAlign w:val="center"/>
          </w:tcPr>
          <w:p w14:paraId="43D02F7E" w14:textId="77777777" w:rsidR="00D02E1F" w:rsidRPr="00D02E1F" w:rsidRDefault="00D02E1F" w:rsidP="006D5EE3">
            <w:pPr>
              <w:autoSpaceDE w:val="0"/>
              <w:autoSpaceDN w:val="0"/>
              <w:adjustRightInd w:val="0"/>
              <w:jc w:val="center"/>
              <w:rPr>
                <w:bCs/>
                <w:sz w:val="20"/>
                <w:szCs w:val="20"/>
              </w:rPr>
            </w:pPr>
            <w:r w:rsidRPr="00D02E1F">
              <w:rPr>
                <w:bCs/>
                <w:sz w:val="20"/>
                <w:szCs w:val="20"/>
              </w:rPr>
              <w:t>1,689098</w:t>
            </w:r>
          </w:p>
        </w:tc>
        <w:tc>
          <w:tcPr>
            <w:tcW w:w="574" w:type="pct"/>
            <w:tcBorders>
              <w:top w:val="single" w:sz="4" w:space="0" w:color="auto"/>
              <w:left w:val="single" w:sz="4" w:space="0" w:color="auto"/>
              <w:bottom w:val="single" w:sz="4" w:space="0" w:color="auto"/>
            </w:tcBorders>
            <w:vAlign w:val="center"/>
          </w:tcPr>
          <w:p w14:paraId="24BAC014" w14:textId="77777777" w:rsidR="00D02E1F" w:rsidRPr="00D02E1F" w:rsidRDefault="00D02E1F" w:rsidP="006D5EE3">
            <w:pPr>
              <w:autoSpaceDE w:val="0"/>
              <w:autoSpaceDN w:val="0"/>
              <w:adjustRightInd w:val="0"/>
              <w:jc w:val="center"/>
              <w:rPr>
                <w:bCs/>
                <w:sz w:val="20"/>
                <w:szCs w:val="20"/>
              </w:rPr>
            </w:pPr>
            <w:r w:rsidRPr="00D02E1F">
              <w:rPr>
                <w:bCs/>
                <w:sz w:val="20"/>
                <w:szCs w:val="20"/>
              </w:rPr>
              <w:t>1,697397</w:t>
            </w:r>
          </w:p>
        </w:tc>
        <w:tc>
          <w:tcPr>
            <w:tcW w:w="500" w:type="pct"/>
            <w:tcBorders>
              <w:top w:val="single" w:sz="4" w:space="0" w:color="auto"/>
              <w:left w:val="single" w:sz="4" w:space="0" w:color="auto"/>
              <w:bottom w:val="single" w:sz="4" w:space="0" w:color="auto"/>
              <w:right w:val="single" w:sz="4" w:space="0" w:color="auto"/>
            </w:tcBorders>
            <w:vAlign w:val="center"/>
          </w:tcPr>
          <w:p w14:paraId="2B6787CC" w14:textId="77777777" w:rsidR="00D02E1F" w:rsidRPr="00D02E1F" w:rsidRDefault="00D02E1F" w:rsidP="006D5EE3">
            <w:pPr>
              <w:autoSpaceDE w:val="0"/>
              <w:autoSpaceDN w:val="0"/>
              <w:adjustRightInd w:val="0"/>
              <w:jc w:val="center"/>
              <w:rPr>
                <w:bCs/>
                <w:sz w:val="20"/>
                <w:szCs w:val="20"/>
              </w:rPr>
            </w:pPr>
            <w:r w:rsidRPr="00D02E1F">
              <w:rPr>
                <w:bCs/>
                <w:sz w:val="20"/>
                <w:szCs w:val="20"/>
              </w:rPr>
              <w:t>1,000000</w:t>
            </w:r>
          </w:p>
        </w:tc>
      </w:tr>
      <w:tr w:rsidR="00DC1D84" w:rsidRPr="00D02E1F" w14:paraId="79098993" w14:textId="77777777" w:rsidTr="00DC1D84">
        <w:trPr>
          <w:trHeight w:hRule="exact" w:val="476"/>
          <w:jc w:val="center"/>
        </w:trPr>
        <w:tc>
          <w:tcPr>
            <w:tcW w:w="235" w:type="pct"/>
            <w:vMerge/>
            <w:tcBorders>
              <w:left w:val="single" w:sz="4" w:space="0" w:color="auto"/>
            </w:tcBorders>
            <w:vAlign w:val="center"/>
          </w:tcPr>
          <w:p w14:paraId="26D02555" w14:textId="77777777" w:rsidR="00D02E1F" w:rsidRPr="00D02E1F" w:rsidRDefault="00D02E1F" w:rsidP="00D02E1F">
            <w:pPr>
              <w:pStyle w:val="a7"/>
              <w:numPr>
                <w:ilvl w:val="0"/>
                <w:numId w:val="72"/>
              </w:numPr>
              <w:autoSpaceDE w:val="0"/>
              <w:autoSpaceDN w:val="0"/>
              <w:adjustRightInd w:val="0"/>
              <w:ind w:left="527" w:hanging="357"/>
              <w:jc w:val="center"/>
              <w:rPr>
                <w:bCs/>
                <w:sz w:val="20"/>
                <w:szCs w:val="20"/>
              </w:rPr>
            </w:pPr>
          </w:p>
        </w:tc>
        <w:tc>
          <w:tcPr>
            <w:tcW w:w="938" w:type="pct"/>
            <w:vMerge/>
            <w:tcBorders>
              <w:left w:val="single" w:sz="4" w:space="0" w:color="auto"/>
            </w:tcBorders>
            <w:vAlign w:val="center"/>
          </w:tcPr>
          <w:p w14:paraId="1A34F24B" w14:textId="77777777" w:rsidR="00D02E1F" w:rsidRPr="00D02E1F" w:rsidRDefault="00D02E1F" w:rsidP="006D5EE3">
            <w:pPr>
              <w:autoSpaceDE w:val="0"/>
              <w:autoSpaceDN w:val="0"/>
              <w:adjustRightInd w:val="0"/>
              <w:rPr>
                <w:bCs/>
                <w:sz w:val="20"/>
                <w:szCs w:val="20"/>
              </w:rPr>
            </w:pPr>
          </w:p>
        </w:tc>
        <w:tc>
          <w:tcPr>
            <w:tcW w:w="364" w:type="pct"/>
            <w:tcBorders>
              <w:top w:val="single" w:sz="4" w:space="0" w:color="auto"/>
              <w:left w:val="single" w:sz="4" w:space="0" w:color="auto"/>
              <w:bottom w:val="single" w:sz="4" w:space="0" w:color="auto"/>
            </w:tcBorders>
          </w:tcPr>
          <w:p w14:paraId="7C3FD480" w14:textId="77777777" w:rsidR="00D02E1F" w:rsidRPr="00D02E1F" w:rsidRDefault="00D02E1F" w:rsidP="006D5EE3">
            <w:pPr>
              <w:autoSpaceDE w:val="0"/>
              <w:autoSpaceDN w:val="0"/>
              <w:adjustRightInd w:val="0"/>
              <w:jc w:val="center"/>
              <w:rPr>
                <w:bCs/>
                <w:sz w:val="20"/>
                <w:szCs w:val="20"/>
              </w:rPr>
            </w:pPr>
            <w:r w:rsidRPr="00D02E1F">
              <w:rPr>
                <w:bCs/>
                <w:sz w:val="20"/>
                <w:szCs w:val="20"/>
              </w:rPr>
              <w:t>2021</w:t>
            </w:r>
          </w:p>
        </w:tc>
        <w:tc>
          <w:tcPr>
            <w:tcW w:w="698" w:type="pct"/>
            <w:tcBorders>
              <w:top w:val="single" w:sz="4" w:space="0" w:color="auto"/>
              <w:left w:val="single" w:sz="4" w:space="0" w:color="auto"/>
              <w:bottom w:val="single" w:sz="4" w:space="0" w:color="auto"/>
            </w:tcBorders>
          </w:tcPr>
          <w:p w14:paraId="37C8279D" w14:textId="77777777" w:rsidR="00D02E1F" w:rsidRPr="00D02E1F" w:rsidRDefault="00D02E1F" w:rsidP="006D5EE3">
            <w:pPr>
              <w:autoSpaceDE w:val="0"/>
              <w:autoSpaceDN w:val="0"/>
              <w:adjustRightInd w:val="0"/>
              <w:jc w:val="center"/>
              <w:rPr>
                <w:bCs/>
                <w:sz w:val="20"/>
                <w:szCs w:val="20"/>
              </w:rPr>
            </w:pPr>
            <w:r w:rsidRPr="00D02E1F">
              <w:rPr>
                <w:bCs/>
                <w:sz w:val="20"/>
                <w:szCs w:val="20"/>
              </w:rPr>
              <w:t>х</w:t>
            </w:r>
          </w:p>
        </w:tc>
        <w:tc>
          <w:tcPr>
            <w:tcW w:w="352" w:type="pct"/>
            <w:tcBorders>
              <w:top w:val="single" w:sz="4" w:space="0" w:color="auto"/>
              <w:left w:val="single" w:sz="4" w:space="0" w:color="auto"/>
              <w:bottom w:val="single" w:sz="4" w:space="0" w:color="auto"/>
            </w:tcBorders>
          </w:tcPr>
          <w:p w14:paraId="14A48848" w14:textId="77777777" w:rsidR="00D02E1F" w:rsidRPr="00D02E1F" w:rsidRDefault="00D02E1F" w:rsidP="006D5EE3">
            <w:pPr>
              <w:autoSpaceDE w:val="0"/>
              <w:autoSpaceDN w:val="0"/>
              <w:adjustRightInd w:val="0"/>
              <w:jc w:val="center"/>
              <w:rPr>
                <w:bCs/>
                <w:sz w:val="20"/>
                <w:szCs w:val="20"/>
              </w:rPr>
            </w:pPr>
            <w:r w:rsidRPr="00D02E1F">
              <w:rPr>
                <w:bCs/>
                <w:sz w:val="20"/>
                <w:szCs w:val="20"/>
              </w:rPr>
              <w:t>5</w:t>
            </w:r>
          </w:p>
        </w:tc>
        <w:tc>
          <w:tcPr>
            <w:tcW w:w="428" w:type="pct"/>
            <w:tcBorders>
              <w:top w:val="single" w:sz="4" w:space="0" w:color="auto"/>
              <w:left w:val="single" w:sz="4" w:space="0" w:color="auto"/>
              <w:bottom w:val="single" w:sz="4" w:space="0" w:color="auto"/>
            </w:tcBorders>
          </w:tcPr>
          <w:p w14:paraId="070CE842" w14:textId="77777777" w:rsidR="00D02E1F" w:rsidRPr="00D02E1F" w:rsidRDefault="00D02E1F" w:rsidP="006D5EE3">
            <w:pPr>
              <w:autoSpaceDE w:val="0"/>
              <w:autoSpaceDN w:val="0"/>
              <w:adjustRightInd w:val="0"/>
              <w:jc w:val="center"/>
              <w:rPr>
                <w:bCs/>
                <w:sz w:val="20"/>
                <w:szCs w:val="20"/>
              </w:rPr>
            </w:pPr>
            <w:r w:rsidRPr="00D02E1F">
              <w:rPr>
                <w:bCs/>
                <w:sz w:val="20"/>
                <w:szCs w:val="20"/>
                <w:lang w:val="en-US"/>
              </w:rPr>
              <w:t>75</w:t>
            </w:r>
          </w:p>
        </w:tc>
        <w:tc>
          <w:tcPr>
            <w:tcW w:w="418" w:type="pct"/>
            <w:tcBorders>
              <w:top w:val="single" w:sz="4" w:space="0" w:color="auto"/>
              <w:left w:val="single" w:sz="4" w:space="0" w:color="auto"/>
              <w:bottom w:val="single" w:sz="4" w:space="0" w:color="auto"/>
            </w:tcBorders>
          </w:tcPr>
          <w:p w14:paraId="1536E500" w14:textId="77777777" w:rsidR="00D02E1F" w:rsidRPr="00D02E1F" w:rsidRDefault="00D02E1F" w:rsidP="006D5EE3">
            <w:pPr>
              <w:autoSpaceDE w:val="0"/>
              <w:autoSpaceDN w:val="0"/>
              <w:adjustRightInd w:val="0"/>
              <w:jc w:val="center"/>
              <w:rPr>
                <w:bCs/>
                <w:sz w:val="20"/>
                <w:szCs w:val="20"/>
              </w:rPr>
            </w:pPr>
            <w:r w:rsidRPr="00D02E1F">
              <w:rPr>
                <w:bCs/>
                <w:sz w:val="20"/>
                <w:szCs w:val="20"/>
              </w:rPr>
              <w:t>х</w:t>
            </w:r>
          </w:p>
        </w:tc>
        <w:tc>
          <w:tcPr>
            <w:tcW w:w="494" w:type="pct"/>
            <w:tcBorders>
              <w:top w:val="single" w:sz="4" w:space="0" w:color="auto"/>
              <w:left w:val="single" w:sz="4" w:space="0" w:color="auto"/>
              <w:bottom w:val="single" w:sz="4" w:space="0" w:color="auto"/>
            </w:tcBorders>
          </w:tcPr>
          <w:p w14:paraId="75FBED3D" w14:textId="77777777" w:rsidR="00D02E1F" w:rsidRPr="00D02E1F" w:rsidRDefault="00D02E1F" w:rsidP="006D5EE3">
            <w:pPr>
              <w:autoSpaceDE w:val="0"/>
              <w:autoSpaceDN w:val="0"/>
              <w:adjustRightInd w:val="0"/>
              <w:jc w:val="center"/>
              <w:rPr>
                <w:bCs/>
                <w:sz w:val="20"/>
                <w:szCs w:val="20"/>
              </w:rPr>
            </w:pPr>
            <w:r w:rsidRPr="00D02E1F">
              <w:rPr>
                <w:bCs/>
                <w:sz w:val="20"/>
                <w:szCs w:val="20"/>
              </w:rPr>
              <w:t>1,663762</w:t>
            </w:r>
          </w:p>
        </w:tc>
        <w:tc>
          <w:tcPr>
            <w:tcW w:w="574" w:type="pct"/>
            <w:tcBorders>
              <w:top w:val="single" w:sz="4" w:space="0" w:color="auto"/>
              <w:left w:val="single" w:sz="4" w:space="0" w:color="auto"/>
              <w:bottom w:val="single" w:sz="4" w:space="0" w:color="auto"/>
            </w:tcBorders>
          </w:tcPr>
          <w:p w14:paraId="5CC93EDC" w14:textId="77777777" w:rsidR="00D02E1F" w:rsidRPr="00D02E1F" w:rsidRDefault="00D02E1F" w:rsidP="006D5EE3">
            <w:pPr>
              <w:autoSpaceDE w:val="0"/>
              <w:autoSpaceDN w:val="0"/>
              <w:adjustRightInd w:val="0"/>
              <w:jc w:val="center"/>
              <w:rPr>
                <w:bCs/>
                <w:sz w:val="20"/>
                <w:szCs w:val="20"/>
              </w:rPr>
            </w:pPr>
            <w:r w:rsidRPr="00D02E1F">
              <w:rPr>
                <w:bCs/>
                <w:sz w:val="20"/>
                <w:szCs w:val="20"/>
              </w:rPr>
              <w:t>1,587615</w:t>
            </w:r>
          </w:p>
        </w:tc>
        <w:tc>
          <w:tcPr>
            <w:tcW w:w="500" w:type="pct"/>
            <w:tcBorders>
              <w:top w:val="single" w:sz="4" w:space="0" w:color="auto"/>
              <w:left w:val="single" w:sz="4" w:space="0" w:color="auto"/>
              <w:bottom w:val="single" w:sz="4" w:space="0" w:color="auto"/>
              <w:right w:val="single" w:sz="4" w:space="0" w:color="auto"/>
            </w:tcBorders>
          </w:tcPr>
          <w:p w14:paraId="2F7D67F2" w14:textId="77777777" w:rsidR="00D02E1F" w:rsidRPr="00D02E1F" w:rsidRDefault="00D02E1F" w:rsidP="006D5EE3">
            <w:pPr>
              <w:autoSpaceDE w:val="0"/>
              <w:autoSpaceDN w:val="0"/>
              <w:adjustRightInd w:val="0"/>
              <w:jc w:val="center"/>
              <w:rPr>
                <w:bCs/>
                <w:sz w:val="20"/>
                <w:szCs w:val="20"/>
              </w:rPr>
            </w:pPr>
            <w:r w:rsidRPr="00D02E1F">
              <w:rPr>
                <w:bCs/>
                <w:sz w:val="20"/>
                <w:szCs w:val="20"/>
              </w:rPr>
              <w:t>1,000000</w:t>
            </w:r>
          </w:p>
        </w:tc>
      </w:tr>
      <w:tr w:rsidR="00DC1D84" w:rsidRPr="00D02E1F" w14:paraId="22164F4D" w14:textId="77777777" w:rsidTr="00DC1D84">
        <w:trPr>
          <w:trHeight w:hRule="exact" w:val="476"/>
          <w:jc w:val="center"/>
        </w:trPr>
        <w:tc>
          <w:tcPr>
            <w:tcW w:w="235" w:type="pct"/>
            <w:vMerge/>
            <w:tcBorders>
              <w:left w:val="single" w:sz="4" w:space="0" w:color="auto"/>
            </w:tcBorders>
            <w:vAlign w:val="center"/>
          </w:tcPr>
          <w:p w14:paraId="7DEFC45C" w14:textId="77777777" w:rsidR="00D02E1F" w:rsidRPr="00D02E1F" w:rsidRDefault="00D02E1F" w:rsidP="00D02E1F">
            <w:pPr>
              <w:pStyle w:val="a7"/>
              <w:numPr>
                <w:ilvl w:val="0"/>
                <w:numId w:val="72"/>
              </w:numPr>
              <w:autoSpaceDE w:val="0"/>
              <w:autoSpaceDN w:val="0"/>
              <w:adjustRightInd w:val="0"/>
              <w:ind w:left="527" w:hanging="357"/>
              <w:jc w:val="center"/>
              <w:rPr>
                <w:bCs/>
                <w:sz w:val="20"/>
                <w:szCs w:val="20"/>
              </w:rPr>
            </w:pPr>
          </w:p>
        </w:tc>
        <w:tc>
          <w:tcPr>
            <w:tcW w:w="938" w:type="pct"/>
            <w:vMerge/>
            <w:tcBorders>
              <w:left w:val="single" w:sz="4" w:space="0" w:color="auto"/>
            </w:tcBorders>
            <w:vAlign w:val="center"/>
          </w:tcPr>
          <w:p w14:paraId="724CF647" w14:textId="77777777" w:rsidR="00D02E1F" w:rsidRPr="00D02E1F" w:rsidRDefault="00D02E1F" w:rsidP="006D5EE3">
            <w:pPr>
              <w:autoSpaceDE w:val="0"/>
              <w:autoSpaceDN w:val="0"/>
              <w:adjustRightInd w:val="0"/>
              <w:rPr>
                <w:bCs/>
                <w:sz w:val="20"/>
                <w:szCs w:val="20"/>
              </w:rPr>
            </w:pPr>
          </w:p>
        </w:tc>
        <w:tc>
          <w:tcPr>
            <w:tcW w:w="364" w:type="pct"/>
            <w:tcBorders>
              <w:top w:val="single" w:sz="4" w:space="0" w:color="auto"/>
              <w:left w:val="single" w:sz="4" w:space="0" w:color="auto"/>
              <w:bottom w:val="single" w:sz="4" w:space="0" w:color="auto"/>
            </w:tcBorders>
          </w:tcPr>
          <w:p w14:paraId="0D91018D" w14:textId="77777777" w:rsidR="00D02E1F" w:rsidRPr="00D02E1F" w:rsidRDefault="00D02E1F" w:rsidP="006D5EE3">
            <w:pPr>
              <w:autoSpaceDE w:val="0"/>
              <w:autoSpaceDN w:val="0"/>
              <w:adjustRightInd w:val="0"/>
              <w:jc w:val="center"/>
              <w:rPr>
                <w:bCs/>
                <w:sz w:val="20"/>
                <w:szCs w:val="20"/>
              </w:rPr>
            </w:pPr>
            <w:r w:rsidRPr="00D02E1F">
              <w:rPr>
                <w:bCs/>
                <w:sz w:val="20"/>
                <w:szCs w:val="20"/>
              </w:rPr>
              <w:t>2022</w:t>
            </w:r>
          </w:p>
        </w:tc>
        <w:tc>
          <w:tcPr>
            <w:tcW w:w="698" w:type="pct"/>
            <w:tcBorders>
              <w:top w:val="single" w:sz="4" w:space="0" w:color="auto"/>
              <w:left w:val="single" w:sz="4" w:space="0" w:color="auto"/>
              <w:bottom w:val="single" w:sz="4" w:space="0" w:color="auto"/>
            </w:tcBorders>
          </w:tcPr>
          <w:p w14:paraId="0EF5262A" w14:textId="77777777" w:rsidR="00D02E1F" w:rsidRPr="00D02E1F" w:rsidRDefault="00D02E1F" w:rsidP="006D5EE3">
            <w:pPr>
              <w:autoSpaceDE w:val="0"/>
              <w:autoSpaceDN w:val="0"/>
              <w:adjustRightInd w:val="0"/>
              <w:jc w:val="center"/>
              <w:rPr>
                <w:bCs/>
                <w:sz w:val="20"/>
                <w:szCs w:val="20"/>
              </w:rPr>
            </w:pPr>
            <w:r w:rsidRPr="00D02E1F">
              <w:rPr>
                <w:bCs/>
                <w:sz w:val="20"/>
                <w:szCs w:val="20"/>
              </w:rPr>
              <w:t>х</w:t>
            </w:r>
          </w:p>
        </w:tc>
        <w:tc>
          <w:tcPr>
            <w:tcW w:w="352" w:type="pct"/>
            <w:tcBorders>
              <w:top w:val="single" w:sz="4" w:space="0" w:color="auto"/>
              <w:left w:val="single" w:sz="4" w:space="0" w:color="auto"/>
              <w:bottom w:val="single" w:sz="4" w:space="0" w:color="auto"/>
            </w:tcBorders>
          </w:tcPr>
          <w:p w14:paraId="6DC5C59D" w14:textId="77777777" w:rsidR="00D02E1F" w:rsidRPr="00D02E1F" w:rsidRDefault="00D02E1F" w:rsidP="006D5EE3">
            <w:pPr>
              <w:autoSpaceDE w:val="0"/>
              <w:autoSpaceDN w:val="0"/>
              <w:adjustRightInd w:val="0"/>
              <w:jc w:val="center"/>
              <w:rPr>
                <w:bCs/>
                <w:sz w:val="20"/>
                <w:szCs w:val="20"/>
              </w:rPr>
            </w:pPr>
            <w:r w:rsidRPr="00D02E1F">
              <w:rPr>
                <w:bCs/>
                <w:sz w:val="20"/>
                <w:szCs w:val="20"/>
              </w:rPr>
              <w:t>5</w:t>
            </w:r>
          </w:p>
        </w:tc>
        <w:tc>
          <w:tcPr>
            <w:tcW w:w="428" w:type="pct"/>
            <w:tcBorders>
              <w:top w:val="single" w:sz="4" w:space="0" w:color="auto"/>
              <w:left w:val="single" w:sz="4" w:space="0" w:color="auto"/>
              <w:bottom w:val="single" w:sz="4" w:space="0" w:color="auto"/>
            </w:tcBorders>
          </w:tcPr>
          <w:p w14:paraId="573B0641" w14:textId="77777777" w:rsidR="00D02E1F" w:rsidRPr="00D02E1F" w:rsidRDefault="00D02E1F" w:rsidP="006D5EE3">
            <w:pPr>
              <w:autoSpaceDE w:val="0"/>
              <w:autoSpaceDN w:val="0"/>
              <w:adjustRightInd w:val="0"/>
              <w:jc w:val="center"/>
              <w:rPr>
                <w:bCs/>
                <w:sz w:val="20"/>
                <w:szCs w:val="20"/>
              </w:rPr>
            </w:pPr>
            <w:r w:rsidRPr="00D02E1F">
              <w:rPr>
                <w:bCs/>
                <w:sz w:val="20"/>
                <w:szCs w:val="20"/>
                <w:lang w:val="en-US"/>
              </w:rPr>
              <w:t>75</w:t>
            </w:r>
          </w:p>
        </w:tc>
        <w:tc>
          <w:tcPr>
            <w:tcW w:w="418" w:type="pct"/>
            <w:tcBorders>
              <w:top w:val="single" w:sz="4" w:space="0" w:color="auto"/>
              <w:left w:val="single" w:sz="4" w:space="0" w:color="auto"/>
              <w:bottom w:val="single" w:sz="4" w:space="0" w:color="auto"/>
            </w:tcBorders>
          </w:tcPr>
          <w:p w14:paraId="0E6BCCF3" w14:textId="77777777" w:rsidR="00D02E1F" w:rsidRPr="00D02E1F" w:rsidRDefault="00D02E1F" w:rsidP="006D5EE3">
            <w:pPr>
              <w:autoSpaceDE w:val="0"/>
              <w:autoSpaceDN w:val="0"/>
              <w:adjustRightInd w:val="0"/>
              <w:jc w:val="center"/>
              <w:rPr>
                <w:bCs/>
                <w:sz w:val="20"/>
                <w:szCs w:val="20"/>
              </w:rPr>
            </w:pPr>
            <w:r w:rsidRPr="00D02E1F">
              <w:rPr>
                <w:bCs/>
                <w:sz w:val="20"/>
                <w:szCs w:val="20"/>
              </w:rPr>
              <w:t>х</w:t>
            </w:r>
          </w:p>
        </w:tc>
        <w:tc>
          <w:tcPr>
            <w:tcW w:w="494" w:type="pct"/>
            <w:tcBorders>
              <w:top w:val="single" w:sz="4" w:space="0" w:color="auto"/>
              <w:left w:val="single" w:sz="4" w:space="0" w:color="auto"/>
              <w:bottom w:val="single" w:sz="4" w:space="0" w:color="auto"/>
            </w:tcBorders>
          </w:tcPr>
          <w:p w14:paraId="58A237E1" w14:textId="77777777" w:rsidR="00D02E1F" w:rsidRPr="00D02E1F" w:rsidRDefault="00D02E1F" w:rsidP="006D5EE3">
            <w:pPr>
              <w:autoSpaceDE w:val="0"/>
              <w:autoSpaceDN w:val="0"/>
              <w:adjustRightInd w:val="0"/>
              <w:jc w:val="center"/>
              <w:rPr>
                <w:bCs/>
                <w:sz w:val="20"/>
                <w:szCs w:val="20"/>
              </w:rPr>
            </w:pPr>
            <w:r w:rsidRPr="00D02E1F">
              <w:rPr>
                <w:bCs/>
                <w:sz w:val="20"/>
                <w:szCs w:val="20"/>
              </w:rPr>
              <w:t>1,638805</w:t>
            </w:r>
          </w:p>
        </w:tc>
        <w:tc>
          <w:tcPr>
            <w:tcW w:w="574" w:type="pct"/>
            <w:tcBorders>
              <w:top w:val="single" w:sz="4" w:space="0" w:color="auto"/>
              <w:left w:val="single" w:sz="4" w:space="0" w:color="auto"/>
              <w:bottom w:val="single" w:sz="4" w:space="0" w:color="auto"/>
            </w:tcBorders>
          </w:tcPr>
          <w:p w14:paraId="62469604" w14:textId="77777777" w:rsidR="00D02E1F" w:rsidRPr="00D02E1F" w:rsidRDefault="00D02E1F" w:rsidP="006D5EE3">
            <w:pPr>
              <w:autoSpaceDE w:val="0"/>
              <w:autoSpaceDN w:val="0"/>
              <w:adjustRightInd w:val="0"/>
              <w:jc w:val="center"/>
              <w:rPr>
                <w:bCs/>
                <w:sz w:val="20"/>
                <w:szCs w:val="20"/>
              </w:rPr>
            </w:pPr>
            <w:r w:rsidRPr="00D02E1F">
              <w:rPr>
                <w:bCs/>
                <w:sz w:val="20"/>
                <w:szCs w:val="20"/>
              </w:rPr>
              <w:t>1,484934</w:t>
            </w:r>
          </w:p>
        </w:tc>
        <w:tc>
          <w:tcPr>
            <w:tcW w:w="500" w:type="pct"/>
            <w:tcBorders>
              <w:top w:val="single" w:sz="4" w:space="0" w:color="auto"/>
              <w:left w:val="single" w:sz="4" w:space="0" w:color="auto"/>
              <w:bottom w:val="single" w:sz="4" w:space="0" w:color="auto"/>
              <w:right w:val="single" w:sz="4" w:space="0" w:color="auto"/>
            </w:tcBorders>
          </w:tcPr>
          <w:p w14:paraId="48F60B24" w14:textId="77777777" w:rsidR="00D02E1F" w:rsidRPr="00D02E1F" w:rsidRDefault="00D02E1F" w:rsidP="006D5EE3">
            <w:pPr>
              <w:autoSpaceDE w:val="0"/>
              <w:autoSpaceDN w:val="0"/>
              <w:adjustRightInd w:val="0"/>
              <w:jc w:val="center"/>
              <w:rPr>
                <w:bCs/>
                <w:sz w:val="20"/>
                <w:szCs w:val="20"/>
              </w:rPr>
            </w:pPr>
            <w:r w:rsidRPr="00D02E1F">
              <w:rPr>
                <w:bCs/>
                <w:sz w:val="20"/>
                <w:szCs w:val="20"/>
              </w:rPr>
              <w:t>1,000000</w:t>
            </w:r>
          </w:p>
        </w:tc>
      </w:tr>
      <w:tr w:rsidR="00DC1D84" w:rsidRPr="00D02E1F" w14:paraId="02B1F93B" w14:textId="77777777" w:rsidTr="00DC1D84">
        <w:trPr>
          <w:trHeight w:hRule="exact" w:val="476"/>
          <w:jc w:val="center"/>
        </w:trPr>
        <w:tc>
          <w:tcPr>
            <w:tcW w:w="235" w:type="pct"/>
            <w:vMerge/>
            <w:tcBorders>
              <w:left w:val="single" w:sz="4" w:space="0" w:color="auto"/>
            </w:tcBorders>
            <w:vAlign w:val="center"/>
          </w:tcPr>
          <w:p w14:paraId="4CED140A" w14:textId="77777777" w:rsidR="00D02E1F" w:rsidRPr="00D02E1F" w:rsidRDefault="00D02E1F" w:rsidP="00D02E1F">
            <w:pPr>
              <w:pStyle w:val="a7"/>
              <w:numPr>
                <w:ilvl w:val="0"/>
                <w:numId w:val="72"/>
              </w:numPr>
              <w:autoSpaceDE w:val="0"/>
              <w:autoSpaceDN w:val="0"/>
              <w:adjustRightInd w:val="0"/>
              <w:ind w:left="527" w:hanging="357"/>
              <w:jc w:val="center"/>
              <w:rPr>
                <w:bCs/>
                <w:sz w:val="20"/>
                <w:szCs w:val="20"/>
              </w:rPr>
            </w:pPr>
          </w:p>
        </w:tc>
        <w:tc>
          <w:tcPr>
            <w:tcW w:w="938" w:type="pct"/>
            <w:vMerge/>
            <w:tcBorders>
              <w:left w:val="single" w:sz="4" w:space="0" w:color="auto"/>
            </w:tcBorders>
            <w:vAlign w:val="center"/>
          </w:tcPr>
          <w:p w14:paraId="3E26A005" w14:textId="77777777" w:rsidR="00D02E1F" w:rsidRPr="00D02E1F" w:rsidRDefault="00D02E1F" w:rsidP="006D5EE3">
            <w:pPr>
              <w:autoSpaceDE w:val="0"/>
              <w:autoSpaceDN w:val="0"/>
              <w:adjustRightInd w:val="0"/>
              <w:rPr>
                <w:bCs/>
                <w:sz w:val="20"/>
                <w:szCs w:val="20"/>
              </w:rPr>
            </w:pPr>
          </w:p>
        </w:tc>
        <w:tc>
          <w:tcPr>
            <w:tcW w:w="364" w:type="pct"/>
            <w:tcBorders>
              <w:top w:val="single" w:sz="4" w:space="0" w:color="auto"/>
              <w:left w:val="single" w:sz="4" w:space="0" w:color="auto"/>
              <w:bottom w:val="single" w:sz="4" w:space="0" w:color="auto"/>
            </w:tcBorders>
          </w:tcPr>
          <w:p w14:paraId="6AD5B83B" w14:textId="77777777" w:rsidR="00D02E1F" w:rsidRPr="00D02E1F" w:rsidRDefault="00D02E1F" w:rsidP="006D5EE3">
            <w:pPr>
              <w:autoSpaceDE w:val="0"/>
              <w:autoSpaceDN w:val="0"/>
              <w:adjustRightInd w:val="0"/>
              <w:jc w:val="center"/>
              <w:rPr>
                <w:bCs/>
                <w:sz w:val="20"/>
                <w:szCs w:val="20"/>
              </w:rPr>
            </w:pPr>
            <w:r w:rsidRPr="00D02E1F">
              <w:rPr>
                <w:bCs/>
                <w:sz w:val="20"/>
                <w:szCs w:val="20"/>
              </w:rPr>
              <w:t>2023</w:t>
            </w:r>
          </w:p>
        </w:tc>
        <w:tc>
          <w:tcPr>
            <w:tcW w:w="698" w:type="pct"/>
            <w:tcBorders>
              <w:top w:val="single" w:sz="4" w:space="0" w:color="auto"/>
              <w:left w:val="single" w:sz="4" w:space="0" w:color="auto"/>
              <w:bottom w:val="single" w:sz="4" w:space="0" w:color="auto"/>
            </w:tcBorders>
          </w:tcPr>
          <w:p w14:paraId="2409962A" w14:textId="77777777" w:rsidR="00D02E1F" w:rsidRPr="00D02E1F" w:rsidRDefault="00D02E1F" w:rsidP="006D5EE3">
            <w:pPr>
              <w:autoSpaceDE w:val="0"/>
              <w:autoSpaceDN w:val="0"/>
              <w:adjustRightInd w:val="0"/>
              <w:jc w:val="center"/>
              <w:rPr>
                <w:bCs/>
                <w:sz w:val="20"/>
                <w:szCs w:val="20"/>
              </w:rPr>
            </w:pPr>
            <w:r w:rsidRPr="00D02E1F">
              <w:rPr>
                <w:bCs/>
                <w:sz w:val="20"/>
                <w:szCs w:val="20"/>
              </w:rPr>
              <w:t>х</w:t>
            </w:r>
          </w:p>
        </w:tc>
        <w:tc>
          <w:tcPr>
            <w:tcW w:w="352" w:type="pct"/>
            <w:tcBorders>
              <w:top w:val="single" w:sz="4" w:space="0" w:color="auto"/>
              <w:left w:val="single" w:sz="4" w:space="0" w:color="auto"/>
              <w:bottom w:val="single" w:sz="4" w:space="0" w:color="auto"/>
            </w:tcBorders>
          </w:tcPr>
          <w:p w14:paraId="1ED27DEF" w14:textId="77777777" w:rsidR="00D02E1F" w:rsidRPr="00D02E1F" w:rsidRDefault="00D02E1F" w:rsidP="006D5EE3">
            <w:pPr>
              <w:autoSpaceDE w:val="0"/>
              <w:autoSpaceDN w:val="0"/>
              <w:adjustRightInd w:val="0"/>
              <w:jc w:val="center"/>
              <w:rPr>
                <w:bCs/>
                <w:sz w:val="20"/>
                <w:szCs w:val="20"/>
              </w:rPr>
            </w:pPr>
            <w:r w:rsidRPr="00D02E1F">
              <w:rPr>
                <w:bCs/>
                <w:sz w:val="20"/>
                <w:szCs w:val="20"/>
              </w:rPr>
              <w:t>5</w:t>
            </w:r>
          </w:p>
        </w:tc>
        <w:tc>
          <w:tcPr>
            <w:tcW w:w="428" w:type="pct"/>
            <w:tcBorders>
              <w:top w:val="single" w:sz="4" w:space="0" w:color="auto"/>
              <w:left w:val="single" w:sz="4" w:space="0" w:color="auto"/>
              <w:bottom w:val="single" w:sz="4" w:space="0" w:color="auto"/>
            </w:tcBorders>
          </w:tcPr>
          <w:p w14:paraId="0C3607E7" w14:textId="77777777" w:rsidR="00D02E1F" w:rsidRPr="00D02E1F" w:rsidRDefault="00D02E1F" w:rsidP="006D5EE3">
            <w:pPr>
              <w:autoSpaceDE w:val="0"/>
              <w:autoSpaceDN w:val="0"/>
              <w:adjustRightInd w:val="0"/>
              <w:jc w:val="center"/>
              <w:rPr>
                <w:bCs/>
                <w:sz w:val="20"/>
                <w:szCs w:val="20"/>
              </w:rPr>
            </w:pPr>
            <w:r w:rsidRPr="00D02E1F">
              <w:rPr>
                <w:bCs/>
                <w:sz w:val="20"/>
                <w:szCs w:val="20"/>
                <w:lang w:val="en-US"/>
              </w:rPr>
              <w:t>75</w:t>
            </w:r>
          </w:p>
        </w:tc>
        <w:tc>
          <w:tcPr>
            <w:tcW w:w="418" w:type="pct"/>
            <w:tcBorders>
              <w:top w:val="single" w:sz="4" w:space="0" w:color="auto"/>
              <w:left w:val="single" w:sz="4" w:space="0" w:color="auto"/>
              <w:bottom w:val="single" w:sz="4" w:space="0" w:color="auto"/>
            </w:tcBorders>
          </w:tcPr>
          <w:p w14:paraId="0FD9E6BD" w14:textId="77777777" w:rsidR="00D02E1F" w:rsidRPr="00D02E1F" w:rsidRDefault="00D02E1F" w:rsidP="006D5EE3">
            <w:pPr>
              <w:autoSpaceDE w:val="0"/>
              <w:autoSpaceDN w:val="0"/>
              <w:adjustRightInd w:val="0"/>
              <w:jc w:val="center"/>
              <w:rPr>
                <w:bCs/>
                <w:sz w:val="20"/>
                <w:szCs w:val="20"/>
              </w:rPr>
            </w:pPr>
            <w:r w:rsidRPr="00D02E1F">
              <w:rPr>
                <w:bCs/>
                <w:sz w:val="20"/>
                <w:szCs w:val="20"/>
              </w:rPr>
              <w:t>х</w:t>
            </w:r>
          </w:p>
        </w:tc>
        <w:tc>
          <w:tcPr>
            <w:tcW w:w="494" w:type="pct"/>
            <w:tcBorders>
              <w:top w:val="single" w:sz="4" w:space="0" w:color="auto"/>
              <w:left w:val="single" w:sz="4" w:space="0" w:color="auto"/>
              <w:bottom w:val="single" w:sz="4" w:space="0" w:color="auto"/>
            </w:tcBorders>
          </w:tcPr>
          <w:p w14:paraId="35758E84" w14:textId="77777777" w:rsidR="00D02E1F" w:rsidRPr="00D02E1F" w:rsidRDefault="00D02E1F" w:rsidP="006D5EE3">
            <w:pPr>
              <w:autoSpaceDE w:val="0"/>
              <w:autoSpaceDN w:val="0"/>
              <w:adjustRightInd w:val="0"/>
              <w:jc w:val="center"/>
              <w:rPr>
                <w:bCs/>
                <w:sz w:val="20"/>
                <w:szCs w:val="20"/>
              </w:rPr>
            </w:pPr>
            <w:r w:rsidRPr="00D02E1F">
              <w:rPr>
                <w:bCs/>
                <w:sz w:val="20"/>
                <w:szCs w:val="20"/>
              </w:rPr>
              <w:t>1,614223</w:t>
            </w:r>
          </w:p>
        </w:tc>
        <w:tc>
          <w:tcPr>
            <w:tcW w:w="574" w:type="pct"/>
            <w:tcBorders>
              <w:top w:val="single" w:sz="4" w:space="0" w:color="auto"/>
              <w:left w:val="single" w:sz="4" w:space="0" w:color="auto"/>
              <w:bottom w:val="single" w:sz="4" w:space="0" w:color="auto"/>
            </w:tcBorders>
          </w:tcPr>
          <w:p w14:paraId="79E93E15" w14:textId="77777777" w:rsidR="00D02E1F" w:rsidRPr="00D02E1F" w:rsidRDefault="00D02E1F" w:rsidP="006D5EE3">
            <w:pPr>
              <w:autoSpaceDE w:val="0"/>
              <w:autoSpaceDN w:val="0"/>
              <w:adjustRightInd w:val="0"/>
              <w:jc w:val="center"/>
              <w:rPr>
                <w:bCs/>
                <w:sz w:val="20"/>
                <w:szCs w:val="20"/>
              </w:rPr>
            </w:pPr>
            <w:r w:rsidRPr="00D02E1F">
              <w:rPr>
                <w:bCs/>
                <w:sz w:val="20"/>
                <w:szCs w:val="20"/>
              </w:rPr>
              <w:t>1,388894</w:t>
            </w:r>
          </w:p>
        </w:tc>
        <w:tc>
          <w:tcPr>
            <w:tcW w:w="500" w:type="pct"/>
            <w:tcBorders>
              <w:top w:val="single" w:sz="4" w:space="0" w:color="auto"/>
              <w:left w:val="single" w:sz="4" w:space="0" w:color="auto"/>
              <w:bottom w:val="single" w:sz="4" w:space="0" w:color="auto"/>
              <w:right w:val="single" w:sz="4" w:space="0" w:color="auto"/>
            </w:tcBorders>
          </w:tcPr>
          <w:p w14:paraId="03FFAD8F" w14:textId="77777777" w:rsidR="00D02E1F" w:rsidRPr="00D02E1F" w:rsidRDefault="00D02E1F" w:rsidP="006D5EE3">
            <w:pPr>
              <w:autoSpaceDE w:val="0"/>
              <w:autoSpaceDN w:val="0"/>
              <w:adjustRightInd w:val="0"/>
              <w:jc w:val="center"/>
              <w:rPr>
                <w:bCs/>
                <w:sz w:val="20"/>
                <w:szCs w:val="20"/>
              </w:rPr>
            </w:pPr>
            <w:r w:rsidRPr="00D02E1F">
              <w:rPr>
                <w:bCs/>
                <w:sz w:val="20"/>
                <w:szCs w:val="20"/>
              </w:rPr>
              <w:t>1,000000</w:t>
            </w:r>
          </w:p>
        </w:tc>
      </w:tr>
      <w:tr w:rsidR="00DC1D84" w:rsidRPr="00D02E1F" w14:paraId="0C8A72C3" w14:textId="77777777" w:rsidTr="00DC1D84">
        <w:trPr>
          <w:trHeight w:hRule="exact" w:val="476"/>
          <w:jc w:val="center"/>
        </w:trPr>
        <w:tc>
          <w:tcPr>
            <w:tcW w:w="235" w:type="pct"/>
            <w:vMerge/>
            <w:tcBorders>
              <w:left w:val="single" w:sz="4" w:space="0" w:color="auto"/>
              <w:bottom w:val="single" w:sz="4" w:space="0" w:color="auto"/>
            </w:tcBorders>
            <w:vAlign w:val="center"/>
          </w:tcPr>
          <w:p w14:paraId="00B2FB58" w14:textId="77777777" w:rsidR="00D02E1F" w:rsidRPr="00D02E1F" w:rsidRDefault="00D02E1F" w:rsidP="00D02E1F">
            <w:pPr>
              <w:pStyle w:val="a7"/>
              <w:numPr>
                <w:ilvl w:val="0"/>
                <w:numId w:val="72"/>
              </w:numPr>
              <w:autoSpaceDE w:val="0"/>
              <w:autoSpaceDN w:val="0"/>
              <w:adjustRightInd w:val="0"/>
              <w:ind w:left="527" w:hanging="357"/>
              <w:jc w:val="center"/>
              <w:rPr>
                <w:bCs/>
                <w:sz w:val="20"/>
                <w:szCs w:val="20"/>
              </w:rPr>
            </w:pPr>
          </w:p>
        </w:tc>
        <w:tc>
          <w:tcPr>
            <w:tcW w:w="938" w:type="pct"/>
            <w:vMerge/>
            <w:tcBorders>
              <w:left w:val="single" w:sz="4" w:space="0" w:color="auto"/>
              <w:bottom w:val="single" w:sz="4" w:space="0" w:color="auto"/>
            </w:tcBorders>
            <w:vAlign w:val="center"/>
          </w:tcPr>
          <w:p w14:paraId="6D610735" w14:textId="77777777" w:rsidR="00D02E1F" w:rsidRPr="00D02E1F" w:rsidRDefault="00D02E1F" w:rsidP="006D5EE3">
            <w:pPr>
              <w:autoSpaceDE w:val="0"/>
              <w:autoSpaceDN w:val="0"/>
              <w:adjustRightInd w:val="0"/>
              <w:rPr>
                <w:bCs/>
                <w:sz w:val="20"/>
                <w:szCs w:val="20"/>
              </w:rPr>
            </w:pPr>
          </w:p>
        </w:tc>
        <w:tc>
          <w:tcPr>
            <w:tcW w:w="364" w:type="pct"/>
            <w:tcBorders>
              <w:top w:val="single" w:sz="4" w:space="0" w:color="auto"/>
              <w:left w:val="single" w:sz="4" w:space="0" w:color="auto"/>
              <w:bottom w:val="single" w:sz="4" w:space="0" w:color="auto"/>
            </w:tcBorders>
          </w:tcPr>
          <w:p w14:paraId="3E5E5B7B" w14:textId="77777777" w:rsidR="00D02E1F" w:rsidRPr="00D02E1F" w:rsidRDefault="00D02E1F" w:rsidP="006D5EE3">
            <w:pPr>
              <w:autoSpaceDE w:val="0"/>
              <w:autoSpaceDN w:val="0"/>
              <w:adjustRightInd w:val="0"/>
              <w:jc w:val="center"/>
              <w:rPr>
                <w:bCs/>
                <w:sz w:val="20"/>
                <w:szCs w:val="20"/>
              </w:rPr>
            </w:pPr>
            <w:r w:rsidRPr="00D02E1F">
              <w:rPr>
                <w:bCs/>
                <w:sz w:val="20"/>
                <w:szCs w:val="20"/>
              </w:rPr>
              <w:t>2024</w:t>
            </w:r>
          </w:p>
        </w:tc>
        <w:tc>
          <w:tcPr>
            <w:tcW w:w="698" w:type="pct"/>
            <w:tcBorders>
              <w:top w:val="single" w:sz="4" w:space="0" w:color="auto"/>
              <w:left w:val="single" w:sz="4" w:space="0" w:color="auto"/>
              <w:bottom w:val="single" w:sz="4" w:space="0" w:color="auto"/>
            </w:tcBorders>
          </w:tcPr>
          <w:p w14:paraId="44E8659C" w14:textId="77777777" w:rsidR="00D02E1F" w:rsidRPr="00D02E1F" w:rsidRDefault="00D02E1F" w:rsidP="006D5EE3">
            <w:pPr>
              <w:autoSpaceDE w:val="0"/>
              <w:autoSpaceDN w:val="0"/>
              <w:adjustRightInd w:val="0"/>
              <w:jc w:val="center"/>
              <w:rPr>
                <w:bCs/>
                <w:sz w:val="20"/>
                <w:szCs w:val="20"/>
              </w:rPr>
            </w:pPr>
            <w:r w:rsidRPr="00D02E1F">
              <w:rPr>
                <w:bCs/>
                <w:sz w:val="20"/>
                <w:szCs w:val="20"/>
              </w:rPr>
              <w:t>х</w:t>
            </w:r>
          </w:p>
        </w:tc>
        <w:tc>
          <w:tcPr>
            <w:tcW w:w="352" w:type="pct"/>
            <w:tcBorders>
              <w:top w:val="single" w:sz="4" w:space="0" w:color="auto"/>
              <w:left w:val="single" w:sz="4" w:space="0" w:color="auto"/>
              <w:bottom w:val="single" w:sz="4" w:space="0" w:color="auto"/>
            </w:tcBorders>
          </w:tcPr>
          <w:p w14:paraId="228EE90A" w14:textId="77777777" w:rsidR="00D02E1F" w:rsidRPr="00D02E1F" w:rsidRDefault="00D02E1F" w:rsidP="006D5EE3">
            <w:pPr>
              <w:autoSpaceDE w:val="0"/>
              <w:autoSpaceDN w:val="0"/>
              <w:adjustRightInd w:val="0"/>
              <w:jc w:val="center"/>
              <w:rPr>
                <w:bCs/>
                <w:sz w:val="20"/>
                <w:szCs w:val="20"/>
              </w:rPr>
            </w:pPr>
            <w:r w:rsidRPr="00D02E1F">
              <w:rPr>
                <w:bCs/>
                <w:sz w:val="20"/>
                <w:szCs w:val="20"/>
              </w:rPr>
              <w:t>5</w:t>
            </w:r>
          </w:p>
        </w:tc>
        <w:tc>
          <w:tcPr>
            <w:tcW w:w="428" w:type="pct"/>
            <w:tcBorders>
              <w:top w:val="single" w:sz="4" w:space="0" w:color="auto"/>
              <w:left w:val="single" w:sz="4" w:space="0" w:color="auto"/>
              <w:bottom w:val="single" w:sz="4" w:space="0" w:color="auto"/>
            </w:tcBorders>
          </w:tcPr>
          <w:p w14:paraId="5F8EF687" w14:textId="77777777" w:rsidR="00D02E1F" w:rsidRPr="00D02E1F" w:rsidRDefault="00D02E1F" w:rsidP="006D5EE3">
            <w:pPr>
              <w:autoSpaceDE w:val="0"/>
              <w:autoSpaceDN w:val="0"/>
              <w:adjustRightInd w:val="0"/>
              <w:jc w:val="center"/>
              <w:rPr>
                <w:bCs/>
                <w:sz w:val="20"/>
                <w:szCs w:val="20"/>
              </w:rPr>
            </w:pPr>
            <w:r w:rsidRPr="00D02E1F">
              <w:rPr>
                <w:bCs/>
                <w:sz w:val="20"/>
                <w:szCs w:val="20"/>
                <w:lang w:val="en-US"/>
              </w:rPr>
              <w:t>75</w:t>
            </w:r>
          </w:p>
        </w:tc>
        <w:tc>
          <w:tcPr>
            <w:tcW w:w="418" w:type="pct"/>
            <w:tcBorders>
              <w:top w:val="single" w:sz="4" w:space="0" w:color="auto"/>
              <w:left w:val="single" w:sz="4" w:space="0" w:color="auto"/>
              <w:bottom w:val="single" w:sz="4" w:space="0" w:color="auto"/>
            </w:tcBorders>
          </w:tcPr>
          <w:p w14:paraId="0A948757" w14:textId="77777777" w:rsidR="00D02E1F" w:rsidRPr="00D02E1F" w:rsidRDefault="00D02E1F" w:rsidP="006D5EE3">
            <w:pPr>
              <w:autoSpaceDE w:val="0"/>
              <w:autoSpaceDN w:val="0"/>
              <w:adjustRightInd w:val="0"/>
              <w:jc w:val="center"/>
              <w:rPr>
                <w:bCs/>
                <w:sz w:val="20"/>
                <w:szCs w:val="20"/>
              </w:rPr>
            </w:pPr>
            <w:r w:rsidRPr="00D02E1F">
              <w:rPr>
                <w:bCs/>
                <w:sz w:val="20"/>
                <w:szCs w:val="20"/>
              </w:rPr>
              <w:t>х</w:t>
            </w:r>
          </w:p>
        </w:tc>
        <w:tc>
          <w:tcPr>
            <w:tcW w:w="494" w:type="pct"/>
            <w:tcBorders>
              <w:top w:val="single" w:sz="4" w:space="0" w:color="auto"/>
              <w:left w:val="single" w:sz="4" w:space="0" w:color="auto"/>
              <w:bottom w:val="single" w:sz="4" w:space="0" w:color="auto"/>
            </w:tcBorders>
          </w:tcPr>
          <w:p w14:paraId="7F18D677" w14:textId="77777777" w:rsidR="00D02E1F" w:rsidRPr="00D02E1F" w:rsidRDefault="00D02E1F" w:rsidP="006D5EE3">
            <w:pPr>
              <w:autoSpaceDE w:val="0"/>
              <w:autoSpaceDN w:val="0"/>
              <w:adjustRightInd w:val="0"/>
              <w:jc w:val="center"/>
              <w:rPr>
                <w:bCs/>
                <w:sz w:val="20"/>
                <w:szCs w:val="20"/>
              </w:rPr>
            </w:pPr>
            <w:r w:rsidRPr="00D02E1F">
              <w:rPr>
                <w:bCs/>
                <w:sz w:val="20"/>
                <w:szCs w:val="20"/>
              </w:rPr>
              <w:t>1,590010</w:t>
            </w:r>
          </w:p>
        </w:tc>
        <w:tc>
          <w:tcPr>
            <w:tcW w:w="574" w:type="pct"/>
            <w:tcBorders>
              <w:top w:val="single" w:sz="4" w:space="0" w:color="auto"/>
              <w:left w:val="single" w:sz="4" w:space="0" w:color="auto"/>
              <w:bottom w:val="single" w:sz="4" w:space="0" w:color="auto"/>
            </w:tcBorders>
          </w:tcPr>
          <w:p w14:paraId="76E88678" w14:textId="77777777" w:rsidR="00D02E1F" w:rsidRPr="00D02E1F" w:rsidRDefault="00D02E1F" w:rsidP="006D5EE3">
            <w:pPr>
              <w:autoSpaceDE w:val="0"/>
              <w:autoSpaceDN w:val="0"/>
              <w:adjustRightInd w:val="0"/>
              <w:jc w:val="center"/>
              <w:rPr>
                <w:bCs/>
                <w:sz w:val="20"/>
                <w:szCs w:val="20"/>
              </w:rPr>
            </w:pPr>
            <w:r w:rsidRPr="00D02E1F">
              <w:rPr>
                <w:bCs/>
                <w:sz w:val="20"/>
                <w:szCs w:val="20"/>
              </w:rPr>
              <w:t>1,299066</w:t>
            </w:r>
          </w:p>
        </w:tc>
        <w:tc>
          <w:tcPr>
            <w:tcW w:w="500" w:type="pct"/>
            <w:tcBorders>
              <w:top w:val="single" w:sz="4" w:space="0" w:color="auto"/>
              <w:left w:val="single" w:sz="4" w:space="0" w:color="auto"/>
              <w:bottom w:val="single" w:sz="4" w:space="0" w:color="auto"/>
              <w:right w:val="single" w:sz="4" w:space="0" w:color="auto"/>
            </w:tcBorders>
          </w:tcPr>
          <w:p w14:paraId="517B9185" w14:textId="77777777" w:rsidR="00D02E1F" w:rsidRPr="00D02E1F" w:rsidRDefault="00D02E1F" w:rsidP="006D5EE3">
            <w:pPr>
              <w:autoSpaceDE w:val="0"/>
              <w:autoSpaceDN w:val="0"/>
              <w:adjustRightInd w:val="0"/>
              <w:jc w:val="center"/>
              <w:rPr>
                <w:bCs/>
                <w:sz w:val="20"/>
                <w:szCs w:val="20"/>
              </w:rPr>
            </w:pPr>
            <w:r w:rsidRPr="00D02E1F">
              <w:rPr>
                <w:bCs/>
                <w:sz w:val="20"/>
                <w:szCs w:val="20"/>
              </w:rPr>
              <w:t>1,000000</w:t>
            </w:r>
          </w:p>
        </w:tc>
      </w:tr>
    </w:tbl>
    <w:p w14:paraId="36615558" w14:textId="77777777" w:rsidR="00D02E1F" w:rsidRPr="00B440E5" w:rsidRDefault="00D02E1F" w:rsidP="00D02E1F">
      <w:pPr>
        <w:autoSpaceDE w:val="0"/>
        <w:autoSpaceDN w:val="0"/>
        <w:adjustRightInd w:val="0"/>
        <w:spacing w:line="228" w:lineRule="auto"/>
        <w:jc w:val="right"/>
        <w:rPr>
          <w:bCs/>
          <w:sz w:val="28"/>
          <w:szCs w:val="20"/>
        </w:rPr>
      </w:pPr>
      <w:r w:rsidRPr="00B440E5">
        <w:rPr>
          <w:bCs/>
          <w:sz w:val="28"/>
          <w:szCs w:val="20"/>
        </w:rPr>
        <w:t>».</w:t>
      </w:r>
    </w:p>
    <w:p w14:paraId="4F13D4C7" w14:textId="77777777" w:rsidR="00D02E1F" w:rsidRPr="00B440E5" w:rsidRDefault="00D02E1F" w:rsidP="00D02E1F">
      <w:pPr>
        <w:pStyle w:val="a7"/>
        <w:numPr>
          <w:ilvl w:val="1"/>
          <w:numId w:val="74"/>
        </w:numPr>
        <w:suppressAutoHyphens/>
        <w:autoSpaceDE w:val="0"/>
        <w:autoSpaceDN w:val="0"/>
        <w:adjustRightInd w:val="0"/>
        <w:spacing w:line="228" w:lineRule="auto"/>
        <w:jc w:val="both"/>
        <w:rPr>
          <w:bCs/>
          <w:sz w:val="28"/>
          <w:szCs w:val="20"/>
        </w:rPr>
      </w:pPr>
      <w:r w:rsidRPr="00B440E5">
        <w:rPr>
          <w:bCs/>
          <w:sz w:val="28"/>
          <w:szCs w:val="20"/>
        </w:rPr>
        <w:t xml:space="preserve">Строку 4 приложения № 2 изложить в </w:t>
      </w:r>
      <w:r>
        <w:rPr>
          <w:bCs/>
          <w:sz w:val="28"/>
          <w:szCs w:val="20"/>
        </w:rPr>
        <w:t>следующей</w:t>
      </w:r>
      <w:r w:rsidRPr="00B440E5">
        <w:rPr>
          <w:bCs/>
          <w:sz w:val="28"/>
          <w:szCs w:val="20"/>
        </w:rPr>
        <w:t xml:space="preserve"> редакции:</w:t>
      </w:r>
    </w:p>
    <w:p w14:paraId="46D6BEE5" w14:textId="77777777" w:rsidR="00D02E1F" w:rsidRPr="00B440E5" w:rsidRDefault="00D02E1F" w:rsidP="00D02E1F">
      <w:pPr>
        <w:autoSpaceDE w:val="0"/>
        <w:autoSpaceDN w:val="0"/>
        <w:adjustRightInd w:val="0"/>
        <w:spacing w:line="228" w:lineRule="auto"/>
        <w:jc w:val="both"/>
        <w:rPr>
          <w:bCs/>
          <w:sz w:val="28"/>
          <w:szCs w:val="20"/>
        </w:rPr>
      </w:pPr>
      <w:r w:rsidRPr="00B440E5">
        <w:rPr>
          <w:bCs/>
          <w:sz w:val="28"/>
          <w:szCs w:val="20"/>
        </w:rPr>
        <w:t>«</w:t>
      </w:r>
    </w:p>
    <w:tbl>
      <w:tblPr>
        <w:tblW w:w="50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4"/>
        <w:gridCol w:w="4958"/>
        <w:gridCol w:w="1558"/>
        <w:gridCol w:w="2539"/>
      </w:tblGrid>
      <w:tr w:rsidR="00D02E1F" w:rsidRPr="00D02E1F" w14:paraId="2B43790D" w14:textId="77777777" w:rsidTr="00DC1D84">
        <w:trPr>
          <w:trHeight w:hRule="exact" w:val="438"/>
        </w:trPr>
        <w:tc>
          <w:tcPr>
            <w:tcW w:w="361" w:type="pct"/>
            <w:vMerge w:val="restart"/>
            <w:vAlign w:val="center"/>
          </w:tcPr>
          <w:p w14:paraId="3766208C" w14:textId="77777777" w:rsidR="00D02E1F" w:rsidRPr="00D02E1F" w:rsidRDefault="00D02E1F" w:rsidP="006D5EE3">
            <w:pPr>
              <w:tabs>
                <w:tab w:val="left" w:pos="357"/>
              </w:tabs>
              <w:autoSpaceDE w:val="0"/>
              <w:autoSpaceDN w:val="0"/>
              <w:adjustRightInd w:val="0"/>
              <w:jc w:val="center"/>
              <w:rPr>
                <w:bCs/>
                <w:sz w:val="20"/>
                <w:szCs w:val="20"/>
              </w:rPr>
            </w:pPr>
            <w:r w:rsidRPr="00D02E1F">
              <w:rPr>
                <w:bCs/>
                <w:sz w:val="20"/>
                <w:szCs w:val="20"/>
              </w:rPr>
              <w:t>4</w:t>
            </w:r>
          </w:p>
        </w:tc>
        <w:tc>
          <w:tcPr>
            <w:tcW w:w="2540" w:type="pct"/>
            <w:vMerge w:val="restart"/>
            <w:vAlign w:val="center"/>
          </w:tcPr>
          <w:p w14:paraId="63FB6E07" w14:textId="77777777" w:rsidR="00D02E1F" w:rsidRPr="00D02E1F" w:rsidRDefault="00D02E1F" w:rsidP="006D5EE3">
            <w:pPr>
              <w:autoSpaceDE w:val="0"/>
              <w:autoSpaceDN w:val="0"/>
              <w:adjustRightInd w:val="0"/>
              <w:rPr>
                <w:bCs/>
                <w:sz w:val="20"/>
                <w:szCs w:val="20"/>
              </w:rPr>
            </w:pPr>
            <w:r w:rsidRPr="00D02E1F">
              <w:rPr>
                <w:bCs/>
                <w:sz w:val="20"/>
                <w:szCs w:val="20"/>
              </w:rPr>
              <w:t>ООО «Кузбасская энергосетевая компания» (ИНН 4205109750)</w:t>
            </w:r>
          </w:p>
        </w:tc>
        <w:tc>
          <w:tcPr>
            <w:tcW w:w="798" w:type="pct"/>
            <w:vAlign w:val="center"/>
          </w:tcPr>
          <w:p w14:paraId="3FB8F436" w14:textId="77777777" w:rsidR="00D02E1F" w:rsidRPr="00D02E1F" w:rsidRDefault="00D02E1F" w:rsidP="006D5EE3">
            <w:pPr>
              <w:autoSpaceDE w:val="0"/>
              <w:autoSpaceDN w:val="0"/>
              <w:adjustRightInd w:val="0"/>
              <w:jc w:val="center"/>
              <w:rPr>
                <w:bCs/>
                <w:sz w:val="20"/>
                <w:szCs w:val="20"/>
              </w:rPr>
            </w:pPr>
            <w:r w:rsidRPr="00D02E1F">
              <w:rPr>
                <w:bCs/>
                <w:sz w:val="20"/>
                <w:szCs w:val="20"/>
              </w:rPr>
              <w:t>2020</w:t>
            </w:r>
          </w:p>
        </w:tc>
        <w:tc>
          <w:tcPr>
            <w:tcW w:w="1301" w:type="pct"/>
            <w:vAlign w:val="center"/>
          </w:tcPr>
          <w:p w14:paraId="357D8426" w14:textId="77777777" w:rsidR="00D02E1F" w:rsidRPr="00D02E1F" w:rsidRDefault="00D02E1F" w:rsidP="006D5EE3">
            <w:pPr>
              <w:autoSpaceDE w:val="0"/>
              <w:autoSpaceDN w:val="0"/>
              <w:adjustRightInd w:val="0"/>
              <w:jc w:val="center"/>
              <w:rPr>
                <w:rFonts w:eastAsia="Calibri"/>
                <w:sz w:val="20"/>
                <w:szCs w:val="20"/>
                <w:vertAlign w:val="superscript"/>
                <w:lang w:val="en-US"/>
              </w:rPr>
            </w:pPr>
            <w:r w:rsidRPr="00D02E1F">
              <w:rPr>
                <w:rFonts w:eastAsia="Calibri"/>
                <w:sz w:val="20"/>
                <w:szCs w:val="20"/>
              </w:rPr>
              <w:t>5 203 100,78</w:t>
            </w:r>
          </w:p>
        </w:tc>
      </w:tr>
      <w:tr w:rsidR="00D02E1F" w:rsidRPr="00D02E1F" w14:paraId="40954CFE" w14:textId="77777777" w:rsidTr="00DC1D84">
        <w:trPr>
          <w:trHeight w:hRule="exact" w:val="438"/>
        </w:trPr>
        <w:tc>
          <w:tcPr>
            <w:tcW w:w="361" w:type="pct"/>
            <w:vMerge/>
            <w:vAlign w:val="center"/>
          </w:tcPr>
          <w:p w14:paraId="5687B9FE" w14:textId="77777777" w:rsidR="00D02E1F" w:rsidRPr="00D02E1F" w:rsidRDefault="00D02E1F" w:rsidP="00D02E1F">
            <w:pPr>
              <w:pStyle w:val="a7"/>
              <w:numPr>
                <w:ilvl w:val="0"/>
                <w:numId w:val="73"/>
              </w:numPr>
              <w:tabs>
                <w:tab w:val="left" w:pos="357"/>
              </w:tabs>
              <w:autoSpaceDE w:val="0"/>
              <w:autoSpaceDN w:val="0"/>
              <w:adjustRightInd w:val="0"/>
              <w:ind w:left="397" w:hanging="248"/>
              <w:jc w:val="center"/>
              <w:rPr>
                <w:bCs/>
                <w:sz w:val="20"/>
                <w:szCs w:val="20"/>
              </w:rPr>
            </w:pPr>
          </w:p>
        </w:tc>
        <w:tc>
          <w:tcPr>
            <w:tcW w:w="2540" w:type="pct"/>
            <w:vMerge/>
            <w:vAlign w:val="center"/>
          </w:tcPr>
          <w:p w14:paraId="2FF7300C" w14:textId="77777777" w:rsidR="00D02E1F" w:rsidRPr="00D02E1F" w:rsidRDefault="00D02E1F" w:rsidP="006D5EE3">
            <w:pPr>
              <w:autoSpaceDE w:val="0"/>
              <w:autoSpaceDN w:val="0"/>
              <w:adjustRightInd w:val="0"/>
              <w:rPr>
                <w:bCs/>
                <w:sz w:val="20"/>
                <w:szCs w:val="20"/>
              </w:rPr>
            </w:pPr>
          </w:p>
        </w:tc>
        <w:tc>
          <w:tcPr>
            <w:tcW w:w="798" w:type="pct"/>
            <w:vAlign w:val="center"/>
          </w:tcPr>
          <w:p w14:paraId="38FB0FFB" w14:textId="77777777" w:rsidR="00D02E1F" w:rsidRPr="00D02E1F" w:rsidRDefault="00D02E1F" w:rsidP="006D5EE3">
            <w:pPr>
              <w:autoSpaceDE w:val="0"/>
              <w:autoSpaceDN w:val="0"/>
              <w:adjustRightInd w:val="0"/>
              <w:jc w:val="center"/>
              <w:rPr>
                <w:bCs/>
                <w:sz w:val="20"/>
                <w:szCs w:val="20"/>
              </w:rPr>
            </w:pPr>
            <w:r w:rsidRPr="00D02E1F">
              <w:rPr>
                <w:bCs/>
                <w:sz w:val="20"/>
                <w:szCs w:val="20"/>
              </w:rPr>
              <w:t>2021</w:t>
            </w:r>
          </w:p>
        </w:tc>
        <w:tc>
          <w:tcPr>
            <w:tcW w:w="1301" w:type="pct"/>
            <w:vAlign w:val="center"/>
          </w:tcPr>
          <w:p w14:paraId="12A0DEF0" w14:textId="77777777" w:rsidR="00D02E1F" w:rsidRPr="00D02E1F" w:rsidRDefault="00D02E1F" w:rsidP="006D5EE3">
            <w:pPr>
              <w:autoSpaceDE w:val="0"/>
              <w:autoSpaceDN w:val="0"/>
              <w:adjustRightInd w:val="0"/>
              <w:jc w:val="center"/>
              <w:rPr>
                <w:rFonts w:eastAsia="Calibri"/>
                <w:sz w:val="20"/>
                <w:szCs w:val="20"/>
                <w:vertAlign w:val="superscript"/>
                <w:lang w:val="en-US"/>
              </w:rPr>
            </w:pPr>
            <w:r w:rsidRPr="00D02E1F">
              <w:rPr>
                <w:rFonts w:eastAsia="Calibri"/>
                <w:sz w:val="20"/>
                <w:szCs w:val="20"/>
              </w:rPr>
              <w:t>6 155 358,38</w:t>
            </w:r>
          </w:p>
        </w:tc>
      </w:tr>
      <w:tr w:rsidR="00D02E1F" w:rsidRPr="00D02E1F" w14:paraId="70CDABF8" w14:textId="77777777" w:rsidTr="00DC1D84">
        <w:trPr>
          <w:trHeight w:hRule="exact" w:val="438"/>
        </w:trPr>
        <w:tc>
          <w:tcPr>
            <w:tcW w:w="361" w:type="pct"/>
            <w:vMerge/>
            <w:vAlign w:val="center"/>
          </w:tcPr>
          <w:p w14:paraId="3AB781C4" w14:textId="77777777" w:rsidR="00D02E1F" w:rsidRPr="00D02E1F" w:rsidRDefault="00D02E1F" w:rsidP="00D02E1F">
            <w:pPr>
              <w:pStyle w:val="a7"/>
              <w:numPr>
                <w:ilvl w:val="0"/>
                <w:numId w:val="73"/>
              </w:numPr>
              <w:tabs>
                <w:tab w:val="left" w:pos="357"/>
              </w:tabs>
              <w:autoSpaceDE w:val="0"/>
              <w:autoSpaceDN w:val="0"/>
              <w:adjustRightInd w:val="0"/>
              <w:ind w:left="397" w:hanging="248"/>
              <w:jc w:val="center"/>
              <w:rPr>
                <w:bCs/>
                <w:sz w:val="20"/>
                <w:szCs w:val="20"/>
              </w:rPr>
            </w:pPr>
          </w:p>
        </w:tc>
        <w:tc>
          <w:tcPr>
            <w:tcW w:w="2540" w:type="pct"/>
            <w:vMerge/>
            <w:vAlign w:val="center"/>
          </w:tcPr>
          <w:p w14:paraId="2CFA1FB6" w14:textId="77777777" w:rsidR="00D02E1F" w:rsidRPr="00D02E1F" w:rsidRDefault="00D02E1F" w:rsidP="006D5EE3">
            <w:pPr>
              <w:autoSpaceDE w:val="0"/>
              <w:autoSpaceDN w:val="0"/>
              <w:adjustRightInd w:val="0"/>
              <w:rPr>
                <w:bCs/>
                <w:sz w:val="20"/>
                <w:szCs w:val="20"/>
              </w:rPr>
            </w:pPr>
          </w:p>
        </w:tc>
        <w:tc>
          <w:tcPr>
            <w:tcW w:w="798" w:type="pct"/>
            <w:vAlign w:val="center"/>
          </w:tcPr>
          <w:p w14:paraId="129F44FD" w14:textId="77777777" w:rsidR="00D02E1F" w:rsidRPr="00D02E1F" w:rsidRDefault="00D02E1F" w:rsidP="006D5EE3">
            <w:pPr>
              <w:autoSpaceDE w:val="0"/>
              <w:autoSpaceDN w:val="0"/>
              <w:adjustRightInd w:val="0"/>
              <w:jc w:val="center"/>
              <w:rPr>
                <w:bCs/>
                <w:sz w:val="20"/>
                <w:szCs w:val="20"/>
              </w:rPr>
            </w:pPr>
            <w:r w:rsidRPr="00D02E1F">
              <w:rPr>
                <w:bCs/>
                <w:sz w:val="20"/>
                <w:szCs w:val="20"/>
              </w:rPr>
              <w:t>2022</w:t>
            </w:r>
          </w:p>
        </w:tc>
        <w:tc>
          <w:tcPr>
            <w:tcW w:w="1301" w:type="pct"/>
            <w:vAlign w:val="center"/>
          </w:tcPr>
          <w:p w14:paraId="03265669" w14:textId="77777777" w:rsidR="00D02E1F" w:rsidRPr="00D02E1F" w:rsidRDefault="00D02E1F" w:rsidP="006D5EE3">
            <w:pPr>
              <w:autoSpaceDE w:val="0"/>
              <w:autoSpaceDN w:val="0"/>
              <w:adjustRightInd w:val="0"/>
              <w:jc w:val="center"/>
              <w:rPr>
                <w:rFonts w:eastAsia="Calibri"/>
                <w:sz w:val="20"/>
                <w:szCs w:val="20"/>
                <w:vertAlign w:val="superscript"/>
                <w:lang w:val="en-US"/>
              </w:rPr>
            </w:pPr>
            <w:r w:rsidRPr="00D02E1F">
              <w:rPr>
                <w:rFonts w:eastAsia="Calibri"/>
                <w:sz w:val="20"/>
                <w:szCs w:val="20"/>
              </w:rPr>
              <w:t>6 016 166,43</w:t>
            </w:r>
          </w:p>
        </w:tc>
      </w:tr>
      <w:tr w:rsidR="00D02E1F" w:rsidRPr="00D02E1F" w14:paraId="7764F374" w14:textId="77777777" w:rsidTr="00DC1D84">
        <w:trPr>
          <w:trHeight w:hRule="exact" w:val="438"/>
        </w:trPr>
        <w:tc>
          <w:tcPr>
            <w:tcW w:w="361" w:type="pct"/>
            <w:vMerge/>
            <w:vAlign w:val="center"/>
          </w:tcPr>
          <w:p w14:paraId="1D4B4149" w14:textId="77777777" w:rsidR="00D02E1F" w:rsidRPr="00D02E1F" w:rsidRDefault="00D02E1F" w:rsidP="00D02E1F">
            <w:pPr>
              <w:pStyle w:val="a7"/>
              <w:numPr>
                <w:ilvl w:val="0"/>
                <w:numId w:val="73"/>
              </w:numPr>
              <w:tabs>
                <w:tab w:val="left" w:pos="357"/>
              </w:tabs>
              <w:autoSpaceDE w:val="0"/>
              <w:autoSpaceDN w:val="0"/>
              <w:adjustRightInd w:val="0"/>
              <w:ind w:left="397" w:hanging="248"/>
              <w:jc w:val="center"/>
              <w:rPr>
                <w:bCs/>
                <w:sz w:val="20"/>
                <w:szCs w:val="20"/>
              </w:rPr>
            </w:pPr>
          </w:p>
        </w:tc>
        <w:tc>
          <w:tcPr>
            <w:tcW w:w="2540" w:type="pct"/>
            <w:vMerge/>
            <w:vAlign w:val="center"/>
          </w:tcPr>
          <w:p w14:paraId="6B143F32" w14:textId="77777777" w:rsidR="00D02E1F" w:rsidRPr="00D02E1F" w:rsidRDefault="00D02E1F" w:rsidP="006D5EE3">
            <w:pPr>
              <w:autoSpaceDE w:val="0"/>
              <w:autoSpaceDN w:val="0"/>
              <w:adjustRightInd w:val="0"/>
              <w:rPr>
                <w:bCs/>
                <w:sz w:val="20"/>
                <w:szCs w:val="20"/>
              </w:rPr>
            </w:pPr>
          </w:p>
        </w:tc>
        <w:tc>
          <w:tcPr>
            <w:tcW w:w="798" w:type="pct"/>
            <w:vAlign w:val="center"/>
          </w:tcPr>
          <w:p w14:paraId="02C94B6B" w14:textId="77777777" w:rsidR="00D02E1F" w:rsidRPr="00D02E1F" w:rsidRDefault="00D02E1F" w:rsidP="006D5EE3">
            <w:pPr>
              <w:autoSpaceDE w:val="0"/>
              <w:autoSpaceDN w:val="0"/>
              <w:adjustRightInd w:val="0"/>
              <w:jc w:val="center"/>
              <w:rPr>
                <w:bCs/>
                <w:sz w:val="20"/>
                <w:szCs w:val="20"/>
              </w:rPr>
            </w:pPr>
            <w:r w:rsidRPr="00D02E1F">
              <w:rPr>
                <w:bCs/>
                <w:sz w:val="20"/>
                <w:szCs w:val="20"/>
              </w:rPr>
              <w:t>2023</w:t>
            </w:r>
          </w:p>
        </w:tc>
        <w:tc>
          <w:tcPr>
            <w:tcW w:w="1301" w:type="pct"/>
            <w:vAlign w:val="center"/>
          </w:tcPr>
          <w:p w14:paraId="7F5EEADC" w14:textId="77777777" w:rsidR="00D02E1F" w:rsidRPr="00D02E1F" w:rsidRDefault="00D02E1F" w:rsidP="006D5EE3">
            <w:pPr>
              <w:autoSpaceDE w:val="0"/>
              <w:autoSpaceDN w:val="0"/>
              <w:adjustRightInd w:val="0"/>
              <w:jc w:val="center"/>
              <w:rPr>
                <w:rFonts w:eastAsia="Calibri"/>
                <w:sz w:val="20"/>
                <w:szCs w:val="20"/>
                <w:vertAlign w:val="superscript"/>
                <w:lang w:val="en-US"/>
              </w:rPr>
            </w:pPr>
            <w:r w:rsidRPr="00D02E1F">
              <w:rPr>
                <w:rFonts w:eastAsia="Calibri"/>
                <w:sz w:val="20"/>
                <w:szCs w:val="20"/>
              </w:rPr>
              <w:t>6 187 986,62</w:t>
            </w:r>
          </w:p>
        </w:tc>
      </w:tr>
      <w:tr w:rsidR="00D02E1F" w:rsidRPr="00D02E1F" w14:paraId="6ECF99B3" w14:textId="77777777" w:rsidTr="00DC1D84">
        <w:trPr>
          <w:trHeight w:hRule="exact" w:val="610"/>
        </w:trPr>
        <w:tc>
          <w:tcPr>
            <w:tcW w:w="361" w:type="pct"/>
            <w:vMerge/>
            <w:vAlign w:val="center"/>
          </w:tcPr>
          <w:p w14:paraId="76DCB1E2" w14:textId="77777777" w:rsidR="00D02E1F" w:rsidRPr="00D02E1F" w:rsidRDefault="00D02E1F" w:rsidP="00D02E1F">
            <w:pPr>
              <w:pStyle w:val="a7"/>
              <w:numPr>
                <w:ilvl w:val="0"/>
                <w:numId w:val="73"/>
              </w:numPr>
              <w:tabs>
                <w:tab w:val="left" w:pos="357"/>
              </w:tabs>
              <w:autoSpaceDE w:val="0"/>
              <w:autoSpaceDN w:val="0"/>
              <w:adjustRightInd w:val="0"/>
              <w:ind w:left="397" w:hanging="248"/>
              <w:jc w:val="center"/>
              <w:rPr>
                <w:bCs/>
                <w:sz w:val="20"/>
                <w:szCs w:val="20"/>
              </w:rPr>
            </w:pPr>
          </w:p>
        </w:tc>
        <w:tc>
          <w:tcPr>
            <w:tcW w:w="2540" w:type="pct"/>
            <w:vMerge/>
            <w:vAlign w:val="center"/>
          </w:tcPr>
          <w:p w14:paraId="0BA117FA" w14:textId="77777777" w:rsidR="00D02E1F" w:rsidRPr="00D02E1F" w:rsidRDefault="00D02E1F" w:rsidP="006D5EE3">
            <w:pPr>
              <w:autoSpaceDE w:val="0"/>
              <w:autoSpaceDN w:val="0"/>
              <w:adjustRightInd w:val="0"/>
              <w:rPr>
                <w:bCs/>
                <w:sz w:val="20"/>
                <w:szCs w:val="20"/>
              </w:rPr>
            </w:pPr>
          </w:p>
        </w:tc>
        <w:tc>
          <w:tcPr>
            <w:tcW w:w="798" w:type="pct"/>
            <w:vAlign w:val="center"/>
          </w:tcPr>
          <w:p w14:paraId="3E218273" w14:textId="77777777" w:rsidR="00D02E1F" w:rsidRPr="00D02E1F" w:rsidRDefault="00D02E1F" w:rsidP="006D5EE3">
            <w:pPr>
              <w:autoSpaceDE w:val="0"/>
              <w:autoSpaceDN w:val="0"/>
              <w:adjustRightInd w:val="0"/>
              <w:jc w:val="center"/>
              <w:rPr>
                <w:bCs/>
                <w:sz w:val="20"/>
                <w:szCs w:val="20"/>
              </w:rPr>
            </w:pPr>
            <w:r w:rsidRPr="00D02E1F">
              <w:rPr>
                <w:bCs/>
                <w:sz w:val="20"/>
                <w:szCs w:val="20"/>
              </w:rPr>
              <w:t>2024</w:t>
            </w:r>
          </w:p>
        </w:tc>
        <w:tc>
          <w:tcPr>
            <w:tcW w:w="1301" w:type="pct"/>
            <w:vAlign w:val="center"/>
          </w:tcPr>
          <w:p w14:paraId="26964B33" w14:textId="77777777" w:rsidR="00D02E1F" w:rsidRPr="00D02E1F" w:rsidRDefault="00D02E1F" w:rsidP="006D5EE3">
            <w:pPr>
              <w:autoSpaceDE w:val="0"/>
              <w:autoSpaceDN w:val="0"/>
              <w:adjustRightInd w:val="0"/>
              <w:jc w:val="center"/>
              <w:rPr>
                <w:rFonts w:eastAsia="Calibri"/>
                <w:sz w:val="20"/>
                <w:szCs w:val="20"/>
                <w:vertAlign w:val="superscript"/>
                <w:lang w:val="en-US"/>
              </w:rPr>
            </w:pPr>
            <w:r w:rsidRPr="00D02E1F">
              <w:rPr>
                <w:rFonts w:eastAsia="Calibri"/>
                <w:sz w:val="20"/>
                <w:szCs w:val="20"/>
              </w:rPr>
              <w:t>6 000 419,05</w:t>
            </w:r>
            <w:r w:rsidRPr="00D02E1F">
              <w:rPr>
                <w:rFonts w:eastAsia="Calibri"/>
                <w:sz w:val="20"/>
                <w:szCs w:val="20"/>
                <w:vertAlign w:val="superscript"/>
              </w:rPr>
              <w:t>16</w:t>
            </w:r>
          </w:p>
        </w:tc>
      </w:tr>
    </w:tbl>
    <w:p w14:paraId="2D484E62" w14:textId="77777777" w:rsidR="00D02E1F" w:rsidRPr="00BC1EFC" w:rsidRDefault="00D02E1F" w:rsidP="00D02E1F">
      <w:pPr>
        <w:autoSpaceDE w:val="0"/>
        <w:autoSpaceDN w:val="0"/>
        <w:adjustRightInd w:val="0"/>
        <w:spacing w:line="228" w:lineRule="auto"/>
        <w:jc w:val="right"/>
        <w:rPr>
          <w:bCs/>
          <w:sz w:val="28"/>
          <w:szCs w:val="20"/>
        </w:rPr>
      </w:pPr>
      <w:r w:rsidRPr="00B440E5">
        <w:rPr>
          <w:bCs/>
          <w:sz w:val="28"/>
          <w:szCs w:val="20"/>
        </w:rPr>
        <w:t>».</w:t>
      </w:r>
    </w:p>
    <w:p w14:paraId="55F81F12" w14:textId="615A16AC" w:rsidR="00223ABC" w:rsidRDefault="00223ABC" w:rsidP="005456BC">
      <w:pPr>
        <w:widowControl w:val="0"/>
        <w:tabs>
          <w:tab w:val="left" w:pos="4820"/>
        </w:tabs>
        <w:ind w:right="-2" w:firstLine="567"/>
        <w:jc w:val="both"/>
        <w:outlineLvl w:val="1"/>
        <w:rPr>
          <w:sz w:val="28"/>
          <w:szCs w:val="28"/>
        </w:rPr>
      </w:pPr>
      <w:r w:rsidRPr="005456BC">
        <w:rPr>
          <w:sz w:val="28"/>
          <w:szCs w:val="28"/>
        </w:rPr>
        <w:t xml:space="preserve">Кулебякина М.В. в письменной позиции по голосованию </w:t>
      </w:r>
      <w:r w:rsidR="005456BC" w:rsidRPr="005456BC">
        <w:rPr>
          <w:sz w:val="28"/>
          <w:szCs w:val="28"/>
        </w:rPr>
        <w:t xml:space="preserve">№ 35 от 30.10.2024 </w:t>
      </w:r>
      <w:r w:rsidRPr="005456BC">
        <w:rPr>
          <w:sz w:val="28"/>
          <w:szCs w:val="28"/>
        </w:rPr>
        <w:t>отметила, что не представлены проект постановления и</w:t>
      </w:r>
      <w:r w:rsidR="001E5B5C" w:rsidRPr="005456BC">
        <w:rPr>
          <w:sz w:val="28"/>
          <w:szCs w:val="28"/>
        </w:rPr>
        <w:t xml:space="preserve"> </w:t>
      </w:r>
      <w:r w:rsidRPr="005456BC">
        <w:rPr>
          <w:sz w:val="28"/>
          <w:szCs w:val="28"/>
        </w:rPr>
        <w:t>основания</w:t>
      </w:r>
      <w:r w:rsidR="001E5B5C" w:rsidRPr="005456BC">
        <w:rPr>
          <w:sz w:val="28"/>
          <w:szCs w:val="28"/>
        </w:rPr>
        <w:t xml:space="preserve"> </w:t>
      </w:r>
      <w:r w:rsidRPr="005456BC">
        <w:rPr>
          <w:sz w:val="28"/>
          <w:szCs w:val="28"/>
        </w:rPr>
        <w:t>для</w:t>
      </w:r>
      <w:r w:rsidR="001E5B5C" w:rsidRPr="005456BC">
        <w:rPr>
          <w:sz w:val="28"/>
          <w:szCs w:val="28"/>
        </w:rPr>
        <w:t xml:space="preserve"> </w:t>
      </w:r>
      <w:r w:rsidRPr="005456BC">
        <w:rPr>
          <w:sz w:val="28"/>
          <w:szCs w:val="28"/>
        </w:rPr>
        <w:t xml:space="preserve">внесения изменений в постановление. </w:t>
      </w:r>
    </w:p>
    <w:p w14:paraId="1011455F" w14:textId="77777777" w:rsidR="005456BC" w:rsidRPr="005456BC" w:rsidRDefault="005456BC" w:rsidP="005456BC">
      <w:pPr>
        <w:widowControl w:val="0"/>
        <w:tabs>
          <w:tab w:val="left" w:pos="4820"/>
        </w:tabs>
        <w:ind w:right="-2" w:firstLine="567"/>
        <w:jc w:val="both"/>
        <w:outlineLvl w:val="1"/>
        <w:rPr>
          <w:sz w:val="28"/>
          <w:szCs w:val="28"/>
        </w:rPr>
      </w:pPr>
    </w:p>
    <w:p w14:paraId="689F107B" w14:textId="77777777" w:rsidR="00437E8A" w:rsidRDefault="00437E8A" w:rsidP="00437E8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9483BBD" w14:textId="77777777" w:rsidR="00437E8A" w:rsidRDefault="00437E8A" w:rsidP="00437E8A">
      <w:pPr>
        <w:ind w:left="-142" w:right="-1" w:firstLine="709"/>
        <w:jc w:val="both"/>
        <w:rPr>
          <w:b/>
          <w:sz w:val="28"/>
          <w:szCs w:val="28"/>
        </w:rPr>
      </w:pPr>
    </w:p>
    <w:p w14:paraId="2328A192" w14:textId="77777777" w:rsidR="00437E8A" w:rsidRDefault="00437E8A" w:rsidP="00437E8A">
      <w:pPr>
        <w:ind w:left="-142" w:right="-1" w:firstLine="709"/>
        <w:jc w:val="both"/>
        <w:rPr>
          <w:b/>
          <w:sz w:val="28"/>
          <w:szCs w:val="28"/>
        </w:rPr>
      </w:pPr>
      <w:r>
        <w:rPr>
          <w:bCs/>
          <w:kern w:val="32"/>
          <w:sz w:val="28"/>
          <w:szCs w:val="28"/>
        </w:rPr>
        <w:t>Согласиться с предложением докладчика.</w:t>
      </w:r>
    </w:p>
    <w:p w14:paraId="68CB24B2" w14:textId="77777777" w:rsidR="00437E8A" w:rsidRDefault="00437E8A" w:rsidP="00437E8A">
      <w:pPr>
        <w:ind w:left="-142" w:right="-1" w:firstLine="709"/>
        <w:jc w:val="both"/>
        <w:rPr>
          <w:b/>
          <w:bCs/>
          <w:sz w:val="28"/>
          <w:szCs w:val="22"/>
        </w:rPr>
      </w:pPr>
    </w:p>
    <w:p w14:paraId="2190C616" w14:textId="53A0EC2B" w:rsidR="00F00DC8" w:rsidRDefault="00437E8A" w:rsidP="00F00DC8">
      <w:pPr>
        <w:ind w:left="-142" w:right="-1" w:firstLine="709"/>
        <w:jc w:val="both"/>
        <w:rPr>
          <w:b/>
          <w:bCs/>
          <w:sz w:val="28"/>
          <w:szCs w:val="22"/>
        </w:rPr>
      </w:pPr>
      <w:r>
        <w:rPr>
          <w:b/>
          <w:bCs/>
          <w:sz w:val="28"/>
          <w:szCs w:val="22"/>
        </w:rPr>
        <w:t xml:space="preserve">Проведено голосование: «за» - </w:t>
      </w:r>
      <w:r w:rsidR="00CA777C">
        <w:rPr>
          <w:b/>
          <w:bCs/>
          <w:sz w:val="28"/>
          <w:szCs w:val="22"/>
        </w:rPr>
        <w:t>5</w:t>
      </w:r>
      <w:r w:rsidR="005456BC">
        <w:rPr>
          <w:b/>
          <w:bCs/>
          <w:sz w:val="28"/>
          <w:szCs w:val="22"/>
        </w:rPr>
        <w:t>;</w:t>
      </w:r>
    </w:p>
    <w:p w14:paraId="2B44115A" w14:textId="77777777" w:rsidR="00BD4E44" w:rsidRDefault="005456BC" w:rsidP="00BD4E44">
      <w:pPr>
        <w:ind w:left="-142" w:right="-1" w:firstLine="709"/>
        <w:jc w:val="both"/>
        <w:rPr>
          <w:b/>
          <w:bCs/>
          <w:sz w:val="28"/>
          <w:szCs w:val="22"/>
        </w:rPr>
      </w:pPr>
      <w:r>
        <w:rPr>
          <w:b/>
          <w:bCs/>
          <w:sz w:val="28"/>
          <w:szCs w:val="22"/>
        </w:rPr>
        <w:t>«ПРОТИВ» - 1 (Кулебякина М.В.)</w:t>
      </w:r>
    </w:p>
    <w:p w14:paraId="4491AF26" w14:textId="77777777" w:rsidR="00BD4E44" w:rsidRDefault="00BD4E44" w:rsidP="00BD4E44">
      <w:pPr>
        <w:ind w:left="-142" w:right="-1" w:firstLine="709"/>
        <w:jc w:val="both"/>
        <w:rPr>
          <w:b/>
          <w:bCs/>
          <w:sz w:val="28"/>
          <w:szCs w:val="22"/>
        </w:rPr>
      </w:pPr>
    </w:p>
    <w:p w14:paraId="39423BA9" w14:textId="77777777" w:rsidR="00BD4E44" w:rsidRDefault="00D9032A" w:rsidP="00BD4E44">
      <w:pPr>
        <w:ind w:left="-142" w:right="-1" w:firstLine="709"/>
        <w:jc w:val="both"/>
        <w:rPr>
          <w:b/>
          <w:sz w:val="28"/>
          <w:szCs w:val="28"/>
        </w:rPr>
      </w:pPr>
      <w:r w:rsidRPr="00D9032A">
        <w:rPr>
          <w:sz w:val="28"/>
          <w:szCs w:val="22"/>
        </w:rPr>
        <w:t>Вопрос 2</w:t>
      </w:r>
      <w:r>
        <w:rPr>
          <w:b/>
          <w:bCs/>
          <w:sz w:val="28"/>
          <w:szCs w:val="22"/>
        </w:rPr>
        <w:t xml:space="preserve"> «</w:t>
      </w:r>
      <w:r w:rsidRPr="00652AE5">
        <w:rPr>
          <w:b/>
          <w:sz w:val="28"/>
          <w:szCs w:val="28"/>
        </w:rPr>
        <w:t>Об</w:t>
      </w:r>
      <w:r>
        <w:rPr>
          <w:b/>
          <w:sz w:val="28"/>
          <w:szCs w:val="28"/>
        </w:rPr>
        <w:t xml:space="preserve"> </w:t>
      </w:r>
      <w:r w:rsidRPr="00602DCD">
        <w:rPr>
          <w:b/>
          <w:sz w:val="28"/>
          <w:szCs w:val="28"/>
        </w:rPr>
        <w:t>утверждени</w:t>
      </w:r>
      <w:r>
        <w:rPr>
          <w:b/>
          <w:sz w:val="28"/>
          <w:szCs w:val="28"/>
        </w:rPr>
        <w:t>и</w:t>
      </w:r>
      <w:r w:rsidRPr="00602DCD">
        <w:rPr>
          <w:b/>
          <w:sz w:val="28"/>
          <w:szCs w:val="28"/>
        </w:rPr>
        <w:t xml:space="preserve"> нормативов технологических потерь при передаче теп</w:t>
      </w:r>
      <w:r>
        <w:rPr>
          <w:b/>
          <w:sz w:val="28"/>
          <w:szCs w:val="28"/>
        </w:rPr>
        <w:t>ловой энергии, теплоносителя по</w:t>
      </w:r>
      <w:r w:rsidRPr="00602DCD">
        <w:rPr>
          <w:b/>
          <w:sz w:val="28"/>
          <w:szCs w:val="28"/>
        </w:rPr>
        <w:t xml:space="preserve"> тепловым сетям</w:t>
      </w:r>
      <w:r>
        <w:rPr>
          <w:b/>
          <w:sz w:val="28"/>
          <w:szCs w:val="28"/>
        </w:rPr>
        <w:t xml:space="preserve"> регулируемых организаций на 2024 год</w:t>
      </w:r>
      <w:r w:rsidR="00BD4E44">
        <w:rPr>
          <w:b/>
          <w:sz w:val="28"/>
          <w:szCs w:val="28"/>
        </w:rPr>
        <w:t>»</w:t>
      </w:r>
    </w:p>
    <w:p w14:paraId="7FCA5724" w14:textId="77777777" w:rsidR="00BD4E44" w:rsidRDefault="00BD4E44" w:rsidP="00BD4E44">
      <w:pPr>
        <w:ind w:left="-142" w:right="-1" w:firstLine="709"/>
        <w:jc w:val="both"/>
        <w:rPr>
          <w:b/>
          <w:sz w:val="28"/>
          <w:szCs w:val="28"/>
        </w:rPr>
      </w:pPr>
    </w:p>
    <w:p w14:paraId="76CEAFBA" w14:textId="6B209E8B" w:rsidR="00BD4E44" w:rsidRDefault="00BD4E44" w:rsidP="00BD4E44">
      <w:pPr>
        <w:widowControl w:val="0"/>
        <w:ind w:left="-142" w:right="-1" w:firstLine="709"/>
        <w:jc w:val="both"/>
        <w:rPr>
          <w:b/>
          <w:bCs/>
          <w:sz w:val="28"/>
          <w:szCs w:val="28"/>
        </w:rPr>
      </w:pPr>
      <w:r>
        <w:rPr>
          <w:b/>
          <w:bCs/>
          <w:sz w:val="28"/>
          <w:szCs w:val="28"/>
        </w:rPr>
        <w:t xml:space="preserve">СЛУШАЛИ: </w:t>
      </w:r>
      <w:r w:rsidR="005A2235">
        <w:rPr>
          <w:b/>
          <w:bCs/>
          <w:sz w:val="28"/>
          <w:szCs w:val="28"/>
        </w:rPr>
        <w:t>Саврасова М.Г.</w:t>
      </w:r>
    </w:p>
    <w:p w14:paraId="69943C00" w14:textId="77777777" w:rsidR="00BD4E44" w:rsidRDefault="00BD4E44" w:rsidP="00BD4E44">
      <w:pPr>
        <w:ind w:left="-142" w:right="-1" w:firstLine="709"/>
        <w:jc w:val="both"/>
        <w:rPr>
          <w:b/>
          <w:sz w:val="28"/>
          <w:szCs w:val="28"/>
        </w:rPr>
      </w:pPr>
    </w:p>
    <w:p w14:paraId="6C468A01" w14:textId="49099965" w:rsidR="00D9032A" w:rsidRPr="00BD4E44" w:rsidRDefault="00BD4E44" w:rsidP="00BD4E44">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экспертным заключениям (приложения № 1-3 к настоящему протоколу) предлагает у</w:t>
      </w:r>
      <w:r w:rsidR="00D9032A" w:rsidRPr="00BD4E44">
        <w:rPr>
          <w:bCs/>
          <w:color w:val="000000"/>
          <w:kern w:val="32"/>
          <w:sz w:val="28"/>
          <w:szCs w:val="28"/>
          <w:lang w:eastAsia="en-US"/>
        </w:rPr>
        <w:t xml:space="preserve">твердить нормативы технологических потерь при передаче тепловой энергии, теплоносителя по тепловым сетям регулируемых организаций на 2024 год </w:t>
      </w:r>
      <w:r w:rsidRPr="00BD4E44">
        <w:rPr>
          <w:bCs/>
          <w:color w:val="000000"/>
          <w:kern w:val="32"/>
          <w:sz w:val="28"/>
          <w:szCs w:val="28"/>
          <w:lang w:eastAsia="en-US"/>
        </w:rPr>
        <w:t xml:space="preserve">согласно </w:t>
      </w:r>
      <w:r>
        <w:rPr>
          <w:bCs/>
          <w:color w:val="000000"/>
          <w:kern w:val="32"/>
          <w:sz w:val="28"/>
          <w:szCs w:val="28"/>
          <w:lang w:eastAsia="en-US"/>
        </w:rPr>
        <w:t>предложению докладчика</w:t>
      </w:r>
      <w:r w:rsidR="00D9032A" w:rsidRPr="00BD4E44">
        <w:rPr>
          <w:bCs/>
          <w:color w:val="000000"/>
          <w:kern w:val="32"/>
          <w:sz w:val="28"/>
          <w:szCs w:val="28"/>
          <w:lang w:eastAsia="en-US"/>
        </w:rPr>
        <w:t>.</w:t>
      </w:r>
    </w:p>
    <w:p w14:paraId="5259C4AA" w14:textId="77777777" w:rsidR="00BD4E44" w:rsidRDefault="00BD4E44" w:rsidP="00F00DC8">
      <w:pPr>
        <w:ind w:left="-142" w:right="-1" w:firstLine="709"/>
        <w:jc w:val="both"/>
        <w:rPr>
          <w:b/>
          <w:bCs/>
          <w:sz w:val="28"/>
          <w:szCs w:val="22"/>
        </w:rPr>
      </w:pPr>
    </w:p>
    <w:p w14:paraId="6101661A" w14:textId="77777777" w:rsidR="00BD4E44" w:rsidRDefault="00BD4E44" w:rsidP="00BD4E4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B6E557" w14:textId="77777777" w:rsidR="00BD4E44" w:rsidRDefault="00BD4E44" w:rsidP="00BD4E44">
      <w:pPr>
        <w:ind w:left="-142" w:right="-1" w:firstLine="709"/>
        <w:jc w:val="both"/>
        <w:rPr>
          <w:b/>
          <w:sz w:val="28"/>
          <w:szCs w:val="28"/>
        </w:rPr>
      </w:pPr>
    </w:p>
    <w:p w14:paraId="3C88F1AE" w14:textId="77777777" w:rsidR="00BD4E44" w:rsidRDefault="00BD4E44" w:rsidP="00BD4E44">
      <w:pPr>
        <w:ind w:left="-142" w:right="-1" w:firstLine="709"/>
        <w:jc w:val="both"/>
        <w:rPr>
          <w:b/>
          <w:sz w:val="28"/>
          <w:szCs w:val="28"/>
        </w:rPr>
      </w:pPr>
      <w:r>
        <w:rPr>
          <w:bCs/>
          <w:kern w:val="32"/>
          <w:sz w:val="28"/>
          <w:szCs w:val="28"/>
        </w:rPr>
        <w:t>Согласиться с предложением докладчика.</w:t>
      </w:r>
    </w:p>
    <w:p w14:paraId="6CAC6717" w14:textId="77777777" w:rsidR="00BD4E44" w:rsidRDefault="00BD4E44" w:rsidP="00BD4E44">
      <w:pPr>
        <w:ind w:left="-142" w:right="-1" w:firstLine="709"/>
        <w:jc w:val="both"/>
        <w:rPr>
          <w:b/>
          <w:bCs/>
          <w:sz w:val="28"/>
          <w:szCs w:val="22"/>
        </w:rPr>
      </w:pPr>
    </w:p>
    <w:p w14:paraId="14D33407" w14:textId="77777777" w:rsidR="00BD4E44" w:rsidRDefault="00BD4E44" w:rsidP="00BD4E44">
      <w:pPr>
        <w:ind w:left="-142" w:right="-1" w:firstLine="709"/>
        <w:jc w:val="both"/>
        <w:rPr>
          <w:b/>
          <w:sz w:val="28"/>
          <w:szCs w:val="28"/>
        </w:rPr>
      </w:pPr>
      <w:r>
        <w:rPr>
          <w:b/>
          <w:bCs/>
          <w:sz w:val="28"/>
          <w:szCs w:val="22"/>
        </w:rPr>
        <w:t>Проведено голосование: «за» - единогласно.</w:t>
      </w:r>
      <w:bookmarkStart w:id="3" w:name="_Hlk181008403"/>
    </w:p>
    <w:p w14:paraId="10AF585B" w14:textId="77777777" w:rsidR="00BD4E44" w:rsidRDefault="00BD4E44" w:rsidP="00BD4E44">
      <w:pPr>
        <w:ind w:left="-142" w:right="-1" w:firstLine="709"/>
        <w:jc w:val="both"/>
        <w:rPr>
          <w:b/>
          <w:sz w:val="28"/>
          <w:szCs w:val="28"/>
        </w:rPr>
      </w:pPr>
    </w:p>
    <w:p w14:paraId="14F7AE77" w14:textId="77777777" w:rsidR="00BD4E44" w:rsidRDefault="00BD4E44" w:rsidP="00BD4E44">
      <w:pPr>
        <w:ind w:left="-142" w:right="-1" w:firstLine="709"/>
        <w:jc w:val="both"/>
        <w:rPr>
          <w:b/>
          <w:sz w:val="28"/>
          <w:szCs w:val="28"/>
        </w:rPr>
      </w:pPr>
    </w:p>
    <w:p w14:paraId="0D4FB8F0" w14:textId="5C1080F5" w:rsidR="00BD4E44" w:rsidRDefault="00BD4E44" w:rsidP="00BD4E44">
      <w:pPr>
        <w:ind w:left="-142" w:right="-1" w:firstLine="709"/>
        <w:jc w:val="both"/>
        <w:rPr>
          <w:b/>
          <w:sz w:val="28"/>
          <w:szCs w:val="28"/>
        </w:rPr>
      </w:pPr>
      <w:r w:rsidRPr="00BD4E44">
        <w:rPr>
          <w:bCs/>
          <w:sz w:val="28"/>
          <w:szCs w:val="28"/>
        </w:rPr>
        <w:t>Вопрос 3</w:t>
      </w:r>
      <w:r>
        <w:rPr>
          <w:b/>
          <w:sz w:val="28"/>
          <w:szCs w:val="28"/>
        </w:rPr>
        <w:t xml:space="preserve"> «</w:t>
      </w:r>
      <w:r w:rsidRPr="00A451B6">
        <w:rPr>
          <w:b/>
          <w:sz w:val="28"/>
          <w:szCs w:val="28"/>
        </w:rPr>
        <w:t xml:space="preserve">Об утверждении норматива удельного расхода топлива при производстве тепловой энергии источниками тепловой энергии </w:t>
      </w:r>
      <w:r>
        <w:rPr>
          <w:b/>
          <w:sz w:val="28"/>
          <w:szCs w:val="28"/>
        </w:rPr>
        <w:br/>
      </w:r>
      <w:r w:rsidRPr="00A451B6">
        <w:rPr>
          <w:b/>
          <w:sz w:val="28"/>
          <w:szCs w:val="28"/>
        </w:rPr>
        <w:t>ООО «</w:t>
      </w:r>
      <w:r>
        <w:rPr>
          <w:b/>
          <w:sz w:val="28"/>
          <w:szCs w:val="28"/>
        </w:rPr>
        <w:t>Энергоресурс</w:t>
      </w:r>
      <w:r w:rsidRPr="00A451B6">
        <w:rPr>
          <w:b/>
          <w:sz w:val="28"/>
          <w:szCs w:val="28"/>
        </w:rPr>
        <w:t xml:space="preserve">» на территории </w:t>
      </w:r>
      <w:r>
        <w:rPr>
          <w:b/>
          <w:sz w:val="28"/>
          <w:szCs w:val="28"/>
        </w:rPr>
        <w:t>Прокопьевского</w:t>
      </w:r>
      <w:r w:rsidRPr="00A451B6">
        <w:rPr>
          <w:b/>
          <w:sz w:val="28"/>
          <w:szCs w:val="28"/>
        </w:rPr>
        <w:t xml:space="preserve"> муниципального округа на 2024 год</w:t>
      </w:r>
      <w:r>
        <w:rPr>
          <w:b/>
          <w:sz w:val="28"/>
          <w:szCs w:val="28"/>
        </w:rPr>
        <w:t>»</w:t>
      </w:r>
    </w:p>
    <w:p w14:paraId="4EB563A2" w14:textId="77777777" w:rsidR="00BD4E44" w:rsidRDefault="00BD4E44" w:rsidP="00BD4E44">
      <w:pPr>
        <w:ind w:left="-142" w:right="-1" w:firstLine="709"/>
        <w:jc w:val="both"/>
        <w:rPr>
          <w:b/>
          <w:sz w:val="28"/>
          <w:szCs w:val="28"/>
        </w:rPr>
      </w:pPr>
    </w:p>
    <w:p w14:paraId="3CADBFE8" w14:textId="77777777" w:rsidR="005A2235" w:rsidRDefault="005A2235" w:rsidP="005A2235">
      <w:pPr>
        <w:widowControl w:val="0"/>
        <w:ind w:left="-142" w:right="-1" w:firstLine="709"/>
        <w:jc w:val="both"/>
        <w:rPr>
          <w:b/>
          <w:bCs/>
          <w:sz w:val="28"/>
          <w:szCs w:val="28"/>
        </w:rPr>
      </w:pPr>
      <w:r>
        <w:rPr>
          <w:b/>
          <w:bCs/>
          <w:sz w:val="28"/>
          <w:szCs w:val="28"/>
        </w:rPr>
        <w:t>СЛУШАЛИ: Саврасова М.Г.</w:t>
      </w:r>
    </w:p>
    <w:p w14:paraId="530D34C1" w14:textId="77777777" w:rsidR="005A2235" w:rsidRDefault="005A2235" w:rsidP="005A2235">
      <w:pPr>
        <w:ind w:right="-1"/>
        <w:jc w:val="both"/>
        <w:rPr>
          <w:b/>
          <w:sz w:val="28"/>
          <w:szCs w:val="28"/>
        </w:rPr>
      </w:pPr>
    </w:p>
    <w:p w14:paraId="41B3AE74" w14:textId="3A8CFEBD" w:rsidR="00D9032A" w:rsidRDefault="00BD4E44" w:rsidP="00F00DC8">
      <w:pPr>
        <w:ind w:left="-142" w:right="-1" w:firstLine="709"/>
        <w:jc w:val="both"/>
        <w:rPr>
          <w:b/>
          <w:bCs/>
          <w:sz w:val="28"/>
          <w:szCs w:val="22"/>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sidR="005A2235">
        <w:rPr>
          <w:bCs/>
          <w:color w:val="000000"/>
          <w:kern w:val="32"/>
          <w:sz w:val="28"/>
          <w:szCs w:val="28"/>
          <w:lang w:eastAsia="en-US"/>
        </w:rPr>
        <w:t>ому</w:t>
      </w:r>
      <w:r w:rsidRPr="00BD4E44">
        <w:rPr>
          <w:bCs/>
          <w:color w:val="000000"/>
          <w:kern w:val="32"/>
          <w:sz w:val="28"/>
          <w:szCs w:val="28"/>
          <w:lang w:eastAsia="en-US"/>
        </w:rPr>
        <w:t xml:space="preserve"> заключени</w:t>
      </w:r>
      <w:r w:rsidR="005A2235">
        <w:rPr>
          <w:bCs/>
          <w:color w:val="000000"/>
          <w:kern w:val="32"/>
          <w:sz w:val="28"/>
          <w:szCs w:val="28"/>
          <w:lang w:eastAsia="en-US"/>
        </w:rPr>
        <w:t>ю</w:t>
      </w:r>
      <w:r w:rsidRPr="00BD4E44">
        <w:rPr>
          <w:bCs/>
          <w:color w:val="000000"/>
          <w:kern w:val="32"/>
          <w:sz w:val="28"/>
          <w:szCs w:val="28"/>
          <w:lang w:eastAsia="en-US"/>
        </w:rPr>
        <w:t xml:space="preserve"> (приложени</w:t>
      </w:r>
      <w:r w:rsidR="005A2235">
        <w:rPr>
          <w:bCs/>
          <w:color w:val="000000"/>
          <w:kern w:val="32"/>
          <w:sz w:val="28"/>
          <w:szCs w:val="28"/>
          <w:lang w:eastAsia="en-US"/>
        </w:rPr>
        <w:t>е</w:t>
      </w:r>
      <w:r w:rsidRPr="00BD4E44">
        <w:rPr>
          <w:bCs/>
          <w:color w:val="000000"/>
          <w:kern w:val="32"/>
          <w:sz w:val="28"/>
          <w:szCs w:val="28"/>
          <w:lang w:eastAsia="en-US"/>
        </w:rPr>
        <w:t xml:space="preserve"> №</w:t>
      </w:r>
      <w:r w:rsidR="005A2235">
        <w:rPr>
          <w:bCs/>
          <w:color w:val="000000"/>
          <w:kern w:val="32"/>
          <w:sz w:val="28"/>
          <w:szCs w:val="28"/>
          <w:lang w:eastAsia="en-US"/>
        </w:rPr>
        <w:t xml:space="preserve"> 4</w:t>
      </w:r>
      <w:r w:rsidRPr="00BD4E44">
        <w:rPr>
          <w:bCs/>
          <w:color w:val="000000"/>
          <w:kern w:val="32"/>
          <w:sz w:val="28"/>
          <w:szCs w:val="28"/>
          <w:lang w:eastAsia="en-US"/>
        </w:rPr>
        <w:t xml:space="preserve"> к настоящему протоколу) предлагает</w:t>
      </w:r>
      <w:bookmarkEnd w:id="3"/>
      <w:r w:rsidRPr="00BD4E44">
        <w:rPr>
          <w:bCs/>
          <w:sz w:val="28"/>
          <w:szCs w:val="28"/>
        </w:rPr>
        <w:t xml:space="preserve"> у</w:t>
      </w:r>
      <w:r w:rsidRPr="00BD4E44">
        <w:rPr>
          <w:bCs/>
          <w:color w:val="000000"/>
          <w:kern w:val="32"/>
          <w:sz w:val="28"/>
          <w:szCs w:val="28"/>
          <w:lang w:eastAsia="en-US"/>
        </w:rPr>
        <w:t xml:space="preserve">твердить норматив удельного расхода топлива при производстве тепловой энергии источниками тепловой энергии </w:t>
      </w:r>
      <w:r w:rsidR="005A2235">
        <w:rPr>
          <w:bCs/>
          <w:color w:val="000000"/>
          <w:kern w:val="32"/>
          <w:sz w:val="28"/>
          <w:szCs w:val="28"/>
          <w:lang w:eastAsia="en-US"/>
        </w:rPr>
        <w:br/>
      </w:r>
      <w:r w:rsidRPr="00BD4E44">
        <w:rPr>
          <w:bCs/>
          <w:color w:val="000000"/>
          <w:kern w:val="32"/>
          <w:sz w:val="28"/>
          <w:szCs w:val="28"/>
          <w:lang w:eastAsia="en-US"/>
        </w:rPr>
        <w:t xml:space="preserve">ООО «Энергоресурс», </w:t>
      </w:r>
      <w:r w:rsidRPr="00A451B6">
        <w:rPr>
          <w:bCs/>
          <w:color w:val="000000"/>
          <w:kern w:val="32"/>
          <w:sz w:val="28"/>
          <w:szCs w:val="28"/>
          <w:lang w:eastAsia="en-US"/>
        </w:rPr>
        <w:t xml:space="preserve">ИНН 4205284720, на территории </w:t>
      </w:r>
      <w:r>
        <w:rPr>
          <w:bCs/>
          <w:color w:val="000000"/>
          <w:kern w:val="32"/>
          <w:sz w:val="28"/>
          <w:szCs w:val="28"/>
          <w:lang w:eastAsia="en-US"/>
        </w:rPr>
        <w:t>Прокопьевского</w:t>
      </w:r>
      <w:r w:rsidRPr="00A451B6">
        <w:rPr>
          <w:bCs/>
          <w:color w:val="000000"/>
          <w:kern w:val="32"/>
          <w:sz w:val="28"/>
          <w:szCs w:val="28"/>
          <w:lang w:eastAsia="en-US"/>
        </w:rPr>
        <w:t xml:space="preserve"> муниципального округа на 2024 год </w:t>
      </w:r>
      <w:r w:rsidR="005A2235" w:rsidRPr="00BD4E44">
        <w:rPr>
          <w:bCs/>
          <w:color w:val="000000"/>
          <w:kern w:val="32"/>
          <w:sz w:val="28"/>
          <w:szCs w:val="28"/>
          <w:lang w:eastAsia="en-US"/>
        </w:rPr>
        <w:t xml:space="preserve">согласно </w:t>
      </w:r>
      <w:r w:rsidR="005A2235">
        <w:rPr>
          <w:bCs/>
          <w:color w:val="000000"/>
          <w:kern w:val="32"/>
          <w:sz w:val="28"/>
          <w:szCs w:val="28"/>
          <w:lang w:eastAsia="en-US"/>
        </w:rPr>
        <w:t>предложению докладчика.</w:t>
      </w:r>
    </w:p>
    <w:p w14:paraId="58A54AD8" w14:textId="77777777" w:rsidR="00BD4E44" w:rsidRDefault="00BD4E44" w:rsidP="00F00DC8">
      <w:pPr>
        <w:ind w:left="-142" w:right="-1" w:firstLine="709"/>
        <w:jc w:val="both"/>
        <w:rPr>
          <w:b/>
          <w:bCs/>
          <w:sz w:val="28"/>
          <w:szCs w:val="22"/>
        </w:rPr>
      </w:pPr>
    </w:p>
    <w:p w14:paraId="3A4EE52F" w14:textId="77777777" w:rsidR="005A2235" w:rsidRDefault="005A2235" w:rsidP="005A223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FBB06C6" w14:textId="77777777" w:rsidR="005A2235" w:rsidRDefault="005A2235" w:rsidP="005A2235">
      <w:pPr>
        <w:ind w:left="-142" w:right="-1" w:firstLine="709"/>
        <w:jc w:val="both"/>
        <w:rPr>
          <w:b/>
          <w:sz w:val="28"/>
          <w:szCs w:val="28"/>
        </w:rPr>
      </w:pPr>
    </w:p>
    <w:p w14:paraId="44FFDDCE" w14:textId="77777777" w:rsidR="005A2235" w:rsidRDefault="005A2235" w:rsidP="005A2235">
      <w:pPr>
        <w:ind w:left="-142" w:right="-1" w:firstLine="709"/>
        <w:jc w:val="both"/>
        <w:rPr>
          <w:b/>
          <w:sz w:val="28"/>
          <w:szCs w:val="28"/>
        </w:rPr>
      </w:pPr>
      <w:r>
        <w:rPr>
          <w:bCs/>
          <w:kern w:val="32"/>
          <w:sz w:val="28"/>
          <w:szCs w:val="28"/>
        </w:rPr>
        <w:t>Согласиться с предложением докладчика.</w:t>
      </w:r>
    </w:p>
    <w:p w14:paraId="26ECF5B0" w14:textId="77777777" w:rsidR="005A2235" w:rsidRDefault="005A2235" w:rsidP="005A2235">
      <w:pPr>
        <w:ind w:left="-142" w:right="-1" w:firstLine="709"/>
        <w:jc w:val="both"/>
        <w:rPr>
          <w:b/>
          <w:bCs/>
          <w:sz w:val="28"/>
          <w:szCs w:val="22"/>
        </w:rPr>
      </w:pPr>
    </w:p>
    <w:p w14:paraId="174F5EB9" w14:textId="77777777" w:rsidR="005A2235" w:rsidRDefault="005A2235" w:rsidP="005A2235">
      <w:pPr>
        <w:ind w:left="-142" w:right="-1" w:firstLine="709"/>
        <w:jc w:val="both"/>
        <w:rPr>
          <w:b/>
          <w:sz w:val="28"/>
          <w:szCs w:val="28"/>
        </w:rPr>
      </w:pPr>
      <w:r>
        <w:rPr>
          <w:b/>
          <w:bCs/>
          <w:sz w:val="28"/>
          <w:szCs w:val="22"/>
        </w:rPr>
        <w:t>Проведено голосование: «за» - единогласно.</w:t>
      </w:r>
      <w:bookmarkStart w:id="4" w:name="_Hlk181013248"/>
      <w:bookmarkStart w:id="5" w:name="_Hlk181013059"/>
    </w:p>
    <w:p w14:paraId="0477A881" w14:textId="77777777" w:rsidR="005A2235" w:rsidRDefault="005A2235" w:rsidP="005A2235">
      <w:pPr>
        <w:ind w:left="-142" w:right="-1" w:firstLine="709"/>
        <w:jc w:val="both"/>
        <w:rPr>
          <w:b/>
          <w:sz w:val="28"/>
          <w:szCs w:val="28"/>
        </w:rPr>
      </w:pPr>
    </w:p>
    <w:p w14:paraId="55F9E86D" w14:textId="3CD5D5A9" w:rsidR="00BD4E44" w:rsidRDefault="005A2235" w:rsidP="005A2235">
      <w:pPr>
        <w:ind w:left="-142" w:right="-1" w:firstLine="709"/>
        <w:jc w:val="both"/>
        <w:rPr>
          <w:b/>
          <w:sz w:val="28"/>
          <w:szCs w:val="28"/>
        </w:rPr>
      </w:pPr>
      <w:r w:rsidRPr="005A2235">
        <w:rPr>
          <w:bCs/>
          <w:sz w:val="28"/>
          <w:szCs w:val="28"/>
        </w:rPr>
        <w:t>Вопрос 4</w:t>
      </w:r>
      <w:r>
        <w:rPr>
          <w:b/>
          <w:sz w:val="28"/>
          <w:szCs w:val="28"/>
        </w:rPr>
        <w:t xml:space="preserve"> «</w:t>
      </w:r>
      <w:r w:rsidR="00BD4E44" w:rsidRPr="000E297C">
        <w:rPr>
          <w:b/>
          <w:sz w:val="28"/>
          <w:szCs w:val="28"/>
        </w:rPr>
        <w:t xml:space="preserve">Об утверждении </w:t>
      </w:r>
      <w:bookmarkStart w:id="6" w:name="_Hlk181013121"/>
      <w:r w:rsidR="00BD4E44" w:rsidRPr="000E297C">
        <w:rPr>
          <w:b/>
          <w:sz w:val="28"/>
          <w:szCs w:val="28"/>
        </w:rPr>
        <w:t>нормативов запасов топлива на источниках тепловой энергии ООО «</w:t>
      </w:r>
      <w:r w:rsidR="00BD4E44">
        <w:rPr>
          <w:b/>
          <w:sz w:val="28"/>
          <w:szCs w:val="28"/>
        </w:rPr>
        <w:t>Энергоресурс</w:t>
      </w:r>
      <w:r w:rsidR="00BD4E44" w:rsidRPr="000E297C">
        <w:rPr>
          <w:b/>
          <w:sz w:val="28"/>
          <w:szCs w:val="28"/>
        </w:rPr>
        <w:t xml:space="preserve">» на территории </w:t>
      </w:r>
      <w:r w:rsidR="00BD4E44">
        <w:rPr>
          <w:b/>
          <w:sz w:val="28"/>
          <w:szCs w:val="28"/>
        </w:rPr>
        <w:t>Прокопьевского</w:t>
      </w:r>
      <w:r w:rsidR="00BD4E44" w:rsidRPr="000E297C">
        <w:rPr>
          <w:b/>
          <w:sz w:val="28"/>
          <w:szCs w:val="28"/>
        </w:rPr>
        <w:t xml:space="preserve"> муниципального округа на 2024 год</w:t>
      </w:r>
      <w:bookmarkEnd w:id="4"/>
      <w:bookmarkEnd w:id="6"/>
      <w:r>
        <w:rPr>
          <w:b/>
          <w:sz w:val="28"/>
          <w:szCs w:val="28"/>
        </w:rPr>
        <w:t>»</w:t>
      </w:r>
    </w:p>
    <w:bookmarkEnd w:id="5"/>
    <w:p w14:paraId="6F567663" w14:textId="77777777" w:rsidR="00BD4E44" w:rsidRDefault="00BD4E44" w:rsidP="005A2235">
      <w:pPr>
        <w:autoSpaceDE w:val="0"/>
        <w:autoSpaceDN w:val="0"/>
        <w:adjustRightInd w:val="0"/>
        <w:ind w:firstLine="709"/>
        <w:outlineLvl w:val="1"/>
        <w:rPr>
          <w:b/>
          <w:sz w:val="28"/>
          <w:szCs w:val="28"/>
        </w:rPr>
      </w:pPr>
    </w:p>
    <w:p w14:paraId="296854A9" w14:textId="77777777" w:rsidR="005A2235" w:rsidRDefault="005A2235" w:rsidP="005A2235">
      <w:pPr>
        <w:widowControl w:val="0"/>
        <w:ind w:left="-142" w:right="-1" w:firstLine="709"/>
        <w:jc w:val="both"/>
        <w:rPr>
          <w:b/>
          <w:bCs/>
          <w:sz w:val="28"/>
          <w:szCs w:val="28"/>
        </w:rPr>
      </w:pPr>
      <w:r>
        <w:rPr>
          <w:b/>
          <w:bCs/>
          <w:sz w:val="28"/>
          <w:szCs w:val="28"/>
        </w:rPr>
        <w:t>СЛУШАЛИ: Саврасова М.Г.</w:t>
      </w:r>
    </w:p>
    <w:p w14:paraId="53688C52" w14:textId="77777777" w:rsidR="005A2235" w:rsidRDefault="005A2235" w:rsidP="005A2235">
      <w:pPr>
        <w:widowControl w:val="0"/>
        <w:ind w:left="-142" w:right="-1" w:firstLine="709"/>
        <w:jc w:val="both"/>
        <w:rPr>
          <w:b/>
          <w:bCs/>
          <w:sz w:val="28"/>
          <w:szCs w:val="28"/>
        </w:rPr>
      </w:pPr>
    </w:p>
    <w:p w14:paraId="5DA2950A" w14:textId="73E2C14A" w:rsidR="005A2235" w:rsidRDefault="005A2235" w:rsidP="005A2235">
      <w:pPr>
        <w:ind w:left="-142" w:right="-1" w:firstLine="709"/>
        <w:jc w:val="both"/>
        <w:rPr>
          <w:b/>
          <w:bCs/>
          <w:sz w:val="28"/>
          <w:szCs w:val="22"/>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w:t>
      </w:r>
      <w:r w:rsidR="0058684C">
        <w:rPr>
          <w:bCs/>
          <w:color w:val="000000"/>
          <w:kern w:val="32"/>
          <w:sz w:val="28"/>
          <w:szCs w:val="28"/>
          <w:lang w:eastAsia="en-US"/>
        </w:rPr>
        <w:t>5</w:t>
      </w:r>
      <w:r w:rsidRPr="00BD4E44">
        <w:rPr>
          <w:bCs/>
          <w:color w:val="000000"/>
          <w:kern w:val="32"/>
          <w:sz w:val="28"/>
          <w:szCs w:val="28"/>
          <w:lang w:eastAsia="en-US"/>
        </w:rPr>
        <w:t xml:space="preserve"> к настоящему протоколу) предлагает</w:t>
      </w:r>
      <w:r w:rsidRPr="005A2235">
        <w:rPr>
          <w:bCs/>
          <w:color w:val="000000"/>
          <w:kern w:val="32"/>
          <w:sz w:val="28"/>
          <w:szCs w:val="28"/>
          <w:lang w:eastAsia="en-US"/>
        </w:rPr>
        <w:t xml:space="preserve"> у</w:t>
      </w:r>
      <w:r w:rsidR="00BD4E44" w:rsidRPr="005A2235">
        <w:rPr>
          <w:bCs/>
          <w:color w:val="000000"/>
          <w:kern w:val="32"/>
          <w:sz w:val="28"/>
          <w:szCs w:val="28"/>
          <w:lang w:eastAsia="en-US"/>
        </w:rPr>
        <w:t xml:space="preserve">твердить нормативы запасов топлива на источниках тепловой энергии ООО «Энергоресурс», ИНН 4205284720, на территории Прокопьевского муниципального округа на 2024 год </w:t>
      </w:r>
      <w:r w:rsidRPr="00BD4E44">
        <w:rPr>
          <w:bCs/>
          <w:color w:val="000000"/>
          <w:kern w:val="32"/>
          <w:sz w:val="28"/>
          <w:szCs w:val="28"/>
          <w:lang w:eastAsia="en-US"/>
        </w:rPr>
        <w:t xml:space="preserve">согласно </w:t>
      </w:r>
      <w:r>
        <w:rPr>
          <w:bCs/>
          <w:color w:val="000000"/>
          <w:kern w:val="32"/>
          <w:sz w:val="28"/>
          <w:szCs w:val="28"/>
          <w:lang w:eastAsia="en-US"/>
        </w:rPr>
        <w:t>предложению докладчика.</w:t>
      </w:r>
    </w:p>
    <w:p w14:paraId="0ADCDC3E" w14:textId="413C82DD" w:rsidR="00BD4E44" w:rsidRPr="005A2235" w:rsidRDefault="00BD4E44" w:rsidP="005A2235">
      <w:pPr>
        <w:widowControl w:val="0"/>
        <w:ind w:left="-142" w:right="-1" w:firstLine="709"/>
        <w:jc w:val="both"/>
        <w:rPr>
          <w:bCs/>
          <w:color w:val="000000"/>
          <w:kern w:val="32"/>
          <w:sz w:val="28"/>
          <w:szCs w:val="28"/>
          <w:lang w:eastAsia="en-US"/>
        </w:rPr>
      </w:pPr>
    </w:p>
    <w:p w14:paraId="0115A386" w14:textId="77777777" w:rsidR="00BD4E44" w:rsidRDefault="00BD4E44" w:rsidP="00BD4E4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62F0CF1" w14:textId="77777777" w:rsidR="00BD4E44" w:rsidRDefault="00BD4E44" w:rsidP="00BD4E44">
      <w:pPr>
        <w:ind w:left="-142" w:right="-1" w:firstLine="709"/>
        <w:jc w:val="both"/>
        <w:rPr>
          <w:b/>
          <w:sz w:val="28"/>
          <w:szCs w:val="28"/>
        </w:rPr>
      </w:pPr>
    </w:p>
    <w:p w14:paraId="46105B69" w14:textId="77777777" w:rsidR="00BD4E44" w:rsidRDefault="00BD4E44" w:rsidP="00BD4E44">
      <w:pPr>
        <w:ind w:left="-142" w:right="-1" w:firstLine="709"/>
        <w:jc w:val="both"/>
        <w:rPr>
          <w:b/>
          <w:sz w:val="28"/>
          <w:szCs w:val="28"/>
        </w:rPr>
      </w:pPr>
      <w:r>
        <w:rPr>
          <w:bCs/>
          <w:kern w:val="32"/>
          <w:sz w:val="28"/>
          <w:szCs w:val="28"/>
        </w:rPr>
        <w:t>Согласиться с предложением докладчика.</w:t>
      </w:r>
    </w:p>
    <w:p w14:paraId="7C8F929F" w14:textId="77777777" w:rsidR="00BD4E44" w:rsidRDefault="00BD4E44" w:rsidP="00BD4E44">
      <w:pPr>
        <w:ind w:left="-142" w:right="-1" w:firstLine="709"/>
        <w:jc w:val="both"/>
        <w:rPr>
          <w:b/>
          <w:bCs/>
          <w:sz w:val="28"/>
          <w:szCs w:val="22"/>
        </w:rPr>
      </w:pPr>
    </w:p>
    <w:p w14:paraId="41036AFE" w14:textId="77777777" w:rsidR="0058684C" w:rsidRDefault="00BD4E44" w:rsidP="0058684C">
      <w:pPr>
        <w:ind w:left="-142" w:right="-1" w:firstLine="709"/>
        <w:jc w:val="both"/>
        <w:rPr>
          <w:b/>
          <w:sz w:val="28"/>
          <w:szCs w:val="28"/>
        </w:rPr>
      </w:pPr>
      <w:r>
        <w:rPr>
          <w:b/>
          <w:bCs/>
          <w:sz w:val="28"/>
          <w:szCs w:val="22"/>
        </w:rPr>
        <w:t>Проведено голосование: «за» - единогласно.</w:t>
      </w:r>
      <w:bookmarkStart w:id="7" w:name="_Hlk181101800"/>
    </w:p>
    <w:p w14:paraId="322B26FC" w14:textId="77777777" w:rsidR="0058684C" w:rsidRDefault="0058684C" w:rsidP="0058684C">
      <w:pPr>
        <w:ind w:left="-142" w:right="-1" w:firstLine="709"/>
        <w:jc w:val="both"/>
        <w:rPr>
          <w:b/>
          <w:sz w:val="28"/>
          <w:szCs w:val="28"/>
        </w:rPr>
      </w:pPr>
    </w:p>
    <w:p w14:paraId="72E13369" w14:textId="7B1D91EB" w:rsidR="005A2235" w:rsidRPr="0058684C" w:rsidRDefault="0058684C" w:rsidP="0058684C">
      <w:pPr>
        <w:ind w:left="-142" w:right="-1" w:firstLine="709"/>
        <w:jc w:val="both"/>
        <w:rPr>
          <w:b/>
          <w:sz w:val="28"/>
          <w:szCs w:val="28"/>
        </w:rPr>
      </w:pPr>
      <w:r w:rsidRPr="0058684C">
        <w:rPr>
          <w:bCs/>
          <w:sz w:val="28"/>
          <w:szCs w:val="28"/>
        </w:rPr>
        <w:t>Вопрос 5</w:t>
      </w:r>
      <w:r>
        <w:rPr>
          <w:b/>
          <w:sz w:val="28"/>
          <w:szCs w:val="28"/>
        </w:rPr>
        <w:t xml:space="preserve"> «</w:t>
      </w:r>
      <w:r w:rsidR="005A2235" w:rsidRPr="007363B4">
        <w:rPr>
          <w:b/>
          <w:bCs/>
          <w:color w:val="000000"/>
          <w:kern w:val="32"/>
          <w:sz w:val="28"/>
          <w:szCs w:val="28"/>
        </w:rPr>
        <w:t xml:space="preserve">Об установлении тарифов </w:t>
      </w:r>
      <w:r w:rsidR="005A2235">
        <w:rPr>
          <w:b/>
          <w:bCs/>
          <w:color w:val="000000"/>
          <w:kern w:val="32"/>
          <w:sz w:val="28"/>
          <w:szCs w:val="28"/>
        </w:rPr>
        <w:t xml:space="preserve">ООО «Энергоресурс» </w:t>
      </w:r>
      <w:r w:rsidR="005A2235" w:rsidRPr="007363B4">
        <w:rPr>
          <w:b/>
          <w:bCs/>
          <w:color w:val="000000"/>
          <w:kern w:val="32"/>
          <w:sz w:val="28"/>
          <w:szCs w:val="28"/>
        </w:rPr>
        <w:t>на тепловую энергию, реализуемую</w:t>
      </w:r>
      <w:r w:rsidR="005A2235">
        <w:rPr>
          <w:b/>
          <w:bCs/>
          <w:color w:val="000000"/>
          <w:kern w:val="32"/>
          <w:sz w:val="28"/>
          <w:szCs w:val="28"/>
        </w:rPr>
        <w:t xml:space="preserve"> </w:t>
      </w:r>
      <w:r w:rsidR="005A2235" w:rsidRPr="007363B4">
        <w:rPr>
          <w:b/>
          <w:bCs/>
          <w:color w:val="000000"/>
          <w:kern w:val="32"/>
          <w:sz w:val="28"/>
          <w:szCs w:val="28"/>
        </w:rPr>
        <w:t xml:space="preserve">на потребительском рынке </w:t>
      </w:r>
      <w:r w:rsidR="005A2235">
        <w:rPr>
          <w:b/>
          <w:bCs/>
          <w:color w:val="000000"/>
          <w:kern w:val="32"/>
          <w:sz w:val="28"/>
          <w:szCs w:val="28"/>
        </w:rPr>
        <w:t>Прокопьевского муниципального округа</w:t>
      </w:r>
      <w:r w:rsidR="005A2235" w:rsidRPr="007363B4">
        <w:rPr>
          <w:b/>
          <w:bCs/>
          <w:color w:val="000000"/>
          <w:kern w:val="32"/>
          <w:sz w:val="28"/>
          <w:szCs w:val="28"/>
        </w:rPr>
        <w:t>,</w:t>
      </w:r>
      <w:r w:rsidR="005A2235">
        <w:rPr>
          <w:b/>
          <w:bCs/>
          <w:color w:val="000000"/>
          <w:kern w:val="32"/>
          <w:sz w:val="28"/>
          <w:szCs w:val="28"/>
        </w:rPr>
        <w:t xml:space="preserve"> </w:t>
      </w:r>
      <w:r w:rsidR="005A2235" w:rsidRPr="007363B4">
        <w:rPr>
          <w:b/>
          <w:bCs/>
          <w:color w:val="000000"/>
          <w:kern w:val="32"/>
          <w:sz w:val="28"/>
          <w:szCs w:val="28"/>
        </w:rPr>
        <w:t xml:space="preserve">на </w:t>
      </w:r>
      <w:r w:rsidR="005A2235">
        <w:rPr>
          <w:b/>
          <w:bCs/>
          <w:color w:val="000000"/>
          <w:kern w:val="32"/>
          <w:sz w:val="28"/>
          <w:szCs w:val="28"/>
        </w:rPr>
        <w:t>2024</w:t>
      </w:r>
      <w:r w:rsidR="005A2235" w:rsidRPr="007363B4">
        <w:rPr>
          <w:b/>
          <w:bCs/>
          <w:color w:val="000000"/>
          <w:kern w:val="32"/>
          <w:sz w:val="28"/>
          <w:szCs w:val="28"/>
        </w:rPr>
        <w:t xml:space="preserve"> </w:t>
      </w:r>
      <w:r w:rsidR="005A2235">
        <w:rPr>
          <w:b/>
          <w:bCs/>
          <w:color w:val="000000"/>
          <w:kern w:val="32"/>
          <w:sz w:val="28"/>
          <w:szCs w:val="28"/>
        </w:rPr>
        <w:t>год</w:t>
      </w:r>
      <w:r>
        <w:rPr>
          <w:b/>
          <w:bCs/>
          <w:color w:val="000000"/>
          <w:kern w:val="32"/>
          <w:sz w:val="28"/>
          <w:szCs w:val="28"/>
        </w:rPr>
        <w:t>»</w:t>
      </w:r>
    </w:p>
    <w:p w14:paraId="3B8AF8F7" w14:textId="77777777" w:rsidR="0058684C" w:rsidRDefault="0058684C" w:rsidP="005A2235">
      <w:pPr>
        <w:tabs>
          <w:tab w:val="left" w:pos="1560"/>
        </w:tabs>
        <w:ind w:left="709" w:right="140"/>
        <w:jc w:val="center"/>
        <w:rPr>
          <w:b/>
          <w:bCs/>
          <w:color w:val="000000"/>
          <w:kern w:val="32"/>
          <w:sz w:val="28"/>
          <w:szCs w:val="28"/>
        </w:rPr>
      </w:pPr>
    </w:p>
    <w:p w14:paraId="587F5121" w14:textId="77777777" w:rsidR="0058684C" w:rsidRDefault="0058684C" w:rsidP="0058684C">
      <w:pPr>
        <w:widowControl w:val="0"/>
        <w:ind w:left="-142" w:right="-1" w:firstLine="709"/>
        <w:jc w:val="both"/>
        <w:rPr>
          <w:b/>
          <w:bCs/>
          <w:sz w:val="28"/>
          <w:szCs w:val="28"/>
        </w:rPr>
      </w:pPr>
      <w:r>
        <w:rPr>
          <w:b/>
          <w:bCs/>
          <w:sz w:val="28"/>
          <w:szCs w:val="28"/>
        </w:rPr>
        <w:t>СЛУШАЛИ: Ермак Н.В.</w:t>
      </w:r>
      <w:bookmarkEnd w:id="7"/>
    </w:p>
    <w:p w14:paraId="028280E9" w14:textId="77777777" w:rsidR="0058684C" w:rsidRDefault="0058684C" w:rsidP="0058684C">
      <w:pPr>
        <w:widowControl w:val="0"/>
        <w:ind w:left="-142" w:right="-1" w:firstLine="709"/>
        <w:jc w:val="both"/>
        <w:rPr>
          <w:b/>
          <w:bCs/>
          <w:sz w:val="28"/>
          <w:szCs w:val="28"/>
        </w:rPr>
      </w:pPr>
    </w:p>
    <w:p w14:paraId="2764B035" w14:textId="77777777" w:rsidR="002E492C" w:rsidRDefault="0058684C" w:rsidP="002E492C">
      <w:pPr>
        <w:widowControl w:val="0"/>
        <w:ind w:left="-142" w:right="-1" w:firstLine="709"/>
        <w:jc w:val="both"/>
        <w:rPr>
          <w:b/>
          <w:bCs/>
          <w:sz w:val="28"/>
          <w:szCs w:val="28"/>
        </w:rPr>
      </w:pPr>
      <w:r>
        <w:rPr>
          <w:bCs/>
          <w:color w:val="000000"/>
          <w:kern w:val="32"/>
          <w:sz w:val="28"/>
          <w:szCs w:val="28"/>
          <w:lang w:eastAsia="en-US"/>
        </w:rPr>
        <w:lastRenderedPageBreak/>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6</w:t>
      </w:r>
      <w:r w:rsidRPr="00BD4E44">
        <w:rPr>
          <w:bCs/>
          <w:color w:val="000000"/>
          <w:kern w:val="32"/>
          <w:sz w:val="28"/>
          <w:szCs w:val="28"/>
          <w:lang w:eastAsia="en-US"/>
        </w:rPr>
        <w:t xml:space="preserve"> к настоящему протоколу) предлагает</w:t>
      </w:r>
      <w:r w:rsidRPr="005A2235">
        <w:rPr>
          <w:bCs/>
          <w:color w:val="000000"/>
          <w:kern w:val="32"/>
          <w:sz w:val="28"/>
          <w:szCs w:val="28"/>
          <w:lang w:eastAsia="en-US"/>
        </w:rPr>
        <w:t xml:space="preserve"> </w:t>
      </w:r>
      <w:r>
        <w:rPr>
          <w:bCs/>
          <w:color w:val="000000"/>
          <w:kern w:val="32"/>
          <w:sz w:val="28"/>
          <w:szCs w:val="28"/>
        </w:rPr>
        <w:t>у</w:t>
      </w:r>
      <w:r w:rsidR="005A2235" w:rsidRPr="000E0835">
        <w:rPr>
          <w:bCs/>
          <w:color w:val="000000"/>
          <w:kern w:val="32"/>
          <w:sz w:val="28"/>
          <w:szCs w:val="28"/>
        </w:rPr>
        <w:t>становить</w:t>
      </w:r>
      <w:r w:rsidR="005A2235">
        <w:rPr>
          <w:bCs/>
          <w:color w:val="000000"/>
          <w:kern w:val="32"/>
          <w:sz w:val="28"/>
          <w:szCs w:val="28"/>
        </w:rPr>
        <w:t xml:space="preserve"> </w:t>
      </w:r>
      <w:r w:rsidR="005A2235" w:rsidRPr="00236416">
        <w:rPr>
          <w:bCs/>
          <w:color w:val="000000"/>
          <w:kern w:val="32"/>
          <w:sz w:val="28"/>
          <w:szCs w:val="28"/>
        </w:rPr>
        <w:t>ООО «Энергоресурс», ИНН</w:t>
      </w:r>
      <w:r w:rsidR="005A2235" w:rsidRPr="000E0835">
        <w:rPr>
          <w:bCs/>
          <w:color w:val="000000"/>
          <w:kern w:val="32"/>
          <w:sz w:val="28"/>
          <w:szCs w:val="28"/>
        </w:rPr>
        <w:t xml:space="preserve"> </w:t>
      </w:r>
      <w:r w:rsidR="005A2235" w:rsidRPr="005809E8">
        <w:rPr>
          <w:bCs/>
          <w:color w:val="000000"/>
          <w:kern w:val="32"/>
          <w:sz w:val="28"/>
          <w:szCs w:val="28"/>
        </w:rPr>
        <w:t>4205284720</w:t>
      </w:r>
      <w:r w:rsidR="005A2235" w:rsidRPr="007363B4">
        <w:rPr>
          <w:bCs/>
          <w:color w:val="000000"/>
          <w:kern w:val="32"/>
          <w:sz w:val="28"/>
          <w:szCs w:val="28"/>
        </w:rPr>
        <w:t>, тарифы на тепловую энергию, реализуемую</w:t>
      </w:r>
      <w:r w:rsidR="005A2235">
        <w:rPr>
          <w:bCs/>
          <w:color w:val="000000"/>
          <w:kern w:val="32"/>
          <w:sz w:val="28"/>
          <w:szCs w:val="28"/>
        </w:rPr>
        <w:t xml:space="preserve"> на потребительском рынке Прокопье</w:t>
      </w:r>
      <w:r w:rsidR="005A2235" w:rsidRPr="005809E8">
        <w:rPr>
          <w:bCs/>
          <w:color w:val="000000"/>
          <w:kern w:val="32"/>
          <w:sz w:val="28"/>
          <w:szCs w:val="28"/>
        </w:rPr>
        <w:t>вского муниципального округа</w:t>
      </w:r>
      <w:r w:rsidR="005A2235">
        <w:rPr>
          <w:bCs/>
          <w:color w:val="000000"/>
          <w:kern w:val="32"/>
          <w:sz w:val="28"/>
          <w:szCs w:val="28"/>
        </w:rPr>
        <w:t xml:space="preserve"> (пгт. Краснобродский, </w:t>
      </w:r>
      <w:r w:rsidR="005A2235">
        <w:rPr>
          <w:bCs/>
          <w:color w:val="000000"/>
          <w:kern w:val="32"/>
          <w:sz w:val="28"/>
          <w:szCs w:val="28"/>
        </w:rPr>
        <w:br/>
        <w:t xml:space="preserve">ул. Комсомольская, 15, п. Артышта, ул. Юбилейная, 16, с. Большая </w:t>
      </w:r>
      <w:proofErr w:type="spellStart"/>
      <w:r w:rsidR="005A2235">
        <w:rPr>
          <w:bCs/>
          <w:color w:val="000000"/>
          <w:kern w:val="32"/>
          <w:sz w:val="28"/>
          <w:szCs w:val="28"/>
        </w:rPr>
        <w:t>Талда</w:t>
      </w:r>
      <w:proofErr w:type="spellEnd"/>
      <w:r w:rsidR="005A2235">
        <w:rPr>
          <w:bCs/>
          <w:color w:val="000000"/>
          <w:kern w:val="32"/>
          <w:sz w:val="28"/>
          <w:szCs w:val="28"/>
        </w:rPr>
        <w:t>,</w:t>
      </w:r>
      <w:r w:rsidR="005A2235">
        <w:rPr>
          <w:bCs/>
          <w:color w:val="000000"/>
          <w:kern w:val="32"/>
          <w:sz w:val="28"/>
          <w:szCs w:val="28"/>
        </w:rPr>
        <w:br/>
        <w:t xml:space="preserve">ул. Вахрушева), </w:t>
      </w:r>
      <w:r w:rsidR="005A2235" w:rsidRPr="005809E8">
        <w:rPr>
          <w:bCs/>
          <w:color w:val="000000"/>
          <w:kern w:val="32"/>
          <w:sz w:val="28"/>
          <w:szCs w:val="28"/>
        </w:rPr>
        <w:t>на</w:t>
      </w:r>
      <w:r w:rsidR="005A2235">
        <w:rPr>
          <w:bCs/>
          <w:color w:val="000000"/>
          <w:kern w:val="32"/>
          <w:sz w:val="28"/>
          <w:szCs w:val="28"/>
        </w:rPr>
        <w:t xml:space="preserve"> период </w:t>
      </w:r>
      <w:r w:rsidR="005A2235" w:rsidRPr="009C0B5F">
        <w:rPr>
          <w:bCs/>
          <w:color w:val="000000"/>
          <w:kern w:val="32"/>
          <w:sz w:val="28"/>
          <w:szCs w:val="28"/>
        </w:rPr>
        <w:t xml:space="preserve">с </w:t>
      </w:r>
      <w:r w:rsidR="005A2235">
        <w:rPr>
          <w:bCs/>
          <w:color w:val="000000"/>
          <w:kern w:val="32"/>
          <w:sz w:val="28"/>
          <w:szCs w:val="28"/>
        </w:rPr>
        <w:t>01.11</w:t>
      </w:r>
      <w:r w:rsidR="005A2235" w:rsidRPr="009C0B5F">
        <w:rPr>
          <w:bCs/>
          <w:color w:val="000000"/>
          <w:kern w:val="32"/>
          <w:sz w:val="28"/>
          <w:szCs w:val="28"/>
        </w:rPr>
        <w:t>.202</w:t>
      </w:r>
      <w:r w:rsidR="005A2235">
        <w:rPr>
          <w:bCs/>
          <w:color w:val="000000"/>
          <w:kern w:val="32"/>
          <w:sz w:val="28"/>
          <w:szCs w:val="28"/>
        </w:rPr>
        <w:t xml:space="preserve">4 </w:t>
      </w:r>
      <w:r w:rsidR="005A2235" w:rsidRPr="009C0B5F">
        <w:rPr>
          <w:bCs/>
          <w:color w:val="000000"/>
          <w:kern w:val="32"/>
          <w:sz w:val="28"/>
          <w:szCs w:val="28"/>
        </w:rPr>
        <w:t>по 31.12.202</w:t>
      </w:r>
      <w:r w:rsidR="005A2235">
        <w:rPr>
          <w:bCs/>
          <w:color w:val="000000"/>
          <w:kern w:val="32"/>
          <w:sz w:val="28"/>
          <w:szCs w:val="28"/>
        </w:rPr>
        <w:t>4,</w:t>
      </w:r>
      <w:r w:rsidR="005A2235" w:rsidRPr="00DB282E">
        <w:rPr>
          <w:bCs/>
          <w:color w:val="000000"/>
          <w:kern w:val="32"/>
          <w:sz w:val="28"/>
          <w:szCs w:val="28"/>
        </w:rPr>
        <w:t xml:space="preserve"> согласно приложению </w:t>
      </w:r>
      <w:r w:rsidR="005A2235">
        <w:rPr>
          <w:bCs/>
          <w:color w:val="000000"/>
          <w:kern w:val="32"/>
          <w:sz w:val="28"/>
          <w:szCs w:val="28"/>
        </w:rPr>
        <w:br/>
      </w:r>
      <w:r>
        <w:rPr>
          <w:bCs/>
          <w:color w:val="000000"/>
          <w:kern w:val="32"/>
          <w:sz w:val="28"/>
          <w:szCs w:val="28"/>
        </w:rPr>
        <w:t xml:space="preserve">№ 7 </w:t>
      </w:r>
      <w:r w:rsidR="005A2235" w:rsidRPr="00DB282E">
        <w:rPr>
          <w:bCs/>
          <w:color w:val="000000"/>
          <w:kern w:val="32"/>
          <w:sz w:val="28"/>
          <w:szCs w:val="28"/>
        </w:rPr>
        <w:t xml:space="preserve">к настоящему </w:t>
      </w:r>
      <w:r>
        <w:rPr>
          <w:bCs/>
          <w:color w:val="000000"/>
          <w:kern w:val="32"/>
          <w:sz w:val="28"/>
          <w:szCs w:val="28"/>
        </w:rPr>
        <w:t>протоколу</w:t>
      </w:r>
      <w:r w:rsidR="005A2235" w:rsidRPr="00DB282E">
        <w:rPr>
          <w:bCs/>
          <w:color w:val="000000"/>
          <w:kern w:val="32"/>
          <w:sz w:val="28"/>
          <w:szCs w:val="28"/>
        </w:rPr>
        <w:t>.</w:t>
      </w:r>
    </w:p>
    <w:p w14:paraId="18E71A1D" w14:textId="77777777" w:rsidR="002E492C" w:rsidRDefault="002E492C" w:rsidP="002E492C">
      <w:pPr>
        <w:widowControl w:val="0"/>
        <w:ind w:left="-142" w:right="-1" w:firstLine="709"/>
        <w:jc w:val="both"/>
        <w:rPr>
          <w:b/>
          <w:bCs/>
          <w:sz w:val="28"/>
          <w:szCs w:val="28"/>
        </w:rPr>
      </w:pPr>
    </w:p>
    <w:p w14:paraId="7611DBC0" w14:textId="5CC8A822" w:rsidR="002E492C" w:rsidRPr="002E492C" w:rsidRDefault="002E492C" w:rsidP="002E492C">
      <w:pPr>
        <w:widowControl w:val="0"/>
        <w:ind w:left="-142" w:right="-1" w:firstLine="709"/>
        <w:jc w:val="both"/>
        <w:rPr>
          <w:b/>
          <w:bCs/>
          <w:sz w:val="28"/>
          <w:szCs w:val="28"/>
        </w:rPr>
      </w:pPr>
      <w:r>
        <w:rPr>
          <w:color w:val="000000"/>
          <w:sz w:val="28"/>
          <w:szCs w:val="28"/>
          <w:shd w:val="clear" w:color="auto" w:fill="FFFFFF"/>
        </w:rPr>
        <w:t>В материалах дела имеется письменное обращение № 1646 от 30.10.2024 за подписью директора ООО «Энергоресурс» с просьбой рассмотреть вопрос без участия представителей общества. С проектом ознакомлены и согласны.</w:t>
      </w:r>
    </w:p>
    <w:p w14:paraId="7F798A18" w14:textId="77777777" w:rsidR="002E492C" w:rsidRDefault="002E492C" w:rsidP="00BD4E44">
      <w:pPr>
        <w:ind w:right="-1" w:firstLine="567"/>
        <w:jc w:val="both"/>
        <w:rPr>
          <w:color w:val="000000"/>
          <w:sz w:val="28"/>
          <w:szCs w:val="28"/>
          <w:shd w:val="clear" w:color="auto" w:fill="FFFFFF"/>
        </w:rPr>
      </w:pPr>
    </w:p>
    <w:p w14:paraId="0E47D45D" w14:textId="77777777" w:rsidR="0058684C" w:rsidRDefault="0058684C" w:rsidP="0058684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4AAB3FF" w14:textId="77777777" w:rsidR="0058684C" w:rsidRDefault="0058684C" w:rsidP="0058684C">
      <w:pPr>
        <w:ind w:left="-142" w:right="-1" w:firstLine="709"/>
        <w:jc w:val="both"/>
        <w:rPr>
          <w:b/>
          <w:sz w:val="28"/>
          <w:szCs w:val="28"/>
        </w:rPr>
      </w:pPr>
    </w:p>
    <w:p w14:paraId="53C83107" w14:textId="77777777" w:rsidR="0058684C" w:rsidRDefault="0058684C" w:rsidP="0058684C">
      <w:pPr>
        <w:ind w:left="-142" w:right="-1" w:firstLine="709"/>
        <w:jc w:val="both"/>
        <w:rPr>
          <w:b/>
          <w:sz w:val="28"/>
          <w:szCs w:val="28"/>
        </w:rPr>
      </w:pPr>
      <w:r>
        <w:rPr>
          <w:bCs/>
          <w:kern w:val="32"/>
          <w:sz w:val="28"/>
          <w:szCs w:val="28"/>
        </w:rPr>
        <w:t>Согласиться с предложением докладчика.</w:t>
      </w:r>
    </w:p>
    <w:p w14:paraId="420DA8E4" w14:textId="77777777" w:rsidR="0058684C" w:rsidRDefault="0058684C" w:rsidP="0058684C">
      <w:pPr>
        <w:ind w:left="-142" w:right="-1" w:firstLine="709"/>
        <w:jc w:val="both"/>
        <w:rPr>
          <w:b/>
          <w:bCs/>
          <w:sz w:val="28"/>
          <w:szCs w:val="22"/>
        </w:rPr>
      </w:pPr>
    </w:p>
    <w:p w14:paraId="2E90F627" w14:textId="77777777" w:rsidR="0058684C" w:rsidRDefault="0058684C" w:rsidP="0058684C">
      <w:pPr>
        <w:ind w:left="-142" w:right="-1" w:firstLine="709"/>
        <w:jc w:val="both"/>
        <w:rPr>
          <w:b/>
          <w:sz w:val="28"/>
          <w:szCs w:val="28"/>
        </w:rPr>
      </w:pPr>
      <w:r>
        <w:rPr>
          <w:b/>
          <w:bCs/>
          <w:sz w:val="28"/>
          <w:szCs w:val="22"/>
        </w:rPr>
        <w:t>Проведено голосование: «за» - единогласно.</w:t>
      </w:r>
    </w:p>
    <w:p w14:paraId="54CD2441" w14:textId="77777777" w:rsidR="0058684C" w:rsidRDefault="0058684C" w:rsidP="0058684C">
      <w:pPr>
        <w:ind w:left="-142" w:right="-1" w:firstLine="709"/>
        <w:jc w:val="both"/>
        <w:rPr>
          <w:b/>
          <w:sz w:val="28"/>
          <w:szCs w:val="28"/>
        </w:rPr>
      </w:pPr>
    </w:p>
    <w:p w14:paraId="57DCCC41" w14:textId="58E6CCBF" w:rsidR="00025584" w:rsidRDefault="0058684C" w:rsidP="0058684C">
      <w:pPr>
        <w:ind w:left="-142" w:right="-1" w:firstLine="709"/>
        <w:jc w:val="both"/>
        <w:rPr>
          <w:b/>
          <w:bCs/>
          <w:color w:val="000000"/>
          <w:kern w:val="32"/>
          <w:sz w:val="28"/>
          <w:szCs w:val="28"/>
        </w:rPr>
      </w:pPr>
      <w:r w:rsidRPr="0058684C">
        <w:rPr>
          <w:color w:val="000000"/>
          <w:kern w:val="32"/>
          <w:sz w:val="28"/>
          <w:szCs w:val="28"/>
        </w:rPr>
        <w:t>Вопрос 6</w:t>
      </w:r>
      <w:r>
        <w:rPr>
          <w:b/>
          <w:bCs/>
          <w:color w:val="000000"/>
          <w:kern w:val="32"/>
          <w:sz w:val="28"/>
          <w:szCs w:val="28"/>
        </w:rPr>
        <w:t xml:space="preserve"> «</w:t>
      </w:r>
      <w:r w:rsidR="00025584" w:rsidRPr="00206F8A">
        <w:rPr>
          <w:b/>
          <w:bCs/>
          <w:color w:val="000000"/>
          <w:kern w:val="32"/>
          <w:sz w:val="28"/>
          <w:szCs w:val="28"/>
        </w:rPr>
        <w:t>Об установлении</w:t>
      </w:r>
      <w:r w:rsidR="00025584" w:rsidRPr="00DF3989">
        <w:t xml:space="preserve"> </w:t>
      </w:r>
      <w:r w:rsidR="00025584" w:rsidRPr="00206F8A">
        <w:rPr>
          <w:b/>
          <w:bCs/>
          <w:color w:val="000000"/>
          <w:kern w:val="32"/>
          <w:sz w:val="28"/>
          <w:szCs w:val="28"/>
        </w:rPr>
        <w:t xml:space="preserve">тарифов </w:t>
      </w:r>
      <w:r w:rsidR="00025584" w:rsidRPr="008352D9">
        <w:rPr>
          <w:b/>
          <w:bCs/>
          <w:color w:val="000000"/>
          <w:kern w:val="32"/>
          <w:sz w:val="28"/>
          <w:szCs w:val="28"/>
        </w:rPr>
        <w:t>ООО «</w:t>
      </w:r>
      <w:r w:rsidR="00025584">
        <w:rPr>
          <w:b/>
          <w:bCs/>
          <w:color w:val="000000"/>
          <w:kern w:val="32"/>
          <w:sz w:val="28"/>
          <w:szCs w:val="28"/>
        </w:rPr>
        <w:t>Энергоресурс</w:t>
      </w:r>
      <w:r w:rsidR="00025584" w:rsidRPr="008352D9">
        <w:rPr>
          <w:b/>
          <w:bCs/>
          <w:color w:val="000000"/>
          <w:kern w:val="32"/>
          <w:sz w:val="28"/>
          <w:szCs w:val="28"/>
        </w:rPr>
        <w:t>»</w:t>
      </w:r>
      <w:r w:rsidR="00025584">
        <w:rPr>
          <w:b/>
          <w:bCs/>
          <w:color w:val="000000"/>
          <w:kern w:val="32"/>
          <w:sz w:val="28"/>
          <w:szCs w:val="28"/>
        </w:rPr>
        <w:t xml:space="preserve"> </w:t>
      </w:r>
      <w:r w:rsidR="00025584" w:rsidRPr="00206F8A">
        <w:rPr>
          <w:b/>
          <w:bCs/>
          <w:color w:val="000000"/>
          <w:kern w:val="32"/>
          <w:sz w:val="28"/>
          <w:szCs w:val="28"/>
        </w:rPr>
        <w:t>на теплоноситель, реализуемый</w:t>
      </w:r>
      <w:r w:rsidR="00025584">
        <w:rPr>
          <w:b/>
          <w:bCs/>
          <w:color w:val="000000"/>
          <w:kern w:val="32"/>
          <w:sz w:val="28"/>
          <w:szCs w:val="28"/>
        </w:rPr>
        <w:t xml:space="preserve"> </w:t>
      </w:r>
      <w:r w:rsidR="00025584" w:rsidRPr="00206F8A">
        <w:rPr>
          <w:b/>
          <w:bCs/>
          <w:color w:val="000000"/>
          <w:kern w:val="32"/>
          <w:sz w:val="28"/>
          <w:szCs w:val="28"/>
        </w:rPr>
        <w:t>н</w:t>
      </w:r>
      <w:r w:rsidR="00025584">
        <w:rPr>
          <w:b/>
          <w:bCs/>
          <w:color w:val="000000"/>
          <w:kern w:val="32"/>
          <w:sz w:val="28"/>
          <w:szCs w:val="28"/>
        </w:rPr>
        <w:t>а</w:t>
      </w:r>
      <w:r w:rsidR="00025584" w:rsidRPr="00740B03">
        <w:t xml:space="preserve"> </w:t>
      </w:r>
      <w:r w:rsidR="00025584" w:rsidRPr="00206F8A">
        <w:rPr>
          <w:b/>
          <w:bCs/>
          <w:color w:val="000000"/>
          <w:kern w:val="32"/>
          <w:sz w:val="28"/>
          <w:szCs w:val="28"/>
        </w:rPr>
        <w:t xml:space="preserve">потребительском рынке </w:t>
      </w:r>
      <w:r w:rsidR="00025584">
        <w:rPr>
          <w:b/>
          <w:bCs/>
          <w:color w:val="000000"/>
          <w:kern w:val="32"/>
          <w:sz w:val="28"/>
          <w:szCs w:val="28"/>
        </w:rPr>
        <w:t>Прокопье</w:t>
      </w:r>
      <w:r w:rsidR="00025584" w:rsidRPr="001B1DF0">
        <w:rPr>
          <w:b/>
          <w:bCs/>
          <w:color w:val="000000"/>
          <w:kern w:val="32"/>
          <w:sz w:val="28"/>
          <w:szCs w:val="28"/>
        </w:rPr>
        <w:t>вского муниципального округа, на 2024 год</w:t>
      </w:r>
      <w:r>
        <w:rPr>
          <w:b/>
          <w:bCs/>
          <w:color w:val="000000"/>
          <w:kern w:val="32"/>
          <w:sz w:val="28"/>
          <w:szCs w:val="28"/>
        </w:rPr>
        <w:t>»</w:t>
      </w:r>
    </w:p>
    <w:p w14:paraId="162400F9" w14:textId="77777777" w:rsidR="0058684C" w:rsidRDefault="0058684C" w:rsidP="0058684C">
      <w:pPr>
        <w:ind w:left="-142" w:right="-1" w:firstLine="709"/>
        <w:jc w:val="both"/>
        <w:rPr>
          <w:b/>
          <w:bCs/>
          <w:color w:val="000000"/>
          <w:kern w:val="32"/>
          <w:sz w:val="28"/>
          <w:szCs w:val="28"/>
        </w:rPr>
      </w:pPr>
    </w:p>
    <w:p w14:paraId="3BC8F391" w14:textId="77777777" w:rsidR="0058684C" w:rsidRDefault="0058684C" w:rsidP="0058684C">
      <w:pPr>
        <w:widowControl w:val="0"/>
        <w:ind w:left="-142" w:right="-1" w:firstLine="709"/>
        <w:jc w:val="both"/>
        <w:rPr>
          <w:b/>
          <w:bCs/>
          <w:sz w:val="28"/>
          <w:szCs w:val="28"/>
        </w:rPr>
      </w:pPr>
      <w:r>
        <w:rPr>
          <w:b/>
          <w:bCs/>
          <w:sz w:val="28"/>
          <w:szCs w:val="28"/>
        </w:rPr>
        <w:t>СЛУШАЛИ: Ермак Н.В.</w:t>
      </w:r>
    </w:p>
    <w:p w14:paraId="616D5E56" w14:textId="77777777" w:rsidR="0058684C" w:rsidRDefault="0058684C" w:rsidP="0058684C">
      <w:pPr>
        <w:ind w:left="-142" w:right="-1" w:firstLine="709"/>
        <w:jc w:val="both"/>
        <w:rPr>
          <w:b/>
          <w:sz w:val="28"/>
          <w:szCs w:val="28"/>
        </w:rPr>
      </w:pPr>
    </w:p>
    <w:p w14:paraId="4C94BD0B" w14:textId="67A1AF34" w:rsidR="00025584" w:rsidRPr="0058684C" w:rsidRDefault="0058684C" w:rsidP="0058684C">
      <w:pPr>
        <w:ind w:left="-142" w:right="-1" w:firstLine="709"/>
        <w:jc w:val="both"/>
        <w:rPr>
          <w:b/>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6</w:t>
      </w:r>
      <w:r w:rsidRPr="00BD4E44">
        <w:rPr>
          <w:bCs/>
          <w:color w:val="000000"/>
          <w:kern w:val="32"/>
          <w:sz w:val="28"/>
          <w:szCs w:val="28"/>
          <w:lang w:eastAsia="en-US"/>
        </w:rPr>
        <w:t xml:space="preserve"> к настоящему протоколу) предлагае</w:t>
      </w:r>
      <w:r>
        <w:rPr>
          <w:bCs/>
          <w:color w:val="000000"/>
          <w:kern w:val="32"/>
          <w:sz w:val="28"/>
          <w:szCs w:val="28"/>
          <w:lang w:eastAsia="en-US"/>
        </w:rPr>
        <w:t>т у</w:t>
      </w:r>
      <w:r w:rsidR="00025584" w:rsidRPr="008352D9">
        <w:rPr>
          <w:color w:val="000000"/>
          <w:sz w:val="28"/>
        </w:rPr>
        <w:t xml:space="preserve">становить </w:t>
      </w:r>
      <w:r w:rsidR="00025584" w:rsidRPr="001B1DF0">
        <w:rPr>
          <w:bCs/>
          <w:color w:val="000000"/>
          <w:kern w:val="32"/>
          <w:sz w:val="28"/>
          <w:szCs w:val="28"/>
        </w:rPr>
        <w:t>ООО «Энергоресурс», ИНН 4205284720,</w:t>
      </w:r>
      <w:r w:rsidR="00025584" w:rsidRPr="008352D9">
        <w:rPr>
          <w:color w:val="000000"/>
          <w:sz w:val="28"/>
        </w:rPr>
        <w:t xml:space="preserve"> тарифы на теплоноситель, реализуемый на потребительском рынке </w:t>
      </w:r>
      <w:r w:rsidR="00025584">
        <w:rPr>
          <w:bCs/>
          <w:color w:val="000000"/>
          <w:kern w:val="32"/>
          <w:sz w:val="28"/>
          <w:szCs w:val="28"/>
        </w:rPr>
        <w:t>Прокопьевского</w:t>
      </w:r>
      <w:r w:rsidR="00025584" w:rsidRPr="001B1DF0">
        <w:rPr>
          <w:bCs/>
          <w:color w:val="000000"/>
          <w:kern w:val="32"/>
          <w:sz w:val="28"/>
          <w:szCs w:val="28"/>
        </w:rPr>
        <w:t xml:space="preserve"> муниципального округа</w:t>
      </w:r>
      <w:r w:rsidR="00025584">
        <w:rPr>
          <w:bCs/>
          <w:color w:val="000000"/>
          <w:kern w:val="32"/>
          <w:sz w:val="28"/>
          <w:szCs w:val="28"/>
        </w:rPr>
        <w:t xml:space="preserve"> </w:t>
      </w:r>
      <w:r w:rsidR="00025584" w:rsidRPr="00E50205">
        <w:rPr>
          <w:bCs/>
          <w:color w:val="000000"/>
          <w:kern w:val="32"/>
          <w:sz w:val="28"/>
          <w:szCs w:val="28"/>
        </w:rPr>
        <w:t>(пгт. Краснобродский, ул. Комсомольская, 15,</w:t>
      </w:r>
      <w:r>
        <w:rPr>
          <w:bCs/>
          <w:color w:val="000000"/>
          <w:kern w:val="32"/>
          <w:sz w:val="28"/>
          <w:szCs w:val="28"/>
        </w:rPr>
        <w:t xml:space="preserve"> </w:t>
      </w:r>
      <w:r w:rsidR="00025584" w:rsidRPr="00E50205">
        <w:rPr>
          <w:bCs/>
          <w:color w:val="000000"/>
          <w:kern w:val="32"/>
          <w:sz w:val="28"/>
          <w:szCs w:val="28"/>
        </w:rPr>
        <w:t xml:space="preserve">п. Артышта, ул. Юбилейная, 16, с. Большая </w:t>
      </w:r>
      <w:proofErr w:type="spellStart"/>
      <w:r w:rsidR="00025584" w:rsidRPr="00E50205">
        <w:rPr>
          <w:bCs/>
          <w:color w:val="000000"/>
          <w:kern w:val="32"/>
          <w:sz w:val="28"/>
          <w:szCs w:val="28"/>
        </w:rPr>
        <w:t>Талда</w:t>
      </w:r>
      <w:proofErr w:type="spellEnd"/>
      <w:r w:rsidR="00025584">
        <w:rPr>
          <w:bCs/>
          <w:color w:val="000000"/>
          <w:kern w:val="32"/>
          <w:sz w:val="28"/>
          <w:szCs w:val="28"/>
        </w:rPr>
        <w:t>, ул. Вахрушева</w:t>
      </w:r>
      <w:r w:rsidR="00025584" w:rsidRPr="00E50205">
        <w:rPr>
          <w:bCs/>
          <w:color w:val="000000"/>
          <w:kern w:val="32"/>
          <w:sz w:val="28"/>
          <w:szCs w:val="28"/>
        </w:rPr>
        <w:t>)</w:t>
      </w:r>
      <w:r w:rsidR="00025584" w:rsidRPr="008352D9">
        <w:rPr>
          <w:color w:val="000000"/>
          <w:sz w:val="28"/>
        </w:rPr>
        <w:t xml:space="preserve">, на период </w:t>
      </w:r>
      <w:r w:rsidR="00025584" w:rsidRPr="001B1DF0">
        <w:rPr>
          <w:bCs/>
          <w:color w:val="000000"/>
          <w:kern w:val="32"/>
          <w:sz w:val="28"/>
          <w:szCs w:val="28"/>
        </w:rPr>
        <w:t xml:space="preserve">с </w:t>
      </w:r>
      <w:r w:rsidR="00025584">
        <w:rPr>
          <w:bCs/>
          <w:color w:val="000000"/>
          <w:kern w:val="32"/>
          <w:sz w:val="28"/>
          <w:szCs w:val="28"/>
        </w:rPr>
        <w:t>01</w:t>
      </w:r>
      <w:r w:rsidR="00025584" w:rsidRPr="001B1DF0">
        <w:rPr>
          <w:bCs/>
          <w:color w:val="000000"/>
          <w:kern w:val="32"/>
          <w:sz w:val="28"/>
          <w:szCs w:val="28"/>
        </w:rPr>
        <w:t>.</w:t>
      </w:r>
      <w:r w:rsidR="00025584">
        <w:rPr>
          <w:bCs/>
          <w:color w:val="000000"/>
          <w:kern w:val="32"/>
          <w:sz w:val="28"/>
          <w:szCs w:val="28"/>
        </w:rPr>
        <w:t>11</w:t>
      </w:r>
      <w:r w:rsidR="00025584" w:rsidRPr="001B1DF0">
        <w:rPr>
          <w:bCs/>
          <w:color w:val="000000"/>
          <w:kern w:val="32"/>
          <w:sz w:val="28"/>
          <w:szCs w:val="28"/>
        </w:rPr>
        <w:t>.2024</w:t>
      </w:r>
      <w:r w:rsidR="00025584">
        <w:rPr>
          <w:bCs/>
          <w:color w:val="000000"/>
          <w:kern w:val="32"/>
          <w:sz w:val="28"/>
          <w:szCs w:val="28"/>
        </w:rPr>
        <w:t xml:space="preserve"> </w:t>
      </w:r>
      <w:r w:rsidR="00025584" w:rsidRPr="001B1DF0">
        <w:rPr>
          <w:bCs/>
          <w:color w:val="000000"/>
          <w:kern w:val="32"/>
          <w:sz w:val="28"/>
          <w:szCs w:val="28"/>
        </w:rPr>
        <w:t>по 31.12.2024</w:t>
      </w:r>
      <w:r w:rsidR="00025584" w:rsidRPr="008352D9">
        <w:rPr>
          <w:color w:val="000000"/>
          <w:sz w:val="28"/>
        </w:rPr>
        <w:t xml:space="preserve">, согласно приложению </w:t>
      </w:r>
      <w:r>
        <w:rPr>
          <w:color w:val="000000"/>
          <w:sz w:val="28"/>
        </w:rPr>
        <w:t xml:space="preserve">№ 8 к </w:t>
      </w:r>
      <w:r w:rsidR="00025584" w:rsidRPr="008352D9">
        <w:rPr>
          <w:color w:val="000000"/>
          <w:sz w:val="28"/>
        </w:rPr>
        <w:t xml:space="preserve">настоящему </w:t>
      </w:r>
      <w:r>
        <w:rPr>
          <w:color w:val="000000"/>
          <w:sz w:val="28"/>
        </w:rPr>
        <w:t>протоколу</w:t>
      </w:r>
      <w:r w:rsidR="00025584" w:rsidRPr="008352D9">
        <w:rPr>
          <w:color w:val="000000"/>
          <w:sz w:val="28"/>
        </w:rPr>
        <w:t>.</w:t>
      </w:r>
    </w:p>
    <w:p w14:paraId="6BF2ACD1" w14:textId="77777777" w:rsidR="00025584" w:rsidRDefault="00025584" w:rsidP="00BD4E44">
      <w:pPr>
        <w:ind w:right="-1" w:firstLine="567"/>
        <w:jc w:val="both"/>
        <w:rPr>
          <w:color w:val="000000"/>
          <w:sz w:val="28"/>
          <w:szCs w:val="28"/>
          <w:shd w:val="clear" w:color="auto" w:fill="FFFFFF"/>
        </w:rPr>
      </w:pPr>
    </w:p>
    <w:p w14:paraId="61D98AC3" w14:textId="77777777" w:rsidR="002E492C" w:rsidRPr="002E492C" w:rsidRDefault="002E492C" w:rsidP="002E492C">
      <w:pPr>
        <w:widowControl w:val="0"/>
        <w:ind w:left="-142" w:right="-1" w:firstLine="709"/>
        <w:jc w:val="both"/>
        <w:rPr>
          <w:b/>
          <w:bCs/>
          <w:sz w:val="28"/>
          <w:szCs w:val="28"/>
        </w:rPr>
      </w:pPr>
      <w:r>
        <w:rPr>
          <w:color w:val="000000"/>
          <w:sz w:val="28"/>
          <w:szCs w:val="28"/>
          <w:shd w:val="clear" w:color="auto" w:fill="FFFFFF"/>
        </w:rPr>
        <w:t>В материалах дела имеется письменное обращение № 1646 от 30.10.2024 за подписью директора ООО «Энергоресурс» с просьбой рассмотреть вопрос без участия представителей общества. С проектом ознакомлены и согласны.</w:t>
      </w:r>
    </w:p>
    <w:p w14:paraId="4586DD03" w14:textId="77777777" w:rsidR="002E492C" w:rsidRDefault="002E492C" w:rsidP="00BD4E44">
      <w:pPr>
        <w:ind w:right="-1" w:firstLine="567"/>
        <w:jc w:val="both"/>
        <w:rPr>
          <w:color w:val="000000"/>
          <w:sz w:val="28"/>
          <w:szCs w:val="28"/>
          <w:shd w:val="clear" w:color="auto" w:fill="FFFFFF"/>
        </w:rPr>
      </w:pPr>
    </w:p>
    <w:p w14:paraId="47632EB5" w14:textId="77777777" w:rsidR="0058684C" w:rsidRDefault="0058684C" w:rsidP="0058684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303B98F" w14:textId="77777777" w:rsidR="0058684C" w:rsidRDefault="0058684C" w:rsidP="0058684C">
      <w:pPr>
        <w:ind w:left="-142" w:right="-1" w:firstLine="709"/>
        <w:jc w:val="both"/>
        <w:rPr>
          <w:b/>
          <w:sz w:val="28"/>
          <w:szCs w:val="28"/>
        </w:rPr>
      </w:pPr>
    </w:p>
    <w:p w14:paraId="00F27AB2" w14:textId="77777777" w:rsidR="0058684C" w:rsidRDefault="0058684C" w:rsidP="0058684C">
      <w:pPr>
        <w:ind w:left="-142" w:right="-1" w:firstLine="709"/>
        <w:jc w:val="both"/>
        <w:rPr>
          <w:b/>
          <w:sz w:val="28"/>
          <w:szCs w:val="28"/>
        </w:rPr>
      </w:pPr>
      <w:r>
        <w:rPr>
          <w:bCs/>
          <w:kern w:val="32"/>
          <w:sz w:val="28"/>
          <w:szCs w:val="28"/>
        </w:rPr>
        <w:t>Согласиться с предложением докладчика.</w:t>
      </w:r>
    </w:p>
    <w:p w14:paraId="7159A6AC" w14:textId="77777777" w:rsidR="0058684C" w:rsidRDefault="0058684C" w:rsidP="0058684C">
      <w:pPr>
        <w:ind w:left="-142" w:right="-1" w:firstLine="709"/>
        <w:jc w:val="both"/>
        <w:rPr>
          <w:b/>
          <w:bCs/>
          <w:sz w:val="28"/>
          <w:szCs w:val="22"/>
        </w:rPr>
      </w:pPr>
    </w:p>
    <w:p w14:paraId="38A0B2DD" w14:textId="77777777" w:rsidR="0058684C" w:rsidRDefault="0058684C" w:rsidP="0058684C">
      <w:pPr>
        <w:ind w:left="-142" w:right="-1" w:firstLine="709"/>
        <w:jc w:val="both"/>
        <w:rPr>
          <w:b/>
          <w:sz w:val="28"/>
          <w:szCs w:val="28"/>
        </w:rPr>
      </w:pPr>
      <w:r>
        <w:rPr>
          <w:b/>
          <w:bCs/>
          <w:sz w:val="28"/>
          <w:szCs w:val="22"/>
        </w:rPr>
        <w:t>Проведено голосование: «за» - единогласно.</w:t>
      </w:r>
    </w:p>
    <w:p w14:paraId="31A99FA6" w14:textId="77777777" w:rsidR="0058684C" w:rsidRDefault="0058684C" w:rsidP="0058684C">
      <w:pPr>
        <w:ind w:left="-142" w:right="-1" w:firstLine="709"/>
        <w:jc w:val="both"/>
        <w:rPr>
          <w:b/>
          <w:sz w:val="28"/>
          <w:szCs w:val="28"/>
        </w:rPr>
      </w:pPr>
    </w:p>
    <w:p w14:paraId="5850AD6E" w14:textId="5A6DE885" w:rsidR="00025584" w:rsidRPr="0058684C" w:rsidRDefault="0058684C" w:rsidP="0058684C">
      <w:pPr>
        <w:ind w:left="-142" w:right="-1" w:firstLine="709"/>
        <w:jc w:val="both"/>
        <w:rPr>
          <w:b/>
          <w:sz w:val="28"/>
          <w:szCs w:val="28"/>
        </w:rPr>
      </w:pPr>
      <w:r w:rsidRPr="0058684C">
        <w:rPr>
          <w:bCs/>
          <w:sz w:val="28"/>
          <w:szCs w:val="28"/>
        </w:rPr>
        <w:t>Вопрос 7</w:t>
      </w:r>
      <w:r>
        <w:rPr>
          <w:b/>
          <w:sz w:val="28"/>
          <w:szCs w:val="28"/>
        </w:rPr>
        <w:t xml:space="preserve"> «</w:t>
      </w:r>
      <w:r w:rsidR="00025584" w:rsidRPr="00196789">
        <w:rPr>
          <w:b/>
          <w:bCs/>
          <w:color w:val="000000"/>
          <w:sz w:val="28"/>
          <w:szCs w:val="28"/>
        </w:rPr>
        <w:t xml:space="preserve">Об установлении </w:t>
      </w:r>
      <w:r w:rsidR="00025584" w:rsidRPr="00831B2A">
        <w:rPr>
          <w:b/>
          <w:sz w:val="28"/>
          <w:szCs w:val="28"/>
        </w:rPr>
        <w:t>тариф</w:t>
      </w:r>
      <w:r w:rsidR="00025584">
        <w:rPr>
          <w:b/>
          <w:sz w:val="28"/>
          <w:szCs w:val="28"/>
        </w:rPr>
        <w:t>ов</w:t>
      </w:r>
      <w:r w:rsidR="00025584" w:rsidRPr="00831B2A">
        <w:rPr>
          <w:b/>
          <w:sz w:val="28"/>
          <w:szCs w:val="28"/>
        </w:rPr>
        <w:t xml:space="preserve"> </w:t>
      </w:r>
      <w:r w:rsidR="00025584" w:rsidRPr="008352D9">
        <w:rPr>
          <w:b/>
          <w:bCs/>
          <w:color w:val="000000"/>
          <w:kern w:val="32"/>
          <w:sz w:val="28"/>
          <w:szCs w:val="28"/>
        </w:rPr>
        <w:t>ООО «</w:t>
      </w:r>
      <w:r w:rsidR="00025584">
        <w:rPr>
          <w:b/>
          <w:bCs/>
          <w:color w:val="000000"/>
          <w:kern w:val="32"/>
          <w:sz w:val="28"/>
          <w:szCs w:val="28"/>
        </w:rPr>
        <w:t>Энергоресурс</w:t>
      </w:r>
      <w:r w:rsidR="00025584" w:rsidRPr="008352D9">
        <w:rPr>
          <w:b/>
          <w:bCs/>
          <w:color w:val="000000"/>
          <w:kern w:val="32"/>
          <w:sz w:val="28"/>
          <w:szCs w:val="28"/>
        </w:rPr>
        <w:t>»</w:t>
      </w:r>
      <w:r w:rsidR="00025584">
        <w:rPr>
          <w:b/>
          <w:bCs/>
          <w:color w:val="000000"/>
          <w:kern w:val="32"/>
          <w:sz w:val="28"/>
          <w:szCs w:val="28"/>
        </w:rPr>
        <w:t xml:space="preserve"> </w:t>
      </w:r>
      <w:r w:rsidR="00025584" w:rsidRPr="00831B2A">
        <w:rPr>
          <w:b/>
          <w:sz w:val="28"/>
          <w:szCs w:val="28"/>
        </w:rPr>
        <w:t>на горячую воду в открытой системе горячего водоснабжения (теплоснабжения), реализуемую</w:t>
      </w:r>
      <w:r w:rsidR="00025584">
        <w:rPr>
          <w:b/>
          <w:sz w:val="28"/>
          <w:szCs w:val="28"/>
        </w:rPr>
        <w:t xml:space="preserve"> </w:t>
      </w:r>
      <w:r w:rsidR="00025584">
        <w:rPr>
          <w:b/>
          <w:bCs/>
          <w:sz w:val="28"/>
          <w:szCs w:val="28"/>
        </w:rPr>
        <w:t xml:space="preserve">на </w:t>
      </w:r>
      <w:r w:rsidR="00025584" w:rsidRPr="00624448">
        <w:rPr>
          <w:b/>
          <w:bCs/>
          <w:sz w:val="28"/>
          <w:szCs w:val="28"/>
        </w:rPr>
        <w:t>потребительском рынке</w:t>
      </w:r>
      <w:r w:rsidR="00025584">
        <w:rPr>
          <w:b/>
          <w:bCs/>
          <w:sz w:val="28"/>
          <w:szCs w:val="28"/>
        </w:rPr>
        <w:t xml:space="preserve"> </w:t>
      </w:r>
      <w:r w:rsidR="00025584">
        <w:rPr>
          <w:b/>
          <w:bCs/>
          <w:color w:val="000000"/>
          <w:kern w:val="32"/>
          <w:sz w:val="28"/>
          <w:szCs w:val="28"/>
        </w:rPr>
        <w:t>Прокопье</w:t>
      </w:r>
      <w:r w:rsidR="00025584" w:rsidRPr="001B1DF0">
        <w:rPr>
          <w:b/>
          <w:bCs/>
          <w:color w:val="000000"/>
          <w:kern w:val="32"/>
          <w:sz w:val="28"/>
          <w:szCs w:val="28"/>
        </w:rPr>
        <w:t>вского муниципального округа, на 2024 год</w:t>
      </w:r>
      <w:r>
        <w:rPr>
          <w:b/>
          <w:bCs/>
          <w:color w:val="000000"/>
          <w:kern w:val="32"/>
          <w:sz w:val="28"/>
          <w:szCs w:val="28"/>
        </w:rPr>
        <w:t>»</w:t>
      </w:r>
    </w:p>
    <w:p w14:paraId="2A1A3552" w14:textId="77777777" w:rsidR="00025584" w:rsidRDefault="00025584" w:rsidP="0058684C">
      <w:pPr>
        <w:ind w:left="426" w:right="-2"/>
        <w:rPr>
          <w:bCs/>
          <w:color w:val="000000"/>
          <w:kern w:val="32"/>
          <w:sz w:val="28"/>
          <w:szCs w:val="28"/>
        </w:rPr>
      </w:pPr>
    </w:p>
    <w:p w14:paraId="060AFA32" w14:textId="77777777" w:rsidR="0058684C" w:rsidRDefault="0058684C" w:rsidP="0058684C">
      <w:pPr>
        <w:widowControl w:val="0"/>
        <w:ind w:left="-142" w:right="-1" w:firstLine="709"/>
        <w:jc w:val="both"/>
        <w:rPr>
          <w:b/>
          <w:bCs/>
          <w:sz w:val="28"/>
          <w:szCs w:val="28"/>
        </w:rPr>
      </w:pPr>
      <w:r>
        <w:rPr>
          <w:b/>
          <w:bCs/>
          <w:sz w:val="28"/>
          <w:szCs w:val="28"/>
        </w:rPr>
        <w:lastRenderedPageBreak/>
        <w:t>СЛУШАЛИ: Ермак Н.В.</w:t>
      </w:r>
    </w:p>
    <w:p w14:paraId="51786AA9" w14:textId="77777777" w:rsidR="0058684C" w:rsidRDefault="0058684C" w:rsidP="0058684C">
      <w:pPr>
        <w:widowControl w:val="0"/>
        <w:ind w:left="-142" w:right="-1" w:firstLine="709"/>
        <w:jc w:val="both"/>
        <w:rPr>
          <w:b/>
          <w:bCs/>
          <w:sz w:val="28"/>
          <w:szCs w:val="28"/>
        </w:rPr>
      </w:pPr>
    </w:p>
    <w:p w14:paraId="4A7C54E5" w14:textId="7D7B8847" w:rsidR="00025584" w:rsidRPr="0058684C" w:rsidRDefault="0058684C" w:rsidP="0058684C">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6</w:t>
      </w:r>
      <w:r w:rsidRPr="00BD4E44">
        <w:rPr>
          <w:bCs/>
          <w:color w:val="000000"/>
          <w:kern w:val="32"/>
          <w:sz w:val="28"/>
          <w:szCs w:val="28"/>
          <w:lang w:eastAsia="en-US"/>
        </w:rPr>
        <w:t xml:space="preserve"> к настоящему протоколу) предлагае</w:t>
      </w:r>
      <w:r>
        <w:rPr>
          <w:bCs/>
          <w:color w:val="000000"/>
          <w:kern w:val="32"/>
          <w:sz w:val="28"/>
          <w:szCs w:val="28"/>
          <w:lang w:eastAsia="en-US"/>
        </w:rPr>
        <w:t>т у</w:t>
      </w:r>
      <w:r w:rsidR="00025584" w:rsidRPr="008030D4">
        <w:rPr>
          <w:bCs/>
          <w:color w:val="000000"/>
          <w:kern w:val="32"/>
          <w:sz w:val="28"/>
          <w:szCs w:val="28"/>
        </w:rPr>
        <w:t xml:space="preserve">становить </w:t>
      </w:r>
      <w:r w:rsidR="00025584" w:rsidRPr="00A022CE">
        <w:rPr>
          <w:bCs/>
          <w:color w:val="000000"/>
          <w:kern w:val="32"/>
          <w:sz w:val="28"/>
          <w:szCs w:val="28"/>
        </w:rPr>
        <w:t>ООО «Энергоресурс»</w:t>
      </w:r>
      <w:r w:rsidR="00025584" w:rsidRPr="00A022CE">
        <w:rPr>
          <w:color w:val="000000"/>
          <w:sz w:val="28"/>
        </w:rPr>
        <w:t>,</w:t>
      </w:r>
      <w:r w:rsidR="00025584">
        <w:rPr>
          <w:color w:val="000000"/>
          <w:sz w:val="28"/>
        </w:rPr>
        <w:t xml:space="preserve"> </w:t>
      </w:r>
      <w:r w:rsidR="00025584" w:rsidRPr="008352D9">
        <w:rPr>
          <w:color w:val="000000"/>
          <w:sz w:val="28"/>
        </w:rPr>
        <w:t xml:space="preserve">ИНН </w:t>
      </w:r>
      <w:r w:rsidR="00025584" w:rsidRPr="001B1DF0">
        <w:rPr>
          <w:bCs/>
          <w:color w:val="000000"/>
          <w:kern w:val="32"/>
          <w:sz w:val="28"/>
          <w:szCs w:val="28"/>
        </w:rPr>
        <w:t>4205284720</w:t>
      </w:r>
      <w:r w:rsidR="00025584" w:rsidRPr="00196789">
        <w:rPr>
          <w:bCs/>
          <w:color w:val="000000"/>
          <w:kern w:val="32"/>
          <w:sz w:val="28"/>
          <w:szCs w:val="28"/>
        </w:rPr>
        <w:t>,</w:t>
      </w:r>
      <w:r w:rsidR="00025584">
        <w:rPr>
          <w:bCs/>
          <w:color w:val="000000"/>
          <w:kern w:val="32"/>
          <w:sz w:val="28"/>
          <w:szCs w:val="28"/>
        </w:rPr>
        <w:t xml:space="preserve"> </w:t>
      </w:r>
      <w:r w:rsidR="00025584" w:rsidRPr="00831B2A">
        <w:rPr>
          <w:bCs/>
          <w:color w:val="000000"/>
          <w:kern w:val="32"/>
          <w:sz w:val="28"/>
          <w:szCs w:val="28"/>
        </w:rPr>
        <w:t xml:space="preserve">тарифы на горячую воду в открытой системе горячего водоснабжения (теплоснабжения), </w:t>
      </w:r>
      <w:r w:rsidR="00025584" w:rsidRPr="008352D9">
        <w:rPr>
          <w:color w:val="000000"/>
          <w:sz w:val="28"/>
        </w:rPr>
        <w:t>реализуем</w:t>
      </w:r>
      <w:r w:rsidR="00025584">
        <w:rPr>
          <w:color w:val="000000"/>
          <w:sz w:val="28"/>
        </w:rPr>
        <w:t>ую</w:t>
      </w:r>
      <w:r w:rsidR="00025584" w:rsidRPr="008352D9">
        <w:rPr>
          <w:color w:val="000000"/>
          <w:sz w:val="28"/>
        </w:rPr>
        <w:t xml:space="preserve"> на потребительском рынке</w:t>
      </w:r>
      <w:r w:rsidR="00025584">
        <w:rPr>
          <w:color w:val="000000"/>
          <w:sz w:val="28"/>
        </w:rPr>
        <w:t xml:space="preserve"> Прокопьев</w:t>
      </w:r>
      <w:r w:rsidR="00025584" w:rsidRPr="001B1DF0">
        <w:rPr>
          <w:bCs/>
          <w:color w:val="000000"/>
          <w:kern w:val="32"/>
          <w:sz w:val="28"/>
          <w:szCs w:val="28"/>
        </w:rPr>
        <w:t>ского муниципального округа</w:t>
      </w:r>
      <w:r w:rsidR="00025584">
        <w:rPr>
          <w:bCs/>
          <w:color w:val="000000"/>
          <w:kern w:val="32"/>
          <w:sz w:val="28"/>
          <w:szCs w:val="28"/>
        </w:rPr>
        <w:t xml:space="preserve"> </w:t>
      </w:r>
      <w:r w:rsidR="00025584" w:rsidRPr="00634F5F">
        <w:rPr>
          <w:bCs/>
          <w:color w:val="000000"/>
          <w:kern w:val="32"/>
          <w:sz w:val="28"/>
          <w:szCs w:val="28"/>
        </w:rPr>
        <w:t xml:space="preserve">(пгт. Краснобродский, ул. Комсомольская, 15, п. Артышта, ул. Юбилейная, 16, с. Большая </w:t>
      </w:r>
      <w:proofErr w:type="spellStart"/>
      <w:r w:rsidR="00025584" w:rsidRPr="00634F5F">
        <w:rPr>
          <w:bCs/>
          <w:color w:val="000000"/>
          <w:kern w:val="32"/>
          <w:sz w:val="28"/>
          <w:szCs w:val="28"/>
        </w:rPr>
        <w:t>Талда</w:t>
      </w:r>
      <w:proofErr w:type="spellEnd"/>
      <w:r w:rsidR="00025584">
        <w:rPr>
          <w:bCs/>
          <w:color w:val="000000"/>
          <w:kern w:val="32"/>
          <w:sz w:val="28"/>
          <w:szCs w:val="28"/>
        </w:rPr>
        <w:t>, ул. Вахрушева</w:t>
      </w:r>
      <w:r w:rsidR="00025584" w:rsidRPr="00634F5F">
        <w:rPr>
          <w:bCs/>
          <w:color w:val="000000"/>
          <w:kern w:val="32"/>
          <w:sz w:val="28"/>
          <w:szCs w:val="28"/>
        </w:rPr>
        <w:t>)</w:t>
      </w:r>
      <w:r w:rsidR="00025584" w:rsidRPr="008352D9">
        <w:rPr>
          <w:color w:val="000000"/>
          <w:sz w:val="28"/>
        </w:rPr>
        <w:t xml:space="preserve">, на период </w:t>
      </w:r>
      <w:r w:rsidR="00025584" w:rsidRPr="001B1DF0">
        <w:rPr>
          <w:bCs/>
          <w:color w:val="000000"/>
          <w:kern w:val="32"/>
          <w:sz w:val="28"/>
          <w:szCs w:val="28"/>
        </w:rPr>
        <w:t xml:space="preserve">с </w:t>
      </w:r>
      <w:r w:rsidR="00025584">
        <w:rPr>
          <w:bCs/>
          <w:color w:val="000000"/>
          <w:kern w:val="32"/>
          <w:sz w:val="28"/>
          <w:szCs w:val="28"/>
        </w:rPr>
        <w:t>01</w:t>
      </w:r>
      <w:r w:rsidR="00025584" w:rsidRPr="001B1DF0">
        <w:rPr>
          <w:bCs/>
          <w:color w:val="000000"/>
          <w:kern w:val="32"/>
          <w:sz w:val="28"/>
          <w:szCs w:val="28"/>
        </w:rPr>
        <w:t>.</w:t>
      </w:r>
      <w:r w:rsidR="00025584">
        <w:rPr>
          <w:bCs/>
          <w:color w:val="000000"/>
          <w:kern w:val="32"/>
          <w:sz w:val="28"/>
          <w:szCs w:val="28"/>
        </w:rPr>
        <w:t>11</w:t>
      </w:r>
      <w:r w:rsidR="00025584" w:rsidRPr="001B1DF0">
        <w:rPr>
          <w:bCs/>
          <w:color w:val="000000"/>
          <w:kern w:val="32"/>
          <w:sz w:val="28"/>
          <w:szCs w:val="28"/>
        </w:rPr>
        <w:t>.2024 по 31.12.2024</w:t>
      </w:r>
      <w:r w:rsidR="00025584">
        <w:rPr>
          <w:bCs/>
          <w:color w:val="000000"/>
          <w:kern w:val="32"/>
          <w:sz w:val="28"/>
          <w:szCs w:val="28"/>
        </w:rPr>
        <w:t>,</w:t>
      </w:r>
      <w:r w:rsidR="00025584" w:rsidRPr="00FD7354">
        <w:rPr>
          <w:bCs/>
          <w:color w:val="000000"/>
          <w:kern w:val="32"/>
          <w:sz w:val="28"/>
          <w:szCs w:val="28"/>
          <w:lang w:val="x-none"/>
        </w:rPr>
        <w:t xml:space="preserve"> согласно приложени</w:t>
      </w:r>
      <w:r w:rsidR="00025584">
        <w:rPr>
          <w:bCs/>
          <w:color w:val="000000"/>
          <w:kern w:val="32"/>
          <w:sz w:val="28"/>
          <w:szCs w:val="28"/>
        </w:rPr>
        <w:t xml:space="preserve">ю </w:t>
      </w:r>
      <w:r>
        <w:rPr>
          <w:bCs/>
          <w:color w:val="000000"/>
          <w:kern w:val="32"/>
          <w:sz w:val="28"/>
          <w:szCs w:val="28"/>
        </w:rPr>
        <w:t xml:space="preserve">№ 9 </w:t>
      </w:r>
      <w:r w:rsidR="00025584" w:rsidRPr="00FD7354">
        <w:rPr>
          <w:bCs/>
          <w:color w:val="000000"/>
          <w:kern w:val="32"/>
          <w:sz w:val="28"/>
          <w:szCs w:val="28"/>
          <w:lang w:val="x-none"/>
        </w:rPr>
        <w:t xml:space="preserve">к настоящему </w:t>
      </w:r>
      <w:r>
        <w:rPr>
          <w:bCs/>
          <w:color w:val="000000"/>
          <w:kern w:val="32"/>
          <w:sz w:val="28"/>
          <w:szCs w:val="28"/>
          <w:lang w:val="x-none"/>
        </w:rPr>
        <w:t>протоколу</w:t>
      </w:r>
      <w:r w:rsidR="00025584" w:rsidRPr="00FD7354">
        <w:rPr>
          <w:bCs/>
          <w:color w:val="000000"/>
          <w:kern w:val="32"/>
          <w:sz w:val="28"/>
          <w:szCs w:val="28"/>
          <w:lang w:val="x-none"/>
        </w:rPr>
        <w:t>.</w:t>
      </w:r>
    </w:p>
    <w:p w14:paraId="2B64348F" w14:textId="77777777" w:rsidR="00025584" w:rsidRDefault="00025584" w:rsidP="00BD4E44">
      <w:pPr>
        <w:ind w:right="-1" w:firstLine="567"/>
        <w:jc w:val="both"/>
        <w:rPr>
          <w:color w:val="000000"/>
          <w:sz w:val="28"/>
          <w:szCs w:val="28"/>
          <w:shd w:val="clear" w:color="auto" w:fill="FFFFFF"/>
          <w:lang w:val="x-none"/>
        </w:rPr>
      </w:pPr>
    </w:p>
    <w:p w14:paraId="4D1AC0BA" w14:textId="77777777" w:rsidR="002E492C" w:rsidRPr="002E492C" w:rsidRDefault="002E492C" w:rsidP="002E492C">
      <w:pPr>
        <w:widowControl w:val="0"/>
        <w:ind w:left="-142" w:right="-1" w:firstLine="709"/>
        <w:jc w:val="both"/>
        <w:rPr>
          <w:b/>
          <w:bCs/>
          <w:sz w:val="28"/>
          <w:szCs w:val="28"/>
        </w:rPr>
      </w:pPr>
      <w:r>
        <w:rPr>
          <w:color w:val="000000"/>
          <w:sz w:val="28"/>
          <w:szCs w:val="28"/>
          <w:shd w:val="clear" w:color="auto" w:fill="FFFFFF"/>
        </w:rPr>
        <w:t>В материалах дела имеется письменное обращение № 1646 от 30.10.2024 за подписью директора ООО «Энергоресурс» с просьбой рассмотреть вопрос без участия представителей общества. С проектом ознакомлены и согласны.</w:t>
      </w:r>
    </w:p>
    <w:p w14:paraId="08CD7554" w14:textId="77777777" w:rsidR="002E492C" w:rsidRDefault="002E492C" w:rsidP="00BD4E44">
      <w:pPr>
        <w:ind w:right="-1" w:firstLine="567"/>
        <w:jc w:val="both"/>
        <w:rPr>
          <w:color w:val="000000"/>
          <w:sz w:val="28"/>
          <w:szCs w:val="28"/>
          <w:shd w:val="clear" w:color="auto" w:fill="FFFFFF"/>
          <w:lang w:val="x-none"/>
        </w:rPr>
      </w:pPr>
    </w:p>
    <w:p w14:paraId="3EAE78EB" w14:textId="77777777" w:rsidR="0058684C" w:rsidRDefault="0058684C" w:rsidP="0058684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661A16B" w14:textId="77777777" w:rsidR="0058684C" w:rsidRDefault="0058684C" w:rsidP="0058684C">
      <w:pPr>
        <w:ind w:left="-142" w:right="-1" w:firstLine="709"/>
        <w:jc w:val="both"/>
        <w:rPr>
          <w:b/>
          <w:sz w:val="28"/>
          <w:szCs w:val="28"/>
        </w:rPr>
      </w:pPr>
    </w:p>
    <w:p w14:paraId="2A7A5BBE" w14:textId="77777777" w:rsidR="0058684C" w:rsidRDefault="0058684C" w:rsidP="0058684C">
      <w:pPr>
        <w:ind w:left="-142" w:right="-1" w:firstLine="709"/>
        <w:jc w:val="both"/>
        <w:rPr>
          <w:b/>
          <w:sz w:val="28"/>
          <w:szCs w:val="28"/>
        </w:rPr>
      </w:pPr>
      <w:r>
        <w:rPr>
          <w:bCs/>
          <w:kern w:val="32"/>
          <w:sz w:val="28"/>
          <w:szCs w:val="28"/>
        </w:rPr>
        <w:t>Согласиться с предложением докладчика.</w:t>
      </w:r>
    </w:p>
    <w:p w14:paraId="331E41A5" w14:textId="77777777" w:rsidR="0058684C" w:rsidRDefault="0058684C" w:rsidP="0058684C">
      <w:pPr>
        <w:ind w:left="-142" w:right="-1" w:firstLine="709"/>
        <w:jc w:val="both"/>
        <w:rPr>
          <w:b/>
          <w:bCs/>
          <w:sz w:val="28"/>
          <w:szCs w:val="22"/>
        </w:rPr>
      </w:pPr>
    </w:p>
    <w:p w14:paraId="25D3F9C4" w14:textId="77777777" w:rsidR="0058684C" w:rsidRDefault="0058684C" w:rsidP="0058684C">
      <w:pPr>
        <w:ind w:left="-142" w:right="-1" w:firstLine="709"/>
        <w:jc w:val="both"/>
        <w:rPr>
          <w:b/>
          <w:sz w:val="28"/>
          <w:szCs w:val="28"/>
        </w:rPr>
      </w:pPr>
      <w:r>
        <w:rPr>
          <w:b/>
          <w:bCs/>
          <w:sz w:val="28"/>
          <w:szCs w:val="22"/>
        </w:rPr>
        <w:t>Проведено голосование: «за» - единогласно.</w:t>
      </w:r>
    </w:p>
    <w:p w14:paraId="36B73253" w14:textId="77777777" w:rsidR="0058684C" w:rsidRDefault="0058684C" w:rsidP="0058684C">
      <w:pPr>
        <w:ind w:left="-142" w:right="-1" w:firstLine="709"/>
        <w:jc w:val="both"/>
        <w:rPr>
          <w:b/>
          <w:sz w:val="28"/>
          <w:szCs w:val="28"/>
        </w:rPr>
      </w:pPr>
    </w:p>
    <w:p w14:paraId="230CA786" w14:textId="639276DD" w:rsidR="0058684C" w:rsidRDefault="0058684C" w:rsidP="0058684C">
      <w:pPr>
        <w:ind w:left="-142" w:right="-1" w:firstLine="709"/>
        <w:jc w:val="both"/>
        <w:rPr>
          <w:b/>
          <w:bCs/>
          <w:sz w:val="28"/>
          <w:szCs w:val="28"/>
        </w:rPr>
      </w:pPr>
      <w:r w:rsidRPr="0058684C">
        <w:rPr>
          <w:bCs/>
          <w:sz w:val="28"/>
          <w:szCs w:val="28"/>
        </w:rPr>
        <w:t>Вопрос 8</w:t>
      </w:r>
      <w:r>
        <w:rPr>
          <w:b/>
          <w:sz w:val="28"/>
          <w:szCs w:val="28"/>
        </w:rPr>
        <w:t xml:space="preserve"> «</w:t>
      </w:r>
      <w:r w:rsidRPr="0090573C">
        <w:rPr>
          <w:b/>
          <w:bCs/>
          <w:sz w:val="28"/>
          <w:szCs w:val="28"/>
        </w:rPr>
        <w:t>О внесении изменений в постановление Региональной</w:t>
      </w:r>
      <w:r>
        <w:rPr>
          <w:b/>
          <w:sz w:val="28"/>
          <w:szCs w:val="28"/>
        </w:rPr>
        <w:t xml:space="preserve"> </w:t>
      </w:r>
      <w:r w:rsidRPr="0090573C">
        <w:rPr>
          <w:b/>
          <w:bCs/>
          <w:sz w:val="28"/>
          <w:szCs w:val="28"/>
        </w:rPr>
        <w:t xml:space="preserve">энергетической комиссии Кузбасса </w:t>
      </w:r>
      <w:bookmarkStart w:id="8" w:name="_Hlk164169946"/>
      <w:r w:rsidRPr="0090573C">
        <w:rPr>
          <w:b/>
          <w:bCs/>
          <w:sz w:val="28"/>
          <w:szCs w:val="28"/>
        </w:rPr>
        <w:t>от 21.11.2023 № 333</w:t>
      </w:r>
      <w:bookmarkStart w:id="9" w:name="_Hlk164169978"/>
      <w:bookmarkEnd w:id="8"/>
      <w:r>
        <w:rPr>
          <w:b/>
          <w:sz w:val="28"/>
          <w:szCs w:val="28"/>
        </w:rPr>
        <w:t xml:space="preserve"> </w:t>
      </w:r>
      <w:r w:rsidRPr="0090573C">
        <w:rPr>
          <w:b/>
          <w:bCs/>
          <w:sz w:val="28"/>
          <w:szCs w:val="28"/>
        </w:rPr>
        <w:t>«Об установлении долгосрочных параметров регулирования</w:t>
      </w:r>
      <w:r>
        <w:rPr>
          <w:b/>
          <w:sz w:val="28"/>
          <w:szCs w:val="28"/>
        </w:rPr>
        <w:t xml:space="preserve"> </w:t>
      </w:r>
      <w:r w:rsidRPr="0090573C">
        <w:rPr>
          <w:b/>
          <w:bCs/>
          <w:sz w:val="28"/>
          <w:szCs w:val="28"/>
        </w:rPr>
        <w:t>и долгосрочных тарифов на тепловую энергию, реализуемую</w:t>
      </w:r>
      <w:r>
        <w:rPr>
          <w:b/>
          <w:sz w:val="28"/>
          <w:szCs w:val="28"/>
        </w:rPr>
        <w:t xml:space="preserve"> </w:t>
      </w:r>
      <w:r w:rsidRPr="0090573C">
        <w:rPr>
          <w:b/>
          <w:bCs/>
          <w:sz w:val="28"/>
          <w:szCs w:val="28"/>
        </w:rPr>
        <w:t>ЗАО «Тяжинское ДРСУ» на потребительском рынке пгт. Тяжинский, Тяжинского муниципального округа, на период 2024-2028 годы»</w:t>
      </w:r>
      <w:bookmarkEnd w:id="9"/>
      <w:r w:rsidRPr="0090573C">
        <w:rPr>
          <w:b/>
          <w:bCs/>
          <w:sz w:val="28"/>
          <w:szCs w:val="28"/>
        </w:rPr>
        <w:t>,</w:t>
      </w:r>
      <w:r>
        <w:rPr>
          <w:b/>
          <w:sz w:val="28"/>
          <w:szCs w:val="28"/>
        </w:rPr>
        <w:t xml:space="preserve"> </w:t>
      </w:r>
      <w:r w:rsidRPr="0090573C">
        <w:rPr>
          <w:b/>
          <w:bCs/>
          <w:sz w:val="28"/>
          <w:szCs w:val="28"/>
        </w:rPr>
        <w:t>в части 2025 года</w:t>
      </w:r>
      <w:r>
        <w:rPr>
          <w:b/>
          <w:bCs/>
          <w:sz w:val="28"/>
          <w:szCs w:val="28"/>
        </w:rPr>
        <w:t>»</w:t>
      </w:r>
    </w:p>
    <w:p w14:paraId="26D9997D" w14:textId="77777777" w:rsidR="0058684C" w:rsidRDefault="0058684C" w:rsidP="0058684C">
      <w:pPr>
        <w:ind w:left="-142" w:right="-1" w:firstLine="709"/>
        <w:jc w:val="both"/>
        <w:rPr>
          <w:b/>
          <w:sz w:val="28"/>
          <w:szCs w:val="28"/>
        </w:rPr>
      </w:pPr>
    </w:p>
    <w:p w14:paraId="0BA75966" w14:textId="77777777" w:rsidR="0058684C" w:rsidRDefault="0058684C" w:rsidP="0058684C">
      <w:pPr>
        <w:widowControl w:val="0"/>
        <w:ind w:left="-142" w:right="-1" w:firstLine="709"/>
        <w:jc w:val="both"/>
        <w:rPr>
          <w:b/>
          <w:bCs/>
          <w:sz w:val="28"/>
          <w:szCs w:val="28"/>
        </w:rPr>
      </w:pPr>
      <w:r>
        <w:rPr>
          <w:b/>
          <w:bCs/>
          <w:sz w:val="28"/>
          <w:szCs w:val="28"/>
        </w:rPr>
        <w:t>СЛУШАЛИ: Ермак Н.В.</w:t>
      </w:r>
    </w:p>
    <w:p w14:paraId="03F2FC07" w14:textId="77777777" w:rsidR="0058684C" w:rsidRDefault="0058684C" w:rsidP="0058684C">
      <w:pPr>
        <w:widowControl w:val="0"/>
        <w:ind w:right="-1"/>
        <w:jc w:val="both"/>
        <w:rPr>
          <w:b/>
          <w:bCs/>
          <w:sz w:val="28"/>
          <w:szCs w:val="28"/>
        </w:rPr>
      </w:pPr>
    </w:p>
    <w:p w14:paraId="737C07A5" w14:textId="38868C50" w:rsidR="0058684C" w:rsidRPr="0058684C" w:rsidRDefault="0058684C" w:rsidP="0058684C">
      <w:pPr>
        <w:ind w:left="-142" w:right="-1" w:firstLine="709"/>
        <w:jc w:val="both"/>
        <w:rPr>
          <w:b/>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10</w:t>
      </w:r>
      <w:r w:rsidRPr="00BD4E44">
        <w:rPr>
          <w:bCs/>
          <w:color w:val="000000"/>
          <w:kern w:val="32"/>
          <w:sz w:val="28"/>
          <w:szCs w:val="28"/>
          <w:lang w:eastAsia="en-US"/>
        </w:rPr>
        <w:t xml:space="preserve"> к настоящему протоколу) предлагае</w:t>
      </w:r>
      <w:r>
        <w:rPr>
          <w:bCs/>
          <w:color w:val="000000"/>
          <w:kern w:val="32"/>
          <w:sz w:val="28"/>
          <w:szCs w:val="28"/>
          <w:lang w:eastAsia="en-US"/>
        </w:rPr>
        <w:t>т:</w:t>
      </w:r>
    </w:p>
    <w:p w14:paraId="378382F7" w14:textId="77777777" w:rsidR="0058684C" w:rsidRPr="00667718" w:rsidRDefault="0058684C" w:rsidP="0058684C">
      <w:pPr>
        <w:numPr>
          <w:ilvl w:val="0"/>
          <w:numId w:val="1"/>
        </w:numPr>
        <w:tabs>
          <w:tab w:val="left" w:pos="709"/>
        </w:tabs>
        <w:ind w:left="-142" w:firstLine="710"/>
        <w:jc w:val="both"/>
        <w:rPr>
          <w:bCs/>
          <w:color w:val="000000"/>
          <w:kern w:val="32"/>
          <w:sz w:val="28"/>
          <w:szCs w:val="28"/>
        </w:rPr>
      </w:pPr>
      <w:r w:rsidRPr="00667718">
        <w:rPr>
          <w:bCs/>
          <w:color w:val="000000"/>
          <w:kern w:val="32"/>
          <w:sz w:val="28"/>
          <w:szCs w:val="28"/>
        </w:rPr>
        <w:t xml:space="preserve">Внести в постановление Региональной энергетической комиссии Кузбасса </w:t>
      </w:r>
      <w:r w:rsidRPr="004950CB">
        <w:rPr>
          <w:bCs/>
          <w:color w:val="000000"/>
          <w:kern w:val="32"/>
          <w:sz w:val="28"/>
          <w:szCs w:val="28"/>
        </w:rPr>
        <w:t>от 21.11.2023 № 333</w:t>
      </w:r>
      <w:r w:rsidRPr="00667718">
        <w:rPr>
          <w:bCs/>
          <w:color w:val="000000"/>
          <w:kern w:val="32"/>
          <w:sz w:val="28"/>
          <w:szCs w:val="28"/>
        </w:rPr>
        <w:t xml:space="preserve"> «</w:t>
      </w:r>
      <w:r w:rsidRPr="004950CB">
        <w:rPr>
          <w:bCs/>
          <w:color w:val="000000"/>
          <w:kern w:val="32"/>
          <w:sz w:val="28"/>
          <w:szCs w:val="28"/>
        </w:rPr>
        <w:t xml:space="preserve">Об установлении долгосрочных параметров регулирования и долгосрочных тарифов на тепловую энергию, реализуемую </w:t>
      </w:r>
      <w:r>
        <w:rPr>
          <w:bCs/>
          <w:color w:val="000000"/>
          <w:kern w:val="32"/>
          <w:sz w:val="28"/>
          <w:szCs w:val="28"/>
        </w:rPr>
        <w:br/>
      </w:r>
      <w:r w:rsidRPr="004950CB">
        <w:rPr>
          <w:bCs/>
          <w:color w:val="000000"/>
          <w:kern w:val="32"/>
          <w:sz w:val="28"/>
          <w:szCs w:val="28"/>
        </w:rPr>
        <w:t>ЗАО «Тяжинское ДРСУ» на потребительском рынке пгт. Тяжинский</w:t>
      </w:r>
      <w:r>
        <w:rPr>
          <w:bCs/>
          <w:color w:val="000000"/>
          <w:kern w:val="32"/>
          <w:sz w:val="28"/>
          <w:szCs w:val="28"/>
        </w:rPr>
        <w:t>,</w:t>
      </w:r>
      <w:r w:rsidRPr="004950CB">
        <w:rPr>
          <w:bCs/>
          <w:color w:val="000000"/>
          <w:kern w:val="32"/>
          <w:sz w:val="28"/>
          <w:szCs w:val="28"/>
        </w:rPr>
        <w:t xml:space="preserve"> Тяжинского муниципального округа, на период 2024-2028 годы</w:t>
      </w:r>
      <w:r w:rsidRPr="00667718">
        <w:rPr>
          <w:bCs/>
          <w:color w:val="000000"/>
          <w:kern w:val="32"/>
          <w:sz w:val="28"/>
          <w:szCs w:val="28"/>
        </w:rPr>
        <w:t xml:space="preserve">» (в редакции постановления Региональной энергетической комиссии Кузбасса от </w:t>
      </w:r>
      <w:r>
        <w:rPr>
          <w:bCs/>
          <w:color w:val="000000"/>
          <w:kern w:val="32"/>
          <w:sz w:val="28"/>
          <w:szCs w:val="28"/>
        </w:rPr>
        <w:t>25</w:t>
      </w:r>
      <w:r w:rsidRPr="00667718">
        <w:rPr>
          <w:bCs/>
          <w:color w:val="000000"/>
          <w:kern w:val="32"/>
          <w:sz w:val="28"/>
          <w:szCs w:val="28"/>
        </w:rPr>
        <w:t>.</w:t>
      </w:r>
      <w:r>
        <w:rPr>
          <w:bCs/>
          <w:color w:val="000000"/>
          <w:kern w:val="32"/>
          <w:sz w:val="28"/>
          <w:szCs w:val="28"/>
        </w:rPr>
        <w:t>0</w:t>
      </w:r>
      <w:r w:rsidRPr="00667718">
        <w:rPr>
          <w:bCs/>
          <w:color w:val="000000"/>
          <w:kern w:val="32"/>
          <w:sz w:val="28"/>
          <w:szCs w:val="28"/>
        </w:rPr>
        <w:t>1.202</w:t>
      </w:r>
      <w:r>
        <w:rPr>
          <w:bCs/>
          <w:color w:val="000000"/>
          <w:kern w:val="32"/>
          <w:sz w:val="28"/>
          <w:szCs w:val="28"/>
        </w:rPr>
        <w:t>4</w:t>
      </w:r>
      <w:r w:rsidRPr="00667718">
        <w:rPr>
          <w:bCs/>
          <w:color w:val="000000"/>
          <w:kern w:val="32"/>
          <w:sz w:val="28"/>
          <w:szCs w:val="28"/>
        </w:rPr>
        <w:t xml:space="preserve"> № </w:t>
      </w:r>
      <w:r>
        <w:rPr>
          <w:bCs/>
          <w:color w:val="000000"/>
          <w:kern w:val="32"/>
          <w:sz w:val="28"/>
          <w:szCs w:val="28"/>
        </w:rPr>
        <w:t>11</w:t>
      </w:r>
      <w:r w:rsidRPr="00667718">
        <w:rPr>
          <w:bCs/>
          <w:color w:val="000000"/>
          <w:kern w:val="32"/>
          <w:sz w:val="28"/>
          <w:szCs w:val="28"/>
        </w:rPr>
        <w:t>) следующие изменения:</w:t>
      </w:r>
    </w:p>
    <w:p w14:paraId="4B441BEA" w14:textId="27E091A4" w:rsidR="0058684C" w:rsidRPr="00667718" w:rsidRDefault="0058684C" w:rsidP="0058684C">
      <w:pPr>
        <w:tabs>
          <w:tab w:val="left" w:pos="709"/>
        </w:tabs>
        <w:ind w:left="-142" w:firstLine="710"/>
        <w:jc w:val="both"/>
        <w:rPr>
          <w:bCs/>
          <w:color w:val="000000"/>
          <w:kern w:val="32"/>
          <w:sz w:val="28"/>
          <w:szCs w:val="28"/>
        </w:rPr>
      </w:pPr>
      <w:r w:rsidRPr="00667718">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xml:space="preserve">№ 11 </w:t>
      </w:r>
      <w:r w:rsidRPr="00667718">
        <w:rPr>
          <w:bCs/>
          <w:color w:val="000000"/>
          <w:kern w:val="32"/>
          <w:sz w:val="28"/>
          <w:szCs w:val="28"/>
        </w:rPr>
        <w:t xml:space="preserve">к настоящему </w:t>
      </w:r>
      <w:r>
        <w:rPr>
          <w:bCs/>
          <w:color w:val="000000"/>
          <w:kern w:val="32"/>
          <w:sz w:val="28"/>
          <w:szCs w:val="28"/>
        </w:rPr>
        <w:t>протоколу</w:t>
      </w:r>
      <w:r w:rsidRPr="00667718">
        <w:rPr>
          <w:bCs/>
          <w:color w:val="000000"/>
          <w:kern w:val="32"/>
          <w:sz w:val="28"/>
          <w:szCs w:val="28"/>
        </w:rPr>
        <w:t>.</w:t>
      </w:r>
    </w:p>
    <w:p w14:paraId="7193247D" w14:textId="77777777" w:rsidR="0058684C" w:rsidRDefault="0058684C" w:rsidP="00BD4E44">
      <w:pPr>
        <w:ind w:right="-1" w:firstLine="567"/>
        <w:jc w:val="both"/>
        <w:rPr>
          <w:color w:val="000000"/>
          <w:sz w:val="28"/>
          <w:szCs w:val="28"/>
          <w:shd w:val="clear" w:color="auto" w:fill="FFFFFF"/>
          <w:lang w:val="x-none"/>
        </w:rPr>
      </w:pPr>
    </w:p>
    <w:p w14:paraId="54023F3D" w14:textId="5F2B6B5C" w:rsidR="00980492" w:rsidRPr="002E492C" w:rsidRDefault="00980492" w:rsidP="00980492">
      <w:pPr>
        <w:widowControl w:val="0"/>
        <w:ind w:left="-142" w:right="-1" w:firstLine="709"/>
        <w:jc w:val="both"/>
        <w:rPr>
          <w:b/>
          <w:bCs/>
          <w:sz w:val="28"/>
          <w:szCs w:val="28"/>
        </w:rPr>
      </w:pPr>
      <w:r>
        <w:rPr>
          <w:color w:val="000000"/>
          <w:sz w:val="28"/>
          <w:szCs w:val="28"/>
          <w:shd w:val="clear" w:color="auto" w:fill="FFFFFF"/>
        </w:rPr>
        <w:t xml:space="preserve">В материалах дела имеется письменное обращение № </w:t>
      </w:r>
      <w:r>
        <w:rPr>
          <w:color w:val="000000"/>
          <w:sz w:val="28"/>
          <w:szCs w:val="28"/>
          <w:shd w:val="clear" w:color="auto" w:fill="FFFFFF"/>
        </w:rPr>
        <w:t>152</w:t>
      </w:r>
      <w:r>
        <w:rPr>
          <w:color w:val="000000"/>
          <w:sz w:val="28"/>
          <w:szCs w:val="28"/>
          <w:shd w:val="clear" w:color="auto" w:fill="FFFFFF"/>
        </w:rPr>
        <w:t xml:space="preserve"> от 3</w:t>
      </w:r>
      <w:r>
        <w:rPr>
          <w:color w:val="000000"/>
          <w:sz w:val="28"/>
          <w:szCs w:val="28"/>
          <w:shd w:val="clear" w:color="auto" w:fill="FFFFFF"/>
        </w:rPr>
        <w:t>0</w:t>
      </w:r>
      <w:r>
        <w:rPr>
          <w:color w:val="000000"/>
          <w:sz w:val="28"/>
          <w:szCs w:val="28"/>
          <w:shd w:val="clear" w:color="auto" w:fill="FFFFFF"/>
        </w:rPr>
        <w:t xml:space="preserve">.10.2024 за подписью </w:t>
      </w:r>
      <w:r>
        <w:rPr>
          <w:color w:val="000000"/>
          <w:sz w:val="28"/>
          <w:szCs w:val="28"/>
          <w:shd w:val="clear" w:color="auto" w:fill="FFFFFF"/>
        </w:rPr>
        <w:t xml:space="preserve">генерального </w:t>
      </w:r>
      <w:r>
        <w:rPr>
          <w:color w:val="000000"/>
          <w:sz w:val="28"/>
          <w:szCs w:val="28"/>
          <w:shd w:val="clear" w:color="auto" w:fill="FFFFFF"/>
        </w:rPr>
        <w:t xml:space="preserve">директора </w:t>
      </w:r>
      <w:r w:rsidRPr="004950CB">
        <w:rPr>
          <w:bCs/>
          <w:color w:val="000000"/>
          <w:kern w:val="32"/>
          <w:sz w:val="28"/>
          <w:szCs w:val="28"/>
        </w:rPr>
        <w:t xml:space="preserve">ЗАО «Тяжинское ДРСУ» </w:t>
      </w:r>
      <w:r>
        <w:rPr>
          <w:color w:val="000000"/>
          <w:sz w:val="28"/>
          <w:szCs w:val="28"/>
          <w:shd w:val="clear" w:color="auto" w:fill="FFFFFF"/>
        </w:rPr>
        <w:t xml:space="preserve">с просьбой рассмотреть вопрос без участия представителей </w:t>
      </w:r>
      <w:r>
        <w:rPr>
          <w:color w:val="000000"/>
          <w:sz w:val="28"/>
          <w:szCs w:val="28"/>
          <w:shd w:val="clear" w:color="auto" w:fill="FFFFFF"/>
        </w:rPr>
        <w:t>общества</w:t>
      </w:r>
      <w:r>
        <w:rPr>
          <w:color w:val="000000"/>
          <w:sz w:val="28"/>
          <w:szCs w:val="28"/>
          <w:shd w:val="clear" w:color="auto" w:fill="FFFFFF"/>
        </w:rPr>
        <w:t xml:space="preserve">. С </w:t>
      </w:r>
      <w:r>
        <w:rPr>
          <w:color w:val="000000"/>
          <w:sz w:val="28"/>
          <w:szCs w:val="28"/>
          <w:shd w:val="clear" w:color="auto" w:fill="FFFFFF"/>
        </w:rPr>
        <w:t>тарифами ознакомлены</w:t>
      </w:r>
      <w:r>
        <w:rPr>
          <w:color w:val="000000"/>
          <w:sz w:val="28"/>
          <w:szCs w:val="28"/>
          <w:shd w:val="clear" w:color="auto" w:fill="FFFFFF"/>
        </w:rPr>
        <w:t>.</w:t>
      </w:r>
    </w:p>
    <w:p w14:paraId="6B9526E6" w14:textId="77777777" w:rsidR="00980492" w:rsidRDefault="00980492" w:rsidP="00BD4E44">
      <w:pPr>
        <w:ind w:right="-1" w:firstLine="567"/>
        <w:jc w:val="both"/>
        <w:rPr>
          <w:color w:val="000000"/>
          <w:sz w:val="28"/>
          <w:szCs w:val="28"/>
          <w:shd w:val="clear" w:color="auto" w:fill="FFFFFF"/>
          <w:lang w:val="x-none"/>
        </w:rPr>
      </w:pPr>
    </w:p>
    <w:p w14:paraId="27402CB6" w14:textId="77777777" w:rsidR="0058684C" w:rsidRDefault="0058684C" w:rsidP="0058684C">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6400021B" w14:textId="77777777" w:rsidR="0058684C" w:rsidRDefault="0058684C" w:rsidP="0058684C">
      <w:pPr>
        <w:ind w:left="-142" w:right="-1" w:firstLine="709"/>
        <w:jc w:val="both"/>
        <w:rPr>
          <w:b/>
          <w:sz w:val="28"/>
          <w:szCs w:val="28"/>
        </w:rPr>
      </w:pPr>
    </w:p>
    <w:p w14:paraId="6F5DA44A" w14:textId="77777777" w:rsidR="0058684C" w:rsidRDefault="0058684C" w:rsidP="0058684C">
      <w:pPr>
        <w:ind w:left="-142" w:right="-1" w:firstLine="709"/>
        <w:jc w:val="both"/>
        <w:rPr>
          <w:b/>
          <w:sz w:val="28"/>
          <w:szCs w:val="28"/>
        </w:rPr>
      </w:pPr>
      <w:r>
        <w:rPr>
          <w:bCs/>
          <w:kern w:val="32"/>
          <w:sz w:val="28"/>
          <w:szCs w:val="28"/>
        </w:rPr>
        <w:t>Согласиться с предложением докладчика.</w:t>
      </w:r>
    </w:p>
    <w:p w14:paraId="7674ACF5" w14:textId="77777777" w:rsidR="0058684C" w:rsidRDefault="0058684C" w:rsidP="0058684C">
      <w:pPr>
        <w:ind w:left="-142" w:right="-1" w:firstLine="709"/>
        <w:jc w:val="both"/>
        <w:rPr>
          <w:b/>
          <w:bCs/>
          <w:sz w:val="28"/>
          <w:szCs w:val="22"/>
        </w:rPr>
      </w:pPr>
    </w:p>
    <w:p w14:paraId="65C1EA31" w14:textId="77777777" w:rsidR="00755CA6" w:rsidRDefault="0058684C" w:rsidP="00755CA6">
      <w:pPr>
        <w:ind w:left="-142" w:right="-1" w:firstLine="709"/>
        <w:jc w:val="both"/>
        <w:rPr>
          <w:b/>
          <w:sz w:val="28"/>
          <w:szCs w:val="28"/>
        </w:rPr>
      </w:pPr>
      <w:r>
        <w:rPr>
          <w:b/>
          <w:bCs/>
          <w:sz w:val="28"/>
          <w:szCs w:val="22"/>
        </w:rPr>
        <w:t>Проведено голосование: «за» - единогласно.</w:t>
      </w:r>
    </w:p>
    <w:p w14:paraId="1747FACB" w14:textId="77777777" w:rsidR="00755CA6" w:rsidRDefault="00755CA6" w:rsidP="00755CA6">
      <w:pPr>
        <w:ind w:left="-142" w:right="-1" w:firstLine="709"/>
        <w:jc w:val="both"/>
        <w:rPr>
          <w:b/>
          <w:sz w:val="28"/>
          <w:szCs w:val="28"/>
        </w:rPr>
      </w:pPr>
    </w:p>
    <w:p w14:paraId="351126D2" w14:textId="6F92367A" w:rsidR="00755CA6" w:rsidRDefault="00C75DE8" w:rsidP="00755CA6">
      <w:pPr>
        <w:ind w:left="-142" w:right="-1" w:firstLine="709"/>
        <w:jc w:val="both"/>
        <w:rPr>
          <w:b/>
          <w:bCs/>
          <w:color w:val="000000"/>
          <w:kern w:val="32"/>
          <w:sz w:val="28"/>
          <w:szCs w:val="28"/>
        </w:rPr>
      </w:pPr>
      <w:r>
        <w:rPr>
          <w:color w:val="000000"/>
          <w:sz w:val="28"/>
          <w:szCs w:val="28"/>
          <w:shd w:val="clear" w:color="auto" w:fill="FFFFFF"/>
          <w:lang w:val="x-none"/>
        </w:rPr>
        <w:t xml:space="preserve">Вопрос 9 </w:t>
      </w:r>
      <w:r>
        <w:rPr>
          <w:color w:val="000000"/>
          <w:sz w:val="28"/>
          <w:szCs w:val="28"/>
          <w:shd w:val="clear" w:color="auto" w:fill="FFFFFF"/>
        </w:rPr>
        <w:t>«</w:t>
      </w:r>
      <w:r w:rsidR="00755CA6" w:rsidRPr="00B264A7">
        <w:rPr>
          <w:b/>
          <w:bCs/>
          <w:color w:val="000000"/>
          <w:kern w:val="32"/>
          <w:sz w:val="28"/>
          <w:szCs w:val="28"/>
        </w:rPr>
        <w:t>О внес</w:t>
      </w:r>
      <w:r w:rsidR="00755CA6">
        <w:rPr>
          <w:b/>
          <w:bCs/>
          <w:color w:val="000000"/>
          <w:kern w:val="32"/>
          <w:sz w:val="28"/>
          <w:szCs w:val="28"/>
        </w:rPr>
        <w:t>ении изменений в постановление Р</w:t>
      </w:r>
      <w:r w:rsidR="00755CA6" w:rsidRPr="00B264A7">
        <w:rPr>
          <w:b/>
          <w:bCs/>
          <w:color w:val="000000"/>
          <w:kern w:val="32"/>
          <w:sz w:val="28"/>
          <w:szCs w:val="28"/>
        </w:rPr>
        <w:t>егиональной</w:t>
      </w:r>
      <w:r w:rsidR="00755CA6">
        <w:rPr>
          <w:b/>
          <w:sz w:val="28"/>
          <w:szCs w:val="28"/>
        </w:rPr>
        <w:t xml:space="preserve"> </w:t>
      </w:r>
      <w:r w:rsidR="00755CA6" w:rsidRPr="00B264A7">
        <w:rPr>
          <w:b/>
          <w:bCs/>
          <w:color w:val="000000"/>
          <w:kern w:val="32"/>
          <w:sz w:val="28"/>
          <w:szCs w:val="28"/>
        </w:rPr>
        <w:t xml:space="preserve">энергетической комиссии </w:t>
      </w:r>
      <w:r w:rsidR="00755CA6">
        <w:rPr>
          <w:b/>
          <w:bCs/>
          <w:color w:val="000000"/>
          <w:kern w:val="32"/>
          <w:sz w:val="28"/>
          <w:szCs w:val="28"/>
        </w:rPr>
        <w:t>Кузбасса от 05.10.2021 № 390 «</w:t>
      </w:r>
      <w:r w:rsidR="00755CA6" w:rsidRPr="008F0D48">
        <w:rPr>
          <w:b/>
          <w:bCs/>
          <w:color w:val="000000"/>
          <w:kern w:val="32"/>
          <w:sz w:val="28"/>
          <w:szCs w:val="28"/>
        </w:rPr>
        <w:t>Об установлении</w:t>
      </w:r>
      <w:r w:rsidR="00755CA6">
        <w:rPr>
          <w:b/>
          <w:bCs/>
          <w:color w:val="000000"/>
          <w:kern w:val="32"/>
          <w:sz w:val="28"/>
          <w:szCs w:val="28"/>
        </w:rPr>
        <w:t xml:space="preserve"> долгосрочных параметров регулирования и долгосрочных тарифов на тепловую энергию</w:t>
      </w:r>
      <w:r w:rsidR="00755CA6" w:rsidRPr="00A64B67">
        <w:rPr>
          <w:b/>
          <w:bCs/>
          <w:color w:val="000000"/>
          <w:kern w:val="32"/>
          <w:sz w:val="28"/>
          <w:szCs w:val="28"/>
        </w:rPr>
        <w:t xml:space="preserve"> </w:t>
      </w:r>
      <w:r w:rsidR="00755CA6">
        <w:rPr>
          <w:b/>
          <w:bCs/>
          <w:color w:val="000000"/>
          <w:kern w:val="32"/>
          <w:sz w:val="28"/>
          <w:szCs w:val="28"/>
        </w:rPr>
        <w:t>МП «ГУЖКХ», реализуемую на коллекторах</w:t>
      </w:r>
      <w:r w:rsidR="00755CA6" w:rsidRPr="005F5D05">
        <w:rPr>
          <w:b/>
          <w:bCs/>
          <w:color w:val="000000"/>
          <w:kern w:val="32"/>
          <w:sz w:val="28"/>
          <w:szCs w:val="28"/>
        </w:rPr>
        <w:t xml:space="preserve"> </w:t>
      </w:r>
      <w:r w:rsidR="00755CA6" w:rsidRPr="00A64B67">
        <w:rPr>
          <w:b/>
          <w:bCs/>
          <w:color w:val="000000"/>
          <w:kern w:val="32"/>
          <w:sz w:val="28"/>
          <w:szCs w:val="28"/>
        </w:rPr>
        <w:t>на потребительском рынке Новокузнецкого городского округа</w:t>
      </w:r>
      <w:r w:rsidR="00755CA6">
        <w:rPr>
          <w:b/>
          <w:bCs/>
          <w:color w:val="000000"/>
          <w:kern w:val="32"/>
          <w:sz w:val="28"/>
          <w:szCs w:val="28"/>
        </w:rPr>
        <w:t>, на 2022-2026 годы» в части 2025 года»</w:t>
      </w:r>
    </w:p>
    <w:p w14:paraId="0332D8B0" w14:textId="77777777" w:rsidR="00FB62C0" w:rsidRDefault="00FB62C0" w:rsidP="00755CA6">
      <w:pPr>
        <w:ind w:left="-142" w:right="-1" w:firstLine="709"/>
        <w:jc w:val="both"/>
        <w:rPr>
          <w:b/>
          <w:bCs/>
          <w:color w:val="000000"/>
          <w:kern w:val="32"/>
          <w:sz w:val="28"/>
          <w:szCs w:val="28"/>
        </w:rPr>
      </w:pPr>
    </w:p>
    <w:p w14:paraId="0138A443" w14:textId="77777777" w:rsidR="00FB62C0" w:rsidRDefault="00FB62C0" w:rsidP="00FB62C0">
      <w:pPr>
        <w:widowControl w:val="0"/>
        <w:ind w:left="-142" w:right="-1" w:firstLine="709"/>
        <w:jc w:val="both"/>
        <w:rPr>
          <w:b/>
          <w:bCs/>
          <w:sz w:val="28"/>
          <w:szCs w:val="28"/>
        </w:rPr>
      </w:pPr>
      <w:r>
        <w:rPr>
          <w:b/>
          <w:bCs/>
          <w:sz w:val="28"/>
          <w:szCs w:val="28"/>
        </w:rPr>
        <w:t>СЛУШАЛИ: Ермак Н.В.</w:t>
      </w:r>
    </w:p>
    <w:p w14:paraId="75025569" w14:textId="77777777" w:rsidR="00FB62C0" w:rsidRDefault="00FB62C0" w:rsidP="00FB62C0">
      <w:pPr>
        <w:widowControl w:val="0"/>
        <w:ind w:right="-1"/>
        <w:jc w:val="both"/>
        <w:rPr>
          <w:b/>
          <w:bCs/>
          <w:sz w:val="28"/>
          <w:szCs w:val="28"/>
        </w:rPr>
      </w:pPr>
    </w:p>
    <w:p w14:paraId="442B54F2" w14:textId="4F8FA372" w:rsidR="0058684C" w:rsidRPr="00FB62C0" w:rsidRDefault="00FB62C0" w:rsidP="00FB62C0">
      <w:pPr>
        <w:ind w:left="-142" w:right="-1" w:firstLine="709"/>
        <w:jc w:val="both"/>
        <w:rPr>
          <w:b/>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12</w:t>
      </w:r>
      <w:r w:rsidRPr="00BD4E44">
        <w:rPr>
          <w:bCs/>
          <w:color w:val="000000"/>
          <w:kern w:val="32"/>
          <w:sz w:val="28"/>
          <w:szCs w:val="28"/>
          <w:lang w:eastAsia="en-US"/>
        </w:rPr>
        <w:t xml:space="preserve"> к настоящему протоколу) предлагае</w:t>
      </w:r>
      <w:r>
        <w:rPr>
          <w:bCs/>
          <w:color w:val="000000"/>
          <w:kern w:val="32"/>
          <w:sz w:val="28"/>
          <w:szCs w:val="28"/>
          <w:lang w:eastAsia="en-US"/>
        </w:rPr>
        <w:t>т в</w:t>
      </w:r>
      <w:r w:rsidR="00755CA6" w:rsidRPr="001C3F94">
        <w:rPr>
          <w:bCs/>
          <w:color w:val="000000" w:themeColor="text1"/>
          <w:kern w:val="32"/>
          <w:sz w:val="28"/>
          <w:szCs w:val="28"/>
        </w:rPr>
        <w:t>нести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w:t>
      </w:r>
      <w:r w:rsidR="00755CA6" w:rsidRPr="001C3F94">
        <w:rPr>
          <w:color w:val="000000" w:themeColor="text1"/>
        </w:rPr>
        <w:t xml:space="preserve"> (</w:t>
      </w:r>
      <w:r w:rsidR="00755CA6" w:rsidRPr="001C3F94">
        <w:rPr>
          <w:bCs/>
          <w:color w:val="000000" w:themeColor="text1"/>
          <w:kern w:val="32"/>
          <w:sz w:val="28"/>
          <w:szCs w:val="28"/>
        </w:rPr>
        <w:t>в редакции постановлений РЭК Кузбасса от 28.03.2022 № 82, от 08.09.2022 № 262,</w:t>
      </w:r>
      <w:r w:rsidR="00755CA6" w:rsidRPr="001C3F94">
        <w:rPr>
          <w:color w:val="000000" w:themeColor="text1"/>
        </w:rPr>
        <w:t xml:space="preserve"> </w:t>
      </w:r>
      <w:r w:rsidR="00755CA6" w:rsidRPr="001C3F94">
        <w:rPr>
          <w:bCs/>
          <w:color w:val="000000" w:themeColor="text1"/>
          <w:kern w:val="32"/>
          <w:sz w:val="28"/>
          <w:szCs w:val="28"/>
        </w:rPr>
        <w:t>от 26.11.2022 № 711</w:t>
      </w:r>
      <w:r w:rsidR="00755CA6">
        <w:rPr>
          <w:bCs/>
          <w:color w:val="000000" w:themeColor="text1"/>
          <w:kern w:val="32"/>
          <w:sz w:val="28"/>
          <w:szCs w:val="28"/>
        </w:rPr>
        <w:t xml:space="preserve">, </w:t>
      </w:r>
      <w:r w:rsidR="00755CA6" w:rsidRPr="0014693B">
        <w:rPr>
          <w:bCs/>
          <w:color w:val="000000" w:themeColor="text1"/>
          <w:kern w:val="32"/>
          <w:sz w:val="28"/>
          <w:szCs w:val="28"/>
        </w:rPr>
        <w:t xml:space="preserve">от 08.11.2023 </w:t>
      </w:r>
      <w:r w:rsidR="00755CA6">
        <w:rPr>
          <w:bCs/>
          <w:color w:val="000000" w:themeColor="text1"/>
          <w:kern w:val="32"/>
          <w:sz w:val="28"/>
          <w:szCs w:val="28"/>
        </w:rPr>
        <w:t>№</w:t>
      </w:r>
      <w:r w:rsidR="00755CA6" w:rsidRPr="0014693B">
        <w:rPr>
          <w:bCs/>
          <w:color w:val="000000" w:themeColor="text1"/>
          <w:kern w:val="32"/>
          <w:sz w:val="28"/>
          <w:szCs w:val="28"/>
        </w:rPr>
        <w:t xml:space="preserve"> 244</w:t>
      </w:r>
      <w:r w:rsidR="00755CA6" w:rsidRPr="001C3F94">
        <w:rPr>
          <w:bCs/>
          <w:color w:val="000000" w:themeColor="text1"/>
          <w:kern w:val="32"/>
          <w:sz w:val="28"/>
          <w:szCs w:val="28"/>
        </w:rPr>
        <w:t>) следующие изменения, приложение № 2 изложить в новой редакции, согласно приложению</w:t>
      </w:r>
      <w:r>
        <w:rPr>
          <w:bCs/>
          <w:color w:val="000000" w:themeColor="text1"/>
          <w:kern w:val="32"/>
          <w:sz w:val="28"/>
          <w:szCs w:val="28"/>
        </w:rPr>
        <w:t xml:space="preserve"> № 13</w:t>
      </w:r>
      <w:r w:rsidR="00755CA6" w:rsidRPr="001C3F94">
        <w:rPr>
          <w:bCs/>
          <w:color w:val="000000" w:themeColor="text1"/>
          <w:kern w:val="32"/>
          <w:sz w:val="28"/>
          <w:szCs w:val="28"/>
        </w:rPr>
        <w:t xml:space="preserve"> к настоящему </w:t>
      </w:r>
      <w:r>
        <w:rPr>
          <w:bCs/>
          <w:color w:val="000000" w:themeColor="text1"/>
          <w:kern w:val="32"/>
          <w:sz w:val="28"/>
          <w:szCs w:val="28"/>
        </w:rPr>
        <w:t>протоколу.</w:t>
      </w:r>
    </w:p>
    <w:p w14:paraId="76832D55" w14:textId="77777777" w:rsidR="0058684C" w:rsidRDefault="0058684C" w:rsidP="00BD4E44">
      <w:pPr>
        <w:ind w:right="-1" w:firstLine="567"/>
        <w:jc w:val="both"/>
        <w:rPr>
          <w:color w:val="000000"/>
          <w:sz w:val="28"/>
          <w:szCs w:val="28"/>
          <w:shd w:val="clear" w:color="auto" w:fill="FFFFFF"/>
          <w:lang w:val="x-none"/>
        </w:rPr>
      </w:pPr>
    </w:p>
    <w:p w14:paraId="0041558C" w14:textId="77777777" w:rsidR="00FB62C0" w:rsidRDefault="00FB62C0" w:rsidP="00FB62C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57B8A17" w14:textId="77777777" w:rsidR="00FB62C0" w:rsidRDefault="00FB62C0" w:rsidP="00FB62C0">
      <w:pPr>
        <w:ind w:left="-142" w:right="-1" w:firstLine="709"/>
        <w:jc w:val="both"/>
        <w:rPr>
          <w:b/>
          <w:sz w:val="28"/>
          <w:szCs w:val="28"/>
        </w:rPr>
      </w:pPr>
    </w:p>
    <w:p w14:paraId="4F6D70F8" w14:textId="77777777" w:rsidR="00FB62C0" w:rsidRDefault="00FB62C0" w:rsidP="00FB62C0">
      <w:pPr>
        <w:ind w:left="-142" w:right="-1" w:firstLine="709"/>
        <w:jc w:val="both"/>
        <w:rPr>
          <w:b/>
          <w:sz w:val="28"/>
          <w:szCs w:val="28"/>
        </w:rPr>
      </w:pPr>
      <w:r>
        <w:rPr>
          <w:bCs/>
          <w:kern w:val="32"/>
          <w:sz w:val="28"/>
          <w:szCs w:val="28"/>
        </w:rPr>
        <w:t>Согласиться с предложением докладчика.</w:t>
      </w:r>
    </w:p>
    <w:p w14:paraId="3493AF70" w14:textId="77777777" w:rsidR="00FB62C0" w:rsidRDefault="00FB62C0" w:rsidP="00FB62C0">
      <w:pPr>
        <w:ind w:left="-142" w:right="-1" w:firstLine="709"/>
        <w:jc w:val="both"/>
        <w:rPr>
          <w:b/>
          <w:bCs/>
          <w:sz w:val="28"/>
          <w:szCs w:val="22"/>
        </w:rPr>
      </w:pPr>
    </w:p>
    <w:p w14:paraId="46E717E7" w14:textId="77777777" w:rsidR="00DB59EF" w:rsidRDefault="00FB62C0" w:rsidP="00DB59EF">
      <w:pPr>
        <w:ind w:left="-142" w:right="-1" w:firstLine="709"/>
        <w:jc w:val="both"/>
        <w:rPr>
          <w:b/>
          <w:sz w:val="28"/>
          <w:szCs w:val="28"/>
        </w:rPr>
      </w:pPr>
      <w:r>
        <w:rPr>
          <w:b/>
          <w:bCs/>
          <w:sz w:val="28"/>
          <w:szCs w:val="22"/>
        </w:rPr>
        <w:t>Проведено голосование: «за» - единогласно.</w:t>
      </w:r>
    </w:p>
    <w:p w14:paraId="74C0CDB3" w14:textId="77777777" w:rsidR="00DB59EF" w:rsidRDefault="00DB59EF" w:rsidP="00DB59EF">
      <w:pPr>
        <w:ind w:left="-142" w:right="-1" w:firstLine="709"/>
        <w:jc w:val="both"/>
        <w:rPr>
          <w:b/>
          <w:sz w:val="28"/>
          <w:szCs w:val="28"/>
        </w:rPr>
      </w:pPr>
    </w:p>
    <w:p w14:paraId="0E9F184A" w14:textId="3170498F" w:rsidR="00DB59EF" w:rsidRPr="00DB59EF" w:rsidRDefault="00DB59EF" w:rsidP="00DB59EF">
      <w:pPr>
        <w:ind w:left="-142" w:right="-1" w:firstLine="709"/>
        <w:jc w:val="both"/>
        <w:rPr>
          <w:b/>
          <w:sz w:val="28"/>
          <w:szCs w:val="28"/>
        </w:rPr>
      </w:pPr>
      <w:r w:rsidRPr="00DB59EF">
        <w:rPr>
          <w:bCs/>
          <w:sz w:val="28"/>
          <w:szCs w:val="28"/>
        </w:rPr>
        <w:t>Вопрос 10</w:t>
      </w:r>
      <w:r>
        <w:rPr>
          <w:b/>
          <w:sz w:val="28"/>
          <w:szCs w:val="28"/>
        </w:rPr>
        <w:t xml:space="preserve"> «</w:t>
      </w:r>
      <w:r>
        <w:rPr>
          <w:b/>
          <w:bCs/>
          <w:color w:val="000000"/>
          <w:kern w:val="32"/>
          <w:sz w:val="28"/>
          <w:szCs w:val="28"/>
        </w:rPr>
        <w:t>О внесении изменений в постановление Региональной энергетической комиссии Кузбасса от 16.12.2021 № 714 «</w:t>
      </w:r>
      <w:r w:rsidRPr="00947B67">
        <w:rPr>
          <w:b/>
          <w:bCs/>
          <w:color w:val="000000"/>
          <w:kern w:val="32"/>
          <w:sz w:val="28"/>
          <w:szCs w:val="28"/>
        </w:rPr>
        <w:t>Об</w:t>
      </w:r>
      <w:r>
        <w:rPr>
          <w:b/>
          <w:bCs/>
          <w:color w:val="000000"/>
          <w:kern w:val="32"/>
          <w:sz w:val="28"/>
          <w:szCs w:val="28"/>
        </w:rPr>
        <w:t> </w:t>
      </w:r>
      <w:r w:rsidRPr="00947B67">
        <w:rPr>
          <w:b/>
          <w:bCs/>
          <w:color w:val="000000"/>
          <w:kern w:val="32"/>
          <w:sz w:val="28"/>
          <w:szCs w:val="28"/>
        </w:rPr>
        <w:t xml:space="preserve">установлении долгосрочных параметров регулирования и долгосрочных тарифов на тепловую энергию, реализуемую </w:t>
      </w:r>
      <w:r>
        <w:rPr>
          <w:b/>
          <w:bCs/>
          <w:color w:val="000000"/>
          <w:kern w:val="32"/>
          <w:sz w:val="28"/>
          <w:szCs w:val="28"/>
        </w:rPr>
        <w:t xml:space="preserve">МУП «МТСК» на </w:t>
      </w:r>
      <w:r w:rsidRPr="00947B67">
        <w:rPr>
          <w:b/>
          <w:bCs/>
          <w:color w:val="000000"/>
          <w:kern w:val="32"/>
          <w:sz w:val="28"/>
          <w:szCs w:val="28"/>
        </w:rPr>
        <w:t xml:space="preserve">потребительском рынке </w:t>
      </w:r>
      <w:r>
        <w:rPr>
          <w:b/>
          <w:bCs/>
          <w:color w:val="000000"/>
          <w:kern w:val="32"/>
          <w:sz w:val="28"/>
          <w:szCs w:val="28"/>
        </w:rPr>
        <w:t>Междуреченского городского округа</w:t>
      </w:r>
      <w:r w:rsidRPr="00947B67">
        <w:rPr>
          <w:b/>
          <w:bCs/>
          <w:color w:val="000000"/>
          <w:kern w:val="32"/>
          <w:sz w:val="28"/>
          <w:szCs w:val="28"/>
        </w:rPr>
        <w:t xml:space="preserve">, </w:t>
      </w:r>
      <w:r>
        <w:rPr>
          <w:b/>
          <w:bCs/>
          <w:color w:val="000000"/>
          <w:kern w:val="32"/>
          <w:sz w:val="28"/>
          <w:szCs w:val="28"/>
        </w:rPr>
        <w:t>на 2022 – 2026</w:t>
      </w:r>
      <w:r w:rsidRPr="00947B67">
        <w:rPr>
          <w:b/>
          <w:bCs/>
          <w:color w:val="000000"/>
          <w:kern w:val="32"/>
          <w:sz w:val="28"/>
          <w:szCs w:val="28"/>
        </w:rPr>
        <w:t xml:space="preserve"> годы</w:t>
      </w:r>
      <w:r>
        <w:rPr>
          <w:b/>
          <w:bCs/>
          <w:color w:val="000000"/>
          <w:kern w:val="32"/>
          <w:sz w:val="28"/>
          <w:szCs w:val="28"/>
        </w:rPr>
        <w:t>» в части 2025 года»</w:t>
      </w:r>
    </w:p>
    <w:p w14:paraId="08737A1F" w14:textId="77777777" w:rsidR="00DB59EF" w:rsidRDefault="00DB59EF" w:rsidP="00DB59EF">
      <w:pPr>
        <w:ind w:left="709" w:right="452"/>
        <w:rPr>
          <w:b/>
          <w:bCs/>
          <w:color w:val="000000"/>
          <w:kern w:val="32"/>
          <w:sz w:val="28"/>
          <w:szCs w:val="28"/>
        </w:rPr>
      </w:pPr>
    </w:p>
    <w:p w14:paraId="75D9FB28" w14:textId="77777777" w:rsidR="00DB59EF" w:rsidRDefault="00DB59EF" w:rsidP="00DB59EF">
      <w:pPr>
        <w:widowControl w:val="0"/>
        <w:ind w:left="-142" w:right="-1" w:firstLine="709"/>
        <w:jc w:val="both"/>
        <w:rPr>
          <w:b/>
          <w:bCs/>
          <w:sz w:val="28"/>
          <w:szCs w:val="28"/>
        </w:rPr>
      </w:pPr>
      <w:r>
        <w:rPr>
          <w:b/>
          <w:bCs/>
          <w:sz w:val="28"/>
          <w:szCs w:val="28"/>
        </w:rPr>
        <w:t>СЛУШАЛИ: Ермак Н.В.</w:t>
      </w:r>
    </w:p>
    <w:p w14:paraId="7DE4FADE" w14:textId="77777777" w:rsidR="00DB59EF" w:rsidRDefault="00DB59EF" w:rsidP="00DB59EF">
      <w:pPr>
        <w:widowControl w:val="0"/>
        <w:ind w:left="-142" w:right="-1" w:firstLine="709"/>
        <w:jc w:val="both"/>
        <w:rPr>
          <w:b/>
          <w:bCs/>
          <w:sz w:val="28"/>
          <w:szCs w:val="28"/>
        </w:rPr>
      </w:pPr>
    </w:p>
    <w:p w14:paraId="169C8991" w14:textId="77777777" w:rsidR="00DB59EF" w:rsidRDefault="00DB59EF" w:rsidP="00DB59EF">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14</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настоящему протоколу) предлагае</w:t>
      </w:r>
      <w:r>
        <w:rPr>
          <w:bCs/>
          <w:color w:val="000000"/>
          <w:kern w:val="32"/>
          <w:sz w:val="28"/>
          <w:szCs w:val="28"/>
          <w:lang w:eastAsia="en-US"/>
        </w:rPr>
        <w:t>т</w:t>
      </w:r>
      <w:r>
        <w:rPr>
          <w:b/>
          <w:bCs/>
          <w:sz w:val="28"/>
          <w:szCs w:val="28"/>
        </w:rPr>
        <w:t>:</w:t>
      </w:r>
    </w:p>
    <w:p w14:paraId="5120A352" w14:textId="4D856EBE" w:rsidR="00DB59EF" w:rsidRPr="00DB59EF" w:rsidRDefault="00DB59EF" w:rsidP="00DB59EF">
      <w:pPr>
        <w:widowControl w:val="0"/>
        <w:ind w:left="-142" w:right="-1" w:firstLine="709"/>
        <w:jc w:val="both"/>
        <w:rPr>
          <w:b/>
          <w:bCs/>
          <w:sz w:val="28"/>
          <w:szCs w:val="28"/>
        </w:rPr>
      </w:pPr>
      <w:r w:rsidRPr="00DB59EF">
        <w:rPr>
          <w:sz w:val="28"/>
          <w:szCs w:val="28"/>
        </w:rPr>
        <w:t xml:space="preserve">1. </w:t>
      </w:r>
      <w:r w:rsidRPr="00DB59EF">
        <w:rPr>
          <w:color w:val="000000"/>
          <w:kern w:val="32"/>
          <w:sz w:val="28"/>
          <w:szCs w:val="28"/>
        </w:rPr>
        <w:t>Внести в постановление Региональной энергетической комиссии Кузбасса</w:t>
      </w:r>
      <w:r>
        <w:rPr>
          <w:bCs/>
          <w:color w:val="000000"/>
          <w:kern w:val="32"/>
          <w:sz w:val="28"/>
          <w:szCs w:val="28"/>
        </w:rPr>
        <w:t xml:space="preserve"> от 16</w:t>
      </w:r>
      <w:r w:rsidRPr="00AC29DA">
        <w:rPr>
          <w:bCs/>
          <w:color w:val="000000"/>
          <w:kern w:val="32"/>
          <w:sz w:val="28"/>
          <w:szCs w:val="28"/>
        </w:rPr>
        <w:t>.1</w:t>
      </w:r>
      <w:r>
        <w:rPr>
          <w:bCs/>
          <w:color w:val="000000"/>
          <w:kern w:val="32"/>
          <w:sz w:val="28"/>
          <w:szCs w:val="28"/>
        </w:rPr>
        <w:t>2</w:t>
      </w:r>
      <w:r w:rsidRPr="00AC29DA">
        <w:rPr>
          <w:bCs/>
          <w:color w:val="000000"/>
          <w:kern w:val="32"/>
          <w:sz w:val="28"/>
          <w:szCs w:val="28"/>
        </w:rPr>
        <w:t>.20</w:t>
      </w:r>
      <w:r>
        <w:rPr>
          <w:bCs/>
          <w:color w:val="000000"/>
          <w:kern w:val="32"/>
          <w:sz w:val="28"/>
          <w:szCs w:val="28"/>
        </w:rPr>
        <w:t>21</w:t>
      </w:r>
      <w:r w:rsidRPr="00AC29DA">
        <w:rPr>
          <w:bCs/>
          <w:color w:val="000000"/>
          <w:kern w:val="32"/>
          <w:sz w:val="28"/>
          <w:szCs w:val="28"/>
        </w:rPr>
        <w:t xml:space="preserve"> № </w:t>
      </w:r>
      <w:r>
        <w:rPr>
          <w:bCs/>
          <w:color w:val="000000"/>
          <w:kern w:val="32"/>
          <w:sz w:val="28"/>
          <w:szCs w:val="28"/>
        </w:rPr>
        <w:t>714</w:t>
      </w:r>
      <w:r w:rsidRPr="00AC29DA">
        <w:rPr>
          <w:bCs/>
          <w:color w:val="000000"/>
          <w:kern w:val="32"/>
          <w:sz w:val="28"/>
          <w:szCs w:val="28"/>
        </w:rPr>
        <w:t xml:space="preserve"> «Об установлении долгосрочных параметров регулирования и долгосрочных тарифов на тепловую энергию, реализуемую </w:t>
      </w:r>
      <w:r w:rsidR="002E492C">
        <w:rPr>
          <w:bCs/>
          <w:color w:val="000000"/>
          <w:kern w:val="32"/>
          <w:sz w:val="28"/>
          <w:szCs w:val="28"/>
        </w:rPr>
        <w:br/>
      </w:r>
      <w:r>
        <w:rPr>
          <w:bCs/>
          <w:color w:val="000000"/>
          <w:kern w:val="32"/>
          <w:sz w:val="28"/>
          <w:szCs w:val="28"/>
        </w:rPr>
        <w:t xml:space="preserve">МУП «МТСК» </w:t>
      </w:r>
      <w:r w:rsidRPr="00AC29DA">
        <w:rPr>
          <w:bCs/>
          <w:color w:val="000000"/>
          <w:kern w:val="32"/>
          <w:sz w:val="28"/>
          <w:szCs w:val="28"/>
        </w:rPr>
        <w:t xml:space="preserve">на потребительском рынке </w:t>
      </w:r>
      <w:r>
        <w:rPr>
          <w:bCs/>
          <w:color w:val="000000"/>
          <w:kern w:val="32"/>
          <w:sz w:val="28"/>
          <w:szCs w:val="28"/>
        </w:rPr>
        <w:t>Междуреченского городского округа</w:t>
      </w:r>
      <w:r w:rsidRPr="00AC29DA">
        <w:rPr>
          <w:bCs/>
          <w:color w:val="000000"/>
          <w:kern w:val="32"/>
          <w:sz w:val="28"/>
          <w:szCs w:val="28"/>
        </w:rPr>
        <w:t>, на 20</w:t>
      </w:r>
      <w:r>
        <w:rPr>
          <w:bCs/>
          <w:color w:val="000000"/>
          <w:kern w:val="32"/>
          <w:sz w:val="28"/>
          <w:szCs w:val="28"/>
        </w:rPr>
        <w:t>22</w:t>
      </w:r>
      <w:r w:rsidRPr="00AC29DA">
        <w:rPr>
          <w:bCs/>
          <w:color w:val="000000"/>
          <w:kern w:val="32"/>
          <w:sz w:val="28"/>
          <w:szCs w:val="28"/>
        </w:rPr>
        <w:t>-202</w:t>
      </w:r>
      <w:r>
        <w:rPr>
          <w:bCs/>
          <w:color w:val="000000"/>
          <w:kern w:val="32"/>
          <w:sz w:val="28"/>
          <w:szCs w:val="28"/>
        </w:rPr>
        <w:t>6</w:t>
      </w:r>
      <w:r w:rsidRPr="00AC29DA">
        <w:rPr>
          <w:bCs/>
          <w:color w:val="000000"/>
          <w:kern w:val="32"/>
          <w:sz w:val="28"/>
          <w:szCs w:val="28"/>
        </w:rPr>
        <w:t xml:space="preserve"> годы»</w:t>
      </w:r>
      <w:r>
        <w:rPr>
          <w:bCs/>
          <w:color w:val="000000"/>
          <w:kern w:val="32"/>
          <w:sz w:val="28"/>
          <w:szCs w:val="28"/>
        </w:rPr>
        <w:t xml:space="preserve"> (в редакции постановлений Региональной энергетической комиссии Кузбасса от 25.11.2022 № 667, от 28.11.2023 № 374) следующие </w:t>
      </w:r>
      <w:r>
        <w:rPr>
          <w:bCs/>
          <w:color w:val="000000"/>
          <w:kern w:val="32"/>
          <w:sz w:val="28"/>
          <w:szCs w:val="28"/>
        </w:rPr>
        <w:lastRenderedPageBreak/>
        <w:t>изменения:</w:t>
      </w:r>
    </w:p>
    <w:p w14:paraId="6C265322" w14:textId="77777777" w:rsidR="00DB59EF" w:rsidRPr="005B35FF" w:rsidRDefault="00DB59EF" w:rsidP="002E492C">
      <w:pPr>
        <w:autoSpaceDE w:val="0"/>
        <w:autoSpaceDN w:val="0"/>
        <w:adjustRightInd w:val="0"/>
        <w:ind w:left="-142" w:firstLine="709"/>
        <w:jc w:val="both"/>
        <w:rPr>
          <w:sz w:val="28"/>
          <w:szCs w:val="28"/>
        </w:rPr>
      </w:pPr>
      <w:r w:rsidRPr="005B35FF">
        <w:rPr>
          <w:sz w:val="28"/>
          <w:szCs w:val="28"/>
        </w:rPr>
        <w:t xml:space="preserve">1.1. В </w:t>
      </w:r>
      <w:hyperlink r:id="rId10" w:history="1">
        <w:r w:rsidRPr="005B35FF">
          <w:rPr>
            <w:sz w:val="28"/>
            <w:szCs w:val="28"/>
          </w:rPr>
          <w:t>заголовке</w:t>
        </w:r>
      </w:hyperlink>
      <w:r w:rsidRPr="005B35FF">
        <w:rPr>
          <w:sz w:val="28"/>
          <w:szCs w:val="28"/>
        </w:rPr>
        <w:t xml:space="preserve">, в </w:t>
      </w:r>
      <w:hyperlink r:id="rId11" w:history="1">
        <w:r>
          <w:rPr>
            <w:sz w:val="28"/>
            <w:szCs w:val="28"/>
          </w:rPr>
          <w:t>пунктах</w:t>
        </w:r>
        <w:r w:rsidRPr="005B35FF">
          <w:rPr>
            <w:sz w:val="28"/>
            <w:szCs w:val="28"/>
          </w:rPr>
          <w:t xml:space="preserve"> 1</w:t>
        </w:r>
      </w:hyperlink>
      <w:r w:rsidRPr="005B35FF">
        <w:rPr>
          <w:sz w:val="28"/>
          <w:szCs w:val="28"/>
        </w:rPr>
        <w:t xml:space="preserve">, </w:t>
      </w:r>
      <w:hyperlink r:id="rId12" w:history="1">
        <w:r w:rsidRPr="005B35FF">
          <w:rPr>
            <w:sz w:val="28"/>
            <w:szCs w:val="28"/>
          </w:rPr>
          <w:t>2</w:t>
        </w:r>
      </w:hyperlink>
      <w:r w:rsidRPr="005B35FF">
        <w:rPr>
          <w:sz w:val="28"/>
          <w:szCs w:val="28"/>
        </w:rPr>
        <w:t xml:space="preserve">, в заголовке приложения № 1 слова </w:t>
      </w:r>
      <w:r>
        <w:rPr>
          <w:sz w:val="28"/>
          <w:szCs w:val="28"/>
        </w:rPr>
        <w:t>«</w:t>
      </w:r>
      <w:r w:rsidRPr="005B35FF">
        <w:rPr>
          <w:sz w:val="28"/>
          <w:szCs w:val="28"/>
        </w:rPr>
        <w:t>Междуреченский городской округ</w:t>
      </w:r>
      <w:r>
        <w:rPr>
          <w:sz w:val="28"/>
          <w:szCs w:val="28"/>
        </w:rPr>
        <w:t>»</w:t>
      </w:r>
      <w:r w:rsidRPr="005B35FF">
        <w:rPr>
          <w:sz w:val="28"/>
          <w:szCs w:val="28"/>
        </w:rPr>
        <w:t xml:space="preserve"> заменить словами </w:t>
      </w:r>
      <w:r>
        <w:rPr>
          <w:sz w:val="28"/>
          <w:szCs w:val="28"/>
        </w:rPr>
        <w:t>«</w:t>
      </w:r>
      <w:r w:rsidRPr="005B35FF">
        <w:rPr>
          <w:sz w:val="28"/>
          <w:szCs w:val="28"/>
        </w:rPr>
        <w:t>Междуреченский муниципальный округ</w:t>
      </w:r>
      <w:r>
        <w:rPr>
          <w:sz w:val="28"/>
          <w:szCs w:val="28"/>
        </w:rPr>
        <w:t>»</w:t>
      </w:r>
      <w:r w:rsidRPr="005B35FF">
        <w:rPr>
          <w:sz w:val="28"/>
          <w:szCs w:val="28"/>
        </w:rPr>
        <w:t>.</w:t>
      </w:r>
    </w:p>
    <w:p w14:paraId="15503118" w14:textId="7CD8803A" w:rsidR="00DB59EF" w:rsidRDefault="00DB59EF" w:rsidP="00DB59EF">
      <w:pPr>
        <w:ind w:firstLine="709"/>
        <w:jc w:val="both"/>
        <w:rPr>
          <w:bCs/>
          <w:color w:val="000000"/>
          <w:kern w:val="32"/>
          <w:sz w:val="28"/>
          <w:szCs w:val="28"/>
        </w:rPr>
      </w:pPr>
      <w:r>
        <w:rPr>
          <w:bCs/>
          <w:color w:val="000000"/>
          <w:kern w:val="32"/>
          <w:sz w:val="28"/>
          <w:szCs w:val="28"/>
        </w:rPr>
        <w:t>1.2. Приложение № 2 изложить в новой редакции, согласно приложению № 15 к настоящему протоколу.</w:t>
      </w:r>
    </w:p>
    <w:p w14:paraId="2E2908D8" w14:textId="77777777" w:rsidR="0058684C" w:rsidRDefault="0058684C" w:rsidP="00BD4E44">
      <w:pPr>
        <w:ind w:right="-1" w:firstLine="567"/>
        <w:jc w:val="both"/>
        <w:rPr>
          <w:color w:val="000000"/>
          <w:sz w:val="28"/>
          <w:szCs w:val="28"/>
          <w:shd w:val="clear" w:color="auto" w:fill="FFFFFF"/>
        </w:rPr>
      </w:pPr>
    </w:p>
    <w:p w14:paraId="3E62ADBA" w14:textId="046EF42C" w:rsidR="002E492C" w:rsidRPr="002E492C" w:rsidRDefault="002E492C" w:rsidP="002E492C">
      <w:pPr>
        <w:widowControl w:val="0"/>
        <w:ind w:left="-142" w:right="-1" w:firstLine="709"/>
        <w:jc w:val="both"/>
        <w:rPr>
          <w:b/>
          <w:bCs/>
          <w:sz w:val="28"/>
          <w:szCs w:val="28"/>
        </w:rPr>
      </w:pPr>
      <w:r>
        <w:rPr>
          <w:color w:val="000000"/>
          <w:sz w:val="28"/>
          <w:szCs w:val="28"/>
          <w:shd w:val="clear" w:color="auto" w:fill="FFFFFF"/>
        </w:rPr>
        <w:t xml:space="preserve">В материалах дела имеется письменное обращение № </w:t>
      </w:r>
      <w:r>
        <w:rPr>
          <w:color w:val="000000"/>
          <w:sz w:val="28"/>
          <w:szCs w:val="28"/>
          <w:shd w:val="clear" w:color="auto" w:fill="FFFFFF"/>
        </w:rPr>
        <w:t>2382</w:t>
      </w:r>
      <w:r>
        <w:rPr>
          <w:color w:val="000000"/>
          <w:sz w:val="28"/>
          <w:szCs w:val="28"/>
          <w:shd w:val="clear" w:color="auto" w:fill="FFFFFF"/>
        </w:rPr>
        <w:t xml:space="preserve"> от 3</w:t>
      </w:r>
      <w:r>
        <w:rPr>
          <w:color w:val="000000"/>
          <w:sz w:val="28"/>
          <w:szCs w:val="28"/>
          <w:shd w:val="clear" w:color="auto" w:fill="FFFFFF"/>
        </w:rPr>
        <w:t>1</w:t>
      </w:r>
      <w:r>
        <w:rPr>
          <w:color w:val="000000"/>
          <w:sz w:val="28"/>
          <w:szCs w:val="28"/>
          <w:shd w:val="clear" w:color="auto" w:fill="FFFFFF"/>
        </w:rPr>
        <w:t xml:space="preserve">.10.2024 за подписью директора </w:t>
      </w:r>
      <w:r>
        <w:rPr>
          <w:bCs/>
          <w:color w:val="000000"/>
          <w:kern w:val="32"/>
          <w:sz w:val="28"/>
          <w:szCs w:val="28"/>
        </w:rPr>
        <w:t xml:space="preserve">МУП «МТСК» </w:t>
      </w:r>
      <w:r>
        <w:rPr>
          <w:color w:val="000000"/>
          <w:sz w:val="28"/>
          <w:szCs w:val="28"/>
          <w:shd w:val="clear" w:color="auto" w:fill="FFFFFF"/>
        </w:rPr>
        <w:t xml:space="preserve">с просьбой рассмотреть вопрос без участия представителей </w:t>
      </w:r>
      <w:r>
        <w:rPr>
          <w:color w:val="000000"/>
          <w:sz w:val="28"/>
          <w:szCs w:val="28"/>
          <w:shd w:val="clear" w:color="auto" w:fill="FFFFFF"/>
        </w:rPr>
        <w:t>предприятия</w:t>
      </w:r>
      <w:r>
        <w:rPr>
          <w:color w:val="000000"/>
          <w:sz w:val="28"/>
          <w:szCs w:val="28"/>
          <w:shd w:val="clear" w:color="auto" w:fill="FFFFFF"/>
        </w:rPr>
        <w:t xml:space="preserve">. С </w:t>
      </w:r>
      <w:r>
        <w:rPr>
          <w:color w:val="000000"/>
          <w:sz w:val="28"/>
          <w:szCs w:val="28"/>
          <w:shd w:val="clear" w:color="auto" w:fill="FFFFFF"/>
        </w:rPr>
        <w:t xml:space="preserve">уровнем предложенных тарифов </w:t>
      </w:r>
      <w:r>
        <w:rPr>
          <w:color w:val="000000"/>
          <w:sz w:val="28"/>
          <w:szCs w:val="28"/>
          <w:shd w:val="clear" w:color="auto" w:fill="FFFFFF"/>
        </w:rPr>
        <w:t>согласны.</w:t>
      </w:r>
    </w:p>
    <w:p w14:paraId="614565E3" w14:textId="77777777" w:rsidR="002E492C" w:rsidRDefault="002E492C" w:rsidP="00BD4E44">
      <w:pPr>
        <w:ind w:right="-1" w:firstLine="567"/>
        <w:jc w:val="both"/>
        <w:rPr>
          <w:color w:val="000000"/>
          <w:sz w:val="28"/>
          <w:szCs w:val="28"/>
          <w:shd w:val="clear" w:color="auto" w:fill="FFFFFF"/>
        </w:rPr>
      </w:pPr>
    </w:p>
    <w:p w14:paraId="0AE8528D" w14:textId="77777777" w:rsidR="00DB59EF" w:rsidRDefault="00DB59EF" w:rsidP="00DB59E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B3ADD7" w14:textId="77777777" w:rsidR="00DB59EF" w:rsidRDefault="00DB59EF" w:rsidP="00DB59EF">
      <w:pPr>
        <w:ind w:left="-142" w:right="-1" w:firstLine="709"/>
        <w:jc w:val="both"/>
        <w:rPr>
          <w:b/>
          <w:sz w:val="28"/>
          <w:szCs w:val="28"/>
        </w:rPr>
      </w:pPr>
    </w:p>
    <w:p w14:paraId="4120C792" w14:textId="77777777" w:rsidR="00DB59EF" w:rsidRDefault="00DB59EF" w:rsidP="00DB59EF">
      <w:pPr>
        <w:ind w:left="-142" w:right="-1" w:firstLine="709"/>
        <w:jc w:val="both"/>
        <w:rPr>
          <w:b/>
          <w:sz w:val="28"/>
          <w:szCs w:val="28"/>
        </w:rPr>
      </w:pPr>
      <w:r>
        <w:rPr>
          <w:bCs/>
          <w:kern w:val="32"/>
          <w:sz w:val="28"/>
          <w:szCs w:val="28"/>
        </w:rPr>
        <w:t>Согласиться с предложением докладчика.</w:t>
      </w:r>
    </w:p>
    <w:p w14:paraId="2194F8A8" w14:textId="77777777" w:rsidR="00DB59EF" w:rsidRDefault="00DB59EF" w:rsidP="00DB59EF">
      <w:pPr>
        <w:ind w:left="-142" w:right="-1" w:firstLine="709"/>
        <w:jc w:val="both"/>
        <w:rPr>
          <w:b/>
          <w:bCs/>
          <w:sz w:val="28"/>
          <w:szCs w:val="22"/>
        </w:rPr>
      </w:pPr>
    </w:p>
    <w:p w14:paraId="05F4763A" w14:textId="77777777" w:rsidR="00DB59EF" w:rsidRDefault="00DB59EF" w:rsidP="00DB59EF">
      <w:pPr>
        <w:ind w:left="-142" w:right="-1" w:firstLine="709"/>
        <w:jc w:val="both"/>
        <w:rPr>
          <w:b/>
          <w:sz w:val="28"/>
          <w:szCs w:val="28"/>
        </w:rPr>
      </w:pPr>
      <w:r>
        <w:rPr>
          <w:b/>
          <w:bCs/>
          <w:sz w:val="28"/>
          <w:szCs w:val="22"/>
        </w:rPr>
        <w:t>Проведено голосование: «за» - единогласно.</w:t>
      </w:r>
    </w:p>
    <w:p w14:paraId="500A4F53" w14:textId="77777777" w:rsidR="00DB59EF" w:rsidRDefault="00DB59EF" w:rsidP="00DB59EF">
      <w:pPr>
        <w:ind w:left="-142" w:right="-1" w:firstLine="709"/>
        <w:jc w:val="both"/>
        <w:rPr>
          <w:b/>
          <w:sz w:val="28"/>
          <w:szCs w:val="28"/>
        </w:rPr>
      </w:pPr>
    </w:p>
    <w:p w14:paraId="42BCE844" w14:textId="50BE9AFA" w:rsidR="00DB59EF" w:rsidRDefault="00DB59EF" w:rsidP="00DB59EF">
      <w:pPr>
        <w:ind w:left="-142" w:right="-1" w:firstLine="709"/>
        <w:jc w:val="both"/>
        <w:rPr>
          <w:b/>
          <w:bCs/>
          <w:color w:val="000000"/>
          <w:kern w:val="32"/>
          <w:sz w:val="28"/>
          <w:szCs w:val="28"/>
        </w:rPr>
      </w:pPr>
      <w:r w:rsidRPr="00DB59EF">
        <w:rPr>
          <w:bCs/>
          <w:sz w:val="28"/>
          <w:szCs w:val="28"/>
        </w:rPr>
        <w:t>Вопрос 11</w:t>
      </w:r>
      <w:r>
        <w:rPr>
          <w:b/>
          <w:sz w:val="28"/>
          <w:szCs w:val="28"/>
        </w:rPr>
        <w:t xml:space="preserve"> «</w:t>
      </w:r>
      <w:r>
        <w:rPr>
          <w:b/>
          <w:bCs/>
          <w:color w:val="000000"/>
          <w:kern w:val="32"/>
          <w:sz w:val="28"/>
          <w:szCs w:val="28"/>
        </w:rPr>
        <w:t>О внесении изменений в постановление Региональной энергетической комиссии Кузбасса от 16.12.2021 № 715 «</w:t>
      </w:r>
      <w:r w:rsidRPr="0041596E">
        <w:rPr>
          <w:b/>
          <w:bCs/>
          <w:color w:val="000000"/>
          <w:kern w:val="32"/>
          <w:sz w:val="28"/>
          <w:szCs w:val="28"/>
        </w:rPr>
        <w:t>Об</w:t>
      </w:r>
      <w:r>
        <w:rPr>
          <w:b/>
          <w:bCs/>
          <w:color w:val="000000"/>
          <w:kern w:val="32"/>
          <w:sz w:val="28"/>
          <w:szCs w:val="28"/>
        </w:rPr>
        <w:t> </w:t>
      </w:r>
      <w:r w:rsidRPr="0041596E">
        <w:rPr>
          <w:b/>
          <w:bCs/>
          <w:color w:val="000000"/>
          <w:kern w:val="32"/>
          <w:sz w:val="28"/>
          <w:szCs w:val="28"/>
        </w:rPr>
        <w:t>установлении долгосрочных параметров регулирования и долгосрочных тарифов</w:t>
      </w:r>
      <w:r>
        <w:rPr>
          <w:b/>
          <w:bCs/>
          <w:color w:val="000000"/>
          <w:kern w:val="32"/>
          <w:sz w:val="28"/>
          <w:szCs w:val="28"/>
        </w:rPr>
        <w:t xml:space="preserve"> </w:t>
      </w:r>
      <w:r w:rsidRPr="0041596E">
        <w:rPr>
          <w:b/>
          <w:bCs/>
          <w:color w:val="000000"/>
          <w:kern w:val="32"/>
          <w:sz w:val="28"/>
          <w:szCs w:val="28"/>
        </w:rPr>
        <w:t xml:space="preserve">на теплоноситель, реализуемый </w:t>
      </w:r>
      <w:r>
        <w:rPr>
          <w:b/>
          <w:bCs/>
          <w:color w:val="000000"/>
          <w:kern w:val="32"/>
          <w:sz w:val="28"/>
          <w:szCs w:val="28"/>
        </w:rPr>
        <w:t>МУП «МТСК»</w:t>
      </w:r>
      <w:r w:rsidRPr="0041596E">
        <w:rPr>
          <w:b/>
          <w:bCs/>
          <w:color w:val="000000"/>
          <w:kern w:val="32"/>
          <w:sz w:val="28"/>
          <w:szCs w:val="28"/>
        </w:rPr>
        <w:t xml:space="preserve"> на потребительском рынке </w:t>
      </w:r>
      <w:r>
        <w:rPr>
          <w:b/>
          <w:bCs/>
          <w:color w:val="000000"/>
          <w:kern w:val="32"/>
          <w:sz w:val="28"/>
          <w:szCs w:val="28"/>
        </w:rPr>
        <w:t>Междуреченского городского округа</w:t>
      </w:r>
      <w:r w:rsidRPr="0041596E">
        <w:rPr>
          <w:b/>
          <w:bCs/>
          <w:color w:val="000000"/>
          <w:kern w:val="32"/>
          <w:sz w:val="28"/>
          <w:szCs w:val="28"/>
        </w:rPr>
        <w:t xml:space="preserve">, </w:t>
      </w:r>
      <w:r>
        <w:rPr>
          <w:b/>
          <w:bCs/>
          <w:color w:val="000000"/>
          <w:kern w:val="32"/>
          <w:sz w:val="28"/>
          <w:szCs w:val="28"/>
        </w:rPr>
        <w:t>на 2022 - 2026</w:t>
      </w:r>
      <w:r w:rsidRPr="0041596E">
        <w:rPr>
          <w:b/>
          <w:bCs/>
          <w:color w:val="000000"/>
          <w:kern w:val="32"/>
          <w:sz w:val="28"/>
          <w:szCs w:val="28"/>
        </w:rPr>
        <w:t xml:space="preserve"> годы</w:t>
      </w:r>
      <w:r>
        <w:rPr>
          <w:b/>
          <w:bCs/>
          <w:color w:val="000000"/>
          <w:kern w:val="32"/>
          <w:sz w:val="28"/>
          <w:szCs w:val="28"/>
        </w:rPr>
        <w:t>» в части 2025 года»</w:t>
      </w:r>
    </w:p>
    <w:p w14:paraId="76DCE81E" w14:textId="77777777" w:rsidR="00DB59EF" w:rsidRDefault="00DB59EF" w:rsidP="00DB59EF">
      <w:pPr>
        <w:ind w:left="-142" w:right="-1" w:firstLine="709"/>
        <w:jc w:val="both"/>
        <w:rPr>
          <w:b/>
          <w:sz w:val="28"/>
          <w:szCs w:val="28"/>
        </w:rPr>
      </w:pPr>
    </w:p>
    <w:p w14:paraId="53B04C28" w14:textId="77777777" w:rsidR="00DB59EF" w:rsidRDefault="00DB59EF" w:rsidP="00DB59EF">
      <w:pPr>
        <w:widowControl w:val="0"/>
        <w:ind w:left="-142" w:right="-1" w:firstLine="709"/>
        <w:jc w:val="both"/>
        <w:rPr>
          <w:b/>
          <w:bCs/>
          <w:sz w:val="28"/>
          <w:szCs w:val="28"/>
        </w:rPr>
      </w:pPr>
      <w:r>
        <w:rPr>
          <w:b/>
          <w:bCs/>
          <w:sz w:val="28"/>
          <w:szCs w:val="28"/>
        </w:rPr>
        <w:t>СЛУШАЛИ: Ермак Н.В.</w:t>
      </w:r>
    </w:p>
    <w:p w14:paraId="15DBA025" w14:textId="77777777" w:rsidR="00DB59EF" w:rsidRDefault="00DB59EF" w:rsidP="00DB59EF">
      <w:pPr>
        <w:widowControl w:val="0"/>
        <w:ind w:left="-142" w:right="-1" w:firstLine="709"/>
        <w:jc w:val="both"/>
        <w:rPr>
          <w:b/>
          <w:bCs/>
          <w:sz w:val="28"/>
          <w:szCs w:val="28"/>
        </w:rPr>
      </w:pPr>
    </w:p>
    <w:p w14:paraId="259B5B06" w14:textId="77777777" w:rsidR="00DB59EF" w:rsidRDefault="00DB59EF" w:rsidP="00DB59EF">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14</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настоящему протоколу) предлагае</w:t>
      </w:r>
      <w:r>
        <w:rPr>
          <w:bCs/>
          <w:color w:val="000000"/>
          <w:kern w:val="32"/>
          <w:sz w:val="28"/>
          <w:szCs w:val="28"/>
          <w:lang w:eastAsia="en-US"/>
        </w:rPr>
        <w:t>т</w:t>
      </w:r>
      <w:r>
        <w:rPr>
          <w:b/>
          <w:bCs/>
          <w:sz w:val="28"/>
          <w:szCs w:val="28"/>
        </w:rPr>
        <w:t>:</w:t>
      </w:r>
    </w:p>
    <w:p w14:paraId="1E17E5E7" w14:textId="77777777" w:rsidR="00DB59EF" w:rsidRPr="00DB59EF" w:rsidRDefault="00DB59EF" w:rsidP="00DB59EF">
      <w:pPr>
        <w:ind w:left="-142" w:right="-1" w:firstLine="709"/>
        <w:jc w:val="both"/>
        <w:rPr>
          <w:b/>
          <w:sz w:val="28"/>
          <w:szCs w:val="28"/>
        </w:rPr>
      </w:pPr>
    </w:p>
    <w:p w14:paraId="64275B4F" w14:textId="77777777" w:rsidR="00DB59EF" w:rsidRDefault="00DB59EF" w:rsidP="00DB59EF">
      <w:pPr>
        <w:numPr>
          <w:ilvl w:val="0"/>
          <w:numId w:val="76"/>
        </w:numPr>
        <w:tabs>
          <w:tab w:val="left" w:pos="0"/>
        </w:tabs>
        <w:ind w:left="-142" w:firstLine="709"/>
        <w:jc w:val="both"/>
        <w:rPr>
          <w:bCs/>
          <w:color w:val="000000"/>
          <w:kern w:val="32"/>
          <w:sz w:val="28"/>
          <w:szCs w:val="28"/>
        </w:rPr>
      </w:pPr>
      <w:r>
        <w:rPr>
          <w:bCs/>
          <w:color w:val="000000"/>
          <w:kern w:val="32"/>
          <w:sz w:val="28"/>
          <w:szCs w:val="28"/>
        </w:rPr>
        <w:t>Внести в постановление Региональной энергетической комиссии Кузбасса от 16.12.2021 № 715 «Об установлении долгосрочных параметров регулирования и долгосрочных тарифов на теплоноситель, реализуемый МУП «МТСК» на потребительском рынке Междуреченского городского округа, на 2022-2026 годы» (в редакции постановлений Региональной энергетической комиссии Кузбасса от 25.11.2022 № 668, от 28.11.2023 № 375) следующие изменения:</w:t>
      </w:r>
    </w:p>
    <w:p w14:paraId="54E6C109" w14:textId="77777777" w:rsidR="00DB59EF" w:rsidRPr="005D0E74" w:rsidRDefault="00DB59EF" w:rsidP="00DB59EF">
      <w:pPr>
        <w:tabs>
          <w:tab w:val="left" w:pos="0"/>
        </w:tabs>
        <w:ind w:firstLine="709"/>
        <w:jc w:val="both"/>
        <w:rPr>
          <w:bCs/>
          <w:color w:val="000000"/>
          <w:kern w:val="32"/>
          <w:sz w:val="28"/>
          <w:szCs w:val="28"/>
        </w:rPr>
      </w:pPr>
      <w:r w:rsidRPr="005D0E74">
        <w:rPr>
          <w:bCs/>
          <w:color w:val="000000"/>
          <w:kern w:val="32"/>
          <w:sz w:val="28"/>
          <w:szCs w:val="28"/>
        </w:rPr>
        <w:t>1.1. В заголовке, в пункт</w:t>
      </w:r>
      <w:r>
        <w:rPr>
          <w:bCs/>
          <w:color w:val="000000"/>
          <w:kern w:val="32"/>
          <w:sz w:val="28"/>
          <w:szCs w:val="28"/>
        </w:rPr>
        <w:t xml:space="preserve">ах </w:t>
      </w:r>
      <w:r w:rsidRPr="005D0E74">
        <w:rPr>
          <w:bCs/>
          <w:color w:val="000000"/>
          <w:kern w:val="32"/>
          <w:sz w:val="28"/>
          <w:szCs w:val="28"/>
        </w:rPr>
        <w:t xml:space="preserve">1, 2, в заголовке приложения № 1 слова </w:t>
      </w:r>
      <w:r>
        <w:rPr>
          <w:bCs/>
          <w:color w:val="000000"/>
          <w:kern w:val="32"/>
          <w:sz w:val="28"/>
          <w:szCs w:val="28"/>
        </w:rPr>
        <w:t>«</w:t>
      </w:r>
      <w:r w:rsidRPr="005D0E74">
        <w:rPr>
          <w:bCs/>
          <w:color w:val="000000"/>
          <w:kern w:val="32"/>
          <w:sz w:val="28"/>
          <w:szCs w:val="28"/>
        </w:rPr>
        <w:t>Междуреченский городской округ</w:t>
      </w:r>
      <w:r>
        <w:rPr>
          <w:bCs/>
          <w:color w:val="000000"/>
          <w:kern w:val="32"/>
          <w:sz w:val="28"/>
          <w:szCs w:val="28"/>
        </w:rPr>
        <w:t>»</w:t>
      </w:r>
      <w:r w:rsidRPr="005D0E74">
        <w:rPr>
          <w:bCs/>
          <w:color w:val="000000"/>
          <w:kern w:val="32"/>
          <w:sz w:val="28"/>
          <w:szCs w:val="28"/>
        </w:rPr>
        <w:t xml:space="preserve"> заменить словами </w:t>
      </w:r>
      <w:r>
        <w:rPr>
          <w:bCs/>
          <w:color w:val="000000"/>
          <w:kern w:val="32"/>
          <w:sz w:val="28"/>
          <w:szCs w:val="28"/>
        </w:rPr>
        <w:t>«</w:t>
      </w:r>
      <w:r w:rsidRPr="005D0E74">
        <w:rPr>
          <w:bCs/>
          <w:color w:val="000000"/>
          <w:kern w:val="32"/>
          <w:sz w:val="28"/>
          <w:szCs w:val="28"/>
        </w:rPr>
        <w:t>Междуреченский муниципальный округ</w:t>
      </w:r>
      <w:r>
        <w:rPr>
          <w:bCs/>
          <w:color w:val="000000"/>
          <w:kern w:val="32"/>
          <w:sz w:val="28"/>
          <w:szCs w:val="28"/>
        </w:rPr>
        <w:t>»</w:t>
      </w:r>
      <w:r w:rsidRPr="005D0E74">
        <w:rPr>
          <w:bCs/>
          <w:color w:val="000000"/>
          <w:kern w:val="32"/>
          <w:sz w:val="28"/>
          <w:szCs w:val="28"/>
        </w:rPr>
        <w:t>.</w:t>
      </w:r>
    </w:p>
    <w:p w14:paraId="33886038" w14:textId="2A90BCCB" w:rsidR="00DB59EF" w:rsidRDefault="00DB59EF" w:rsidP="00DB59EF">
      <w:pPr>
        <w:tabs>
          <w:tab w:val="left" w:pos="0"/>
        </w:tabs>
        <w:ind w:firstLine="709"/>
        <w:jc w:val="both"/>
        <w:rPr>
          <w:bCs/>
          <w:color w:val="000000"/>
          <w:kern w:val="32"/>
          <w:sz w:val="28"/>
          <w:szCs w:val="28"/>
        </w:rPr>
      </w:pPr>
      <w:r w:rsidRPr="005D0E74">
        <w:rPr>
          <w:bCs/>
          <w:color w:val="000000"/>
          <w:kern w:val="32"/>
          <w:sz w:val="28"/>
          <w:szCs w:val="28"/>
        </w:rPr>
        <w:t xml:space="preserve">1.2. Приложение № 2 изложить в новой редакции, согласно приложению </w:t>
      </w:r>
      <w:r>
        <w:rPr>
          <w:bCs/>
          <w:color w:val="000000"/>
          <w:kern w:val="32"/>
          <w:sz w:val="28"/>
          <w:szCs w:val="28"/>
        </w:rPr>
        <w:t xml:space="preserve">№ 16 </w:t>
      </w:r>
      <w:r w:rsidRPr="005D0E74">
        <w:rPr>
          <w:bCs/>
          <w:color w:val="000000"/>
          <w:kern w:val="32"/>
          <w:sz w:val="28"/>
          <w:szCs w:val="28"/>
        </w:rPr>
        <w:t xml:space="preserve">к настоящему </w:t>
      </w:r>
      <w:r>
        <w:rPr>
          <w:bCs/>
          <w:color w:val="000000"/>
          <w:kern w:val="32"/>
          <w:sz w:val="28"/>
          <w:szCs w:val="28"/>
        </w:rPr>
        <w:t>протоколу</w:t>
      </w:r>
      <w:r w:rsidRPr="005D0E74">
        <w:rPr>
          <w:bCs/>
          <w:color w:val="000000"/>
          <w:kern w:val="32"/>
          <w:sz w:val="28"/>
          <w:szCs w:val="28"/>
        </w:rPr>
        <w:t>.</w:t>
      </w:r>
    </w:p>
    <w:p w14:paraId="20C56267" w14:textId="77777777" w:rsidR="00DB59EF" w:rsidRDefault="00DB59EF" w:rsidP="00BD4E44">
      <w:pPr>
        <w:ind w:right="-1" w:firstLine="567"/>
        <w:jc w:val="both"/>
        <w:rPr>
          <w:color w:val="000000"/>
          <w:sz w:val="28"/>
          <w:szCs w:val="28"/>
          <w:shd w:val="clear" w:color="auto" w:fill="FFFFFF"/>
        </w:rPr>
      </w:pPr>
    </w:p>
    <w:p w14:paraId="3EFD6CEC" w14:textId="77777777" w:rsidR="00980492" w:rsidRPr="002E492C" w:rsidRDefault="00980492" w:rsidP="00980492">
      <w:pPr>
        <w:widowControl w:val="0"/>
        <w:ind w:left="-142" w:right="-1" w:firstLine="709"/>
        <w:jc w:val="both"/>
        <w:rPr>
          <w:b/>
          <w:bCs/>
          <w:sz w:val="28"/>
          <w:szCs w:val="28"/>
        </w:rPr>
      </w:pPr>
      <w:r>
        <w:rPr>
          <w:color w:val="000000"/>
          <w:sz w:val="28"/>
          <w:szCs w:val="28"/>
          <w:shd w:val="clear" w:color="auto" w:fill="FFFFFF"/>
        </w:rPr>
        <w:t xml:space="preserve">В материалах дела имеется письменное обращение № 2382 от 31.10.2024 за подписью директора </w:t>
      </w:r>
      <w:r>
        <w:rPr>
          <w:bCs/>
          <w:color w:val="000000"/>
          <w:kern w:val="32"/>
          <w:sz w:val="28"/>
          <w:szCs w:val="28"/>
        </w:rPr>
        <w:t xml:space="preserve">МУП «МТСК» </w:t>
      </w:r>
      <w:r>
        <w:rPr>
          <w:color w:val="000000"/>
          <w:sz w:val="28"/>
          <w:szCs w:val="28"/>
          <w:shd w:val="clear" w:color="auto" w:fill="FFFFFF"/>
        </w:rPr>
        <w:t>с просьбой рассмотреть вопрос без участия представителей предприятия. С уровнем предложенных тарифов согласны.</w:t>
      </w:r>
    </w:p>
    <w:p w14:paraId="78AA7953" w14:textId="77777777" w:rsidR="00980492" w:rsidRDefault="00980492" w:rsidP="00BD4E44">
      <w:pPr>
        <w:ind w:right="-1" w:firstLine="567"/>
        <w:jc w:val="both"/>
        <w:rPr>
          <w:color w:val="000000"/>
          <w:sz w:val="28"/>
          <w:szCs w:val="28"/>
          <w:shd w:val="clear" w:color="auto" w:fill="FFFFFF"/>
        </w:rPr>
      </w:pPr>
    </w:p>
    <w:p w14:paraId="16B0A58F" w14:textId="77777777" w:rsidR="00D64F3E" w:rsidRDefault="00D64F3E" w:rsidP="00D64F3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1CC1C05" w14:textId="77777777" w:rsidR="00D64F3E" w:rsidRDefault="00D64F3E" w:rsidP="00D64F3E">
      <w:pPr>
        <w:ind w:left="-142" w:right="-1" w:firstLine="709"/>
        <w:jc w:val="both"/>
        <w:rPr>
          <w:b/>
          <w:sz w:val="28"/>
          <w:szCs w:val="28"/>
        </w:rPr>
      </w:pPr>
    </w:p>
    <w:p w14:paraId="5E5BA0B7" w14:textId="77777777" w:rsidR="00D64F3E" w:rsidRDefault="00D64F3E" w:rsidP="00D64F3E">
      <w:pPr>
        <w:ind w:left="-142" w:right="-1" w:firstLine="709"/>
        <w:jc w:val="both"/>
        <w:rPr>
          <w:b/>
          <w:sz w:val="28"/>
          <w:szCs w:val="28"/>
        </w:rPr>
      </w:pPr>
      <w:r>
        <w:rPr>
          <w:bCs/>
          <w:kern w:val="32"/>
          <w:sz w:val="28"/>
          <w:szCs w:val="28"/>
        </w:rPr>
        <w:lastRenderedPageBreak/>
        <w:t>Согласиться с предложением докладчика.</w:t>
      </w:r>
    </w:p>
    <w:p w14:paraId="7C316F75" w14:textId="77777777" w:rsidR="00D64F3E" w:rsidRDefault="00D64F3E" w:rsidP="00D64F3E">
      <w:pPr>
        <w:ind w:left="-142" w:right="-1" w:firstLine="709"/>
        <w:jc w:val="both"/>
        <w:rPr>
          <w:b/>
          <w:bCs/>
          <w:sz w:val="28"/>
          <w:szCs w:val="22"/>
        </w:rPr>
      </w:pPr>
    </w:p>
    <w:p w14:paraId="332AE05B" w14:textId="77777777" w:rsidR="00D64F3E" w:rsidRDefault="00D64F3E" w:rsidP="00D64F3E">
      <w:pPr>
        <w:ind w:left="-142" w:right="-1" w:firstLine="709"/>
        <w:jc w:val="both"/>
        <w:rPr>
          <w:b/>
          <w:sz w:val="28"/>
          <w:szCs w:val="28"/>
        </w:rPr>
      </w:pPr>
      <w:r>
        <w:rPr>
          <w:b/>
          <w:bCs/>
          <w:sz w:val="28"/>
          <w:szCs w:val="22"/>
        </w:rPr>
        <w:t>Проведено голосование: «за» - единогласно.</w:t>
      </w:r>
    </w:p>
    <w:p w14:paraId="56825240" w14:textId="77777777" w:rsidR="00D64F3E" w:rsidRDefault="00D64F3E" w:rsidP="00D64F3E">
      <w:pPr>
        <w:ind w:left="-142" w:right="-1" w:firstLine="709"/>
        <w:jc w:val="both"/>
        <w:rPr>
          <w:b/>
          <w:sz w:val="28"/>
          <w:szCs w:val="28"/>
        </w:rPr>
      </w:pPr>
    </w:p>
    <w:p w14:paraId="1AB35AC1" w14:textId="4B54B735" w:rsidR="00DB59EF" w:rsidRPr="000B6A24" w:rsidRDefault="00D64F3E" w:rsidP="00D64F3E">
      <w:pPr>
        <w:ind w:left="-142" w:right="-1" w:firstLine="709"/>
        <w:jc w:val="both"/>
        <w:rPr>
          <w:b/>
          <w:sz w:val="28"/>
          <w:szCs w:val="28"/>
        </w:rPr>
      </w:pPr>
      <w:r w:rsidRPr="00D64F3E">
        <w:rPr>
          <w:bCs/>
          <w:sz w:val="28"/>
          <w:szCs w:val="28"/>
        </w:rPr>
        <w:t>Вопрос 12</w:t>
      </w:r>
      <w:r>
        <w:rPr>
          <w:b/>
          <w:sz w:val="28"/>
          <w:szCs w:val="28"/>
        </w:rPr>
        <w:t xml:space="preserve"> «</w:t>
      </w:r>
      <w:r w:rsidR="00DB59EF">
        <w:rPr>
          <w:b/>
          <w:sz w:val="28"/>
          <w:szCs w:val="28"/>
        </w:rPr>
        <w:t>О внесении изменений в постановление Региональной энергетической комиссии Кузбасса от 16.12.2021 № 716 «</w:t>
      </w:r>
      <w:r w:rsidR="00DB59EF" w:rsidRPr="00E772BC">
        <w:rPr>
          <w:b/>
          <w:sz w:val="28"/>
          <w:szCs w:val="28"/>
        </w:rPr>
        <w:t>Об</w:t>
      </w:r>
      <w:r w:rsidR="00DB59EF">
        <w:rPr>
          <w:b/>
          <w:sz w:val="28"/>
          <w:szCs w:val="28"/>
        </w:rPr>
        <w:t> </w:t>
      </w:r>
      <w:r w:rsidR="00DB59EF" w:rsidRPr="00E772BC">
        <w:rPr>
          <w:b/>
          <w:sz w:val="28"/>
          <w:szCs w:val="28"/>
        </w:rPr>
        <w:t xml:space="preserve">установлении </w:t>
      </w:r>
      <w:r w:rsidR="00DB59EF">
        <w:rPr>
          <w:b/>
          <w:sz w:val="28"/>
          <w:szCs w:val="28"/>
        </w:rPr>
        <w:t xml:space="preserve">МУП «МТСК» </w:t>
      </w:r>
      <w:r w:rsidR="00DB59EF" w:rsidRPr="00E772BC">
        <w:rPr>
          <w:b/>
          <w:sz w:val="28"/>
          <w:szCs w:val="28"/>
        </w:rPr>
        <w:t xml:space="preserve">долгосрочных тарифов на горячую воду в открытой системе горячего водоснабжения (теплоснабжения), реализуемую на потребительском рынке </w:t>
      </w:r>
      <w:r w:rsidR="00DB59EF">
        <w:rPr>
          <w:b/>
          <w:sz w:val="28"/>
          <w:szCs w:val="28"/>
        </w:rPr>
        <w:t>Междуреченского городского округа, на 2022 - 2026</w:t>
      </w:r>
      <w:r w:rsidR="00DB59EF" w:rsidRPr="00E772BC">
        <w:rPr>
          <w:b/>
          <w:sz w:val="28"/>
          <w:szCs w:val="28"/>
        </w:rPr>
        <w:t xml:space="preserve"> годы</w:t>
      </w:r>
      <w:r w:rsidR="00DB59EF">
        <w:rPr>
          <w:b/>
          <w:sz w:val="28"/>
          <w:szCs w:val="28"/>
        </w:rPr>
        <w:t>»</w:t>
      </w:r>
      <w:r>
        <w:rPr>
          <w:b/>
          <w:sz w:val="28"/>
          <w:szCs w:val="28"/>
        </w:rPr>
        <w:t xml:space="preserve"> </w:t>
      </w:r>
      <w:r w:rsidR="00DB59EF">
        <w:rPr>
          <w:b/>
          <w:sz w:val="28"/>
          <w:szCs w:val="28"/>
        </w:rPr>
        <w:t>в части 2025 года</w:t>
      </w:r>
      <w:r>
        <w:rPr>
          <w:b/>
          <w:sz w:val="28"/>
          <w:szCs w:val="28"/>
        </w:rPr>
        <w:t>»</w:t>
      </w:r>
    </w:p>
    <w:p w14:paraId="6DAD5602" w14:textId="77777777" w:rsidR="00DB59EF" w:rsidRDefault="00DB59EF" w:rsidP="00D64F3E">
      <w:pPr>
        <w:ind w:left="709" w:right="452"/>
        <w:rPr>
          <w:b/>
          <w:bCs/>
          <w:color w:val="000000"/>
          <w:kern w:val="32"/>
          <w:sz w:val="28"/>
          <w:szCs w:val="28"/>
        </w:rPr>
      </w:pPr>
    </w:p>
    <w:p w14:paraId="0B9AF91C" w14:textId="77777777" w:rsidR="00D64F3E" w:rsidRDefault="00D64F3E" w:rsidP="00D64F3E">
      <w:pPr>
        <w:widowControl w:val="0"/>
        <w:ind w:left="-142" w:right="-1" w:firstLine="709"/>
        <w:jc w:val="both"/>
        <w:rPr>
          <w:b/>
          <w:bCs/>
          <w:sz w:val="28"/>
          <w:szCs w:val="28"/>
        </w:rPr>
      </w:pPr>
      <w:r>
        <w:rPr>
          <w:b/>
          <w:bCs/>
          <w:sz w:val="28"/>
          <w:szCs w:val="28"/>
        </w:rPr>
        <w:t>СЛУШАЛИ: Ермак Н.В.</w:t>
      </w:r>
    </w:p>
    <w:p w14:paraId="53536762" w14:textId="77777777" w:rsidR="00D64F3E" w:rsidRDefault="00D64F3E" w:rsidP="00D64F3E">
      <w:pPr>
        <w:widowControl w:val="0"/>
        <w:ind w:left="-142" w:right="-1" w:firstLine="709"/>
        <w:jc w:val="both"/>
        <w:rPr>
          <w:b/>
          <w:bCs/>
          <w:sz w:val="28"/>
          <w:szCs w:val="28"/>
        </w:rPr>
      </w:pPr>
    </w:p>
    <w:p w14:paraId="213128CD" w14:textId="77777777" w:rsidR="00D64F3E" w:rsidRDefault="00D64F3E" w:rsidP="00D64F3E">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14</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настоящему протоколу) предлагае</w:t>
      </w:r>
      <w:r>
        <w:rPr>
          <w:bCs/>
          <w:color w:val="000000"/>
          <w:kern w:val="32"/>
          <w:sz w:val="28"/>
          <w:szCs w:val="28"/>
          <w:lang w:eastAsia="en-US"/>
        </w:rPr>
        <w:t>т</w:t>
      </w:r>
      <w:r>
        <w:rPr>
          <w:b/>
          <w:bCs/>
          <w:sz w:val="28"/>
          <w:szCs w:val="28"/>
        </w:rPr>
        <w:t>:</w:t>
      </w:r>
    </w:p>
    <w:p w14:paraId="1E192187" w14:textId="77777777" w:rsidR="00D64F3E" w:rsidRDefault="00D64F3E" w:rsidP="00D64F3E">
      <w:pPr>
        <w:widowControl w:val="0"/>
        <w:ind w:left="-142" w:right="-1" w:firstLine="709"/>
        <w:jc w:val="both"/>
        <w:rPr>
          <w:b/>
          <w:bCs/>
          <w:sz w:val="28"/>
          <w:szCs w:val="28"/>
        </w:rPr>
      </w:pPr>
    </w:p>
    <w:p w14:paraId="2DC977E6" w14:textId="4227E809" w:rsidR="00DB59EF" w:rsidRPr="00D64F3E" w:rsidRDefault="00D64F3E" w:rsidP="00D64F3E">
      <w:pPr>
        <w:widowControl w:val="0"/>
        <w:ind w:left="-142" w:right="-1" w:firstLine="709"/>
        <w:jc w:val="both"/>
        <w:rPr>
          <w:b/>
          <w:bCs/>
          <w:sz w:val="28"/>
          <w:szCs w:val="28"/>
        </w:rPr>
      </w:pPr>
      <w:r w:rsidRPr="00D64F3E">
        <w:rPr>
          <w:sz w:val="28"/>
          <w:szCs w:val="28"/>
        </w:rPr>
        <w:t>1.</w:t>
      </w:r>
      <w:r>
        <w:rPr>
          <w:b/>
          <w:bCs/>
          <w:sz w:val="28"/>
          <w:szCs w:val="28"/>
        </w:rPr>
        <w:t xml:space="preserve"> </w:t>
      </w:r>
      <w:r w:rsidR="00DB59EF" w:rsidRPr="00AC29DA">
        <w:rPr>
          <w:bCs/>
          <w:color w:val="000000"/>
          <w:kern w:val="32"/>
          <w:sz w:val="28"/>
          <w:szCs w:val="28"/>
        </w:rPr>
        <w:t xml:space="preserve">Внести </w:t>
      </w:r>
      <w:r w:rsidR="00DB59EF">
        <w:rPr>
          <w:bCs/>
          <w:color w:val="000000"/>
          <w:kern w:val="32"/>
          <w:sz w:val="28"/>
          <w:szCs w:val="28"/>
        </w:rPr>
        <w:t>в постановление Региональной энергетической комиссии Кузбасса от 16</w:t>
      </w:r>
      <w:r w:rsidR="00DB59EF" w:rsidRPr="00AC29DA">
        <w:rPr>
          <w:bCs/>
          <w:color w:val="000000"/>
          <w:kern w:val="32"/>
          <w:sz w:val="28"/>
          <w:szCs w:val="28"/>
        </w:rPr>
        <w:t>.1</w:t>
      </w:r>
      <w:r w:rsidR="00DB59EF">
        <w:rPr>
          <w:bCs/>
          <w:color w:val="000000"/>
          <w:kern w:val="32"/>
          <w:sz w:val="28"/>
          <w:szCs w:val="28"/>
        </w:rPr>
        <w:t>2</w:t>
      </w:r>
      <w:r w:rsidR="00DB59EF" w:rsidRPr="00AC29DA">
        <w:rPr>
          <w:bCs/>
          <w:color w:val="000000"/>
          <w:kern w:val="32"/>
          <w:sz w:val="28"/>
          <w:szCs w:val="28"/>
        </w:rPr>
        <w:t>.20</w:t>
      </w:r>
      <w:r w:rsidR="00DB59EF">
        <w:rPr>
          <w:bCs/>
          <w:color w:val="000000"/>
          <w:kern w:val="32"/>
          <w:sz w:val="28"/>
          <w:szCs w:val="28"/>
        </w:rPr>
        <w:t>21</w:t>
      </w:r>
      <w:r w:rsidR="00DB59EF" w:rsidRPr="00AC29DA">
        <w:rPr>
          <w:bCs/>
          <w:color w:val="000000"/>
          <w:kern w:val="32"/>
          <w:sz w:val="28"/>
          <w:szCs w:val="28"/>
        </w:rPr>
        <w:t xml:space="preserve"> № </w:t>
      </w:r>
      <w:r w:rsidR="00DB59EF">
        <w:rPr>
          <w:bCs/>
          <w:color w:val="000000"/>
          <w:kern w:val="32"/>
          <w:sz w:val="28"/>
          <w:szCs w:val="28"/>
        </w:rPr>
        <w:t>716</w:t>
      </w:r>
      <w:r w:rsidR="00DB59EF" w:rsidRPr="00AC29DA">
        <w:rPr>
          <w:bCs/>
          <w:color w:val="000000"/>
          <w:kern w:val="32"/>
          <w:sz w:val="28"/>
          <w:szCs w:val="28"/>
        </w:rPr>
        <w:t xml:space="preserve"> «Об установлении </w:t>
      </w:r>
      <w:r w:rsidR="00DB59EF">
        <w:rPr>
          <w:bCs/>
          <w:color w:val="000000"/>
          <w:kern w:val="32"/>
          <w:sz w:val="28"/>
          <w:szCs w:val="28"/>
        </w:rPr>
        <w:t xml:space="preserve">МУП «МТСК» долгосрочных тарифов </w:t>
      </w:r>
      <w:r w:rsidR="00DB59EF" w:rsidRPr="00AC29DA">
        <w:rPr>
          <w:bCs/>
          <w:color w:val="000000"/>
          <w:kern w:val="32"/>
          <w:sz w:val="28"/>
          <w:szCs w:val="28"/>
        </w:rPr>
        <w:t xml:space="preserve">на </w:t>
      </w:r>
      <w:r w:rsidR="00DB59EF">
        <w:rPr>
          <w:bCs/>
          <w:color w:val="000000"/>
          <w:kern w:val="32"/>
          <w:sz w:val="28"/>
          <w:szCs w:val="28"/>
        </w:rPr>
        <w:t xml:space="preserve">горячую воду в открытой системе горячего водоснабжения (теплоснабжения), реализуемую на </w:t>
      </w:r>
      <w:r w:rsidR="00DB59EF" w:rsidRPr="00AC29DA">
        <w:rPr>
          <w:bCs/>
          <w:color w:val="000000"/>
          <w:kern w:val="32"/>
          <w:sz w:val="28"/>
          <w:szCs w:val="28"/>
        </w:rPr>
        <w:t xml:space="preserve">потребительском рынке </w:t>
      </w:r>
      <w:r w:rsidR="00DB59EF">
        <w:rPr>
          <w:bCs/>
          <w:color w:val="000000"/>
          <w:kern w:val="32"/>
          <w:sz w:val="28"/>
          <w:szCs w:val="28"/>
        </w:rPr>
        <w:t>Междуреченского городского округа</w:t>
      </w:r>
      <w:r w:rsidR="00DB59EF" w:rsidRPr="00AC29DA">
        <w:rPr>
          <w:bCs/>
          <w:color w:val="000000"/>
          <w:kern w:val="32"/>
          <w:sz w:val="28"/>
          <w:szCs w:val="28"/>
        </w:rPr>
        <w:t>, на 20</w:t>
      </w:r>
      <w:r w:rsidR="00DB59EF">
        <w:rPr>
          <w:bCs/>
          <w:color w:val="000000"/>
          <w:kern w:val="32"/>
          <w:sz w:val="28"/>
          <w:szCs w:val="28"/>
        </w:rPr>
        <w:t>22</w:t>
      </w:r>
      <w:r w:rsidR="00DB59EF" w:rsidRPr="00AC29DA">
        <w:rPr>
          <w:bCs/>
          <w:color w:val="000000"/>
          <w:kern w:val="32"/>
          <w:sz w:val="28"/>
          <w:szCs w:val="28"/>
        </w:rPr>
        <w:t>-202</w:t>
      </w:r>
      <w:r w:rsidR="00DB59EF">
        <w:rPr>
          <w:bCs/>
          <w:color w:val="000000"/>
          <w:kern w:val="32"/>
          <w:sz w:val="28"/>
          <w:szCs w:val="28"/>
        </w:rPr>
        <w:t>6</w:t>
      </w:r>
      <w:r w:rsidR="00DB59EF" w:rsidRPr="00AC29DA">
        <w:rPr>
          <w:bCs/>
          <w:color w:val="000000"/>
          <w:kern w:val="32"/>
          <w:sz w:val="28"/>
          <w:szCs w:val="28"/>
        </w:rPr>
        <w:t xml:space="preserve"> годы»</w:t>
      </w:r>
      <w:r w:rsidR="00DB59EF">
        <w:rPr>
          <w:bCs/>
          <w:color w:val="000000"/>
          <w:kern w:val="32"/>
          <w:sz w:val="28"/>
          <w:szCs w:val="28"/>
        </w:rPr>
        <w:t xml:space="preserve"> (в редакции постановления Региональной энергетической комиссии Кузбасса от 25.11.2022 № 669, от 28.11.2023 № 376) следующие изменения:</w:t>
      </w:r>
    </w:p>
    <w:p w14:paraId="25097F0F" w14:textId="77777777" w:rsidR="00DB59EF" w:rsidRPr="00E61DCA" w:rsidRDefault="00DB59EF" w:rsidP="00DB59EF">
      <w:pPr>
        <w:tabs>
          <w:tab w:val="left" w:pos="0"/>
        </w:tabs>
        <w:ind w:firstLine="709"/>
        <w:jc w:val="both"/>
        <w:rPr>
          <w:bCs/>
          <w:color w:val="000000"/>
          <w:kern w:val="32"/>
          <w:sz w:val="28"/>
          <w:szCs w:val="28"/>
        </w:rPr>
      </w:pPr>
      <w:r w:rsidRPr="00E61DCA">
        <w:rPr>
          <w:bCs/>
          <w:color w:val="000000"/>
          <w:kern w:val="32"/>
          <w:sz w:val="28"/>
          <w:szCs w:val="28"/>
        </w:rPr>
        <w:t xml:space="preserve">1.1. В заголовке, в пункте 1 слова </w:t>
      </w:r>
      <w:r>
        <w:rPr>
          <w:bCs/>
          <w:color w:val="000000"/>
          <w:kern w:val="32"/>
          <w:sz w:val="28"/>
          <w:szCs w:val="28"/>
        </w:rPr>
        <w:t>«</w:t>
      </w:r>
      <w:r w:rsidRPr="00E61DCA">
        <w:rPr>
          <w:bCs/>
          <w:color w:val="000000"/>
          <w:kern w:val="32"/>
          <w:sz w:val="28"/>
          <w:szCs w:val="28"/>
        </w:rPr>
        <w:t>Междуреченский городской округ</w:t>
      </w:r>
      <w:r>
        <w:rPr>
          <w:bCs/>
          <w:color w:val="000000"/>
          <w:kern w:val="32"/>
          <w:sz w:val="28"/>
          <w:szCs w:val="28"/>
        </w:rPr>
        <w:t>»</w:t>
      </w:r>
      <w:r w:rsidRPr="00E61DCA">
        <w:rPr>
          <w:bCs/>
          <w:color w:val="000000"/>
          <w:kern w:val="32"/>
          <w:sz w:val="28"/>
          <w:szCs w:val="28"/>
        </w:rPr>
        <w:t xml:space="preserve"> заменить словами </w:t>
      </w:r>
      <w:r>
        <w:rPr>
          <w:bCs/>
          <w:color w:val="000000"/>
          <w:kern w:val="32"/>
          <w:sz w:val="28"/>
          <w:szCs w:val="28"/>
        </w:rPr>
        <w:t>«</w:t>
      </w:r>
      <w:r w:rsidRPr="00E61DCA">
        <w:rPr>
          <w:bCs/>
          <w:color w:val="000000"/>
          <w:kern w:val="32"/>
          <w:sz w:val="28"/>
          <w:szCs w:val="28"/>
        </w:rPr>
        <w:t>Междуреченский муниципальный округ</w:t>
      </w:r>
      <w:r>
        <w:rPr>
          <w:bCs/>
          <w:color w:val="000000"/>
          <w:kern w:val="32"/>
          <w:sz w:val="28"/>
          <w:szCs w:val="28"/>
        </w:rPr>
        <w:t>»</w:t>
      </w:r>
      <w:r w:rsidRPr="00E61DCA">
        <w:rPr>
          <w:bCs/>
          <w:color w:val="000000"/>
          <w:kern w:val="32"/>
          <w:sz w:val="28"/>
          <w:szCs w:val="28"/>
        </w:rPr>
        <w:t>.</w:t>
      </w:r>
    </w:p>
    <w:p w14:paraId="785C2761" w14:textId="0D1AF978" w:rsidR="00DB59EF" w:rsidRDefault="00DB59EF" w:rsidP="00DB59EF">
      <w:pPr>
        <w:tabs>
          <w:tab w:val="left" w:pos="0"/>
        </w:tabs>
        <w:ind w:firstLine="709"/>
        <w:jc w:val="both"/>
        <w:rPr>
          <w:bCs/>
          <w:color w:val="000000"/>
          <w:kern w:val="32"/>
          <w:sz w:val="28"/>
          <w:szCs w:val="28"/>
        </w:rPr>
      </w:pPr>
      <w:r w:rsidRPr="00E61DCA">
        <w:rPr>
          <w:bCs/>
          <w:color w:val="000000"/>
          <w:kern w:val="32"/>
          <w:sz w:val="28"/>
          <w:szCs w:val="28"/>
        </w:rPr>
        <w:t xml:space="preserve">1.2. Приложение изложить в новой редакции, согласно приложению </w:t>
      </w:r>
      <w:r w:rsidR="00D64F3E">
        <w:rPr>
          <w:bCs/>
          <w:color w:val="000000"/>
          <w:kern w:val="32"/>
          <w:sz w:val="28"/>
          <w:szCs w:val="28"/>
        </w:rPr>
        <w:t xml:space="preserve">№ 17 </w:t>
      </w:r>
      <w:r w:rsidRPr="00E61DCA">
        <w:rPr>
          <w:bCs/>
          <w:color w:val="000000"/>
          <w:kern w:val="32"/>
          <w:sz w:val="28"/>
          <w:szCs w:val="28"/>
        </w:rPr>
        <w:t xml:space="preserve">к настоящему </w:t>
      </w:r>
      <w:r w:rsidR="00D64F3E">
        <w:rPr>
          <w:bCs/>
          <w:color w:val="000000"/>
          <w:kern w:val="32"/>
          <w:sz w:val="28"/>
          <w:szCs w:val="28"/>
        </w:rPr>
        <w:t>протоколу</w:t>
      </w:r>
      <w:r w:rsidRPr="00E61DCA">
        <w:rPr>
          <w:bCs/>
          <w:color w:val="000000"/>
          <w:kern w:val="32"/>
          <w:sz w:val="28"/>
          <w:szCs w:val="28"/>
        </w:rPr>
        <w:t>.</w:t>
      </w:r>
    </w:p>
    <w:p w14:paraId="35C717D8" w14:textId="77777777" w:rsidR="00DB59EF" w:rsidRDefault="00DB59EF" w:rsidP="00BD4E44">
      <w:pPr>
        <w:ind w:right="-1" w:firstLine="567"/>
        <w:jc w:val="both"/>
        <w:rPr>
          <w:color w:val="000000"/>
          <w:sz w:val="28"/>
          <w:szCs w:val="28"/>
          <w:shd w:val="clear" w:color="auto" w:fill="FFFFFF"/>
        </w:rPr>
      </w:pPr>
    </w:p>
    <w:p w14:paraId="47780059" w14:textId="77777777" w:rsidR="00980492" w:rsidRPr="002E492C" w:rsidRDefault="00980492" w:rsidP="00980492">
      <w:pPr>
        <w:widowControl w:val="0"/>
        <w:ind w:left="-142" w:right="-1" w:firstLine="709"/>
        <w:jc w:val="both"/>
        <w:rPr>
          <w:b/>
          <w:bCs/>
          <w:sz w:val="28"/>
          <w:szCs w:val="28"/>
        </w:rPr>
      </w:pPr>
      <w:r>
        <w:rPr>
          <w:color w:val="000000"/>
          <w:sz w:val="28"/>
          <w:szCs w:val="28"/>
          <w:shd w:val="clear" w:color="auto" w:fill="FFFFFF"/>
        </w:rPr>
        <w:t xml:space="preserve">В материалах дела имеется письменное обращение № 2382 от 31.10.2024 за подписью директора </w:t>
      </w:r>
      <w:r>
        <w:rPr>
          <w:bCs/>
          <w:color w:val="000000"/>
          <w:kern w:val="32"/>
          <w:sz w:val="28"/>
          <w:szCs w:val="28"/>
        </w:rPr>
        <w:t xml:space="preserve">МУП «МТСК» </w:t>
      </w:r>
      <w:r>
        <w:rPr>
          <w:color w:val="000000"/>
          <w:sz w:val="28"/>
          <w:szCs w:val="28"/>
          <w:shd w:val="clear" w:color="auto" w:fill="FFFFFF"/>
        </w:rPr>
        <w:t>с просьбой рассмотреть вопрос без участия представителей предприятия. С уровнем предложенных тарифов согласны.</w:t>
      </w:r>
    </w:p>
    <w:p w14:paraId="34EEC7E9" w14:textId="77777777" w:rsidR="00980492" w:rsidRDefault="00980492" w:rsidP="00BD4E44">
      <w:pPr>
        <w:ind w:right="-1" w:firstLine="567"/>
        <w:jc w:val="both"/>
        <w:rPr>
          <w:color w:val="000000"/>
          <w:sz w:val="28"/>
          <w:szCs w:val="28"/>
          <w:shd w:val="clear" w:color="auto" w:fill="FFFFFF"/>
        </w:rPr>
      </w:pPr>
    </w:p>
    <w:p w14:paraId="7D56BB5E" w14:textId="77777777" w:rsidR="00D64F3E" w:rsidRDefault="00D64F3E" w:rsidP="00D64F3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35EF971" w14:textId="77777777" w:rsidR="00D64F3E" w:rsidRDefault="00D64F3E" w:rsidP="00D64F3E">
      <w:pPr>
        <w:ind w:left="-142" w:right="-1" w:firstLine="709"/>
        <w:jc w:val="both"/>
        <w:rPr>
          <w:b/>
          <w:sz w:val="28"/>
          <w:szCs w:val="28"/>
        </w:rPr>
      </w:pPr>
    </w:p>
    <w:p w14:paraId="6D9413ED" w14:textId="77777777" w:rsidR="00D64F3E" w:rsidRDefault="00D64F3E" w:rsidP="00D64F3E">
      <w:pPr>
        <w:ind w:left="-142" w:right="-1" w:firstLine="709"/>
        <w:jc w:val="both"/>
        <w:rPr>
          <w:b/>
          <w:sz w:val="28"/>
          <w:szCs w:val="28"/>
        </w:rPr>
      </w:pPr>
      <w:r>
        <w:rPr>
          <w:bCs/>
          <w:kern w:val="32"/>
          <w:sz w:val="28"/>
          <w:szCs w:val="28"/>
        </w:rPr>
        <w:t>Согласиться с предложением докладчика.</w:t>
      </w:r>
    </w:p>
    <w:p w14:paraId="64CD6DEC" w14:textId="77777777" w:rsidR="00D64F3E" w:rsidRDefault="00D64F3E" w:rsidP="00D64F3E">
      <w:pPr>
        <w:ind w:left="-142" w:right="-1" w:firstLine="709"/>
        <w:jc w:val="both"/>
        <w:rPr>
          <w:b/>
          <w:bCs/>
          <w:sz w:val="28"/>
          <w:szCs w:val="22"/>
        </w:rPr>
      </w:pPr>
    </w:p>
    <w:p w14:paraId="7E993E8F" w14:textId="77777777" w:rsidR="000D0306" w:rsidRDefault="00D64F3E" w:rsidP="000D0306">
      <w:pPr>
        <w:ind w:left="-142" w:right="-1" w:firstLine="709"/>
        <w:jc w:val="both"/>
        <w:rPr>
          <w:b/>
          <w:sz w:val="28"/>
          <w:szCs w:val="28"/>
        </w:rPr>
      </w:pPr>
      <w:r>
        <w:rPr>
          <w:b/>
          <w:bCs/>
          <w:sz w:val="28"/>
          <w:szCs w:val="22"/>
        </w:rPr>
        <w:t>Проведено голосование: «за» - единогласно.</w:t>
      </w:r>
    </w:p>
    <w:p w14:paraId="5B3D2DBA" w14:textId="77777777" w:rsidR="000D0306" w:rsidRDefault="000D0306" w:rsidP="000D0306">
      <w:pPr>
        <w:ind w:left="-142" w:right="-1" w:firstLine="709"/>
        <w:jc w:val="both"/>
        <w:rPr>
          <w:b/>
          <w:sz w:val="28"/>
          <w:szCs w:val="28"/>
        </w:rPr>
      </w:pPr>
    </w:p>
    <w:p w14:paraId="31B011BE" w14:textId="14562D7F" w:rsidR="000D0306" w:rsidRDefault="000D0306" w:rsidP="000D0306">
      <w:pPr>
        <w:ind w:left="-142" w:right="-1" w:firstLine="709"/>
        <w:jc w:val="both"/>
        <w:rPr>
          <w:b/>
          <w:bCs/>
          <w:kern w:val="32"/>
          <w:sz w:val="28"/>
          <w:szCs w:val="28"/>
        </w:rPr>
      </w:pPr>
      <w:r>
        <w:rPr>
          <w:color w:val="000000"/>
          <w:sz w:val="28"/>
          <w:szCs w:val="28"/>
          <w:shd w:val="clear" w:color="auto" w:fill="FFFFFF"/>
        </w:rPr>
        <w:t>Вопрос 13 «</w:t>
      </w:r>
      <w:r w:rsidRPr="00CC2FFD">
        <w:rPr>
          <w:b/>
          <w:bCs/>
          <w:kern w:val="32"/>
          <w:sz w:val="28"/>
          <w:szCs w:val="28"/>
        </w:rPr>
        <w:t xml:space="preserve">Об установлении долгосрочных параметров регулирования тарифов в сфере водоотведения </w:t>
      </w:r>
      <w:r w:rsidRPr="00CC2FFD">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CC2FFD">
        <w:rPr>
          <w:b/>
          <w:bCs/>
          <w:kern w:val="32"/>
          <w:sz w:val="28"/>
          <w:szCs w:val="28"/>
        </w:rPr>
        <w:t>(Яйский муниципальный округ)</w:t>
      </w:r>
      <w:r>
        <w:rPr>
          <w:b/>
          <w:bCs/>
          <w:kern w:val="32"/>
          <w:sz w:val="28"/>
          <w:szCs w:val="28"/>
        </w:rPr>
        <w:t>»</w:t>
      </w:r>
    </w:p>
    <w:p w14:paraId="20DDB8CD" w14:textId="77777777" w:rsidR="000D0306" w:rsidRDefault="000D0306" w:rsidP="000D0306">
      <w:pPr>
        <w:ind w:left="-142" w:right="-1" w:firstLine="709"/>
        <w:jc w:val="both"/>
        <w:rPr>
          <w:b/>
          <w:bCs/>
          <w:kern w:val="32"/>
          <w:sz w:val="28"/>
          <w:szCs w:val="28"/>
        </w:rPr>
      </w:pPr>
    </w:p>
    <w:p w14:paraId="4200D972" w14:textId="34D168EA" w:rsidR="000D0306" w:rsidRDefault="000D0306" w:rsidP="000D0306">
      <w:pPr>
        <w:widowControl w:val="0"/>
        <w:ind w:left="-142" w:right="-1" w:firstLine="709"/>
        <w:jc w:val="both"/>
        <w:rPr>
          <w:b/>
          <w:bCs/>
          <w:sz w:val="28"/>
          <w:szCs w:val="28"/>
        </w:rPr>
      </w:pPr>
      <w:r>
        <w:rPr>
          <w:b/>
          <w:bCs/>
          <w:sz w:val="28"/>
          <w:szCs w:val="28"/>
        </w:rPr>
        <w:t>СЛУШАЛИ: Давидович Е.Ю.</w:t>
      </w:r>
    </w:p>
    <w:p w14:paraId="35A2AF33" w14:textId="77777777" w:rsidR="000D0306" w:rsidRDefault="000D0306" w:rsidP="000D0306">
      <w:pPr>
        <w:widowControl w:val="0"/>
        <w:ind w:left="-142" w:right="-1" w:firstLine="709"/>
        <w:jc w:val="both"/>
        <w:rPr>
          <w:b/>
          <w:bCs/>
          <w:sz w:val="28"/>
          <w:szCs w:val="28"/>
        </w:rPr>
      </w:pPr>
    </w:p>
    <w:p w14:paraId="4AA58448" w14:textId="0FD4ABE7" w:rsidR="000D0306" w:rsidRDefault="000D0306" w:rsidP="000D0306">
      <w:pPr>
        <w:widowControl w:val="0"/>
        <w:ind w:left="-142" w:right="-1" w:firstLine="709"/>
        <w:jc w:val="both"/>
        <w:rPr>
          <w:bCs/>
          <w:kern w:val="32"/>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18</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lastRenderedPageBreak/>
        <w:t xml:space="preserve">настоящему протоколу) </w:t>
      </w:r>
      <w:r w:rsidRPr="000D0306">
        <w:rPr>
          <w:bCs/>
          <w:color w:val="000000"/>
          <w:kern w:val="32"/>
          <w:sz w:val="28"/>
          <w:szCs w:val="28"/>
          <w:lang w:eastAsia="en-US"/>
        </w:rPr>
        <w:t>предлагает</w:t>
      </w:r>
      <w:r w:rsidRPr="000D0306">
        <w:rPr>
          <w:bCs/>
          <w:sz w:val="28"/>
          <w:szCs w:val="28"/>
        </w:rPr>
        <w:t xml:space="preserve"> у</w:t>
      </w:r>
      <w:r w:rsidRPr="00CC2FFD">
        <w:rPr>
          <w:bCs/>
          <w:kern w:val="32"/>
          <w:sz w:val="28"/>
          <w:szCs w:val="28"/>
        </w:rPr>
        <w:t xml:space="preserve">становить </w:t>
      </w:r>
      <w:bookmarkStart w:id="10" w:name="OLE_LINK1"/>
      <w:r w:rsidRPr="00CC2FFD">
        <w:rPr>
          <w:sz w:val="28"/>
          <w:szCs w:val="28"/>
        </w:rPr>
        <w:t>АО «Транснефть – Западная Сибирь</w:t>
      </w:r>
      <w:bookmarkEnd w:id="10"/>
      <w:r w:rsidRPr="00CC2FFD">
        <w:rPr>
          <w:sz w:val="28"/>
          <w:szCs w:val="28"/>
        </w:rPr>
        <w:t>»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CC2FFD">
        <w:rPr>
          <w:bCs/>
          <w:kern w:val="32"/>
          <w:sz w:val="28"/>
          <w:szCs w:val="28"/>
        </w:rPr>
        <w:t xml:space="preserve">, ИНН </w:t>
      </w:r>
      <w:r w:rsidRPr="00CC2FFD">
        <w:rPr>
          <w:sz w:val="28"/>
          <w:szCs w:val="28"/>
        </w:rPr>
        <w:t>5502020634</w:t>
      </w:r>
      <w:r w:rsidRPr="00CC2FFD">
        <w:rPr>
          <w:bCs/>
          <w:kern w:val="32"/>
          <w:sz w:val="28"/>
          <w:szCs w:val="28"/>
        </w:rPr>
        <w:t>, долгосрочные параметры регулирования тарифов на водоотведение на период с 01.01.2025 по 31.12.2029 согласно приложению</w:t>
      </w:r>
      <w:r>
        <w:rPr>
          <w:bCs/>
          <w:kern w:val="32"/>
          <w:sz w:val="28"/>
          <w:szCs w:val="28"/>
        </w:rPr>
        <w:t xml:space="preserve"> № 19 </w:t>
      </w:r>
      <w:r w:rsidRPr="00CC2FFD">
        <w:rPr>
          <w:bCs/>
          <w:kern w:val="32"/>
          <w:sz w:val="28"/>
          <w:szCs w:val="28"/>
        </w:rPr>
        <w:t xml:space="preserve">к настоящему </w:t>
      </w:r>
      <w:r>
        <w:rPr>
          <w:bCs/>
          <w:kern w:val="32"/>
          <w:sz w:val="28"/>
          <w:szCs w:val="28"/>
        </w:rPr>
        <w:t>протоколу.</w:t>
      </w:r>
    </w:p>
    <w:p w14:paraId="05A5AEB7" w14:textId="77777777" w:rsidR="000D0306" w:rsidRDefault="000D0306" w:rsidP="000D0306">
      <w:pPr>
        <w:widowControl w:val="0"/>
        <w:ind w:left="-142" w:right="-1" w:firstLine="709"/>
        <w:jc w:val="both"/>
        <w:rPr>
          <w:bCs/>
          <w:kern w:val="32"/>
          <w:sz w:val="28"/>
          <w:szCs w:val="28"/>
        </w:rPr>
      </w:pPr>
    </w:p>
    <w:p w14:paraId="613F7953" w14:textId="77777777" w:rsidR="000D0306" w:rsidRDefault="000D0306" w:rsidP="000D030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B1E4117" w14:textId="77777777" w:rsidR="000D0306" w:rsidRDefault="000D0306" w:rsidP="000D0306">
      <w:pPr>
        <w:ind w:left="-142" w:right="-1" w:firstLine="709"/>
        <w:jc w:val="both"/>
        <w:rPr>
          <w:b/>
          <w:sz w:val="28"/>
          <w:szCs w:val="28"/>
        </w:rPr>
      </w:pPr>
    </w:p>
    <w:p w14:paraId="32B3E453" w14:textId="77777777" w:rsidR="000D0306" w:rsidRDefault="000D0306" w:rsidP="000D0306">
      <w:pPr>
        <w:ind w:left="-142" w:right="-1" w:firstLine="709"/>
        <w:jc w:val="both"/>
        <w:rPr>
          <w:b/>
          <w:sz w:val="28"/>
          <w:szCs w:val="28"/>
        </w:rPr>
      </w:pPr>
      <w:r>
        <w:rPr>
          <w:bCs/>
          <w:kern w:val="32"/>
          <w:sz w:val="28"/>
          <w:szCs w:val="28"/>
        </w:rPr>
        <w:t>Согласиться с предложением докладчика.</w:t>
      </w:r>
    </w:p>
    <w:p w14:paraId="3A4B1D3E" w14:textId="77777777" w:rsidR="000D0306" w:rsidRDefault="000D0306" w:rsidP="000D0306">
      <w:pPr>
        <w:ind w:left="-142" w:right="-1" w:firstLine="709"/>
        <w:jc w:val="both"/>
        <w:rPr>
          <w:b/>
          <w:bCs/>
          <w:sz w:val="28"/>
          <w:szCs w:val="22"/>
        </w:rPr>
      </w:pPr>
    </w:p>
    <w:p w14:paraId="70DB8054" w14:textId="77777777" w:rsidR="000D0306" w:rsidRDefault="000D0306" w:rsidP="000D0306">
      <w:pPr>
        <w:ind w:left="-142" w:right="-1" w:firstLine="709"/>
        <w:jc w:val="both"/>
        <w:rPr>
          <w:b/>
          <w:sz w:val="28"/>
          <w:szCs w:val="28"/>
        </w:rPr>
      </w:pPr>
      <w:r>
        <w:rPr>
          <w:b/>
          <w:bCs/>
          <w:sz w:val="28"/>
          <w:szCs w:val="22"/>
        </w:rPr>
        <w:t>Проведено голосование: «за» - единогласно.</w:t>
      </w:r>
    </w:p>
    <w:p w14:paraId="6A167C96" w14:textId="77777777" w:rsidR="000D0306" w:rsidRDefault="000D0306" w:rsidP="000D0306">
      <w:pPr>
        <w:ind w:left="-142" w:right="-1" w:firstLine="709"/>
        <w:jc w:val="both"/>
        <w:rPr>
          <w:b/>
          <w:sz w:val="28"/>
          <w:szCs w:val="28"/>
        </w:rPr>
      </w:pPr>
    </w:p>
    <w:p w14:paraId="56EFD834" w14:textId="0F20F656" w:rsidR="000D0306" w:rsidRPr="000D0306" w:rsidRDefault="000D0306" w:rsidP="000D0306">
      <w:pPr>
        <w:ind w:left="-142" w:right="-1" w:firstLine="709"/>
        <w:jc w:val="both"/>
        <w:rPr>
          <w:b/>
          <w:sz w:val="28"/>
          <w:szCs w:val="28"/>
        </w:rPr>
      </w:pPr>
      <w:r>
        <w:rPr>
          <w:color w:val="000000"/>
          <w:sz w:val="28"/>
          <w:szCs w:val="28"/>
          <w:shd w:val="clear" w:color="auto" w:fill="FFFFFF"/>
        </w:rPr>
        <w:t>Вопрос 14 «</w:t>
      </w:r>
      <w:bookmarkStart w:id="11" w:name="_Hlk175911258"/>
      <w:r w:rsidRPr="00B66697">
        <w:rPr>
          <w:b/>
          <w:bCs/>
          <w:kern w:val="32"/>
          <w:sz w:val="28"/>
          <w:szCs w:val="28"/>
        </w:rPr>
        <w:t>Об утверждении производственной программы</w:t>
      </w:r>
      <w:r>
        <w:rPr>
          <w:b/>
          <w:sz w:val="28"/>
          <w:szCs w:val="28"/>
        </w:rPr>
        <w:t xml:space="preserve"> </w:t>
      </w:r>
      <w:r w:rsidRPr="00B66697">
        <w:rPr>
          <w:b/>
          <w:bCs/>
          <w:kern w:val="32"/>
          <w:sz w:val="28"/>
          <w:szCs w:val="28"/>
        </w:rPr>
        <w:t xml:space="preserve">в сфере </w:t>
      </w:r>
      <w:r>
        <w:rPr>
          <w:b/>
          <w:bCs/>
          <w:kern w:val="32"/>
          <w:sz w:val="28"/>
          <w:szCs w:val="28"/>
        </w:rPr>
        <w:t xml:space="preserve">водоотведения </w:t>
      </w:r>
      <w:r w:rsidRPr="00B66697">
        <w:rPr>
          <w:b/>
          <w:bCs/>
          <w:kern w:val="32"/>
          <w:sz w:val="28"/>
          <w:szCs w:val="28"/>
        </w:rPr>
        <w:t xml:space="preserve">и об установлении тарифов на </w:t>
      </w:r>
      <w:r>
        <w:rPr>
          <w:b/>
          <w:bCs/>
          <w:kern w:val="32"/>
          <w:sz w:val="28"/>
          <w:szCs w:val="28"/>
        </w:rPr>
        <w:t>водоотведение</w:t>
      </w:r>
      <w:r w:rsidRPr="00B66697">
        <w:rPr>
          <w:b/>
          <w:bCs/>
          <w:kern w:val="32"/>
          <w:sz w:val="28"/>
          <w:szCs w:val="28"/>
        </w:rPr>
        <w:t xml:space="preserve"> </w:t>
      </w:r>
      <w:r>
        <w:rPr>
          <w:b/>
          <w:bCs/>
          <w:kern w:val="32"/>
          <w:sz w:val="28"/>
          <w:szCs w:val="28"/>
        </w:rPr>
        <w:br/>
      </w:r>
      <w:r w:rsidRPr="00B66697">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B66697">
        <w:rPr>
          <w:b/>
          <w:bCs/>
          <w:kern w:val="32"/>
          <w:sz w:val="28"/>
          <w:szCs w:val="28"/>
        </w:rPr>
        <w:t>(Яйский муниципальный округ)</w:t>
      </w:r>
      <w:bookmarkEnd w:id="11"/>
    </w:p>
    <w:p w14:paraId="0FE56868" w14:textId="77777777" w:rsidR="000D0306" w:rsidRDefault="000D0306" w:rsidP="000D0306">
      <w:pPr>
        <w:jc w:val="center"/>
        <w:rPr>
          <w:b/>
          <w:bCs/>
          <w:kern w:val="32"/>
          <w:sz w:val="28"/>
          <w:szCs w:val="28"/>
        </w:rPr>
      </w:pPr>
    </w:p>
    <w:p w14:paraId="318DC031" w14:textId="77777777" w:rsidR="000D0306" w:rsidRDefault="000D0306" w:rsidP="000D0306">
      <w:pPr>
        <w:widowControl w:val="0"/>
        <w:ind w:left="-142" w:right="-1" w:firstLine="709"/>
        <w:jc w:val="both"/>
        <w:rPr>
          <w:b/>
          <w:bCs/>
          <w:sz w:val="28"/>
          <w:szCs w:val="28"/>
        </w:rPr>
      </w:pPr>
      <w:r>
        <w:rPr>
          <w:b/>
          <w:bCs/>
          <w:sz w:val="28"/>
          <w:szCs w:val="28"/>
        </w:rPr>
        <w:t>СЛУШАЛИ: Давидович Е.Ю.</w:t>
      </w:r>
    </w:p>
    <w:p w14:paraId="3F87F55B" w14:textId="77777777" w:rsidR="000D0306" w:rsidRDefault="000D0306" w:rsidP="000D0306">
      <w:pPr>
        <w:widowControl w:val="0"/>
        <w:ind w:left="-142" w:right="-1" w:firstLine="709"/>
        <w:jc w:val="both"/>
        <w:rPr>
          <w:b/>
          <w:bCs/>
          <w:sz w:val="28"/>
          <w:szCs w:val="28"/>
        </w:rPr>
      </w:pPr>
    </w:p>
    <w:p w14:paraId="1C7060BC" w14:textId="7EEA32B3" w:rsidR="000D0306" w:rsidRDefault="000D0306" w:rsidP="000D0306">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18</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 xml:space="preserve">настоящему протоколу) </w:t>
      </w:r>
      <w:r w:rsidRPr="000D0306">
        <w:rPr>
          <w:bCs/>
          <w:color w:val="000000"/>
          <w:kern w:val="32"/>
          <w:sz w:val="28"/>
          <w:szCs w:val="28"/>
          <w:lang w:eastAsia="en-US"/>
        </w:rPr>
        <w:t>предлагает</w:t>
      </w:r>
      <w:r>
        <w:rPr>
          <w:bCs/>
          <w:color w:val="000000"/>
          <w:kern w:val="32"/>
          <w:sz w:val="28"/>
          <w:szCs w:val="28"/>
          <w:lang w:eastAsia="en-US"/>
        </w:rPr>
        <w:t>:</w:t>
      </w:r>
    </w:p>
    <w:p w14:paraId="3C355909" w14:textId="77777777" w:rsidR="00767DF7" w:rsidRPr="00767DF7" w:rsidRDefault="000D0306" w:rsidP="00767DF7">
      <w:pPr>
        <w:pStyle w:val="a7"/>
        <w:widowControl w:val="0"/>
        <w:numPr>
          <w:ilvl w:val="0"/>
          <w:numId w:val="78"/>
        </w:numPr>
        <w:ind w:left="-142" w:right="-1" w:firstLine="709"/>
        <w:jc w:val="both"/>
        <w:rPr>
          <w:b/>
          <w:bCs/>
          <w:sz w:val="28"/>
          <w:szCs w:val="28"/>
        </w:rPr>
      </w:pPr>
      <w:r>
        <w:rPr>
          <w:bCs/>
          <w:kern w:val="32"/>
          <w:sz w:val="28"/>
          <w:szCs w:val="28"/>
        </w:rPr>
        <w:t>У</w:t>
      </w:r>
      <w:r w:rsidRPr="000D0306">
        <w:rPr>
          <w:bCs/>
          <w:kern w:val="32"/>
          <w:sz w:val="28"/>
          <w:szCs w:val="28"/>
        </w:rPr>
        <w:t xml:space="preserve">твердить </w:t>
      </w:r>
      <w:r w:rsidRPr="000D0306">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0D0306">
        <w:rPr>
          <w:bCs/>
          <w:kern w:val="32"/>
          <w:sz w:val="28"/>
          <w:szCs w:val="28"/>
        </w:rPr>
        <w:t xml:space="preserve">, ИНН </w:t>
      </w:r>
      <w:r w:rsidRPr="000D0306">
        <w:rPr>
          <w:sz w:val="28"/>
          <w:szCs w:val="28"/>
        </w:rPr>
        <w:t>5502020634</w:t>
      </w:r>
      <w:r w:rsidRPr="000D0306">
        <w:rPr>
          <w:bCs/>
          <w:kern w:val="32"/>
          <w:sz w:val="28"/>
          <w:szCs w:val="28"/>
        </w:rPr>
        <w:t xml:space="preserve">, производственную программу в сфере водоотведения                             на период с 01.01.2025 по 31.12.2029 согласно приложению № </w:t>
      </w:r>
      <w:r>
        <w:rPr>
          <w:bCs/>
          <w:kern w:val="32"/>
          <w:sz w:val="28"/>
          <w:szCs w:val="28"/>
        </w:rPr>
        <w:t>20</w:t>
      </w:r>
      <w:r w:rsidRPr="000D0306">
        <w:rPr>
          <w:bCs/>
          <w:kern w:val="32"/>
          <w:sz w:val="28"/>
          <w:szCs w:val="28"/>
        </w:rPr>
        <w:t xml:space="preserve"> к настоящему </w:t>
      </w:r>
      <w:r w:rsidR="00767DF7">
        <w:rPr>
          <w:bCs/>
          <w:kern w:val="32"/>
          <w:sz w:val="28"/>
          <w:szCs w:val="28"/>
        </w:rPr>
        <w:t>протоколу</w:t>
      </w:r>
      <w:r w:rsidRPr="000D0306">
        <w:rPr>
          <w:bCs/>
          <w:kern w:val="32"/>
          <w:sz w:val="28"/>
          <w:szCs w:val="28"/>
        </w:rPr>
        <w:t>.</w:t>
      </w:r>
    </w:p>
    <w:p w14:paraId="0D87C57C" w14:textId="77777777" w:rsidR="00980492" w:rsidRPr="00980492" w:rsidRDefault="000D0306" w:rsidP="00980492">
      <w:pPr>
        <w:pStyle w:val="a7"/>
        <w:widowControl w:val="0"/>
        <w:numPr>
          <w:ilvl w:val="0"/>
          <w:numId w:val="78"/>
        </w:numPr>
        <w:ind w:left="-142" w:right="-1" w:firstLine="709"/>
        <w:jc w:val="both"/>
        <w:rPr>
          <w:b/>
          <w:bCs/>
          <w:sz w:val="28"/>
          <w:szCs w:val="28"/>
        </w:rPr>
      </w:pPr>
      <w:r w:rsidRPr="00767DF7">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767DF7">
        <w:rPr>
          <w:kern w:val="32"/>
          <w:sz w:val="28"/>
          <w:szCs w:val="28"/>
        </w:rPr>
        <w:br/>
        <w:t>№ 1</w:t>
      </w:r>
      <w:r w:rsidR="00767DF7">
        <w:rPr>
          <w:kern w:val="32"/>
          <w:sz w:val="28"/>
          <w:szCs w:val="28"/>
        </w:rPr>
        <w:t>8</w:t>
      </w:r>
      <w:r w:rsidRPr="00767DF7">
        <w:rPr>
          <w:kern w:val="32"/>
          <w:sz w:val="28"/>
          <w:szCs w:val="28"/>
        </w:rPr>
        <w:t xml:space="preserve"> к </w:t>
      </w:r>
      <w:r w:rsidR="00767DF7">
        <w:rPr>
          <w:color w:val="000000"/>
          <w:sz w:val="28"/>
          <w:szCs w:val="28"/>
          <w:shd w:val="clear" w:color="auto" w:fill="FFFFFF"/>
        </w:rPr>
        <w:t>настоящему протоколу</w:t>
      </w:r>
      <w:r w:rsidRPr="00767DF7">
        <w:rPr>
          <w:kern w:val="32"/>
          <w:sz w:val="28"/>
          <w:szCs w:val="28"/>
        </w:rPr>
        <w:t>;</w:t>
      </w:r>
    </w:p>
    <w:p w14:paraId="7E8F8630" w14:textId="144A9D78" w:rsidR="000D0306" w:rsidRPr="00980492" w:rsidRDefault="000D0306" w:rsidP="00980492">
      <w:pPr>
        <w:pStyle w:val="a7"/>
        <w:widowControl w:val="0"/>
        <w:numPr>
          <w:ilvl w:val="0"/>
          <w:numId w:val="78"/>
        </w:numPr>
        <w:ind w:left="-142" w:right="-1" w:firstLine="709"/>
        <w:jc w:val="both"/>
        <w:rPr>
          <w:b/>
          <w:bCs/>
          <w:sz w:val="28"/>
          <w:szCs w:val="28"/>
        </w:rPr>
      </w:pPr>
      <w:r w:rsidRPr="00980492">
        <w:rPr>
          <w:bCs/>
          <w:kern w:val="32"/>
          <w:sz w:val="28"/>
          <w:szCs w:val="28"/>
        </w:rPr>
        <w:t xml:space="preserve">Установить </w:t>
      </w:r>
      <w:r w:rsidRPr="00980492">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r w:rsidRPr="00980492">
        <w:rPr>
          <w:bCs/>
          <w:kern w:val="32"/>
          <w:sz w:val="28"/>
          <w:szCs w:val="28"/>
        </w:rPr>
        <w:t xml:space="preserve">, ИНН </w:t>
      </w:r>
      <w:r w:rsidRPr="00980492">
        <w:rPr>
          <w:sz w:val="28"/>
          <w:szCs w:val="28"/>
        </w:rPr>
        <w:t>5502020634,</w:t>
      </w:r>
      <w:r w:rsidRPr="00980492">
        <w:rPr>
          <w:bCs/>
          <w:kern w:val="32"/>
          <w:sz w:val="28"/>
          <w:szCs w:val="28"/>
        </w:rPr>
        <w:t xml:space="preserve"> одноставочные тарифы на водоотведение, с применением метода индексации на период с 01.01.2025 по 31.12.2029 согласно приложению № 2</w:t>
      </w:r>
      <w:r w:rsidR="00767DF7" w:rsidRPr="00980492">
        <w:rPr>
          <w:bCs/>
          <w:kern w:val="32"/>
          <w:sz w:val="28"/>
          <w:szCs w:val="28"/>
        </w:rPr>
        <w:t>1</w:t>
      </w:r>
      <w:r w:rsidRPr="00980492">
        <w:rPr>
          <w:bCs/>
          <w:kern w:val="32"/>
          <w:sz w:val="28"/>
          <w:szCs w:val="28"/>
        </w:rPr>
        <w:t xml:space="preserve"> к настоящему </w:t>
      </w:r>
      <w:r w:rsidR="00767DF7" w:rsidRPr="00980492">
        <w:rPr>
          <w:bCs/>
          <w:kern w:val="32"/>
          <w:sz w:val="28"/>
          <w:szCs w:val="28"/>
        </w:rPr>
        <w:t>протоколу</w:t>
      </w:r>
      <w:r w:rsidRPr="00980492">
        <w:rPr>
          <w:bCs/>
          <w:kern w:val="32"/>
          <w:sz w:val="28"/>
          <w:szCs w:val="28"/>
        </w:rPr>
        <w:t>.</w:t>
      </w:r>
    </w:p>
    <w:p w14:paraId="44F4F456" w14:textId="77777777" w:rsidR="000D0306" w:rsidRDefault="000D0306" w:rsidP="00BD4E44">
      <w:pPr>
        <w:ind w:right="-1" w:firstLine="567"/>
        <w:jc w:val="both"/>
        <w:rPr>
          <w:color w:val="000000"/>
          <w:sz w:val="28"/>
          <w:szCs w:val="28"/>
          <w:shd w:val="clear" w:color="auto" w:fill="FFFFFF"/>
        </w:rPr>
      </w:pPr>
    </w:p>
    <w:p w14:paraId="737547B0" w14:textId="77777777" w:rsidR="005206FA" w:rsidRPr="005206FA" w:rsidRDefault="005206FA" w:rsidP="005206FA">
      <w:pPr>
        <w:ind w:left="-142" w:right="-1" w:firstLine="851"/>
        <w:jc w:val="both"/>
        <w:rPr>
          <w:sz w:val="28"/>
          <w:szCs w:val="28"/>
        </w:rPr>
      </w:pPr>
      <w:r w:rsidRPr="005206FA">
        <w:rPr>
          <w:color w:val="000000"/>
          <w:sz w:val="28"/>
          <w:szCs w:val="28"/>
          <w:shd w:val="clear" w:color="auto" w:fill="FFFFFF"/>
        </w:rPr>
        <w:t xml:space="preserve">В материалах дела имеется особое мнение № 03-11-21/32478 от 30.10.2024 за подписью и.о. начальника управления </w:t>
      </w:r>
      <w:r w:rsidRPr="005206FA">
        <w:rPr>
          <w:sz w:val="28"/>
          <w:szCs w:val="28"/>
        </w:rPr>
        <w:t>АО «Транснефть – Западная Сибирь»</w:t>
      </w:r>
      <w:r w:rsidRPr="005206FA">
        <w:rPr>
          <w:color w:val="000000"/>
          <w:sz w:val="28"/>
          <w:szCs w:val="28"/>
          <w:shd w:val="clear" w:color="auto" w:fill="FFFFFF"/>
        </w:rPr>
        <w:t xml:space="preserve">, отраженное в письменном виде, в отношении предложенных регулирующим органом сумм по статье «Амортизация». Также отмечено, что </w:t>
      </w:r>
      <w:r w:rsidRPr="005206FA">
        <w:rPr>
          <w:color w:val="000000"/>
          <w:sz w:val="28"/>
          <w:szCs w:val="28"/>
          <w:shd w:val="clear" w:color="auto" w:fill="FFFFFF"/>
        </w:rPr>
        <w:br/>
      </w:r>
      <w:r w:rsidRPr="005206FA">
        <w:rPr>
          <w:sz w:val="28"/>
          <w:szCs w:val="28"/>
        </w:rPr>
        <w:t xml:space="preserve">полномочного представителя </w:t>
      </w:r>
      <w:r>
        <w:rPr>
          <w:sz w:val="28"/>
          <w:szCs w:val="28"/>
        </w:rPr>
        <w:t xml:space="preserve">предприятия </w:t>
      </w:r>
      <w:r w:rsidRPr="005206FA">
        <w:rPr>
          <w:sz w:val="28"/>
          <w:szCs w:val="28"/>
        </w:rPr>
        <w:t>на рассмотрении вопроса не будет.</w:t>
      </w:r>
    </w:p>
    <w:p w14:paraId="034DC350" w14:textId="77777777" w:rsidR="00767DF7" w:rsidRDefault="00767DF7" w:rsidP="00767DF7">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594A86B6" w14:textId="77777777" w:rsidR="00767DF7" w:rsidRDefault="00767DF7" w:rsidP="00767DF7">
      <w:pPr>
        <w:ind w:left="-142" w:right="-1" w:firstLine="709"/>
        <w:jc w:val="both"/>
        <w:rPr>
          <w:b/>
          <w:sz w:val="28"/>
          <w:szCs w:val="28"/>
        </w:rPr>
      </w:pPr>
    </w:p>
    <w:p w14:paraId="1B1EEC3B" w14:textId="77777777" w:rsidR="00767DF7" w:rsidRDefault="00767DF7" w:rsidP="00767DF7">
      <w:pPr>
        <w:ind w:left="-142" w:right="-1" w:firstLine="709"/>
        <w:jc w:val="both"/>
        <w:rPr>
          <w:b/>
          <w:sz w:val="28"/>
          <w:szCs w:val="28"/>
        </w:rPr>
      </w:pPr>
      <w:r>
        <w:rPr>
          <w:bCs/>
          <w:kern w:val="32"/>
          <w:sz w:val="28"/>
          <w:szCs w:val="28"/>
        </w:rPr>
        <w:t>Согласиться с предложением докладчика.</w:t>
      </w:r>
    </w:p>
    <w:p w14:paraId="0C59646F" w14:textId="77777777" w:rsidR="00767DF7" w:rsidRDefault="00767DF7" w:rsidP="00767DF7">
      <w:pPr>
        <w:ind w:left="-142" w:right="-1" w:firstLine="709"/>
        <w:jc w:val="both"/>
        <w:rPr>
          <w:b/>
          <w:bCs/>
          <w:sz w:val="28"/>
          <w:szCs w:val="22"/>
        </w:rPr>
      </w:pPr>
    </w:p>
    <w:p w14:paraId="2FA7D9EC" w14:textId="77777777" w:rsidR="00767DF7" w:rsidRDefault="00767DF7" w:rsidP="00767DF7">
      <w:pPr>
        <w:ind w:left="-142" w:right="-1" w:firstLine="709"/>
        <w:jc w:val="both"/>
        <w:rPr>
          <w:b/>
          <w:sz w:val="28"/>
          <w:szCs w:val="28"/>
        </w:rPr>
      </w:pPr>
      <w:r>
        <w:rPr>
          <w:b/>
          <w:bCs/>
          <w:sz w:val="28"/>
          <w:szCs w:val="22"/>
        </w:rPr>
        <w:t>Проведено голосование: «за» - единогласно.</w:t>
      </w:r>
      <w:bookmarkStart w:id="12" w:name="_Hlk162357326"/>
    </w:p>
    <w:p w14:paraId="5FA44286" w14:textId="77777777" w:rsidR="00767DF7" w:rsidRDefault="00767DF7" w:rsidP="00767DF7">
      <w:pPr>
        <w:ind w:left="-142" w:right="-1" w:firstLine="709"/>
        <w:jc w:val="both"/>
        <w:rPr>
          <w:b/>
          <w:sz w:val="28"/>
          <w:szCs w:val="28"/>
        </w:rPr>
      </w:pPr>
    </w:p>
    <w:p w14:paraId="03A3953C" w14:textId="77777777" w:rsidR="00767DF7" w:rsidRDefault="00767DF7" w:rsidP="00767DF7">
      <w:pPr>
        <w:ind w:left="-142" w:right="-1" w:firstLine="709"/>
        <w:jc w:val="both"/>
        <w:rPr>
          <w:b/>
          <w:sz w:val="28"/>
          <w:szCs w:val="28"/>
        </w:rPr>
      </w:pPr>
      <w:r>
        <w:rPr>
          <w:color w:val="000000"/>
          <w:sz w:val="28"/>
          <w:szCs w:val="28"/>
          <w:shd w:val="clear" w:color="auto" w:fill="FFFFFF"/>
        </w:rPr>
        <w:t>Вопрос 15 «</w:t>
      </w:r>
      <w:r w:rsidRPr="00167385">
        <w:rPr>
          <w:b/>
          <w:bCs/>
          <w:kern w:val="32"/>
          <w:sz w:val="28"/>
          <w:szCs w:val="28"/>
        </w:rPr>
        <w:t xml:space="preserve">О внесении изменений в постановление Региональной энергетической комиссии Кузбасса </w:t>
      </w:r>
      <w:bookmarkStart w:id="13" w:name="_Hlk162362925"/>
      <w:r w:rsidRPr="00167385">
        <w:rPr>
          <w:b/>
          <w:bCs/>
          <w:kern w:val="32"/>
          <w:sz w:val="28"/>
          <w:szCs w:val="28"/>
        </w:rPr>
        <w:t xml:space="preserve">от 24.10.2023 № </w:t>
      </w:r>
      <w:bookmarkEnd w:id="12"/>
      <w:r w:rsidRPr="00167385">
        <w:rPr>
          <w:b/>
          <w:bCs/>
          <w:kern w:val="32"/>
          <w:sz w:val="28"/>
          <w:szCs w:val="28"/>
        </w:rPr>
        <w:t xml:space="preserve">205 «Об утверждении производственной программы в сфере холодного водоснабжения технической водой и об установлении тарифов на техническую воду </w:t>
      </w:r>
      <w:r>
        <w:rPr>
          <w:b/>
          <w:bCs/>
          <w:kern w:val="32"/>
          <w:sz w:val="28"/>
          <w:szCs w:val="28"/>
        </w:rPr>
        <w:br/>
      </w:r>
      <w:r w:rsidRPr="00167385">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167385">
        <w:rPr>
          <w:b/>
          <w:bCs/>
          <w:kern w:val="32"/>
          <w:sz w:val="28"/>
          <w:szCs w:val="28"/>
        </w:rPr>
        <w:t>(Яйский муниципальный округ)»</w:t>
      </w:r>
      <w:bookmarkEnd w:id="13"/>
      <w:r w:rsidRPr="00167385">
        <w:rPr>
          <w:b/>
          <w:bCs/>
          <w:kern w:val="32"/>
          <w:sz w:val="28"/>
          <w:szCs w:val="28"/>
        </w:rPr>
        <w:t xml:space="preserve"> в части 2025 года</w:t>
      </w:r>
      <w:r>
        <w:rPr>
          <w:b/>
          <w:bCs/>
          <w:kern w:val="32"/>
          <w:sz w:val="28"/>
          <w:szCs w:val="28"/>
        </w:rPr>
        <w:t>»</w:t>
      </w:r>
    </w:p>
    <w:p w14:paraId="756D7C13" w14:textId="77777777" w:rsidR="00767DF7" w:rsidRDefault="00767DF7" w:rsidP="00767DF7">
      <w:pPr>
        <w:ind w:left="-142" w:right="-1" w:firstLine="709"/>
        <w:jc w:val="both"/>
        <w:rPr>
          <w:b/>
          <w:sz w:val="28"/>
          <w:szCs w:val="28"/>
        </w:rPr>
      </w:pPr>
    </w:p>
    <w:p w14:paraId="04FC4F25" w14:textId="77777777" w:rsidR="00767DF7" w:rsidRDefault="00767DF7" w:rsidP="00767DF7">
      <w:pPr>
        <w:widowControl w:val="0"/>
        <w:ind w:left="-142" w:right="-1" w:firstLine="709"/>
        <w:jc w:val="both"/>
        <w:rPr>
          <w:b/>
          <w:bCs/>
          <w:sz w:val="28"/>
          <w:szCs w:val="28"/>
        </w:rPr>
      </w:pPr>
      <w:r>
        <w:rPr>
          <w:b/>
          <w:bCs/>
          <w:sz w:val="28"/>
          <w:szCs w:val="28"/>
        </w:rPr>
        <w:t>СЛУШАЛИ: Давидович Е.Ю.</w:t>
      </w:r>
    </w:p>
    <w:p w14:paraId="5E74E8B3" w14:textId="77777777" w:rsidR="00767DF7" w:rsidRDefault="00767DF7" w:rsidP="00767DF7">
      <w:pPr>
        <w:widowControl w:val="0"/>
        <w:ind w:left="-142" w:right="-1" w:firstLine="709"/>
        <w:jc w:val="both"/>
        <w:rPr>
          <w:b/>
          <w:bCs/>
          <w:sz w:val="28"/>
          <w:szCs w:val="28"/>
        </w:rPr>
      </w:pPr>
    </w:p>
    <w:p w14:paraId="461005F3" w14:textId="53599729" w:rsidR="00767DF7" w:rsidRDefault="00767DF7" w:rsidP="00767DF7">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22</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 xml:space="preserve">настоящему протоколу) </w:t>
      </w:r>
      <w:r w:rsidRPr="000D0306">
        <w:rPr>
          <w:bCs/>
          <w:color w:val="000000"/>
          <w:kern w:val="32"/>
          <w:sz w:val="28"/>
          <w:szCs w:val="28"/>
          <w:lang w:eastAsia="en-US"/>
        </w:rPr>
        <w:t>предлагает</w:t>
      </w:r>
      <w:r>
        <w:rPr>
          <w:bCs/>
          <w:color w:val="000000"/>
          <w:kern w:val="32"/>
          <w:sz w:val="28"/>
          <w:szCs w:val="28"/>
          <w:lang w:eastAsia="en-US"/>
        </w:rPr>
        <w:t>:</w:t>
      </w:r>
    </w:p>
    <w:p w14:paraId="3DD08E9F" w14:textId="77777777" w:rsidR="00767DF7" w:rsidRDefault="00767DF7" w:rsidP="00767DF7">
      <w:pPr>
        <w:ind w:left="-142" w:right="-1" w:firstLine="709"/>
        <w:jc w:val="both"/>
        <w:rPr>
          <w:b/>
          <w:sz w:val="28"/>
          <w:szCs w:val="28"/>
        </w:rPr>
      </w:pPr>
    </w:p>
    <w:p w14:paraId="06CB22AE" w14:textId="3DB9BCD6" w:rsidR="00767DF7" w:rsidRDefault="00767DF7" w:rsidP="00767DF7">
      <w:pPr>
        <w:pStyle w:val="a7"/>
        <w:numPr>
          <w:ilvl w:val="0"/>
          <w:numId w:val="79"/>
        </w:numPr>
        <w:ind w:left="-142" w:right="-1" w:firstLine="851"/>
        <w:jc w:val="both"/>
        <w:rPr>
          <w:sz w:val="28"/>
          <w:szCs w:val="28"/>
        </w:rPr>
      </w:pPr>
      <w:r w:rsidRPr="00767DF7">
        <w:rPr>
          <w:sz w:val="28"/>
          <w:szCs w:val="28"/>
        </w:rPr>
        <w:t xml:space="preserve">Скорректировать производственную программу </w:t>
      </w:r>
      <w:bookmarkStart w:id="14" w:name="_Hlk535224535"/>
      <w:r w:rsidRPr="00767DF7">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767DF7">
        <w:rPr>
          <w:kern w:val="32"/>
          <w:sz w:val="28"/>
          <w:szCs w:val="28"/>
        </w:rPr>
        <w:t xml:space="preserve">(Яйский муниципальный округ) </w:t>
      </w:r>
      <w:bookmarkEnd w:id="14"/>
      <w:r w:rsidRPr="00767DF7">
        <w:rPr>
          <w:sz w:val="28"/>
          <w:szCs w:val="28"/>
        </w:rPr>
        <w:t>в сфере холодного водоснабжения технической водой на период с 01.01.2024 по 31.12.2028</w:t>
      </w:r>
      <w:r>
        <w:rPr>
          <w:sz w:val="28"/>
          <w:szCs w:val="28"/>
        </w:rPr>
        <w:t>, согласно приложению № 23 к настоящему протоколу;</w:t>
      </w:r>
    </w:p>
    <w:p w14:paraId="37F612EB" w14:textId="77777777" w:rsidR="00767DF7" w:rsidRPr="00767DF7" w:rsidRDefault="00767DF7" w:rsidP="00767DF7">
      <w:pPr>
        <w:pStyle w:val="a7"/>
        <w:numPr>
          <w:ilvl w:val="0"/>
          <w:numId w:val="79"/>
        </w:numPr>
        <w:ind w:left="-142" w:right="-1" w:firstLine="851"/>
        <w:jc w:val="both"/>
        <w:rPr>
          <w:sz w:val="28"/>
          <w:szCs w:val="28"/>
        </w:rPr>
      </w:pPr>
      <w:r w:rsidRPr="00767DF7">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767DF7">
        <w:rPr>
          <w:kern w:val="32"/>
          <w:sz w:val="28"/>
          <w:szCs w:val="28"/>
        </w:rPr>
        <w:br/>
        <w:t xml:space="preserve">№ </w:t>
      </w:r>
      <w:r>
        <w:rPr>
          <w:kern w:val="32"/>
          <w:sz w:val="28"/>
          <w:szCs w:val="28"/>
        </w:rPr>
        <w:t>22</w:t>
      </w:r>
      <w:r w:rsidRPr="00767DF7">
        <w:rPr>
          <w:kern w:val="32"/>
          <w:sz w:val="28"/>
          <w:szCs w:val="28"/>
        </w:rPr>
        <w:t xml:space="preserve"> к </w:t>
      </w:r>
      <w:r>
        <w:rPr>
          <w:color w:val="000000"/>
          <w:sz w:val="28"/>
          <w:szCs w:val="28"/>
          <w:shd w:val="clear" w:color="auto" w:fill="FFFFFF"/>
        </w:rPr>
        <w:t>настоящему протоколу</w:t>
      </w:r>
      <w:r w:rsidRPr="00767DF7">
        <w:rPr>
          <w:kern w:val="32"/>
          <w:sz w:val="28"/>
          <w:szCs w:val="28"/>
        </w:rPr>
        <w:t>;</w:t>
      </w:r>
    </w:p>
    <w:p w14:paraId="228FA0A6" w14:textId="77777777" w:rsidR="005206FA" w:rsidRPr="005206FA" w:rsidRDefault="00767DF7" w:rsidP="005206FA">
      <w:pPr>
        <w:pStyle w:val="a7"/>
        <w:numPr>
          <w:ilvl w:val="0"/>
          <w:numId w:val="79"/>
        </w:numPr>
        <w:ind w:left="-142" w:right="-1" w:firstLine="851"/>
        <w:jc w:val="both"/>
        <w:rPr>
          <w:sz w:val="28"/>
          <w:szCs w:val="28"/>
        </w:rPr>
      </w:pPr>
      <w:r>
        <w:rPr>
          <w:kern w:val="32"/>
          <w:sz w:val="28"/>
          <w:szCs w:val="28"/>
        </w:rPr>
        <w:t>Скорректировать о</w:t>
      </w:r>
      <w:r w:rsidRPr="00767DF7">
        <w:rPr>
          <w:sz w:val="28"/>
          <w:szCs w:val="28"/>
        </w:rPr>
        <w:t>дноставочные тарифы на техническую воду</w:t>
      </w:r>
      <w:r>
        <w:rPr>
          <w:sz w:val="28"/>
          <w:szCs w:val="28"/>
        </w:rPr>
        <w:t xml:space="preserve"> </w:t>
      </w:r>
      <w:r>
        <w:rPr>
          <w:sz w:val="28"/>
          <w:szCs w:val="28"/>
        </w:rPr>
        <w:br/>
      </w:r>
      <w:r w:rsidRPr="00767DF7">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767DF7">
        <w:rPr>
          <w:kern w:val="32"/>
          <w:sz w:val="28"/>
          <w:szCs w:val="28"/>
        </w:rPr>
        <w:t xml:space="preserve">(Яйский муниципальный округ) </w:t>
      </w:r>
      <w:r w:rsidRPr="00767DF7">
        <w:rPr>
          <w:sz w:val="28"/>
          <w:szCs w:val="28"/>
        </w:rPr>
        <w:t>на период с 01.01.2024 по 31.12.2028</w:t>
      </w:r>
      <w:r>
        <w:rPr>
          <w:sz w:val="28"/>
          <w:szCs w:val="28"/>
        </w:rPr>
        <w:t xml:space="preserve"> </w:t>
      </w:r>
      <w:r w:rsidRPr="00767DF7">
        <w:rPr>
          <w:kern w:val="32"/>
          <w:sz w:val="28"/>
          <w:szCs w:val="28"/>
        </w:rPr>
        <w:t xml:space="preserve">согласно приложению № </w:t>
      </w:r>
      <w:r>
        <w:rPr>
          <w:kern w:val="32"/>
          <w:sz w:val="28"/>
          <w:szCs w:val="28"/>
        </w:rPr>
        <w:t>24</w:t>
      </w:r>
      <w:r w:rsidRPr="00767DF7">
        <w:rPr>
          <w:kern w:val="32"/>
          <w:sz w:val="28"/>
          <w:szCs w:val="28"/>
        </w:rPr>
        <w:t xml:space="preserve"> к </w:t>
      </w:r>
      <w:r>
        <w:rPr>
          <w:color w:val="000000"/>
          <w:sz w:val="28"/>
          <w:szCs w:val="28"/>
          <w:shd w:val="clear" w:color="auto" w:fill="FFFFFF"/>
        </w:rPr>
        <w:t>настоящему протоколу</w:t>
      </w:r>
      <w:r w:rsidR="005206FA">
        <w:rPr>
          <w:kern w:val="32"/>
          <w:sz w:val="28"/>
          <w:szCs w:val="28"/>
        </w:rPr>
        <w:t>.</w:t>
      </w:r>
    </w:p>
    <w:p w14:paraId="1C339B88" w14:textId="77777777" w:rsidR="005206FA" w:rsidRPr="005206FA" w:rsidRDefault="005206FA" w:rsidP="005206FA">
      <w:pPr>
        <w:ind w:left="-142" w:right="-1"/>
        <w:jc w:val="both"/>
        <w:rPr>
          <w:sz w:val="28"/>
          <w:szCs w:val="28"/>
        </w:rPr>
      </w:pPr>
    </w:p>
    <w:p w14:paraId="28BE004B" w14:textId="422F3EC2" w:rsidR="005206FA" w:rsidRPr="005206FA" w:rsidRDefault="005206FA" w:rsidP="005206FA">
      <w:pPr>
        <w:ind w:left="-142" w:right="-1" w:firstLine="851"/>
        <w:jc w:val="both"/>
        <w:rPr>
          <w:sz w:val="28"/>
          <w:szCs w:val="28"/>
        </w:rPr>
      </w:pPr>
      <w:r w:rsidRPr="005206FA">
        <w:rPr>
          <w:color w:val="000000"/>
          <w:sz w:val="28"/>
          <w:szCs w:val="28"/>
          <w:shd w:val="clear" w:color="auto" w:fill="FFFFFF"/>
        </w:rPr>
        <w:t>В материалах дела имеется особое мнение № 03-11-21/32478 от 30.10.2024</w:t>
      </w:r>
      <w:r w:rsidRPr="005206FA">
        <w:rPr>
          <w:color w:val="000000"/>
          <w:sz w:val="28"/>
          <w:szCs w:val="28"/>
          <w:shd w:val="clear" w:color="auto" w:fill="FFFFFF"/>
        </w:rPr>
        <w:t xml:space="preserve"> за подписью и.о. начальника управления </w:t>
      </w:r>
      <w:r w:rsidRPr="005206FA">
        <w:rPr>
          <w:sz w:val="28"/>
          <w:szCs w:val="28"/>
        </w:rPr>
        <w:t>АО «Транснефть – Западная Сибирь»</w:t>
      </w:r>
      <w:r w:rsidRPr="005206FA">
        <w:rPr>
          <w:color w:val="000000"/>
          <w:sz w:val="28"/>
          <w:szCs w:val="28"/>
          <w:shd w:val="clear" w:color="auto" w:fill="FFFFFF"/>
        </w:rPr>
        <w:t xml:space="preserve">, отраженное в письменном виде, в отношении предложенных регулирующим органом сумм по статье «Амортизация». Также отмечено, что </w:t>
      </w:r>
      <w:r w:rsidRPr="005206FA">
        <w:rPr>
          <w:color w:val="000000"/>
          <w:sz w:val="28"/>
          <w:szCs w:val="28"/>
          <w:shd w:val="clear" w:color="auto" w:fill="FFFFFF"/>
        </w:rPr>
        <w:br/>
      </w:r>
      <w:r w:rsidRPr="005206FA">
        <w:rPr>
          <w:sz w:val="28"/>
          <w:szCs w:val="28"/>
        </w:rPr>
        <w:t xml:space="preserve">полномочного представителя </w:t>
      </w:r>
      <w:r>
        <w:rPr>
          <w:sz w:val="28"/>
          <w:szCs w:val="28"/>
        </w:rPr>
        <w:t xml:space="preserve">предприятия </w:t>
      </w:r>
      <w:r w:rsidRPr="005206FA">
        <w:rPr>
          <w:sz w:val="28"/>
          <w:szCs w:val="28"/>
        </w:rPr>
        <w:t>на рассмотрении вопроса не будет.</w:t>
      </w:r>
    </w:p>
    <w:p w14:paraId="2679C66D" w14:textId="77777777" w:rsidR="005206FA" w:rsidRDefault="005206FA" w:rsidP="00767DF7">
      <w:pPr>
        <w:pStyle w:val="a7"/>
        <w:ind w:left="709" w:right="-1"/>
        <w:jc w:val="both"/>
        <w:rPr>
          <w:sz w:val="28"/>
          <w:szCs w:val="28"/>
        </w:rPr>
      </w:pPr>
    </w:p>
    <w:p w14:paraId="393D82BC" w14:textId="77777777" w:rsidR="00767DF7" w:rsidRDefault="00767DF7" w:rsidP="00767DF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7CD3726" w14:textId="77777777" w:rsidR="00767DF7" w:rsidRDefault="00767DF7" w:rsidP="00767DF7">
      <w:pPr>
        <w:ind w:left="-142" w:right="-1" w:firstLine="709"/>
        <w:jc w:val="both"/>
        <w:rPr>
          <w:b/>
          <w:sz w:val="28"/>
          <w:szCs w:val="28"/>
        </w:rPr>
      </w:pPr>
    </w:p>
    <w:p w14:paraId="66C95FE7" w14:textId="77777777" w:rsidR="00767DF7" w:rsidRDefault="00767DF7" w:rsidP="00767DF7">
      <w:pPr>
        <w:ind w:left="-142" w:right="-1" w:firstLine="709"/>
        <w:jc w:val="both"/>
        <w:rPr>
          <w:b/>
          <w:sz w:val="28"/>
          <w:szCs w:val="28"/>
        </w:rPr>
      </w:pPr>
      <w:r>
        <w:rPr>
          <w:bCs/>
          <w:kern w:val="32"/>
          <w:sz w:val="28"/>
          <w:szCs w:val="28"/>
        </w:rPr>
        <w:t>Согласиться с предложением докладчика.</w:t>
      </w:r>
    </w:p>
    <w:p w14:paraId="56711C79" w14:textId="77777777" w:rsidR="00767DF7" w:rsidRDefault="00767DF7" w:rsidP="00767DF7">
      <w:pPr>
        <w:ind w:left="-142" w:right="-1" w:firstLine="709"/>
        <w:jc w:val="both"/>
        <w:rPr>
          <w:b/>
          <w:bCs/>
          <w:sz w:val="28"/>
          <w:szCs w:val="22"/>
        </w:rPr>
      </w:pPr>
    </w:p>
    <w:p w14:paraId="45C207DA" w14:textId="77777777" w:rsidR="004C7590" w:rsidRDefault="00767DF7" w:rsidP="004C7590">
      <w:pPr>
        <w:ind w:left="-142" w:right="-1" w:firstLine="709"/>
        <w:jc w:val="both"/>
        <w:rPr>
          <w:b/>
          <w:sz w:val="28"/>
          <w:szCs w:val="28"/>
        </w:rPr>
      </w:pPr>
      <w:r>
        <w:rPr>
          <w:b/>
          <w:bCs/>
          <w:sz w:val="28"/>
          <w:szCs w:val="22"/>
        </w:rPr>
        <w:t>Проведено голосование: «за» - единогласно.</w:t>
      </w:r>
    </w:p>
    <w:p w14:paraId="79D23B32" w14:textId="77777777" w:rsidR="004C7590" w:rsidRDefault="004C7590" w:rsidP="004C7590">
      <w:pPr>
        <w:ind w:left="-142" w:right="-1" w:firstLine="709"/>
        <w:jc w:val="both"/>
        <w:rPr>
          <w:b/>
          <w:sz w:val="28"/>
          <w:szCs w:val="28"/>
        </w:rPr>
      </w:pPr>
    </w:p>
    <w:p w14:paraId="34BD0F22" w14:textId="7EA09E16" w:rsidR="004C7590" w:rsidRPr="004C7590" w:rsidRDefault="004C7590" w:rsidP="004C7590">
      <w:pPr>
        <w:ind w:left="-142" w:right="-1" w:firstLine="709"/>
        <w:jc w:val="both"/>
        <w:rPr>
          <w:b/>
          <w:sz w:val="28"/>
          <w:szCs w:val="28"/>
        </w:rPr>
      </w:pPr>
      <w:r>
        <w:rPr>
          <w:color w:val="000000"/>
          <w:sz w:val="28"/>
          <w:szCs w:val="28"/>
          <w:shd w:val="clear" w:color="auto" w:fill="FFFFFF"/>
        </w:rPr>
        <w:t>Вопрос 16 «</w:t>
      </w:r>
      <w:bookmarkStart w:id="15" w:name="_Hlk98423148"/>
      <w:bookmarkStart w:id="16" w:name="_Hlk90370439"/>
      <w:r w:rsidRPr="00A9023E">
        <w:rPr>
          <w:b/>
          <w:bCs/>
          <w:color w:val="000000" w:themeColor="text1"/>
          <w:kern w:val="32"/>
          <w:sz w:val="28"/>
          <w:szCs w:val="28"/>
        </w:rPr>
        <w:t>Об утверждении производственной программы</w:t>
      </w:r>
      <w:r>
        <w:rPr>
          <w:b/>
          <w:sz w:val="28"/>
          <w:szCs w:val="28"/>
        </w:rPr>
        <w:t xml:space="preserve"> </w:t>
      </w:r>
      <w:r w:rsidRPr="00E437AC">
        <w:rPr>
          <w:b/>
          <w:bCs/>
          <w:color w:val="000000" w:themeColor="text1"/>
          <w:kern w:val="32"/>
          <w:sz w:val="28"/>
          <w:szCs w:val="28"/>
        </w:rPr>
        <w:t>в сфере холодного водоснабжения, водоотведения</w:t>
      </w:r>
      <w:r>
        <w:rPr>
          <w:b/>
          <w:sz w:val="28"/>
          <w:szCs w:val="28"/>
        </w:rPr>
        <w:t xml:space="preserve"> </w:t>
      </w:r>
      <w:r w:rsidRPr="00E437AC">
        <w:rPr>
          <w:b/>
          <w:bCs/>
          <w:color w:val="000000" w:themeColor="text1"/>
          <w:kern w:val="32"/>
          <w:sz w:val="28"/>
          <w:szCs w:val="28"/>
        </w:rPr>
        <w:t xml:space="preserve">и об установлении тарифов на питьевую воду, водоотведение </w:t>
      </w:r>
      <w:r w:rsidRPr="00AD1E82">
        <w:rPr>
          <w:b/>
          <w:bCs/>
          <w:color w:val="000000" w:themeColor="text1"/>
          <w:kern w:val="32"/>
          <w:sz w:val="28"/>
          <w:szCs w:val="28"/>
        </w:rPr>
        <w:t>М</w:t>
      </w:r>
      <w:r>
        <w:rPr>
          <w:b/>
          <w:bCs/>
          <w:color w:val="000000" w:themeColor="text1"/>
          <w:kern w:val="32"/>
          <w:sz w:val="28"/>
          <w:szCs w:val="28"/>
        </w:rPr>
        <w:t>У</w:t>
      </w:r>
      <w:r w:rsidRPr="00AD1E82">
        <w:rPr>
          <w:b/>
          <w:bCs/>
          <w:color w:val="000000" w:themeColor="text1"/>
          <w:kern w:val="32"/>
          <w:sz w:val="28"/>
          <w:szCs w:val="28"/>
        </w:rPr>
        <w:t>П «Т</w:t>
      </w:r>
      <w:r>
        <w:rPr>
          <w:b/>
          <w:bCs/>
          <w:color w:val="000000" w:themeColor="text1"/>
          <w:kern w:val="32"/>
          <w:sz w:val="28"/>
          <w:szCs w:val="28"/>
        </w:rPr>
        <w:t>ЖКХ</w:t>
      </w:r>
      <w:r w:rsidRPr="00AD1E82">
        <w:rPr>
          <w:b/>
          <w:bCs/>
          <w:color w:val="000000" w:themeColor="text1"/>
          <w:kern w:val="32"/>
          <w:sz w:val="28"/>
          <w:szCs w:val="28"/>
        </w:rPr>
        <w:t xml:space="preserve">» </w:t>
      </w:r>
      <w:r>
        <w:rPr>
          <w:b/>
          <w:bCs/>
          <w:color w:val="000000" w:themeColor="text1"/>
          <w:kern w:val="32"/>
          <w:sz w:val="28"/>
          <w:szCs w:val="28"/>
        </w:rPr>
        <w:t xml:space="preserve">Тисульского муниципального района </w:t>
      </w:r>
      <w:r w:rsidRPr="00AD1E82">
        <w:rPr>
          <w:b/>
          <w:bCs/>
          <w:color w:val="000000" w:themeColor="text1"/>
          <w:kern w:val="32"/>
          <w:sz w:val="28"/>
          <w:szCs w:val="28"/>
        </w:rPr>
        <w:t>(</w:t>
      </w:r>
      <w:r>
        <w:rPr>
          <w:b/>
          <w:bCs/>
          <w:color w:val="000000" w:themeColor="text1"/>
          <w:kern w:val="32"/>
          <w:sz w:val="28"/>
          <w:szCs w:val="28"/>
        </w:rPr>
        <w:t>пгт. Белогорск Тисульского</w:t>
      </w:r>
      <w:r w:rsidRPr="00AD1E82">
        <w:rPr>
          <w:b/>
          <w:bCs/>
          <w:color w:val="000000" w:themeColor="text1"/>
          <w:kern w:val="32"/>
          <w:sz w:val="28"/>
          <w:szCs w:val="28"/>
        </w:rPr>
        <w:t xml:space="preserve"> муниципального округа)</w:t>
      </w:r>
      <w:r>
        <w:rPr>
          <w:b/>
          <w:bCs/>
          <w:color w:val="000000" w:themeColor="text1"/>
          <w:kern w:val="32"/>
          <w:sz w:val="28"/>
          <w:szCs w:val="28"/>
        </w:rPr>
        <w:t>»</w:t>
      </w:r>
    </w:p>
    <w:bookmarkEnd w:id="15"/>
    <w:p w14:paraId="53FA4CEA" w14:textId="77777777" w:rsidR="004C7590" w:rsidRDefault="004C7590" w:rsidP="004C7590">
      <w:pPr>
        <w:rPr>
          <w:b/>
          <w:bCs/>
          <w:color w:val="000000" w:themeColor="text1"/>
          <w:kern w:val="32"/>
          <w:sz w:val="28"/>
          <w:szCs w:val="28"/>
        </w:rPr>
      </w:pPr>
    </w:p>
    <w:p w14:paraId="55A3B4B7" w14:textId="1E81E67F" w:rsidR="004C7590" w:rsidRDefault="004C7590" w:rsidP="004C7590">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Городову</w:t>
      </w:r>
      <w:proofErr w:type="spellEnd"/>
      <w:r>
        <w:rPr>
          <w:b/>
          <w:bCs/>
          <w:sz w:val="28"/>
          <w:szCs w:val="28"/>
        </w:rPr>
        <w:t xml:space="preserve"> М.Б.</w:t>
      </w:r>
    </w:p>
    <w:p w14:paraId="0458BB42" w14:textId="77777777" w:rsidR="004C7590" w:rsidRDefault="004C7590" w:rsidP="004C7590">
      <w:pPr>
        <w:widowControl w:val="0"/>
        <w:ind w:left="-142" w:right="-1" w:firstLine="709"/>
        <w:jc w:val="both"/>
        <w:rPr>
          <w:b/>
          <w:bCs/>
          <w:sz w:val="28"/>
          <w:szCs w:val="28"/>
        </w:rPr>
      </w:pPr>
    </w:p>
    <w:p w14:paraId="5B14803B" w14:textId="22B70100" w:rsidR="004C7590" w:rsidRDefault="004C7590" w:rsidP="004C7590">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25</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 xml:space="preserve">настоящему протоколу) </w:t>
      </w:r>
      <w:r w:rsidRPr="000D0306">
        <w:rPr>
          <w:bCs/>
          <w:color w:val="000000"/>
          <w:kern w:val="32"/>
          <w:sz w:val="28"/>
          <w:szCs w:val="28"/>
          <w:lang w:eastAsia="en-US"/>
        </w:rPr>
        <w:t>предлагает</w:t>
      </w:r>
      <w:r>
        <w:rPr>
          <w:bCs/>
          <w:color w:val="000000"/>
          <w:kern w:val="32"/>
          <w:sz w:val="28"/>
          <w:szCs w:val="28"/>
          <w:lang w:eastAsia="en-US"/>
        </w:rPr>
        <w:t>:</w:t>
      </w:r>
    </w:p>
    <w:p w14:paraId="237266FB" w14:textId="77777777" w:rsidR="004C7590" w:rsidRDefault="004C7590" w:rsidP="004C7590">
      <w:pPr>
        <w:rPr>
          <w:b/>
          <w:bCs/>
          <w:color w:val="000000" w:themeColor="text1"/>
          <w:kern w:val="32"/>
          <w:sz w:val="28"/>
          <w:szCs w:val="28"/>
        </w:rPr>
      </w:pPr>
    </w:p>
    <w:bookmarkEnd w:id="16"/>
    <w:p w14:paraId="7027CD93" w14:textId="77777777" w:rsidR="004C7590" w:rsidRDefault="004C7590" w:rsidP="004C7590">
      <w:pPr>
        <w:ind w:left="-142" w:firstLine="709"/>
        <w:jc w:val="both"/>
        <w:rPr>
          <w:bCs/>
          <w:color w:val="000000" w:themeColor="text1"/>
          <w:kern w:val="32"/>
          <w:sz w:val="28"/>
          <w:szCs w:val="28"/>
        </w:rPr>
      </w:pPr>
      <w:r>
        <w:rPr>
          <w:bCs/>
          <w:color w:val="000000" w:themeColor="text1"/>
          <w:kern w:val="32"/>
          <w:sz w:val="28"/>
          <w:szCs w:val="28"/>
        </w:rPr>
        <w:t xml:space="preserve">1. </w:t>
      </w:r>
      <w:r w:rsidRPr="00F418FD">
        <w:rPr>
          <w:bCs/>
          <w:color w:val="000000" w:themeColor="text1"/>
          <w:kern w:val="32"/>
          <w:sz w:val="28"/>
          <w:szCs w:val="28"/>
        </w:rPr>
        <w:t xml:space="preserve">Утвердить </w:t>
      </w:r>
      <w:bookmarkStart w:id="17" w:name="_Hlk98333158"/>
      <w:r w:rsidRPr="00FA17A0">
        <w:rPr>
          <w:bCs/>
          <w:color w:val="000000" w:themeColor="text1"/>
          <w:sz w:val="28"/>
          <w:szCs w:val="28"/>
        </w:rPr>
        <w:t>МУП «ТЖКХ»</w:t>
      </w:r>
      <w:r w:rsidRPr="00EA19FE">
        <w:t xml:space="preserve"> </w:t>
      </w:r>
      <w:r w:rsidRPr="00EA19FE">
        <w:rPr>
          <w:bCs/>
          <w:color w:val="000000" w:themeColor="text1"/>
          <w:sz w:val="28"/>
          <w:szCs w:val="28"/>
        </w:rPr>
        <w:t>Тисульского муниципального района</w:t>
      </w:r>
      <w:r w:rsidRPr="00FA17A0">
        <w:rPr>
          <w:bCs/>
          <w:color w:val="000000" w:themeColor="text1"/>
          <w:sz w:val="28"/>
          <w:szCs w:val="28"/>
        </w:rPr>
        <w:t xml:space="preserve"> </w:t>
      </w:r>
      <w:r>
        <w:rPr>
          <w:bCs/>
          <w:color w:val="000000" w:themeColor="text1"/>
          <w:sz w:val="28"/>
          <w:szCs w:val="28"/>
        </w:rPr>
        <w:t xml:space="preserve">                    </w:t>
      </w:r>
      <w:r w:rsidRPr="00FA17A0">
        <w:rPr>
          <w:bCs/>
          <w:color w:val="000000" w:themeColor="text1"/>
          <w:sz w:val="28"/>
          <w:szCs w:val="28"/>
        </w:rPr>
        <w:t xml:space="preserve">(пгт. </w:t>
      </w:r>
      <w:r w:rsidRPr="008855EB">
        <w:rPr>
          <w:bCs/>
          <w:color w:val="000000" w:themeColor="text1"/>
          <w:sz w:val="28"/>
          <w:szCs w:val="28"/>
        </w:rPr>
        <w:t>Белогорск</w:t>
      </w:r>
      <w:r w:rsidRPr="00FA17A0">
        <w:rPr>
          <w:bCs/>
          <w:color w:val="000000" w:themeColor="text1"/>
          <w:sz w:val="28"/>
          <w:szCs w:val="28"/>
        </w:rPr>
        <w:t xml:space="preserve"> Тисульского муниципального округа)</w:t>
      </w:r>
      <w:bookmarkEnd w:id="17"/>
      <w:r w:rsidRPr="00F418FD">
        <w:rPr>
          <w:bCs/>
          <w:color w:val="000000" w:themeColor="text1"/>
          <w:kern w:val="32"/>
          <w:sz w:val="28"/>
          <w:szCs w:val="28"/>
        </w:rPr>
        <w:t>,</w:t>
      </w:r>
      <w:r>
        <w:rPr>
          <w:bCs/>
          <w:color w:val="000000" w:themeColor="text1"/>
          <w:kern w:val="32"/>
          <w:sz w:val="28"/>
          <w:szCs w:val="28"/>
        </w:rPr>
        <w:t xml:space="preserve"> </w:t>
      </w:r>
      <w:r w:rsidRPr="00F418FD">
        <w:rPr>
          <w:bCs/>
          <w:color w:val="000000" w:themeColor="text1"/>
          <w:kern w:val="32"/>
          <w:sz w:val="28"/>
          <w:szCs w:val="28"/>
        </w:rPr>
        <w:t xml:space="preserve">ИНН </w:t>
      </w:r>
      <w:bookmarkStart w:id="18" w:name="_Hlk98333178"/>
      <w:r>
        <w:rPr>
          <w:bCs/>
          <w:color w:val="000000" w:themeColor="text1"/>
          <w:sz w:val="28"/>
          <w:szCs w:val="28"/>
        </w:rPr>
        <w:t>4213012375</w:t>
      </w:r>
      <w:bookmarkEnd w:id="18"/>
      <w:r w:rsidRPr="00F418FD">
        <w:rPr>
          <w:bCs/>
          <w:color w:val="000000" w:themeColor="text1"/>
          <w:kern w:val="32"/>
          <w:sz w:val="28"/>
          <w:szCs w:val="28"/>
        </w:rPr>
        <w:t xml:space="preserve">, производственную программу </w:t>
      </w:r>
      <w:r w:rsidRPr="00E437AC">
        <w:rPr>
          <w:bCs/>
          <w:color w:val="000000" w:themeColor="text1"/>
          <w:kern w:val="32"/>
          <w:sz w:val="28"/>
          <w:szCs w:val="28"/>
        </w:rPr>
        <w:t xml:space="preserve">в сфере холодного водоснабжения, водоотведения </w:t>
      </w:r>
      <w:r w:rsidRPr="00D42FC9">
        <w:rPr>
          <w:bCs/>
          <w:color w:val="000000" w:themeColor="text1"/>
          <w:kern w:val="32"/>
          <w:sz w:val="28"/>
          <w:szCs w:val="28"/>
        </w:rPr>
        <w:t>на период</w:t>
      </w:r>
      <w:r>
        <w:rPr>
          <w:bCs/>
          <w:color w:val="000000" w:themeColor="text1"/>
          <w:kern w:val="32"/>
          <w:sz w:val="28"/>
          <w:szCs w:val="28"/>
        </w:rPr>
        <w:t xml:space="preserve"> </w:t>
      </w:r>
      <w:r w:rsidRPr="00F418FD">
        <w:rPr>
          <w:bCs/>
          <w:color w:val="000000" w:themeColor="text1"/>
          <w:kern w:val="32"/>
          <w:sz w:val="28"/>
          <w:szCs w:val="28"/>
        </w:rPr>
        <w:t xml:space="preserve">с </w:t>
      </w:r>
      <w:r>
        <w:rPr>
          <w:bCs/>
          <w:color w:val="000000" w:themeColor="text1"/>
          <w:kern w:val="32"/>
          <w:sz w:val="28"/>
          <w:szCs w:val="28"/>
        </w:rPr>
        <w:t>01.11</w:t>
      </w:r>
      <w:r w:rsidRPr="00754291">
        <w:rPr>
          <w:bCs/>
          <w:color w:val="000000" w:themeColor="text1"/>
          <w:kern w:val="32"/>
          <w:sz w:val="28"/>
          <w:szCs w:val="28"/>
        </w:rPr>
        <w:t>.202</w:t>
      </w:r>
      <w:r>
        <w:rPr>
          <w:bCs/>
          <w:color w:val="000000" w:themeColor="text1"/>
          <w:kern w:val="32"/>
          <w:sz w:val="28"/>
          <w:szCs w:val="28"/>
        </w:rPr>
        <w:t>4</w:t>
      </w:r>
      <w:r w:rsidRPr="00754291">
        <w:rPr>
          <w:bCs/>
          <w:color w:val="000000" w:themeColor="text1"/>
          <w:kern w:val="32"/>
          <w:sz w:val="28"/>
          <w:szCs w:val="28"/>
        </w:rPr>
        <w:t xml:space="preserve"> </w:t>
      </w:r>
      <w:r w:rsidRPr="00F418FD">
        <w:rPr>
          <w:bCs/>
          <w:color w:val="000000" w:themeColor="text1"/>
          <w:kern w:val="32"/>
          <w:sz w:val="28"/>
          <w:szCs w:val="28"/>
        </w:rPr>
        <w:t>по 31.12.202</w:t>
      </w:r>
      <w:r>
        <w:rPr>
          <w:bCs/>
          <w:color w:val="000000" w:themeColor="text1"/>
          <w:kern w:val="32"/>
          <w:sz w:val="28"/>
          <w:szCs w:val="28"/>
        </w:rPr>
        <w:t>5</w:t>
      </w:r>
      <w:r w:rsidRPr="00F418FD">
        <w:rPr>
          <w:bCs/>
          <w:color w:val="000000" w:themeColor="text1"/>
          <w:kern w:val="32"/>
          <w:sz w:val="28"/>
          <w:szCs w:val="28"/>
        </w:rPr>
        <w:t xml:space="preserve"> согласно приложению № </w:t>
      </w:r>
      <w:r>
        <w:rPr>
          <w:bCs/>
          <w:color w:val="000000" w:themeColor="text1"/>
          <w:kern w:val="32"/>
          <w:sz w:val="28"/>
          <w:szCs w:val="28"/>
        </w:rPr>
        <w:t xml:space="preserve">26 </w:t>
      </w:r>
      <w:r w:rsidRPr="00F418FD">
        <w:rPr>
          <w:bCs/>
          <w:color w:val="000000" w:themeColor="text1"/>
          <w:kern w:val="32"/>
          <w:sz w:val="28"/>
          <w:szCs w:val="28"/>
        </w:rPr>
        <w:t xml:space="preserve">к настоящему </w:t>
      </w:r>
      <w:r>
        <w:rPr>
          <w:bCs/>
          <w:color w:val="000000" w:themeColor="text1"/>
          <w:kern w:val="32"/>
          <w:sz w:val="28"/>
          <w:szCs w:val="28"/>
        </w:rPr>
        <w:t>протоколу</w:t>
      </w:r>
      <w:r w:rsidRPr="00F418FD">
        <w:rPr>
          <w:bCs/>
          <w:color w:val="000000" w:themeColor="text1"/>
          <w:kern w:val="32"/>
          <w:sz w:val="28"/>
          <w:szCs w:val="28"/>
        </w:rPr>
        <w:t xml:space="preserve">. </w:t>
      </w:r>
    </w:p>
    <w:p w14:paraId="2A3814CF" w14:textId="77777777" w:rsidR="004C7590" w:rsidRDefault="004C7590" w:rsidP="004C7590">
      <w:pPr>
        <w:ind w:left="-142" w:firstLine="709"/>
        <w:jc w:val="both"/>
        <w:rPr>
          <w:bCs/>
          <w:color w:val="000000" w:themeColor="text1"/>
          <w:kern w:val="32"/>
          <w:sz w:val="28"/>
          <w:szCs w:val="28"/>
        </w:rPr>
      </w:pPr>
      <w:r>
        <w:rPr>
          <w:bCs/>
          <w:color w:val="000000" w:themeColor="text1"/>
          <w:kern w:val="32"/>
          <w:sz w:val="28"/>
          <w:szCs w:val="28"/>
        </w:rPr>
        <w:t xml:space="preserve">2. </w:t>
      </w:r>
      <w:r w:rsidRPr="004C7590">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4C7590">
        <w:rPr>
          <w:kern w:val="32"/>
          <w:sz w:val="28"/>
          <w:szCs w:val="28"/>
        </w:rPr>
        <w:br/>
        <w:t>№ 2</w:t>
      </w:r>
      <w:r>
        <w:rPr>
          <w:kern w:val="32"/>
          <w:sz w:val="28"/>
          <w:szCs w:val="28"/>
        </w:rPr>
        <w:t>5</w:t>
      </w:r>
      <w:r w:rsidRPr="004C7590">
        <w:rPr>
          <w:kern w:val="32"/>
          <w:sz w:val="28"/>
          <w:szCs w:val="28"/>
        </w:rPr>
        <w:t xml:space="preserve"> к </w:t>
      </w:r>
      <w:r w:rsidRPr="004C7590">
        <w:rPr>
          <w:color w:val="000000"/>
          <w:sz w:val="28"/>
          <w:szCs w:val="28"/>
          <w:shd w:val="clear" w:color="auto" w:fill="FFFFFF"/>
        </w:rPr>
        <w:t>настоящему протоколу</w:t>
      </w:r>
      <w:r w:rsidRPr="004C7590">
        <w:rPr>
          <w:kern w:val="32"/>
          <w:sz w:val="28"/>
          <w:szCs w:val="28"/>
        </w:rPr>
        <w:t>;</w:t>
      </w:r>
    </w:p>
    <w:p w14:paraId="432F3BB2" w14:textId="77777777" w:rsidR="003A7D99" w:rsidRDefault="004C7590" w:rsidP="003A7D99">
      <w:pPr>
        <w:ind w:left="-142" w:firstLine="709"/>
        <w:jc w:val="both"/>
        <w:rPr>
          <w:bCs/>
          <w:color w:val="000000" w:themeColor="text1"/>
          <w:kern w:val="32"/>
          <w:sz w:val="28"/>
          <w:szCs w:val="28"/>
        </w:rPr>
      </w:pPr>
      <w:r>
        <w:rPr>
          <w:bCs/>
          <w:color w:val="000000" w:themeColor="text1"/>
          <w:kern w:val="32"/>
          <w:sz w:val="28"/>
          <w:szCs w:val="28"/>
        </w:rPr>
        <w:t>3</w:t>
      </w:r>
      <w:r w:rsidRPr="00F418FD">
        <w:rPr>
          <w:bCs/>
          <w:color w:val="000000" w:themeColor="text1"/>
          <w:kern w:val="32"/>
          <w:sz w:val="28"/>
          <w:szCs w:val="28"/>
        </w:rPr>
        <w:t xml:space="preserve">. Установить </w:t>
      </w:r>
      <w:r w:rsidRPr="00FA17A0">
        <w:rPr>
          <w:color w:val="000000" w:themeColor="text1"/>
          <w:sz w:val="28"/>
          <w:szCs w:val="28"/>
        </w:rPr>
        <w:t>МУП «ТЖКХ»</w:t>
      </w:r>
      <w:r w:rsidRPr="00EA19FE">
        <w:t xml:space="preserve"> </w:t>
      </w:r>
      <w:r w:rsidRPr="00EA19FE">
        <w:rPr>
          <w:color w:val="000000" w:themeColor="text1"/>
          <w:sz w:val="28"/>
          <w:szCs w:val="28"/>
        </w:rPr>
        <w:t>Тисульского муниципального района</w:t>
      </w:r>
      <w:r w:rsidRPr="00FA17A0">
        <w:rPr>
          <w:color w:val="000000" w:themeColor="text1"/>
          <w:sz w:val="28"/>
          <w:szCs w:val="28"/>
        </w:rPr>
        <w:t xml:space="preserve"> </w:t>
      </w:r>
      <w:r>
        <w:rPr>
          <w:color w:val="000000" w:themeColor="text1"/>
          <w:sz w:val="28"/>
          <w:szCs w:val="28"/>
        </w:rPr>
        <w:t xml:space="preserve">                  </w:t>
      </w:r>
      <w:r w:rsidRPr="00FA17A0">
        <w:rPr>
          <w:color w:val="000000" w:themeColor="text1"/>
          <w:sz w:val="28"/>
          <w:szCs w:val="28"/>
        </w:rPr>
        <w:t xml:space="preserve">(пгт. </w:t>
      </w:r>
      <w:r w:rsidRPr="008855EB">
        <w:rPr>
          <w:color w:val="000000" w:themeColor="text1"/>
          <w:sz w:val="28"/>
          <w:szCs w:val="28"/>
        </w:rPr>
        <w:t>Белогорск</w:t>
      </w:r>
      <w:r w:rsidRPr="00FA17A0">
        <w:rPr>
          <w:color w:val="000000" w:themeColor="text1"/>
          <w:sz w:val="28"/>
          <w:szCs w:val="28"/>
        </w:rPr>
        <w:t xml:space="preserve"> Тисульского муниципального округа)</w:t>
      </w:r>
      <w:r w:rsidRPr="00D42FC9">
        <w:rPr>
          <w:color w:val="000000" w:themeColor="text1"/>
          <w:sz w:val="28"/>
          <w:szCs w:val="28"/>
        </w:rPr>
        <w:t xml:space="preserve">, ИНН </w:t>
      </w:r>
      <w:r w:rsidRPr="00FA17A0">
        <w:rPr>
          <w:color w:val="000000" w:themeColor="text1"/>
          <w:sz w:val="28"/>
          <w:szCs w:val="28"/>
        </w:rPr>
        <w:t>4213012375</w:t>
      </w:r>
      <w:r w:rsidRPr="00F418FD">
        <w:rPr>
          <w:bCs/>
          <w:color w:val="000000" w:themeColor="text1"/>
          <w:kern w:val="32"/>
          <w:sz w:val="28"/>
          <w:szCs w:val="28"/>
        </w:rPr>
        <w:t xml:space="preserve">, одноставочные </w:t>
      </w:r>
      <w:r w:rsidRPr="00D42FC9">
        <w:rPr>
          <w:bCs/>
          <w:color w:val="000000" w:themeColor="text1"/>
          <w:kern w:val="32"/>
          <w:sz w:val="28"/>
          <w:szCs w:val="28"/>
        </w:rPr>
        <w:t>тарифы</w:t>
      </w:r>
      <w:r>
        <w:rPr>
          <w:bCs/>
          <w:color w:val="000000" w:themeColor="text1"/>
          <w:kern w:val="32"/>
          <w:sz w:val="28"/>
          <w:szCs w:val="28"/>
        </w:rPr>
        <w:t xml:space="preserve"> </w:t>
      </w:r>
      <w:r w:rsidRPr="00E437AC">
        <w:rPr>
          <w:bCs/>
          <w:color w:val="000000" w:themeColor="text1"/>
          <w:kern w:val="32"/>
          <w:sz w:val="28"/>
          <w:szCs w:val="28"/>
        </w:rPr>
        <w:t>на питьевую воду, водоотведение</w:t>
      </w:r>
      <w:r w:rsidRPr="00F418FD">
        <w:rPr>
          <w:bCs/>
          <w:color w:val="000000" w:themeColor="text1"/>
          <w:kern w:val="32"/>
          <w:sz w:val="28"/>
          <w:szCs w:val="28"/>
        </w:rPr>
        <w:t>,</w:t>
      </w:r>
      <w:r>
        <w:rPr>
          <w:bCs/>
          <w:color w:val="000000" w:themeColor="text1"/>
          <w:kern w:val="32"/>
          <w:sz w:val="28"/>
          <w:szCs w:val="28"/>
        </w:rPr>
        <w:t xml:space="preserve"> </w:t>
      </w:r>
      <w:r w:rsidRPr="00F418FD">
        <w:rPr>
          <w:bCs/>
          <w:color w:val="000000" w:themeColor="text1"/>
          <w:kern w:val="32"/>
          <w:sz w:val="28"/>
          <w:szCs w:val="28"/>
        </w:rPr>
        <w:t xml:space="preserve">с применением метода </w:t>
      </w:r>
      <w:r w:rsidRPr="008855EB">
        <w:rPr>
          <w:bCs/>
          <w:color w:val="000000" w:themeColor="text1"/>
          <w:kern w:val="32"/>
          <w:sz w:val="28"/>
          <w:szCs w:val="28"/>
        </w:rPr>
        <w:t>экономически обоснованных расходов</w:t>
      </w:r>
      <w:r w:rsidRPr="00F418FD">
        <w:rPr>
          <w:bCs/>
          <w:color w:val="000000" w:themeColor="text1"/>
          <w:kern w:val="32"/>
          <w:sz w:val="28"/>
          <w:szCs w:val="28"/>
        </w:rPr>
        <w:t xml:space="preserve"> на период</w:t>
      </w:r>
      <w:r>
        <w:rPr>
          <w:bCs/>
          <w:color w:val="000000" w:themeColor="text1"/>
          <w:kern w:val="32"/>
          <w:sz w:val="28"/>
          <w:szCs w:val="28"/>
        </w:rPr>
        <w:t xml:space="preserve"> </w:t>
      </w:r>
      <w:r w:rsidRPr="00723627">
        <w:rPr>
          <w:bCs/>
          <w:color w:val="000000" w:themeColor="text1"/>
          <w:kern w:val="32"/>
          <w:sz w:val="28"/>
          <w:szCs w:val="28"/>
        </w:rPr>
        <w:t>с 01.</w:t>
      </w:r>
      <w:r>
        <w:rPr>
          <w:bCs/>
          <w:color w:val="000000" w:themeColor="text1"/>
          <w:kern w:val="32"/>
          <w:sz w:val="28"/>
          <w:szCs w:val="28"/>
        </w:rPr>
        <w:t>11</w:t>
      </w:r>
      <w:r w:rsidRPr="00723627">
        <w:rPr>
          <w:bCs/>
          <w:color w:val="000000" w:themeColor="text1"/>
          <w:kern w:val="32"/>
          <w:sz w:val="28"/>
          <w:szCs w:val="28"/>
        </w:rPr>
        <w:t>.2024 по 31.12.202</w:t>
      </w:r>
      <w:r>
        <w:rPr>
          <w:bCs/>
          <w:color w:val="000000" w:themeColor="text1"/>
          <w:kern w:val="32"/>
          <w:sz w:val="28"/>
          <w:szCs w:val="28"/>
        </w:rPr>
        <w:t>5</w:t>
      </w:r>
      <w:r w:rsidRPr="00723627">
        <w:rPr>
          <w:bCs/>
          <w:color w:val="000000" w:themeColor="text1"/>
          <w:kern w:val="32"/>
          <w:sz w:val="28"/>
          <w:szCs w:val="28"/>
        </w:rPr>
        <w:t xml:space="preserve"> </w:t>
      </w:r>
      <w:r w:rsidRPr="00F418FD">
        <w:rPr>
          <w:bCs/>
          <w:color w:val="000000" w:themeColor="text1"/>
          <w:kern w:val="32"/>
          <w:sz w:val="28"/>
          <w:szCs w:val="28"/>
        </w:rPr>
        <w:t>согласно приложению</w:t>
      </w:r>
      <w:r>
        <w:rPr>
          <w:bCs/>
          <w:color w:val="000000" w:themeColor="text1"/>
          <w:kern w:val="32"/>
          <w:sz w:val="28"/>
          <w:szCs w:val="28"/>
        </w:rPr>
        <w:t xml:space="preserve"> </w:t>
      </w:r>
      <w:r w:rsidRPr="00F418FD">
        <w:rPr>
          <w:bCs/>
          <w:color w:val="000000" w:themeColor="text1"/>
          <w:kern w:val="32"/>
          <w:sz w:val="28"/>
          <w:szCs w:val="28"/>
        </w:rPr>
        <w:t>№ 2</w:t>
      </w:r>
      <w:r>
        <w:rPr>
          <w:bCs/>
          <w:color w:val="000000" w:themeColor="text1"/>
          <w:kern w:val="32"/>
          <w:sz w:val="28"/>
          <w:szCs w:val="28"/>
        </w:rPr>
        <w:t xml:space="preserve">7 </w:t>
      </w:r>
      <w:r w:rsidRPr="00F418FD">
        <w:rPr>
          <w:bCs/>
          <w:color w:val="000000" w:themeColor="text1"/>
          <w:kern w:val="32"/>
          <w:sz w:val="28"/>
          <w:szCs w:val="28"/>
        </w:rPr>
        <w:t xml:space="preserve">к настоящему </w:t>
      </w:r>
      <w:r>
        <w:rPr>
          <w:bCs/>
          <w:color w:val="000000" w:themeColor="text1"/>
          <w:kern w:val="32"/>
          <w:sz w:val="28"/>
          <w:szCs w:val="28"/>
        </w:rPr>
        <w:t>протоколу</w:t>
      </w:r>
      <w:r w:rsidRPr="00F418FD">
        <w:rPr>
          <w:bCs/>
          <w:color w:val="000000" w:themeColor="text1"/>
          <w:kern w:val="32"/>
          <w:sz w:val="28"/>
          <w:szCs w:val="28"/>
        </w:rPr>
        <w:t>.</w:t>
      </w:r>
    </w:p>
    <w:p w14:paraId="785D9A8B" w14:textId="77777777" w:rsidR="003A7D99" w:rsidRDefault="003A7D99" w:rsidP="003A7D99">
      <w:pPr>
        <w:ind w:left="-142" w:firstLine="709"/>
        <w:jc w:val="both"/>
        <w:rPr>
          <w:bCs/>
          <w:color w:val="000000" w:themeColor="text1"/>
          <w:kern w:val="32"/>
          <w:sz w:val="28"/>
          <w:szCs w:val="28"/>
        </w:rPr>
      </w:pPr>
    </w:p>
    <w:p w14:paraId="06123395" w14:textId="77777777" w:rsidR="003A7D99" w:rsidRDefault="005206FA" w:rsidP="003A7D99">
      <w:pPr>
        <w:ind w:left="-142" w:firstLine="709"/>
        <w:jc w:val="both"/>
        <w:rPr>
          <w:color w:val="000000"/>
          <w:sz w:val="28"/>
          <w:szCs w:val="28"/>
          <w:shd w:val="clear" w:color="auto" w:fill="FFFFFF"/>
        </w:rPr>
      </w:pPr>
      <w:r>
        <w:rPr>
          <w:color w:val="000000"/>
          <w:sz w:val="28"/>
          <w:szCs w:val="28"/>
          <w:shd w:val="clear" w:color="auto" w:fill="FFFFFF"/>
        </w:rPr>
        <w:t>В деле име</w:t>
      </w:r>
      <w:r w:rsidR="003A7D99">
        <w:rPr>
          <w:color w:val="000000"/>
          <w:sz w:val="28"/>
          <w:szCs w:val="28"/>
          <w:shd w:val="clear" w:color="auto" w:fill="FFFFFF"/>
        </w:rPr>
        <w:t>ю</w:t>
      </w:r>
      <w:r>
        <w:rPr>
          <w:color w:val="000000"/>
          <w:sz w:val="28"/>
          <w:szCs w:val="28"/>
          <w:shd w:val="clear" w:color="auto" w:fill="FFFFFF"/>
        </w:rPr>
        <w:t>тся письменн</w:t>
      </w:r>
      <w:r w:rsidR="003A7D99">
        <w:rPr>
          <w:color w:val="000000"/>
          <w:sz w:val="28"/>
          <w:szCs w:val="28"/>
          <w:shd w:val="clear" w:color="auto" w:fill="FFFFFF"/>
        </w:rPr>
        <w:t>ы</w:t>
      </w:r>
      <w:r>
        <w:rPr>
          <w:color w:val="000000"/>
          <w:sz w:val="28"/>
          <w:szCs w:val="28"/>
          <w:shd w:val="clear" w:color="auto" w:fill="FFFFFF"/>
        </w:rPr>
        <w:t>е обращени</w:t>
      </w:r>
      <w:r w:rsidR="003A7D99">
        <w:rPr>
          <w:color w:val="000000"/>
          <w:sz w:val="28"/>
          <w:szCs w:val="28"/>
          <w:shd w:val="clear" w:color="auto" w:fill="FFFFFF"/>
        </w:rPr>
        <w:t>я:</w:t>
      </w:r>
    </w:p>
    <w:p w14:paraId="4A060019" w14:textId="5CB74D2F" w:rsidR="005206FA" w:rsidRDefault="005206FA" w:rsidP="003A7D99">
      <w:pPr>
        <w:ind w:left="-142" w:firstLine="709"/>
        <w:jc w:val="both"/>
        <w:rPr>
          <w:color w:val="000000" w:themeColor="text1"/>
          <w:sz w:val="28"/>
          <w:szCs w:val="28"/>
        </w:rPr>
      </w:pPr>
      <w:r>
        <w:rPr>
          <w:color w:val="000000"/>
          <w:sz w:val="28"/>
          <w:szCs w:val="28"/>
          <w:shd w:val="clear" w:color="auto" w:fill="FFFFFF"/>
        </w:rPr>
        <w:t xml:space="preserve">№ 75 от 29.10.2024 </w:t>
      </w:r>
      <w:r w:rsidR="003A7D99">
        <w:rPr>
          <w:color w:val="000000"/>
          <w:sz w:val="28"/>
          <w:szCs w:val="28"/>
          <w:shd w:val="clear" w:color="auto" w:fill="FFFFFF"/>
        </w:rPr>
        <w:t xml:space="preserve">за подписью директора </w:t>
      </w:r>
      <w:r w:rsidR="003A7D99" w:rsidRPr="00FA17A0">
        <w:rPr>
          <w:color w:val="000000" w:themeColor="text1"/>
          <w:sz w:val="28"/>
          <w:szCs w:val="28"/>
        </w:rPr>
        <w:t>МУП «ТЖКХ»</w:t>
      </w:r>
      <w:r w:rsidR="003A7D99" w:rsidRPr="00EA19FE">
        <w:t xml:space="preserve"> </w:t>
      </w:r>
      <w:r w:rsidR="003A7D99" w:rsidRPr="00EA19FE">
        <w:rPr>
          <w:color w:val="000000" w:themeColor="text1"/>
          <w:sz w:val="28"/>
          <w:szCs w:val="28"/>
        </w:rPr>
        <w:t>Тисульского муниципального района</w:t>
      </w:r>
      <w:r w:rsidR="003A7D99">
        <w:rPr>
          <w:color w:val="000000" w:themeColor="text1"/>
          <w:sz w:val="28"/>
          <w:szCs w:val="28"/>
        </w:rPr>
        <w:t xml:space="preserve"> с просьбой рассмотреть вопрос в отсутствии представителей предприятия. С проектом постановления ознакомлены, замечаний и предложений не имеют;</w:t>
      </w:r>
    </w:p>
    <w:p w14:paraId="77E0CD5C" w14:textId="22208C89" w:rsidR="003A7D99" w:rsidRPr="003A7D99" w:rsidRDefault="003A7D99" w:rsidP="003A7D99">
      <w:pPr>
        <w:ind w:left="-142" w:firstLine="709"/>
        <w:jc w:val="both"/>
        <w:rPr>
          <w:bCs/>
          <w:color w:val="000000" w:themeColor="text1"/>
          <w:kern w:val="32"/>
          <w:sz w:val="28"/>
          <w:szCs w:val="28"/>
        </w:rPr>
      </w:pPr>
      <w:r>
        <w:rPr>
          <w:color w:val="000000" w:themeColor="text1"/>
          <w:sz w:val="28"/>
          <w:szCs w:val="28"/>
        </w:rPr>
        <w:t>№ 2024/10-362 от 25.10.2024 за подписью заместителя Главы Тисульского муниципального округа по ЖКХ и строительству с просьбой рассмотреть вопрос в отсутствии представителя администрации.</w:t>
      </w:r>
    </w:p>
    <w:p w14:paraId="3961D6F5" w14:textId="77777777" w:rsidR="003A7D99" w:rsidRDefault="003A7D99" w:rsidP="00BD4E44">
      <w:pPr>
        <w:ind w:right="-1" w:firstLine="567"/>
        <w:jc w:val="both"/>
        <w:rPr>
          <w:color w:val="000000"/>
          <w:sz w:val="28"/>
          <w:szCs w:val="28"/>
          <w:shd w:val="clear" w:color="auto" w:fill="FFFFFF"/>
        </w:rPr>
      </w:pPr>
    </w:p>
    <w:p w14:paraId="0B66C17E" w14:textId="77777777" w:rsidR="004C7590" w:rsidRDefault="004C7590" w:rsidP="004C759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019BC12" w14:textId="77777777" w:rsidR="004C7590" w:rsidRDefault="004C7590" w:rsidP="004C7590">
      <w:pPr>
        <w:ind w:left="-142" w:right="-1" w:firstLine="709"/>
        <w:jc w:val="both"/>
        <w:rPr>
          <w:b/>
          <w:sz w:val="28"/>
          <w:szCs w:val="28"/>
        </w:rPr>
      </w:pPr>
    </w:p>
    <w:p w14:paraId="7650A1FA" w14:textId="77777777" w:rsidR="004C7590" w:rsidRDefault="004C7590" w:rsidP="004C7590">
      <w:pPr>
        <w:ind w:left="-142" w:right="-1" w:firstLine="709"/>
        <w:jc w:val="both"/>
        <w:rPr>
          <w:b/>
          <w:sz w:val="28"/>
          <w:szCs w:val="28"/>
        </w:rPr>
      </w:pPr>
      <w:r>
        <w:rPr>
          <w:bCs/>
          <w:kern w:val="32"/>
          <w:sz w:val="28"/>
          <w:szCs w:val="28"/>
        </w:rPr>
        <w:t>Согласиться с предложением докладчика.</w:t>
      </w:r>
    </w:p>
    <w:p w14:paraId="0E62F0CE" w14:textId="77777777" w:rsidR="004C7590" w:rsidRDefault="004C7590" w:rsidP="004C7590">
      <w:pPr>
        <w:ind w:left="-142" w:right="-1" w:firstLine="709"/>
        <w:jc w:val="both"/>
        <w:rPr>
          <w:b/>
          <w:bCs/>
          <w:sz w:val="28"/>
          <w:szCs w:val="22"/>
        </w:rPr>
      </w:pPr>
    </w:p>
    <w:p w14:paraId="65C50906" w14:textId="77777777" w:rsidR="00423CF7" w:rsidRDefault="004C7590" w:rsidP="00423CF7">
      <w:pPr>
        <w:ind w:left="-142" w:right="-1" w:firstLine="709"/>
        <w:jc w:val="both"/>
        <w:rPr>
          <w:b/>
          <w:bCs/>
          <w:sz w:val="28"/>
          <w:szCs w:val="22"/>
        </w:rPr>
      </w:pPr>
      <w:r>
        <w:rPr>
          <w:b/>
          <w:bCs/>
          <w:sz w:val="28"/>
          <w:szCs w:val="22"/>
        </w:rPr>
        <w:t>Проведено голосование: «за» - единогласно.</w:t>
      </w:r>
    </w:p>
    <w:p w14:paraId="137A703D" w14:textId="77777777" w:rsidR="00423CF7" w:rsidRDefault="00423CF7" w:rsidP="00423CF7">
      <w:pPr>
        <w:ind w:left="-142" w:right="-1" w:firstLine="709"/>
        <w:jc w:val="both"/>
        <w:rPr>
          <w:b/>
          <w:bCs/>
          <w:sz w:val="28"/>
          <w:szCs w:val="22"/>
        </w:rPr>
      </w:pPr>
    </w:p>
    <w:p w14:paraId="25E06BCD" w14:textId="23A74DE7" w:rsidR="00423CF7" w:rsidRDefault="00423CF7" w:rsidP="00423CF7">
      <w:pPr>
        <w:ind w:left="-142" w:right="-1" w:firstLine="709"/>
        <w:jc w:val="both"/>
        <w:rPr>
          <w:b/>
          <w:bCs/>
          <w:color w:val="000000" w:themeColor="text1"/>
          <w:kern w:val="32"/>
          <w:sz w:val="28"/>
          <w:szCs w:val="28"/>
        </w:rPr>
      </w:pPr>
      <w:r w:rsidRPr="00423CF7">
        <w:rPr>
          <w:sz w:val="28"/>
          <w:szCs w:val="22"/>
        </w:rPr>
        <w:t>Вопрос 17</w:t>
      </w:r>
      <w:r>
        <w:rPr>
          <w:b/>
          <w:bCs/>
          <w:sz w:val="28"/>
          <w:szCs w:val="22"/>
        </w:rPr>
        <w:t xml:space="preserve"> </w:t>
      </w:r>
      <w:r w:rsidRPr="00423CF7">
        <w:rPr>
          <w:b/>
          <w:bCs/>
          <w:sz w:val="28"/>
          <w:szCs w:val="22"/>
        </w:rPr>
        <w:t>«</w:t>
      </w:r>
      <w:r w:rsidRPr="00423CF7">
        <w:rPr>
          <w:b/>
          <w:bCs/>
          <w:color w:val="000000" w:themeColor="text1"/>
          <w:kern w:val="32"/>
          <w:sz w:val="28"/>
          <w:szCs w:val="28"/>
        </w:rPr>
        <w:t xml:space="preserve">Об установлении </w:t>
      </w:r>
      <w:bookmarkStart w:id="19" w:name="_Hlk5275845"/>
      <w:r w:rsidRPr="00423CF7">
        <w:rPr>
          <w:b/>
          <w:bCs/>
          <w:color w:val="000000" w:themeColor="text1"/>
          <w:kern w:val="32"/>
          <w:sz w:val="28"/>
          <w:szCs w:val="28"/>
        </w:rPr>
        <w:t>платы за технологическое присоединение</w:t>
      </w:r>
      <w:r w:rsidRPr="00423CF7">
        <w:rPr>
          <w:b/>
          <w:bCs/>
          <w:color w:val="000000" w:themeColor="text1"/>
          <w:kern w:val="32"/>
          <w:sz w:val="28"/>
          <w:szCs w:val="28"/>
        </w:rPr>
        <w:br/>
        <w:t xml:space="preserve"> к сетям газораспределения ООО «Газпром газораспределение Томск» </w:t>
      </w:r>
      <w:r w:rsidRPr="00423CF7">
        <w:rPr>
          <w:b/>
          <w:bCs/>
          <w:color w:val="000000" w:themeColor="text1"/>
          <w:kern w:val="32"/>
          <w:sz w:val="28"/>
          <w:szCs w:val="28"/>
        </w:rPr>
        <w:lastRenderedPageBreak/>
        <w:t xml:space="preserve">газоиспользующего оборудования </w:t>
      </w:r>
      <w:bookmarkStart w:id="20" w:name="_Hlk92782145"/>
      <w:bookmarkStart w:id="21" w:name="_Hlk109311044"/>
      <w:bookmarkStart w:id="22" w:name="_Hlk174627281"/>
      <w:bookmarkStart w:id="23" w:name="_Hlk160632220"/>
      <w:r w:rsidRPr="00423CF7">
        <w:rPr>
          <w:b/>
          <w:bCs/>
          <w:color w:val="000000" w:themeColor="text1"/>
          <w:kern w:val="32"/>
          <w:sz w:val="28"/>
          <w:szCs w:val="28"/>
        </w:rPr>
        <w:t>ООО «Салюс» в пределах границ принадлежащего ему земельного участка с кадастровым номером 42:24:0301002:769, расположенного по адресу: Кемеровская область - Кузбасс, г. Кемерово северо-восточнее комплекса строений № 2/24 по ул. 40 лет Октября</w:t>
      </w:r>
      <w:bookmarkStart w:id="24" w:name="_Hlk174627309"/>
      <w:bookmarkEnd w:id="20"/>
      <w:bookmarkEnd w:id="21"/>
      <w:bookmarkEnd w:id="22"/>
      <w:r>
        <w:rPr>
          <w:b/>
          <w:bCs/>
          <w:color w:val="000000" w:themeColor="text1"/>
          <w:kern w:val="32"/>
          <w:sz w:val="28"/>
          <w:szCs w:val="28"/>
        </w:rPr>
        <w:t xml:space="preserve"> </w:t>
      </w:r>
      <w:r w:rsidRPr="00423CF7">
        <w:rPr>
          <w:b/>
          <w:bCs/>
          <w:color w:val="000000" w:themeColor="text1"/>
          <w:kern w:val="32"/>
          <w:sz w:val="28"/>
          <w:szCs w:val="28"/>
        </w:rPr>
        <w:t>по индивидуальному проекту</w:t>
      </w:r>
      <w:bookmarkEnd w:id="19"/>
      <w:bookmarkEnd w:id="23"/>
      <w:bookmarkEnd w:id="24"/>
      <w:r>
        <w:rPr>
          <w:b/>
          <w:bCs/>
          <w:color w:val="000000" w:themeColor="text1"/>
          <w:kern w:val="32"/>
          <w:sz w:val="28"/>
          <w:szCs w:val="28"/>
        </w:rPr>
        <w:t>»</w:t>
      </w:r>
    </w:p>
    <w:p w14:paraId="059FFCF9" w14:textId="77777777" w:rsidR="00423CF7" w:rsidRDefault="00423CF7" w:rsidP="00423CF7">
      <w:pPr>
        <w:ind w:left="-142" w:right="-1" w:firstLine="709"/>
        <w:jc w:val="both"/>
        <w:rPr>
          <w:b/>
          <w:bCs/>
          <w:color w:val="000000" w:themeColor="text1"/>
          <w:kern w:val="32"/>
          <w:sz w:val="28"/>
          <w:szCs w:val="28"/>
        </w:rPr>
      </w:pPr>
    </w:p>
    <w:p w14:paraId="72B78985" w14:textId="781DB064" w:rsidR="00423CF7" w:rsidRDefault="00423CF7" w:rsidP="00423CF7">
      <w:pPr>
        <w:widowControl w:val="0"/>
        <w:ind w:left="-142" w:right="-1" w:firstLine="709"/>
        <w:jc w:val="both"/>
        <w:rPr>
          <w:b/>
          <w:bCs/>
          <w:sz w:val="28"/>
          <w:szCs w:val="28"/>
        </w:rPr>
      </w:pPr>
      <w:r>
        <w:rPr>
          <w:b/>
          <w:bCs/>
          <w:sz w:val="28"/>
          <w:szCs w:val="28"/>
        </w:rPr>
        <w:t>СЛУШАЛИ: Саврасова М.Г.</w:t>
      </w:r>
    </w:p>
    <w:p w14:paraId="0623B65F" w14:textId="77777777" w:rsidR="00423CF7" w:rsidRDefault="00423CF7" w:rsidP="00423CF7">
      <w:pPr>
        <w:widowControl w:val="0"/>
        <w:ind w:left="-142" w:right="-1" w:firstLine="709"/>
        <w:jc w:val="both"/>
        <w:rPr>
          <w:b/>
          <w:bCs/>
          <w:sz w:val="28"/>
          <w:szCs w:val="28"/>
        </w:rPr>
      </w:pPr>
    </w:p>
    <w:p w14:paraId="2D945464" w14:textId="77C352A1" w:rsidR="00423CF7" w:rsidRPr="00423CF7" w:rsidRDefault="00423CF7" w:rsidP="00423CF7">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28</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 xml:space="preserve">настоящему протоколу) </w:t>
      </w:r>
      <w:r w:rsidRPr="000D0306">
        <w:rPr>
          <w:bCs/>
          <w:color w:val="000000"/>
          <w:kern w:val="32"/>
          <w:sz w:val="28"/>
          <w:szCs w:val="28"/>
          <w:lang w:eastAsia="en-US"/>
        </w:rPr>
        <w:t>предлагает</w:t>
      </w:r>
      <w:r>
        <w:rPr>
          <w:bCs/>
          <w:color w:val="000000"/>
          <w:kern w:val="32"/>
          <w:sz w:val="28"/>
          <w:szCs w:val="28"/>
          <w:lang w:eastAsia="en-US"/>
        </w:rPr>
        <w:t xml:space="preserve"> у</w:t>
      </w:r>
      <w:r w:rsidRPr="008209B9">
        <w:rPr>
          <w:color w:val="000000"/>
          <w:sz w:val="28"/>
          <w:lang w:eastAsia="en-US"/>
        </w:rPr>
        <w:t>становить плат</w:t>
      </w:r>
      <w:r>
        <w:rPr>
          <w:color w:val="000000"/>
          <w:sz w:val="28"/>
          <w:lang w:eastAsia="en-US"/>
        </w:rPr>
        <w:t>у</w:t>
      </w:r>
      <w:r w:rsidRPr="008209B9">
        <w:rPr>
          <w:color w:val="000000"/>
          <w:sz w:val="28"/>
          <w:lang w:eastAsia="en-US"/>
        </w:rPr>
        <w:t xml:space="preserve"> за технологическое присоединение к сетям газораспределения ООО «Газпром газораспределение Томск»,</w:t>
      </w:r>
      <w:r>
        <w:rPr>
          <w:color w:val="000000"/>
          <w:sz w:val="28"/>
          <w:lang w:eastAsia="en-US"/>
        </w:rPr>
        <w:t xml:space="preserve"> </w:t>
      </w:r>
      <w:r w:rsidRPr="008209B9">
        <w:rPr>
          <w:color w:val="000000"/>
          <w:sz w:val="28"/>
          <w:lang w:eastAsia="en-US"/>
        </w:rPr>
        <w:t xml:space="preserve">ИНН 7017203428, </w:t>
      </w:r>
      <w:r w:rsidRPr="00EF3C29">
        <w:rPr>
          <w:color w:val="000000"/>
          <w:sz w:val="28"/>
          <w:lang w:eastAsia="en-US"/>
        </w:rPr>
        <w:t xml:space="preserve">газоиспользующего оборудования </w:t>
      </w:r>
      <w:r w:rsidRPr="00257F62">
        <w:rPr>
          <w:color w:val="000000"/>
          <w:sz w:val="28"/>
          <w:lang w:eastAsia="en-US"/>
        </w:rPr>
        <w:t>ООО «Салюс» в пределах границ принадлежащего ему земельного участка с кадастровым номером 42:24:0301002:769, расположенного по адресу: Кемеровская область - Кузбасс, г. Кемерово северо-восточнее комплекса строений №2/24 по ул. 40 лет Октября</w:t>
      </w:r>
      <w:r w:rsidRPr="008209B9">
        <w:rPr>
          <w:color w:val="000000"/>
          <w:sz w:val="28"/>
          <w:lang w:eastAsia="en-US"/>
        </w:rPr>
        <w:t xml:space="preserve"> по индивидуальному проекту </w:t>
      </w:r>
      <w:r>
        <w:rPr>
          <w:color w:val="000000"/>
          <w:sz w:val="28"/>
          <w:lang w:eastAsia="en-US"/>
        </w:rPr>
        <w:t>в размер</w:t>
      </w:r>
      <w:r w:rsidRPr="008209B9">
        <w:rPr>
          <w:color w:val="000000"/>
          <w:sz w:val="28"/>
          <w:lang w:eastAsia="en-US"/>
        </w:rPr>
        <w:t xml:space="preserve">е </w:t>
      </w:r>
      <w:r>
        <w:rPr>
          <w:color w:val="000000"/>
          <w:sz w:val="28"/>
          <w:lang w:eastAsia="en-US"/>
        </w:rPr>
        <w:t>2 306 367</w:t>
      </w:r>
      <w:r w:rsidRPr="008209B9">
        <w:rPr>
          <w:color w:val="000000"/>
          <w:sz w:val="28"/>
          <w:lang w:eastAsia="en-US"/>
        </w:rPr>
        <w:t xml:space="preserve"> рублей (без учёта НДС</w:t>
      </w:r>
      <w:r>
        <w:rPr>
          <w:color w:val="000000"/>
          <w:sz w:val="28"/>
          <w:lang w:eastAsia="en-US"/>
        </w:rPr>
        <w:t>, с учетом налога на прибыль</w:t>
      </w:r>
      <w:r w:rsidRPr="008209B9">
        <w:rPr>
          <w:color w:val="000000"/>
          <w:sz w:val="28"/>
          <w:lang w:eastAsia="en-US"/>
        </w:rPr>
        <w:t>).</w:t>
      </w:r>
    </w:p>
    <w:p w14:paraId="66DF3DC3" w14:textId="77777777" w:rsidR="004C7590" w:rsidRDefault="004C7590" w:rsidP="00BD4E44">
      <w:pPr>
        <w:ind w:right="-1" w:firstLine="567"/>
        <w:jc w:val="both"/>
        <w:rPr>
          <w:color w:val="000000"/>
          <w:sz w:val="28"/>
          <w:szCs w:val="28"/>
          <w:shd w:val="clear" w:color="auto" w:fill="FFFFFF"/>
        </w:rPr>
      </w:pPr>
    </w:p>
    <w:p w14:paraId="29834F16" w14:textId="68B017C7" w:rsidR="001F102F" w:rsidRDefault="001F102F" w:rsidP="001F102F">
      <w:pPr>
        <w:ind w:left="-142" w:firstLine="709"/>
        <w:jc w:val="both"/>
        <w:rPr>
          <w:color w:val="000000" w:themeColor="text1"/>
          <w:sz w:val="28"/>
          <w:szCs w:val="28"/>
        </w:rPr>
      </w:pPr>
      <w:r w:rsidRPr="00B12632">
        <w:rPr>
          <w:sz w:val="28"/>
          <w:szCs w:val="28"/>
        </w:rPr>
        <w:t xml:space="preserve">В материалах дела имеется письменное обращение </w:t>
      </w:r>
      <w:r w:rsidRPr="00B12632">
        <w:rPr>
          <w:color w:val="000000"/>
          <w:sz w:val="28"/>
          <w:szCs w:val="28"/>
          <w:shd w:val="clear" w:color="auto" w:fill="FFFFFF"/>
        </w:rPr>
        <w:t xml:space="preserve">№ </w:t>
      </w:r>
      <w:r w:rsidRPr="00B12632">
        <w:rPr>
          <w:color w:val="000000"/>
          <w:sz w:val="28"/>
          <w:szCs w:val="28"/>
          <w:shd w:val="clear" w:color="auto" w:fill="FFFFFF"/>
        </w:rPr>
        <w:t>2427</w:t>
      </w:r>
      <w:r w:rsidRPr="00B12632">
        <w:rPr>
          <w:color w:val="000000"/>
          <w:sz w:val="28"/>
          <w:szCs w:val="28"/>
          <w:shd w:val="clear" w:color="auto" w:fill="FFFFFF"/>
        </w:rPr>
        <w:t xml:space="preserve"> от 3</w:t>
      </w:r>
      <w:r w:rsidRPr="00B12632">
        <w:rPr>
          <w:color w:val="000000"/>
          <w:sz w:val="28"/>
          <w:szCs w:val="28"/>
          <w:shd w:val="clear" w:color="auto" w:fill="FFFFFF"/>
        </w:rPr>
        <w:t>1</w:t>
      </w:r>
      <w:r w:rsidRPr="00B12632">
        <w:rPr>
          <w:color w:val="000000"/>
          <w:sz w:val="28"/>
          <w:szCs w:val="28"/>
          <w:shd w:val="clear" w:color="auto" w:fill="FFFFFF"/>
        </w:rPr>
        <w:t>.10.2024 за подписью директора</w:t>
      </w:r>
      <w:r w:rsidRPr="00B12632">
        <w:rPr>
          <w:color w:val="000000"/>
          <w:sz w:val="28"/>
          <w:szCs w:val="28"/>
          <w:shd w:val="clear" w:color="auto" w:fill="FFFFFF"/>
        </w:rPr>
        <w:t xml:space="preserve"> филиала в Кемеровской области</w:t>
      </w:r>
      <w:r w:rsidRPr="00B12632">
        <w:rPr>
          <w:color w:val="000000"/>
          <w:sz w:val="28"/>
          <w:szCs w:val="28"/>
          <w:shd w:val="clear" w:color="auto" w:fill="FFFFFF"/>
        </w:rPr>
        <w:t xml:space="preserve"> </w:t>
      </w:r>
      <w:r w:rsidRPr="00B12632">
        <w:rPr>
          <w:color w:val="000000"/>
          <w:sz w:val="28"/>
          <w:lang w:eastAsia="en-US"/>
        </w:rPr>
        <w:t>ООО «Газпром газораспределение Томск»</w:t>
      </w:r>
      <w:r w:rsidR="00B12632">
        <w:rPr>
          <w:color w:val="000000"/>
          <w:sz w:val="28"/>
          <w:lang w:eastAsia="en-US"/>
        </w:rPr>
        <w:t xml:space="preserve"> </w:t>
      </w:r>
      <w:r w:rsidRPr="00B12632">
        <w:rPr>
          <w:color w:val="000000" w:themeColor="text1"/>
          <w:sz w:val="28"/>
          <w:szCs w:val="28"/>
        </w:rPr>
        <w:t xml:space="preserve">с просьбой </w:t>
      </w:r>
      <w:r w:rsidRPr="00B12632">
        <w:rPr>
          <w:color w:val="000000" w:themeColor="text1"/>
          <w:sz w:val="28"/>
          <w:szCs w:val="28"/>
        </w:rPr>
        <w:t xml:space="preserve">рассмотреть вопрос </w:t>
      </w:r>
      <w:r w:rsidRPr="00B12632">
        <w:rPr>
          <w:color w:val="000000" w:themeColor="text1"/>
          <w:sz w:val="28"/>
          <w:szCs w:val="28"/>
        </w:rPr>
        <w:t xml:space="preserve">без участия представителей </w:t>
      </w:r>
      <w:r w:rsidRPr="00B12632">
        <w:rPr>
          <w:color w:val="000000" w:themeColor="text1"/>
          <w:sz w:val="28"/>
          <w:szCs w:val="28"/>
        </w:rPr>
        <w:t>общества</w:t>
      </w:r>
      <w:r w:rsidRPr="00B12632">
        <w:rPr>
          <w:color w:val="000000" w:themeColor="text1"/>
          <w:sz w:val="28"/>
          <w:szCs w:val="28"/>
        </w:rPr>
        <w:t xml:space="preserve">. С </w:t>
      </w:r>
      <w:r w:rsidRPr="00B12632">
        <w:rPr>
          <w:color w:val="000000" w:themeColor="text1"/>
          <w:sz w:val="28"/>
          <w:szCs w:val="28"/>
        </w:rPr>
        <w:t>проектом постановления</w:t>
      </w:r>
      <w:r w:rsidRPr="00B12632">
        <w:rPr>
          <w:color w:val="000000" w:themeColor="text1"/>
          <w:sz w:val="28"/>
          <w:szCs w:val="28"/>
        </w:rPr>
        <w:t xml:space="preserve"> ознакомлены</w:t>
      </w:r>
      <w:r w:rsidR="00B12632" w:rsidRPr="00B12632">
        <w:rPr>
          <w:color w:val="000000" w:themeColor="text1"/>
          <w:sz w:val="28"/>
          <w:szCs w:val="28"/>
        </w:rPr>
        <w:t>, предложения и замечания отсутствуют.</w:t>
      </w:r>
    </w:p>
    <w:p w14:paraId="65AC9955" w14:textId="77777777" w:rsidR="001F102F" w:rsidRDefault="001F102F" w:rsidP="00BD4E44">
      <w:pPr>
        <w:ind w:right="-1" w:firstLine="567"/>
        <w:jc w:val="both"/>
        <w:rPr>
          <w:color w:val="000000"/>
          <w:sz w:val="28"/>
          <w:szCs w:val="28"/>
          <w:shd w:val="clear" w:color="auto" w:fill="FFFFFF"/>
        </w:rPr>
      </w:pPr>
    </w:p>
    <w:p w14:paraId="7E19436C" w14:textId="77777777" w:rsidR="00423CF7" w:rsidRDefault="00423CF7" w:rsidP="00423CF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A3C870A" w14:textId="77777777" w:rsidR="00423CF7" w:rsidRDefault="00423CF7" w:rsidP="00423CF7">
      <w:pPr>
        <w:ind w:left="-142" w:right="-1" w:firstLine="709"/>
        <w:jc w:val="both"/>
        <w:rPr>
          <w:b/>
          <w:sz w:val="28"/>
          <w:szCs w:val="28"/>
        </w:rPr>
      </w:pPr>
    </w:p>
    <w:p w14:paraId="6F155E53" w14:textId="77777777" w:rsidR="00423CF7" w:rsidRDefault="00423CF7" w:rsidP="00423CF7">
      <w:pPr>
        <w:ind w:left="-142" w:right="-1" w:firstLine="709"/>
        <w:jc w:val="both"/>
        <w:rPr>
          <w:b/>
          <w:sz w:val="28"/>
          <w:szCs w:val="28"/>
        </w:rPr>
      </w:pPr>
      <w:r>
        <w:rPr>
          <w:bCs/>
          <w:kern w:val="32"/>
          <w:sz w:val="28"/>
          <w:szCs w:val="28"/>
        </w:rPr>
        <w:t>Согласиться с предложением докладчика.</w:t>
      </w:r>
    </w:p>
    <w:p w14:paraId="21D0923C" w14:textId="77777777" w:rsidR="00423CF7" w:rsidRDefault="00423CF7" w:rsidP="00423CF7">
      <w:pPr>
        <w:ind w:left="-142" w:right="-1" w:firstLine="709"/>
        <w:jc w:val="both"/>
        <w:rPr>
          <w:b/>
          <w:bCs/>
          <w:sz w:val="28"/>
          <w:szCs w:val="22"/>
        </w:rPr>
      </w:pPr>
    </w:p>
    <w:p w14:paraId="0B8C146E" w14:textId="77777777" w:rsidR="00423CF7" w:rsidRDefault="00423CF7" w:rsidP="00423CF7">
      <w:pPr>
        <w:ind w:left="-142" w:right="-1" w:firstLine="709"/>
        <w:jc w:val="both"/>
        <w:rPr>
          <w:b/>
          <w:bCs/>
          <w:sz w:val="28"/>
          <w:szCs w:val="22"/>
        </w:rPr>
      </w:pPr>
      <w:r>
        <w:rPr>
          <w:b/>
          <w:bCs/>
          <w:sz w:val="28"/>
          <w:szCs w:val="22"/>
        </w:rPr>
        <w:t>Проведено голосование: «за» - единогласно.</w:t>
      </w:r>
    </w:p>
    <w:p w14:paraId="3193DFCF" w14:textId="77777777" w:rsidR="00423CF7" w:rsidRDefault="00423CF7" w:rsidP="00423CF7">
      <w:pPr>
        <w:ind w:left="-142" w:right="-1" w:firstLine="709"/>
        <w:jc w:val="both"/>
        <w:rPr>
          <w:b/>
          <w:bCs/>
          <w:sz w:val="28"/>
          <w:szCs w:val="22"/>
        </w:rPr>
      </w:pPr>
    </w:p>
    <w:p w14:paraId="73678FFC" w14:textId="77777777" w:rsidR="00423CF7" w:rsidRDefault="00423CF7" w:rsidP="00423CF7">
      <w:pPr>
        <w:ind w:left="-142" w:right="-1" w:firstLine="709"/>
        <w:jc w:val="both"/>
        <w:rPr>
          <w:b/>
          <w:bCs/>
          <w:sz w:val="28"/>
          <w:szCs w:val="22"/>
        </w:rPr>
      </w:pPr>
      <w:r w:rsidRPr="00423CF7">
        <w:rPr>
          <w:sz w:val="28"/>
          <w:szCs w:val="22"/>
        </w:rPr>
        <w:t>Вопрос 18</w:t>
      </w:r>
      <w:r>
        <w:rPr>
          <w:b/>
          <w:bCs/>
          <w:sz w:val="28"/>
          <w:szCs w:val="22"/>
        </w:rPr>
        <w:t xml:space="preserve"> </w:t>
      </w:r>
      <w:r w:rsidRPr="00423CF7">
        <w:rPr>
          <w:b/>
          <w:bCs/>
          <w:sz w:val="28"/>
          <w:szCs w:val="22"/>
        </w:rPr>
        <w:t>«</w:t>
      </w:r>
      <w:r w:rsidRPr="00423CF7">
        <w:rPr>
          <w:b/>
          <w:bCs/>
          <w:sz w:val="28"/>
          <w:szCs w:val="28"/>
        </w:rPr>
        <w:t xml:space="preserve">Об </w:t>
      </w:r>
      <w:bookmarkStart w:id="25" w:name="_Hlk113263439"/>
      <w:r w:rsidRPr="00423CF7">
        <w:rPr>
          <w:b/>
          <w:bCs/>
          <w:sz w:val="28"/>
          <w:szCs w:val="28"/>
        </w:rPr>
        <w:t xml:space="preserve">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26" w:name="_Hlk93325901"/>
      <w:r w:rsidRPr="00423CF7">
        <w:rPr>
          <w:b/>
          <w:bCs/>
          <w:sz w:val="28"/>
          <w:szCs w:val="28"/>
        </w:rPr>
        <w:t xml:space="preserve">к газораспределительным сетям </w:t>
      </w:r>
      <w:r w:rsidRPr="00423CF7">
        <w:rPr>
          <w:b/>
          <w:bCs/>
          <w:sz w:val="28"/>
          <w:szCs w:val="28"/>
        </w:rPr>
        <w:br/>
        <w:t>ООО «</w:t>
      </w:r>
      <w:proofErr w:type="spellStart"/>
      <w:r w:rsidRPr="00423CF7">
        <w:rPr>
          <w:b/>
          <w:bCs/>
          <w:sz w:val="28"/>
          <w:szCs w:val="28"/>
        </w:rPr>
        <w:t>Кузбассоблгаз</w:t>
      </w:r>
      <w:proofErr w:type="spellEnd"/>
      <w:r w:rsidRPr="00423CF7">
        <w:rPr>
          <w:b/>
          <w:bCs/>
          <w:sz w:val="28"/>
          <w:szCs w:val="28"/>
        </w:rPr>
        <w:t>»</w:t>
      </w:r>
      <w:bookmarkEnd w:id="26"/>
      <w:r w:rsidRPr="00423CF7">
        <w:rPr>
          <w:b/>
          <w:bCs/>
          <w:sz w:val="28"/>
          <w:szCs w:val="28"/>
        </w:rPr>
        <w:t xml:space="preserve"> за 3 квартал 2024 года</w:t>
      </w:r>
      <w:bookmarkEnd w:id="25"/>
      <w:r w:rsidRPr="00423CF7">
        <w:rPr>
          <w:b/>
          <w:bCs/>
          <w:sz w:val="28"/>
          <w:szCs w:val="28"/>
        </w:rPr>
        <w:t>»</w:t>
      </w:r>
    </w:p>
    <w:p w14:paraId="44D6B34C" w14:textId="77777777" w:rsidR="00423CF7" w:rsidRDefault="00423CF7" w:rsidP="00423CF7">
      <w:pPr>
        <w:ind w:left="-142" w:right="-1" w:firstLine="709"/>
        <w:jc w:val="both"/>
        <w:rPr>
          <w:b/>
          <w:bCs/>
          <w:sz w:val="28"/>
          <w:szCs w:val="22"/>
        </w:rPr>
      </w:pPr>
    </w:p>
    <w:p w14:paraId="5372B232" w14:textId="77777777" w:rsidR="00423CF7" w:rsidRDefault="00423CF7" w:rsidP="00423CF7">
      <w:pPr>
        <w:widowControl w:val="0"/>
        <w:ind w:left="-142" w:right="-1" w:firstLine="709"/>
        <w:jc w:val="both"/>
        <w:rPr>
          <w:b/>
          <w:bCs/>
          <w:sz w:val="28"/>
          <w:szCs w:val="28"/>
        </w:rPr>
      </w:pPr>
      <w:r>
        <w:rPr>
          <w:b/>
          <w:bCs/>
          <w:sz w:val="28"/>
          <w:szCs w:val="28"/>
        </w:rPr>
        <w:t>СЛУШАЛИ: Саврасова М.Г.</w:t>
      </w:r>
    </w:p>
    <w:p w14:paraId="722B0F1D" w14:textId="77777777" w:rsidR="00423CF7" w:rsidRDefault="00423CF7" w:rsidP="00423CF7">
      <w:pPr>
        <w:widowControl w:val="0"/>
        <w:ind w:left="-142" w:right="-1" w:firstLine="709"/>
        <w:jc w:val="both"/>
        <w:rPr>
          <w:b/>
          <w:bCs/>
          <w:sz w:val="28"/>
          <w:szCs w:val="28"/>
        </w:rPr>
      </w:pPr>
    </w:p>
    <w:p w14:paraId="76CBABE7" w14:textId="41B3036C" w:rsidR="00423CF7" w:rsidRDefault="00423CF7" w:rsidP="00423CF7">
      <w:pPr>
        <w:ind w:left="-142" w:right="-1" w:firstLine="709"/>
        <w:jc w:val="both"/>
        <w:rPr>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29</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 xml:space="preserve">настоящему протоколу) </w:t>
      </w:r>
      <w:r w:rsidRPr="00423CF7">
        <w:rPr>
          <w:bCs/>
          <w:color w:val="000000"/>
          <w:kern w:val="32"/>
          <w:sz w:val="28"/>
          <w:szCs w:val="28"/>
          <w:lang w:eastAsia="en-US"/>
        </w:rPr>
        <w:t>предлагает</w:t>
      </w:r>
      <w:r w:rsidRPr="00423CF7">
        <w:rPr>
          <w:bCs/>
          <w:sz w:val="28"/>
          <w:szCs w:val="22"/>
        </w:rPr>
        <w:t xml:space="preserve"> у</w:t>
      </w:r>
      <w:r w:rsidRPr="00423CF7">
        <w:rPr>
          <w:bCs/>
          <w:sz w:val="28"/>
          <w:szCs w:val="28"/>
        </w:rPr>
        <w:t>тве</w:t>
      </w:r>
      <w:r>
        <w:rPr>
          <w:sz w:val="28"/>
          <w:szCs w:val="28"/>
        </w:rPr>
        <w:t>рдить</w:t>
      </w:r>
      <w:r w:rsidRPr="004357CA">
        <w:rPr>
          <w:sz w:val="28"/>
          <w:szCs w:val="28"/>
        </w:rPr>
        <w:t xml:space="preserve"> </w:t>
      </w:r>
      <w:bookmarkStart w:id="27" w:name="_Hlk113263406"/>
      <w:r w:rsidRPr="004357CA">
        <w:rPr>
          <w:sz w:val="28"/>
          <w:szCs w:val="28"/>
        </w:rPr>
        <w:t>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w:t>
      </w:r>
      <w:r w:rsidRPr="00E301B5">
        <w:rPr>
          <w:sz w:val="28"/>
          <w:szCs w:val="28"/>
        </w:rPr>
        <w:t>том пункта 26(22) Основных положений</w:t>
      </w:r>
      <w:r>
        <w:rPr>
          <w:sz w:val="28"/>
          <w:szCs w:val="28"/>
        </w:rPr>
        <w:t xml:space="preserve"> </w:t>
      </w:r>
      <w:r w:rsidRPr="000654BC">
        <w:rPr>
          <w:sz w:val="28"/>
          <w:szCs w:val="2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w:t>
      </w:r>
      <w:r w:rsidRPr="000654BC">
        <w:rPr>
          <w:sz w:val="28"/>
          <w:szCs w:val="28"/>
        </w:rPr>
        <w:lastRenderedPageBreak/>
        <w:t>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sidRPr="00382C77">
        <w:rPr>
          <w:sz w:val="28"/>
          <w:szCs w:val="28"/>
        </w:rPr>
        <w:t xml:space="preserve">к газораспределительным сетям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Pr>
          <w:sz w:val="28"/>
          <w:szCs w:val="28"/>
        </w:rPr>
        <w:t>,</w:t>
      </w:r>
      <w:r w:rsidRPr="00382C77">
        <w:t xml:space="preserve"> </w:t>
      </w:r>
      <w:r w:rsidRPr="00382C77">
        <w:rPr>
          <w:sz w:val="28"/>
          <w:szCs w:val="28"/>
        </w:rPr>
        <w:t xml:space="preserve">ИНН </w:t>
      </w:r>
      <w:r w:rsidRPr="00E040C6">
        <w:rPr>
          <w:sz w:val="28"/>
          <w:szCs w:val="28"/>
        </w:rPr>
        <w:t>4205244870</w:t>
      </w:r>
      <w:r>
        <w:rPr>
          <w:sz w:val="28"/>
          <w:szCs w:val="28"/>
        </w:rPr>
        <w:t>,</w:t>
      </w:r>
      <w:r w:rsidRPr="004357CA">
        <w:rPr>
          <w:sz w:val="28"/>
          <w:szCs w:val="28"/>
        </w:rPr>
        <w:t xml:space="preserve"> </w:t>
      </w:r>
      <w:bookmarkEnd w:id="27"/>
      <w:r>
        <w:rPr>
          <w:sz w:val="28"/>
          <w:szCs w:val="28"/>
        </w:rPr>
        <w:t xml:space="preserve">за 3 квартал 2024 года </w:t>
      </w:r>
      <w:r w:rsidRPr="0047670A">
        <w:rPr>
          <w:sz w:val="28"/>
          <w:szCs w:val="28"/>
        </w:rPr>
        <w:t xml:space="preserve">согласно </w:t>
      </w:r>
      <w:r>
        <w:rPr>
          <w:sz w:val="28"/>
          <w:szCs w:val="28"/>
        </w:rPr>
        <w:t>предложения докладчика.</w:t>
      </w:r>
    </w:p>
    <w:p w14:paraId="3B00EA41" w14:textId="0944E1B9" w:rsidR="005F749E" w:rsidRDefault="005F749E" w:rsidP="005F749E">
      <w:pPr>
        <w:ind w:left="-142" w:firstLine="709"/>
        <w:jc w:val="both"/>
        <w:rPr>
          <w:color w:val="000000" w:themeColor="text1"/>
          <w:sz w:val="28"/>
          <w:szCs w:val="28"/>
        </w:rPr>
      </w:pPr>
      <w:r>
        <w:rPr>
          <w:sz w:val="28"/>
          <w:szCs w:val="28"/>
        </w:rPr>
        <w:t xml:space="preserve">В материалах дела имеется письменное обращение </w:t>
      </w:r>
      <w:r>
        <w:rPr>
          <w:color w:val="000000"/>
          <w:sz w:val="28"/>
          <w:szCs w:val="28"/>
          <w:shd w:val="clear" w:color="auto" w:fill="FFFFFF"/>
        </w:rPr>
        <w:t xml:space="preserve">№ </w:t>
      </w:r>
      <w:r>
        <w:rPr>
          <w:color w:val="000000"/>
          <w:sz w:val="28"/>
          <w:szCs w:val="28"/>
          <w:shd w:val="clear" w:color="auto" w:fill="FFFFFF"/>
        </w:rPr>
        <w:t xml:space="preserve">649/1024 </w:t>
      </w:r>
      <w:r>
        <w:rPr>
          <w:color w:val="000000"/>
          <w:sz w:val="28"/>
          <w:szCs w:val="28"/>
          <w:shd w:val="clear" w:color="auto" w:fill="FFFFFF"/>
        </w:rPr>
        <w:br/>
        <w:t>от 30.10.2024</w:t>
      </w:r>
      <w:r>
        <w:rPr>
          <w:color w:val="000000"/>
          <w:sz w:val="28"/>
          <w:szCs w:val="28"/>
          <w:shd w:val="clear" w:color="auto" w:fill="FFFFFF"/>
        </w:rPr>
        <w:t xml:space="preserve"> за подписью </w:t>
      </w:r>
      <w:r>
        <w:rPr>
          <w:color w:val="000000"/>
          <w:sz w:val="28"/>
          <w:szCs w:val="28"/>
          <w:shd w:val="clear" w:color="auto" w:fill="FFFFFF"/>
        </w:rPr>
        <w:t xml:space="preserve">генерального </w:t>
      </w:r>
      <w:r>
        <w:rPr>
          <w:color w:val="000000"/>
          <w:sz w:val="28"/>
          <w:szCs w:val="28"/>
          <w:shd w:val="clear" w:color="auto" w:fill="FFFFFF"/>
        </w:rPr>
        <w:t xml:space="preserve">директора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Pr>
          <w:sz w:val="28"/>
          <w:szCs w:val="28"/>
        </w:rPr>
        <w:t xml:space="preserve"> </w:t>
      </w:r>
      <w:r>
        <w:rPr>
          <w:color w:val="000000" w:themeColor="text1"/>
          <w:sz w:val="28"/>
          <w:szCs w:val="28"/>
        </w:rPr>
        <w:t xml:space="preserve">с просьбой </w:t>
      </w:r>
      <w:r>
        <w:rPr>
          <w:color w:val="000000" w:themeColor="text1"/>
          <w:sz w:val="28"/>
          <w:szCs w:val="28"/>
        </w:rPr>
        <w:t>провести заседание без участия</w:t>
      </w:r>
      <w:r>
        <w:rPr>
          <w:color w:val="000000" w:themeColor="text1"/>
          <w:sz w:val="28"/>
          <w:szCs w:val="28"/>
        </w:rPr>
        <w:t xml:space="preserve"> представителей </w:t>
      </w:r>
      <w:r>
        <w:rPr>
          <w:color w:val="000000" w:themeColor="text1"/>
          <w:sz w:val="28"/>
          <w:szCs w:val="28"/>
        </w:rPr>
        <w:t>организации</w:t>
      </w:r>
      <w:r>
        <w:rPr>
          <w:color w:val="000000" w:themeColor="text1"/>
          <w:sz w:val="28"/>
          <w:szCs w:val="28"/>
        </w:rPr>
        <w:t xml:space="preserve">. С </w:t>
      </w:r>
      <w:r>
        <w:rPr>
          <w:color w:val="000000" w:themeColor="text1"/>
          <w:sz w:val="28"/>
          <w:szCs w:val="28"/>
        </w:rPr>
        <w:t>проектным решени</w:t>
      </w:r>
      <w:r w:rsidR="001F102F">
        <w:rPr>
          <w:color w:val="000000" w:themeColor="text1"/>
          <w:sz w:val="28"/>
          <w:szCs w:val="28"/>
        </w:rPr>
        <w:t>е</w:t>
      </w:r>
      <w:r>
        <w:rPr>
          <w:color w:val="000000" w:themeColor="text1"/>
          <w:sz w:val="28"/>
          <w:szCs w:val="28"/>
        </w:rPr>
        <w:t>м</w:t>
      </w:r>
      <w:r>
        <w:rPr>
          <w:color w:val="000000" w:themeColor="text1"/>
          <w:sz w:val="28"/>
          <w:szCs w:val="28"/>
        </w:rPr>
        <w:t xml:space="preserve"> ознакомлены</w:t>
      </w:r>
      <w:r>
        <w:rPr>
          <w:color w:val="000000" w:themeColor="text1"/>
          <w:sz w:val="28"/>
          <w:szCs w:val="28"/>
        </w:rPr>
        <w:t xml:space="preserve"> и согласны.</w:t>
      </w:r>
    </w:p>
    <w:p w14:paraId="367D64F8" w14:textId="2D27A13F" w:rsidR="005F749E" w:rsidRPr="00423CF7" w:rsidRDefault="005F749E" w:rsidP="00423CF7">
      <w:pPr>
        <w:ind w:left="-142" w:right="-1" w:firstLine="709"/>
        <w:jc w:val="both"/>
        <w:rPr>
          <w:b/>
          <w:bCs/>
          <w:sz w:val="28"/>
          <w:szCs w:val="22"/>
        </w:rPr>
      </w:pPr>
    </w:p>
    <w:p w14:paraId="2AB12E09" w14:textId="77777777" w:rsidR="00423CF7" w:rsidRDefault="00423CF7" w:rsidP="00423CF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3FD609" w14:textId="77777777" w:rsidR="00423CF7" w:rsidRDefault="00423CF7" w:rsidP="00423CF7">
      <w:pPr>
        <w:ind w:left="-142" w:right="-1" w:firstLine="709"/>
        <w:jc w:val="both"/>
        <w:rPr>
          <w:b/>
          <w:sz w:val="28"/>
          <w:szCs w:val="28"/>
        </w:rPr>
      </w:pPr>
    </w:p>
    <w:p w14:paraId="2E0319C2" w14:textId="77777777" w:rsidR="00423CF7" w:rsidRDefault="00423CF7" w:rsidP="00423CF7">
      <w:pPr>
        <w:ind w:left="-142" w:right="-1" w:firstLine="709"/>
        <w:jc w:val="both"/>
        <w:rPr>
          <w:b/>
          <w:sz w:val="28"/>
          <w:szCs w:val="28"/>
        </w:rPr>
      </w:pPr>
      <w:r>
        <w:rPr>
          <w:bCs/>
          <w:kern w:val="32"/>
          <w:sz w:val="28"/>
          <w:szCs w:val="28"/>
        </w:rPr>
        <w:t>Согласиться с предложением докладчика.</w:t>
      </w:r>
    </w:p>
    <w:p w14:paraId="47FFFAA6" w14:textId="77777777" w:rsidR="00423CF7" w:rsidRDefault="00423CF7" w:rsidP="00423CF7">
      <w:pPr>
        <w:ind w:left="-142" w:right="-1" w:firstLine="709"/>
        <w:jc w:val="both"/>
        <w:rPr>
          <w:b/>
          <w:bCs/>
          <w:sz w:val="28"/>
          <w:szCs w:val="22"/>
        </w:rPr>
      </w:pPr>
    </w:p>
    <w:p w14:paraId="6BD69390" w14:textId="77777777" w:rsidR="0049213F" w:rsidRDefault="00423CF7" w:rsidP="0049213F">
      <w:pPr>
        <w:ind w:left="-142" w:right="-1" w:firstLine="709"/>
        <w:jc w:val="both"/>
        <w:rPr>
          <w:b/>
          <w:bCs/>
          <w:sz w:val="28"/>
          <w:szCs w:val="22"/>
        </w:rPr>
      </w:pPr>
      <w:r>
        <w:rPr>
          <w:b/>
          <w:bCs/>
          <w:sz w:val="28"/>
          <w:szCs w:val="22"/>
        </w:rPr>
        <w:t>Проведено голосование: «за» - единогласно.</w:t>
      </w:r>
    </w:p>
    <w:p w14:paraId="5A1C1A8C" w14:textId="77777777" w:rsidR="0049213F" w:rsidRDefault="0049213F" w:rsidP="0049213F">
      <w:pPr>
        <w:ind w:left="-142" w:right="-1" w:firstLine="709"/>
        <w:jc w:val="both"/>
        <w:rPr>
          <w:b/>
          <w:bCs/>
          <w:sz w:val="28"/>
          <w:szCs w:val="22"/>
        </w:rPr>
      </w:pPr>
    </w:p>
    <w:p w14:paraId="663CBA2A" w14:textId="7EDD00DA" w:rsidR="0049213F" w:rsidRDefault="0049213F" w:rsidP="0049213F">
      <w:pPr>
        <w:ind w:left="-142" w:right="-1" w:firstLine="709"/>
        <w:jc w:val="both"/>
        <w:rPr>
          <w:b/>
          <w:bCs/>
          <w:sz w:val="28"/>
          <w:szCs w:val="28"/>
        </w:rPr>
      </w:pPr>
      <w:r w:rsidRPr="0049213F">
        <w:rPr>
          <w:color w:val="000000"/>
          <w:sz w:val="28"/>
          <w:szCs w:val="28"/>
          <w:shd w:val="clear" w:color="auto" w:fill="FFFFFF"/>
        </w:rPr>
        <w:t>Вопрос 19 «</w:t>
      </w:r>
      <w:r w:rsidRPr="0049213F">
        <w:rPr>
          <w:b/>
          <w:bCs/>
          <w:sz w:val="28"/>
          <w:szCs w:val="28"/>
        </w:rPr>
        <w:t>Об установлении платы за технологическое присоединение газоиспользующего оборудования к газораспределительным сетям</w:t>
      </w:r>
      <w:r>
        <w:rPr>
          <w:b/>
          <w:bCs/>
          <w:sz w:val="28"/>
          <w:szCs w:val="28"/>
        </w:rPr>
        <w:t xml:space="preserve"> </w:t>
      </w:r>
      <w:r>
        <w:rPr>
          <w:b/>
          <w:bCs/>
          <w:sz w:val="28"/>
          <w:szCs w:val="28"/>
        </w:rPr>
        <w:br/>
      </w:r>
      <w:r w:rsidRPr="0049213F">
        <w:rPr>
          <w:b/>
          <w:bCs/>
          <w:sz w:val="28"/>
          <w:szCs w:val="28"/>
        </w:rPr>
        <w:t>ООО «</w:t>
      </w:r>
      <w:proofErr w:type="spellStart"/>
      <w:r w:rsidRPr="0049213F">
        <w:rPr>
          <w:b/>
          <w:bCs/>
          <w:sz w:val="28"/>
          <w:szCs w:val="28"/>
        </w:rPr>
        <w:t>Кузбассоблгаз</w:t>
      </w:r>
      <w:proofErr w:type="spellEnd"/>
      <w:r w:rsidRPr="0049213F">
        <w:rPr>
          <w:b/>
          <w:bCs/>
          <w:sz w:val="28"/>
          <w:szCs w:val="28"/>
        </w:rPr>
        <w:t>» на 2025 год»</w:t>
      </w:r>
    </w:p>
    <w:p w14:paraId="4A2829F3" w14:textId="77777777" w:rsidR="0049213F" w:rsidRDefault="0049213F" w:rsidP="0049213F">
      <w:pPr>
        <w:ind w:left="-142" w:right="-1" w:firstLine="709"/>
        <w:jc w:val="both"/>
        <w:rPr>
          <w:b/>
          <w:bCs/>
          <w:sz w:val="28"/>
          <w:szCs w:val="28"/>
        </w:rPr>
      </w:pPr>
    </w:p>
    <w:p w14:paraId="75639E0B" w14:textId="77777777" w:rsidR="0049213F" w:rsidRDefault="0049213F" w:rsidP="0049213F">
      <w:pPr>
        <w:widowControl w:val="0"/>
        <w:ind w:left="-142" w:right="-1" w:firstLine="709"/>
        <w:jc w:val="both"/>
        <w:rPr>
          <w:b/>
          <w:bCs/>
          <w:sz w:val="28"/>
          <w:szCs w:val="28"/>
        </w:rPr>
      </w:pPr>
      <w:r>
        <w:rPr>
          <w:b/>
          <w:bCs/>
          <w:sz w:val="28"/>
          <w:szCs w:val="28"/>
        </w:rPr>
        <w:t>СЛУШАЛИ: Саврасова М.Г.</w:t>
      </w:r>
    </w:p>
    <w:p w14:paraId="3626E3FF" w14:textId="77777777" w:rsidR="0049213F" w:rsidRDefault="0049213F" w:rsidP="0049213F">
      <w:pPr>
        <w:widowControl w:val="0"/>
        <w:ind w:left="-142" w:right="-1" w:firstLine="709"/>
        <w:jc w:val="both"/>
        <w:rPr>
          <w:b/>
          <w:bCs/>
          <w:sz w:val="28"/>
          <w:szCs w:val="28"/>
        </w:rPr>
      </w:pPr>
    </w:p>
    <w:p w14:paraId="103C1FB1" w14:textId="78DB932A" w:rsidR="00A67B94" w:rsidRDefault="00A67B94" w:rsidP="0049213F">
      <w:pPr>
        <w:widowControl w:val="0"/>
        <w:ind w:left="-142" w:right="-1" w:firstLine="709"/>
        <w:jc w:val="both"/>
        <w:rPr>
          <w:b/>
          <w:bCs/>
          <w:sz w:val="28"/>
          <w:szCs w:val="28"/>
        </w:rPr>
      </w:pPr>
      <w:r>
        <w:rPr>
          <w:bCs/>
          <w:color w:val="000000"/>
          <w:kern w:val="32"/>
          <w:sz w:val="28"/>
          <w:szCs w:val="28"/>
          <w:lang w:eastAsia="en-US"/>
        </w:rPr>
        <w:t>Докладчик</w:t>
      </w:r>
      <w:r w:rsidRPr="00BD4E44">
        <w:rPr>
          <w:bCs/>
          <w:color w:val="000000"/>
          <w:kern w:val="32"/>
          <w:sz w:val="28"/>
          <w:szCs w:val="28"/>
          <w:lang w:eastAsia="en-US"/>
        </w:rPr>
        <w:t>, согласно экспертн</w:t>
      </w:r>
      <w:r>
        <w:rPr>
          <w:bCs/>
          <w:color w:val="000000"/>
          <w:kern w:val="32"/>
          <w:sz w:val="28"/>
          <w:szCs w:val="28"/>
          <w:lang w:eastAsia="en-US"/>
        </w:rPr>
        <w:t>ому</w:t>
      </w:r>
      <w:r w:rsidRPr="00BD4E44">
        <w:rPr>
          <w:bCs/>
          <w:color w:val="000000"/>
          <w:kern w:val="32"/>
          <w:sz w:val="28"/>
          <w:szCs w:val="28"/>
          <w:lang w:eastAsia="en-US"/>
        </w:rPr>
        <w:t xml:space="preserve"> заключени</w:t>
      </w:r>
      <w:r>
        <w:rPr>
          <w:bCs/>
          <w:color w:val="000000"/>
          <w:kern w:val="32"/>
          <w:sz w:val="28"/>
          <w:szCs w:val="28"/>
          <w:lang w:eastAsia="en-US"/>
        </w:rPr>
        <w:t>ю</w:t>
      </w:r>
      <w:r w:rsidRPr="00BD4E44">
        <w:rPr>
          <w:bCs/>
          <w:color w:val="000000"/>
          <w:kern w:val="32"/>
          <w:sz w:val="28"/>
          <w:szCs w:val="28"/>
          <w:lang w:eastAsia="en-US"/>
        </w:rPr>
        <w:t xml:space="preserve"> (приложени</w:t>
      </w:r>
      <w:r>
        <w:rPr>
          <w:bCs/>
          <w:color w:val="000000"/>
          <w:kern w:val="32"/>
          <w:sz w:val="28"/>
          <w:szCs w:val="28"/>
          <w:lang w:eastAsia="en-US"/>
        </w:rPr>
        <w:t>е</w:t>
      </w:r>
      <w:r w:rsidRPr="00BD4E44">
        <w:rPr>
          <w:bCs/>
          <w:color w:val="000000"/>
          <w:kern w:val="32"/>
          <w:sz w:val="28"/>
          <w:szCs w:val="28"/>
          <w:lang w:eastAsia="en-US"/>
        </w:rPr>
        <w:t xml:space="preserve"> №</w:t>
      </w:r>
      <w:r>
        <w:rPr>
          <w:bCs/>
          <w:color w:val="000000"/>
          <w:kern w:val="32"/>
          <w:sz w:val="28"/>
          <w:szCs w:val="28"/>
          <w:lang w:eastAsia="en-US"/>
        </w:rPr>
        <w:t xml:space="preserve"> </w:t>
      </w:r>
      <w:r>
        <w:rPr>
          <w:bCs/>
          <w:color w:val="000000"/>
          <w:kern w:val="32"/>
          <w:sz w:val="28"/>
          <w:szCs w:val="28"/>
          <w:lang w:eastAsia="en-US"/>
        </w:rPr>
        <w:t>30</w:t>
      </w:r>
      <w:r w:rsidRPr="00BD4E44">
        <w:rPr>
          <w:bCs/>
          <w:color w:val="000000"/>
          <w:kern w:val="32"/>
          <w:sz w:val="28"/>
          <w:szCs w:val="28"/>
          <w:lang w:eastAsia="en-US"/>
        </w:rPr>
        <w:t xml:space="preserve"> к</w:t>
      </w:r>
      <w:r>
        <w:rPr>
          <w:bCs/>
          <w:color w:val="000000"/>
          <w:kern w:val="32"/>
          <w:sz w:val="28"/>
          <w:szCs w:val="28"/>
          <w:lang w:eastAsia="en-US"/>
        </w:rPr>
        <w:t xml:space="preserve"> </w:t>
      </w:r>
      <w:r w:rsidRPr="00BD4E44">
        <w:rPr>
          <w:bCs/>
          <w:color w:val="000000"/>
          <w:kern w:val="32"/>
          <w:sz w:val="28"/>
          <w:szCs w:val="28"/>
          <w:lang w:eastAsia="en-US"/>
        </w:rPr>
        <w:t xml:space="preserve">настоящему протоколу) </w:t>
      </w:r>
      <w:r w:rsidRPr="00423CF7">
        <w:rPr>
          <w:bCs/>
          <w:color w:val="000000"/>
          <w:kern w:val="32"/>
          <w:sz w:val="28"/>
          <w:szCs w:val="28"/>
          <w:lang w:eastAsia="en-US"/>
        </w:rPr>
        <w:t>предлагает</w:t>
      </w:r>
      <w:r>
        <w:rPr>
          <w:bCs/>
          <w:color w:val="000000"/>
          <w:kern w:val="32"/>
          <w:sz w:val="28"/>
          <w:szCs w:val="28"/>
          <w:lang w:eastAsia="en-US"/>
        </w:rPr>
        <w:t>:</w:t>
      </w:r>
    </w:p>
    <w:p w14:paraId="639FCBB2" w14:textId="20701EB2" w:rsidR="0049213F" w:rsidRDefault="00A67B94" w:rsidP="0049213F">
      <w:pPr>
        <w:widowControl w:val="0"/>
        <w:ind w:left="-142" w:right="-1" w:firstLine="709"/>
        <w:jc w:val="both"/>
        <w:rPr>
          <w:b/>
          <w:bCs/>
          <w:sz w:val="28"/>
          <w:szCs w:val="28"/>
        </w:rPr>
      </w:pPr>
      <w:r>
        <w:rPr>
          <w:color w:val="000000"/>
          <w:sz w:val="28"/>
          <w:lang w:eastAsia="en-US"/>
        </w:rPr>
        <w:t xml:space="preserve">1. </w:t>
      </w:r>
      <w:r w:rsidR="0049213F" w:rsidRPr="003A1D3A">
        <w:rPr>
          <w:color w:val="000000"/>
          <w:sz w:val="28"/>
          <w:lang w:eastAsia="en-US"/>
        </w:rPr>
        <w:t>Установить с 01.01.2025 по 31.12.2025 плату за технологическое присоединение газоиспользующего оборудования к газораспределительным сетям ООО «</w:t>
      </w:r>
      <w:proofErr w:type="spellStart"/>
      <w:r w:rsidR="0049213F" w:rsidRPr="003A1D3A">
        <w:rPr>
          <w:color w:val="000000"/>
          <w:sz w:val="28"/>
          <w:lang w:eastAsia="en-US"/>
        </w:rPr>
        <w:t>Кузбассоблгаз</w:t>
      </w:r>
      <w:proofErr w:type="spellEnd"/>
      <w:r w:rsidR="0049213F" w:rsidRPr="003A1D3A">
        <w:rPr>
          <w:color w:val="000000"/>
          <w:sz w:val="28"/>
          <w:lang w:eastAsia="en-US"/>
        </w:rPr>
        <w:t xml:space="preserve">», ИНН 4205244870,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rPr>
          <w:color w:val="000000"/>
          <w:sz w:val="28"/>
          <w:lang w:eastAsia="en-US"/>
        </w:rPr>
        <w:t xml:space="preserve">№ 31 </w:t>
      </w:r>
      <w:r w:rsidR="0049213F" w:rsidRPr="003A1D3A">
        <w:rPr>
          <w:color w:val="000000"/>
          <w:sz w:val="28"/>
          <w:lang w:eastAsia="en-US"/>
        </w:rPr>
        <w:t xml:space="preserve">к настоящему </w:t>
      </w:r>
      <w:r>
        <w:rPr>
          <w:color w:val="000000"/>
          <w:sz w:val="28"/>
          <w:lang w:eastAsia="en-US"/>
        </w:rPr>
        <w:t>протоколу</w:t>
      </w:r>
      <w:r w:rsidR="0049213F" w:rsidRPr="003A1D3A">
        <w:rPr>
          <w:color w:val="000000"/>
          <w:sz w:val="28"/>
          <w:lang w:eastAsia="en-US"/>
        </w:rPr>
        <w:t>.</w:t>
      </w:r>
    </w:p>
    <w:p w14:paraId="29FEA632" w14:textId="24E0EAE3" w:rsidR="0049213F" w:rsidRPr="0049213F" w:rsidRDefault="0049213F" w:rsidP="0049213F">
      <w:pPr>
        <w:widowControl w:val="0"/>
        <w:ind w:left="-142" w:right="-1" w:firstLine="709"/>
        <w:jc w:val="both"/>
        <w:rPr>
          <w:b/>
          <w:bCs/>
          <w:sz w:val="28"/>
          <w:szCs w:val="28"/>
        </w:rPr>
      </w:pPr>
      <w:r w:rsidRPr="003A1D3A">
        <w:rPr>
          <w:color w:val="000000"/>
          <w:sz w:val="28"/>
          <w:lang w:eastAsia="en-US"/>
        </w:rPr>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293A8DCE" w14:textId="77777777" w:rsidR="0049213F" w:rsidRDefault="0049213F" w:rsidP="0049213F">
      <w:pPr>
        <w:tabs>
          <w:tab w:val="left" w:pos="9214"/>
        </w:tabs>
        <w:autoSpaceDE w:val="0"/>
        <w:autoSpaceDN w:val="0"/>
        <w:adjustRightInd w:val="0"/>
        <w:ind w:right="425" w:firstLine="709"/>
        <w:jc w:val="both"/>
        <w:rPr>
          <w:color w:val="000000"/>
          <w:sz w:val="28"/>
          <w:lang w:eastAsia="en-US"/>
        </w:rPr>
      </w:pPr>
      <w:r w:rsidRPr="003A1D3A">
        <w:rPr>
          <w:color w:val="000000"/>
          <w:sz w:val="28"/>
          <w:lang w:eastAsia="en-US"/>
        </w:rPr>
        <w:lastRenderedPageBreak/>
        <w:t>Размер платы за технологическое присоединение к газораспределительным сетям не применяется при подключении (технологическом присоединении) не более одного раза в течение 3 лет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465ECFCF" w14:textId="77777777" w:rsidR="0049213F" w:rsidRDefault="0049213F" w:rsidP="0049213F">
      <w:pPr>
        <w:tabs>
          <w:tab w:val="left" w:pos="9214"/>
        </w:tabs>
        <w:autoSpaceDE w:val="0"/>
        <w:autoSpaceDN w:val="0"/>
        <w:adjustRightInd w:val="0"/>
        <w:ind w:right="425" w:firstLine="709"/>
        <w:jc w:val="both"/>
        <w:rPr>
          <w:color w:val="000000"/>
          <w:sz w:val="28"/>
          <w:lang w:eastAsia="en-US"/>
        </w:rPr>
      </w:pPr>
      <w:r w:rsidRPr="003A1D3A">
        <w:rPr>
          <w:color w:val="000000"/>
          <w:sz w:val="28"/>
          <w:lang w:eastAsia="en-US"/>
        </w:rPr>
        <w:t>2</w:t>
      </w:r>
      <w:r>
        <w:rPr>
          <w:color w:val="000000"/>
          <w:sz w:val="28"/>
          <w:lang w:eastAsia="en-US"/>
        </w:rPr>
        <w:t>.</w:t>
      </w:r>
      <w:r w:rsidRPr="003A1D3A">
        <w:t xml:space="preserve"> </w:t>
      </w:r>
      <w:r w:rsidRPr="003A1D3A">
        <w:rPr>
          <w:color w:val="000000"/>
          <w:sz w:val="28"/>
          <w:lang w:eastAsia="en-US"/>
        </w:rPr>
        <w:t>Определить выпадающие доходы ООО «</w:t>
      </w:r>
      <w:proofErr w:type="spellStart"/>
      <w:r w:rsidRPr="003A1D3A">
        <w:rPr>
          <w:color w:val="000000"/>
          <w:sz w:val="28"/>
          <w:lang w:eastAsia="en-US"/>
        </w:rPr>
        <w:t>Кузбассоблгаз</w:t>
      </w:r>
      <w:proofErr w:type="spellEnd"/>
      <w:r w:rsidRPr="003A1D3A">
        <w:rPr>
          <w:color w:val="000000"/>
          <w:sz w:val="28"/>
          <w:lang w:eastAsia="en-US"/>
        </w:rPr>
        <w:t>» от осуществления технологического присоединения газоиспользующего оборудования заявителей, указанных в абзаце первом пункта 1 настоящего постановления, за 2023 год в размере 1</w:t>
      </w:r>
      <w:r>
        <w:rPr>
          <w:color w:val="000000"/>
          <w:sz w:val="28"/>
          <w:lang w:eastAsia="en-US"/>
        </w:rPr>
        <w:t> </w:t>
      </w:r>
      <w:r w:rsidRPr="003A1D3A">
        <w:rPr>
          <w:color w:val="000000"/>
          <w:sz w:val="28"/>
          <w:lang w:eastAsia="en-US"/>
        </w:rPr>
        <w:t>262</w:t>
      </w:r>
      <w:r>
        <w:rPr>
          <w:color w:val="000000"/>
          <w:sz w:val="28"/>
          <w:lang w:eastAsia="en-US"/>
        </w:rPr>
        <w:t> </w:t>
      </w:r>
      <w:r w:rsidRPr="003A1D3A">
        <w:rPr>
          <w:color w:val="000000"/>
          <w:sz w:val="28"/>
          <w:lang w:eastAsia="en-US"/>
        </w:rPr>
        <w:t>102,09 рублей (НДС не облагается).</w:t>
      </w:r>
    </w:p>
    <w:p w14:paraId="3E5705FA" w14:textId="77777777" w:rsidR="0049213F" w:rsidRPr="003A1D3A" w:rsidRDefault="0049213F" w:rsidP="0049213F">
      <w:pPr>
        <w:tabs>
          <w:tab w:val="left" w:pos="9214"/>
        </w:tabs>
        <w:autoSpaceDE w:val="0"/>
        <w:autoSpaceDN w:val="0"/>
        <w:adjustRightInd w:val="0"/>
        <w:ind w:right="425" w:firstLine="709"/>
        <w:jc w:val="both"/>
        <w:rPr>
          <w:color w:val="000000"/>
          <w:sz w:val="28"/>
          <w:lang w:eastAsia="en-US"/>
        </w:rPr>
      </w:pPr>
      <w:r>
        <w:rPr>
          <w:color w:val="000000"/>
          <w:sz w:val="28"/>
          <w:lang w:eastAsia="en-US"/>
        </w:rPr>
        <w:t xml:space="preserve">3. </w:t>
      </w:r>
      <w:r w:rsidRPr="003A1D3A">
        <w:rPr>
          <w:color w:val="000000"/>
          <w:sz w:val="28"/>
          <w:lang w:eastAsia="en-US"/>
        </w:rPr>
        <w:t xml:space="preserve">Определить экономически обоснованные расходы на выполнение мероприятий, подлежащих осуществлению в ходе технологического присоединения, </w:t>
      </w:r>
      <w:r w:rsidRPr="006C0D6A">
        <w:rPr>
          <w:color w:val="000000"/>
          <w:sz w:val="28"/>
          <w:lang w:eastAsia="en-US"/>
        </w:rPr>
        <w:t>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w:t>
      </w:r>
      <w:r w:rsidRPr="003A1D3A">
        <w:rPr>
          <w:color w:val="000000"/>
          <w:sz w:val="28"/>
          <w:lang w:eastAsia="en-US"/>
        </w:rPr>
        <w:t xml:space="preserve"> при подключении  (технологическом присоединении) газоиспользующего оборудования заявителей, указанных в абзацах втором - пятом пункта 26(22) постановления Правительства Российской Федерации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color w:val="000000"/>
          <w:sz w:val="28"/>
          <w:lang w:eastAsia="en-US"/>
        </w:rPr>
        <w:br/>
      </w:r>
      <w:r w:rsidRPr="003A1D3A">
        <w:rPr>
          <w:color w:val="000000"/>
          <w:sz w:val="28"/>
          <w:lang w:eastAsia="en-US"/>
        </w:rPr>
        <w:t xml:space="preserve">на 2025 год в размере </w:t>
      </w:r>
      <w:r>
        <w:rPr>
          <w:color w:val="000000"/>
          <w:sz w:val="28"/>
          <w:lang w:eastAsia="en-US"/>
        </w:rPr>
        <w:t>73 234,85</w:t>
      </w:r>
      <w:r w:rsidRPr="003A1D3A">
        <w:rPr>
          <w:color w:val="000000"/>
          <w:sz w:val="28"/>
          <w:lang w:eastAsia="en-US"/>
        </w:rPr>
        <w:t xml:space="preserve"> тыс. руб. (НДС не облагается).</w:t>
      </w:r>
    </w:p>
    <w:p w14:paraId="7D054749" w14:textId="384EF808" w:rsidR="00423CF7" w:rsidRDefault="00423CF7" w:rsidP="00BD4E44">
      <w:pPr>
        <w:ind w:right="-1" w:firstLine="567"/>
        <w:jc w:val="both"/>
        <w:rPr>
          <w:color w:val="000000"/>
          <w:sz w:val="28"/>
          <w:szCs w:val="28"/>
          <w:shd w:val="clear" w:color="auto" w:fill="FFFFFF"/>
        </w:rPr>
      </w:pPr>
    </w:p>
    <w:p w14:paraId="2117A3AD" w14:textId="77777777" w:rsidR="001F102F" w:rsidRDefault="001F102F" w:rsidP="001F102F">
      <w:pPr>
        <w:ind w:left="-142" w:firstLine="709"/>
        <w:jc w:val="both"/>
        <w:rPr>
          <w:color w:val="000000" w:themeColor="text1"/>
          <w:sz w:val="28"/>
          <w:szCs w:val="28"/>
        </w:rPr>
      </w:pPr>
      <w:r>
        <w:rPr>
          <w:sz w:val="28"/>
          <w:szCs w:val="28"/>
        </w:rPr>
        <w:t xml:space="preserve">В материалах дела имеется письменное обращение </w:t>
      </w:r>
      <w:r>
        <w:rPr>
          <w:color w:val="000000"/>
          <w:sz w:val="28"/>
          <w:szCs w:val="28"/>
          <w:shd w:val="clear" w:color="auto" w:fill="FFFFFF"/>
        </w:rPr>
        <w:t xml:space="preserve">№ 649/1024 </w:t>
      </w:r>
      <w:r>
        <w:rPr>
          <w:color w:val="000000"/>
          <w:sz w:val="28"/>
          <w:szCs w:val="28"/>
          <w:shd w:val="clear" w:color="auto" w:fill="FFFFFF"/>
        </w:rPr>
        <w:br/>
        <w:t xml:space="preserve">от 30.10.2024 за подписью генерального директора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Pr>
          <w:sz w:val="28"/>
          <w:szCs w:val="28"/>
        </w:rPr>
        <w:t xml:space="preserve"> </w:t>
      </w:r>
      <w:r>
        <w:rPr>
          <w:color w:val="000000" w:themeColor="text1"/>
          <w:sz w:val="28"/>
          <w:szCs w:val="28"/>
        </w:rPr>
        <w:t>с просьбой провести заседание без участия представителей организации. С проектным решением ознакомлены и согласны.</w:t>
      </w:r>
    </w:p>
    <w:p w14:paraId="33FD8D04" w14:textId="77777777" w:rsidR="001F102F" w:rsidRDefault="001F102F" w:rsidP="00BD4E44">
      <w:pPr>
        <w:ind w:right="-1" w:firstLine="567"/>
        <w:jc w:val="both"/>
        <w:rPr>
          <w:color w:val="000000"/>
          <w:sz w:val="28"/>
          <w:szCs w:val="28"/>
          <w:shd w:val="clear" w:color="auto" w:fill="FFFFFF"/>
        </w:rPr>
      </w:pPr>
    </w:p>
    <w:p w14:paraId="0475808E" w14:textId="77777777" w:rsidR="002E492C" w:rsidRDefault="002E492C" w:rsidP="002E492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AD17C7D" w14:textId="77777777" w:rsidR="002E492C" w:rsidRDefault="002E492C" w:rsidP="002E492C">
      <w:pPr>
        <w:ind w:left="-142" w:right="-1" w:firstLine="709"/>
        <w:jc w:val="both"/>
        <w:rPr>
          <w:b/>
          <w:sz w:val="28"/>
          <w:szCs w:val="28"/>
        </w:rPr>
      </w:pPr>
    </w:p>
    <w:p w14:paraId="41A18407" w14:textId="77777777" w:rsidR="002E492C" w:rsidRDefault="002E492C" w:rsidP="002E492C">
      <w:pPr>
        <w:ind w:left="-142" w:right="-1" w:firstLine="709"/>
        <w:jc w:val="both"/>
        <w:rPr>
          <w:b/>
          <w:sz w:val="28"/>
          <w:szCs w:val="28"/>
        </w:rPr>
      </w:pPr>
      <w:r>
        <w:rPr>
          <w:bCs/>
          <w:kern w:val="32"/>
          <w:sz w:val="28"/>
          <w:szCs w:val="28"/>
        </w:rPr>
        <w:t>Согласиться с предложением докладчика.</w:t>
      </w:r>
    </w:p>
    <w:p w14:paraId="6C52D85B" w14:textId="77777777" w:rsidR="002E492C" w:rsidRDefault="002E492C" w:rsidP="002E492C">
      <w:pPr>
        <w:ind w:left="-142" w:right="-1" w:firstLine="709"/>
        <w:jc w:val="both"/>
        <w:rPr>
          <w:b/>
          <w:bCs/>
          <w:sz w:val="28"/>
          <w:szCs w:val="22"/>
        </w:rPr>
      </w:pPr>
    </w:p>
    <w:p w14:paraId="414316C4" w14:textId="77777777" w:rsidR="002E492C" w:rsidRDefault="002E492C" w:rsidP="002E492C">
      <w:pPr>
        <w:ind w:left="-142" w:right="-1" w:firstLine="709"/>
        <w:jc w:val="both"/>
        <w:rPr>
          <w:b/>
          <w:bCs/>
          <w:sz w:val="28"/>
          <w:szCs w:val="22"/>
        </w:rPr>
      </w:pPr>
      <w:r>
        <w:rPr>
          <w:b/>
          <w:bCs/>
          <w:sz w:val="28"/>
          <w:szCs w:val="22"/>
        </w:rPr>
        <w:t>Проведено голосование: «за» - единогласно.</w:t>
      </w:r>
    </w:p>
    <w:p w14:paraId="45CD32D9" w14:textId="77777777" w:rsidR="002E492C" w:rsidRDefault="002E492C" w:rsidP="002E492C">
      <w:pPr>
        <w:ind w:left="-142" w:right="-1" w:firstLine="709"/>
        <w:jc w:val="both"/>
        <w:rPr>
          <w:b/>
          <w:bCs/>
          <w:sz w:val="28"/>
          <w:szCs w:val="22"/>
        </w:rPr>
      </w:pPr>
    </w:p>
    <w:p w14:paraId="13EEF644" w14:textId="77777777" w:rsidR="002E492C" w:rsidRDefault="002E492C" w:rsidP="002E492C">
      <w:pPr>
        <w:ind w:left="-142" w:right="-1" w:firstLine="709"/>
        <w:jc w:val="both"/>
        <w:rPr>
          <w:b/>
          <w:bCs/>
          <w:sz w:val="28"/>
          <w:szCs w:val="22"/>
        </w:rPr>
      </w:pPr>
    </w:p>
    <w:p w14:paraId="73E1573C" w14:textId="77777777" w:rsidR="002E492C" w:rsidRDefault="002E492C" w:rsidP="002E492C">
      <w:pPr>
        <w:ind w:left="-142" w:right="-1" w:firstLine="709"/>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BD4E44" w14:paraId="5DEBCE60" w14:textId="77777777" w:rsidTr="006D5EE3">
        <w:tc>
          <w:tcPr>
            <w:tcW w:w="6941" w:type="dxa"/>
          </w:tcPr>
          <w:p w14:paraId="70D3B0EB" w14:textId="77777777" w:rsidR="00BD4E44" w:rsidRDefault="00BD4E44" w:rsidP="006D5EE3">
            <w:pPr>
              <w:widowControl w:val="0"/>
              <w:tabs>
                <w:tab w:val="left" w:pos="0"/>
                <w:tab w:val="left" w:pos="9072"/>
              </w:tabs>
              <w:jc w:val="both"/>
              <w:rPr>
                <w:sz w:val="28"/>
                <w:szCs w:val="28"/>
              </w:rPr>
            </w:pPr>
            <w:r>
              <w:rPr>
                <w:sz w:val="28"/>
                <w:szCs w:val="28"/>
              </w:rPr>
              <w:t>Председатель Правления</w:t>
            </w:r>
          </w:p>
          <w:p w14:paraId="04370A6E" w14:textId="77777777" w:rsidR="00BD4E44" w:rsidRDefault="00BD4E44" w:rsidP="006D5EE3">
            <w:pPr>
              <w:widowControl w:val="0"/>
              <w:autoSpaceDE w:val="0"/>
              <w:autoSpaceDN w:val="0"/>
              <w:adjustRightInd w:val="0"/>
              <w:jc w:val="both"/>
              <w:rPr>
                <w:bCs/>
                <w:sz w:val="28"/>
                <w:szCs w:val="28"/>
              </w:rPr>
            </w:pPr>
            <w:r>
              <w:rPr>
                <w:bCs/>
                <w:sz w:val="28"/>
                <w:szCs w:val="28"/>
              </w:rPr>
              <w:t>РЭК Кузбасса</w:t>
            </w:r>
          </w:p>
        </w:tc>
        <w:tc>
          <w:tcPr>
            <w:tcW w:w="2404" w:type="dxa"/>
          </w:tcPr>
          <w:p w14:paraId="4E97D688" w14:textId="77777777" w:rsidR="00BD4E44" w:rsidRDefault="00BD4E44" w:rsidP="006D5EE3">
            <w:pPr>
              <w:widowControl w:val="0"/>
              <w:tabs>
                <w:tab w:val="left" w:pos="0"/>
                <w:tab w:val="left" w:pos="9072"/>
              </w:tabs>
              <w:jc w:val="both"/>
              <w:rPr>
                <w:sz w:val="28"/>
                <w:szCs w:val="28"/>
              </w:rPr>
            </w:pPr>
            <w:r>
              <w:rPr>
                <w:sz w:val="28"/>
                <w:szCs w:val="28"/>
              </w:rPr>
              <w:t>Д.В. Малюта</w:t>
            </w:r>
          </w:p>
          <w:p w14:paraId="320DFE91" w14:textId="77777777" w:rsidR="00BD4E44" w:rsidRDefault="00BD4E44" w:rsidP="006D5EE3">
            <w:pPr>
              <w:widowControl w:val="0"/>
              <w:autoSpaceDE w:val="0"/>
              <w:autoSpaceDN w:val="0"/>
              <w:adjustRightInd w:val="0"/>
              <w:jc w:val="both"/>
              <w:rPr>
                <w:bCs/>
                <w:sz w:val="28"/>
                <w:szCs w:val="28"/>
              </w:rPr>
            </w:pPr>
          </w:p>
        </w:tc>
      </w:tr>
    </w:tbl>
    <w:p w14:paraId="3A592094" w14:textId="77777777" w:rsidR="00BD4E44" w:rsidRDefault="00BD4E44" w:rsidP="00BD4E44">
      <w:pPr>
        <w:widowControl w:val="0"/>
        <w:autoSpaceDE w:val="0"/>
        <w:autoSpaceDN w:val="0"/>
        <w:adjustRightInd w:val="0"/>
        <w:ind w:right="-284"/>
        <w:jc w:val="both"/>
        <w:rPr>
          <w:bCs/>
          <w:sz w:val="28"/>
          <w:szCs w:val="28"/>
        </w:rPr>
      </w:pPr>
    </w:p>
    <w:p w14:paraId="0843903B" w14:textId="77777777" w:rsidR="00BD4E44" w:rsidRDefault="00BD4E44" w:rsidP="00BD4E44">
      <w:pPr>
        <w:widowControl w:val="0"/>
        <w:autoSpaceDE w:val="0"/>
        <w:autoSpaceDN w:val="0"/>
        <w:adjustRightInd w:val="0"/>
        <w:ind w:right="-284"/>
        <w:jc w:val="both"/>
        <w:rPr>
          <w:bCs/>
          <w:sz w:val="28"/>
          <w:szCs w:val="28"/>
        </w:rPr>
      </w:pPr>
    </w:p>
    <w:p w14:paraId="2300DF55" w14:textId="77777777" w:rsidR="00BD4E44" w:rsidRDefault="00BD4E44" w:rsidP="00BD4E44">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738486AF" w14:textId="77777777" w:rsidR="00BD4E44" w:rsidRDefault="00BD4E44" w:rsidP="00BD4E44">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BD4E44" w14:paraId="0D9B021E" w14:textId="77777777" w:rsidTr="006D5EE3">
        <w:trPr>
          <w:trHeight w:val="817"/>
        </w:trPr>
        <w:tc>
          <w:tcPr>
            <w:tcW w:w="6941" w:type="dxa"/>
          </w:tcPr>
          <w:p w14:paraId="3E2FDA5D" w14:textId="77777777" w:rsidR="00BD4E44" w:rsidRDefault="00BD4E44" w:rsidP="006D5EE3">
            <w:pPr>
              <w:widowControl w:val="0"/>
              <w:autoSpaceDE w:val="0"/>
              <w:autoSpaceDN w:val="0"/>
              <w:adjustRightInd w:val="0"/>
              <w:jc w:val="both"/>
              <w:rPr>
                <w:bCs/>
                <w:sz w:val="28"/>
                <w:szCs w:val="28"/>
              </w:rPr>
            </w:pPr>
          </w:p>
        </w:tc>
        <w:tc>
          <w:tcPr>
            <w:tcW w:w="2404" w:type="dxa"/>
          </w:tcPr>
          <w:p w14:paraId="4CD9061D" w14:textId="77777777" w:rsidR="00BD4E44" w:rsidRDefault="00BD4E44" w:rsidP="006D5EE3">
            <w:pPr>
              <w:widowControl w:val="0"/>
              <w:autoSpaceDE w:val="0"/>
              <w:autoSpaceDN w:val="0"/>
              <w:adjustRightInd w:val="0"/>
              <w:jc w:val="both"/>
              <w:rPr>
                <w:bCs/>
                <w:sz w:val="28"/>
                <w:szCs w:val="28"/>
              </w:rPr>
            </w:pPr>
            <w:r>
              <w:rPr>
                <w:bCs/>
                <w:sz w:val="28"/>
                <w:szCs w:val="28"/>
              </w:rPr>
              <w:t>О.А. Чурсина</w:t>
            </w:r>
          </w:p>
          <w:p w14:paraId="3CCC68B1" w14:textId="77777777" w:rsidR="00BD4E44" w:rsidRDefault="00BD4E44" w:rsidP="006D5EE3">
            <w:pPr>
              <w:widowControl w:val="0"/>
              <w:autoSpaceDE w:val="0"/>
              <w:autoSpaceDN w:val="0"/>
              <w:adjustRightInd w:val="0"/>
              <w:jc w:val="both"/>
              <w:rPr>
                <w:bCs/>
                <w:sz w:val="28"/>
                <w:szCs w:val="28"/>
              </w:rPr>
            </w:pPr>
          </w:p>
          <w:p w14:paraId="08D92632" w14:textId="77777777" w:rsidR="00BD4E44" w:rsidRDefault="00BD4E44" w:rsidP="006D5EE3">
            <w:pPr>
              <w:widowControl w:val="0"/>
              <w:autoSpaceDE w:val="0"/>
              <w:autoSpaceDN w:val="0"/>
              <w:adjustRightInd w:val="0"/>
              <w:jc w:val="both"/>
              <w:rPr>
                <w:bCs/>
                <w:sz w:val="28"/>
                <w:szCs w:val="28"/>
              </w:rPr>
            </w:pPr>
          </w:p>
        </w:tc>
      </w:tr>
      <w:tr w:rsidR="00BD4E44" w14:paraId="19F5C2C5" w14:textId="77777777" w:rsidTr="006D5EE3">
        <w:tc>
          <w:tcPr>
            <w:tcW w:w="6941" w:type="dxa"/>
          </w:tcPr>
          <w:p w14:paraId="0EACE3FC" w14:textId="77777777" w:rsidR="00BD4E44" w:rsidRDefault="00BD4E44" w:rsidP="006D5EE3">
            <w:pPr>
              <w:widowControl w:val="0"/>
              <w:autoSpaceDE w:val="0"/>
              <w:autoSpaceDN w:val="0"/>
              <w:adjustRightInd w:val="0"/>
              <w:jc w:val="both"/>
              <w:rPr>
                <w:bCs/>
                <w:sz w:val="28"/>
                <w:szCs w:val="28"/>
              </w:rPr>
            </w:pPr>
          </w:p>
        </w:tc>
        <w:tc>
          <w:tcPr>
            <w:tcW w:w="2404" w:type="dxa"/>
          </w:tcPr>
          <w:p w14:paraId="19B2FF09" w14:textId="77777777" w:rsidR="00BD4E44" w:rsidRPr="007A64A2" w:rsidRDefault="00BD4E44" w:rsidP="006D5EE3">
            <w:pPr>
              <w:widowControl w:val="0"/>
              <w:autoSpaceDE w:val="0"/>
              <w:autoSpaceDN w:val="0"/>
              <w:adjustRightInd w:val="0"/>
              <w:jc w:val="both"/>
              <w:rPr>
                <w:rFonts w:ascii="Calibri" w:hAnsi="Calibri"/>
                <w:b/>
                <w:bCs/>
                <w:sz w:val="28"/>
                <w:szCs w:val="28"/>
              </w:rPr>
            </w:pPr>
            <w:r>
              <w:rPr>
                <w:sz w:val="28"/>
                <w:szCs w:val="28"/>
              </w:rPr>
              <w:t>М.Г. Саврасов</w:t>
            </w:r>
          </w:p>
          <w:p w14:paraId="02EEB080" w14:textId="77777777" w:rsidR="00BD4E44" w:rsidRDefault="00BD4E44" w:rsidP="006D5EE3">
            <w:pPr>
              <w:widowControl w:val="0"/>
              <w:autoSpaceDE w:val="0"/>
              <w:autoSpaceDN w:val="0"/>
              <w:adjustRightInd w:val="0"/>
              <w:jc w:val="both"/>
              <w:rPr>
                <w:bCs/>
                <w:sz w:val="28"/>
                <w:szCs w:val="28"/>
              </w:rPr>
            </w:pPr>
          </w:p>
        </w:tc>
      </w:tr>
      <w:tr w:rsidR="00BD4E44" w14:paraId="297C11B2" w14:textId="77777777" w:rsidTr="006D5EE3">
        <w:tc>
          <w:tcPr>
            <w:tcW w:w="6941" w:type="dxa"/>
          </w:tcPr>
          <w:p w14:paraId="043DAFC0" w14:textId="77777777" w:rsidR="00BD4E44" w:rsidRDefault="00BD4E44" w:rsidP="006D5EE3">
            <w:pPr>
              <w:widowControl w:val="0"/>
              <w:autoSpaceDE w:val="0"/>
              <w:autoSpaceDN w:val="0"/>
              <w:adjustRightInd w:val="0"/>
              <w:jc w:val="both"/>
              <w:rPr>
                <w:bCs/>
                <w:sz w:val="28"/>
                <w:szCs w:val="28"/>
              </w:rPr>
            </w:pPr>
          </w:p>
        </w:tc>
        <w:tc>
          <w:tcPr>
            <w:tcW w:w="2404" w:type="dxa"/>
          </w:tcPr>
          <w:p w14:paraId="4D8C1B5C" w14:textId="77777777" w:rsidR="00BD4E44" w:rsidRDefault="00BD4E44" w:rsidP="006D5EE3">
            <w:pPr>
              <w:widowControl w:val="0"/>
              <w:autoSpaceDE w:val="0"/>
              <w:autoSpaceDN w:val="0"/>
              <w:adjustRightInd w:val="0"/>
              <w:jc w:val="both"/>
              <w:rPr>
                <w:bCs/>
                <w:sz w:val="28"/>
                <w:szCs w:val="28"/>
              </w:rPr>
            </w:pPr>
          </w:p>
          <w:p w14:paraId="1302849F" w14:textId="77777777" w:rsidR="00BD4E44" w:rsidRDefault="00BD4E44" w:rsidP="006D5EE3">
            <w:pPr>
              <w:widowControl w:val="0"/>
              <w:autoSpaceDE w:val="0"/>
              <w:autoSpaceDN w:val="0"/>
              <w:adjustRightInd w:val="0"/>
              <w:jc w:val="both"/>
              <w:rPr>
                <w:bCs/>
                <w:sz w:val="28"/>
                <w:szCs w:val="28"/>
              </w:rPr>
            </w:pPr>
          </w:p>
          <w:p w14:paraId="62A68653" w14:textId="77777777" w:rsidR="00BD4E44" w:rsidRDefault="00BD4E44" w:rsidP="006D5EE3">
            <w:pPr>
              <w:widowControl w:val="0"/>
              <w:autoSpaceDE w:val="0"/>
              <w:autoSpaceDN w:val="0"/>
              <w:adjustRightInd w:val="0"/>
              <w:jc w:val="both"/>
              <w:rPr>
                <w:sz w:val="28"/>
                <w:szCs w:val="28"/>
              </w:rPr>
            </w:pPr>
            <w:r>
              <w:rPr>
                <w:bCs/>
                <w:sz w:val="28"/>
                <w:szCs w:val="28"/>
              </w:rPr>
              <w:t>Н.В. Ермак</w:t>
            </w:r>
          </w:p>
        </w:tc>
      </w:tr>
      <w:tr w:rsidR="00BD4E44" w14:paraId="5CE6B810" w14:textId="77777777" w:rsidTr="006D5EE3">
        <w:tc>
          <w:tcPr>
            <w:tcW w:w="6941" w:type="dxa"/>
          </w:tcPr>
          <w:p w14:paraId="17BF9097" w14:textId="77777777" w:rsidR="00BD4E44" w:rsidRDefault="00BD4E44" w:rsidP="006D5EE3">
            <w:pPr>
              <w:widowControl w:val="0"/>
              <w:autoSpaceDE w:val="0"/>
              <w:autoSpaceDN w:val="0"/>
              <w:adjustRightInd w:val="0"/>
              <w:jc w:val="both"/>
              <w:rPr>
                <w:bCs/>
                <w:sz w:val="28"/>
                <w:szCs w:val="28"/>
              </w:rPr>
            </w:pPr>
          </w:p>
        </w:tc>
        <w:tc>
          <w:tcPr>
            <w:tcW w:w="2404" w:type="dxa"/>
          </w:tcPr>
          <w:p w14:paraId="2B1AA9CD" w14:textId="77777777" w:rsidR="00BD4E44" w:rsidRDefault="00BD4E44" w:rsidP="006D5EE3">
            <w:pPr>
              <w:widowControl w:val="0"/>
              <w:autoSpaceDE w:val="0"/>
              <w:autoSpaceDN w:val="0"/>
              <w:adjustRightInd w:val="0"/>
              <w:jc w:val="both"/>
              <w:rPr>
                <w:bCs/>
                <w:sz w:val="28"/>
                <w:szCs w:val="28"/>
              </w:rPr>
            </w:pPr>
          </w:p>
          <w:p w14:paraId="38F0F91C" w14:textId="77777777" w:rsidR="00BD4E44" w:rsidRDefault="00BD4E44" w:rsidP="006D5EE3">
            <w:pPr>
              <w:widowControl w:val="0"/>
              <w:autoSpaceDE w:val="0"/>
              <w:autoSpaceDN w:val="0"/>
              <w:adjustRightInd w:val="0"/>
              <w:jc w:val="both"/>
              <w:rPr>
                <w:bCs/>
                <w:sz w:val="28"/>
                <w:szCs w:val="28"/>
              </w:rPr>
            </w:pPr>
          </w:p>
          <w:p w14:paraId="0F9186A2" w14:textId="77777777" w:rsidR="00BD4E44" w:rsidRDefault="00BD4E44" w:rsidP="006D5EE3">
            <w:pPr>
              <w:widowControl w:val="0"/>
              <w:autoSpaceDE w:val="0"/>
              <w:autoSpaceDN w:val="0"/>
              <w:adjustRightInd w:val="0"/>
              <w:jc w:val="both"/>
              <w:rPr>
                <w:bCs/>
                <w:sz w:val="28"/>
                <w:szCs w:val="28"/>
              </w:rPr>
            </w:pPr>
            <w:r>
              <w:rPr>
                <w:bCs/>
                <w:sz w:val="28"/>
                <w:szCs w:val="28"/>
              </w:rPr>
              <w:t>О.В. Маркова</w:t>
            </w:r>
          </w:p>
        </w:tc>
      </w:tr>
      <w:tr w:rsidR="00BD4E44" w14:paraId="01C758E4" w14:textId="77777777" w:rsidTr="006D5EE3">
        <w:tc>
          <w:tcPr>
            <w:tcW w:w="6941" w:type="dxa"/>
          </w:tcPr>
          <w:p w14:paraId="1A301508" w14:textId="77777777" w:rsidR="00BD4E44" w:rsidRDefault="00BD4E44" w:rsidP="006D5EE3">
            <w:pPr>
              <w:widowControl w:val="0"/>
              <w:autoSpaceDE w:val="0"/>
              <w:autoSpaceDN w:val="0"/>
              <w:adjustRightInd w:val="0"/>
              <w:jc w:val="both"/>
              <w:rPr>
                <w:bCs/>
                <w:sz w:val="28"/>
                <w:szCs w:val="28"/>
              </w:rPr>
            </w:pPr>
          </w:p>
          <w:p w14:paraId="41A397DE" w14:textId="77777777" w:rsidR="00BD4E44" w:rsidRDefault="00BD4E44" w:rsidP="006D5EE3">
            <w:pPr>
              <w:widowControl w:val="0"/>
              <w:autoSpaceDE w:val="0"/>
              <w:autoSpaceDN w:val="0"/>
              <w:adjustRightInd w:val="0"/>
              <w:jc w:val="both"/>
              <w:rPr>
                <w:bCs/>
                <w:sz w:val="28"/>
                <w:szCs w:val="28"/>
              </w:rPr>
            </w:pPr>
          </w:p>
        </w:tc>
        <w:tc>
          <w:tcPr>
            <w:tcW w:w="2404" w:type="dxa"/>
          </w:tcPr>
          <w:p w14:paraId="3C05EFD3" w14:textId="77777777" w:rsidR="00BD4E44" w:rsidRDefault="00BD4E44" w:rsidP="006D5EE3">
            <w:pPr>
              <w:widowControl w:val="0"/>
              <w:autoSpaceDE w:val="0"/>
              <w:autoSpaceDN w:val="0"/>
              <w:adjustRightInd w:val="0"/>
              <w:jc w:val="both"/>
              <w:rPr>
                <w:bCs/>
                <w:sz w:val="28"/>
                <w:szCs w:val="28"/>
              </w:rPr>
            </w:pPr>
          </w:p>
          <w:p w14:paraId="4ACE32C4" w14:textId="77777777" w:rsidR="00BD4E44" w:rsidRDefault="00BD4E44" w:rsidP="006D5EE3">
            <w:pPr>
              <w:widowControl w:val="0"/>
              <w:autoSpaceDE w:val="0"/>
              <w:autoSpaceDN w:val="0"/>
              <w:adjustRightInd w:val="0"/>
              <w:jc w:val="both"/>
              <w:rPr>
                <w:bCs/>
                <w:sz w:val="28"/>
                <w:szCs w:val="28"/>
              </w:rPr>
            </w:pPr>
          </w:p>
          <w:p w14:paraId="637E5D1F" w14:textId="2E3FB216" w:rsidR="00BD4E44" w:rsidRDefault="00013AD3" w:rsidP="006D5EE3">
            <w:pPr>
              <w:widowControl w:val="0"/>
              <w:autoSpaceDE w:val="0"/>
              <w:autoSpaceDN w:val="0"/>
              <w:adjustRightInd w:val="0"/>
              <w:jc w:val="both"/>
              <w:rPr>
                <w:bCs/>
                <w:sz w:val="28"/>
                <w:szCs w:val="28"/>
              </w:rPr>
            </w:pPr>
            <w:r>
              <w:rPr>
                <w:bCs/>
                <w:sz w:val="28"/>
                <w:szCs w:val="28"/>
              </w:rPr>
              <w:t>М.В. Кулебякина</w:t>
            </w:r>
          </w:p>
        </w:tc>
      </w:tr>
      <w:tr w:rsidR="00013AD3" w14:paraId="740D0F97" w14:textId="77777777" w:rsidTr="006D5EE3">
        <w:tc>
          <w:tcPr>
            <w:tcW w:w="6941" w:type="dxa"/>
          </w:tcPr>
          <w:p w14:paraId="349C10CD" w14:textId="77777777" w:rsidR="00013AD3" w:rsidRDefault="00013AD3" w:rsidP="006D5EE3">
            <w:pPr>
              <w:widowControl w:val="0"/>
              <w:autoSpaceDE w:val="0"/>
              <w:autoSpaceDN w:val="0"/>
              <w:adjustRightInd w:val="0"/>
              <w:jc w:val="both"/>
              <w:rPr>
                <w:bCs/>
                <w:sz w:val="28"/>
                <w:szCs w:val="28"/>
              </w:rPr>
            </w:pPr>
          </w:p>
          <w:p w14:paraId="3166D943" w14:textId="77777777" w:rsidR="00013AD3" w:rsidRDefault="00013AD3" w:rsidP="006D5EE3">
            <w:pPr>
              <w:widowControl w:val="0"/>
              <w:autoSpaceDE w:val="0"/>
              <w:autoSpaceDN w:val="0"/>
              <w:adjustRightInd w:val="0"/>
              <w:jc w:val="both"/>
              <w:rPr>
                <w:bCs/>
                <w:sz w:val="28"/>
                <w:szCs w:val="28"/>
              </w:rPr>
            </w:pPr>
          </w:p>
        </w:tc>
        <w:tc>
          <w:tcPr>
            <w:tcW w:w="2404" w:type="dxa"/>
          </w:tcPr>
          <w:p w14:paraId="51A9A433" w14:textId="77777777" w:rsidR="00013AD3" w:rsidRDefault="00013AD3" w:rsidP="006D5EE3">
            <w:pPr>
              <w:widowControl w:val="0"/>
              <w:autoSpaceDE w:val="0"/>
              <w:autoSpaceDN w:val="0"/>
              <w:adjustRightInd w:val="0"/>
              <w:jc w:val="both"/>
              <w:rPr>
                <w:bCs/>
                <w:sz w:val="28"/>
                <w:szCs w:val="28"/>
              </w:rPr>
            </w:pPr>
          </w:p>
        </w:tc>
      </w:tr>
      <w:tr w:rsidR="0017363C" w14:paraId="0C59C38D" w14:textId="77777777" w:rsidTr="006D5EE3">
        <w:tc>
          <w:tcPr>
            <w:tcW w:w="6941" w:type="dxa"/>
          </w:tcPr>
          <w:p w14:paraId="44D48C50" w14:textId="77777777" w:rsidR="0017363C" w:rsidRDefault="0017363C" w:rsidP="006D5EE3">
            <w:pPr>
              <w:widowControl w:val="0"/>
              <w:autoSpaceDE w:val="0"/>
              <w:autoSpaceDN w:val="0"/>
              <w:adjustRightInd w:val="0"/>
              <w:jc w:val="both"/>
              <w:rPr>
                <w:bCs/>
                <w:sz w:val="28"/>
                <w:szCs w:val="28"/>
              </w:rPr>
            </w:pPr>
          </w:p>
        </w:tc>
        <w:tc>
          <w:tcPr>
            <w:tcW w:w="2404" w:type="dxa"/>
          </w:tcPr>
          <w:p w14:paraId="2917AD22" w14:textId="77777777" w:rsidR="0017363C" w:rsidRDefault="0017363C" w:rsidP="006D5EE3">
            <w:pPr>
              <w:widowControl w:val="0"/>
              <w:autoSpaceDE w:val="0"/>
              <w:autoSpaceDN w:val="0"/>
              <w:adjustRightInd w:val="0"/>
              <w:jc w:val="both"/>
              <w:rPr>
                <w:bCs/>
                <w:sz w:val="28"/>
                <w:szCs w:val="28"/>
              </w:rPr>
            </w:pPr>
          </w:p>
        </w:tc>
      </w:tr>
      <w:tr w:rsidR="00BD4E44" w14:paraId="179A3889" w14:textId="77777777" w:rsidTr="006D5EE3">
        <w:tc>
          <w:tcPr>
            <w:tcW w:w="6941" w:type="dxa"/>
          </w:tcPr>
          <w:p w14:paraId="57A9C226" w14:textId="77777777" w:rsidR="00BD4E44" w:rsidRDefault="00BD4E44" w:rsidP="006D5EE3">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68A02CD" w14:textId="77777777" w:rsidR="00BD4E44" w:rsidRDefault="00BD4E44" w:rsidP="006D5EE3">
            <w:pPr>
              <w:widowControl w:val="0"/>
              <w:autoSpaceDE w:val="0"/>
              <w:autoSpaceDN w:val="0"/>
              <w:adjustRightInd w:val="0"/>
              <w:jc w:val="both"/>
              <w:rPr>
                <w:bCs/>
                <w:sz w:val="28"/>
                <w:szCs w:val="28"/>
              </w:rPr>
            </w:pPr>
            <w:r>
              <w:rPr>
                <w:bCs/>
                <w:sz w:val="28"/>
                <w:szCs w:val="28"/>
              </w:rPr>
              <w:t>К.С. Юхневич</w:t>
            </w:r>
          </w:p>
        </w:tc>
      </w:tr>
    </w:tbl>
    <w:p w14:paraId="12778CE1" w14:textId="77777777" w:rsidR="00BD4E44" w:rsidRPr="00AE1906" w:rsidRDefault="00BD4E44" w:rsidP="00BD4E44">
      <w:pPr>
        <w:tabs>
          <w:tab w:val="left" w:pos="270"/>
          <w:tab w:val="right" w:pos="9355"/>
        </w:tabs>
        <w:rPr>
          <w:b/>
          <w:iCs/>
          <w:sz w:val="28"/>
          <w:szCs w:val="28"/>
        </w:rPr>
      </w:pPr>
    </w:p>
    <w:p w14:paraId="2772FB0B" w14:textId="77777777" w:rsidR="00BD4E44" w:rsidRDefault="00BD4E44" w:rsidP="00F00DC8">
      <w:pPr>
        <w:ind w:left="-142" w:right="-1" w:firstLine="709"/>
        <w:jc w:val="both"/>
        <w:rPr>
          <w:b/>
          <w:bCs/>
          <w:sz w:val="28"/>
          <w:szCs w:val="22"/>
        </w:rPr>
      </w:pPr>
    </w:p>
    <w:p w14:paraId="5AB7F6CC" w14:textId="77777777" w:rsidR="009B3A15" w:rsidRDefault="009B3A15" w:rsidP="00F00DC8">
      <w:pPr>
        <w:ind w:left="-142" w:right="-1" w:firstLine="709"/>
        <w:jc w:val="both"/>
        <w:rPr>
          <w:b/>
          <w:bCs/>
          <w:sz w:val="28"/>
          <w:szCs w:val="22"/>
        </w:rPr>
      </w:pPr>
    </w:p>
    <w:p w14:paraId="378CED9E" w14:textId="77777777" w:rsidR="00F24A56" w:rsidRDefault="00F24A56" w:rsidP="00F9382F">
      <w:pPr>
        <w:tabs>
          <w:tab w:val="left" w:pos="270"/>
          <w:tab w:val="right" w:pos="9355"/>
        </w:tabs>
        <w:ind w:left="-5273" w:firstLine="9668"/>
        <w:sectPr w:rsidR="00F24A56" w:rsidSect="001B2ADB">
          <w:headerReference w:type="default" r:id="rId13"/>
          <w:headerReference w:type="first" r:id="rId14"/>
          <w:pgSz w:w="11906" w:h="16838" w:code="9"/>
          <w:pgMar w:top="142" w:right="567" w:bottom="851" w:left="1701" w:header="573" w:footer="0" w:gutter="0"/>
          <w:pgNumType w:start="1"/>
          <w:cols w:space="708"/>
          <w:docGrid w:linePitch="360"/>
        </w:sectPr>
      </w:pPr>
    </w:p>
    <w:p w14:paraId="43DAD5CF" w14:textId="77777777" w:rsidR="00F9382F" w:rsidRPr="00AE1906" w:rsidRDefault="00F9382F" w:rsidP="00D02E1F">
      <w:pPr>
        <w:tabs>
          <w:tab w:val="left" w:pos="270"/>
          <w:tab w:val="right" w:pos="9355"/>
        </w:tabs>
        <w:ind w:left="-5557" w:firstLine="9810"/>
        <w:rPr>
          <w:b/>
          <w:iCs/>
          <w:sz w:val="28"/>
          <w:szCs w:val="28"/>
        </w:rPr>
      </w:pPr>
    </w:p>
    <w:sectPr w:rsidR="00F9382F" w:rsidRPr="00AE1906" w:rsidSect="005456BC">
      <w:headerReference w:type="default" r:id="rId15"/>
      <w:pgSz w:w="11906" w:h="16838"/>
      <w:pgMar w:top="992"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DA0B0" w14:textId="77777777" w:rsidR="00E62281" w:rsidRDefault="00E62281" w:rsidP="00377397">
      <w:r>
        <w:separator/>
      </w:r>
    </w:p>
  </w:endnote>
  <w:endnote w:type="continuationSeparator" w:id="0">
    <w:p w14:paraId="13286C3E" w14:textId="77777777" w:rsidR="00E62281" w:rsidRDefault="00E6228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43FDA" w14:textId="77777777" w:rsidR="00E62281" w:rsidRDefault="00E62281" w:rsidP="00377397">
      <w:r>
        <w:separator/>
      </w:r>
    </w:p>
  </w:footnote>
  <w:footnote w:type="continuationSeparator" w:id="0">
    <w:p w14:paraId="6F25832A" w14:textId="77777777" w:rsidR="00E62281" w:rsidRDefault="00E6228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5" w15:restartNumberingAfterBreak="0">
    <w:nsid w:val="034237CE"/>
    <w:multiLevelType w:val="hybridMultilevel"/>
    <w:tmpl w:val="931ACA80"/>
    <w:lvl w:ilvl="0" w:tplc="A8963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47099B"/>
    <w:multiLevelType w:val="hybridMultilevel"/>
    <w:tmpl w:val="E034A458"/>
    <w:lvl w:ilvl="0" w:tplc="E0DC0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7C414D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09E4273A"/>
    <w:multiLevelType w:val="hybridMultilevel"/>
    <w:tmpl w:val="03D8C836"/>
    <w:lvl w:ilvl="0" w:tplc="2AD20D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0151B5"/>
    <w:multiLevelType w:val="hybridMultilevel"/>
    <w:tmpl w:val="D13A3CEA"/>
    <w:lvl w:ilvl="0" w:tplc="BF1C14B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0F990D84"/>
    <w:multiLevelType w:val="hybridMultilevel"/>
    <w:tmpl w:val="C360DBF6"/>
    <w:lvl w:ilvl="0" w:tplc="050AD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4BE76F2"/>
    <w:multiLevelType w:val="hybridMultilevel"/>
    <w:tmpl w:val="28464904"/>
    <w:lvl w:ilvl="0" w:tplc="72FCC326">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67B1CB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1ABD7FB1"/>
    <w:multiLevelType w:val="hybridMultilevel"/>
    <w:tmpl w:val="57C45E1A"/>
    <w:lvl w:ilvl="0" w:tplc="4BF435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8"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2FD7214"/>
    <w:multiLevelType w:val="hybridMultilevel"/>
    <w:tmpl w:val="DD5499B0"/>
    <w:lvl w:ilvl="0" w:tplc="12164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79C4DFA"/>
    <w:multiLevelType w:val="hybridMultilevel"/>
    <w:tmpl w:val="D4E878B0"/>
    <w:lvl w:ilvl="0" w:tplc="225ED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E3F5C1E"/>
    <w:multiLevelType w:val="hybridMultilevel"/>
    <w:tmpl w:val="437AFF1A"/>
    <w:lvl w:ilvl="0" w:tplc="8842C6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0FC6CB9"/>
    <w:multiLevelType w:val="hybridMultilevel"/>
    <w:tmpl w:val="C9AC7D64"/>
    <w:lvl w:ilvl="0" w:tplc="97CAB9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14D062F"/>
    <w:multiLevelType w:val="multilevel"/>
    <w:tmpl w:val="047C725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31961321"/>
    <w:multiLevelType w:val="hybridMultilevel"/>
    <w:tmpl w:val="0330941E"/>
    <w:lvl w:ilvl="0" w:tplc="266E9C26">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2BB7A10"/>
    <w:multiLevelType w:val="hybridMultilevel"/>
    <w:tmpl w:val="AAC6FD28"/>
    <w:lvl w:ilvl="0" w:tplc="8CBECA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262DD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3D7622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4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58B2F84"/>
    <w:multiLevelType w:val="hybridMultilevel"/>
    <w:tmpl w:val="C8EC8840"/>
    <w:lvl w:ilvl="0" w:tplc="E63E95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5"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0" w15:restartNumberingAfterBreak="0">
    <w:nsid w:val="54325AE0"/>
    <w:multiLevelType w:val="hybridMultilevel"/>
    <w:tmpl w:val="D6D08F68"/>
    <w:lvl w:ilvl="0" w:tplc="08865B3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5B67514"/>
    <w:multiLevelType w:val="multilevel"/>
    <w:tmpl w:val="7744F046"/>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3"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6" w15:restartNumberingAfterBreak="0">
    <w:nsid w:val="5ED01F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9"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60"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62" w15:restartNumberingAfterBreak="0">
    <w:nsid w:val="6A591E24"/>
    <w:multiLevelType w:val="hybridMultilevel"/>
    <w:tmpl w:val="3C76F1EC"/>
    <w:lvl w:ilvl="0" w:tplc="D5965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BF30DB6"/>
    <w:multiLevelType w:val="hybridMultilevel"/>
    <w:tmpl w:val="4DCE44BE"/>
    <w:lvl w:ilvl="0" w:tplc="4432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66" w15:restartNumberingAfterBreak="0">
    <w:nsid w:val="6F2365CF"/>
    <w:multiLevelType w:val="hybridMultilevel"/>
    <w:tmpl w:val="7F52F4E2"/>
    <w:lvl w:ilvl="0" w:tplc="8438E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1"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971324C"/>
    <w:multiLevelType w:val="multilevel"/>
    <w:tmpl w:val="7744F046"/>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3"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4" w15:restartNumberingAfterBreak="0">
    <w:nsid w:val="7B136BFE"/>
    <w:multiLevelType w:val="hybridMultilevel"/>
    <w:tmpl w:val="135E6910"/>
    <w:lvl w:ilvl="0" w:tplc="882093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6"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15:restartNumberingAfterBreak="0">
    <w:nsid w:val="7DA0294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852210809">
    <w:abstractNumId w:val="25"/>
  </w:num>
  <w:num w:numId="2" w16cid:durableId="258105072">
    <w:abstractNumId w:val="49"/>
  </w:num>
  <w:num w:numId="3" w16cid:durableId="21564923">
    <w:abstractNumId w:val="2"/>
  </w:num>
  <w:num w:numId="4" w16cid:durableId="368339262">
    <w:abstractNumId w:val="22"/>
  </w:num>
  <w:num w:numId="5" w16cid:durableId="1581326498">
    <w:abstractNumId w:val="1"/>
  </w:num>
  <w:num w:numId="6" w16cid:durableId="1489058047">
    <w:abstractNumId w:val="0"/>
  </w:num>
  <w:num w:numId="7" w16cid:durableId="545605022">
    <w:abstractNumId w:val="23"/>
  </w:num>
  <w:num w:numId="8" w16cid:durableId="19016581">
    <w:abstractNumId w:val="44"/>
  </w:num>
  <w:num w:numId="9" w16cid:durableId="1942835237">
    <w:abstractNumId w:val="65"/>
  </w:num>
  <w:num w:numId="10" w16cid:durableId="596904750">
    <w:abstractNumId w:val="37"/>
  </w:num>
  <w:num w:numId="11" w16cid:durableId="1233932940">
    <w:abstractNumId w:val="75"/>
  </w:num>
  <w:num w:numId="12" w16cid:durableId="194317653">
    <w:abstractNumId w:val="45"/>
  </w:num>
  <w:num w:numId="13" w16cid:durableId="1784685486">
    <w:abstractNumId w:val="55"/>
  </w:num>
  <w:num w:numId="14" w16cid:durableId="947275863">
    <w:abstractNumId w:val="70"/>
  </w:num>
  <w:num w:numId="15" w16cid:durableId="1011764442">
    <w:abstractNumId w:val="73"/>
  </w:num>
  <w:num w:numId="16" w16cid:durableId="1362511002">
    <w:abstractNumId w:val="39"/>
  </w:num>
  <w:num w:numId="17" w16cid:durableId="1874076283">
    <w:abstractNumId w:val="53"/>
  </w:num>
  <w:num w:numId="18" w16cid:durableId="919171933">
    <w:abstractNumId w:val="41"/>
  </w:num>
  <w:num w:numId="19" w16cid:durableId="398753787">
    <w:abstractNumId w:val="28"/>
  </w:num>
  <w:num w:numId="20" w16cid:durableId="828909966">
    <w:abstractNumId w:val="61"/>
  </w:num>
  <w:num w:numId="21" w16cid:durableId="2000231216">
    <w:abstractNumId w:val="17"/>
  </w:num>
  <w:num w:numId="22" w16cid:durableId="2004509555">
    <w:abstractNumId w:val="36"/>
  </w:num>
  <w:num w:numId="23" w16cid:durableId="466708503">
    <w:abstractNumId w:val="58"/>
  </w:num>
  <w:num w:numId="24" w16cid:durableId="1592741271">
    <w:abstractNumId w:val="48"/>
  </w:num>
  <w:num w:numId="25" w16cid:durableId="1031224007">
    <w:abstractNumId w:val="47"/>
  </w:num>
  <w:num w:numId="26" w16cid:durableId="1884370453">
    <w:abstractNumId w:val="43"/>
  </w:num>
  <w:num w:numId="27" w16cid:durableId="1683586880">
    <w:abstractNumId w:val="68"/>
  </w:num>
  <w:num w:numId="28" w16cid:durableId="266038830">
    <w:abstractNumId w:val="35"/>
  </w:num>
  <w:num w:numId="29" w16cid:durableId="904606680">
    <w:abstractNumId w:val="76"/>
  </w:num>
  <w:num w:numId="30" w16cid:durableId="1955406160">
    <w:abstractNumId w:val="8"/>
  </w:num>
  <w:num w:numId="31" w16cid:durableId="989403461">
    <w:abstractNumId w:val="3"/>
  </w:num>
  <w:num w:numId="32" w16cid:durableId="1340505140">
    <w:abstractNumId w:val="11"/>
  </w:num>
  <w:num w:numId="33" w16cid:durableId="76093578">
    <w:abstractNumId w:val="32"/>
  </w:num>
  <w:num w:numId="34" w16cid:durableId="808206396">
    <w:abstractNumId w:val="69"/>
  </w:num>
  <w:num w:numId="35" w16cid:durableId="1444375650">
    <w:abstractNumId w:val="71"/>
  </w:num>
  <w:num w:numId="36" w16cid:durableId="927157851">
    <w:abstractNumId w:val="59"/>
  </w:num>
  <w:num w:numId="37" w16cid:durableId="986939103">
    <w:abstractNumId w:val="63"/>
  </w:num>
  <w:num w:numId="38" w16cid:durableId="316689916">
    <w:abstractNumId w:val="51"/>
  </w:num>
  <w:num w:numId="39" w16cid:durableId="181551620">
    <w:abstractNumId w:val="4"/>
  </w:num>
  <w:num w:numId="40" w16cid:durableId="1546598060">
    <w:abstractNumId w:val="67"/>
  </w:num>
  <w:num w:numId="41" w16cid:durableId="670714749">
    <w:abstractNumId w:val="40"/>
  </w:num>
  <w:num w:numId="42" w16cid:durableId="1229194452">
    <w:abstractNumId w:val="60"/>
  </w:num>
  <w:num w:numId="43" w16cid:durableId="1728988689">
    <w:abstractNumId w:val="54"/>
  </w:num>
  <w:num w:numId="44" w16cid:durableId="950165575">
    <w:abstractNumId w:val="33"/>
  </w:num>
  <w:num w:numId="45" w16cid:durableId="1379624846">
    <w:abstractNumId w:val="6"/>
  </w:num>
  <w:num w:numId="46" w16cid:durableId="1837721123">
    <w:abstractNumId w:val="26"/>
  </w:num>
  <w:num w:numId="47" w16cid:durableId="1395351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1275326">
    <w:abstractNumId w:val="13"/>
  </w:num>
  <w:num w:numId="49" w16cid:durableId="1668242216">
    <w:abstractNumId w:val="5"/>
  </w:num>
  <w:num w:numId="50" w16cid:durableId="1519075721">
    <w:abstractNumId w:val="42"/>
  </w:num>
  <w:num w:numId="51" w16cid:durableId="247233773">
    <w:abstractNumId w:val="62"/>
  </w:num>
  <w:num w:numId="52" w16cid:durableId="1480267837">
    <w:abstractNumId w:val="64"/>
  </w:num>
  <w:num w:numId="53" w16cid:durableId="1379626576">
    <w:abstractNumId w:val="27"/>
  </w:num>
  <w:num w:numId="54" w16cid:durableId="665746625">
    <w:abstractNumId w:val="14"/>
  </w:num>
  <w:num w:numId="55" w16cid:durableId="1457867937">
    <w:abstractNumId w:val="30"/>
  </w:num>
  <w:num w:numId="56" w16cid:durableId="1855412924">
    <w:abstractNumId w:val="16"/>
  </w:num>
  <w:num w:numId="57" w16cid:durableId="207492101">
    <w:abstractNumId w:val="20"/>
  </w:num>
  <w:num w:numId="58" w16cid:durableId="1440023533">
    <w:abstractNumId w:val="66"/>
  </w:num>
  <w:num w:numId="59" w16cid:durableId="568418212">
    <w:abstractNumId w:val="12"/>
  </w:num>
  <w:num w:numId="60" w16cid:durableId="1108624803">
    <w:abstractNumId w:val="24"/>
  </w:num>
  <w:num w:numId="61" w16cid:durableId="1236163323">
    <w:abstractNumId w:val="10"/>
  </w:num>
  <w:num w:numId="62" w16cid:durableId="788398770">
    <w:abstractNumId w:val="21"/>
  </w:num>
  <w:num w:numId="63" w16cid:durableId="668562578">
    <w:abstractNumId w:val="57"/>
  </w:num>
  <w:num w:numId="64" w16cid:durableId="1484810726">
    <w:abstractNumId w:val="34"/>
  </w:num>
  <w:num w:numId="65" w16cid:durableId="586037508">
    <w:abstractNumId w:val="56"/>
  </w:num>
  <w:num w:numId="66" w16cid:durableId="1609384592">
    <w:abstractNumId w:val="29"/>
  </w:num>
  <w:num w:numId="67" w16cid:durableId="1732582080">
    <w:abstractNumId w:val="15"/>
  </w:num>
  <w:num w:numId="68" w16cid:durableId="1198857644">
    <w:abstractNumId w:val="19"/>
  </w:num>
  <w:num w:numId="69" w16cid:durableId="1771654531">
    <w:abstractNumId w:val="7"/>
  </w:num>
  <w:num w:numId="70" w16cid:durableId="1729642756">
    <w:abstractNumId w:val="18"/>
  </w:num>
  <w:num w:numId="71" w16cid:durableId="40905689">
    <w:abstractNumId w:val="77"/>
  </w:num>
  <w:num w:numId="72" w16cid:durableId="1010330957">
    <w:abstractNumId w:val="72"/>
  </w:num>
  <w:num w:numId="73" w16cid:durableId="1750227067">
    <w:abstractNumId w:val="46"/>
  </w:num>
  <w:num w:numId="74" w16cid:durableId="1171141459">
    <w:abstractNumId w:val="52"/>
  </w:num>
  <w:num w:numId="75" w16cid:durableId="1158686857">
    <w:abstractNumId w:val="74"/>
  </w:num>
  <w:num w:numId="76" w16cid:durableId="2055081899">
    <w:abstractNumId w:val="38"/>
  </w:num>
  <w:num w:numId="77" w16cid:durableId="356391054">
    <w:abstractNumId w:val="9"/>
  </w:num>
  <w:num w:numId="78" w16cid:durableId="1651909510">
    <w:abstractNumId w:val="50"/>
  </w:num>
  <w:num w:numId="79" w16cid:durableId="491676409">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E1526"/>
    <w:rsid w:val="000E3381"/>
    <w:rsid w:val="000E34B3"/>
    <w:rsid w:val="000E3AF7"/>
    <w:rsid w:val="000E404C"/>
    <w:rsid w:val="000E755B"/>
    <w:rsid w:val="00107D8E"/>
    <w:rsid w:val="001109EF"/>
    <w:rsid w:val="00110C60"/>
    <w:rsid w:val="00110E6B"/>
    <w:rsid w:val="001120D7"/>
    <w:rsid w:val="00115D2F"/>
    <w:rsid w:val="00116F45"/>
    <w:rsid w:val="001227DE"/>
    <w:rsid w:val="0012485D"/>
    <w:rsid w:val="00130B6A"/>
    <w:rsid w:val="001323B4"/>
    <w:rsid w:val="00137D4D"/>
    <w:rsid w:val="00141909"/>
    <w:rsid w:val="00144325"/>
    <w:rsid w:val="001451B9"/>
    <w:rsid w:val="00147AB5"/>
    <w:rsid w:val="00147EC9"/>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7D8B"/>
    <w:rsid w:val="00263D94"/>
    <w:rsid w:val="00264A6E"/>
    <w:rsid w:val="00271A71"/>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501A8"/>
    <w:rsid w:val="003522D7"/>
    <w:rsid w:val="00357D62"/>
    <w:rsid w:val="003632DB"/>
    <w:rsid w:val="00365B39"/>
    <w:rsid w:val="00367BA1"/>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582"/>
    <w:rsid w:val="003F6BF5"/>
    <w:rsid w:val="00406813"/>
    <w:rsid w:val="00417241"/>
    <w:rsid w:val="004175E1"/>
    <w:rsid w:val="0042019D"/>
    <w:rsid w:val="00421317"/>
    <w:rsid w:val="00423CF7"/>
    <w:rsid w:val="00426631"/>
    <w:rsid w:val="00427EC7"/>
    <w:rsid w:val="00430E42"/>
    <w:rsid w:val="00432185"/>
    <w:rsid w:val="004359A5"/>
    <w:rsid w:val="00437E8A"/>
    <w:rsid w:val="00442A2F"/>
    <w:rsid w:val="00443547"/>
    <w:rsid w:val="00444123"/>
    <w:rsid w:val="00444B0A"/>
    <w:rsid w:val="0044523B"/>
    <w:rsid w:val="00451BA0"/>
    <w:rsid w:val="00453112"/>
    <w:rsid w:val="00455BAB"/>
    <w:rsid w:val="00455F70"/>
    <w:rsid w:val="00457947"/>
    <w:rsid w:val="00461AD3"/>
    <w:rsid w:val="00463613"/>
    <w:rsid w:val="00463B69"/>
    <w:rsid w:val="004728D9"/>
    <w:rsid w:val="00474838"/>
    <w:rsid w:val="00476319"/>
    <w:rsid w:val="0047695B"/>
    <w:rsid w:val="00477AA3"/>
    <w:rsid w:val="00480E7B"/>
    <w:rsid w:val="00481976"/>
    <w:rsid w:val="00483AB8"/>
    <w:rsid w:val="00483B9D"/>
    <w:rsid w:val="00484402"/>
    <w:rsid w:val="00485EB3"/>
    <w:rsid w:val="00490B6D"/>
    <w:rsid w:val="0049213F"/>
    <w:rsid w:val="00494BD8"/>
    <w:rsid w:val="0049575D"/>
    <w:rsid w:val="00496817"/>
    <w:rsid w:val="00497D4D"/>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433F"/>
    <w:rsid w:val="004F7358"/>
    <w:rsid w:val="00500A11"/>
    <w:rsid w:val="005018E5"/>
    <w:rsid w:val="005206FA"/>
    <w:rsid w:val="005246E9"/>
    <w:rsid w:val="00525B87"/>
    <w:rsid w:val="005260EB"/>
    <w:rsid w:val="00530238"/>
    <w:rsid w:val="00531BBD"/>
    <w:rsid w:val="005335B9"/>
    <w:rsid w:val="00543536"/>
    <w:rsid w:val="00543EC5"/>
    <w:rsid w:val="0054402D"/>
    <w:rsid w:val="00544553"/>
    <w:rsid w:val="005456BC"/>
    <w:rsid w:val="00545FC6"/>
    <w:rsid w:val="00550D55"/>
    <w:rsid w:val="00556CD1"/>
    <w:rsid w:val="00561CFA"/>
    <w:rsid w:val="005638D8"/>
    <w:rsid w:val="005653D2"/>
    <w:rsid w:val="0057556A"/>
    <w:rsid w:val="00577FD3"/>
    <w:rsid w:val="005859B4"/>
    <w:rsid w:val="00586532"/>
    <w:rsid w:val="0058684C"/>
    <w:rsid w:val="00586988"/>
    <w:rsid w:val="00593F1E"/>
    <w:rsid w:val="0059468C"/>
    <w:rsid w:val="005A2235"/>
    <w:rsid w:val="005A3217"/>
    <w:rsid w:val="005A3A25"/>
    <w:rsid w:val="005A5BC6"/>
    <w:rsid w:val="005B190D"/>
    <w:rsid w:val="005B47A5"/>
    <w:rsid w:val="005B5FA6"/>
    <w:rsid w:val="005C5E3E"/>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D25"/>
    <w:rsid w:val="006330BF"/>
    <w:rsid w:val="00634DD4"/>
    <w:rsid w:val="00636B3B"/>
    <w:rsid w:val="0064296A"/>
    <w:rsid w:val="0064490E"/>
    <w:rsid w:val="00645005"/>
    <w:rsid w:val="00646DCE"/>
    <w:rsid w:val="006522A9"/>
    <w:rsid w:val="00653925"/>
    <w:rsid w:val="0065675F"/>
    <w:rsid w:val="0066309E"/>
    <w:rsid w:val="00665E3E"/>
    <w:rsid w:val="00666242"/>
    <w:rsid w:val="00666C43"/>
    <w:rsid w:val="0067445B"/>
    <w:rsid w:val="00680D2D"/>
    <w:rsid w:val="0069166C"/>
    <w:rsid w:val="00692604"/>
    <w:rsid w:val="006A000E"/>
    <w:rsid w:val="006A3B85"/>
    <w:rsid w:val="006B0311"/>
    <w:rsid w:val="006B5FB9"/>
    <w:rsid w:val="006B7859"/>
    <w:rsid w:val="006C0F34"/>
    <w:rsid w:val="006C2E21"/>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6DDC"/>
    <w:rsid w:val="00717520"/>
    <w:rsid w:val="007208D7"/>
    <w:rsid w:val="007232C9"/>
    <w:rsid w:val="00725364"/>
    <w:rsid w:val="00731578"/>
    <w:rsid w:val="00732D9B"/>
    <w:rsid w:val="00734EFF"/>
    <w:rsid w:val="00744EDB"/>
    <w:rsid w:val="00746864"/>
    <w:rsid w:val="007541DE"/>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476D"/>
    <w:rsid w:val="00785906"/>
    <w:rsid w:val="007867EF"/>
    <w:rsid w:val="00790679"/>
    <w:rsid w:val="007974E3"/>
    <w:rsid w:val="007A0829"/>
    <w:rsid w:val="007A2F34"/>
    <w:rsid w:val="007A516C"/>
    <w:rsid w:val="007A5279"/>
    <w:rsid w:val="007A62C2"/>
    <w:rsid w:val="007A64A2"/>
    <w:rsid w:val="007B0C6C"/>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16CE6"/>
    <w:rsid w:val="008172A7"/>
    <w:rsid w:val="00817317"/>
    <w:rsid w:val="00825DE3"/>
    <w:rsid w:val="00843431"/>
    <w:rsid w:val="00844223"/>
    <w:rsid w:val="00847DAD"/>
    <w:rsid w:val="00847F0A"/>
    <w:rsid w:val="00853548"/>
    <w:rsid w:val="0085497B"/>
    <w:rsid w:val="008555D8"/>
    <w:rsid w:val="00856771"/>
    <w:rsid w:val="00861F7A"/>
    <w:rsid w:val="00862733"/>
    <w:rsid w:val="00865757"/>
    <w:rsid w:val="00867D09"/>
    <w:rsid w:val="00877917"/>
    <w:rsid w:val="008802D5"/>
    <w:rsid w:val="00880577"/>
    <w:rsid w:val="008805D2"/>
    <w:rsid w:val="00881D69"/>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1716"/>
    <w:rsid w:val="008C2752"/>
    <w:rsid w:val="008C324A"/>
    <w:rsid w:val="008C6E32"/>
    <w:rsid w:val="008D7722"/>
    <w:rsid w:val="008E2DBA"/>
    <w:rsid w:val="008E4BA5"/>
    <w:rsid w:val="008E770E"/>
    <w:rsid w:val="008F0065"/>
    <w:rsid w:val="008F3772"/>
    <w:rsid w:val="008F40E6"/>
    <w:rsid w:val="008F427A"/>
    <w:rsid w:val="008F5DE4"/>
    <w:rsid w:val="008F7869"/>
    <w:rsid w:val="0090292F"/>
    <w:rsid w:val="0090308D"/>
    <w:rsid w:val="009034FD"/>
    <w:rsid w:val="00906615"/>
    <w:rsid w:val="00907DF3"/>
    <w:rsid w:val="00910965"/>
    <w:rsid w:val="00915DC2"/>
    <w:rsid w:val="0091625F"/>
    <w:rsid w:val="00920FF3"/>
    <w:rsid w:val="00921B97"/>
    <w:rsid w:val="00922D73"/>
    <w:rsid w:val="00935BD5"/>
    <w:rsid w:val="00936639"/>
    <w:rsid w:val="00940EDD"/>
    <w:rsid w:val="009417B7"/>
    <w:rsid w:val="00945314"/>
    <w:rsid w:val="009463C4"/>
    <w:rsid w:val="00947948"/>
    <w:rsid w:val="00947D7E"/>
    <w:rsid w:val="00950968"/>
    <w:rsid w:val="00952A8D"/>
    <w:rsid w:val="00952C1F"/>
    <w:rsid w:val="00953ED9"/>
    <w:rsid w:val="00957448"/>
    <w:rsid w:val="00961E62"/>
    <w:rsid w:val="00974B45"/>
    <w:rsid w:val="00977EA9"/>
    <w:rsid w:val="00977EC0"/>
    <w:rsid w:val="00980492"/>
    <w:rsid w:val="00980AC7"/>
    <w:rsid w:val="009903E6"/>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53B7"/>
    <w:rsid w:val="009C5B0E"/>
    <w:rsid w:val="009C631A"/>
    <w:rsid w:val="009D3298"/>
    <w:rsid w:val="009D436F"/>
    <w:rsid w:val="009D4D12"/>
    <w:rsid w:val="009D5E4D"/>
    <w:rsid w:val="009E30F7"/>
    <w:rsid w:val="009E388A"/>
    <w:rsid w:val="009E6F3B"/>
    <w:rsid w:val="009F0AAD"/>
    <w:rsid w:val="009F1D9C"/>
    <w:rsid w:val="009F46EC"/>
    <w:rsid w:val="009F7667"/>
    <w:rsid w:val="009F7815"/>
    <w:rsid w:val="00A0068D"/>
    <w:rsid w:val="00A056EB"/>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40113"/>
    <w:rsid w:val="00A4380F"/>
    <w:rsid w:val="00A447AA"/>
    <w:rsid w:val="00A47934"/>
    <w:rsid w:val="00A545D1"/>
    <w:rsid w:val="00A55FF3"/>
    <w:rsid w:val="00A63626"/>
    <w:rsid w:val="00A67873"/>
    <w:rsid w:val="00A67AA4"/>
    <w:rsid w:val="00A67B94"/>
    <w:rsid w:val="00A67E83"/>
    <w:rsid w:val="00A70B21"/>
    <w:rsid w:val="00A80CA0"/>
    <w:rsid w:val="00A83719"/>
    <w:rsid w:val="00A90107"/>
    <w:rsid w:val="00A9124A"/>
    <w:rsid w:val="00A91F8D"/>
    <w:rsid w:val="00A92D8E"/>
    <w:rsid w:val="00A97F6B"/>
    <w:rsid w:val="00AA192A"/>
    <w:rsid w:val="00AA5EF4"/>
    <w:rsid w:val="00AB3687"/>
    <w:rsid w:val="00AB3A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310A"/>
    <w:rsid w:val="00B044FB"/>
    <w:rsid w:val="00B124B9"/>
    <w:rsid w:val="00B12632"/>
    <w:rsid w:val="00B144AD"/>
    <w:rsid w:val="00B14527"/>
    <w:rsid w:val="00B14AC3"/>
    <w:rsid w:val="00B15294"/>
    <w:rsid w:val="00B15E4C"/>
    <w:rsid w:val="00B22890"/>
    <w:rsid w:val="00B27127"/>
    <w:rsid w:val="00B32AB6"/>
    <w:rsid w:val="00B36E76"/>
    <w:rsid w:val="00B4076A"/>
    <w:rsid w:val="00B421F6"/>
    <w:rsid w:val="00B42E90"/>
    <w:rsid w:val="00B43225"/>
    <w:rsid w:val="00B43A72"/>
    <w:rsid w:val="00B43FA8"/>
    <w:rsid w:val="00B46E2D"/>
    <w:rsid w:val="00B54C98"/>
    <w:rsid w:val="00B55E24"/>
    <w:rsid w:val="00B6095B"/>
    <w:rsid w:val="00B60F44"/>
    <w:rsid w:val="00B7111D"/>
    <w:rsid w:val="00B72060"/>
    <w:rsid w:val="00B72F01"/>
    <w:rsid w:val="00B768AC"/>
    <w:rsid w:val="00B825A2"/>
    <w:rsid w:val="00B84B5D"/>
    <w:rsid w:val="00B931C4"/>
    <w:rsid w:val="00BA2A35"/>
    <w:rsid w:val="00BA4154"/>
    <w:rsid w:val="00BB095D"/>
    <w:rsid w:val="00BB0D36"/>
    <w:rsid w:val="00BB3635"/>
    <w:rsid w:val="00BB4EB7"/>
    <w:rsid w:val="00BB6895"/>
    <w:rsid w:val="00BC37FF"/>
    <w:rsid w:val="00BD0588"/>
    <w:rsid w:val="00BD4E44"/>
    <w:rsid w:val="00BE070B"/>
    <w:rsid w:val="00BE28E7"/>
    <w:rsid w:val="00BE49C3"/>
    <w:rsid w:val="00BE5412"/>
    <w:rsid w:val="00BE5D0F"/>
    <w:rsid w:val="00BE5D71"/>
    <w:rsid w:val="00BF3F2F"/>
    <w:rsid w:val="00BF6F8F"/>
    <w:rsid w:val="00C00CD5"/>
    <w:rsid w:val="00C01933"/>
    <w:rsid w:val="00C04220"/>
    <w:rsid w:val="00C06466"/>
    <w:rsid w:val="00C12566"/>
    <w:rsid w:val="00C134D8"/>
    <w:rsid w:val="00C13D91"/>
    <w:rsid w:val="00C144C9"/>
    <w:rsid w:val="00C17B77"/>
    <w:rsid w:val="00C23127"/>
    <w:rsid w:val="00C233AD"/>
    <w:rsid w:val="00C336D2"/>
    <w:rsid w:val="00C3584D"/>
    <w:rsid w:val="00C42BAD"/>
    <w:rsid w:val="00C436A2"/>
    <w:rsid w:val="00C53112"/>
    <w:rsid w:val="00C559FA"/>
    <w:rsid w:val="00C563C5"/>
    <w:rsid w:val="00C61233"/>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E289B"/>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8B"/>
    <w:rsid w:val="00DA462C"/>
    <w:rsid w:val="00DA4FBC"/>
    <w:rsid w:val="00DB1531"/>
    <w:rsid w:val="00DB1ED8"/>
    <w:rsid w:val="00DB59EF"/>
    <w:rsid w:val="00DB7443"/>
    <w:rsid w:val="00DB75D9"/>
    <w:rsid w:val="00DC1D84"/>
    <w:rsid w:val="00DC224E"/>
    <w:rsid w:val="00DC56A4"/>
    <w:rsid w:val="00DC7496"/>
    <w:rsid w:val="00DD23C5"/>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26DD"/>
    <w:rsid w:val="00E24632"/>
    <w:rsid w:val="00E25C02"/>
    <w:rsid w:val="00E26B1F"/>
    <w:rsid w:val="00E27BA7"/>
    <w:rsid w:val="00E34DA1"/>
    <w:rsid w:val="00E35F6F"/>
    <w:rsid w:val="00E3798A"/>
    <w:rsid w:val="00E44778"/>
    <w:rsid w:val="00E45717"/>
    <w:rsid w:val="00E50EBD"/>
    <w:rsid w:val="00E53618"/>
    <w:rsid w:val="00E5492E"/>
    <w:rsid w:val="00E57780"/>
    <w:rsid w:val="00E605E3"/>
    <w:rsid w:val="00E62281"/>
    <w:rsid w:val="00E6585E"/>
    <w:rsid w:val="00E65F4B"/>
    <w:rsid w:val="00E71015"/>
    <w:rsid w:val="00E71041"/>
    <w:rsid w:val="00E723C6"/>
    <w:rsid w:val="00E72B21"/>
    <w:rsid w:val="00E756E4"/>
    <w:rsid w:val="00E75E93"/>
    <w:rsid w:val="00E803EF"/>
    <w:rsid w:val="00E81B8A"/>
    <w:rsid w:val="00E8286B"/>
    <w:rsid w:val="00E83BD8"/>
    <w:rsid w:val="00E90A00"/>
    <w:rsid w:val="00E918E8"/>
    <w:rsid w:val="00E919F3"/>
    <w:rsid w:val="00E925EA"/>
    <w:rsid w:val="00E92D7A"/>
    <w:rsid w:val="00E960DB"/>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F0143"/>
    <w:rsid w:val="00EF10BC"/>
    <w:rsid w:val="00F00DC8"/>
    <w:rsid w:val="00F04CBE"/>
    <w:rsid w:val="00F07A20"/>
    <w:rsid w:val="00F16EB3"/>
    <w:rsid w:val="00F2120B"/>
    <w:rsid w:val="00F24A56"/>
    <w:rsid w:val="00F24ADE"/>
    <w:rsid w:val="00F24EC7"/>
    <w:rsid w:val="00F3013A"/>
    <w:rsid w:val="00F4221E"/>
    <w:rsid w:val="00F43F9B"/>
    <w:rsid w:val="00F44D7E"/>
    <w:rsid w:val="00F4573F"/>
    <w:rsid w:val="00F5499B"/>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2363"/>
    <w:rsid w:val="00FE2B2E"/>
    <w:rsid w:val="00FE4DBF"/>
    <w:rsid w:val="00FE5C16"/>
    <w:rsid w:val="00FE5F07"/>
    <w:rsid w:val="00FF27E4"/>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F102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84&amp;n=136832&amp;dst=1000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84&amp;n=136832&amp;dst=10000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RLAW284&amp;n=136832&amp;dst=100003" TargetMode="External"/><Relationship Id="rId4" Type="http://schemas.openxmlformats.org/officeDocument/2006/relationships/settings" Target="settings.xml"/><Relationship Id="rId9" Type="http://schemas.openxmlformats.org/officeDocument/2006/relationships/hyperlink" Target="https://login.consultant.ru/link/?req=doc&amp;base=LAW&amp;n=402766"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11616</TotalTime>
  <Pages>17</Pages>
  <Words>4797</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238</cp:revision>
  <cp:lastPrinted>2024-11-07T03:24:00Z</cp:lastPrinted>
  <dcterms:created xsi:type="dcterms:W3CDTF">2024-01-29T04:00:00Z</dcterms:created>
  <dcterms:modified xsi:type="dcterms:W3CDTF">2024-11-08T03:21:00Z</dcterms:modified>
</cp:coreProperties>
</file>