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11E1857D" w:rsidR="0016716C" w:rsidRPr="009675EF" w:rsidRDefault="0016716C" w:rsidP="00CA76E9">
      <w:pPr>
        <w:tabs>
          <w:tab w:val="left" w:pos="9214"/>
        </w:tabs>
        <w:ind w:right="-739" w:firstLine="5387"/>
      </w:pPr>
      <w:r w:rsidRPr="009675EF">
        <w:t xml:space="preserve">Приложение № </w:t>
      </w:r>
      <w:r>
        <w:t xml:space="preserve">1 </w:t>
      </w:r>
      <w:r w:rsidRPr="009675EF">
        <w:t xml:space="preserve">к </w:t>
      </w:r>
      <w:r>
        <w:t>протоколу</w:t>
      </w:r>
      <w:r w:rsidRPr="009675EF">
        <w:t xml:space="preserve"> № </w:t>
      </w:r>
      <w:r w:rsidR="00655C88">
        <w:t>6</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51FAFC53" w:rsidR="0016716C" w:rsidRDefault="0016716C" w:rsidP="00CA76E9">
      <w:pPr>
        <w:tabs>
          <w:tab w:val="left" w:pos="9214"/>
        </w:tabs>
        <w:ind w:right="-739" w:firstLine="5387"/>
      </w:pPr>
      <w:r w:rsidRPr="009675EF">
        <w:t xml:space="preserve">Кузбасса от </w:t>
      </w:r>
      <w:r w:rsidR="00655C88">
        <w:t>30</w:t>
      </w:r>
      <w:r w:rsidRPr="009675EF">
        <w:t>.</w:t>
      </w:r>
      <w:r>
        <w:t>01</w:t>
      </w:r>
      <w:r w:rsidRPr="009675EF">
        <w:t>.202</w:t>
      </w:r>
      <w:r>
        <w:t>5</w:t>
      </w:r>
    </w:p>
    <w:p w14:paraId="5D523D17" w14:textId="77777777" w:rsidR="00E73260" w:rsidRDefault="00E73260" w:rsidP="00CA76E9">
      <w:pPr>
        <w:tabs>
          <w:tab w:val="left" w:pos="9214"/>
        </w:tabs>
        <w:ind w:right="-739" w:firstLine="5387"/>
      </w:pPr>
    </w:p>
    <w:p w14:paraId="4C36A930" w14:textId="77777777" w:rsidR="00C23FF5" w:rsidRPr="00C23FF5" w:rsidRDefault="00C23FF5" w:rsidP="00C23FF5">
      <w:pPr>
        <w:suppressAutoHyphens/>
        <w:jc w:val="center"/>
        <w:rPr>
          <w:rFonts w:eastAsia="Calibri" w:cs="Calibri"/>
          <w:b/>
          <w:sz w:val="28"/>
          <w:szCs w:val="28"/>
          <w:lang w:eastAsia="en-US"/>
        </w:rPr>
      </w:pPr>
      <w:r w:rsidRPr="00C23FF5">
        <w:rPr>
          <w:rFonts w:eastAsia="Calibri"/>
          <w:b/>
          <w:sz w:val="28"/>
          <w:szCs w:val="28"/>
          <w:lang w:eastAsia="en-US"/>
        </w:rPr>
        <w:t xml:space="preserve">Заключение РЭК Кузбасса </w:t>
      </w:r>
    </w:p>
    <w:p w14:paraId="6805645C" w14:textId="77777777" w:rsidR="00C23FF5" w:rsidRPr="00C23FF5" w:rsidRDefault="00C23FF5" w:rsidP="00C23FF5">
      <w:pPr>
        <w:suppressAutoHyphens/>
        <w:jc w:val="center"/>
        <w:rPr>
          <w:rFonts w:eastAsia="Calibri" w:cs="Calibri"/>
          <w:b/>
          <w:sz w:val="28"/>
          <w:szCs w:val="28"/>
          <w:lang w:eastAsia="en-US"/>
        </w:rPr>
      </w:pPr>
      <w:r w:rsidRPr="00C23FF5">
        <w:rPr>
          <w:rFonts w:eastAsia="Calibri"/>
          <w:b/>
          <w:sz w:val="28"/>
          <w:szCs w:val="28"/>
          <w:lang w:eastAsia="en-US"/>
        </w:rPr>
        <w:t>к расчету дополнительной стандартизированной тарифной ставки по заявке филиала ПАО «</w:t>
      </w:r>
      <w:proofErr w:type="spellStart"/>
      <w:r w:rsidRPr="00C23FF5">
        <w:rPr>
          <w:rFonts w:eastAsia="Calibri"/>
          <w:b/>
          <w:sz w:val="28"/>
          <w:szCs w:val="28"/>
          <w:lang w:eastAsia="en-US"/>
        </w:rPr>
        <w:t>Россети</w:t>
      </w:r>
      <w:proofErr w:type="spellEnd"/>
      <w:r w:rsidRPr="00C23FF5">
        <w:rPr>
          <w:rFonts w:eastAsia="Calibri"/>
          <w:b/>
          <w:sz w:val="28"/>
          <w:szCs w:val="28"/>
          <w:lang w:eastAsia="en-US"/>
        </w:rPr>
        <w:t xml:space="preserve"> Сибирь» - «Кузбассэнерго - Региональные электрические сети» </w:t>
      </w:r>
      <w:r w:rsidRPr="00C23FF5">
        <w:rPr>
          <w:rFonts w:eastAsia="Calibri" w:cs="Calibri"/>
          <w:b/>
          <w:sz w:val="28"/>
          <w:szCs w:val="28"/>
          <w:lang w:eastAsia="en-US"/>
        </w:rPr>
        <w:t>для расчета платы за технологическое присоединение к электрическим сетям территориальных сетевых организаций Кемеровской области - Кузбасса на 2025 год</w:t>
      </w:r>
    </w:p>
    <w:p w14:paraId="31E81A07" w14:textId="77777777" w:rsidR="00C23FF5" w:rsidRPr="00C23FF5" w:rsidRDefault="00C23FF5" w:rsidP="00C23FF5">
      <w:pPr>
        <w:suppressAutoHyphens/>
        <w:jc w:val="center"/>
        <w:rPr>
          <w:rFonts w:eastAsia="Calibri"/>
          <w:b/>
          <w:sz w:val="28"/>
          <w:szCs w:val="28"/>
          <w:lang w:eastAsia="en-US"/>
        </w:rPr>
      </w:pPr>
    </w:p>
    <w:p w14:paraId="303B5B01" w14:textId="77777777" w:rsidR="00C23FF5" w:rsidRPr="00C23FF5" w:rsidRDefault="00C23FF5" w:rsidP="00C23FF5">
      <w:pPr>
        <w:suppressAutoHyphens/>
        <w:jc w:val="center"/>
        <w:rPr>
          <w:rFonts w:eastAsia="Calibri"/>
          <w:b/>
          <w:sz w:val="28"/>
          <w:szCs w:val="28"/>
          <w:lang w:eastAsia="en-US"/>
        </w:rPr>
      </w:pPr>
      <w:r w:rsidRPr="00C23FF5">
        <w:rPr>
          <w:rFonts w:eastAsia="Calibri"/>
          <w:b/>
          <w:sz w:val="28"/>
          <w:szCs w:val="28"/>
          <w:lang w:eastAsia="en-US"/>
        </w:rPr>
        <w:t>Перечень используемых нормативных правовых актов</w:t>
      </w:r>
    </w:p>
    <w:p w14:paraId="701F14BF"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 861 от 27.12.2004;</w:t>
      </w:r>
    </w:p>
    <w:p w14:paraId="736BC5FD"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Правила утверждения инвестиционных программ субъектов электроэнергетики, утвержденные постановлением Правительства РФ № 977</w:t>
      </w:r>
      <w:r w:rsidRPr="00C23FF5">
        <w:rPr>
          <w:rFonts w:eastAsia="Calibri"/>
          <w:sz w:val="28"/>
          <w:szCs w:val="28"/>
          <w:lang w:eastAsia="en-US"/>
        </w:rPr>
        <w:br/>
        <w:t>от 01.12.2009;</w:t>
      </w:r>
    </w:p>
    <w:p w14:paraId="08977C9D"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Основы ценообразования в области регулируемых цен (тарифов) в электроэнергетике, утвержденные постановлением Правительства РФ № 1178</w:t>
      </w:r>
      <w:r w:rsidRPr="00C23FF5">
        <w:rPr>
          <w:rFonts w:eastAsia="Calibri"/>
          <w:sz w:val="28"/>
          <w:szCs w:val="28"/>
          <w:lang w:eastAsia="en-US"/>
        </w:rPr>
        <w:br/>
        <w:t>от 29.12.2011;</w:t>
      </w:r>
    </w:p>
    <w:p w14:paraId="369456B2"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Методические указания по определению размера платы за технологическое присоединение к электрическим сетям, утвержденные приказом ФАС России № 490/22 от 30.06.2022 (далее – Методические указания);</w:t>
      </w:r>
    </w:p>
    <w:p w14:paraId="73CEC553"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 421/</w:t>
      </w:r>
      <w:proofErr w:type="spellStart"/>
      <w:r w:rsidRPr="00C23FF5">
        <w:rPr>
          <w:rFonts w:eastAsia="Calibri"/>
          <w:sz w:val="28"/>
          <w:szCs w:val="28"/>
          <w:lang w:eastAsia="en-US"/>
        </w:rPr>
        <w:t>пр</w:t>
      </w:r>
      <w:proofErr w:type="spellEnd"/>
      <w:r w:rsidRPr="00C23FF5">
        <w:rPr>
          <w:rFonts w:eastAsia="Calibri"/>
          <w:sz w:val="28"/>
          <w:szCs w:val="28"/>
          <w:lang w:eastAsia="en-US"/>
        </w:rPr>
        <w:t xml:space="preserve"> от 04.08.2020;</w:t>
      </w:r>
    </w:p>
    <w:p w14:paraId="5E74F91C" w14:textId="77777777" w:rsidR="00C23FF5" w:rsidRPr="00C23FF5" w:rsidRDefault="00C23FF5" w:rsidP="00C23FF5">
      <w:pPr>
        <w:numPr>
          <w:ilvl w:val="0"/>
          <w:numId w:val="30"/>
        </w:numPr>
        <w:suppressAutoHyphens/>
        <w:spacing w:after="160" w:line="259" w:lineRule="auto"/>
        <w:ind w:left="0" w:firstLine="709"/>
        <w:contextualSpacing/>
        <w:jc w:val="both"/>
        <w:rPr>
          <w:rFonts w:eastAsia="Calibri"/>
          <w:sz w:val="28"/>
          <w:szCs w:val="28"/>
          <w:lang w:eastAsia="en-US"/>
        </w:rPr>
      </w:pPr>
      <w:r w:rsidRPr="00C23FF5">
        <w:rPr>
          <w:rFonts w:eastAsia="Calibri"/>
          <w:sz w:val="28"/>
          <w:szCs w:val="28"/>
          <w:lang w:eastAsia="en-US"/>
        </w:rPr>
        <w:t>Прогноз социально-экономического развития Российской Федерации на период до 2027 года (опубликован на сайте Министерства экономического развития Российской Федерации).</w:t>
      </w:r>
    </w:p>
    <w:p w14:paraId="4885A008" w14:textId="77777777" w:rsidR="00C23FF5" w:rsidRPr="00C23FF5" w:rsidRDefault="00C23FF5" w:rsidP="00C23FF5">
      <w:pPr>
        <w:suppressAutoHyphens/>
        <w:ind w:firstLine="709"/>
        <w:contextualSpacing/>
        <w:jc w:val="both"/>
        <w:rPr>
          <w:rFonts w:eastAsia="Calibri"/>
          <w:sz w:val="28"/>
          <w:szCs w:val="28"/>
          <w:lang w:eastAsia="en-US"/>
        </w:rPr>
      </w:pPr>
    </w:p>
    <w:p w14:paraId="49592C38" w14:textId="77777777" w:rsidR="00C23FF5" w:rsidRPr="00C23FF5" w:rsidRDefault="00C23FF5" w:rsidP="00C23FF5">
      <w:pPr>
        <w:suppressAutoHyphens/>
        <w:contextualSpacing/>
        <w:jc w:val="center"/>
        <w:rPr>
          <w:b/>
          <w:bCs/>
          <w:sz w:val="28"/>
          <w:szCs w:val="28"/>
        </w:rPr>
      </w:pPr>
      <w:r w:rsidRPr="00C23FF5">
        <w:rPr>
          <w:b/>
          <w:bCs/>
          <w:sz w:val="28"/>
          <w:szCs w:val="28"/>
        </w:rPr>
        <w:t>Анализ документов по обоснованию размера стандартизированной тарифной ставки</w:t>
      </w:r>
    </w:p>
    <w:p w14:paraId="7D024DF6" w14:textId="77777777" w:rsidR="00C23FF5" w:rsidRPr="00C23FF5" w:rsidRDefault="00C23FF5" w:rsidP="00C23FF5">
      <w:pPr>
        <w:suppressAutoHyphens/>
        <w:ind w:firstLine="709"/>
        <w:jc w:val="both"/>
        <w:rPr>
          <w:rFonts w:cs="Calibri"/>
          <w:sz w:val="28"/>
          <w:szCs w:val="28"/>
        </w:rPr>
      </w:pPr>
      <w:r w:rsidRPr="00C23FF5">
        <w:rPr>
          <w:rFonts w:cs="Calibri"/>
          <w:sz w:val="28"/>
          <w:szCs w:val="28"/>
        </w:rPr>
        <w:t>В Региональную энергетическую комиссию Кузбасса (далее – РЭК Кузбасса) обратилась территориальная сетевая организация ПАО «</w:t>
      </w:r>
      <w:proofErr w:type="spellStart"/>
      <w:r w:rsidRPr="00C23FF5">
        <w:rPr>
          <w:rFonts w:cs="Calibri"/>
          <w:sz w:val="28"/>
          <w:szCs w:val="28"/>
        </w:rPr>
        <w:t>Россети</w:t>
      </w:r>
      <w:proofErr w:type="spellEnd"/>
      <w:r w:rsidRPr="00C23FF5">
        <w:rPr>
          <w:rFonts w:cs="Calibri"/>
          <w:sz w:val="28"/>
          <w:szCs w:val="28"/>
        </w:rPr>
        <w:t xml:space="preserve"> Сибирь» - «Кузбассэнерго - Региональные электрические сети» (далее – ПАО «</w:t>
      </w:r>
      <w:proofErr w:type="spellStart"/>
      <w:r w:rsidRPr="00C23FF5">
        <w:rPr>
          <w:rFonts w:cs="Calibri"/>
          <w:sz w:val="28"/>
          <w:szCs w:val="28"/>
        </w:rPr>
        <w:t>Россети</w:t>
      </w:r>
      <w:proofErr w:type="spellEnd"/>
      <w:r w:rsidRPr="00C23FF5">
        <w:rPr>
          <w:rFonts w:cs="Calibri"/>
          <w:sz w:val="28"/>
          <w:szCs w:val="28"/>
        </w:rPr>
        <w:t xml:space="preserve"> Сибирь»), с заявлением об утверждении дополнительной стандартизированной тарифной ставки на строительство комплектного распределительного устройства наружной установки (КРН, КРУН) номинальным током до 100 А включительно с количеством ячеек до 5 включительно на 2025 год. В таблице 1 представлено </w:t>
      </w:r>
      <w:r w:rsidRPr="00C23FF5">
        <w:rPr>
          <w:rFonts w:cs="Calibri"/>
          <w:sz w:val="28"/>
          <w:szCs w:val="28"/>
        </w:rPr>
        <w:lastRenderedPageBreak/>
        <w:t>предложение ПАО «</w:t>
      </w:r>
      <w:proofErr w:type="spellStart"/>
      <w:r w:rsidRPr="00C23FF5">
        <w:rPr>
          <w:rFonts w:cs="Calibri"/>
          <w:sz w:val="28"/>
          <w:szCs w:val="28"/>
        </w:rPr>
        <w:t>Россети</w:t>
      </w:r>
      <w:proofErr w:type="spellEnd"/>
      <w:r w:rsidRPr="00C23FF5">
        <w:rPr>
          <w:rFonts w:cs="Calibri"/>
          <w:sz w:val="28"/>
          <w:szCs w:val="28"/>
        </w:rPr>
        <w:t xml:space="preserve"> Сибирь» по дополнительной стандартизированной тарифной ставке.</w:t>
      </w:r>
    </w:p>
    <w:p w14:paraId="5C75CC9A" w14:textId="77777777" w:rsidR="00C23FF5" w:rsidRPr="00C23FF5" w:rsidRDefault="00C23FF5" w:rsidP="00C23FF5">
      <w:pPr>
        <w:suppressAutoHyphens/>
        <w:ind w:firstLine="709"/>
        <w:jc w:val="both"/>
        <w:rPr>
          <w:rFonts w:cs="Calibri"/>
          <w:sz w:val="28"/>
          <w:szCs w:val="28"/>
        </w:rPr>
      </w:pPr>
      <w:r w:rsidRPr="00C23FF5">
        <w:rPr>
          <w:rFonts w:cs="Calibri"/>
          <w:sz w:val="28"/>
          <w:szCs w:val="28"/>
        </w:rPr>
        <w:t xml:space="preserve">В постановлении РЭК Кузбасса от 30.11.2024 № 463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w:t>
      </w:r>
      <w:r w:rsidRPr="00C23FF5">
        <w:rPr>
          <w:rFonts w:cs="Calibri"/>
          <w:sz w:val="28"/>
          <w:szCs w:val="28"/>
        </w:rPr>
        <w:br/>
        <w:t>к электрическим сетям территориальных сетевых организаций Кемеровской области – Кузбасса на 2025 год», отсутствует стандартизированная тарифная ставка на 2025 год предложенная ПАО «</w:t>
      </w:r>
      <w:proofErr w:type="spellStart"/>
      <w:r w:rsidRPr="00C23FF5">
        <w:rPr>
          <w:rFonts w:cs="Calibri"/>
          <w:sz w:val="28"/>
          <w:szCs w:val="28"/>
        </w:rPr>
        <w:t>Россети</w:t>
      </w:r>
      <w:proofErr w:type="spellEnd"/>
      <w:r w:rsidRPr="00C23FF5">
        <w:rPr>
          <w:rFonts w:cs="Calibri"/>
          <w:sz w:val="28"/>
          <w:szCs w:val="28"/>
        </w:rPr>
        <w:t xml:space="preserve"> Сибирь» (таблица 1).</w:t>
      </w:r>
    </w:p>
    <w:p w14:paraId="2E372210" w14:textId="77777777" w:rsidR="00C23FF5" w:rsidRPr="00C23FF5" w:rsidRDefault="00C23FF5" w:rsidP="00C23FF5">
      <w:pPr>
        <w:suppressAutoHyphens/>
        <w:ind w:firstLine="709"/>
        <w:jc w:val="both"/>
        <w:rPr>
          <w:rFonts w:eastAsia="Calibri"/>
          <w:bCs/>
          <w:sz w:val="28"/>
          <w:szCs w:val="28"/>
          <w:lang w:eastAsia="en-US"/>
        </w:rPr>
      </w:pPr>
    </w:p>
    <w:p w14:paraId="14228BCB" w14:textId="77777777" w:rsidR="00C23FF5" w:rsidRPr="00C23FF5" w:rsidRDefault="00C23FF5" w:rsidP="00C23FF5">
      <w:pPr>
        <w:suppressAutoHyphens/>
        <w:ind w:firstLine="709"/>
        <w:jc w:val="right"/>
        <w:rPr>
          <w:rFonts w:cs="Calibri"/>
          <w:sz w:val="28"/>
          <w:szCs w:val="28"/>
        </w:rPr>
      </w:pPr>
      <w:r w:rsidRPr="00C23FF5">
        <w:rPr>
          <w:rFonts w:cs="Calibri"/>
          <w:sz w:val="28"/>
          <w:szCs w:val="28"/>
        </w:rPr>
        <w:t>Таблица 1</w:t>
      </w:r>
    </w:p>
    <w:p w14:paraId="0C59A545" w14:textId="77777777" w:rsidR="00C23FF5" w:rsidRPr="00C23FF5" w:rsidRDefault="00C23FF5" w:rsidP="00C23FF5">
      <w:pPr>
        <w:suppressAutoHyphens/>
        <w:spacing w:after="120"/>
        <w:jc w:val="center"/>
        <w:rPr>
          <w:rFonts w:cs="Calibri"/>
          <w:sz w:val="28"/>
          <w:szCs w:val="28"/>
        </w:rPr>
      </w:pPr>
      <w:r w:rsidRPr="00C23FF5">
        <w:rPr>
          <w:rFonts w:cs="Calibri"/>
          <w:sz w:val="28"/>
          <w:szCs w:val="28"/>
        </w:rPr>
        <w:t>Предложение ПАО «</w:t>
      </w:r>
      <w:proofErr w:type="spellStart"/>
      <w:r w:rsidRPr="00C23FF5">
        <w:rPr>
          <w:rFonts w:cs="Calibri"/>
          <w:sz w:val="28"/>
          <w:szCs w:val="28"/>
        </w:rPr>
        <w:t>Россети</w:t>
      </w:r>
      <w:proofErr w:type="spellEnd"/>
      <w:r w:rsidRPr="00C23FF5">
        <w:rPr>
          <w:rFonts w:cs="Calibri"/>
          <w:sz w:val="28"/>
          <w:szCs w:val="28"/>
        </w:rPr>
        <w:t xml:space="preserve"> Сибирь» - «Кузбассэнерго - Региональные электрические сети» по дополнительной стандартизированной </w:t>
      </w:r>
      <w:r w:rsidRPr="00C23FF5">
        <w:rPr>
          <w:rFonts w:cs="Calibri"/>
          <w:sz w:val="28"/>
          <w:szCs w:val="28"/>
        </w:rPr>
        <w:br/>
        <w:t>тарифной ставке</w:t>
      </w:r>
    </w:p>
    <w:tbl>
      <w:tblPr>
        <w:tblW w:w="5000" w:type="pct"/>
        <w:jc w:val="center"/>
        <w:tblLayout w:type="fixed"/>
        <w:tblCellMar>
          <w:left w:w="57" w:type="dxa"/>
          <w:right w:w="57" w:type="dxa"/>
        </w:tblCellMar>
        <w:tblLook w:val="04A0" w:firstRow="1" w:lastRow="0" w:firstColumn="1" w:lastColumn="0" w:noHBand="0" w:noVBand="1"/>
      </w:tblPr>
      <w:tblGrid>
        <w:gridCol w:w="1464"/>
        <w:gridCol w:w="1508"/>
        <w:gridCol w:w="3545"/>
        <w:gridCol w:w="1417"/>
        <w:gridCol w:w="1977"/>
      </w:tblGrid>
      <w:tr w:rsidR="00C23FF5" w:rsidRPr="00C23FF5" w14:paraId="025D5A56" w14:textId="77777777" w:rsidTr="00D24A70">
        <w:trPr>
          <w:trHeight w:val="1620"/>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F638"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Идентификатор ставки</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BE59"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Обозначение</w:t>
            </w:r>
          </w:p>
        </w:tc>
        <w:tc>
          <w:tcPr>
            <w:tcW w:w="3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8A4DC6"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Предложение ПАО «</w:t>
            </w:r>
            <w:proofErr w:type="spellStart"/>
            <w:r w:rsidRPr="00C23FF5">
              <w:rPr>
                <w:color w:val="000000"/>
                <w:sz w:val="20"/>
                <w:szCs w:val="20"/>
              </w:rPr>
              <w:t>Россети</w:t>
            </w:r>
            <w:proofErr w:type="spellEnd"/>
            <w:r w:rsidRPr="00C23FF5">
              <w:rPr>
                <w:color w:val="000000"/>
                <w:sz w:val="20"/>
                <w:szCs w:val="20"/>
              </w:rPr>
              <w:t xml:space="preserve"> Сибирь» - «Кузбассэнерго - Региональные электрические сети» по наименованию ставки</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D67EEB"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Единица измерения</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CFDCFB"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Предложение ПАО «</w:t>
            </w:r>
            <w:proofErr w:type="spellStart"/>
            <w:r w:rsidRPr="00C23FF5">
              <w:rPr>
                <w:color w:val="000000"/>
                <w:sz w:val="20"/>
                <w:szCs w:val="20"/>
              </w:rPr>
              <w:t>Россети</w:t>
            </w:r>
            <w:proofErr w:type="spellEnd"/>
            <w:r w:rsidRPr="00C23FF5">
              <w:rPr>
                <w:color w:val="000000"/>
                <w:sz w:val="20"/>
                <w:szCs w:val="20"/>
              </w:rPr>
              <w:t xml:space="preserve"> Сибирь» - «Кузбассэнерго - Региональные электрические сети» по размеру ставки</w:t>
            </w:r>
          </w:p>
        </w:tc>
      </w:tr>
      <w:tr w:rsidR="00C23FF5" w:rsidRPr="00C23FF5" w14:paraId="30A1B02A" w14:textId="77777777" w:rsidTr="00D24A70">
        <w:trPr>
          <w:trHeight w:val="20"/>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3DDA"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4.5.1.1.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BF46" w14:textId="77777777" w:rsidR="00C23FF5" w:rsidRPr="00C23FF5" w:rsidRDefault="00C23FF5" w:rsidP="00C23FF5">
            <w:pPr>
              <w:widowControl w:val="0"/>
              <w:suppressAutoHyphens/>
              <w:jc w:val="center"/>
              <w:rPr>
                <w:color w:val="000000"/>
                <w:sz w:val="22"/>
                <w:szCs w:val="22"/>
              </w:rPr>
            </w:pPr>
            <m:oMathPara>
              <m:oMathParaPr>
                <m:jc m:val="center"/>
              </m:oMathParaPr>
              <m:oMath>
                <m:sSubSup>
                  <m:sSubSupPr>
                    <m:ctrlPr>
                      <w:rPr>
                        <w:rFonts w:ascii="Cambria Math" w:eastAsia="Calibri" w:hAnsi="Cambria Math"/>
                        <w:sz w:val="22"/>
                        <w:szCs w:val="22"/>
                        <w:lang w:eastAsia="en-US"/>
                      </w:rPr>
                    </m:ctrlPr>
                  </m:sSubSupPr>
                  <m:e>
                    <m:r>
                      <m:rPr>
                        <m:lit/>
                        <m:nor/>
                      </m:rPr>
                      <w:rPr>
                        <w:rFonts w:eastAsia="Calibri"/>
                        <w:sz w:val="22"/>
                        <w:szCs w:val="22"/>
                        <w:lang w:eastAsia="en-US"/>
                      </w:rPr>
                      <m:t>С</m:t>
                    </m:r>
                  </m:e>
                  <m:sub>
                    <m:r>
                      <m:rPr>
                        <m:sty m:val="p"/>
                      </m:rPr>
                      <w:rPr>
                        <w:rFonts w:ascii="Cambria Math" w:hAnsi="Cambria Math"/>
                        <w:color w:val="000000"/>
                        <w:sz w:val="20"/>
                        <w:szCs w:val="20"/>
                      </w:rPr>
                      <m:t>4.5.1.1</m:t>
                    </m:r>
                  </m:sub>
                  <m:sup>
                    <m:r>
                      <m:rPr>
                        <m:nor/>
                      </m:rPr>
                      <w:rPr>
                        <w:rFonts w:eastAsia="Calibri"/>
                        <w:sz w:val="22"/>
                        <w:szCs w:val="22"/>
                        <w:lang w:eastAsia="en-US"/>
                      </w:rPr>
                      <m:t>35</m:t>
                    </m:r>
                    <m:r>
                      <m:rPr>
                        <m:lit/>
                        <m:nor/>
                      </m:rPr>
                      <w:rPr>
                        <w:rFonts w:eastAsia="Calibri"/>
                        <w:sz w:val="22"/>
                        <w:szCs w:val="22"/>
                        <w:lang w:eastAsia="en-US"/>
                      </w:rPr>
                      <m:t xml:space="preserve"> </m:t>
                    </m:r>
                    <w:proofErr w:type="spellStart"/>
                    <m:r>
                      <m:rPr>
                        <m:lit/>
                        <m:nor/>
                      </m:rPr>
                      <w:rPr>
                        <w:rFonts w:eastAsia="Calibri"/>
                        <w:sz w:val="22"/>
                        <w:szCs w:val="22"/>
                        <w:lang w:eastAsia="en-US"/>
                      </w:rPr>
                      <m:t>кВ</m:t>
                    </m:r>
                    <w:proofErr w:type="spellEnd"/>
                  </m:sup>
                </m:sSubSup>
              </m:oMath>
            </m:oMathPara>
          </w:p>
        </w:tc>
        <w:tc>
          <w:tcPr>
            <w:tcW w:w="35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BA9A33" w14:textId="77777777" w:rsidR="00C23FF5" w:rsidRPr="00C23FF5" w:rsidRDefault="00C23FF5" w:rsidP="00C23FF5">
            <w:pPr>
              <w:widowControl w:val="0"/>
              <w:suppressAutoHyphens/>
              <w:jc w:val="both"/>
              <w:rPr>
                <w:color w:val="000000"/>
                <w:sz w:val="20"/>
                <w:szCs w:val="20"/>
              </w:rPr>
            </w:pPr>
            <w:r w:rsidRPr="00C23FF5">
              <w:rPr>
                <w:color w:val="000000"/>
                <w:sz w:val="20"/>
                <w:szCs w:val="20"/>
              </w:rPr>
              <w:t>комплектные распределительные устройства наружной установки (КРН, КРУН) номинальным током до 100 А включительно с количеством ячеек до 5 включительно</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A7218"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рублей/шт.</w:t>
            </w:r>
          </w:p>
        </w:tc>
        <w:tc>
          <w:tcPr>
            <w:tcW w:w="1977" w:type="dxa"/>
            <w:tcBorders>
              <w:top w:val="single" w:sz="4" w:space="0" w:color="000000"/>
              <w:left w:val="single" w:sz="4" w:space="0" w:color="000000"/>
              <w:bottom w:val="single" w:sz="4" w:space="0" w:color="000000"/>
              <w:right w:val="single" w:sz="4" w:space="0" w:color="000000"/>
            </w:tcBorders>
            <w:vAlign w:val="center"/>
          </w:tcPr>
          <w:p w14:paraId="66B7B4D8" w14:textId="77777777" w:rsidR="00C23FF5" w:rsidRPr="00C23FF5" w:rsidRDefault="00C23FF5" w:rsidP="00C23FF5">
            <w:pPr>
              <w:widowControl w:val="0"/>
              <w:suppressAutoHyphens/>
              <w:jc w:val="center"/>
              <w:rPr>
                <w:color w:val="000000"/>
                <w:sz w:val="16"/>
                <w:szCs w:val="16"/>
              </w:rPr>
            </w:pPr>
            <w:r w:rsidRPr="00C23FF5">
              <w:rPr>
                <w:color w:val="000000"/>
                <w:sz w:val="20"/>
                <w:szCs w:val="20"/>
              </w:rPr>
              <w:t>33 289 841,34</w:t>
            </w:r>
          </w:p>
        </w:tc>
      </w:tr>
    </w:tbl>
    <w:p w14:paraId="45F0121A" w14:textId="77777777" w:rsidR="00C23FF5" w:rsidRPr="00C23FF5" w:rsidRDefault="00C23FF5" w:rsidP="00C23FF5">
      <w:pPr>
        <w:suppressAutoHyphens/>
        <w:ind w:firstLine="709"/>
        <w:jc w:val="both"/>
        <w:rPr>
          <w:rFonts w:cs="Calibri"/>
          <w:sz w:val="28"/>
          <w:szCs w:val="28"/>
        </w:rPr>
      </w:pPr>
    </w:p>
    <w:p w14:paraId="25F336EE" w14:textId="77777777" w:rsidR="00C23FF5" w:rsidRPr="00C23FF5" w:rsidRDefault="00C23FF5" w:rsidP="00C23FF5">
      <w:pPr>
        <w:suppressAutoHyphens/>
        <w:ind w:firstLine="709"/>
        <w:jc w:val="both"/>
        <w:rPr>
          <w:rFonts w:cs="Calibri"/>
          <w:sz w:val="28"/>
          <w:szCs w:val="28"/>
        </w:rPr>
      </w:pPr>
      <w:r w:rsidRPr="00C23FF5">
        <w:rPr>
          <w:rFonts w:eastAsia="Calibri"/>
          <w:bCs/>
          <w:sz w:val="28"/>
          <w:szCs w:val="28"/>
          <w:lang w:eastAsia="en-US"/>
        </w:rPr>
        <w:t>На основании п. 32 Методических указаний</w:t>
      </w:r>
      <w:r w:rsidRPr="00C23FF5">
        <w:rPr>
          <w:rFonts w:cs="Calibri"/>
          <w:sz w:val="28"/>
          <w:szCs w:val="28"/>
        </w:rPr>
        <w:t xml:space="preserve">, экспертами были рассмотрены материалы </w:t>
      </w:r>
      <w:bookmarkStart w:id="0" w:name="_Hlk105581278"/>
      <w:r w:rsidRPr="00C23FF5">
        <w:rPr>
          <w:rFonts w:cs="Calibri"/>
          <w:sz w:val="28"/>
          <w:szCs w:val="28"/>
        </w:rPr>
        <w:t>ПАО «</w:t>
      </w:r>
      <w:proofErr w:type="spellStart"/>
      <w:r w:rsidRPr="00C23FF5">
        <w:rPr>
          <w:rFonts w:cs="Calibri"/>
          <w:sz w:val="28"/>
          <w:szCs w:val="28"/>
        </w:rPr>
        <w:t>Россети</w:t>
      </w:r>
      <w:proofErr w:type="spellEnd"/>
      <w:r w:rsidRPr="00C23FF5">
        <w:rPr>
          <w:rFonts w:cs="Calibri"/>
          <w:sz w:val="28"/>
          <w:szCs w:val="28"/>
        </w:rPr>
        <w:t xml:space="preserve"> Сибирь», направленные письмом </w:t>
      </w:r>
      <w:bookmarkEnd w:id="0"/>
      <w:r w:rsidRPr="00C23FF5">
        <w:rPr>
          <w:rFonts w:cs="Calibri"/>
          <w:sz w:val="28"/>
          <w:szCs w:val="28"/>
        </w:rPr>
        <w:t xml:space="preserve">от 03.09.2024 </w:t>
      </w:r>
      <w:r w:rsidRPr="00C23FF5">
        <w:rPr>
          <w:rFonts w:cs="Calibri"/>
          <w:sz w:val="28"/>
          <w:szCs w:val="28"/>
        </w:rPr>
        <w:br/>
        <w:t>№ 1.4/01/541 (</w:t>
      </w:r>
      <w:proofErr w:type="spellStart"/>
      <w:r w:rsidRPr="00C23FF5">
        <w:rPr>
          <w:rFonts w:cs="Calibri"/>
          <w:sz w:val="28"/>
          <w:szCs w:val="28"/>
        </w:rPr>
        <w:t>вх</w:t>
      </w:r>
      <w:proofErr w:type="spellEnd"/>
      <w:r w:rsidRPr="00C23FF5">
        <w:rPr>
          <w:rFonts w:cs="Calibri"/>
          <w:sz w:val="28"/>
          <w:szCs w:val="28"/>
        </w:rPr>
        <w:t>. 6001 от 05.09.2024). Также письмами от 09.12.2024№ 1.4/01/807 (</w:t>
      </w:r>
      <w:proofErr w:type="spellStart"/>
      <w:r w:rsidRPr="00C23FF5">
        <w:rPr>
          <w:rFonts w:cs="Calibri"/>
          <w:sz w:val="28"/>
          <w:szCs w:val="28"/>
        </w:rPr>
        <w:t>вх</w:t>
      </w:r>
      <w:proofErr w:type="spellEnd"/>
      <w:r w:rsidRPr="00C23FF5">
        <w:rPr>
          <w:rFonts w:cs="Calibri"/>
          <w:sz w:val="28"/>
          <w:szCs w:val="28"/>
        </w:rPr>
        <w:t>. 8293 от 09.12.2024) и от 27.12.2024 № 1.4/01/865 (</w:t>
      </w:r>
      <w:proofErr w:type="spellStart"/>
      <w:r w:rsidRPr="00C23FF5">
        <w:rPr>
          <w:rFonts w:cs="Calibri"/>
          <w:sz w:val="28"/>
          <w:szCs w:val="28"/>
        </w:rPr>
        <w:t>вх</w:t>
      </w:r>
      <w:proofErr w:type="spellEnd"/>
      <w:r w:rsidRPr="00C23FF5">
        <w:rPr>
          <w:rFonts w:cs="Calibri"/>
          <w:sz w:val="28"/>
          <w:szCs w:val="28"/>
        </w:rPr>
        <w:t xml:space="preserve">. 8895 от 28.12.2024) </w:t>
      </w:r>
      <w:r w:rsidRPr="00C23FF5">
        <w:rPr>
          <w:rFonts w:cs="Calibri"/>
          <w:sz w:val="28"/>
          <w:szCs w:val="28"/>
        </w:rPr>
        <w:br/>
        <w:t>ПАО «</w:t>
      </w:r>
      <w:proofErr w:type="spellStart"/>
      <w:r w:rsidRPr="00C23FF5">
        <w:rPr>
          <w:rFonts w:cs="Calibri"/>
          <w:sz w:val="28"/>
          <w:szCs w:val="28"/>
        </w:rPr>
        <w:t>Россети</w:t>
      </w:r>
      <w:proofErr w:type="spellEnd"/>
      <w:r w:rsidRPr="00C23FF5">
        <w:rPr>
          <w:rFonts w:cs="Calibri"/>
          <w:sz w:val="28"/>
          <w:szCs w:val="28"/>
        </w:rPr>
        <w:t xml:space="preserve"> Сибирь» направило дополнительные материалы и скорректированные сметные расчеты.</w:t>
      </w:r>
    </w:p>
    <w:p w14:paraId="7E8F06DF" w14:textId="77777777" w:rsidR="00C23FF5" w:rsidRPr="00C23FF5" w:rsidRDefault="00C23FF5" w:rsidP="00C23FF5">
      <w:pPr>
        <w:suppressAutoHyphens/>
        <w:ind w:firstLine="709"/>
        <w:jc w:val="both"/>
        <w:rPr>
          <w:rFonts w:cs="Calibri"/>
          <w:sz w:val="28"/>
          <w:szCs w:val="28"/>
        </w:rPr>
      </w:pPr>
      <w:r w:rsidRPr="00C23FF5">
        <w:rPr>
          <w:rFonts w:cs="Calibri"/>
          <w:sz w:val="28"/>
          <w:szCs w:val="28"/>
        </w:rPr>
        <w:t>Экспертами произведен анализ документов ПАО «</w:t>
      </w:r>
      <w:proofErr w:type="spellStart"/>
      <w:r w:rsidRPr="00C23FF5">
        <w:rPr>
          <w:rFonts w:cs="Calibri"/>
          <w:sz w:val="28"/>
          <w:szCs w:val="28"/>
        </w:rPr>
        <w:t>Россети</w:t>
      </w:r>
      <w:proofErr w:type="spellEnd"/>
      <w:r w:rsidRPr="00C23FF5">
        <w:rPr>
          <w:rFonts w:cs="Calibri"/>
          <w:sz w:val="28"/>
          <w:szCs w:val="28"/>
        </w:rPr>
        <w:t xml:space="preserve"> Сибирь», направленных вышеуказанными письмами. В качестве обоснования размера заявленной стандартизированной тарифной ставки ПАО «</w:t>
      </w:r>
      <w:proofErr w:type="spellStart"/>
      <w:r w:rsidRPr="00C23FF5">
        <w:rPr>
          <w:rFonts w:cs="Calibri"/>
          <w:sz w:val="28"/>
          <w:szCs w:val="28"/>
        </w:rPr>
        <w:t>Россети</w:t>
      </w:r>
      <w:proofErr w:type="spellEnd"/>
      <w:r w:rsidRPr="00C23FF5">
        <w:rPr>
          <w:rFonts w:cs="Calibri"/>
          <w:sz w:val="28"/>
          <w:szCs w:val="28"/>
        </w:rPr>
        <w:t xml:space="preserve"> Сибирь» представило основные технические характеристики проекта, расчет стоимости по проекту - аналогу, сводный сметный расчет, локальные сметы, коммерческое предложение на поставку оборудования, предложение по размерам дополнительной стандартизированной тарифной ставки.</w:t>
      </w:r>
    </w:p>
    <w:p w14:paraId="5007A4FA" w14:textId="77777777" w:rsidR="00C23FF5" w:rsidRPr="00C23FF5" w:rsidRDefault="00C23FF5" w:rsidP="00C23FF5">
      <w:pPr>
        <w:suppressAutoHyphens/>
        <w:ind w:firstLine="708"/>
        <w:jc w:val="both"/>
        <w:rPr>
          <w:rFonts w:cs="Calibri"/>
          <w:sz w:val="28"/>
          <w:szCs w:val="28"/>
        </w:rPr>
      </w:pPr>
      <w:bookmarkStart w:id="1" w:name="_Hlk120368844"/>
      <w:r w:rsidRPr="00C23FF5">
        <w:rPr>
          <w:rFonts w:cs="Calibri"/>
          <w:sz w:val="28"/>
          <w:szCs w:val="28"/>
        </w:rPr>
        <w:t>Расчет ПАО «</w:t>
      </w:r>
      <w:proofErr w:type="spellStart"/>
      <w:r w:rsidRPr="00C23FF5">
        <w:rPr>
          <w:rFonts w:cs="Calibri"/>
          <w:sz w:val="28"/>
          <w:szCs w:val="28"/>
        </w:rPr>
        <w:t>Россети</w:t>
      </w:r>
      <w:proofErr w:type="spellEnd"/>
      <w:r w:rsidRPr="00C23FF5">
        <w:rPr>
          <w:rFonts w:cs="Calibri"/>
          <w:sz w:val="28"/>
          <w:szCs w:val="28"/>
        </w:rPr>
        <w:t xml:space="preserve"> Сибирь» стоимости </w:t>
      </w:r>
      <w:bookmarkEnd w:id="1"/>
      <w:r w:rsidRPr="00C23FF5">
        <w:rPr>
          <w:rFonts w:cs="Calibri"/>
          <w:sz w:val="28"/>
          <w:szCs w:val="28"/>
        </w:rPr>
        <w:t>строительства комплектного распределительного устройства наружной установки (КРН, КРУН) номинальным током до 100 А включительно с количеством ячеек до 5 включительно по проекту - аналогу представлен в приложении № 1 к настоящему заключению.</w:t>
      </w:r>
    </w:p>
    <w:p w14:paraId="5050F059" w14:textId="77777777" w:rsidR="00C23FF5" w:rsidRPr="00C23FF5" w:rsidRDefault="00C23FF5" w:rsidP="00C23FF5">
      <w:pPr>
        <w:suppressAutoHyphens/>
        <w:ind w:firstLine="709"/>
        <w:jc w:val="both"/>
        <w:rPr>
          <w:rFonts w:cs="Calibri"/>
          <w:sz w:val="28"/>
          <w:szCs w:val="28"/>
        </w:rPr>
      </w:pPr>
      <w:r w:rsidRPr="00C23FF5">
        <w:rPr>
          <w:rFonts w:cs="Calibri"/>
          <w:sz w:val="28"/>
          <w:szCs w:val="28"/>
        </w:rPr>
        <w:t>При анализе расчета экспертами было выявлено следующее.</w:t>
      </w:r>
    </w:p>
    <w:p w14:paraId="4C2164E4" w14:textId="77777777" w:rsidR="00C23FF5" w:rsidRPr="00C23FF5" w:rsidRDefault="00C23FF5" w:rsidP="00C23FF5">
      <w:pPr>
        <w:suppressAutoHyphens/>
        <w:ind w:firstLine="708"/>
        <w:jc w:val="both"/>
        <w:rPr>
          <w:rFonts w:cs="Calibri"/>
          <w:sz w:val="28"/>
          <w:szCs w:val="28"/>
        </w:rPr>
      </w:pPr>
      <w:r w:rsidRPr="00C23FF5">
        <w:rPr>
          <w:rFonts w:cs="Calibri"/>
          <w:sz w:val="28"/>
          <w:szCs w:val="28"/>
        </w:rPr>
        <w:t>По расчету затрат на строительство комплектного распределительного устройства наружной установки (КРН, КРУН) номинальным током до 100 А включительно с количеством ячеек до 5 включительно, ПАО «</w:t>
      </w:r>
      <w:proofErr w:type="spellStart"/>
      <w:r w:rsidRPr="00C23FF5">
        <w:rPr>
          <w:rFonts w:cs="Calibri"/>
          <w:sz w:val="28"/>
          <w:szCs w:val="28"/>
        </w:rPr>
        <w:t>Россети</w:t>
      </w:r>
      <w:proofErr w:type="spellEnd"/>
      <w:r w:rsidRPr="00C23FF5">
        <w:rPr>
          <w:rFonts w:cs="Calibri"/>
          <w:sz w:val="28"/>
          <w:szCs w:val="28"/>
        </w:rPr>
        <w:t xml:space="preserve"> Сибирь» был произведен перевод стоимости в цены 2025 года (ИЦП – 1,048), что является некорректным действием, так как 30.09.2024 на сайте </w:t>
      </w:r>
      <w:r w:rsidRPr="00C23FF5">
        <w:rPr>
          <w:rFonts w:eastAsia="Calibri" w:cs="Calibri"/>
          <w:sz w:val="28"/>
          <w:szCs w:val="28"/>
          <w:lang w:eastAsia="en-US"/>
        </w:rPr>
        <w:t xml:space="preserve">Министерства </w:t>
      </w:r>
      <w:r w:rsidRPr="00C23FF5">
        <w:rPr>
          <w:rFonts w:eastAsia="Calibri" w:cs="Calibri"/>
          <w:sz w:val="28"/>
          <w:szCs w:val="28"/>
          <w:lang w:eastAsia="en-US"/>
        </w:rPr>
        <w:lastRenderedPageBreak/>
        <w:t>экономического развития Российской Федерации опубликован прогноз социально-экономического развития Российской Федерации на период до 2027 года, где ИЦП на 2025 год составляет – 1,051</w:t>
      </w:r>
      <w:r w:rsidRPr="00C23FF5">
        <w:rPr>
          <w:rFonts w:cs="Calibri"/>
          <w:sz w:val="28"/>
          <w:szCs w:val="28"/>
        </w:rPr>
        <w:t>.</w:t>
      </w:r>
    </w:p>
    <w:p w14:paraId="38286182" w14:textId="77777777" w:rsidR="00C23FF5" w:rsidRPr="00C23FF5" w:rsidRDefault="00C23FF5" w:rsidP="00C23FF5">
      <w:pPr>
        <w:suppressAutoHyphens/>
        <w:ind w:firstLine="709"/>
        <w:contextualSpacing/>
        <w:jc w:val="both"/>
        <w:rPr>
          <w:rFonts w:eastAsia="Calibri"/>
          <w:sz w:val="28"/>
          <w:szCs w:val="28"/>
          <w:lang w:eastAsia="en-US"/>
        </w:rPr>
      </w:pPr>
      <w:r w:rsidRPr="00C23FF5">
        <w:rPr>
          <w:rFonts w:eastAsia="Calibri"/>
          <w:sz w:val="28"/>
          <w:szCs w:val="28"/>
          <w:lang w:eastAsia="en-US"/>
        </w:rPr>
        <w:t>В связи с вышеуказанным экспертами было принято решение о перерасчете стоимости строительства. Расчет представлен в таблице 2.</w:t>
      </w:r>
    </w:p>
    <w:p w14:paraId="00319A89" w14:textId="77777777" w:rsidR="00C23FF5" w:rsidRPr="00C23FF5" w:rsidRDefault="00C23FF5" w:rsidP="00C23FF5">
      <w:pPr>
        <w:suppressAutoHyphens/>
        <w:ind w:firstLine="709"/>
        <w:contextualSpacing/>
        <w:jc w:val="right"/>
        <w:rPr>
          <w:rFonts w:eastAsia="Calibri"/>
          <w:sz w:val="28"/>
          <w:szCs w:val="28"/>
          <w:lang w:eastAsia="en-US"/>
        </w:rPr>
      </w:pPr>
    </w:p>
    <w:p w14:paraId="0A02393D" w14:textId="77777777" w:rsidR="00C23FF5" w:rsidRPr="00C23FF5" w:rsidRDefault="00C23FF5" w:rsidP="00C23FF5">
      <w:pPr>
        <w:suppressAutoHyphens/>
        <w:ind w:firstLine="709"/>
        <w:contextualSpacing/>
        <w:jc w:val="right"/>
        <w:rPr>
          <w:rFonts w:eastAsia="Calibri"/>
          <w:sz w:val="28"/>
          <w:szCs w:val="28"/>
          <w:lang w:eastAsia="en-US"/>
        </w:rPr>
      </w:pPr>
      <w:r w:rsidRPr="00C23FF5">
        <w:rPr>
          <w:rFonts w:eastAsia="Calibri"/>
          <w:sz w:val="28"/>
          <w:szCs w:val="28"/>
          <w:lang w:eastAsia="en-US"/>
        </w:rPr>
        <w:t>Таблица 2</w:t>
      </w:r>
    </w:p>
    <w:p w14:paraId="125A86DF" w14:textId="77777777" w:rsidR="00C23FF5" w:rsidRPr="00C23FF5" w:rsidRDefault="00C23FF5" w:rsidP="00C23FF5">
      <w:pPr>
        <w:suppressAutoHyphens/>
        <w:ind w:firstLine="709"/>
        <w:contextualSpacing/>
        <w:jc w:val="center"/>
        <w:rPr>
          <w:rFonts w:eastAsia="Calibri"/>
          <w:sz w:val="28"/>
          <w:szCs w:val="28"/>
          <w:lang w:eastAsia="en-US"/>
        </w:rPr>
      </w:pPr>
      <w:r w:rsidRPr="00C23FF5">
        <w:rPr>
          <w:sz w:val="28"/>
          <w:szCs w:val="28"/>
        </w:rPr>
        <w:t>Расчет стоимости по проекту-аналогу на строительство комплектного распределительного устройства наружной установки (КРН, КРУН) номинальным током до 100 А включительно с количеством ячеек до 5 включительно:</w:t>
      </w:r>
    </w:p>
    <w:tbl>
      <w:tblPr>
        <w:tblStyle w:val="301"/>
        <w:tblW w:w="9908" w:type="dxa"/>
        <w:tblLook w:val="04A0" w:firstRow="1" w:lastRow="0" w:firstColumn="1" w:lastColumn="0" w:noHBand="0" w:noVBand="1"/>
      </w:tblPr>
      <w:tblGrid>
        <w:gridCol w:w="432"/>
        <w:gridCol w:w="3231"/>
        <w:gridCol w:w="1257"/>
        <w:gridCol w:w="1171"/>
        <w:gridCol w:w="1271"/>
        <w:gridCol w:w="1267"/>
        <w:gridCol w:w="1279"/>
      </w:tblGrid>
      <w:tr w:rsidR="00C23FF5" w:rsidRPr="00C23FF5" w14:paraId="0C580179" w14:textId="77777777" w:rsidTr="00D24A70">
        <w:trPr>
          <w:trHeight w:val="20"/>
        </w:trPr>
        <w:tc>
          <w:tcPr>
            <w:tcW w:w="9908" w:type="dxa"/>
            <w:gridSpan w:val="7"/>
          </w:tcPr>
          <w:p w14:paraId="35F4D339" w14:textId="77777777" w:rsidR="00C23FF5" w:rsidRPr="00C23FF5" w:rsidRDefault="00C23FF5" w:rsidP="00C23FF5">
            <w:pPr>
              <w:jc w:val="both"/>
              <w:rPr>
                <w:rFonts w:eastAsia="Calibri"/>
                <w:sz w:val="16"/>
                <w:szCs w:val="16"/>
                <w:lang w:eastAsia="en-US"/>
              </w:rPr>
            </w:pPr>
            <w:r w:rsidRPr="00C23FF5">
              <w:rPr>
                <w:rFonts w:eastAsia="Calibri"/>
                <w:sz w:val="16"/>
                <w:szCs w:val="16"/>
                <w:lang w:eastAsia="en-US"/>
              </w:rPr>
              <w:t>Раздел 1:</w:t>
            </w:r>
          </w:p>
        </w:tc>
      </w:tr>
      <w:tr w:rsidR="00C23FF5" w:rsidRPr="00C23FF5" w14:paraId="5217BA62" w14:textId="77777777" w:rsidTr="00D24A70">
        <w:trPr>
          <w:trHeight w:val="188"/>
        </w:trPr>
        <w:tc>
          <w:tcPr>
            <w:tcW w:w="432" w:type="dxa"/>
            <w:vMerge w:val="restart"/>
            <w:vAlign w:val="center"/>
          </w:tcPr>
          <w:p w14:paraId="273D2CF7"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 п/п</w:t>
            </w:r>
          </w:p>
        </w:tc>
        <w:tc>
          <w:tcPr>
            <w:tcW w:w="3231" w:type="dxa"/>
            <w:vMerge w:val="restart"/>
            <w:vAlign w:val="center"/>
          </w:tcPr>
          <w:p w14:paraId="70F2C76F"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Наименование объекта</w:t>
            </w:r>
          </w:p>
        </w:tc>
        <w:tc>
          <w:tcPr>
            <w:tcW w:w="4966" w:type="dxa"/>
            <w:gridSpan w:val="4"/>
            <w:vAlign w:val="center"/>
          </w:tcPr>
          <w:p w14:paraId="2CD9E70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Сметная стоимость, руб. без НДС</w:t>
            </w:r>
          </w:p>
        </w:tc>
        <w:tc>
          <w:tcPr>
            <w:tcW w:w="1279" w:type="dxa"/>
            <w:vMerge w:val="restart"/>
            <w:vAlign w:val="center"/>
          </w:tcPr>
          <w:p w14:paraId="3E8010F7"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Общая сметная стоимость, руб. без НДС</w:t>
            </w:r>
          </w:p>
        </w:tc>
      </w:tr>
      <w:tr w:rsidR="00C23FF5" w:rsidRPr="00C23FF5" w14:paraId="55319CAC" w14:textId="77777777" w:rsidTr="00D24A70">
        <w:trPr>
          <w:trHeight w:val="187"/>
        </w:trPr>
        <w:tc>
          <w:tcPr>
            <w:tcW w:w="432" w:type="dxa"/>
            <w:vMerge/>
            <w:vAlign w:val="center"/>
          </w:tcPr>
          <w:p w14:paraId="73561598" w14:textId="77777777" w:rsidR="00C23FF5" w:rsidRPr="00C23FF5" w:rsidRDefault="00C23FF5" w:rsidP="00C23FF5">
            <w:pPr>
              <w:jc w:val="center"/>
              <w:rPr>
                <w:rFonts w:eastAsia="Calibri"/>
                <w:sz w:val="16"/>
                <w:szCs w:val="16"/>
                <w:lang w:eastAsia="en-US"/>
              </w:rPr>
            </w:pPr>
          </w:p>
        </w:tc>
        <w:tc>
          <w:tcPr>
            <w:tcW w:w="3231" w:type="dxa"/>
            <w:vMerge/>
          </w:tcPr>
          <w:p w14:paraId="488759CF" w14:textId="77777777" w:rsidR="00C23FF5" w:rsidRPr="00C23FF5" w:rsidRDefault="00C23FF5" w:rsidP="00C23FF5">
            <w:pPr>
              <w:jc w:val="center"/>
              <w:rPr>
                <w:rFonts w:eastAsia="Calibri"/>
                <w:sz w:val="16"/>
                <w:szCs w:val="16"/>
                <w:lang w:eastAsia="en-US"/>
              </w:rPr>
            </w:pPr>
          </w:p>
        </w:tc>
        <w:tc>
          <w:tcPr>
            <w:tcW w:w="1257" w:type="dxa"/>
            <w:vAlign w:val="center"/>
          </w:tcPr>
          <w:p w14:paraId="0B8D4221"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Строительно-монтажных работ</w:t>
            </w:r>
          </w:p>
        </w:tc>
        <w:tc>
          <w:tcPr>
            <w:tcW w:w="1171" w:type="dxa"/>
            <w:vAlign w:val="center"/>
          </w:tcPr>
          <w:p w14:paraId="452E9CFE"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оборудования</w:t>
            </w:r>
          </w:p>
        </w:tc>
        <w:tc>
          <w:tcPr>
            <w:tcW w:w="1271" w:type="dxa"/>
            <w:vAlign w:val="center"/>
          </w:tcPr>
          <w:p w14:paraId="28498E2C"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Пуско-наладочные работы</w:t>
            </w:r>
          </w:p>
        </w:tc>
        <w:tc>
          <w:tcPr>
            <w:tcW w:w="1267" w:type="dxa"/>
            <w:vAlign w:val="center"/>
          </w:tcPr>
          <w:p w14:paraId="28DFF5EB"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прочие</w:t>
            </w:r>
          </w:p>
        </w:tc>
        <w:tc>
          <w:tcPr>
            <w:tcW w:w="1279" w:type="dxa"/>
            <w:vMerge/>
            <w:vAlign w:val="center"/>
          </w:tcPr>
          <w:p w14:paraId="32E9FA3C" w14:textId="77777777" w:rsidR="00C23FF5" w:rsidRPr="00C23FF5" w:rsidRDefault="00C23FF5" w:rsidP="00C23FF5">
            <w:pPr>
              <w:jc w:val="center"/>
              <w:rPr>
                <w:rFonts w:eastAsia="Calibri"/>
                <w:sz w:val="16"/>
                <w:szCs w:val="16"/>
                <w:lang w:eastAsia="en-US"/>
              </w:rPr>
            </w:pPr>
          </w:p>
        </w:tc>
      </w:tr>
      <w:tr w:rsidR="00C23FF5" w:rsidRPr="00C23FF5" w14:paraId="49617D1D" w14:textId="77777777" w:rsidTr="00D24A70">
        <w:tc>
          <w:tcPr>
            <w:tcW w:w="432" w:type="dxa"/>
            <w:vAlign w:val="center"/>
          </w:tcPr>
          <w:p w14:paraId="6B545A4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w:t>
            </w:r>
          </w:p>
        </w:tc>
        <w:tc>
          <w:tcPr>
            <w:tcW w:w="3231" w:type="dxa"/>
          </w:tcPr>
          <w:p w14:paraId="1E1785C6" w14:textId="77777777" w:rsidR="00C23FF5" w:rsidRPr="00C23FF5" w:rsidRDefault="00C23FF5" w:rsidP="00C23FF5">
            <w:pPr>
              <w:rPr>
                <w:rFonts w:eastAsia="Calibri"/>
                <w:sz w:val="16"/>
                <w:szCs w:val="16"/>
                <w:lang w:eastAsia="en-US"/>
              </w:rPr>
            </w:pPr>
            <w:r w:rsidRPr="00C23FF5">
              <w:rPr>
                <w:rFonts w:eastAsia="Calibri"/>
                <w:sz w:val="16"/>
                <w:szCs w:val="16"/>
                <w:lang w:eastAsia="en-US"/>
              </w:rPr>
              <w:t xml:space="preserve">«Установка третьего трансформатора на ПС 110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Полысаевская-3 ТДНТ 110/35/6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40 МВА с расширением ОРУ 110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ЗРУ 6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и изменением схемы присоединения к ВЛ 110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w:t>
            </w:r>
            <w:proofErr w:type="spellStart"/>
            <w:r w:rsidRPr="00C23FF5">
              <w:rPr>
                <w:rFonts w:eastAsia="Calibri"/>
                <w:sz w:val="16"/>
                <w:szCs w:val="16"/>
                <w:lang w:eastAsia="en-US"/>
              </w:rPr>
              <w:t>Беговская</w:t>
            </w:r>
            <w:proofErr w:type="spellEnd"/>
            <w:r w:rsidRPr="00C23FF5">
              <w:rPr>
                <w:rFonts w:eastAsia="Calibri"/>
                <w:sz w:val="16"/>
                <w:szCs w:val="16"/>
                <w:lang w:eastAsia="en-US"/>
              </w:rPr>
              <w:t xml:space="preserve"> ГРЭС – </w:t>
            </w:r>
            <w:proofErr w:type="spellStart"/>
            <w:r w:rsidRPr="00C23FF5">
              <w:rPr>
                <w:rFonts w:eastAsia="Calibri"/>
                <w:sz w:val="16"/>
                <w:szCs w:val="16"/>
                <w:lang w:eastAsia="en-US"/>
              </w:rPr>
              <w:t>Новоленинская</w:t>
            </w:r>
            <w:proofErr w:type="spellEnd"/>
            <w:r w:rsidRPr="00C23FF5">
              <w:rPr>
                <w:rFonts w:eastAsia="Calibri"/>
                <w:sz w:val="16"/>
                <w:szCs w:val="16"/>
                <w:lang w:eastAsia="en-US"/>
              </w:rPr>
              <w:t xml:space="preserve">» </w:t>
            </w:r>
          </w:p>
          <w:p w14:paraId="0773B0B5" w14:textId="77777777" w:rsidR="00C23FF5" w:rsidRPr="00C23FF5" w:rsidRDefault="00C23FF5" w:rsidP="00C23FF5">
            <w:pPr>
              <w:rPr>
                <w:rFonts w:eastAsia="Calibri"/>
                <w:sz w:val="16"/>
                <w:szCs w:val="16"/>
                <w:lang w:eastAsia="en-US"/>
              </w:rPr>
            </w:pPr>
            <w:r w:rsidRPr="00C23FF5">
              <w:rPr>
                <w:rFonts w:eastAsia="Calibri"/>
                <w:sz w:val="16"/>
                <w:szCs w:val="16"/>
                <w:lang w:eastAsia="en-US"/>
              </w:rPr>
              <w:t xml:space="preserve">Без учета стоимости КРУ «Волга» 35 </w:t>
            </w:r>
            <w:proofErr w:type="spellStart"/>
            <w:r w:rsidRPr="00C23FF5">
              <w:rPr>
                <w:rFonts w:eastAsia="Calibri"/>
                <w:sz w:val="16"/>
                <w:szCs w:val="16"/>
                <w:lang w:eastAsia="en-US"/>
              </w:rPr>
              <w:t>кВ</w:t>
            </w:r>
            <w:proofErr w:type="spellEnd"/>
          </w:p>
        </w:tc>
        <w:tc>
          <w:tcPr>
            <w:tcW w:w="1257" w:type="dxa"/>
            <w:vAlign w:val="center"/>
          </w:tcPr>
          <w:p w14:paraId="7C4ED6EF"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246 837,73</w:t>
            </w:r>
          </w:p>
        </w:tc>
        <w:tc>
          <w:tcPr>
            <w:tcW w:w="1171" w:type="dxa"/>
            <w:vAlign w:val="center"/>
          </w:tcPr>
          <w:p w14:paraId="77987E17"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13 622,24</w:t>
            </w:r>
          </w:p>
        </w:tc>
        <w:tc>
          <w:tcPr>
            <w:tcW w:w="1271" w:type="dxa"/>
            <w:vAlign w:val="center"/>
          </w:tcPr>
          <w:p w14:paraId="302A2E85"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41 401,28</w:t>
            </w:r>
          </w:p>
        </w:tc>
        <w:tc>
          <w:tcPr>
            <w:tcW w:w="1267" w:type="dxa"/>
            <w:vAlign w:val="center"/>
          </w:tcPr>
          <w:p w14:paraId="5D476906"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4 714,33</w:t>
            </w:r>
          </w:p>
        </w:tc>
        <w:tc>
          <w:tcPr>
            <w:tcW w:w="1279" w:type="dxa"/>
            <w:vAlign w:val="center"/>
          </w:tcPr>
          <w:p w14:paraId="1794FAAD"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306 575,58</w:t>
            </w:r>
          </w:p>
        </w:tc>
      </w:tr>
      <w:tr w:rsidR="00C23FF5" w:rsidRPr="00C23FF5" w14:paraId="4CE5F583" w14:textId="77777777" w:rsidTr="00D24A70">
        <w:tc>
          <w:tcPr>
            <w:tcW w:w="432" w:type="dxa"/>
            <w:vAlign w:val="center"/>
          </w:tcPr>
          <w:p w14:paraId="3C099934"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w:t>
            </w:r>
          </w:p>
        </w:tc>
        <w:tc>
          <w:tcPr>
            <w:tcW w:w="3231" w:type="dxa"/>
          </w:tcPr>
          <w:p w14:paraId="5747274C" w14:textId="77777777" w:rsidR="00C23FF5" w:rsidRPr="00C23FF5" w:rsidRDefault="00C23FF5" w:rsidP="00C23FF5">
            <w:pPr>
              <w:rPr>
                <w:rFonts w:eastAsia="Calibri"/>
                <w:sz w:val="16"/>
                <w:szCs w:val="16"/>
                <w:lang w:eastAsia="en-US"/>
              </w:rPr>
            </w:pPr>
            <w:r w:rsidRPr="00C23FF5">
              <w:rPr>
                <w:rFonts w:eastAsia="Calibri"/>
                <w:sz w:val="16"/>
                <w:szCs w:val="16"/>
                <w:lang w:eastAsia="en-US"/>
              </w:rPr>
              <w:t xml:space="preserve">Итого сметная стоимость в уровне на 01.01.2000 (КРУ – 1 шт. без учета стоимости КРУ «Волга» 35 </w:t>
            </w:r>
            <w:proofErr w:type="spellStart"/>
            <w:r w:rsidRPr="00C23FF5">
              <w:rPr>
                <w:rFonts w:eastAsia="Calibri"/>
                <w:sz w:val="16"/>
                <w:szCs w:val="16"/>
                <w:lang w:eastAsia="en-US"/>
              </w:rPr>
              <w:t>кВ</w:t>
            </w:r>
            <w:proofErr w:type="spellEnd"/>
            <w:r w:rsidRPr="00C23FF5">
              <w:rPr>
                <w:rFonts w:eastAsia="Calibri"/>
                <w:sz w:val="16"/>
                <w:szCs w:val="16"/>
                <w:lang w:eastAsia="en-US"/>
              </w:rPr>
              <w:t>)</w:t>
            </w:r>
          </w:p>
        </w:tc>
        <w:tc>
          <w:tcPr>
            <w:tcW w:w="1257" w:type="dxa"/>
            <w:vAlign w:val="center"/>
          </w:tcPr>
          <w:p w14:paraId="5FBB6C6B"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246 837,73</w:t>
            </w:r>
          </w:p>
        </w:tc>
        <w:tc>
          <w:tcPr>
            <w:tcW w:w="1171" w:type="dxa"/>
            <w:vAlign w:val="center"/>
          </w:tcPr>
          <w:p w14:paraId="343B2E99"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13 622,24</w:t>
            </w:r>
          </w:p>
        </w:tc>
        <w:tc>
          <w:tcPr>
            <w:tcW w:w="1271" w:type="dxa"/>
            <w:vAlign w:val="center"/>
          </w:tcPr>
          <w:p w14:paraId="5D77625F"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41 401,28</w:t>
            </w:r>
          </w:p>
        </w:tc>
        <w:tc>
          <w:tcPr>
            <w:tcW w:w="1267" w:type="dxa"/>
            <w:vAlign w:val="center"/>
          </w:tcPr>
          <w:p w14:paraId="4805B898"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4 714,33</w:t>
            </w:r>
          </w:p>
        </w:tc>
        <w:tc>
          <w:tcPr>
            <w:tcW w:w="1279" w:type="dxa"/>
            <w:vAlign w:val="center"/>
          </w:tcPr>
          <w:p w14:paraId="1E877025"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306 575,58</w:t>
            </w:r>
          </w:p>
        </w:tc>
      </w:tr>
      <w:tr w:rsidR="00C23FF5" w:rsidRPr="00C23FF5" w14:paraId="384A08C4" w14:textId="77777777" w:rsidTr="00D24A70">
        <w:tc>
          <w:tcPr>
            <w:tcW w:w="9908" w:type="dxa"/>
            <w:gridSpan w:val="7"/>
          </w:tcPr>
          <w:p w14:paraId="2D0873AA" w14:textId="77777777" w:rsidR="00C23FF5" w:rsidRPr="00C23FF5" w:rsidRDefault="00C23FF5" w:rsidP="00C23FF5">
            <w:pPr>
              <w:jc w:val="both"/>
              <w:rPr>
                <w:rFonts w:eastAsia="Calibri"/>
                <w:sz w:val="16"/>
                <w:szCs w:val="16"/>
                <w:lang w:eastAsia="en-US"/>
              </w:rPr>
            </w:pPr>
            <w:r w:rsidRPr="00C23FF5">
              <w:rPr>
                <w:rFonts w:eastAsia="Calibri"/>
                <w:sz w:val="16"/>
                <w:szCs w:val="16"/>
                <w:lang w:eastAsia="en-US"/>
              </w:rPr>
              <w:t>Раздел 2:</w:t>
            </w:r>
          </w:p>
        </w:tc>
      </w:tr>
      <w:tr w:rsidR="00C23FF5" w:rsidRPr="00C23FF5" w14:paraId="7AE9F2C3" w14:textId="77777777" w:rsidTr="00D24A70">
        <w:tc>
          <w:tcPr>
            <w:tcW w:w="432" w:type="dxa"/>
            <w:vAlign w:val="center"/>
          </w:tcPr>
          <w:p w14:paraId="0B3F1009"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w:t>
            </w:r>
          </w:p>
        </w:tc>
        <w:tc>
          <w:tcPr>
            <w:tcW w:w="3231" w:type="dxa"/>
          </w:tcPr>
          <w:p w14:paraId="0D56F207" w14:textId="77777777" w:rsidR="00C23FF5" w:rsidRPr="00C23FF5" w:rsidRDefault="00C23FF5" w:rsidP="00C23FF5">
            <w:pPr>
              <w:rPr>
                <w:rFonts w:eastAsia="Calibri"/>
                <w:sz w:val="16"/>
                <w:szCs w:val="16"/>
                <w:lang w:eastAsia="en-US"/>
              </w:rPr>
            </w:pPr>
            <w:r w:rsidRPr="00C23FF5">
              <w:rPr>
                <w:rFonts w:eastAsia="Calibri"/>
                <w:sz w:val="16"/>
                <w:szCs w:val="16"/>
                <w:lang w:eastAsia="en-US"/>
              </w:rPr>
              <w:t xml:space="preserve">Установка комплектного распределительного устройства на 2 сек. Шин РУ 35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ПС 110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Черниговская для создания точки присоединения новой ЛЭП 35 </w:t>
            </w:r>
            <w:proofErr w:type="spellStart"/>
            <w:r w:rsidRPr="00C23FF5">
              <w:rPr>
                <w:rFonts w:eastAsia="Calibri"/>
                <w:sz w:val="16"/>
                <w:szCs w:val="16"/>
                <w:lang w:eastAsia="en-US"/>
              </w:rPr>
              <w:t>кВ.</w:t>
            </w:r>
            <w:proofErr w:type="spellEnd"/>
            <w:r w:rsidRPr="00C23FF5">
              <w:rPr>
                <w:rFonts w:eastAsia="Calibri"/>
                <w:sz w:val="16"/>
                <w:szCs w:val="16"/>
                <w:lang w:eastAsia="en-US"/>
              </w:rPr>
              <w:t xml:space="preserve"> (п. 10.2.3 ТУ) (ячейки 5 шт.)</w:t>
            </w:r>
          </w:p>
        </w:tc>
        <w:tc>
          <w:tcPr>
            <w:tcW w:w="1257" w:type="dxa"/>
            <w:vAlign w:val="center"/>
          </w:tcPr>
          <w:p w14:paraId="5B8FB854"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246 837,73</w:t>
            </w:r>
          </w:p>
        </w:tc>
        <w:tc>
          <w:tcPr>
            <w:tcW w:w="1171" w:type="dxa"/>
            <w:vAlign w:val="center"/>
          </w:tcPr>
          <w:p w14:paraId="339F5ACA"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13 622,24</w:t>
            </w:r>
          </w:p>
        </w:tc>
        <w:tc>
          <w:tcPr>
            <w:tcW w:w="1271" w:type="dxa"/>
            <w:vAlign w:val="center"/>
          </w:tcPr>
          <w:p w14:paraId="036ABCEC"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41 401,28</w:t>
            </w:r>
          </w:p>
        </w:tc>
        <w:tc>
          <w:tcPr>
            <w:tcW w:w="1267" w:type="dxa"/>
            <w:vAlign w:val="center"/>
          </w:tcPr>
          <w:p w14:paraId="30DE4C6D"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4 714,33</w:t>
            </w:r>
          </w:p>
        </w:tc>
        <w:tc>
          <w:tcPr>
            <w:tcW w:w="1279" w:type="dxa"/>
            <w:vAlign w:val="center"/>
          </w:tcPr>
          <w:p w14:paraId="5B26CF4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306 575,58</w:t>
            </w:r>
          </w:p>
        </w:tc>
      </w:tr>
      <w:tr w:rsidR="00C23FF5" w:rsidRPr="00C23FF5" w14:paraId="5C6137B6" w14:textId="77777777" w:rsidTr="00D24A70">
        <w:tc>
          <w:tcPr>
            <w:tcW w:w="432" w:type="dxa"/>
            <w:vAlign w:val="center"/>
          </w:tcPr>
          <w:p w14:paraId="7C13103B" w14:textId="77777777" w:rsidR="00C23FF5" w:rsidRPr="00C23FF5" w:rsidRDefault="00C23FF5" w:rsidP="00C23FF5">
            <w:pPr>
              <w:jc w:val="center"/>
              <w:rPr>
                <w:rFonts w:eastAsia="Calibri"/>
                <w:sz w:val="16"/>
                <w:szCs w:val="16"/>
                <w:lang w:eastAsia="en-US"/>
              </w:rPr>
            </w:pPr>
          </w:p>
        </w:tc>
        <w:tc>
          <w:tcPr>
            <w:tcW w:w="3231" w:type="dxa"/>
          </w:tcPr>
          <w:p w14:paraId="0262AF22" w14:textId="77777777" w:rsidR="00C23FF5" w:rsidRPr="00C23FF5" w:rsidRDefault="00C23FF5" w:rsidP="00C23FF5">
            <w:pPr>
              <w:rPr>
                <w:rFonts w:eastAsia="Calibri"/>
                <w:b/>
                <w:bCs/>
                <w:sz w:val="16"/>
                <w:szCs w:val="16"/>
                <w:lang w:eastAsia="en-US"/>
              </w:rPr>
            </w:pPr>
            <w:r w:rsidRPr="00C23FF5">
              <w:rPr>
                <w:rFonts w:eastAsia="Calibri"/>
                <w:b/>
                <w:bCs/>
                <w:sz w:val="16"/>
                <w:szCs w:val="16"/>
                <w:lang w:eastAsia="en-US"/>
              </w:rPr>
              <w:t xml:space="preserve">Итого в ценах на 01.01.2000 (без учета стоимости КРУ 35 </w:t>
            </w:r>
            <w:proofErr w:type="spellStart"/>
            <w:r w:rsidRPr="00C23FF5">
              <w:rPr>
                <w:rFonts w:eastAsia="Calibri"/>
                <w:b/>
                <w:bCs/>
                <w:sz w:val="16"/>
                <w:szCs w:val="16"/>
                <w:lang w:eastAsia="en-US"/>
              </w:rPr>
              <w:t>кВ</w:t>
            </w:r>
            <w:proofErr w:type="spellEnd"/>
            <w:r w:rsidRPr="00C23FF5">
              <w:rPr>
                <w:rFonts w:eastAsia="Calibri"/>
                <w:b/>
                <w:bCs/>
                <w:sz w:val="16"/>
                <w:szCs w:val="16"/>
                <w:lang w:eastAsia="en-US"/>
              </w:rPr>
              <w:t>)</w:t>
            </w:r>
          </w:p>
        </w:tc>
        <w:tc>
          <w:tcPr>
            <w:tcW w:w="1257" w:type="dxa"/>
            <w:vAlign w:val="center"/>
          </w:tcPr>
          <w:p w14:paraId="1EE55D08" w14:textId="77777777" w:rsidR="00C23FF5" w:rsidRPr="00C23FF5" w:rsidRDefault="00C23FF5" w:rsidP="00C23FF5">
            <w:pPr>
              <w:jc w:val="center"/>
              <w:rPr>
                <w:rFonts w:eastAsia="Calibri"/>
                <w:b/>
                <w:bCs/>
                <w:sz w:val="16"/>
                <w:szCs w:val="16"/>
                <w:lang w:eastAsia="en-US"/>
              </w:rPr>
            </w:pPr>
            <w:r w:rsidRPr="00C23FF5">
              <w:rPr>
                <w:rFonts w:eastAsia="Calibri"/>
                <w:b/>
                <w:bCs/>
                <w:sz w:val="16"/>
                <w:szCs w:val="16"/>
                <w:lang w:eastAsia="en-US"/>
              </w:rPr>
              <w:t>246 837,73</w:t>
            </w:r>
          </w:p>
        </w:tc>
        <w:tc>
          <w:tcPr>
            <w:tcW w:w="1171" w:type="dxa"/>
            <w:vAlign w:val="center"/>
          </w:tcPr>
          <w:p w14:paraId="602EBFCB" w14:textId="77777777" w:rsidR="00C23FF5" w:rsidRPr="00C23FF5" w:rsidRDefault="00C23FF5" w:rsidP="00C23FF5">
            <w:pPr>
              <w:jc w:val="center"/>
              <w:rPr>
                <w:rFonts w:eastAsia="Calibri"/>
                <w:b/>
                <w:bCs/>
                <w:sz w:val="16"/>
                <w:szCs w:val="16"/>
                <w:lang w:eastAsia="en-US"/>
              </w:rPr>
            </w:pPr>
            <w:r w:rsidRPr="00C23FF5">
              <w:rPr>
                <w:rFonts w:eastAsia="Calibri"/>
                <w:b/>
                <w:bCs/>
                <w:sz w:val="16"/>
                <w:szCs w:val="16"/>
                <w:lang w:eastAsia="en-US"/>
              </w:rPr>
              <w:t>13 622,24</w:t>
            </w:r>
          </w:p>
        </w:tc>
        <w:tc>
          <w:tcPr>
            <w:tcW w:w="1271" w:type="dxa"/>
            <w:vAlign w:val="center"/>
          </w:tcPr>
          <w:p w14:paraId="7C80AEF3" w14:textId="77777777" w:rsidR="00C23FF5" w:rsidRPr="00C23FF5" w:rsidRDefault="00C23FF5" w:rsidP="00C23FF5">
            <w:pPr>
              <w:jc w:val="center"/>
              <w:rPr>
                <w:rFonts w:eastAsia="Calibri"/>
                <w:b/>
                <w:bCs/>
                <w:sz w:val="16"/>
                <w:szCs w:val="16"/>
                <w:lang w:eastAsia="en-US"/>
              </w:rPr>
            </w:pPr>
            <w:r w:rsidRPr="00C23FF5">
              <w:rPr>
                <w:rFonts w:eastAsia="Calibri"/>
                <w:b/>
                <w:bCs/>
                <w:sz w:val="16"/>
                <w:szCs w:val="16"/>
                <w:lang w:eastAsia="en-US"/>
              </w:rPr>
              <w:t>41 401,28</w:t>
            </w:r>
          </w:p>
        </w:tc>
        <w:tc>
          <w:tcPr>
            <w:tcW w:w="1267" w:type="dxa"/>
            <w:vAlign w:val="center"/>
          </w:tcPr>
          <w:p w14:paraId="6FC4A92B" w14:textId="77777777" w:rsidR="00C23FF5" w:rsidRPr="00C23FF5" w:rsidRDefault="00C23FF5" w:rsidP="00C23FF5">
            <w:pPr>
              <w:jc w:val="center"/>
              <w:rPr>
                <w:rFonts w:eastAsia="Calibri"/>
                <w:b/>
                <w:bCs/>
                <w:sz w:val="16"/>
                <w:szCs w:val="16"/>
                <w:lang w:eastAsia="en-US"/>
              </w:rPr>
            </w:pPr>
            <w:r w:rsidRPr="00C23FF5">
              <w:rPr>
                <w:rFonts w:eastAsia="Calibri"/>
                <w:b/>
                <w:bCs/>
                <w:sz w:val="16"/>
                <w:szCs w:val="16"/>
                <w:lang w:eastAsia="en-US"/>
              </w:rPr>
              <w:t>4 714,33</w:t>
            </w:r>
          </w:p>
        </w:tc>
        <w:tc>
          <w:tcPr>
            <w:tcW w:w="1279" w:type="dxa"/>
            <w:vAlign w:val="center"/>
          </w:tcPr>
          <w:p w14:paraId="669AD16D" w14:textId="77777777" w:rsidR="00C23FF5" w:rsidRPr="00C23FF5" w:rsidRDefault="00C23FF5" w:rsidP="00C23FF5">
            <w:pPr>
              <w:jc w:val="center"/>
              <w:rPr>
                <w:rFonts w:eastAsia="Calibri"/>
                <w:b/>
                <w:bCs/>
                <w:sz w:val="16"/>
                <w:szCs w:val="16"/>
                <w:lang w:eastAsia="en-US"/>
              </w:rPr>
            </w:pPr>
            <w:r w:rsidRPr="00C23FF5">
              <w:rPr>
                <w:rFonts w:eastAsia="Calibri"/>
                <w:b/>
                <w:bCs/>
                <w:sz w:val="16"/>
                <w:szCs w:val="16"/>
                <w:lang w:eastAsia="en-US"/>
              </w:rPr>
              <w:t>306 575,58</w:t>
            </w:r>
          </w:p>
        </w:tc>
      </w:tr>
      <w:tr w:rsidR="00C23FF5" w:rsidRPr="00C23FF5" w14:paraId="0E22E546" w14:textId="77777777" w:rsidTr="00D24A70">
        <w:tc>
          <w:tcPr>
            <w:tcW w:w="432" w:type="dxa"/>
            <w:vAlign w:val="center"/>
          </w:tcPr>
          <w:p w14:paraId="18A3174A"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w:t>
            </w:r>
          </w:p>
        </w:tc>
        <w:tc>
          <w:tcPr>
            <w:tcW w:w="3231" w:type="dxa"/>
          </w:tcPr>
          <w:p w14:paraId="43C12103" w14:textId="77777777" w:rsidR="00C23FF5" w:rsidRPr="00C23FF5" w:rsidRDefault="00C23FF5" w:rsidP="00C23FF5">
            <w:pPr>
              <w:rPr>
                <w:rFonts w:eastAsia="Calibri"/>
                <w:sz w:val="16"/>
                <w:szCs w:val="16"/>
                <w:lang w:eastAsia="en-US"/>
              </w:rPr>
            </w:pPr>
            <w:r w:rsidRPr="00C23FF5">
              <w:rPr>
                <w:rFonts w:eastAsia="Calibri"/>
                <w:sz w:val="16"/>
                <w:szCs w:val="16"/>
                <w:lang w:eastAsia="en-US"/>
              </w:rPr>
              <w:t xml:space="preserve">Пересчет стоимости работ в цены 3 кв. 2024 (индексы к ТЕР: Письмо Минстроя от 24.08.2024 № 49013-ИФ/09 </w:t>
            </w:r>
            <w:proofErr w:type="spellStart"/>
            <w:r w:rsidRPr="00C23FF5">
              <w:rPr>
                <w:rFonts w:eastAsia="Calibri"/>
                <w:sz w:val="16"/>
                <w:szCs w:val="16"/>
                <w:lang w:eastAsia="en-US"/>
              </w:rPr>
              <w:t>Ксмр</w:t>
            </w:r>
            <w:proofErr w:type="spellEnd"/>
            <w:r w:rsidRPr="00C23FF5">
              <w:rPr>
                <w:rFonts w:eastAsia="Calibri"/>
                <w:sz w:val="16"/>
                <w:szCs w:val="16"/>
                <w:lang w:eastAsia="en-US"/>
              </w:rPr>
              <w:t xml:space="preserve">=15,13; </w:t>
            </w:r>
            <w:proofErr w:type="spellStart"/>
            <w:r w:rsidRPr="00C23FF5">
              <w:rPr>
                <w:rFonts w:eastAsia="Calibri"/>
                <w:sz w:val="16"/>
                <w:szCs w:val="16"/>
                <w:lang w:eastAsia="en-US"/>
              </w:rPr>
              <w:t>Кпнр</w:t>
            </w:r>
            <w:proofErr w:type="spellEnd"/>
            <w:r w:rsidRPr="00C23FF5">
              <w:rPr>
                <w:rFonts w:eastAsia="Calibri"/>
                <w:sz w:val="16"/>
                <w:szCs w:val="16"/>
                <w:lang w:eastAsia="en-US"/>
              </w:rPr>
              <w:t xml:space="preserve">=41,12; </w:t>
            </w:r>
            <w:proofErr w:type="spellStart"/>
            <w:r w:rsidRPr="00C23FF5">
              <w:rPr>
                <w:rFonts w:eastAsia="Calibri"/>
                <w:sz w:val="16"/>
                <w:szCs w:val="16"/>
                <w:lang w:eastAsia="en-US"/>
              </w:rPr>
              <w:t>Кобор</w:t>
            </w:r>
            <w:proofErr w:type="spellEnd"/>
            <w:r w:rsidRPr="00C23FF5">
              <w:rPr>
                <w:rFonts w:eastAsia="Calibri"/>
                <w:sz w:val="16"/>
                <w:szCs w:val="16"/>
                <w:lang w:eastAsia="en-US"/>
              </w:rPr>
              <w:t xml:space="preserve">= 6,66; </w:t>
            </w:r>
            <w:proofErr w:type="spellStart"/>
            <w:r w:rsidRPr="00C23FF5">
              <w:rPr>
                <w:rFonts w:eastAsia="Calibri"/>
                <w:sz w:val="16"/>
                <w:szCs w:val="16"/>
                <w:lang w:eastAsia="en-US"/>
              </w:rPr>
              <w:t>Кпроч</w:t>
            </w:r>
            <w:proofErr w:type="spellEnd"/>
            <w:r w:rsidRPr="00C23FF5">
              <w:rPr>
                <w:rFonts w:eastAsia="Calibri"/>
                <w:sz w:val="16"/>
                <w:szCs w:val="16"/>
                <w:lang w:eastAsia="en-US"/>
              </w:rPr>
              <w:t xml:space="preserve">=13,22) </w:t>
            </w:r>
          </w:p>
        </w:tc>
        <w:tc>
          <w:tcPr>
            <w:tcW w:w="1257" w:type="dxa"/>
            <w:vAlign w:val="center"/>
          </w:tcPr>
          <w:p w14:paraId="631C5398"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3 734 654,85</w:t>
            </w:r>
          </w:p>
        </w:tc>
        <w:tc>
          <w:tcPr>
            <w:tcW w:w="1171" w:type="dxa"/>
            <w:vAlign w:val="center"/>
          </w:tcPr>
          <w:p w14:paraId="50BFD073"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90 724,12</w:t>
            </w:r>
          </w:p>
        </w:tc>
        <w:tc>
          <w:tcPr>
            <w:tcW w:w="1271" w:type="dxa"/>
            <w:vAlign w:val="center"/>
          </w:tcPr>
          <w:p w14:paraId="69ACAAA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1 702 420,63</w:t>
            </w:r>
          </w:p>
        </w:tc>
        <w:tc>
          <w:tcPr>
            <w:tcW w:w="1267" w:type="dxa"/>
            <w:vAlign w:val="center"/>
          </w:tcPr>
          <w:p w14:paraId="201B0768"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62 323,44</w:t>
            </w:r>
          </w:p>
        </w:tc>
        <w:tc>
          <w:tcPr>
            <w:tcW w:w="1279" w:type="dxa"/>
            <w:vAlign w:val="center"/>
          </w:tcPr>
          <w:p w14:paraId="47F7F29A"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5 590 123,05</w:t>
            </w:r>
          </w:p>
        </w:tc>
      </w:tr>
      <w:tr w:rsidR="00C23FF5" w:rsidRPr="00C23FF5" w14:paraId="7D9EE859" w14:textId="77777777" w:rsidTr="00D24A70">
        <w:tc>
          <w:tcPr>
            <w:tcW w:w="432" w:type="dxa"/>
            <w:vAlign w:val="center"/>
          </w:tcPr>
          <w:p w14:paraId="6BC27469" w14:textId="77777777" w:rsidR="00C23FF5" w:rsidRPr="00C23FF5" w:rsidRDefault="00C23FF5" w:rsidP="00C23FF5">
            <w:pPr>
              <w:jc w:val="center"/>
              <w:rPr>
                <w:rFonts w:eastAsia="Calibri"/>
                <w:sz w:val="16"/>
                <w:szCs w:val="16"/>
                <w:lang w:eastAsia="en-US"/>
              </w:rPr>
            </w:pPr>
          </w:p>
        </w:tc>
        <w:tc>
          <w:tcPr>
            <w:tcW w:w="3231" w:type="dxa"/>
          </w:tcPr>
          <w:p w14:paraId="1DF8D303" w14:textId="77777777" w:rsidR="00C23FF5" w:rsidRPr="00C23FF5" w:rsidRDefault="00C23FF5" w:rsidP="00C23FF5">
            <w:pPr>
              <w:rPr>
                <w:rFonts w:eastAsia="Calibri"/>
                <w:sz w:val="16"/>
                <w:szCs w:val="16"/>
                <w:lang w:eastAsia="en-US"/>
              </w:rPr>
            </w:pPr>
            <w:r w:rsidRPr="00C23FF5">
              <w:rPr>
                <w:rFonts w:eastAsia="Calibri"/>
                <w:sz w:val="16"/>
                <w:szCs w:val="16"/>
                <w:lang w:eastAsia="en-US"/>
              </w:rPr>
              <w:t>КРУ «Волга» РУ-35 (на базе 5 шкафов) КП от 22.10.24 № 02-0903/24756</w:t>
            </w:r>
          </w:p>
        </w:tc>
        <w:tc>
          <w:tcPr>
            <w:tcW w:w="1257" w:type="dxa"/>
            <w:vAlign w:val="center"/>
          </w:tcPr>
          <w:p w14:paraId="6DC3DF19" w14:textId="77777777" w:rsidR="00C23FF5" w:rsidRPr="00C23FF5" w:rsidRDefault="00C23FF5" w:rsidP="00C23FF5">
            <w:pPr>
              <w:jc w:val="center"/>
              <w:rPr>
                <w:rFonts w:eastAsia="Calibri"/>
                <w:sz w:val="16"/>
                <w:szCs w:val="16"/>
                <w:lang w:eastAsia="en-US"/>
              </w:rPr>
            </w:pPr>
          </w:p>
        </w:tc>
        <w:tc>
          <w:tcPr>
            <w:tcW w:w="1171" w:type="dxa"/>
            <w:vAlign w:val="center"/>
          </w:tcPr>
          <w:p w14:paraId="0E52A717"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22 916 666,67</w:t>
            </w:r>
          </w:p>
        </w:tc>
        <w:tc>
          <w:tcPr>
            <w:tcW w:w="1271" w:type="dxa"/>
            <w:vAlign w:val="center"/>
          </w:tcPr>
          <w:p w14:paraId="13E0CB24" w14:textId="77777777" w:rsidR="00C23FF5" w:rsidRPr="00C23FF5" w:rsidRDefault="00C23FF5" w:rsidP="00C23FF5">
            <w:pPr>
              <w:jc w:val="center"/>
              <w:rPr>
                <w:rFonts w:eastAsia="Calibri"/>
                <w:sz w:val="16"/>
                <w:szCs w:val="16"/>
                <w:lang w:eastAsia="en-US"/>
              </w:rPr>
            </w:pPr>
          </w:p>
        </w:tc>
        <w:tc>
          <w:tcPr>
            <w:tcW w:w="1267" w:type="dxa"/>
            <w:vAlign w:val="center"/>
          </w:tcPr>
          <w:p w14:paraId="31DDD6E1" w14:textId="77777777" w:rsidR="00C23FF5" w:rsidRPr="00C23FF5" w:rsidRDefault="00C23FF5" w:rsidP="00C23FF5">
            <w:pPr>
              <w:jc w:val="center"/>
              <w:rPr>
                <w:rFonts w:eastAsia="Calibri"/>
                <w:sz w:val="16"/>
                <w:szCs w:val="16"/>
                <w:lang w:eastAsia="en-US"/>
              </w:rPr>
            </w:pPr>
          </w:p>
        </w:tc>
        <w:tc>
          <w:tcPr>
            <w:tcW w:w="1279" w:type="dxa"/>
            <w:vAlign w:val="center"/>
          </w:tcPr>
          <w:p w14:paraId="2689556C" w14:textId="77777777" w:rsidR="00C23FF5" w:rsidRPr="00C23FF5" w:rsidRDefault="00C23FF5" w:rsidP="00C23FF5">
            <w:pPr>
              <w:jc w:val="center"/>
              <w:rPr>
                <w:rFonts w:eastAsia="Calibri"/>
                <w:sz w:val="16"/>
                <w:szCs w:val="16"/>
                <w:lang w:eastAsia="en-US"/>
              </w:rPr>
            </w:pPr>
          </w:p>
        </w:tc>
      </w:tr>
      <w:tr w:rsidR="00C23FF5" w:rsidRPr="00C23FF5" w14:paraId="001F6D63" w14:textId="77777777" w:rsidTr="00D24A70">
        <w:tc>
          <w:tcPr>
            <w:tcW w:w="432" w:type="dxa"/>
            <w:vAlign w:val="center"/>
          </w:tcPr>
          <w:p w14:paraId="54448F8C"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w:t>
            </w:r>
          </w:p>
        </w:tc>
        <w:tc>
          <w:tcPr>
            <w:tcW w:w="3231" w:type="dxa"/>
          </w:tcPr>
          <w:p w14:paraId="6543D961" w14:textId="77777777" w:rsidR="00C23FF5" w:rsidRPr="00C23FF5" w:rsidRDefault="00C23FF5" w:rsidP="00C23FF5">
            <w:pPr>
              <w:rPr>
                <w:rFonts w:eastAsia="Calibri"/>
                <w:sz w:val="16"/>
                <w:szCs w:val="16"/>
                <w:lang w:eastAsia="en-US"/>
              </w:rPr>
            </w:pPr>
            <w:r w:rsidRPr="00C23FF5">
              <w:rPr>
                <w:rFonts w:eastAsia="Calibri"/>
                <w:sz w:val="16"/>
                <w:szCs w:val="16"/>
                <w:lang w:eastAsia="en-US"/>
              </w:rPr>
              <w:t>Всего стоимость оснащения объекта в ценах на 3 кв. 2024 г.</w:t>
            </w:r>
          </w:p>
        </w:tc>
        <w:tc>
          <w:tcPr>
            <w:tcW w:w="1257" w:type="dxa"/>
            <w:vAlign w:val="center"/>
          </w:tcPr>
          <w:p w14:paraId="76F7512D"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3 734 654,85</w:t>
            </w:r>
          </w:p>
        </w:tc>
        <w:tc>
          <w:tcPr>
            <w:tcW w:w="1171" w:type="dxa"/>
            <w:vAlign w:val="center"/>
          </w:tcPr>
          <w:p w14:paraId="08F21D9E"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23 007 390,79</w:t>
            </w:r>
          </w:p>
        </w:tc>
        <w:tc>
          <w:tcPr>
            <w:tcW w:w="1271" w:type="dxa"/>
            <w:vAlign w:val="center"/>
          </w:tcPr>
          <w:p w14:paraId="4B66EA06"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1 702 420,63</w:t>
            </w:r>
          </w:p>
        </w:tc>
        <w:tc>
          <w:tcPr>
            <w:tcW w:w="1267" w:type="dxa"/>
            <w:vAlign w:val="center"/>
          </w:tcPr>
          <w:p w14:paraId="462CC7CA"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62 323,44</w:t>
            </w:r>
          </w:p>
        </w:tc>
        <w:tc>
          <w:tcPr>
            <w:tcW w:w="1279" w:type="dxa"/>
            <w:vAlign w:val="center"/>
          </w:tcPr>
          <w:p w14:paraId="3EF96188"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28 506 789,72</w:t>
            </w:r>
          </w:p>
        </w:tc>
      </w:tr>
      <w:tr w:rsidR="00C23FF5" w:rsidRPr="00C23FF5" w14:paraId="7E459165" w14:textId="77777777" w:rsidTr="00D24A70">
        <w:tc>
          <w:tcPr>
            <w:tcW w:w="432" w:type="dxa"/>
            <w:vAlign w:val="center"/>
          </w:tcPr>
          <w:p w14:paraId="50B40D4F"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4</w:t>
            </w:r>
          </w:p>
        </w:tc>
        <w:tc>
          <w:tcPr>
            <w:tcW w:w="3231" w:type="dxa"/>
          </w:tcPr>
          <w:p w14:paraId="266F7F32" w14:textId="77777777" w:rsidR="00C23FF5" w:rsidRPr="00C23FF5" w:rsidRDefault="00C23FF5" w:rsidP="00C23FF5">
            <w:pPr>
              <w:rPr>
                <w:rFonts w:eastAsia="Calibri"/>
                <w:sz w:val="16"/>
                <w:szCs w:val="16"/>
                <w:lang w:eastAsia="en-US"/>
              </w:rPr>
            </w:pPr>
            <w:r w:rsidRPr="00C23FF5">
              <w:rPr>
                <w:rFonts w:eastAsia="Calibri"/>
                <w:sz w:val="16"/>
                <w:szCs w:val="16"/>
                <w:lang w:eastAsia="en-US"/>
              </w:rPr>
              <w:t>Всего стоимость в ценах 2025 года (ИЦП: 2024 г. – 1,053 (1+(0,53/4*1) = 1,013; 2025 г. - 1,051</w:t>
            </w:r>
          </w:p>
        </w:tc>
        <w:tc>
          <w:tcPr>
            <w:tcW w:w="1257" w:type="dxa"/>
            <w:vAlign w:val="center"/>
          </w:tcPr>
          <w:p w14:paraId="1E6F6DD1"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3 976 148,84</w:t>
            </w:r>
          </w:p>
        </w:tc>
        <w:tc>
          <w:tcPr>
            <w:tcW w:w="1171" w:type="dxa"/>
            <w:vAlign w:val="center"/>
          </w:tcPr>
          <w:p w14:paraId="33D4BDCC"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24 495 117,70</w:t>
            </w:r>
          </w:p>
        </w:tc>
        <w:tc>
          <w:tcPr>
            <w:tcW w:w="1271" w:type="dxa"/>
            <w:vAlign w:val="center"/>
          </w:tcPr>
          <w:p w14:paraId="038210E8"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1 812 504,26</w:t>
            </w:r>
          </w:p>
        </w:tc>
        <w:tc>
          <w:tcPr>
            <w:tcW w:w="1267" w:type="dxa"/>
            <w:vAlign w:val="center"/>
          </w:tcPr>
          <w:p w14:paraId="2FCF46EF"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66 353,46</w:t>
            </w:r>
          </w:p>
        </w:tc>
        <w:tc>
          <w:tcPr>
            <w:tcW w:w="1279" w:type="dxa"/>
            <w:vAlign w:val="center"/>
          </w:tcPr>
          <w:p w14:paraId="3DE1109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30 350 124,26</w:t>
            </w:r>
          </w:p>
        </w:tc>
      </w:tr>
      <w:tr w:rsidR="00C23FF5" w:rsidRPr="00C23FF5" w14:paraId="4ED7AC5D" w14:textId="77777777" w:rsidTr="00D24A70">
        <w:tc>
          <w:tcPr>
            <w:tcW w:w="432" w:type="dxa"/>
            <w:vAlign w:val="center"/>
          </w:tcPr>
          <w:p w14:paraId="4DE7C029" w14:textId="77777777" w:rsidR="00C23FF5" w:rsidRPr="00C23FF5" w:rsidRDefault="00C23FF5" w:rsidP="00C23FF5">
            <w:pPr>
              <w:jc w:val="center"/>
              <w:rPr>
                <w:rFonts w:eastAsia="Calibri"/>
                <w:sz w:val="16"/>
                <w:szCs w:val="16"/>
                <w:lang w:eastAsia="en-US"/>
              </w:rPr>
            </w:pPr>
          </w:p>
        </w:tc>
        <w:tc>
          <w:tcPr>
            <w:tcW w:w="3231" w:type="dxa"/>
          </w:tcPr>
          <w:p w14:paraId="4EC3B119" w14:textId="77777777" w:rsidR="00C23FF5" w:rsidRPr="00C23FF5" w:rsidRDefault="00C23FF5" w:rsidP="00C23FF5">
            <w:pPr>
              <w:rPr>
                <w:rFonts w:eastAsia="Calibri"/>
                <w:sz w:val="16"/>
                <w:szCs w:val="16"/>
                <w:lang w:eastAsia="en-US"/>
              </w:rPr>
            </w:pPr>
            <w:r w:rsidRPr="00C23FF5">
              <w:rPr>
                <w:rFonts w:eastAsia="Calibri"/>
                <w:sz w:val="16"/>
                <w:szCs w:val="16"/>
                <w:lang w:eastAsia="en-US"/>
              </w:rPr>
              <w:t>Стоимость проектно-изыскательских работ 10% от стоимости СМР</w:t>
            </w:r>
          </w:p>
        </w:tc>
        <w:tc>
          <w:tcPr>
            <w:tcW w:w="1257" w:type="dxa"/>
            <w:vAlign w:val="center"/>
          </w:tcPr>
          <w:p w14:paraId="446DDB8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397 614,88</w:t>
            </w:r>
          </w:p>
        </w:tc>
        <w:tc>
          <w:tcPr>
            <w:tcW w:w="1171" w:type="dxa"/>
            <w:vAlign w:val="center"/>
          </w:tcPr>
          <w:p w14:paraId="458AD262"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2 449 511,77</w:t>
            </w:r>
          </w:p>
        </w:tc>
        <w:tc>
          <w:tcPr>
            <w:tcW w:w="1271" w:type="dxa"/>
            <w:vAlign w:val="center"/>
          </w:tcPr>
          <w:p w14:paraId="79B5D05E"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181 250,43</w:t>
            </w:r>
          </w:p>
        </w:tc>
        <w:tc>
          <w:tcPr>
            <w:tcW w:w="1267" w:type="dxa"/>
            <w:vAlign w:val="center"/>
          </w:tcPr>
          <w:p w14:paraId="4F078D06"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6 635,35</w:t>
            </w:r>
          </w:p>
        </w:tc>
        <w:tc>
          <w:tcPr>
            <w:tcW w:w="1279" w:type="dxa"/>
            <w:vAlign w:val="center"/>
          </w:tcPr>
          <w:p w14:paraId="6FBA0827"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3 035 012,43</w:t>
            </w:r>
          </w:p>
        </w:tc>
      </w:tr>
      <w:tr w:rsidR="00C23FF5" w:rsidRPr="00C23FF5" w14:paraId="2750455A" w14:textId="77777777" w:rsidTr="00D24A70">
        <w:tc>
          <w:tcPr>
            <w:tcW w:w="432" w:type="dxa"/>
            <w:vAlign w:val="center"/>
          </w:tcPr>
          <w:p w14:paraId="42FC50B7" w14:textId="77777777" w:rsidR="00C23FF5" w:rsidRPr="00C23FF5" w:rsidRDefault="00C23FF5" w:rsidP="00C23FF5">
            <w:pPr>
              <w:jc w:val="center"/>
              <w:rPr>
                <w:rFonts w:eastAsia="Calibri"/>
                <w:sz w:val="16"/>
                <w:szCs w:val="16"/>
                <w:lang w:eastAsia="en-US"/>
              </w:rPr>
            </w:pPr>
          </w:p>
        </w:tc>
        <w:tc>
          <w:tcPr>
            <w:tcW w:w="3231" w:type="dxa"/>
          </w:tcPr>
          <w:p w14:paraId="64B149A8" w14:textId="77777777" w:rsidR="00C23FF5" w:rsidRPr="00C23FF5" w:rsidRDefault="00C23FF5" w:rsidP="00C23FF5">
            <w:pPr>
              <w:rPr>
                <w:rFonts w:eastAsia="Calibri"/>
                <w:sz w:val="16"/>
                <w:szCs w:val="16"/>
                <w:lang w:eastAsia="en-US"/>
              </w:rPr>
            </w:pPr>
            <w:r w:rsidRPr="00C23FF5">
              <w:rPr>
                <w:rFonts w:eastAsia="Calibri"/>
                <w:sz w:val="16"/>
                <w:szCs w:val="16"/>
                <w:lang w:eastAsia="en-US"/>
              </w:rPr>
              <w:t>Итого стоимость мероприятий</w:t>
            </w:r>
          </w:p>
        </w:tc>
        <w:tc>
          <w:tcPr>
            <w:tcW w:w="1257" w:type="dxa"/>
            <w:vAlign w:val="center"/>
          </w:tcPr>
          <w:p w14:paraId="00638F52" w14:textId="77777777" w:rsidR="00C23FF5" w:rsidRPr="00C23FF5" w:rsidRDefault="00C23FF5" w:rsidP="00C23FF5">
            <w:pPr>
              <w:jc w:val="center"/>
              <w:rPr>
                <w:rFonts w:eastAsia="Calibri"/>
                <w:sz w:val="16"/>
                <w:szCs w:val="16"/>
                <w:lang w:eastAsia="en-US"/>
              </w:rPr>
            </w:pPr>
          </w:p>
        </w:tc>
        <w:tc>
          <w:tcPr>
            <w:tcW w:w="1171" w:type="dxa"/>
            <w:vAlign w:val="center"/>
          </w:tcPr>
          <w:p w14:paraId="067DF5BD" w14:textId="77777777" w:rsidR="00C23FF5" w:rsidRPr="00C23FF5" w:rsidRDefault="00C23FF5" w:rsidP="00C23FF5">
            <w:pPr>
              <w:jc w:val="center"/>
              <w:rPr>
                <w:rFonts w:eastAsia="Calibri"/>
                <w:sz w:val="16"/>
                <w:szCs w:val="16"/>
                <w:lang w:eastAsia="en-US"/>
              </w:rPr>
            </w:pPr>
          </w:p>
        </w:tc>
        <w:tc>
          <w:tcPr>
            <w:tcW w:w="1271" w:type="dxa"/>
            <w:vAlign w:val="center"/>
          </w:tcPr>
          <w:p w14:paraId="294908F0" w14:textId="77777777" w:rsidR="00C23FF5" w:rsidRPr="00C23FF5" w:rsidRDefault="00C23FF5" w:rsidP="00C23FF5">
            <w:pPr>
              <w:jc w:val="center"/>
              <w:rPr>
                <w:rFonts w:eastAsia="Calibri"/>
                <w:sz w:val="16"/>
                <w:szCs w:val="16"/>
                <w:lang w:eastAsia="en-US"/>
              </w:rPr>
            </w:pPr>
          </w:p>
        </w:tc>
        <w:tc>
          <w:tcPr>
            <w:tcW w:w="1267" w:type="dxa"/>
            <w:vAlign w:val="center"/>
          </w:tcPr>
          <w:p w14:paraId="71E8A6A7" w14:textId="77777777" w:rsidR="00C23FF5" w:rsidRPr="00C23FF5" w:rsidRDefault="00C23FF5" w:rsidP="00C23FF5">
            <w:pPr>
              <w:jc w:val="center"/>
              <w:rPr>
                <w:rFonts w:eastAsia="Calibri"/>
                <w:sz w:val="16"/>
                <w:szCs w:val="16"/>
                <w:lang w:eastAsia="en-US"/>
              </w:rPr>
            </w:pPr>
          </w:p>
        </w:tc>
        <w:tc>
          <w:tcPr>
            <w:tcW w:w="1279" w:type="dxa"/>
            <w:vAlign w:val="center"/>
          </w:tcPr>
          <w:p w14:paraId="054E48EC" w14:textId="77777777" w:rsidR="00C23FF5" w:rsidRPr="00C23FF5" w:rsidRDefault="00C23FF5" w:rsidP="00C23FF5">
            <w:pPr>
              <w:jc w:val="center"/>
              <w:rPr>
                <w:rFonts w:eastAsia="Calibri"/>
                <w:sz w:val="16"/>
                <w:szCs w:val="16"/>
                <w:lang w:eastAsia="en-US"/>
              </w:rPr>
            </w:pPr>
            <w:r w:rsidRPr="00C23FF5">
              <w:rPr>
                <w:rFonts w:eastAsia="Calibri"/>
                <w:sz w:val="16"/>
                <w:szCs w:val="16"/>
                <w:lang w:eastAsia="en-US"/>
              </w:rPr>
              <w:t>33 385 136,69</w:t>
            </w:r>
          </w:p>
        </w:tc>
      </w:tr>
    </w:tbl>
    <w:p w14:paraId="4D814956" w14:textId="77777777" w:rsidR="00C23FF5" w:rsidRPr="00C23FF5" w:rsidRDefault="00C23FF5" w:rsidP="00C23FF5">
      <w:pPr>
        <w:suppressAutoHyphens/>
        <w:jc w:val="both"/>
        <w:rPr>
          <w:rFonts w:eastAsia="Calibri" w:cs="Calibri"/>
          <w:sz w:val="28"/>
          <w:szCs w:val="28"/>
          <w:lang w:eastAsia="en-US"/>
        </w:rPr>
      </w:pPr>
    </w:p>
    <w:p w14:paraId="73E7588F" w14:textId="77777777" w:rsidR="00C23FF5" w:rsidRPr="00C23FF5" w:rsidRDefault="00C23FF5" w:rsidP="00C23FF5">
      <w:pPr>
        <w:suppressAutoHyphens/>
        <w:ind w:firstLine="709"/>
        <w:jc w:val="both"/>
        <w:rPr>
          <w:rFonts w:cs="Calibri"/>
          <w:sz w:val="28"/>
          <w:szCs w:val="28"/>
        </w:rPr>
      </w:pPr>
      <w:r w:rsidRPr="00C23FF5">
        <w:rPr>
          <w:rFonts w:cs="Calibri"/>
          <w:sz w:val="28"/>
          <w:szCs w:val="28"/>
        </w:rPr>
        <w:t>При расчете стоимости на строительство комплектного распределительного устройства наружной установки (КРН, КРУН) номинальным током до 100 А включительно с количеством ячеек до 5 включительно</w:t>
      </w:r>
      <w:r w:rsidRPr="00C23FF5">
        <w:rPr>
          <w:rFonts w:eastAsia="Calibri" w:cs="Calibri"/>
          <w:sz w:val="28"/>
          <w:szCs w:val="28"/>
          <w:lang w:eastAsia="en-US"/>
        </w:rPr>
        <w:t>, экспертами был применен коэффициент ИЦП на 2025 г. – 105,1%.</w:t>
      </w:r>
    </w:p>
    <w:p w14:paraId="0D3D4A82" w14:textId="77777777" w:rsidR="00C23FF5" w:rsidRPr="00C23FF5" w:rsidRDefault="00C23FF5" w:rsidP="00C23FF5">
      <w:pPr>
        <w:suppressAutoHyphens/>
        <w:ind w:firstLine="709"/>
        <w:jc w:val="both"/>
        <w:rPr>
          <w:rFonts w:cs="Calibri"/>
          <w:sz w:val="28"/>
          <w:szCs w:val="28"/>
        </w:rPr>
      </w:pPr>
      <w:r w:rsidRPr="00C23FF5">
        <w:rPr>
          <w:rFonts w:eastAsia="Calibri" w:cs="Calibri"/>
          <w:sz w:val="28"/>
          <w:szCs w:val="28"/>
          <w:lang w:eastAsia="en-US"/>
        </w:rPr>
        <w:t>Произведя пересчет стоимости мероприятий в цены 2025 года, эксперты рассчитали размер стандартизированной ставки, который составил – 33 385 136,69 рублей/шт.</w:t>
      </w:r>
    </w:p>
    <w:p w14:paraId="036007B7" w14:textId="77777777" w:rsidR="00C23FF5" w:rsidRPr="00C23FF5" w:rsidRDefault="00C23FF5" w:rsidP="00C23FF5">
      <w:pPr>
        <w:suppressAutoHyphens/>
        <w:ind w:firstLine="709"/>
        <w:jc w:val="both"/>
        <w:rPr>
          <w:rFonts w:eastAsia="Calibri"/>
          <w:sz w:val="28"/>
          <w:szCs w:val="28"/>
          <w:lang w:eastAsia="en-US"/>
        </w:rPr>
      </w:pPr>
      <w:r w:rsidRPr="00C23FF5">
        <w:rPr>
          <w:rFonts w:eastAsia="Calibri"/>
          <w:sz w:val="28"/>
          <w:szCs w:val="28"/>
          <w:lang w:eastAsia="en-US"/>
        </w:rPr>
        <w:t xml:space="preserve">В таблице 3 отражена дополнительная стандартизированная </w:t>
      </w:r>
      <w:r w:rsidRPr="00C23FF5">
        <w:rPr>
          <w:rFonts w:cs="Calibri"/>
          <w:sz w:val="28"/>
          <w:szCs w:val="28"/>
        </w:rPr>
        <w:t>тарифная ставка</w:t>
      </w:r>
      <w:r w:rsidRPr="00C23FF5">
        <w:rPr>
          <w:rFonts w:cs="Calibri"/>
          <w:color w:val="000000"/>
          <w:sz w:val="28"/>
          <w:szCs w:val="28"/>
        </w:rPr>
        <w:t>, в размере, определенном экспертами и сформированном в соответствии с Приложением № 5 Методических указаний</w:t>
      </w:r>
      <w:r w:rsidRPr="00C23FF5">
        <w:rPr>
          <w:rFonts w:eastAsia="Calibri"/>
          <w:sz w:val="28"/>
          <w:szCs w:val="28"/>
          <w:lang w:eastAsia="en-US"/>
        </w:rPr>
        <w:t>.</w:t>
      </w:r>
    </w:p>
    <w:p w14:paraId="1614AA96" w14:textId="77777777" w:rsidR="00C23FF5" w:rsidRPr="00C23FF5" w:rsidRDefault="00C23FF5" w:rsidP="00C23FF5">
      <w:pPr>
        <w:suppressAutoHyphens/>
        <w:ind w:firstLine="709"/>
        <w:jc w:val="right"/>
        <w:rPr>
          <w:rFonts w:eastAsia="Calibri"/>
          <w:sz w:val="28"/>
          <w:szCs w:val="28"/>
          <w:lang w:eastAsia="en-US"/>
        </w:rPr>
      </w:pPr>
      <w:r w:rsidRPr="00C23FF5">
        <w:rPr>
          <w:rFonts w:eastAsia="Calibri"/>
          <w:sz w:val="28"/>
          <w:szCs w:val="28"/>
          <w:lang w:eastAsia="en-US"/>
        </w:rPr>
        <w:t>Таблица 3</w:t>
      </w:r>
    </w:p>
    <w:p w14:paraId="31E0EB53" w14:textId="77777777" w:rsidR="00C23FF5" w:rsidRPr="00C23FF5" w:rsidRDefault="00C23FF5" w:rsidP="00C23FF5">
      <w:pPr>
        <w:suppressAutoHyphens/>
        <w:spacing w:after="120"/>
        <w:jc w:val="center"/>
        <w:rPr>
          <w:rFonts w:cs="Calibri"/>
          <w:sz w:val="28"/>
          <w:szCs w:val="28"/>
        </w:rPr>
      </w:pPr>
      <w:r w:rsidRPr="00C23FF5">
        <w:rPr>
          <w:rFonts w:cs="Calibri"/>
          <w:sz w:val="28"/>
          <w:szCs w:val="28"/>
        </w:rPr>
        <w:t>Дополнительная стандартизированная тарифная ставка</w:t>
      </w:r>
    </w:p>
    <w:tbl>
      <w:tblPr>
        <w:tblW w:w="9920" w:type="dxa"/>
        <w:jc w:val="center"/>
        <w:tblLayout w:type="fixed"/>
        <w:tblCellMar>
          <w:left w:w="57" w:type="dxa"/>
          <w:right w:w="57" w:type="dxa"/>
        </w:tblCellMar>
        <w:tblLook w:val="04A0" w:firstRow="1" w:lastRow="0" w:firstColumn="1" w:lastColumn="0" w:noHBand="0" w:noVBand="1"/>
      </w:tblPr>
      <w:tblGrid>
        <w:gridCol w:w="2438"/>
        <w:gridCol w:w="1304"/>
        <w:gridCol w:w="3118"/>
        <w:gridCol w:w="1176"/>
        <w:gridCol w:w="1884"/>
      </w:tblGrid>
      <w:tr w:rsidR="00C23FF5" w:rsidRPr="00C23FF5" w14:paraId="61A58384" w14:textId="77777777" w:rsidTr="00D24A70">
        <w:trPr>
          <w:trHeight w:val="20"/>
          <w:jc w:val="center"/>
        </w:trPr>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96C9"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Идентификатор ставки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695F"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Обозначение</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F83EE0"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Наименование</w:t>
            </w: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90D749"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Единица измерения</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A00966"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Размер ставки</w:t>
            </w:r>
          </w:p>
          <w:p w14:paraId="4A956DE3"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на 2025 год</w:t>
            </w:r>
          </w:p>
        </w:tc>
      </w:tr>
      <w:tr w:rsidR="00C23FF5" w:rsidRPr="00C23FF5" w14:paraId="27A7680B" w14:textId="77777777" w:rsidTr="00D24A70">
        <w:trPr>
          <w:trHeight w:val="20"/>
          <w:jc w:val="center"/>
        </w:trPr>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47EE" w14:textId="77777777" w:rsidR="00C23FF5" w:rsidRPr="00C23FF5" w:rsidRDefault="00C23FF5" w:rsidP="00C23FF5">
            <w:pPr>
              <w:widowControl w:val="0"/>
              <w:suppressAutoHyphens/>
              <w:jc w:val="center"/>
              <w:rPr>
                <w:color w:val="000000"/>
                <w:sz w:val="20"/>
                <w:szCs w:val="20"/>
              </w:rPr>
            </w:pPr>
            <w:r w:rsidRPr="00C23FF5">
              <w:rPr>
                <w:color w:val="000000"/>
                <w:sz w:val="20"/>
                <w:szCs w:val="20"/>
              </w:rPr>
              <w:lastRenderedPageBreak/>
              <w:t>4.5.1.1.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3B4B" w14:textId="77777777" w:rsidR="00C23FF5" w:rsidRPr="00C23FF5" w:rsidRDefault="00C23FF5" w:rsidP="00C23FF5">
            <w:pPr>
              <w:widowControl w:val="0"/>
              <w:suppressAutoHyphens/>
              <w:jc w:val="center"/>
              <w:rPr>
                <w:color w:val="000000"/>
                <w:sz w:val="22"/>
                <w:szCs w:val="22"/>
              </w:rPr>
            </w:pPr>
            <m:oMathPara>
              <m:oMathParaPr>
                <m:jc m:val="center"/>
              </m:oMathParaPr>
              <m:oMath>
                <m:sSubSup>
                  <m:sSubSupPr>
                    <m:ctrlPr>
                      <w:rPr>
                        <w:rFonts w:ascii="Cambria Math" w:hAnsi="Cambria Math"/>
                        <w:lang w:eastAsia="en-US"/>
                      </w:rPr>
                    </m:ctrlPr>
                  </m:sSubSupPr>
                  <m:e>
                    <m:r>
                      <m:rPr>
                        <m:lit/>
                        <m:nor/>
                      </m:rPr>
                      <w:rPr>
                        <w:lang w:eastAsia="en-US"/>
                      </w:rPr>
                      <m:t>С</m:t>
                    </m:r>
                  </m:e>
                  <m:sub>
                    <m:r>
                      <m:rPr>
                        <m:nor/>
                      </m:rPr>
                      <m:t>4.5.</m:t>
                    </m:r>
                    <m:r>
                      <m:rPr>
                        <m:nor/>
                      </m:rPr>
                      <w:rPr>
                        <w:color w:val="000000"/>
                      </w:rPr>
                      <m:t>1.1</m:t>
                    </m:r>
                  </m:sub>
                  <m:sup>
                    <m:r>
                      <m:rPr>
                        <m:nor/>
                      </m:rPr>
                      <w:rPr>
                        <w:lang w:eastAsia="en-US"/>
                      </w:rPr>
                      <m:t>35</m:t>
                    </m:r>
                    <m:r>
                      <m:rPr>
                        <m:lit/>
                        <m:nor/>
                      </m:rPr>
                      <w:rPr>
                        <w:lang w:eastAsia="en-US"/>
                      </w:rPr>
                      <m:t xml:space="preserve"> </m:t>
                    </m:r>
                    <w:proofErr w:type="spellStart"/>
                    <m:r>
                      <m:rPr>
                        <m:lit/>
                        <m:nor/>
                      </m:rPr>
                      <w:rPr>
                        <w:lang w:eastAsia="en-US"/>
                      </w:rPr>
                      <m:t>кВ</m:t>
                    </m:r>
                    <w:proofErr w:type="spellEnd"/>
                  </m:sup>
                </m:sSubSup>
              </m:oMath>
            </m:oMathPara>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E912D" w14:textId="77777777" w:rsidR="00C23FF5" w:rsidRPr="00C23FF5" w:rsidRDefault="00C23FF5" w:rsidP="00C23FF5">
            <w:pPr>
              <w:widowControl w:val="0"/>
              <w:suppressAutoHyphens/>
              <w:rPr>
                <w:color w:val="000000"/>
                <w:sz w:val="20"/>
                <w:szCs w:val="20"/>
              </w:rPr>
            </w:pPr>
            <w:r w:rsidRPr="00C23FF5">
              <w:rPr>
                <w:color w:val="000000"/>
                <w:sz w:val="20"/>
                <w:szCs w:val="20"/>
              </w:rPr>
              <w:t>комплектные распределительные устройства наружной установки (КРН, КРУН) номинальным током до 100 А включительно с количеством ячеек до 5 включительно</w:t>
            </w: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943887" w14:textId="77777777" w:rsidR="00C23FF5" w:rsidRPr="00C23FF5" w:rsidRDefault="00C23FF5" w:rsidP="00C23FF5">
            <w:pPr>
              <w:widowControl w:val="0"/>
              <w:suppressAutoHyphens/>
              <w:jc w:val="center"/>
              <w:rPr>
                <w:color w:val="000000"/>
                <w:sz w:val="20"/>
                <w:szCs w:val="20"/>
              </w:rPr>
            </w:pPr>
            <w:r w:rsidRPr="00C23FF5">
              <w:rPr>
                <w:color w:val="000000"/>
                <w:sz w:val="20"/>
                <w:szCs w:val="20"/>
              </w:rPr>
              <w:t>рублей/шт.</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4949F7" w14:textId="77777777" w:rsidR="00C23FF5" w:rsidRPr="00C23FF5" w:rsidRDefault="00C23FF5" w:rsidP="00C23FF5">
            <w:pPr>
              <w:widowControl w:val="0"/>
              <w:suppressAutoHyphens/>
              <w:jc w:val="center"/>
              <w:rPr>
                <w:color w:val="000000"/>
                <w:sz w:val="18"/>
                <w:szCs w:val="18"/>
              </w:rPr>
            </w:pPr>
            <w:r w:rsidRPr="00C23FF5">
              <w:rPr>
                <w:rFonts w:eastAsia="Calibri" w:cs="Calibri"/>
                <w:sz w:val="20"/>
                <w:szCs w:val="20"/>
                <w:lang w:eastAsia="en-US"/>
              </w:rPr>
              <w:t>33 385 136,69</w:t>
            </w:r>
          </w:p>
        </w:tc>
      </w:tr>
    </w:tbl>
    <w:p w14:paraId="5C4F2345" w14:textId="77777777" w:rsidR="00C23FF5" w:rsidRPr="00C23FF5" w:rsidRDefault="00C23FF5" w:rsidP="00C23FF5">
      <w:pPr>
        <w:suppressAutoHyphens/>
        <w:ind w:firstLine="709"/>
        <w:jc w:val="both"/>
        <w:rPr>
          <w:rFonts w:eastAsia="Calibri"/>
          <w:sz w:val="28"/>
          <w:szCs w:val="28"/>
          <w:lang w:eastAsia="en-US"/>
        </w:rPr>
      </w:pPr>
    </w:p>
    <w:p w14:paraId="6308ED86" w14:textId="77777777" w:rsidR="00C23FF5" w:rsidRPr="00C23FF5" w:rsidRDefault="00C23FF5" w:rsidP="00C23FF5">
      <w:pPr>
        <w:suppressAutoHyphens/>
        <w:ind w:firstLine="709"/>
        <w:jc w:val="both"/>
        <w:rPr>
          <w:rFonts w:eastAsia="Calibri"/>
          <w:sz w:val="28"/>
          <w:szCs w:val="28"/>
          <w:lang w:eastAsia="en-US"/>
        </w:rPr>
      </w:pPr>
      <w:r w:rsidRPr="00C23FF5">
        <w:rPr>
          <w:rFonts w:eastAsia="Calibri"/>
          <w:sz w:val="28"/>
          <w:szCs w:val="28"/>
          <w:lang w:eastAsia="en-US"/>
        </w:rPr>
        <w:t>Эксперты предлагают утвердить дополнительную стандартизированную тарифную ставку на 2025 год в размере в соответствии с таблицей 3 настоящего заключения.</w:t>
      </w:r>
    </w:p>
    <w:p w14:paraId="688D1740" w14:textId="77777777" w:rsidR="00C23FF5" w:rsidRPr="00C23FF5" w:rsidRDefault="00C23FF5" w:rsidP="00C23FF5">
      <w:pPr>
        <w:suppressAutoHyphens/>
        <w:ind w:firstLine="709"/>
        <w:jc w:val="both"/>
        <w:rPr>
          <w:rFonts w:eastAsia="Calibri"/>
          <w:sz w:val="28"/>
          <w:szCs w:val="28"/>
          <w:lang w:eastAsia="en-US"/>
        </w:rPr>
      </w:pPr>
    </w:p>
    <w:p w14:paraId="5201F2E1" w14:textId="77777777" w:rsidR="00C23FF5" w:rsidRPr="00C23FF5" w:rsidRDefault="00C23FF5" w:rsidP="00C23FF5">
      <w:pPr>
        <w:suppressAutoHyphens/>
        <w:spacing w:after="160" w:line="259" w:lineRule="auto"/>
        <w:rPr>
          <w:rFonts w:ascii="Calibri" w:eastAsia="Calibri" w:hAnsi="Calibri" w:cs="Calibri"/>
          <w:sz w:val="22"/>
          <w:szCs w:val="22"/>
          <w:lang w:eastAsia="en-US"/>
        </w:rPr>
        <w:sectPr w:rsidR="00C23FF5" w:rsidRPr="00C23FF5" w:rsidSect="00C23FF5">
          <w:headerReference w:type="default" r:id="rId8"/>
          <w:pgSz w:w="11906" w:h="16838"/>
          <w:pgMar w:top="766" w:right="851" w:bottom="851" w:left="1134" w:header="709" w:footer="0" w:gutter="0"/>
          <w:cols w:space="720"/>
          <w:formProt w:val="0"/>
          <w:titlePg/>
          <w:docGrid w:linePitch="360" w:charSpace="4096"/>
        </w:sectPr>
      </w:pPr>
    </w:p>
    <w:p w14:paraId="2FCF8492" w14:textId="77777777" w:rsidR="00C23FF5" w:rsidRPr="00C23FF5" w:rsidRDefault="00C23FF5" w:rsidP="00C23FF5">
      <w:pPr>
        <w:suppressAutoHyphens/>
        <w:jc w:val="right"/>
        <w:rPr>
          <w:rFonts w:eastAsia="Calibri"/>
          <w:sz w:val="28"/>
          <w:szCs w:val="28"/>
          <w:lang w:eastAsia="en-US"/>
        </w:rPr>
      </w:pPr>
      <w:r w:rsidRPr="00C23FF5">
        <w:rPr>
          <w:rFonts w:eastAsia="Calibri"/>
          <w:sz w:val="28"/>
          <w:szCs w:val="28"/>
          <w:lang w:eastAsia="en-US"/>
        </w:rPr>
        <w:lastRenderedPageBreak/>
        <w:t>Приложение № 1</w:t>
      </w:r>
    </w:p>
    <w:p w14:paraId="471D9EEB" w14:textId="77777777" w:rsidR="00C23FF5" w:rsidRPr="00C23FF5" w:rsidRDefault="00C23FF5" w:rsidP="00C23FF5">
      <w:pPr>
        <w:suppressAutoHyphens/>
        <w:jc w:val="center"/>
        <w:rPr>
          <w:rFonts w:eastAsia="Calibri"/>
          <w:sz w:val="28"/>
          <w:szCs w:val="28"/>
          <w:lang w:eastAsia="en-US"/>
        </w:rPr>
      </w:pPr>
      <w:r w:rsidRPr="00C23FF5">
        <w:rPr>
          <w:rFonts w:eastAsia="Calibri"/>
          <w:sz w:val="28"/>
          <w:szCs w:val="28"/>
          <w:lang w:eastAsia="en-US"/>
        </w:rPr>
        <w:t xml:space="preserve">Расчет </w:t>
      </w:r>
      <w:r w:rsidRPr="00C23FF5">
        <w:rPr>
          <w:rFonts w:cs="Calibri"/>
          <w:sz w:val="28"/>
          <w:szCs w:val="28"/>
        </w:rPr>
        <w:t>ПАО «</w:t>
      </w:r>
      <w:proofErr w:type="spellStart"/>
      <w:r w:rsidRPr="00C23FF5">
        <w:rPr>
          <w:rFonts w:cs="Calibri"/>
          <w:sz w:val="28"/>
          <w:szCs w:val="28"/>
        </w:rPr>
        <w:t>Россети</w:t>
      </w:r>
      <w:proofErr w:type="spellEnd"/>
      <w:r w:rsidRPr="00C23FF5">
        <w:rPr>
          <w:rFonts w:cs="Calibri"/>
          <w:sz w:val="28"/>
          <w:szCs w:val="28"/>
        </w:rPr>
        <w:t xml:space="preserve"> Сибирь» - «Кузбассэнерго - Региональные электрические сети»</w:t>
      </w:r>
      <w:r w:rsidRPr="00C23FF5">
        <w:rPr>
          <w:rFonts w:eastAsia="Calibri"/>
          <w:sz w:val="28"/>
          <w:szCs w:val="28"/>
          <w:lang w:eastAsia="en-US"/>
        </w:rPr>
        <w:t xml:space="preserve"> по проекту-аналогу</w:t>
      </w:r>
    </w:p>
    <w:p w14:paraId="56667AF5" w14:textId="77777777" w:rsidR="00C23FF5" w:rsidRPr="00C23FF5" w:rsidRDefault="00C23FF5" w:rsidP="00C23FF5">
      <w:pPr>
        <w:suppressAutoHyphens/>
        <w:rPr>
          <w:rFonts w:eastAsia="Calibri"/>
          <w:sz w:val="28"/>
          <w:szCs w:val="28"/>
          <w:lang w:eastAsia="en-US"/>
        </w:rPr>
      </w:pPr>
      <w:r w:rsidRPr="00C23FF5">
        <w:rPr>
          <w:rFonts w:eastAsia="Calibri"/>
          <w:noProof/>
          <w:sz w:val="28"/>
          <w:szCs w:val="28"/>
          <w:lang w:eastAsia="en-US"/>
        </w:rPr>
        <w:drawing>
          <wp:inline distT="0" distB="0" distL="0" distR="0" wp14:anchorId="3487DDD3" wp14:editId="5F8B90F5">
            <wp:extent cx="6299835" cy="8407153"/>
            <wp:effectExtent l="0" t="0" r="5715" b="0"/>
            <wp:docPr id="14619995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99502" name=""/>
                    <pic:cNvPicPr/>
                  </pic:nvPicPr>
                  <pic:blipFill>
                    <a:blip r:embed="rId9"/>
                    <a:stretch>
                      <a:fillRect/>
                    </a:stretch>
                  </pic:blipFill>
                  <pic:spPr>
                    <a:xfrm>
                      <a:off x="0" y="0"/>
                      <a:ext cx="6301194" cy="8408966"/>
                    </a:xfrm>
                    <a:prstGeom prst="rect">
                      <a:avLst/>
                    </a:prstGeom>
                  </pic:spPr>
                </pic:pic>
              </a:graphicData>
            </a:graphic>
          </wp:inline>
        </w:drawing>
      </w:r>
    </w:p>
    <w:p w14:paraId="7C31AB70" w14:textId="77777777" w:rsidR="00655C88" w:rsidRDefault="00655C88" w:rsidP="00C23FF5">
      <w:pPr>
        <w:tabs>
          <w:tab w:val="left" w:pos="9214"/>
        </w:tabs>
        <w:ind w:right="-739"/>
      </w:pPr>
    </w:p>
    <w:p w14:paraId="5F0B3680" w14:textId="77777777" w:rsidR="00C23FF5" w:rsidRDefault="00C23FF5" w:rsidP="00C23FF5">
      <w:pPr>
        <w:tabs>
          <w:tab w:val="left" w:pos="9214"/>
        </w:tabs>
        <w:ind w:right="-739"/>
      </w:pPr>
    </w:p>
    <w:p w14:paraId="5C4ACCC3" w14:textId="77777777" w:rsidR="00C23FF5" w:rsidRDefault="00C23FF5" w:rsidP="00655C88">
      <w:pPr>
        <w:tabs>
          <w:tab w:val="left" w:pos="9214"/>
        </w:tabs>
        <w:ind w:right="-739" w:firstLine="5387"/>
        <w:sectPr w:rsidR="00C23FF5" w:rsidSect="00655C88">
          <w:pgSz w:w="11906" w:h="16838"/>
          <w:pgMar w:top="851" w:right="851" w:bottom="1135" w:left="1559" w:header="709" w:footer="709" w:gutter="0"/>
          <w:cols w:space="708"/>
          <w:titlePg/>
          <w:docGrid w:linePitch="360"/>
        </w:sectPr>
      </w:pPr>
    </w:p>
    <w:p w14:paraId="7658C12D" w14:textId="77777777" w:rsidR="00977299" w:rsidRPr="009675EF" w:rsidRDefault="00977299" w:rsidP="00977299">
      <w:pPr>
        <w:tabs>
          <w:tab w:val="left" w:pos="9214"/>
        </w:tabs>
        <w:ind w:right="-739" w:firstLine="5387"/>
      </w:pPr>
      <w:r w:rsidRPr="009675EF">
        <w:lastRenderedPageBreak/>
        <w:t xml:space="preserve">Приложение № </w:t>
      </w:r>
      <w:r>
        <w:t xml:space="preserve">2 </w:t>
      </w:r>
      <w:r w:rsidRPr="009675EF">
        <w:t xml:space="preserve">к </w:t>
      </w:r>
      <w:r>
        <w:t>протоколу</w:t>
      </w:r>
      <w:r w:rsidRPr="009675EF">
        <w:t xml:space="preserve"> № </w:t>
      </w:r>
      <w:r>
        <w:t>6</w:t>
      </w:r>
    </w:p>
    <w:p w14:paraId="45F7D987" w14:textId="77777777" w:rsidR="00977299" w:rsidRPr="009675EF" w:rsidRDefault="00977299" w:rsidP="00977299">
      <w:pPr>
        <w:tabs>
          <w:tab w:val="left" w:pos="9214"/>
        </w:tabs>
        <w:ind w:right="-739" w:firstLine="5387"/>
      </w:pPr>
      <w:r w:rsidRPr="009675EF">
        <w:t>заседания правления Региональной</w:t>
      </w:r>
    </w:p>
    <w:p w14:paraId="5060E563" w14:textId="77777777" w:rsidR="00977299" w:rsidRPr="009675EF" w:rsidRDefault="00977299" w:rsidP="00977299">
      <w:pPr>
        <w:tabs>
          <w:tab w:val="left" w:pos="9214"/>
        </w:tabs>
        <w:ind w:right="-739" w:firstLine="5387"/>
      </w:pPr>
      <w:r w:rsidRPr="009675EF">
        <w:t>энергетической комиссии</w:t>
      </w:r>
    </w:p>
    <w:p w14:paraId="304CDC89" w14:textId="77777777" w:rsidR="00977299" w:rsidRDefault="00977299" w:rsidP="00977299">
      <w:pPr>
        <w:tabs>
          <w:tab w:val="left" w:pos="9214"/>
        </w:tabs>
        <w:ind w:right="-739" w:firstLine="5387"/>
      </w:pPr>
      <w:r w:rsidRPr="009675EF">
        <w:t xml:space="preserve">Кузбасса от </w:t>
      </w:r>
      <w:r>
        <w:t>30</w:t>
      </w:r>
      <w:r w:rsidRPr="009675EF">
        <w:t>.</w:t>
      </w:r>
      <w:r>
        <w:t>01</w:t>
      </w:r>
      <w:r w:rsidRPr="009675EF">
        <w:t>.202</w:t>
      </w:r>
      <w:r>
        <w:t>5</w:t>
      </w:r>
    </w:p>
    <w:p w14:paraId="0FB537E2" w14:textId="77777777" w:rsidR="00977299" w:rsidRDefault="00977299" w:rsidP="00977299">
      <w:pPr>
        <w:tabs>
          <w:tab w:val="left" w:pos="9214"/>
        </w:tabs>
        <w:ind w:right="-739" w:firstLine="5387"/>
      </w:pPr>
    </w:p>
    <w:p w14:paraId="362D90D9" w14:textId="77777777" w:rsidR="00977299" w:rsidRPr="0078043F" w:rsidRDefault="00977299" w:rsidP="00977299">
      <w:pPr>
        <w:ind w:left="142" w:firstLine="567"/>
        <w:jc w:val="center"/>
        <w:rPr>
          <w:b/>
          <w:iCs/>
          <w:color w:val="000000"/>
          <w:sz w:val="28"/>
          <w:szCs w:val="28"/>
          <w:lang w:val="x-none" w:eastAsia="x-none"/>
        </w:rPr>
      </w:pPr>
      <w:r w:rsidRPr="0078043F">
        <w:rPr>
          <w:b/>
          <w:iCs/>
          <w:color w:val="000000"/>
          <w:sz w:val="28"/>
          <w:szCs w:val="28"/>
          <w:lang w:val="x-none" w:eastAsia="x-none"/>
        </w:rPr>
        <w:t>Экспертное заключение</w:t>
      </w:r>
    </w:p>
    <w:p w14:paraId="0D1AB412" w14:textId="77777777" w:rsidR="00977299" w:rsidRPr="0078043F" w:rsidRDefault="00977299" w:rsidP="00977299">
      <w:pPr>
        <w:ind w:left="142" w:firstLine="567"/>
        <w:jc w:val="center"/>
        <w:rPr>
          <w:sz w:val="28"/>
          <w:szCs w:val="28"/>
        </w:rPr>
      </w:pPr>
      <w:r w:rsidRPr="0078043F">
        <w:rPr>
          <w:b/>
          <w:iCs/>
          <w:color w:val="000000"/>
          <w:sz w:val="28"/>
          <w:szCs w:val="28"/>
          <w:lang w:eastAsia="x-none"/>
        </w:rPr>
        <w:t>Р</w:t>
      </w:r>
      <w:proofErr w:type="spellStart"/>
      <w:r w:rsidRPr="0078043F">
        <w:rPr>
          <w:b/>
          <w:iCs/>
          <w:color w:val="000000"/>
          <w:sz w:val="28"/>
          <w:szCs w:val="28"/>
          <w:lang w:val="x-none" w:eastAsia="x-none"/>
        </w:rPr>
        <w:t>егиональной</w:t>
      </w:r>
      <w:proofErr w:type="spellEnd"/>
      <w:r w:rsidRPr="0078043F">
        <w:rPr>
          <w:b/>
          <w:iCs/>
          <w:color w:val="000000"/>
          <w:sz w:val="28"/>
          <w:szCs w:val="28"/>
          <w:lang w:val="x-none" w:eastAsia="x-none"/>
        </w:rPr>
        <w:t xml:space="preserve"> энергетической комиссии К</w:t>
      </w:r>
      <w:r w:rsidRPr="0078043F">
        <w:rPr>
          <w:b/>
          <w:iCs/>
          <w:color w:val="000000"/>
          <w:sz w:val="28"/>
          <w:szCs w:val="28"/>
          <w:lang w:eastAsia="x-none"/>
        </w:rPr>
        <w:t xml:space="preserve">узбасса </w:t>
      </w:r>
      <w:r w:rsidRPr="0078043F">
        <w:rPr>
          <w:b/>
          <w:iCs/>
          <w:color w:val="000000"/>
          <w:sz w:val="28"/>
          <w:szCs w:val="28"/>
          <w:lang w:val="x-none" w:eastAsia="x-none"/>
        </w:rPr>
        <w:t>по материалам, представленным</w:t>
      </w:r>
      <w:r w:rsidRPr="0078043F">
        <w:rPr>
          <w:b/>
          <w:iCs/>
          <w:color w:val="000000"/>
          <w:sz w:val="28"/>
          <w:szCs w:val="28"/>
          <w:lang w:eastAsia="x-none"/>
        </w:rPr>
        <w:t xml:space="preserve"> ОАО</w:t>
      </w:r>
      <w:r w:rsidRPr="0078043F">
        <w:rPr>
          <w:b/>
          <w:iCs/>
          <w:color w:val="000000"/>
          <w:sz w:val="28"/>
          <w:szCs w:val="28"/>
          <w:lang w:val="x-none" w:eastAsia="x-none"/>
        </w:rPr>
        <w:t xml:space="preserve"> «</w:t>
      </w:r>
      <w:r w:rsidRPr="0078043F">
        <w:rPr>
          <w:b/>
          <w:iCs/>
          <w:color w:val="000000"/>
          <w:sz w:val="28"/>
          <w:szCs w:val="28"/>
          <w:lang w:eastAsia="x-none"/>
        </w:rPr>
        <w:t>Анжеро-Судженское погрузочно-транспортное управление»</w:t>
      </w:r>
      <w:r w:rsidRPr="0078043F">
        <w:rPr>
          <w:b/>
          <w:iCs/>
          <w:color w:val="000000"/>
          <w:sz w:val="28"/>
          <w:szCs w:val="28"/>
          <w:lang w:val="x-none" w:eastAsia="x-none"/>
        </w:rPr>
        <w:t xml:space="preserve"> для </w:t>
      </w:r>
      <w:r w:rsidRPr="0078043F">
        <w:rPr>
          <w:b/>
          <w:iCs/>
          <w:color w:val="000000"/>
          <w:sz w:val="28"/>
          <w:szCs w:val="28"/>
          <w:lang w:eastAsia="x-none"/>
        </w:rPr>
        <w:t>у</w:t>
      </w:r>
      <w:r w:rsidRPr="0078043F">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78043F">
        <w:rPr>
          <w:b/>
          <w:iCs/>
          <w:color w:val="000000"/>
          <w:sz w:val="28"/>
          <w:szCs w:val="28"/>
          <w:lang w:eastAsia="x-none"/>
        </w:rPr>
        <w:t xml:space="preserve">подъездных </w:t>
      </w:r>
      <w:r w:rsidRPr="0078043F">
        <w:rPr>
          <w:b/>
          <w:iCs/>
          <w:color w:val="000000"/>
          <w:sz w:val="28"/>
          <w:szCs w:val="28"/>
          <w:lang w:val="x-none" w:eastAsia="x-none"/>
        </w:rPr>
        <w:t>железнодорожных путях</w:t>
      </w:r>
      <w:r w:rsidRPr="0078043F">
        <w:rPr>
          <w:b/>
          <w:iCs/>
          <w:color w:val="FF0000"/>
          <w:sz w:val="28"/>
          <w:szCs w:val="28"/>
          <w:lang w:val="x-none" w:eastAsia="x-none"/>
        </w:rPr>
        <w:t xml:space="preserve"> </w:t>
      </w:r>
    </w:p>
    <w:p w14:paraId="547AC4D8" w14:textId="77777777" w:rsidR="00977299" w:rsidRPr="0078043F" w:rsidRDefault="00977299" w:rsidP="00977299">
      <w:pPr>
        <w:ind w:left="142" w:firstLine="720"/>
        <w:jc w:val="both"/>
        <w:rPr>
          <w:sz w:val="28"/>
          <w:szCs w:val="28"/>
        </w:rPr>
      </w:pPr>
    </w:p>
    <w:p w14:paraId="04DE760D" w14:textId="77777777" w:rsidR="00977299" w:rsidRPr="0078043F" w:rsidRDefault="00977299" w:rsidP="00977299">
      <w:pPr>
        <w:ind w:firstLine="851"/>
        <w:jc w:val="both"/>
        <w:rPr>
          <w:bCs/>
          <w:color w:val="000000"/>
          <w:sz w:val="28"/>
        </w:rPr>
      </w:pPr>
      <w:bookmarkStart w:id="2" w:name="_Hlk531079210"/>
      <w:r w:rsidRPr="0078043F">
        <w:rPr>
          <w:sz w:val="28"/>
          <w:szCs w:val="28"/>
        </w:rPr>
        <w:t xml:space="preserve">В целях исполнения постановления Правительства Кемеровской области – Кузбасса от 19.03.2020 № </w:t>
      </w:r>
      <w:r w:rsidRPr="0078043F">
        <w:rPr>
          <w:bCs/>
          <w:sz w:val="28"/>
        </w:rPr>
        <w:t>142 «О Региональной энергетической комиссии Кузбасса»</w:t>
      </w:r>
      <w:r w:rsidRPr="0078043F">
        <w:rPr>
          <w:sz w:val="28"/>
          <w:szCs w:val="28"/>
        </w:rPr>
        <w:t>, Региональной энергетической комиссией Кузбасса (далее – РЭК Кузбасса)</w:t>
      </w:r>
      <w:r w:rsidRPr="0078043F">
        <w:rPr>
          <w:bCs/>
          <w:sz w:val="28"/>
        </w:rPr>
        <w:t xml:space="preserve"> проведен анализ экономической обоснованности увеличения тарифов на транспортные услуги, оказываемые на</w:t>
      </w:r>
      <w:r w:rsidRPr="0078043F">
        <w:rPr>
          <w:bCs/>
          <w:color w:val="FF0000"/>
          <w:sz w:val="28"/>
        </w:rPr>
        <w:t xml:space="preserve"> </w:t>
      </w:r>
      <w:r w:rsidRPr="0078043F">
        <w:rPr>
          <w:bCs/>
          <w:color w:val="000000"/>
          <w:sz w:val="28"/>
        </w:rPr>
        <w:t>подъездных железнодорожных путях АО «Анжеро-Судженское ПТУ»</w:t>
      </w:r>
      <w:r w:rsidRPr="0078043F">
        <w:rPr>
          <w:bCs/>
          <w:color w:val="000000"/>
          <w:sz w:val="28"/>
          <w:szCs w:val="28"/>
        </w:rPr>
        <w:t>,</w:t>
      </w:r>
      <w:r w:rsidRPr="0078043F">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563938F" w14:textId="77777777" w:rsidR="00977299" w:rsidRPr="0078043F" w:rsidRDefault="00977299" w:rsidP="00977299">
      <w:pPr>
        <w:tabs>
          <w:tab w:val="left" w:pos="1276"/>
        </w:tabs>
        <w:ind w:firstLine="720"/>
        <w:jc w:val="both"/>
        <w:rPr>
          <w:bCs/>
          <w:sz w:val="28"/>
          <w:szCs w:val="28"/>
        </w:rPr>
      </w:pPr>
      <w:r w:rsidRPr="0078043F">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2"/>
      <w:r w:rsidRPr="0078043F">
        <w:rPr>
          <w:bCs/>
          <w:sz w:val="28"/>
          <w:szCs w:val="28"/>
        </w:rPr>
        <w:t xml:space="preserve">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3820AFB0" w14:textId="77777777" w:rsidR="00977299" w:rsidRPr="0078043F" w:rsidRDefault="00977299" w:rsidP="00977299">
      <w:pPr>
        <w:tabs>
          <w:tab w:val="left" w:pos="1276"/>
        </w:tabs>
        <w:ind w:firstLine="720"/>
        <w:jc w:val="both"/>
        <w:rPr>
          <w:bCs/>
          <w:sz w:val="28"/>
          <w:szCs w:val="28"/>
        </w:rPr>
      </w:pPr>
      <w:r w:rsidRPr="0078043F">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900CB80" w14:textId="77777777" w:rsidR="00977299" w:rsidRPr="0078043F" w:rsidRDefault="00977299" w:rsidP="00977299">
      <w:pPr>
        <w:tabs>
          <w:tab w:val="left" w:pos="1276"/>
        </w:tabs>
        <w:ind w:firstLine="720"/>
        <w:jc w:val="both"/>
        <w:rPr>
          <w:bCs/>
          <w:sz w:val="28"/>
          <w:szCs w:val="28"/>
        </w:rPr>
      </w:pPr>
      <w:r w:rsidRPr="0078043F">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78043F">
        <w:rPr>
          <w:bCs/>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E8BE22B" w14:textId="77777777" w:rsidR="00977299" w:rsidRPr="0078043F" w:rsidRDefault="00977299" w:rsidP="00977299">
      <w:pPr>
        <w:ind w:firstLine="720"/>
        <w:jc w:val="both"/>
        <w:rPr>
          <w:bCs/>
          <w:i/>
          <w:color w:val="000000"/>
          <w:sz w:val="28"/>
        </w:rPr>
      </w:pPr>
      <w:r w:rsidRPr="0078043F">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14:paraId="277037FB" w14:textId="77777777" w:rsidR="00977299" w:rsidRPr="0078043F" w:rsidRDefault="00977299" w:rsidP="00977299">
      <w:pPr>
        <w:ind w:firstLine="720"/>
        <w:jc w:val="both"/>
        <w:outlineLvl w:val="0"/>
        <w:rPr>
          <w:sz w:val="28"/>
          <w:szCs w:val="28"/>
        </w:rPr>
      </w:pPr>
      <w:r w:rsidRPr="0078043F">
        <w:rPr>
          <w:sz w:val="28"/>
          <w:szCs w:val="28"/>
        </w:rPr>
        <w:t xml:space="preserve">Основная деятельность </w:t>
      </w:r>
      <w:r w:rsidRPr="0078043F">
        <w:rPr>
          <w:iCs/>
          <w:color w:val="000000"/>
          <w:sz w:val="28"/>
          <w:szCs w:val="28"/>
          <w:lang w:eastAsia="x-none"/>
        </w:rPr>
        <w:t>ОАО</w:t>
      </w:r>
      <w:r w:rsidRPr="0078043F">
        <w:rPr>
          <w:iCs/>
          <w:color w:val="000000"/>
          <w:sz w:val="28"/>
          <w:szCs w:val="28"/>
          <w:lang w:val="x-none" w:eastAsia="x-none"/>
        </w:rPr>
        <w:t xml:space="preserve"> «</w:t>
      </w:r>
      <w:r w:rsidRPr="0078043F">
        <w:rPr>
          <w:iCs/>
          <w:color w:val="000000"/>
          <w:sz w:val="28"/>
          <w:szCs w:val="28"/>
          <w:lang w:eastAsia="x-none"/>
        </w:rPr>
        <w:t>Анжеро-Судженское ПТУ» согласно Уставу</w:t>
      </w:r>
      <w:r w:rsidRPr="0078043F">
        <w:rPr>
          <w:sz w:val="28"/>
          <w:szCs w:val="28"/>
        </w:rPr>
        <w:t>:</w:t>
      </w:r>
    </w:p>
    <w:p w14:paraId="1720600B"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Деятельность промышленного железнодорожного транспорта: грузовые перевозки.</w:t>
      </w:r>
    </w:p>
    <w:p w14:paraId="501140E4"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Предоставление услуг по монтажу, ремонту и техническому обслуживанию подъемно-транспортного оборудования. </w:t>
      </w:r>
    </w:p>
    <w:p w14:paraId="40F33BD3"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4E4AF50E"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Деятельность железнодорожного транспорта.</w:t>
      </w:r>
    </w:p>
    <w:p w14:paraId="2CA7E70A"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Деятельность автомобильного грузового неспециализированного транспорта.</w:t>
      </w:r>
    </w:p>
    <w:p w14:paraId="40573304"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Транспортная обработка прочих грузов.</w:t>
      </w:r>
    </w:p>
    <w:p w14:paraId="6C4CE5C2"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Прочая вспомогательная деятельность железнодорожного транспорта.</w:t>
      </w:r>
    </w:p>
    <w:p w14:paraId="5D17445A"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Организация перевозок грузов.</w:t>
      </w:r>
    </w:p>
    <w:p w14:paraId="60A61AB8" w14:textId="77777777" w:rsidR="00977299" w:rsidRPr="0078043F" w:rsidRDefault="00977299" w:rsidP="00977299">
      <w:pPr>
        <w:numPr>
          <w:ilvl w:val="0"/>
          <w:numId w:val="25"/>
        </w:numPr>
        <w:tabs>
          <w:tab w:val="left" w:pos="993"/>
        </w:tabs>
        <w:suppressAutoHyphens/>
        <w:ind w:left="0" w:firstLine="720"/>
        <w:jc w:val="both"/>
        <w:rPr>
          <w:sz w:val="28"/>
          <w:szCs w:val="28"/>
        </w:rPr>
      </w:pPr>
      <w:r w:rsidRPr="0078043F">
        <w:rPr>
          <w:sz w:val="28"/>
          <w:szCs w:val="28"/>
        </w:rPr>
        <w:t xml:space="preserve"> Прочие виды деятельности, не запрещённые законодательством Российской Федерации.</w:t>
      </w:r>
    </w:p>
    <w:p w14:paraId="5F5BDF81" w14:textId="77777777" w:rsidR="00977299" w:rsidRPr="0078043F" w:rsidRDefault="00977299" w:rsidP="00977299">
      <w:pPr>
        <w:ind w:firstLine="720"/>
        <w:jc w:val="both"/>
        <w:rPr>
          <w:bCs/>
          <w:sz w:val="28"/>
        </w:rPr>
      </w:pPr>
      <w:r w:rsidRPr="0078043F">
        <w:rPr>
          <w:bCs/>
          <w:sz w:val="28"/>
        </w:rPr>
        <w:t xml:space="preserve">Согласно представленным данным в таблице «Основные технические показатели деятельности АО «Анжеро-Судженское ПТУ» в собственности организации имеется 8 локомотивов марки ТЭМ 2. Длина пути в соответствии со свидетельством о государственной регистрации права собственности составляет 45,86 км. Развернутая длина железнодорожного пути составляет 37,152 км, эксплуатируемая протяженностей путей, в том числе на деревянных шпалах 21,39 км. Количество стрелочных переводов 73 ед. из них: централизованных 21 ед., нецентрализованных 52 ед., количество переездов 7 ед., количество стрелочных постов 1 ед., количество путевых машин 6 ед. </w:t>
      </w:r>
    </w:p>
    <w:p w14:paraId="629A4FD2" w14:textId="77777777" w:rsidR="00977299" w:rsidRPr="0078043F" w:rsidRDefault="00977299" w:rsidP="00977299">
      <w:pPr>
        <w:ind w:firstLine="720"/>
        <w:jc w:val="both"/>
        <w:rPr>
          <w:bCs/>
          <w:color w:val="000000"/>
          <w:sz w:val="28"/>
        </w:rPr>
      </w:pPr>
      <w:r w:rsidRPr="0078043F">
        <w:rPr>
          <w:bCs/>
          <w:color w:val="000000"/>
          <w:sz w:val="28"/>
        </w:rPr>
        <w:t xml:space="preserve">Объемные показатели по регулируемым услугам приняты                          для </w:t>
      </w:r>
      <w:r w:rsidRPr="0078043F">
        <w:rPr>
          <w:iCs/>
          <w:color w:val="000000"/>
          <w:sz w:val="28"/>
          <w:szCs w:val="28"/>
          <w:lang w:eastAsia="x-none"/>
        </w:rPr>
        <w:t>ОАО</w:t>
      </w:r>
      <w:r w:rsidRPr="0078043F">
        <w:rPr>
          <w:iCs/>
          <w:color w:val="000000"/>
          <w:sz w:val="28"/>
          <w:szCs w:val="28"/>
          <w:lang w:val="x-none" w:eastAsia="x-none"/>
        </w:rPr>
        <w:t xml:space="preserve"> «</w:t>
      </w:r>
      <w:r w:rsidRPr="0078043F">
        <w:rPr>
          <w:iCs/>
          <w:color w:val="000000"/>
          <w:sz w:val="28"/>
          <w:szCs w:val="28"/>
          <w:lang w:eastAsia="x-none"/>
        </w:rPr>
        <w:t xml:space="preserve">Анжеро-Судженское ПТУ» </w:t>
      </w:r>
      <w:r w:rsidRPr="0078043F">
        <w:rPr>
          <w:bCs/>
          <w:color w:val="000000"/>
          <w:sz w:val="28"/>
        </w:rPr>
        <w:t>на очередной период регулирования           в следующем размере:</w:t>
      </w:r>
    </w:p>
    <w:p w14:paraId="54F52413" w14:textId="77777777" w:rsidR="00977299" w:rsidRPr="0078043F" w:rsidRDefault="00977299" w:rsidP="00977299">
      <w:pPr>
        <w:ind w:firstLine="720"/>
        <w:jc w:val="both"/>
        <w:rPr>
          <w:sz w:val="28"/>
          <w:szCs w:val="28"/>
        </w:rPr>
      </w:pPr>
      <w:r w:rsidRPr="0078043F">
        <w:rPr>
          <w:bCs/>
          <w:color w:val="000000"/>
          <w:sz w:val="28"/>
        </w:rPr>
        <w:t xml:space="preserve">1. </w:t>
      </w:r>
      <w:r w:rsidRPr="0078043F">
        <w:rPr>
          <w:sz w:val="28"/>
          <w:szCs w:val="28"/>
        </w:rPr>
        <w:t>По перевозке грузов, подаче и уборке вагонов по подъездным железнодорожным путям.</w:t>
      </w:r>
    </w:p>
    <w:p w14:paraId="5B75BF3F" w14:textId="77777777" w:rsidR="00977299" w:rsidRPr="0078043F" w:rsidRDefault="00977299" w:rsidP="00977299">
      <w:pPr>
        <w:ind w:firstLine="720"/>
        <w:jc w:val="both"/>
        <w:rPr>
          <w:sz w:val="28"/>
          <w:szCs w:val="28"/>
        </w:rPr>
      </w:pPr>
      <w:r w:rsidRPr="0078043F">
        <w:rPr>
          <w:sz w:val="28"/>
          <w:szCs w:val="28"/>
        </w:rPr>
        <w:t>Первоначально в тарифном деле организацией представлены протоколы согласования объемов перевозки грузов в размере 47451 тыс. ткм (том 3).</w:t>
      </w:r>
    </w:p>
    <w:p w14:paraId="4F36C5A1" w14:textId="77777777" w:rsidR="00977299" w:rsidRPr="0078043F" w:rsidRDefault="00977299" w:rsidP="00977299">
      <w:pPr>
        <w:ind w:firstLine="720"/>
        <w:jc w:val="both"/>
        <w:rPr>
          <w:sz w:val="28"/>
          <w:szCs w:val="28"/>
        </w:rPr>
      </w:pPr>
      <w:r w:rsidRPr="0078043F">
        <w:rPr>
          <w:sz w:val="28"/>
          <w:szCs w:val="28"/>
        </w:rPr>
        <w:t>В ходе рассмотрения тарифного дела организацией в адрес РЭК Кузбасса было направлено письмо № 1-2301 (</w:t>
      </w:r>
      <w:proofErr w:type="spellStart"/>
      <w:r w:rsidRPr="0078043F">
        <w:rPr>
          <w:sz w:val="28"/>
          <w:szCs w:val="28"/>
        </w:rPr>
        <w:t>вх</w:t>
      </w:r>
      <w:proofErr w:type="spellEnd"/>
      <w:r w:rsidRPr="0078043F">
        <w:rPr>
          <w:sz w:val="28"/>
          <w:szCs w:val="28"/>
        </w:rPr>
        <w:t>. № 330 от 25.01.2025) о невыполнении заявленных на 2024 год объемов перевозки грузов.</w:t>
      </w:r>
    </w:p>
    <w:p w14:paraId="034880FE" w14:textId="77777777" w:rsidR="00977299" w:rsidRPr="0078043F" w:rsidRDefault="00977299" w:rsidP="00977299">
      <w:pPr>
        <w:ind w:firstLine="720"/>
        <w:jc w:val="both"/>
        <w:rPr>
          <w:sz w:val="28"/>
          <w:szCs w:val="28"/>
        </w:rPr>
      </w:pPr>
      <w:r w:rsidRPr="0078043F">
        <w:rPr>
          <w:sz w:val="28"/>
          <w:szCs w:val="28"/>
        </w:rPr>
        <w:lastRenderedPageBreak/>
        <w:t xml:space="preserve">Согласно данному письму, анализ фактического грузооборота за 2022 2023, 2024 г. показывает, что протоколы согласования услуг выполнены на 94% в 2022 году, 89% в 2023 году, 69% в 2024 году. </w:t>
      </w:r>
    </w:p>
    <w:p w14:paraId="0F89390A" w14:textId="77777777" w:rsidR="00977299" w:rsidRPr="0078043F" w:rsidRDefault="00977299" w:rsidP="00977299">
      <w:pPr>
        <w:ind w:firstLine="720"/>
        <w:jc w:val="both"/>
        <w:rPr>
          <w:sz w:val="28"/>
          <w:szCs w:val="28"/>
        </w:rPr>
      </w:pPr>
      <w:r w:rsidRPr="0078043F">
        <w:rPr>
          <w:sz w:val="28"/>
          <w:szCs w:val="28"/>
        </w:rPr>
        <w:t>В связи с чем организация настаивает, чтобы расчёт тарифа на период регулирования производился не по данным протоколов согласования услуг, а исходя из среднего фактического показателя грузооборота по контрагентам за последние 3 года в размере 30195,6 тыс. ткм. Однако, при расчете среднегодовых объемов, организацией не учтены объемы потребителей ООО НПЗ «Северный Кузбасс» (объемы 2022 года), ООО «ЖД сервис» (объемы 2022, 2023 гг.).</w:t>
      </w:r>
    </w:p>
    <w:p w14:paraId="1E5DE0EC" w14:textId="77777777" w:rsidR="00977299" w:rsidRPr="0078043F" w:rsidRDefault="00977299" w:rsidP="00977299">
      <w:pPr>
        <w:ind w:firstLine="720"/>
        <w:jc w:val="both"/>
        <w:rPr>
          <w:sz w:val="28"/>
          <w:szCs w:val="28"/>
        </w:rPr>
      </w:pPr>
      <w:r w:rsidRPr="0078043F">
        <w:rPr>
          <w:sz w:val="28"/>
          <w:szCs w:val="28"/>
        </w:rPr>
        <w:t>По расчету специалиста РЭК среднегодовые объемы перевозки грузов АО «Анжеро-Судженское ПТУ» составили 34287,3 тыс. ткм.</w:t>
      </w:r>
    </w:p>
    <w:p w14:paraId="128A6F44" w14:textId="77777777" w:rsidR="00977299" w:rsidRPr="0078043F" w:rsidRDefault="00977299" w:rsidP="00977299">
      <w:pPr>
        <w:ind w:firstLine="720"/>
        <w:jc w:val="both"/>
        <w:rPr>
          <w:sz w:val="28"/>
          <w:szCs w:val="28"/>
        </w:rPr>
      </w:pPr>
      <w:r w:rsidRPr="0078043F">
        <w:rPr>
          <w:sz w:val="28"/>
          <w:szCs w:val="28"/>
        </w:rPr>
        <w:t>Расчет объемов перевозки грузов изложен в таблице:</w:t>
      </w:r>
    </w:p>
    <w:p w14:paraId="63DB39A6" w14:textId="77777777" w:rsidR="00977299" w:rsidRPr="0078043F" w:rsidRDefault="00977299" w:rsidP="00977299">
      <w:pPr>
        <w:jc w:val="both"/>
        <w:rPr>
          <w:sz w:val="28"/>
          <w:szCs w:val="28"/>
        </w:rPr>
      </w:pPr>
      <w:r w:rsidRPr="0078043F">
        <w:rPr>
          <w:noProof/>
        </w:rPr>
        <w:drawing>
          <wp:inline distT="0" distB="0" distL="0" distR="0" wp14:anchorId="2D349E5D" wp14:editId="56AC2043">
            <wp:extent cx="6210935" cy="4391660"/>
            <wp:effectExtent l="0" t="0" r="0" b="8890"/>
            <wp:docPr id="16142338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4391660"/>
                    </a:xfrm>
                    <a:prstGeom prst="rect">
                      <a:avLst/>
                    </a:prstGeom>
                    <a:noFill/>
                    <a:ln>
                      <a:noFill/>
                    </a:ln>
                  </pic:spPr>
                </pic:pic>
              </a:graphicData>
            </a:graphic>
          </wp:inline>
        </w:drawing>
      </w:r>
    </w:p>
    <w:p w14:paraId="6C3F8D1D" w14:textId="77777777" w:rsidR="00977299" w:rsidRPr="0078043F" w:rsidRDefault="00977299" w:rsidP="00977299">
      <w:pPr>
        <w:ind w:firstLine="720"/>
        <w:jc w:val="both"/>
        <w:rPr>
          <w:sz w:val="28"/>
          <w:szCs w:val="28"/>
        </w:rPr>
      </w:pPr>
    </w:p>
    <w:p w14:paraId="5D157C62" w14:textId="77777777" w:rsidR="00977299" w:rsidRPr="0078043F" w:rsidRDefault="00977299" w:rsidP="00977299">
      <w:pPr>
        <w:ind w:firstLine="720"/>
        <w:jc w:val="both"/>
        <w:rPr>
          <w:bCs/>
          <w:color w:val="000000"/>
          <w:sz w:val="28"/>
        </w:rPr>
      </w:pPr>
      <w:r w:rsidRPr="0078043F">
        <w:rPr>
          <w:sz w:val="28"/>
          <w:szCs w:val="28"/>
        </w:rPr>
        <w:t xml:space="preserve">Таким образом, при расчете тарифов на период регулирования специалистом РЭК приняты объемы перевозки в размере 34287,3 тыс. ткм </w:t>
      </w:r>
      <w:r w:rsidRPr="0078043F">
        <w:rPr>
          <w:bCs/>
          <w:color w:val="000000"/>
          <w:sz w:val="28"/>
        </w:rPr>
        <w:t>в среднем за три года (2022, 2023, 2024), в том числе:</w:t>
      </w:r>
    </w:p>
    <w:p w14:paraId="1C519658" w14:textId="77777777" w:rsidR="00977299" w:rsidRPr="0078043F" w:rsidRDefault="00977299" w:rsidP="00977299">
      <w:pPr>
        <w:ind w:firstLine="720"/>
        <w:jc w:val="both"/>
        <w:rPr>
          <w:bCs/>
          <w:color w:val="000000"/>
          <w:sz w:val="28"/>
        </w:rPr>
      </w:pPr>
      <w:r w:rsidRPr="0078043F">
        <w:rPr>
          <w:bCs/>
          <w:color w:val="000000"/>
          <w:sz w:val="28"/>
        </w:rPr>
        <w:t>по организациям производителям тепловой энергии объемы перевозки приняты в размере 843 тыс. ткм.;</w:t>
      </w:r>
    </w:p>
    <w:p w14:paraId="0101602D" w14:textId="77777777" w:rsidR="00977299" w:rsidRPr="0078043F" w:rsidRDefault="00977299" w:rsidP="00977299">
      <w:pPr>
        <w:ind w:firstLine="720"/>
        <w:jc w:val="both"/>
        <w:rPr>
          <w:bCs/>
          <w:color w:val="000000"/>
          <w:sz w:val="28"/>
        </w:rPr>
      </w:pPr>
      <w:r w:rsidRPr="0078043F">
        <w:rPr>
          <w:bCs/>
          <w:color w:val="000000"/>
          <w:sz w:val="28"/>
        </w:rPr>
        <w:t>по ООО ГОФ «Анжерская» 17993 тыс. ткм.;</w:t>
      </w:r>
    </w:p>
    <w:p w14:paraId="2CD34649" w14:textId="77777777" w:rsidR="00977299" w:rsidRPr="0078043F" w:rsidRDefault="00977299" w:rsidP="00977299">
      <w:pPr>
        <w:ind w:firstLine="720"/>
        <w:jc w:val="both"/>
        <w:rPr>
          <w:bCs/>
          <w:color w:val="000000"/>
          <w:sz w:val="28"/>
        </w:rPr>
      </w:pPr>
      <w:r w:rsidRPr="0078043F">
        <w:rPr>
          <w:bCs/>
          <w:color w:val="000000"/>
          <w:sz w:val="28"/>
        </w:rPr>
        <w:t>по прочим потребителям 15452 тыс. ткм.</w:t>
      </w:r>
    </w:p>
    <w:p w14:paraId="403C313E" w14:textId="77777777" w:rsidR="00977299" w:rsidRPr="0078043F" w:rsidRDefault="00977299" w:rsidP="00977299">
      <w:pPr>
        <w:ind w:firstLine="720"/>
        <w:jc w:val="both"/>
        <w:rPr>
          <w:bCs/>
          <w:color w:val="000000"/>
          <w:sz w:val="28"/>
        </w:rPr>
      </w:pPr>
      <w:r w:rsidRPr="0078043F">
        <w:rPr>
          <w:bCs/>
          <w:color w:val="000000"/>
          <w:sz w:val="28"/>
        </w:rPr>
        <w:t xml:space="preserve">Дополнительно письмом от 29.01.2025 исх. № 1-07 организацией представлена информация о снижении объемов перевозок грузов на период регулирования в связи с переходов потребителя АО «НХС» на автотранспорт. </w:t>
      </w:r>
    </w:p>
    <w:p w14:paraId="6039EAE1" w14:textId="77777777" w:rsidR="00977299" w:rsidRPr="0078043F" w:rsidRDefault="00977299" w:rsidP="00977299">
      <w:pPr>
        <w:ind w:firstLine="720"/>
        <w:jc w:val="both"/>
        <w:rPr>
          <w:bCs/>
          <w:color w:val="000000"/>
          <w:sz w:val="28"/>
        </w:rPr>
      </w:pPr>
      <w:r w:rsidRPr="0078043F">
        <w:rPr>
          <w:bCs/>
          <w:color w:val="000000"/>
          <w:sz w:val="28"/>
        </w:rPr>
        <w:lastRenderedPageBreak/>
        <w:t>Согласно пункту 3.2 Административного регламента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утвержденного постановлением РЭК Кузбасса от 08.07.2021 № 248, дополнительные документы принимаются к рассмотрению РЭК Кузбасса не позднее, чем за 14 рабочих дней до момента окончания срока рассмотрения дела об установлении тарифов. Документы, предоставленные позже указанного срока, при формировании тарифов не учитываются при установлении тарифов.</w:t>
      </w:r>
    </w:p>
    <w:p w14:paraId="28F4A9AF" w14:textId="77777777" w:rsidR="00977299" w:rsidRPr="0078043F" w:rsidRDefault="00977299" w:rsidP="00977299">
      <w:pPr>
        <w:ind w:firstLine="720"/>
        <w:jc w:val="both"/>
        <w:rPr>
          <w:bCs/>
          <w:color w:val="000000"/>
          <w:sz w:val="28"/>
        </w:rPr>
      </w:pPr>
      <w:r w:rsidRPr="0078043F">
        <w:rPr>
          <w:bCs/>
          <w:color w:val="000000"/>
          <w:sz w:val="28"/>
        </w:rPr>
        <w:t>Кроме того, сообщаем, что в соответствии с пунктом 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D1E6049" w14:textId="77777777" w:rsidR="00977299" w:rsidRPr="0078043F" w:rsidRDefault="00977299" w:rsidP="00977299">
      <w:pPr>
        <w:ind w:firstLine="720"/>
        <w:jc w:val="both"/>
        <w:rPr>
          <w:bCs/>
          <w:color w:val="000000"/>
          <w:sz w:val="28"/>
        </w:rPr>
      </w:pPr>
      <w:r w:rsidRPr="0078043F">
        <w:rPr>
          <w:bCs/>
          <w:color w:val="000000"/>
          <w:sz w:val="28"/>
        </w:rPr>
        <w:t xml:space="preserve">2. </w:t>
      </w:r>
      <w:r w:rsidRPr="0078043F">
        <w:rPr>
          <w:sz w:val="28"/>
          <w:szCs w:val="28"/>
        </w:rPr>
        <w:t xml:space="preserve">По работе локомотива </w:t>
      </w:r>
      <w:r w:rsidRPr="0078043F">
        <w:rPr>
          <w:bCs/>
          <w:color w:val="000000"/>
          <w:sz w:val="28"/>
        </w:rPr>
        <w:t xml:space="preserve">в размере 7082,5 </w:t>
      </w:r>
      <w:proofErr w:type="spellStart"/>
      <w:r w:rsidRPr="0078043F">
        <w:rPr>
          <w:bCs/>
          <w:color w:val="000000"/>
          <w:sz w:val="28"/>
        </w:rPr>
        <w:t>локомотиво</w:t>
      </w:r>
      <w:proofErr w:type="spellEnd"/>
      <w:r w:rsidRPr="0078043F">
        <w:rPr>
          <w:bCs/>
          <w:color w:val="000000"/>
          <w:sz w:val="28"/>
        </w:rPr>
        <w:t>-часов в соответствии с протоколами согласования объемов с потребителями (том 3).</w:t>
      </w:r>
    </w:p>
    <w:p w14:paraId="2160B5D3" w14:textId="77777777" w:rsidR="00977299" w:rsidRPr="0078043F" w:rsidRDefault="00977299" w:rsidP="00977299">
      <w:pPr>
        <w:ind w:firstLine="720"/>
        <w:jc w:val="both"/>
        <w:rPr>
          <w:sz w:val="28"/>
          <w:szCs w:val="28"/>
        </w:rPr>
      </w:pPr>
      <w:r w:rsidRPr="0078043F">
        <w:rPr>
          <w:color w:val="000000"/>
          <w:sz w:val="28"/>
          <w:szCs w:val="28"/>
        </w:rPr>
        <w:t xml:space="preserve">Величина экономически обоснованных расходов на период регулирования, заявленная организацией, составляет </w:t>
      </w:r>
      <w:r w:rsidRPr="0078043F">
        <w:rPr>
          <w:b/>
          <w:sz w:val="28"/>
          <w:szCs w:val="28"/>
        </w:rPr>
        <w:t xml:space="preserve">1022172 </w:t>
      </w:r>
      <w:proofErr w:type="spellStart"/>
      <w:r w:rsidRPr="0078043F">
        <w:rPr>
          <w:sz w:val="28"/>
          <w:szCs w:val="28"/>
        </w:rPr>
        <w:t>тыс.руб</w:t>
      </w:r>
      <w:proofErr w:type="spellEnd"/>
      <w:r w:rsidRPr="0078043F">
        <w:rPr>
          <w:sz w:val="28"/>
          <w:szCs w:val="28"/>
        </w:rPr>
        <w:t xml:space="preserve">. </w:t>
      </w:r>
    </w:p>
    <w:p w14:paraId="162C294F" w14:textId="77777777" w:rsidR="00977299" w:rsidRPr="0078043F" w:rsidRDefault="00977299" w:rsidP="00977299">
      <w:pPr>
        <w:ind w:firstLine="720"/>
        <w:jc w:val="both"/>
        <w:rPr>
          <w:color w:val="000000"/>
          <w:sz w:val="28"/>
          <w:szCs w:val="28"/>
        </w:rPr>
      </w:pPr>
      <w:r w:rsidRPr="0078043F">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78043F">
        <w:rPr>
          <w:b/>
          <w:sz w:val="28"/>
          <w:szCs w:val="28"/>
        </w:rPr>
        <w:t>408425</w:t>
      </w:r>
      <w:r w:rsidRPr="0078043F">
        <w:rPr>
          <w:color w:val="000000"/>
          <w:sz w:val="28"/>
          <w:szCs w:val="28"/>
        </w:rPr>
        <w:t xml:space="preserve"> тыс. руб. </w:t>
      </w:r>
    </w:p>
    <w:p w14:paraId="37398461" w14:textId="77777777" w:rsidR="00977299" w:rsidRPr="0078043F" w:rsidRDefault="00977299" w:rsidP="00977299">
      <w:pPr>
        <w:ind w:firstLine="720"/>
        <w:jc w:val="both"/>
        <w:rPr>
          <w:color w:val="000000"/>
          <w:sz w:val="28"/>
          <w:szCs w:val="28"/>
        </w:rPr>
      </w:pPr>
      <w:r w:rsidRPr="0078043F">
        <w:rPr>
          <w:color w:val="000000"/>
          <w:sz w:val="28"/>
          <w:szCs w:val="28"/>
        </w:rPr>
        <w:t>Отчетным периодом, доходы и расходы по которому подтверждены бухгалтерской и статистической отчетностью, является 2023 год.</w:t>
      </w:r>
    </w:p>
    <w:p w14:paraId="34985E6C" w14:textId="77777777" w:rsidR="00977299" w:rsidRPr="0078043F" w:rsidRDefault="00977299" w:rsidP="00977299">
      <w:pPr>
        <w:ind w:firstLine="720"/>
        <w:jc w:val="both"/>
        <w:rPr>
          <w:sz w:val="28"/>
          <w:szCs w:val="28"/>
        </w:rPr>
      </w:pPr>
      <w:r w:rsidRPr="0078043F">
        <w:rPr>
          <w:sz w:val="28"/>
          <w:szCs w:val="28"/>
        </w:rPr>
        <w:t xml:space="preserve">При проведении экономического анализа расчетно-обосновывающих материалов, представленных </w:t>
      </w:r>
      <w:r w:rsidRPr="0078043F">
        <w:rPr>
          <w:iCs/>
          <w:color w:val="000000"/>
          <w:sz w:val="28"/>
          <w:szCs w:val="28"/>
          <w:lang w:eastAsia="x-none"/>
        </w:rPr>
        <w:t>ОАО</w:t>
      </w:r>
      <w:r w:rsidRPr="0078043F">
        <w:rPr>
          <w:iCs/>
          <w:color w:val="000000"/>
          <w:sz w:val="28"/>
          <w:szCs w:val="28"/>
          <w:lang w:val="x-none" w:eastAsia="x-none"/>
        </w:rPr>
        <w:t xml:space="preserve"> «</w:t>
      </w:r>
      <w:r w:rsidRPr="0078043F">
        <w:rPr>
          <w:iCs/>
          <w:color w:val="000000"/>
          <w:sz w:val="28"/>
          <w:szCs w:val="28"/>
          <w:lang w:eastAsia="x-none"/>
        </w:rPr>
        <w:t>Анжеро-Судженское ПТУ»</w:t>
      </w:r>
      <w:r w:rsidRPr="0078043F">
        <w:rPr>
          <w:sz w:val="28"/>
          <w:szCs w:val="28"/>
        </w:rPr>
        <w:t xml:space="preserve"> для определения величины необходимой валовой выручки, считаем экономически обоснованными годовые расходы по статьям затрат на следующем уровне:</w:t>
      </w:r>
    </w:p>
    <w:p w14:paraId="546B1F43" w14:textId="77777777" w:rsidR="00977299" w:rsidRPr="0078043F" w:rsidRDefault="00977299" w:rsidP="00977299">
      <w:pPr>
        <w:numPr>
          <w:ilvl w:val="0"/>
          <w:numId w:val="26"/>
        </w:numPr>
        <w:tabs>
          <w:tab w:val="left" w:pos="1276"/>
        </w:tabs>
        <w:ind w:left="0" w:firstLine="720"/>
        <w:jc w:val="both"/>
        <w:rPr>
          <w:b/>
          <w:sz w:val="28"/>
          <w:szCs w:val="28"/>
        </w:rPr>
      </w:pPr>
      <w:bookmarkStart w:id="3" w:name="_Hlk529871800"/>
      <w:r w:rsidRPr="0078043F">
        <w:rPr>
          <w:b/>
          <w:sz w:val="28"/>
          <w:szCs w:val="28"/>
        </w:rPr>
        <w:t xml:space="preserve">ОАО «Анжеро-Судженское ПТУ» предлагает принять фонд оплаты труда основного производственного персонала в размере                112882,75 </w:t>
      </w:r>
      <w:proofErr w:type="spellStart"/>
      <w:r w:rsidRPr="0078043F">
        <w:rPr>
          <w:b/>
          <w:sz w:val="28"/>
          <w:szCs w:val="28"/>
        </w:rPr>
        <w:t>тыс.руб</w:t>
      </w:r>
      <w:proofErr w:type="spellEnd"/>
      <w:r w:rsidRPr="0078043F">
        <w:rPr>
          <w:b/>
          <w:sz w:val="28"/>
          <w:szCs w:val="28"/>
        </w:rPr>
        <w:t>.</w:t>
      </w:r>
    </w:p>
    <w:bookmarkEnd w:id="3"/>
    <w:p w14:paraId="2C9B38DD" w14:textId="77777777" w:rsidR="00977299" w:rsidRPr="0078043F" w:rsidRDefault="00977299" w:rsidP="00977299">
      <w:pPr>
        <w:tabs>
          <w:tab w:val="left" w:pos="1276"/>
        </w:tabs>
        <w:ind w:firstLine="720"/>
        <w:jc w:val="both"/>
        <w:rPr>
          <w:bCs/>
          <w:sz w:val="28"/>
          <w:szCs w:val="28"/>
        </w:rPr>
      </w:pPr>
      <w:r w:rsidRPr="0078043F">
        <w:rPr>
          <w:bCs/>
          <w:sz w:val="28"/>
          <w:szCs w:val="28"/>
        </w:rPr>
        <w:t xml:space="preserve">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w:t>
      </w:r>
      <w:r w:rsidRPr="0078043F">
        <w:rPr>
          <w:bCs/>
          <w:sz w:val="28"/>
          <w:szCs w:val="28"/>
        </w:rPr>
        <w:lastRenderedPageBreak/>
        <w:t>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9E142DC" w14:textId="77777777" w:rsidR="00977299" w:rsidRPr="0078043F" w:rsidRDefault="00977299" w:rsidP="00977299">
      <w:pPr>
        <w:ind w:firstLine="540"/>
        <w:jc w:val="both"/>
        <w:rPr>
          <w:bCs/>
          <w:sz w:val="28"/>
          <w:szCs w:val="28"/>
          <w:lang w:eastAsia="x-none"/>
        </w:rPr>
      </w:pPr>
      <w:r w:rsidRPr="0078043F">
        <w:rPr>
          <w:bCs/>
          <w:sz w:val="28"/>
          <w:szCs w:val="28"/>
          <w:lang w:eastAsia="x-none"/>
        </w:rPr>
        <w:t xml:space="preserve">Численность основного </w:t>
      </w:r>
      <w:r w:rsidRPr="0078043F">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1CEE430" w14:textId="77777777" w:rsidR="00977299" w:rsidRPr="0078043F" w:rsidRDefault="00977299" w:rsidP="00977299">
      <w:pPr>
        <w:ind w:firstLine="540"/>
        <w:jc w:val="both"/>
        <w:rPr>
          <w:sz w:val="28"/>
          <w:szCs w:val="28"/>
          <w:lang w:eastAsia="en-US"/>
        </w:rPr>
      </w:pPr>
      <w:r w:rsidRPr="0078043F">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6914DF59" w14:textId="77777777" w:rsidR="00977299" w:rsidRPr="0078043F" w:rsidRDefault="00977299" w:rsidP="00977299">
      <w:pPr>
        <w:tabs>
          <w:tab w:val="left" w:pos="1276"/>
        </w:tabs>
        <w:ind w:firstLine="709"/>
        <w:jc w:val="both"/>
        <w:rPr>
          <w:sz w:val="28"/>
          <w:szCs w:val="28"/>
        </w:rPr>
      </w:pPr>
      <w:r w:rsidRPr="0078043F">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ОСВ по сч.20, 23, 25, 26 за 2023, расчет затрат по форме № 1 к Методическим рекомендациям, штатное расписание (том 2). </w:t>
      </w:r>
    </w:p>
    <w:p w14:paraId="60C95855" w14:textId="77777777" w:rsidR="00977299" w:rsidRPr="0078043F" w:rsidRDefault="00977299" w:rsidP="00977299">
      <w:pPr>
        <w:tabs>
          <w:tab w:val="left" w:pos="1276"/>
        </w:tabs>
        <w:ind w:firstLine="709"/>
        <w:jc w:val="both"/>
        <w:rPr>
          <w:sz w:val="28"/>
          <w:szCs w:val="28"/>
        </w:rPr>
      </w:pPr>
      <w:r w:rsidRPr="0078043F">
        <w:rPr>
          <w:sz w:val="28"/>
          <w:szCs w:val="28"/>
        </w:rPr>
        <w:t xml:space="preserve">Согласно предоставленным данным за отчетный период, фонд оплаты труда составил  105470,76 </w:t>
      </w:r>
      <w:proofErr w:type="spellStart"/>
      <w:r w:rsidRPr="0078043F">
        <w:rPr>
          <w:sz w:val="28"/>
          <w:szCs w:val="28"/>
        </w:rPr>
        <w:t>тыс.руб</w:t>
      </w:r>
      <w:proofErr w:type="spellEnd"/>
      <w:r w:rsidRPr="0078043F">
        <w:rPr>
          <w:sz w:val="28"/>
          <w:szCs w:val="28"/>
        </w:rPr>
        <w:t xml:space="preserve">., на период регулирования организацией предлагается принять 112882,75 </w:t>
      </w:r>
      <w:proofErr w:type="spellStart"/>
      <w:r w:rsidRPr="0078043F">
        <w:rPr>
          <w:sz w:val="28"/>
          <w:szCs w:val="28"/>
        </w:rPr>
        <w:t>тыс.руб</w:t>
      </w:r>
      <w:proofErr w:type="spellEnd"/>
      <w:r w:rsidRPr="0078043F">
        <w:rPr>
          <w:sz w:val="28"/>
          <w:szCs w:val="28"/>
        </w:rPr>
        <w:t>. Численность основного производственного персонала в отчетном периоде составила 144 чел., на период регулирования организацией предлагается численность 144 чел. Среднемесячная заработная плата в отчетном периоде составила 73560,77 руб., на период регулирования организацией предлагается среднемесячная заработная плата 79281,54 руб.</w:t>
      </w:r>
    </w:p>
    <w:p w14:paraId="274EB083" w14:textId="77777777" w:rsidR="00977299" w:rsidRPr="0078043F" w:rsidRDefault="00977299" w:rsidP="00977299">
      <w:pPr>
        <w:tabs>
          <w:tab w:val="left" w:pos="1276"/>
        </w:tabs>
        <w:ind w:firstLine="709"/>
        <w:jc w:val="both"/>
        <w:rPr>
          <w:sz w:val="28"/>
          <w:szCs w:val="28"/>
        </w:rPr>
      </w:pPr>
      <w:r w:rsidRPr="0078043F">
        <w:rPr>
          <w:sz w:val="28"/>
          <w:szCs w:val="28"/>
        </w:rPr>
        <w:t>Численность на период регулирования принимается специалистом по предложению организации (соответствует факту отчетного периода) в количестве 144 чел.</w:t>
      </w:r>
    </w:p>
    <w:p w14:paraId="10D66031" w14:textId="77777777" w:rsidR="00977299" w:rsidRPr="0078043F" w:rsidRDefault="00977299" w:rsidP="00977299">
      <w:pPr>
        <w:tabs>
          <w:tab w:val="left" w:pos="1276"/>
        </w:tabs>
        <w:ind w:firstLine="709"/>
        <w:jc w:val="both"/>
        <w:rPr>
          <w:sz w:val="28"/>
          <w:szCs w:val="28"/>
        </w:rPr>
      </w:pPr>
      <w:r w:rsidRPr="0078043F">
        <w:rPr>
          <w:sz w:val="28"/>
          <w:szCs w:val="28"/>
        </w:rPr>
        <w:t>Среднемесячную заработную плату специалист предлагает принять в размере 79281,54 руб., по предложению организации.</w:t>
      </w:r>
    </w:p>
    <w:p w14:paraId="0B350009" w14:textId="77777777" w:rsidR="00977299" w:rsidRPr="0078043F" w:rsidRDefault="00977299" w:rsidP="00977299">
      <w:pPr>
        <w:ind w:firstLine="720"/>
        <w:jc w:val="both"/>
        <w:rPr>
          <w:color w:val="000000"/>
          <w:sz w:val="28"/>
          <w:szCs w:val="28"/>
        </w:rPr>
      </w:pPr>
      <w:r w:rsidRPr="0078043F">
        <w:rPr>
          <w:sz w:val="28"/>
          <w:szCs w:val="28"/>
        </w:rPr>
        <w:t xml:space="preserve">Фонд оплаты труда специалист предлагает принять по предложению организации на период регулирования исходя из принятой средней заработной платы 79281,54 руб. и численности 144 чел. в размере </w:t>
      </w:r>
      <w:r w:rsidRPr="0078043F">
        <w:rPr>
          <w:b/>
          <w:bCs/>
          <w:sz w:val="28"/>
          <w:szCs w:val="28"/>
        </w:rPr>
        <w:t>112882,75</w:t>
      </w:r>
      <w:r w:rsidRPr="0078043F">
        <w:rPr>
          <w:sz w:val="28"/>
          <w:szCs w:val="28"/>
        </w:rPr>
        <w:t xml:space="preserve"> </w:t>
      </w:r>
      <w:proofErr w:type="spellStart"/>
      <w:r w:rsidRPr="0078043F">
        <w:rPr>
          <w:sz w:val="28"/>
          <w:szCs w:val="28"/>
        </w:rPr>
        <w:t>тыс.руб</w:t>
      </w:r>
      <w:proofErr w:type="spellEnd"/>
      <w:r w:rsidRPr="0078043F">
        <w:rPr>
          <w:sz w:val="28"/>
          <w:szCs w:val="28"/>
        </w:rPr>
        <w:t>.</w:t>
      </w:r>
    </w:p>
    <w:p w14:paraId="0B4F10A5" w14:textId="77777777" w:rsidR="00977299" w:rsidRPr="0078043F" w:rsidRDefault="00977299" w:rsidP="00977299">
      <w:pPr>
        <w:tabs>
          <w:tab w:val="left" w:pos="1276"/>
        </w:tabs>
        <w:ind w:firstLine="709"/>
        <w:jc w:val="both"/>
        <w:rPr>
          <w:sz w:val="28"/>
          <w:szCs w:val="28"/>
          <w:highlight w:val="cyan"/>
        </w:rPr>
      </w:pPr>
      <w:r w:rsidRPr="0078043F">
        <w:rPr>
          <w:b/>
          <w:sz w:val="28"/>
          <w:szCs w:val="28"/>
        </w:rPr>
        <w:t xml:space="preserve">2. Налоги и сборы с фонда оплаты труда АО «Анжеро-Судженское ПТУ» предлагает принять в размере 22277,96 </w:t>
      </w:r>
      <w:proofErr w:type="spellStart"/>
      <w:r w:rsidRPr="0078043F">
        <w:rPr>
          <w:b/>
          <w:sz w:val="28"/>
          <w:szCs w:val="28"/>
        </w:rPr>
        <w:t>тыс.руб</w:t>
      </w:r>
      <w:proofErr w:type="spellEnd"/>
      <w:r w:rsidRPr="0078043F">
        <w:rPr>
          <w:b/>
          <w:sz w:val="28"/>
          <w:szCs w:val="28"/>
        </w:rPr>
        <w:t>.</w:t>
      </w:r>
    </w:p>
    <w:p w14:paraId="733E4655" w14:textId="77777777" w:rsidR="00977299" w:rsidRPr="0078043F" w:rsidRDefault="00977299" w:rsidP="00977299">
      <w:pPr>
        <w:tabs>
          <w:tab w:val="left" w:pos="1276"/>
        </w:tabs>
        <w:ind w:firstLine="709"/>
        <w:jc w:val="both"/>
        <w:rPr>
          <w:sz w:val="28"/>
          <w:szCs w:val="28"/>
          <w:highlight w:val="yellow"/>
        </w:rPr>
      </w:pPr>
      <w:r w:rsidRPr="0078043F">
        <w:rPr>
          <w:bCs/>
          <w:sz w:val="28"/>
          <w:szCs w:val="28"/>
        </w:rPr>
        <w:t xml:space="preserve">Согласно п. 4.3. Методических рекомендаций № 139 </w:t>
      </w:r>
      <w:r w:rsidRPr="0078043F">
        <w:rPr>
          <w:color w:val="000000"/>
          <w:spacing w:val="-3"/>
          <w:sz w:val="28"/>
          <w:szCs w:val="28"/>
        </w:rPr>
        <w:t>расчет н</w:t>
      </w:r>
      <w:r w:rsidRPr="0078043F">
        <w:rPr>
          <w:sz w:val="28"/>
          <w:szCs w:val="28"/>
        </w:rPr>
        <w:t>алогов и сборов с фонда оплаты труда</w:t>
      </w:r>
      <w:r w:rsidRPr="0078043F">
        <w:rPr>
          <w:szCs w:val="28"/>
        </w:rPr>
        <w:t xml:space="preserve"> </w:t>
      </w:r>
      <w:r w:rsidRPr="0078043F">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78043F">
        <w:rPr>
          <w:sz w:val="28"/>
          <w:szCs w:val="28"/>
          <w:highlight w:val="yellow"/>
        </w:rPr>
        <w:t xml:space="preserve"> </w:t>
      </w:r>
    </w:p>
    <w:p w14:paraId="371D1427" w14:textId="77777777" w:rsidR="00977299" w:rsidRPr="0078043F" w:rsidRDefault="00977299" w:rsidP="00977299">
      <w:pPr>
        <w:tabs>
          <w:tab w:val="left" w:pos="1276"/>
        </w:tabs>
        <w:ind w:firstLine="709"/>
        <w:jc w:val="both"/>
        <w:rPr>
          <w:sz w:val="28"/>
          <w:szCs w:val="28"/>
        </w:rPr>
      </w:pPr>
      <w:r w:rsidRPr="0078043F">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r w:rsidRPr="0078043F">
        <w:t xml:space="preserve"> </w:t>
      </w:r>
      <w:r w:rsidRPr="0078043F">
        <w:rPr>
          <w:sz w:val="28"/>
          <w:szCs w:val="28"/>
        </w:rPr>
        <w:t xml:space="preserve">данные бухгалтерского учета, расчет по страховым взносам за 2023 год, форма ЕФС-1 за 2023г  (том 2 стр.83-97), уведомление о размере страховых </w:t>
      </w:r>
      <w:r w:rsidRPr="0078043F">
        <w:rPr>
          <w:sz w:val="28"/>
          <w:szCs w:val="28"/>
        </w:rPr>
        <w:lastRenderedPageBreak/>
        <w:t xml:space="preserve">взносов на обязательное социальное страхование от несчастных случаев на производстве и проф. заболеваний (том 19 стр.267). </w:t>
      </w:r>
    </w:p>
    <w:p w14:paraId="719AFDF2" w14:textId="77777777" w:rsidR="00977299" w:rsidRPr="0078043F" w:rsidRDefault="00977299" w:rsidP="00977299">
      <w:pPr>
        <w:ind w:firstLine="720"/>
        <w:jc w:val="both"/>
        <w:rPr>
          <w:color w:val="000000"/>
          <w:sz w:val="28"/>
          <w:szCs w:val="28"/>
        </w:rPr>
      </w:pPr>
      <w:r w:rsidRPr="0078043F">
        <w:rPr>
          <w:bCs/>
          <w:sz w:val="28"/>
          <w:szCs w:val="28"/>
        </w:rPr>
        <w:t xml:space="preserve">Налоги и сборы с фонда оплаты труда специалист предлагает принять в соответствии с действующим законодательством по предложению организации в размере </w:t>
      </w:r>
      <w:r w:rsidRPr="0078043F">
        <w:rPr>
          <w:b/>
          <w:sz w:val="28"/>
          <w:szCs w:val="28"/>
        </w:rPr>
        <w:t>22277,96</w:t>
      </w:r>
      <w:r w:rsidRPr="0078043F">
        <w:rPr>
          <w:bCs/>
          <w:sz w:val="28"/>
          <w:szCs w:val="28"/>
        </w:rPr>
        <w:t xml:space="preserve"> тыс. руб.</w:t>
      </w:r>
    </w:p>
    <w:p w14:paraId="620D2EB0" w14:textId="77777777" w:rsidR="00977299" w:rsidRPr="0078043F" w:rsidRDefault="00977299" w:rsidP="00977299">
      <w:pPr>
        <w:tabs>
          <w:tab w:val="left" w:pos="1276"/>
        </w:tabs>
        <w:ind w:firstLine="720"/>
        <w:jc w:val="both"/>
        <w:rPr>
          <w:b/>
          <w:sz w:val="28"/>
          <w:szCs w:val="28"/>
        </w:rPr>
      </w:pPr>
      <w:r w:rsidRPr="0078043F">
        <w:rPr>
          <w:b/>
          <w:sz w:val="28"/>
          <w:szCs w:val="28"/>
        </w:rPr>
        <w:t xml:space="preserve">3. Затраты на топливо и ГСМ АО «Анжеро-Судженское ПТУ» предлагает принять в размере 35012,85 </w:t>
      </w:r>
      <w:proofErr w:type="spellStart"/>
      <w:r w:rsidRPr="0078043F">
        <w:rPr>
          <w:b/>
          <w:sz w:val="28"/>
          <w:szCs w:val="28"/>
        </w:rPr>
        <w:t>тыс.руб</w:t>
      </w:r>
      <w:proofErr w:type="spellEnd"/>
      <w:r w:rsidRPr="0078043F">
        <w:rPr>
          <w:b/>
          <w:sz w:val="28"/>
          <w:szCs w:val="28"/>
        </w:rPr>
        <w:t>.</w:t>
      </w:r>
    </w:p>
    <w:p w14:paraId="2EC506DB" w14:textId="77777777" w:rsidR="00977299" w:rsidRPr="0078043F" w:rsidRDefault="00977299" w:rsidP="00977299">
      <w:pPr>
        <w:ind w:firstLine="540"/>
        <w:jc w:val="both"/>
        <w:rPr>
          <w:color w:val="000000"/>
          <w:spacing w:val="5"/>
          <w:sz w:val="28"/>
          <w:szCs w:val="28"/>
          <w:lang w:val="x-none" w:eastAsia="x-none"/>
        </w:rPr>
      </w:pPr>
      <w:r w:rsidRPr="0078043F">
        <w:rPr>
          <w:bCs/>
          <w:sz w:val="28"/>
          <w:szCs w:val="28"/>
          <w:lang w:val="x-none" w:eastAsia="x-none"/>
        </w:rPr>
        <w:t xml:space="preserve">Согласно п. 4.4. Методических рекомендаций № 139 </w:t>
      </w:r>
      <w:r w:rsidRPr="0078043F">
        <w:rPr>
          <w:color w:val="000000"/>
          <w:spacing w:val="-5"/>
          <w:sz w:val="28"/>
          <w:szCs w:val="28"/>
          <w:lang w:val="x-none" w:eastAsia="x-none"/>
        </w:rPr>
        <w:t xml:space="preserve">Затраты на топливо и ГСМ </w:t>
      </w:r>
      <w:r w:rsidRPr="0078043F">
        <w:rPr>
          <w:color w:val="000000"/>
          <w:spacing w:val="5"/>
          <w:sz w:val="28"/>
          <w:szCs w:val="28"/>
          <w:lang w:val="x-none" w:eastAsia="x-none"/>
        </w:rPr>
        <w:t>рассчитываются в соответствии с приложениями № 2, № 3</w:t>
      </w:r>
      <w:r w:rsidRPr="0078043F">
        <w:rPr>
          <w:color w:val="000000"/>
          <w:spacing w:val="5"/>
          <w:sz w:val="28"/>
          <w:szCs w:val="28"/>
          <w:lang w:eastAsia="x-none"/>
        </w:rPr>
        <w:t xml:space="preserve"> </w:t>
      </w:r>
      <w:r w:rsidRPr="0078043F">
        <w:rPr>
          <w:color w:val="000000"/>
          <w:spacing w:val="5"/>
          <w:sz w:val="28"/>
          <w:szCs w:val="28"/>
          <w:lang w:val="x-none" w:eastAsia="x-none"/>
        </w:rPr>
        <w:t>к  Методическим рекомендациям</w:t>
      </w:r>
      <w:r w:rsidRPr="0078043F">
        <w:rPr>
          <w:color w:val="000000"/>
          <w:spacing w:val="5"/>
          <w:sz w:val="28"/>
          <w:szCs w:val="28"/>
          <w:lang w:eastAsia="x-none"/>
        </w:rPr>
        <w:t xml:space="preserve"> №139</w:t>
      </w:r>
      <w:r w:rsidRPr="0078043F">
        <w:rPr>
          <w:color w:val="000000"/>
          <w:spacing w:val="5"/>
          <w:sz w:val="28"/>
          <w:szCs w:val="28"/>
          <w:lang w:val="x-none" w:eastAsia="x-none"/>
        </w:rPr>
        <w:t>.</w:t>
      </w:r>
    </w:p>
    <w:p w14:paraId="57A4CF22" w14:textId="77777777" w:rsidR="00977299" w:rsidRPr="0078043F" w:rsidRDefault="00977299" w:rsidP="00977299">
      <w:pPr>
        <w:ind w:firstLine="540"/>
        <w:jc w:val="both"/>
        <w:rPr>
          <w:color w:val="000000"/>
          <w:spacing w:val="5"/>
          <w:sz w:val="28"/>
          <w:szCs w:val="28"/>
          <w:lang w:val="x-none" w:eastAsia="x-none"/>
        </w:rPr>
      </w:pPr>
      <w:r w:rsidRPr="0078043F">
        <w:rPr>
          <w:color w:val="000000"/>
          <w:spacing w:val="6"/>
          <w:sz w:val="28"/>
          <w:szCs w:val="28"/>
          <w:lang w:val="x-none" w:eastAsia="x-none"/>
        </w:rPr>
        <w:t xml:space="preserve">В составе расходов на топливо, </w:t>
      </w:r>
      <w:r w:rsidRPr="0078043F">
        <w:rPr>
          <w:color w:val="000000"/>
          <w:spacing w:val="5"/>
          <w:sz w:val="28"/>
          <w:szCs w:val="28"/>
          <w:lang w:val="x-none" w:eastAsia="x-none"/>
        </w:rPr>
        <w:t>расходуемое на эксплуатационные</w:t>
      </w:r>
      <w:r w:rsidRPr="0078043F">
        <w:rPr>
          <w:color w:val="000000"/>
          <w:spacing w:val="5"/>
          <w:sz w:val="28"/>
          <w:szCs w:val="28"/>
          <w:lang w:val="x-none" w:eastAsia="x-none"/>
        </w:rPr>
        <w:br/>
      </w:r>
      <w:r w:rsidRPr="0078043F">
        <w:rPr>
          <w:color w:val="000000"/>
          <w:spacing w:val="-5"/>
          <w:sz w:val="28"/>
          <w:szCs w:val="28"/>
          <w:lang w:val="x-none" w:eastAsia="x-none"/>
        </w:rPr>
        <w:t xml:space="preserve">нужды железнодорожного транспорта, </w:t>
      </w:r>
      <w:r w:rsidRPr="0078043F">
        <w:rPr>
          <w:color w:val="000000"/>
          <w:spacing w:val="6"/>
          <w:sz w:val="28"/>
          <w:szCs w:val="28"/>
          <w:lang w:val="x-none" w:eastAsia="x-none"/>
        </w:rPr>
        <w:t>принимается стоимость всех видов</w:t>
      </w:r>
      <w:r w:rsidRPr="0078043F">
        <w:rPr>
          <w:color w:val="000000"/>
          <w:spacing w:val="6"/>
          <w:sz w:val="28"/>
          <w:szCs w:val="28"/>
          <w:lang w:val="x-none" w:eastAsia="x-none"/>
        </w:rPr>
        <w:br/>
      </w:r>
      <w:r w:rsidRPr="0078043F">
        <w:rPr>
          <w:color w:val="000000"/>
          <w:spacing w:val="2"/>
          <w:sz w:val="28"/>
          <w:szCs w:val="28"/>
          <w:lang w:val="x-none" w:eastAsia="x-none"/>
        </w:rPr>
        <w:t xml:space="preserve">топлива (бензина, дизельного топлива, мазута, </w:t>
      </w:r>
      <w:r w:rsidRPr="0078043F">
        <w:rPr>
          <w:color w:val="000000"/>
          <w:spacing w:val="5"/>
          <w:sz w:val="28"/>
          <w:szCs w:val="28"/>
          <w:lang w:val="x-none" w:eastAsia="x-none"/>
        </w:rPr>
        <w:t>газа, масел, нефти и т.д.).</w:t>
      </w:r>
    </w:p>
    <w:p w14:paraId="68AB2171" w14:textId="77777777" w:rsidR="00977299" w:rsidRPr="0078043F" w:rsidRDefault="00977299" w:rsidP="00977299">
      <w:pPr>
        <w:widowControl w:val="0"/>
        <w:shd w:val="clear" w:color="auto" w:fill="FFFFFF"/>
        <w:tabs>
          <w:tab w:val="left" w:pos="540"/>
        </w:tabs>
        <w:autoSpaceDE w:val="0"/>
        <w:autoSpaceDN w:val="0"/>
        <w:adjustRightInd w:val="0"/>
        <w:jc w:val="both"/>
        <w:rPr>
          <w:spacing w:val="-5"/>
          <w:sz w:val="28"/>
          <w:szCs w:val="28"/>
        </w:rPr>
      </w:pPr>
      <w:r w:rsidRPr="0078043F">
        <w:rPr>
          <w:sz w:val="28"/>
          <w:szCs w:val="28"/>
        </w:rPr>
        <w:tab/>
        <w:t xml:space="preserve">Расход топлива по службе подвижного состава включается в пределах </w:t>
      </w:r>
      <w:r w:rsidRPr="0078043F">
        <w:rPr>
          <w:spacing w:val="-5"/>
          <w:sz w:val="28"/>
          <w:szCs w:val="28"/>
        </w:rPr>
        <w:t xml:space="preserve">норм, разработанных и утвержденных субъектом регулирования, на основе контрольных замеров, </w:t>
      </w:r>
      <w:r w:rsidRPr="0078043F">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78043F">
        <w:rPr>
          <w:spacing w:val="-5"/>
          <w:sz w:val="28"/>
          <w:szCs w:val="28"/>
        </w:rPr>
        <w:t xml:space="preserve">анализа фактического расхода топлива за предыдущий отчетный период.  </w:t>
      </w:r>
    </w:p>
    <w:p w14:paraId="082EE0F1" w14:textId="77777777" w:rsidR="00977299" w:rsidRPr="0078043F" w:rsidRDefault="00977299" w:rsidP="00977299">
      <w:pPr>
        <w:ind w:firstLine="540"/>
        <w:jc w:val="both"/>
        <w:rPr>
          <w:sz w:val="28"/>
          <w:szCs w:val="28"/>
          <w:lang w:eastAsia="x-none"/>
        </w:rPr>
      </w:pPr>
      <w:r w:rsidRPr="0078043F">
        <w:rPr>
          <w:sz w:val="28"/>
          <w:szCs w:val="28"/>
          <w:lang w:val="x-none" w:eastAsia="x-none"/>
        </w:rPr>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78043F">
        <w:rPr>
          <w:sz w:val="28"/>
          <w:szCs w:val="28"/>
          <w:lang w:eastAsia="x-none"/>
        </w:rPr>
        <w:t xml:space="preserve">     </w:t>
      </w:r>
      <w:r w:rsidRPr="0078043F">
        <w:rPr>
          <w:sz w:val="28"/>
          <w:szCs w:val="28"/>
          <w:lang w:val="x-none" w:eastAsia="x-none"/>
        </w:rPr>
        <w:t>не должен превышать 4% от расхода дизельного топлива</w:t>
      </w:r>
      <w:r w:rsidRPr="0078043F">
        <w:rPr>
          <w:sz w:val="28"/>
          <w:szCs w:val="28"/>
          <w:lang w:eastAsia="x-none"/>
        </w:rPr>
        <w:t>.</w:t>
      </w:r>
    </w:p>
    <w:p w14:paraId="09783ED1" w14:textId="77777777" w:rsidR="00977299" w:rsidRPr="0078043F" w:rsidRDefault="00977299" w:rsidP="00977299">
      <w:pPr>
        <w:tabs>
          <w:tab w:val="left" w:pos="1276"/>
        </w:tabs>
        <w:ind w:firstLine="709"/>
        <w:jc w:val="both"/>
        <w:rPr>
          <w:sz w:val="28"/>
          <w:szCs w:val="28"/>
        </w:rPr>
      </w:pPr>
      <w:r w:rsidRPr="0078043F">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данные бухгалтерского учета, расчет затрат (том 19 стр.4-5), ОСВ по счетам 20,23,26 «ГСМ» за 2023. </w:t>
      </w:r>
    </w:p>
    <w:p w14:paraId="650E936B" w14:textId="77777777" w:rsidR="00977299" w:rsidRPr="0078043F" w:rsidRDefault="00977299" w:rsidP="00977299">
      <w:pPr>
        <w:tabs>
          <w:tab w:val="left" w:pos="1276"/>
        </w:tabs>
        <w:ind w:firstLine="709"/>
        <w:jc w:val="both"/>
        <w:rPr>
          <w:sz w:val="28"/>
          <w:szCs w:val="28"/>
        </w:rPr>
      </w:pPr>
      <w:r w:rsidRPr="0078043F">
        <w:rPr>
          <w:sz w:val="28"/>
          <w:szCs w:val="28"/>
        </w:rPr>
        <w:t>В ходе рассмотрения тарифного дела организацией была обнаружена ошибка в представленном расчете, а именно, не пересчитано топливо на повышение грузооборота, а проиндексировали факт.</w:t>
      </w:r>
    </w:p>
    <w:p w14:paraId="7B3A5240" w14:textId="77777777" w:rsidR="00977299" w:rsidRPr="0078043F" w:rsidRDefault="00977299" w:rsidP="00977299">
      <w:pPr>
        <w:tabs>
          <w:tab w:val="left" w:pos="1276"/>
        </w:tabs>
        <w:ind w:firstLine="709"/>
        <w:jc w:val="both"/>
        <w:rPr>
          <w:sz w:val="28"/>
          <w:szCs w:val="28"/>
        </w:rPr>
      </w:pPr>
      <w:r w:rsidRPr="0078043F">
        <w:rPr>
          <w:sz w:val="28"/>
          <w:szCs w:val="28"/>
        </w:rPr>
        <w:t>Таким образом, специалистом РЭК расчет затрат на топливо был пересчитан с учетом изменения объемов перевозки на период регулирования (исходя из принятого среднегодового объема перевозки 2022-2024 гг.).</w:t>
      </w:r>
    </w:p>
    <w:p w14:paraId="07724E0D" w14:textId="77777777" w:rsidR="00977299" w:rsidRPr="0078043F" w:rsidRDefault="00977299" w:rsidP="00977299">
      <w:pPr>
        <w:tabs>
          <w:tab w:val="left" w:pos="1276"/>
        </w:tabs>
        <w:ind w:firstLine="709"/>
        <w:jc w:val="both"/>
        <w:rPr>
          <w:sz w:val="28"/>
          <w:szCs w:val="28"/>
        </w:rPr>
      </w:pPr>
      <w:r w:rsidRPr="0078043F">
        <w:rPr>
          <w:sz w:val="28"/>
          <w:szCs w:val="28"/>
        </w:rPr>
        <w:t>Расчет затрат на топливо представлен в таблице:</w:t>
      </w:r>
    </w:p>
    <w:p w14:paraId="4728F24F" w14:textId="77777777" w:rsidR="00977299" w:rsidRPr="0078043F" w:rsidRDefault="00977299" w:rsidP="00977299">
      <w:pPr>
        <w:tabs>
          <w:tab w:val="left" w:pos="1276"/>
        </w:tabs>
        <w:jc w:val="both"/>
        <w:rPr>
          <w:sz w:val="28"/>
          <w:szCs w:val="28"/>
        </w:rPr>
      </w:pPr>
      <w:r w:rsidRPr="0078043F">
        <w:rPr>
          <w:noProof/>
        </w:rPr>
        <w:lastRenderedPageBreak/>
        <w:drawing>
          <wp:inline distT="0" distB="0" distL="0" distR="0" wp14:anchorId="245E9950" wp14:editId="5C2C45E9">
            <wp:extent cx="6205220" cy="5193665"/>
            <wp:effectExtent l="0" t="0" r="5080" b="6985"/>
            <wp:docPr id="98198870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5220" cy="5193665"/>
                    </a:xfrm>
                    <a:prstGeom prst="rect">
                      <a:avLst/>
                    </a:prstGeom>
                    <a:noFill/>
                    <a:ln>
                      <a:noFill/>
                    </a:ln>
                  </pic:spPr>
                </pic:pic>
              </a:graphicData>
            </a:graphic>
          </wp:inline>
        </w:drawing>
      </w:r>
    </w:p>
    <w:p w14:paraId="08E49346" w14:textId="77777777" w:rsidR="00977299" w:rsidRPr="0078043F" w:rsidRDefault="00977299" w:rsidP="00977299">
      <w:pPr>
        <w:tabs>
          <w:tab w:val="left" w:pos="1276"/>
        </w:tabs>
        <w:jc w:val="both"/>
        <w:rPr>
          <w:sz w:val="28"/>
          <w:szCs w:val="28"/>
        </w:rPr>
      </w:pPr>
    </w:p>
    <w:p w14:paraId="43F29E59" w14:textId="77777777" w:rsidR="00977299" w:rsidRPr="0078043F" w:rsidRDefault="00977299" w:rsidP="00977299">
      <w:pPr>
        <w:tabs>
          <w:tab w:val="left" w:pos="1276"/>
        </w:tabs>
        <w:ind w:firstLine="709"/>
        <w:jc w:val="both"/>
        <w:rPr>
          <w:color w:val="000000"/>
          <w:sz w:val="28"/>
          <w:szCs w:val="28"/>
        </w:rPr>
      </w:pPr>
      <w:r w:rsidRPr="0078043F">
        <w:rPr>
          <w:sz w:val="28"/>
          <w:szCs w:val="28"/>
        </w:rPr>
        <w:t xml:space="preserve">Затраты на дизтопливо и ГСМ специалист предлагает принять согласно расчету в размере </w:t>
      </w:r>
      <w:r w:rsidRPr="0078043F">
        <w:rPr>
          <w:b/>
          <w:bCs/>
          <w:sz w:val="28"/>
          <w:szCs w:val="28"/>
        </w:rPr>
        <w:t>44419,3</w:t>
      </w:r>
      <w:r w:rsidRPr="0078043F">
        <w:rPr>
          <w:sz w:val="28"/>
          <w:szCs w:val="28"/>
        </w:rPr>
        <w:t xml:space="preserve"> тыс. руб. </w:t>
      </w:r>
    </w:p>
    <w:p w14:paraId="4DB1A5D5" w14:textId="77777777" w:rsidR="00977299" w:rsidRPr="0078043F" w:rsidRDefault="00977299" w:rsidP="00977299">
      <w:pPr>
        <w:tabs>
          <w:tab w:val="left" w:pos="1276"/>
        </w:tabs>
        <w:ind w:firstLine="720"/>
        <w:jc w:val="both"/>
        <w:rPr>
          <w:b/>
          <w:sz w:val="28"/>
          <w:szCs w:val="28"/>
          <w:highlight w:val="green"/>
        </w:rPr>
      </w:pPr>
      <w:r w:rsidRPr="0078043F">
        <w:rPr>
          <w:b/>
          <w:sz w:val="28"/>
          <w:szCs w:val="28"/>
        </w:rPr>
        <w:t xml:space="preserve">4. Затраты на аренду основных средств АО «Анжеро-Судженское ПТУ» предлагает принять в размере 132000 </w:t>
      </w:r>
      <w:proofErr w:type="spellStart"/>
      <w:r w:rsidRPr="0078043F">
        <w:rPr>
          <w:b/>
          <w:sz w:val="28"/>
          <w:szCs w:val="28"/>
        </w:rPr>
        <w:t>тыс.руб</w:t>
      </w:r>
      <w:proofErr w:type="spellEnd"/>
      <w:r w:rsidRPr="0078043F">
        <w:rPr>
          <w:b/>
          <w:sz w:val="28"/>
          <w:szCs w:val="28"/>
        </w:rPr>
        <w:t>.</w:t>
      </w:r>
    </w:p>
    <w:p w14:paraId="3333ACA1" w14:textId="77777777" w:rsidR="00977299" w:rsidRPr="0078043F" w:rsidRDefault="00977299" w:rsidP="00977299">
      <w:pPr>
        <w:ind w:firstLine="709"/>
        <w:jc w:val="both"/>
        <w:rPr>
          <w:color w:val="000000"/>
          <w:spacing w:val="3"/>
          <w:sz w:val="28"/>
          <w:szCs w:val="28"/>
          <w:lang w:eastAsia="en-US"/>
        </w:rPr>
      </w:pPr>
      <w:r w:rsidRPr="0078043F">
        <w:rPr>
          <w:bCs/>
          <w:sz w:val="28"/>
          <w:szCs w:val="28"/>
        </w:rPr>
        <w:t xml:space="preserve">Согласно п. </w:t>
      </w:r>
      <w:r w:rsidRPr="0078043F">
        <w:rPr>
          <w:sz w:val="28"/>
          <w:szCs w:val="28"/>
          <w:lang w:eastAsia="en-US"/>
        </w:rPr>
        <w:t xml:space="preserve">4.6. </w:t>
      </w:r>
      <w:r w:rsidRPr="0078043F">
        <w:rPr>
          <w:bCs/>
          <w:sz w:val="28"/>
          <w:szCs w:val="28"/>
        </w:rPr>
        <w:t>Методических рекомендаций № 139 р</w:t>
      </w:r>
      <w:r w:rsidRPr="0078043F">
        <w:rPr>
          <w:color w:val="000000"/>
          <w:spacing w:val="3"/>
          <w:sz w:val="28"/>
          <w:szCs w:val="28"/>
          <w:lang w:eastAsia="en-US"/>
        </w:rPr>
        <w:t xml:space="preserve">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60726491" w14:textId="77777777" w:rsidR="00977299" w:rsidRPr="0078043F" w:rsidRDefault="00977299" w:rsidP="00977299">
      <w:pPr>
        <w:ind w:firstLine="709"/>
        <w:jc w:val="both"/>
        <w:rPr>
          <w:color w:val="000000"/>
          <w:spacing w:val="3"/>
          <w:sz w:val="28"/>
          <w:szCs w:val="28"/>
          <w:lang w:eastAsia="en-US"/>
        </w:rPr>
      </w:pPr>
      <w:r w:rsidRPr="0078043F">
        <w:rPr>
          <w:color w:val="000000"/>
          <w:spacing w:val="3"/>
          <w:sz w:val="28"/>
          <w:szCs w:val="28"/>
          <w:lang w:eastAsia="en-US"/>
        </w:rPr>
        <w:t>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Информация об экономически обоснованном размере арендной платы предоставляется согласно приложению № 4 к настоящим Методическим рекомендациям.</w:t>
      </w:r>
    </w:p>
    <w:p w14:paraId="1F8904D7" w14:textId="77777777" w:rsidR="00977299" w:rsidRPr="0078043F" w:rsidRDefault="00977299" w:rsidP="00977299">
      <w:pPr>
        <w:ind w:firstLine="709"/>
        <w:jc w:val="both"/>
        <w:rPr>
          <w:color w:val="000000"/>
          <w:spacing w:val="3"/>
          <w:sz w:val="28"/>
          <w:szCs w:val="28"/>
          <w:lang w:eastAsia="en-US"/>
        </w:rPr>
      </w:pPr>
      <w:r w:rsidRPr="0078043F">
        <w:rPr>
          <w:color w:val="000000"/>
          <w:spacing w:val="3"/>
          <w:sz w:val="28"/>
          <w:szCs w:val="28"/>
          <w:lang w:eastAsia="en-US"/>
        </w:rPr>
        <w:t xml:space="preserve">Организация на период регулирования в составе затрат на аренду предлагает принять аренду 3 единиц тепловозов на общую сумму 132000 </w:t>
      </w:r>
      <w:proofErr w:type="spellStart"/>
      <w:r w:rsidRPr="0078043F">
        <w:rPr>
          <w:color w:val="000000"/>
          <w:spacing w:val="3"/>
          <w:sz w:val="28"/>
          <w:szCs w:val="28"/>
          <w:lang w:eastAsia="en-US"/>
        </w:rPr>
        <w:lastRenderedPageBreak/>
        <w:t>тыс.руб</w:t>
      </w:r>
      <w:proofErr w:type="spellEnd"/>
      <w:r w:rsidRPr="0078043F">
        <w:rPr>
          <w:color w:val="000000"/>
          <w:spacing w:val="3"/>
          <w:sz w:val="28"/>
          <w:szCs w:val="28"/>
          <w:lang w:eastAsia="en-US"/>
        </w:rPr>
        <w:t>. Организацией представлены договоры аренды тепловозов (том 18 стр. 32-46). Кроме того, организацией дополнительно представлены (том 20): расчет затрат на аренду в соответствии с приложением № 4 к Методическим рекомендациям, калькуляция арендной платы тепловоза ТЭМ-7 № 0270 ООО «</w:t>
      </w:r>
      <w:proofErr w:type="spellStart"/>
      <w:r w:rsidRPr="0078043F">
        <w:rPr>
          <w:color w:val="000000"/>
          <w:spacing w:val="3"/>
          <w:sz w:val="28"/>
          <w:szCs w:val="28"/>
          <w:lang w:eastAsia="en-US"/>
        </w:rPr>
        <w:t>Трансмеханизация</w:t>
      </w:r>
      <w:proofErr w:type="spellEnd"/>
      <w:r w:rsidRPr="0078043F">
        <w:rPr>
          <w:color w:val="000000"/>
          <w:spacing w:val="3"/>
          <w:sz w:val="28"/>
          <w:szCs w:val="28"/>
          <w:lang w:eastAsia="en-US"/>
        </w:rPr>
        <w:t xml:space="preserve">» на сумму 3333,33 </w:t>
      </w:r>
      <w:proofErr w:type="spellStart"/>
      <w:r w:rsidRPr="0078043F">
        <w:rPr>
          <w:color w:val="000000"/>
          <w:spacing w:val="3"/>
          <w:sz w:val="28"/>
          <w:szCs w:val="28"/>
          <w:lang w:eastAsia="en-US"/>
        </w:rPr>
        <w:t>тыс.руб</w:t>
      </w:r>
      <w:proofErr w:type="spellEnd"/>
      <w:r w:rsidRPr="0078043F">
        <w:rPr>
          <w:color w:val="000000"/>
          <w:spacing w:val="3"/>
          <w:sz w:val="28"/>
          <w:szCs w:val="28"/>
          <w:lang w:eastAsia="en-US"/>
        </w:rPr>
        <w:t xml:space="preserve">. в месяц без НДС (ремонты включены), расчет арендной платы локомотива ТЭМ-7 ИП Латыпов В.М. на сумму 3500 </w:t>
      </w:r>
      <w:proofErr w:type="spellStart"/>
      <w:r w:rsidRPr="0078043F">
        <w:rPr>
          <w:color w:val="000000"/>
          <w:spacing w:val="3"/>
          <w:sz w:val="28"/>
          <w:szCs w:val="28"/>
          <w:lang w:eastAsia="en-US"/>
        </w:rPr>
        <w:t>тыс.руб</w:t>
      </w:r>
      <w:proofErr w:type="spellEnd"/>
      <w:r w:rsidRPr="0078043F">
        <w:rPr>
          <w:color w:val="000000"/>
          <w:spacing w:val="3"/>
          <w:sz w:val="28"/>
          <w:szCs w:val="28"/>
          <w:lang w:eastAsia="en-US"/>
        </w:rPr>
        <w:t xml:space="preserve">. в месяц без НДС (ремонты включены). </w:t>
      </w:r>
    </w:p>
    <w:p w14:paraId="668B70BD" w14:textId="77777777" w:rsidR="00977299" w:rsidRPr="0078043F" w:rsidRDefault="00977299" w:rsidP="00977299">
      <w:pPr>
        <w:ind w:firstLine="709"/>
        <w:jc w:val="both"/>
        <w:rPr>
          <w:color w:val="000000"/>
          <w:spacing w:val="3"/>
          <w:sz w:val="28"/>
          <w:szCs w:val="28"/>
          <w:lang w:eastAsia="en-US"/>
        </w:rPr>
      </w:pPr>
      <w:r w:rsidRPr="0078043F">
        <w:rPr>
          <w:color w:val="000000"/>
          <w:spacing w:val="3"/>
          <w:sz w:val="28"/>
          <w:szCs w:val="28"/>
          <w:lang w:eastAsia="en-US"/>
        </w:rPr>
        <w:t xml:space="preserve">Организацией дополнительно представлено в РЭК Кузбасса письмо (исх. от 09.12.2024 № 1/121, </w:t>
      </w:r>
      <w:proofErr w:type="spellStart"/>
      <w:r w:rsidRPr="0078043F">
        <w:rPr>
          <w:color w:val="000000"/>
          <w:spacing w:val="3"/>
          <w:sz w:val="28"/>
          <w:szCs w:val="28"/>
          <w:lang w:eastAsia="en-US"/>
        </w:rPr>
        <w:t>вх</w:t>
      </w:r>
      <w:proofErr w:type="spellEnd"/>
      <w:r w:rsidRPr="0078043F">
        <w:rPr>
          <w:color w:val="000000"/>
          <w:spacing w:val="3"/>
          <w:sz w:val="28"/>
          <w:szCs w:val="28"/>
          <w:lang w:eastAsia="en-US"/>
        </w:rPr>
        <w:t>. от 09.12.24 № 8284) где организация поясняет, что аренда тепловозов повышенной мощности ТЭМ-7 необходима для обеспечения выдачи отправительских маршрутов с углем по доп. соглашению с                        АО «Стройсервис».</w:t>
      </w:r>
    </w:p>
    <w:p w14:paraId="0E70EB30" w14:textId="77777777" w:rsidR="00977299" w:rsidRPr="0078043F" w:rsidRDefault="00977299" w:rsidP="00977299">
      <w:pPr>
        <w:ind w:firstLine="709"/>
        <w:jc w:val="both"/>
        <w:rPr>
          <w:color w:val="000000"/>
          <w:spacing w:val="3"/>
          <w:sz w:val="28"/>
          <w:szCs w:val="28"/>
          <w:lang w:eastAsia="en-US"/>
        </w:rPr>
      </w:pPr>
      <w:r w:rsidRPr="0078043F">
        <w:rPr>
          <w:color w:val="000000"/>
          <w:spacing w:val="3"/>
          <w:sz w:val="28"/>
          <w:szCs w:val="28"/>
          <w:lang w:eastAsia="en-US"/>
        </w:rPr>
        <w:t xml:space="preserve">Первоначально организацией расчет тарифов был произведен на объемы перевозки по протоколам согласования в размере 47453,1 тыс. ткм, в том числе по АО «Стройсервис» 14331 </w:t>
      </w:r>
      <w:proofErr w:type="spellStart"/>
      <w:proofErr w:type="gramStart"/>
      <w:r w:rsidRPr="0078043F">
        <w:rPr>
          <w:color w:val="000000"/>
          <w:spacing w:val="3"/>
          <w:sz w:val="28"/>
          <w:szCs w:val="28"/>
          <w:lang w:eastAsia="en-US"/>
        </w:rPr>
        <w:t>тыс.ткм</w:t>
      </w:r>
      <w:proofErr w:type="spellEnd"/>
      <w:proofErr w:type="gramEnd"/>
      <w:r w:rsidRPr="0078043F">
        <w:rPr>
          <w:color w:val="000000"/>
          <w:spacing w:val="3"/>
          <w:sz w:val="28"/>
          <w:szCs w:val="28"/>
          <w:lang w:eastAsia="en-US"/>
        </w:rPr>
        <w:t xml:space="preserve">., а в дальнейшем по предложению организации объемы перевозки приняты в размере среднегодовых за 2022-2024 год в размере 34287,3 тыс. ткм, в том числе объемы перевозки АО «Стройсервис» 5218,4 </w:t>
      </w:r>
      <w:proofErr w:type="spellStart"/>
      <w:r w:rsidRPr="0078043F">
        <w:rPr>
          <w:color w:val="000000"/>
          <w:spacing w:val="3"/>
          <w:sz w:val="28"/>
          <w:szCs w:val="28"/>
          <w:lang w:eastAsia="en-US"/>
        </w:rPr>
        <w:t>тыс.ткм</w:t>
      </w:r>
      <w:proofErr w:type="spellEnd"/>
      <w:r w:rsidRPr="0078043F">
        <w:rPr>
          <w:color w:val="000000"/>
          <w:spacing w:val="3"/>
          <w:sz w:val="28"/>
          <w:szCs w:val="28"/>
          <w:lang w:eastAsia="en-US"/>
        </w:rPr>
        <w:t>. То есть предлагаемые первоначально объемы перевозки по всем контрагентам снижены примерно на треть, а по АО «Стройсервис» на 63,6%. В связи с этим РЭК Кузбасса предлагает принять аренду тепловозов в количестве 2 ед. (вместо 3 ед.).</w:t>
      </w:r>
    </w:p>
    <w:p w14:paraId="1CFB52D4" w14:textId="77777777" w:rsidR="00977299" w:rsidRPr="0078043F" w:rsidRDefault="00977299" w:rsidP="00977299">
      <w:pPr>
        <w:ind w:firstLine="709"/>
        <w:jc w:val="both"/>
        <w:rPr>
          <w:color w:val="000000"/>
          <w:spacing w:val="3"/>
          <w:sz w:val="28"/>
          <w:szCs w:val="28"/>
          <w:lang w:eastAsia="en-US"/>
        </w:rPr>
      </w:pPr>
      <w:r w:rsidRPr="0078043F">
        <w:rPr>
          <w:color w:val="000000"/>
          <w:spacing w:val="3"/>
          <w:sz w:val="28"/>
          <w:szCs w:val="28"/>
          <w:lang w:eastAsia="en-US"/>
        </w:rPr>
        <w:t xml:space="preserve">Таким образом, затраты по аренде специалист РЭК предлагает принять на количество тепловозов ТЭМ-7 в размере 2 единиц на сумму </w:t>
      </w:r>
      <w:r w:rsidRPr="0078043F">
        <w:rPr>
          <w:b/>
          <w:bCs/>
          <w:color w:val="000000"/>
          <w:spacing w:val="3"/>
          <w:sz w:val="28"/>
          <w:szCs w:val="28"/>
          <w:lang w:eastAsia="en-US"/>
        </w:rPr>
        <w:t>82666,64</w:t>
      </w:r>
      <w:r w:rsidRPr="0078043F">
        <w:rPr>
          <w:color w:val="000000"/>
          <w:spacing w:val="3"/>
          <w:sz w:val="28"/>
          <w:szCs w:val="28"/>
          <w:lang w:eastAsia="en-US"/>
        </w:rPr>
        <w:t xml:space="preserve"> </w:t>
      </w:r>
      <w:proofErr w:type="spellStart"/>
      <w:r w:rsidRPr="0078043F">
        <w:rPr>
          <w:color w:val="000000"/>
          <w:spacing w:val="3"/>
          <w:sz w:val="28"/>
          <w:szCs w:val="28"/>
          <w:lang w:eastAsia="en-US"/>
        </w:rPr>
        <w:t>тыс.руб</w:t>
      </w:r>
      <w:proofErr w:type="spellEnd"/>
      <w:r w:rsidRPr="0078043F">
        <w:rPr>
          <w:color w:val="000000"/>
          <w:spacing w:val="3"/>
          <w:sz w:val="28"/>
          <w:szCs w:val="28"/>
          <w:lang w:eastAsia="en-US"/>
        </w:rPr>
        <w:t>.</w:t>
      </w:r>
    </w:p>
    <w:p w14:paraId="70A53FF1" w14:textId="77777777" w:rsidR="00977299" w:rsidRPr="0078043F" w:rsidRDefault="00977299" w:rsidP="00977299">
      <w:pPr>
        <w:tabs>
          <w:tab w:val="left" w:pos="1276"/>
        </w:tabs>
        <w:ind w:firstLine="720"/>
        <w:jc w:val="both"/>
        <w:rPr>
          <w:b/>
          <w:sz w:val="28"/>
          <w:szCs w:val="28"/>
          <w:highlight w:val="green"/>
        </w:rPr>
      </w:pPr>
      <w:r w:rsidRPr="0078043F">
        <w:rPr>
          <w:b/>
          <w:sz w:val="28"/>
          <w:szCs w:val="28"/>
        </w:rPr>
        <w:t xml:space="preserve">5. Затраты на материальные расходы АО «Анжеро-Судженское ПТУ» предлагает принять в размере 4560,6 </w:t>
      </w:r>
      <w:proofErr w:type="spellStart"/>
      <w:r w:rsidRPr="0078043F">
        <w:rPr>
          <w:b/>
          <w:sz w:val="28"/>
          <w:szCs w:val="28"/>
        </w:rPr>
        <w:t>тыс.руб</w:t>
      </w:r>
      <w:proofErr w:type="spellEnd"/>
      <w:r w:rsidRPr="0078043F">
        <w:rPr>
          <w:b/>
          <w:sz w:val="28"/>
          <w:szCs w:val="28"/>
        </w:rPr>
        <w:t>.</w:t>
      </w:r>
    </w:p>
    <w:p w14:paraId="0E92F1D8" w14:textId="77777777" w:rsidR="00977299" w:rsidRPr="0078043F" w:rsidRDefault="00977299" w:rsidP="00977299">
      <w:pPr>
        <w:ind w:firstLine="567"/>
        <w:jc w:val="both"/>
        <w:rPr>
          <w:bCs/>
          <w:sz w:val="28"/>
          <w:szCs w:val="28"/>
        </w:rPr>
      </w:pPr>
      <w:r w:rsidRPr="0078043F">
        <w:rPr>
          <w:bCs/>
          <w:sz w:val="28"/>
          <w:szCs w:val="28"/>
        </w:rPr>
        <w:t>Согласно п. 4.7. Методических рекомендаций № 139 м</w:t>
      </w:r>
      <w:r w:rsidRPr="0078043F">
        <w:rPr>
          <w:color w:val="000000"/>
          <w:spacing w:val="-5"/>
          <w:sz w:val="28"/>
          <w:szCs w:val="28"/>
        </w:rPr>
        <w:t xml:space="preserve">атериальные расходы включают в себя расходы </w:t>
      </w:r>
      <w:r w:rsidRPr="0078043F">
        <w:rPr>
          <w:bCs/>
          <w:sz w:val="28"/>
          <w:szCs w:val="28"/>
        </w:rPr>
        <w:t>на приобретение сырья и (или) материалов, используемых в процессе перевозки (выполнения работ, оказания услуг):</w:t>
      </w:r>
    </w:p>
    <w:p w14:paraId="3654B786" w14:textId="77777777" w:rsidR="00977299" w:rsidRPr="0078043F" w:rsidRDefault="00977299" w:rsidP="00977299">
      <w:pPr>
        <w:ind w:firstLine="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 xml:space="preserve">на приобретение материалов, используемых на производственные </w:t>
      </w:r>
      <w:r w:rsidRPr="0078043F">
        <w:rPr>
          <w:bCs/>
          <w:sz w:val="28"/>
          <w:szCs w:val="28"/>
          <w:lang w:eastAsia="x-none"/>
        </w:rPr>
        <w:t xml:space="preserve">            </w:t>
      </w:r>
      <w:r w:rsidRPr="0078043F">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14:paraId="6B11512A" w14:textId="77777777" w:rsidR="00977299" w:rsidRPr="0078043F" w:rsidRDefault="00977299" w:rsidP="00977299">
      <w:pPr>
        <w:ind w:firstLine="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на обеспечение охраны труда и техники безопасности;</w:t>
      </w:r>
    </w:p>
    <w:p w14:paraId="1263AF06" w14:textId="77777777" w:rsidR="00977299" w:rsidRPr="0078043F" w:rsidRDefault="00977299" w:rsidP="00977299">
      <w:pPr>
        <w:ind w:firstLine="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 xml:space="preserve">на приобретение инструментов, приспособлений, инвентаря, приборов, лабораторного оборудования, спецодежды и другого </w:t>
      </w:r>
      <w:proofErr w:type="gramStart"/>
      <w:r w:rsidRPr="0078043F">
        <w:rPr>
          <w:bCs/>
          <w:sz w:val="28"/>
          <w:szCs w:val="28"/>
          <w:lang w:val="x-none" w:eastAsia="x-none"/>
        </w:rPr>
        <w:t xml:space="preserve">имущества, </w:t>
      </w:r>
      <w:r w:rsidRPr="0078043F">
        <w:rPr>
          <w:bCs/>
          <w:sz w:val="28"/>
          <w:szCs w:val="28"/>
          <w:lang w:eastAsia="x-none"/>
        </w:rPr>
        <w:t xml:space="preserve">  </w:t>
      </w:r>
      <w:proofErr w:type="gramEnd"/>
      <w:r w:rsidRPr="0078043F">
        <w:rPr>
          <w:bCs/>
          <w:sz w:val="28"/>
          <w:szCs w:val="28"/>
          <w:lang w:eastAsia="x-none"/>
        </w:rPr>
        <w:t xml:space="preserve">                       </w:t>
      </w:r>
      <w:r w:rsidRPr="0078043F">
        <w:rPr>
          <w:bCs/>
          <w:sz w:val="28"/>
          <w:szCs w:val="28"/>
          <w:lang w:val="x-none" w:eastAsia="x-none"/>
        </w:rPr>
        <w:t>не являющегося амортизируемым;</w:t>
      </w:r>
    </w:p>
    <w:p w14:paraId="153E28E9" w14:textId="77777777" w:rsidR="00977299" w:rsidRPr="0078043F" w:rsidRDefault="00977299" w:rsidP="00977299">
      <w:pPr>
        <w:ind w:firstLine="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на приобретение комплектующих изделий и пр.</w:t>
      </w:r>
    </w:p>
    <w:p w14:paraId="0CB4412C" w14:textId="77777777" w:rsidR="00977299" w:rsidRPr="0078043F" w:rsidRDefault="00977299" w:rsidP="00977299">
      <w:pPr>
        <w:ind w:firstLine="708"/>
        <w:jc w:val="both"/>
        <w:rPr>
          <w:sz w:val="28"/>
          <w:szCs w:val="28"/>
          <w:lang w:eastAsia="en-US"/>
        </w:rPr>
      </w:pPr>
      <w:r w:rsidRPr="0078043F">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7A34F63E" w14:textId="77777777" w:rsidR="00977299" w:rsidRPr="0078043F" w:rsidRDefault="00977299" w:rsidP="00977299">
      <w:pPr>
        <w:ind w:firstLine="708"/>
        <w:jc w:val="both"/>
        <w:rPr>
          <w:sz w:val="28"/>
          <w:szCs w:val="28"/>
        </w:rPr>
      </w:pPr>
      <w:r w:rsidRPr="0078043F">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5CD7B0BE" w14:textId="77777777" w:rsidR="00977299" w:rsidRPr="0078043F" w:rsidRDefault="00977299" w:rsidP="00977299">
      <w:pPr>
        <w:ind w:firstLine="708"/>
        <w:jc w:val="both"/>
        <w:rPr>
          <w:color w:val="000000"/>
          <w:spacing w:val="5"/>
          <w:sz w:val="28"/>
          <w:szCs w:val="28"/>
          <w:lang w:val="x-none" w:eastAsia="x-none"/>
        </w:rPr>
      </w:pPr>
      <w:r w:rsidRPr="0078043F">
        <w:rPr>
          <w:color w:val="000000"/>
          <w:spacing w:val="5"/>
          <w:sz w:val="28"/>
          <w:szCs w:val="28"/>
          <w:lang w:val="x-none" w:eastAsia="x-none"/>
        </w:rPr>
        <w:t>Транспортные расходы на приобретение материалов учитываются согласно учетной политике, принятой субъектом регулирования.</w:t>
      </w:r>
    </w:p>
    <w:p w14:paraId="59A44B8E" w14:textId="77777777" w:rsidR="00977299" w:rsidRPr="0078043F" w:rsidRDefault="00977299" w:rsidP="00977299">
      <w:pPr>
        <w:tabs>
          <w:tab w:val="left" w:pos="1276"/>
        </w:tabs>
        <w:ind w:firstLine="708"/>
        <w:jc w:val="both"/>
        <w:rPr>
          <w:bCs/>
          <w:sz w:val="28"/>
          <w:szCs w:val="28"/>
        </w:rPr>
      </w:pPr>
      <w:r w:rsidRPr="0078043F">
        <w:rPr>
          <w:sz w:val="28"/>
          <w:szCs w:val="28"/>
        </w:rPr>
        <w:lastRenderedPageBreak/>
        <w:t>Для подтверждения данной статьи расходов АО «Анжеро-Судженское ПТУ» были предоставлены</w:t>
      </w:r>
      <w:r w:rsidRPr="0078043F">
        <w:rPr>
          <w:b/>
          <w:sz w:val="28"/>
          <w:szCs w:val="28"/>
        </w:rPr>
        <w:t xml:space="preserve"> </w:t>
      </w:r>
      <w:r w:rsidRPr="0078043F">
        <w:rPr>
          <w:sz w:val="28"/>
          <w:szCs w:val="28"/>
        </w:rPr>
        <w:t>и специалистом проанализированы следующие документы: представлен расчет по форме приложения № 5, таблица «Материальные расходы за 2023, сводная таблица по всем материальным расходам за 2023, документы, подтверждающие списание канцелярии, мыла, воды, перчаток, автозапчастей и инструментов за 2023 (акты на списания), нормы выдачи спецодежды, спецобуви и других средств индивидуальной защиты, документы, подтверждающие поступление/приход спецодежды, канцелярии, мыла, воды, перчаток, автозапчастей и инструментов за 2023, ОСВ по сч.10.</w:t>
      </w:r>
    </w:p>
    <w:p w14:paraId="0EF35AF5" w14:textId="77777777" w:rsidR="00977299" w:rsidRPr="0078043F" w:rsidRDefault="00977299" w:rsidP="00977299">
      <w:pPr>
        <w:tabs>
          <w:tab w:val="left" w:pos="1276"/>
        </w:tabs>
        <w:ind w:firstLine="720"/>
        <w:jc w:val="both"/>
        <w:rPr>
          <w:bCs/>
          <w:sz w:val="28"/>
          <w:szCs w:val="28"/>
        </w:rPr>
      </w:pPr>
      <w:r w:rsidRPr="0078043F">
        <w:rPr>
          <w:sz w:val="28"/>
          <w:szCs w:val="28"/>
        </w:rPr>
        <w:t xml:space="preserve">Затраты на материальные расходы на период регулирования специалист предлагает принять по предложению организации </w:t>
      </w:r>
      <w:r w:rsidRPr="0078043F">
        <w:rPr>
          <w:bCs/>
          <w:sz w:val="28"/>
          <w:szCs w:val="28"/>
        </w:rPr>
        <w:t xml:space="preserve">в размере </w:t>
      </w:r>
      <w:r w:rsidRPr="0078043F">
        <w:rPr>
          <w:b/>
          <w:sz w:val="28"/>
          <w:szCs w:val="28"/>
        </w:rPr>
        <w:t>4560,6</w:t>
      </w:r>
      <w:r w:rsidRPr="0078043F">
        <w:rPr>
          <w:bCs/>
          <w:sz w:val="28"/>
          <w:szCs w:val="28"/>
        </w:rPr>
        <w:t xml:space="preserve"> </w:t>
      </w:r>
      <w:proofErr w:type="spellStart"/>
      <w:r w:rsidRPr="0078043F">
        <w:rPr>
          <w:bCs/>
          <w:sz w:val="28"/>
          <w:szCs w:val="28"/>
        </w:rPr>
        <w:t>тыс.руб</w:t>
      </w:r>
      <w:proofErr w:type="spellEnd"/>
      <w:r w:rsidRPr="0078043F">
        <w:rPr>
          <w:bCs/>
          <w:sz w:val="28"/>
          <w:szCs w:val="28"/>
        </w:rPr>
        <w:t xml:space="preserve">. </w:t>
      </w:r>
    </w:p>
    <w:p w14:paraId="28F530B6" w14:textId="77777777" w:rsidR="00977299" w:rsidRPr="0078043F" w:rsidRDefault="00977299" w:rsidP="00977299">
      <w:pPr>
        <w:tabs>
          <w:tab w:val="left" w:pos="1276"/>
        </w:tabs>
        <w:ind w:firstLine="720"/>
        <w:jc w:val="both"/>
        <w:rPr>
          <w:bCs/>
          <w:sz w:val="28"/>
          <w:szCs w:val="28"/>
        </w:rPr>
      </w:pPr>
      <w:r w:rsidRPr="0078043F">
        <w:rPr>
          <w:b/>
          <w:sz w:val="28"/>
          <w:szCs w:val="28"/>
        </w:rPr>
        <w:t xml:space="preserve">6. Затраты на ремонт и техническое обслуживание основных средств ОАО «Анжеро-Судженское ПТУ» предлагает принять в размере                   587645,9 </w:t>
      </w:r>
      <w:proofErr w:type="spellStart"/>
      <w:r w:rsidRPr="0078043F">
        <w:rPr>
          <w:b/>
          <w:sz w:val="28"/>
          <w:szCs w:val="28"/>
        </w:rPr>
        <w:t>тыс.руб</w:t>
      </w:r>
      <w:proofErr w:type="spellEnd"/>
      <w:r w:rsidRPr="0078043F">
        <w:rPr>
          <w:b/>
          <w:sz w:val="28"/>
          <w:szCs w:val="28"/>
        </w:rPr>
        <w:t xml:space="preserve">., </w:t>
      </w:r>
      <w:r w:rsidRPr="0078043F">
        <w:rPr>
          <w:bCs/>
          <w:sz w:val="28"/>
          <w:szCs w:val="28"/>
        </w:rPr>
        <w:t xml:space="preserve">при этом за отчетный период по данным организации затраты по статье составили 61769,6 </w:t>
      </w:r>
      <w:proofErr w:type="spellStart"/>
      <w:r w:rsidRPr="0078043F">
        <w:rPr>
          <w:bCs/>
          <w:sz w:val="28"/>
          <w:szCs w:val="28"/>
        </w:rPr>
        <w:t>тыс.руб</w:t>
      </w:r>
      <w:proofErr w:type="spellEnd"/>
      <w:r w:rsidRPr="0078043F">
        <w:rPr>
          <w:bCs/>
          <w:sz w:val="28"/>
          <w:szCs w:val="28"/>
        </w:rPr>
        <w:t>.</w:t>
      </w:r>
    </w:p>
    <w:p w14:paraId="615A8970" w14:textId="77777777" w:rsidR="00977299" w:rsidRPr="0078043F" w:rsidRDefault="00977299" w:rsidP="00977299">
      <w:pPr>
        <w:jc w:val="both"/>
        <w:rPr>
          <w:bCs/>
          <w:sz w:val="28"/>
          <w:szCs w:val="28"/>
          <w:lang w:eastAsia="en-US"/>
        </w:rPr>
      </w:pPr>
      <w:r w:rsidRPr="0078043F">
        <w:rPr>
          <w:sz w:val="28"/>
          <w:szCs w:val="28"/>
          <w:lang w:eastAsia="en-US"/>
        </w:rPr>
        <w:t xml:space="preserve">         </w:t>
      </w:r>
      <w:r w:rsidRPr="0078043F">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695766ED" w14:textId="77777777" w:rsidR="00977299" w:rsidRPr="0078043F" w:rsidRDefault="00977299" w:rsidP="00977299">
      <w:pPr>
        <w:ind w:firstLine="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 xml:space="preserve">текущее содержание путей, капитальный, средний, </w:t>
      </w:r>
      <w:proofErr w:type="spellStart"/>
      <w:r w:rsidRPr="0078043F">
        <w:rPr>
          <w:bCs/>
          <w:sz w:val="28"/>
          <w:szCs w:val="28"/>
          <w:lang w:val="x-none" w:eastAsia="x-none"/>
        </w:rPr>
        <w:t>подъемочный</w:t>
      </w:r>
      <w:proofErr w:type="spellEnd"/>
      <w:r w:rsidRPr="0078043F">
        <w:rPr>
          <w:bCs/>
          <w:sz w:val="28"/>
          <w:szCs w:val="28"/>
          <w:lang w:val="x-none" w:eastAsia="x-none"/>
        </w:rPr>
        <w:t xml:space="preserve">                    ремонты пути и другие ремонтные работы;</w:t>
      </w:r>
    </w:p>
    <w:p w14:paraId="591478C0" w14:textId="77777777" w:rsidR="00977299" w:rsidRPr="0078043F" w:rsidRDefault="00977299" w:rsidP="00977299">
      <w:pPr>
        <w:ind w:left="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содержание, ремонт и смену стрелочных переводов;</w:t>
      </w:r>
    </w:p>
    <w:p w14:paraId="016931C0" w14:textId="77777777" w:rsidR="00977299" w:rsidRPr="0078043F" w:rsidRDefault="00977299" w:rsidP="00977299">
      <w:pPr>
        <w:ind w:left="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ремонт и эксплуатацию подвижного состава;</w:t>
      </w:r>
    </w:p>
    <w:p w14:paraId="3BA6379E" w14:textId="77777777" w:rsidR="00977299" w:rsidRPr="0078043F" w:rsidRDefault="00977299" w:rsidP="00977299">
      <w:pPr>
        <w:ind w:left="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ремонт и эксплуатацию автотранспорта;</w:t>
      </w:r>
    </w:p>
    <w:p w14:paraId="72B069F6" w14:textId="77777777" w:rsidR="00977299" w:rsidRPr="0078043F" w:rsidRDefault="00977299" w:rsidP="00977299">
      <w:pPr>
        <w:ind w:left="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ремонт и эксплуатацию устройств сигнализации и связи;</w:t>
      </w:r>
    </w:p>
    <w:p w14:paraId="74DDE532" w14:textId="77777777" w:rsidR="00977299" w:rsidRPr="0078043F" w:rsidRDefault="00977299" w:rsidP="00977299">
      <w:pPr>
        <w:ind w:firstLine="709"/>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ремонт и содержание зданий и сооружений;</w:t>
      </w:r>
    </w:p>
    <w:p w14:paraId="7FAE9F7A" w14:textId="77777777" w:rsidR="00977299" w:rsidRPr="0078043F" w:rsidRDefault="00977299" w:rsidP="00977299">
      <w:pPr>
        <w:ind w:left="-180" w:firstLine="851"/>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ремонт подвижного состава;</w:t>
      </w:r>
    </w:p>
    <w:p w14:paraId="6929164F" w14:textId="77777777" w:rsidR="00977299" w:rsidRPr="0078043F" w:rsidRDefault="00977299" w:rsidP="00977299">
      <w:pPr>
        <w:ind w:left="708"/>
        <w:jc w:val="both"/>
        <w:rPr>
          <w:bCs/>
          <w:sz w:val="28"/>
          <w:szCs w:val="28"/>
          <w:lang w:val="x-none" w:eastAsia="x-none"/>
        </w:rPr>
      </w:pPr>
      <w:r w:rsidRPr="0078043F">
        <w:rPr>
          <w:bCs/>
          <w:sz w:val="28"/>
          <w:szCs w:val="28"/>
          <w:lang w:eastAsia="x-none"/>
        </w:rPr>
        <w:t xml:space="preserve">- </w:t>
      </w:r>
      <w:r w:rsidRPr="0078043F">
        <w:rPr>
          <w:bCs/>
          <w:sz w:val="28"/>
          <w:szCs w:val="28"/>
          <w:lang w:val="x-none" w:eastAsia="x-none"/>
        </w:rPr>
        <w:t>прочие затраты.</w:t>
      </w:r>
    </w:p>
    <w:p w14:paraId="6849D2CD" w14:textId="77777777" w:rsidR="00977299" w:rsidRPr="0078043F" w:rsidRDefault="00977299" w:rsidP="00977299">
      <w:pPr>
        <w:autoSpaceDE w:val="0"/>
        <w:autoSpaceDN w:val="0"/>
        <w:adjustRightInd w:val="0"/>
        <w:ind w:firstLine="720"/>
        <w:jc w:val="both"/>
        <w:rPr>
          <w:rFonts w:eastAsia="SimSun"/>
          <w:bCs/>
          <w:sz w:val="28"/>
          <w:szCs w:val="28"/>
          <w:lang w:eastAsia="zh-CN"/>
        </w:rPr>
      </w:pPr>
      <w:r w:rsidRPr="0078043F">
        <w:rPr>
          <w:sz w:val="28"/>
          <w:szCs w:val="28"/>
        </w:rPr>
        <w:t>Исходной базой для определения</w:t>
      </w:r>
      <w:r w:rsidRPr="0078043F">
        <w:rPr>
          <w:rFonts w:eastAsia="SimSun"/>
          <w:bCs/>
          <w:color w:val="000000"/>
          <w:sz w:val="28"/>
          <w:szCs w:val="28"/>
          <w:lang w:eastAsia="zh-CN"/>
        </w:rPr>
        <w:t xml:space="preserve"> расходов на р</w:t>
      </w:r>
      <w:r w:rsidRPr="0078043F">
        <w:rPr>
          <w:bCs/>
          <w:sz w:val="28"/>
          <w:szCs w:val="28"/>
        </w:rPr>
        <w:t>емонты и техническое обслуживание являются</w:t>
      </w:r>
      <w:r w:rsidRPr="0078043F">
        <w:rPr>
          <w:rFonts w:eastAsia="SimSun"/>
          <w:bCs/>
          <w:color w:val="000000"/>
          <w:sz w:val="28"/>
          <w:szCs w:val="28"/>
          <w:lang w:eastAsia="zh-CN"/>
        </w:rPr>
        <w:t>:</w:t>
      </w:r>
    </w:p>
    <w:p w14:paraId="7328F735" w14:textId="77777777" w:rsidR="00977299" w:rsidRPr="0078043F" w:rsidRDefault="00977299" w:rsidP="00977299">
      <w:pPr>
        <w:ind w:firstLine="485"/>
        <w:jc w:val="both"/>
        <w:rPr>
          <w:b/>
          <w:bCs/>
          <w:sz w:val="28"/>
          <w:szCs w:val="28"/>
          <w:lang w:val="x-none" w:eastAsia="x-none"/>
        </w:rPr>
      </w:pPr>
      <w:r w:rsidRPr="0078043F">
        <w:rPr>
          <w:rFonts w:eastAsia="SimSun"/>
          <w:bCs/>
          <w:color w:val="000000"/>
          <w:sz w:val="28"/>
          <w:szCs w:val="28"/>
          <w:lang w:val="x-none" w:eastAsia="zh-CN"/>
        </w:rPr>
        <w:t xml:space="preserve">   </w:t>
      </w:r>
      <w:r w:rsidRPr="0078043F">
        <w:rPr>
          <w:rFonts w:eastAsia="SimSun"/>
          <w:bCs/>
          <w:color w:val="000000"/>
          <w:sz w:val="28"/>
          <w:szCs w:val="28"/>
          <w:lang w:eastAsia="zh-CN"/>
        </w:rPr>
        <w:t xml:space="preserve">- </w:t>
      </w:r>
      <w:r w:rsidRPr="0078043F">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78043F">
        <w:rPr>
          <w:sz w:val="28"/>
          <w:szCs w:val="28"/>
          <w:lang w:val="x-none" w:eastAsia="x-none"/>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w:t>
      </w:r>
      <w:r w:rsidRPr="0078043F">
        <w:rPr>
          <w:sz w:val="28"/>
          <w:szCs w:val="28"/>
          <w:lang w:eastAsia="x-none"/>
        </w:rPr>
        <w:t xml:space="preserve">                </w:t>
      </w:r>
      <w:r w:rsidRPr="0078043F">
        <w:rPr>
          <w:sz w:val="28"/>
          <w:szCs w:val="28"/>
          <w:lang w:val="x-none" w:eastAsia="x-none"/>
        </w:rPr>
        <w:t>но не выше нормативных показателей</w:t>
      </w:r>
      <w:r w:rsidRPr="0078043F">
        <w:rPr>
          <w:rFonts w:eastAsia="SimSun"/>
          <w:bCs/>
          <w:color w:val="000000"/>
          <w:sz w:val="28"/>
          <w:szCs w:val="28"/>
          <w:lang w:val="x-none" w:eastAsia="zh-CN"/>
        </w:rPr>
        <w:t xml:space="preserve">;  </w:t>
      </w:r>
    </w:p>
    <w:p w14:paraId="05A0AC4F" w14:textId="77777777" w:rsidR="00977299" w:rsidRPr="0078043F" w:rsidRDefault="00977299" w:rsidP="00977299">
      <w:pPr>
        <w:ind w:firstLine="540"/>
        <w:jc w:val="both"/>
        <w:rPr>
          <w:sz w:val="28"/>
          <w:szCs w:val="28"/>
          <w:lang w:val="x-none" w:eastAsia="x-none"/>
        </w:rPr>
      </w:pPr>
      <w:r w:rsidRPr="0078043F">
        <w:rPr>
          <w:rFonts w:eastAsia="SimSun"/>
          <w:bCs/>
          <w:color w:val="000000"/>
          <w:sz w:val="28"/>
          <w:szCs w:val="28"/>
          <w:lang w:eastAsia="zh-CN"/>
        </w:rPr>
        <w:t xml:space="preserve">- </w:t>
      </w:r>
      <w:r w:rsidRPr="0078043F">
        <w:rPr>
          <w:rFonts w:eastAsia="SimSun"/>
          <w:bCs/>
          <w:color w:val="000000"/>
          <w:sz w:val="28"/>
          <w:szCs w:val="28"/>
          <w:lang w:val="x-none" w:eastAsia="zh-CN"/>
        </w:rPr>
        <w:t xml:space="preserve">стоимость материалов, запчастей на </w:t>
      </w:r>
      <w:r w:rsidRPr="0078043F">
        <w:rPr>
          <w:sz w:val="28"/>
          <w:szCs w:val="28"/>
          <w:lang w:val="x-none" w:eastAsia="x-none"/>
        </w:rPr>
        <w:t xml:space="preserve">единицу ремонта и т.д. </w:t>
      </w:r>
    </w:p>
    <w:p w14:paraId="7FFF1681" w14:textId="77777777" w:rsidR="00977299" w:rsidRPr="0078043F" w:rsidRDefault="00977299" w:rsidP="00977299">
      <w:pPr>
        <w:ind w:firstLine="540"/>
        <w:jc w:val="both"/>
        <w:rPr>
          <w:sz w:val="28"/>
          <w:lang w:val="x-none" w:eastAsia="x-none"/>
        </w:rPr>
      </w:pPr>
      <w:r w:rsidRPr="0078043F">
        <w:rPr>
          <w:sz w:val="28"/>
          <w:lang w:val="x-none" w:eastAsia="x-none"/>
        </w:rPr>
        <w:t>При определении затрат учитываются:</w:t>
      </w:r>
    </w:p>
    <w:p w14:paraId="780F61D3" w14:textId="77777777" w:rsidR="00977299" w:rsidRPr="0078043F" w:rsidRDefault="00977299" w:rsidP="00977299">
      <w:pPr>
        <w:ind w:left="283"/>
        <w:jc w:val="both"/>
        <w:rPr>
          <w:sz w:val="28"/>
          <w:szCs w:val="28"/>
          <w:lang w:eastAsia="en-US"/>
        </w:rPr>
      </w:pPr>
      <w:r w:rsidRPr="0078043F">
        <w:rPr>
          <w:sz w:val="28"/>
          <w:szCs w:val="28"/>
          <w:lang w:eastAsia="en-US"/>
        </w:rPr>
        <w:t xml:space="preserve">    - срок службы основных фондов;</w:t>
      </w:r>
    </w:p>
    <w:p w14:paraId="0128CB60" w14:textId="77777777" w:rsidR="00977299" w:rsidRPr="0078043F" w:rsidRDefault="00977299" w:rsidP="00977299">
      <w:pPr>
        <w:ind w:left="284"/>
        <w:jc w:val="both"/>
        <w:rPr>
          <w:sz w:val="28"/>
          <w:szCs w:val="28"/>
          <w:lang w:eastAsia="en-US"/>
        </w:rPr>
      </w:pPr>
      <w:r w:rsidRPr="0078043F">
        <w:rPr>
          <w:sz w:val="28"/>
          <w:szCs w:val="28"/>
          <w:lang w:eastAsia="en-US"/>
        </w:rPr>
        <w:t xml:space="preserve">    - продолжительность межремонтных сроков;</w:t>
      </w:r>
    </w:p>
    <w:p w14:paraId="150ECEC3" w14:textId="77777777" w:rsidR="00977299" w:rsidRPr="0078043F" w:rsidRDefault="00977299" w:rsidP="00977299">
      <w:pPr>
        <w:jc w:val="both"/>
        <w:rPr>
          <w:sz w:val="28"/>
          <w:szCs w:val="28"/>
          <w:lang w:eastAsia="en-US"/>
        </w:rPr>
      </w:pPr>
      <w:r w:rsidRPr="0078043F">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741EBABF" w14:textId="77777777" w:rsidR="00977299" w:rsidRPr="0078043F" w:rsidRDefault="00977299" w:rsidP="00977299">
      <w:pPr>
        <w:ind w:firstLine="540"/>
        <w:jc w:val="both"/>
        <w:rPr>
          <w:sz w:val="28"/>
          <w:szCs w:val="28"/>
          <w:lang w:val="x-none" w:eastAsia="x-none"/>
        </w:rPr>
      </w:pPr>
      <w:r w:rsidRPr="0078043F">
        <w:rPr>
          <w:sz w:val="28"/>
          <w:szCs w:val="28"/>
          <w:lang w:val="x-none" w:eastAsia="x-none"/>
        </w:rPr>
        <w:t xml:space="preserve"> </w:t>
      </w:r>
      <w:r w:rsidRPr="0078043F">
        <w:rPr>
          <w:sz w:val="28"/>
          <w:szCs w:val="28"/>
          <w:lang w:eastAsia="x-none"/>
        </w:rPr>
        <w:t xml:space="preserve">- </w:t>
      </w:r>
      <w:r w:rsidRPr="0078043F">
        <w:rPr>
          <w:sz w:val="28"/>
          <w:szCs w:val="28"/>
          <w:lang w:val="x-none" w:eastAsia="x-none"/>
        </w:rPr>
        <w:t xml:space="preserve">сметы затрат на проведение ремонтных работ.  </w:t>
      </w:r>
    </w:p>
    <w:p w14:paraId="59EF27A9" w14:textId="77777777" w:rsidR="00977299" w:rsidRPr="0078043F" w:rsidRDefault="00977299" w:rsidP="00977299">
      <w:pPr>
        <w:jc w:val="both"/>
        <w:rPr>
          <w:sz w:val="28"/>
          <w:szCs w:val="28"/>
        </w:rPr>
      </w:pPr>
      <w:r w:rsidRPr="0078043F">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78043F">
          <w:rPr>
            <w:sz w:val="28"/>
            <w:szCs w:val="28"/>
          </w:rPr>
          <w:t>1 км</w:t>
        </w:r>
      </w:smartTag>
      <w:r w:rsidRPr="0078043F">
        <w:rPr>
          <w:sz w:val="28"/>
          <w:szCs w:val="28"/>
        </w:rPr>
        <w:t xml:space="preserve"> путей каждого вида ремонтов и планируемых объемов ремонтов на регулируемый период.</w:t>
      </w:r>
    </w:p>
    <w:p w14:paraId="46D160C6" w14:textId="77777777" w:rsidR="00977299" w:rsidRPr="0078043F" w:rsidRDefault="00977299" w:rsidP="00977299">
      <w:pPr>
        <w:ind w:firstLine="540"/>
        <w:jc w:val="both"/>
        <w:rPr>
          <w:sz w:val="28"/>
          <w:szCs w:val="28"/>
        </w:rPr>
      </w:pPr>
      <w:r w:rsidRPr="0078043F">
        <w:rPr>
          <w:sz w:val="28"/>
          <w:szCs w:val="28"/>
        </w:rPr>
        <w:lastRenderedPageBreak/>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697A78B9" w14:textId="77777777" w:rsidR="00977299" w:rsidRPr="0078043F" w:rsidRDefault="00977299" w:rsidP="00977299">
      <w:pPr>
        <w:ind w:firstLine="540"/>
        <w:jc w:val="both"/>
        <w:rPr>
          <w:sz w:val="28"/>
          <w:szCs w:val="28"/>
          <w:lang w:val="x-none" w:eastAsia="x-none"/>
        </w:rPr>
      </w:pPr>
      <w:r w:rsidRPr="0078043F">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78043F">
        <w:rPr>
          <w:sz w:val="28"/>
          <w:szCs w:val="28"/>
          <w:lang w:eastAsia="x-none"/>
        </w:rPr>
        <w:t xml:space="preserve">    </w:t>
      </w:r>
      <w:r w:rsidRPr="0078043F">
        <w:rPr>
          <w:sz w:val="28"/>
          <w:szCs w:val="28"/>
          <w:lang w:val="x-none" w:eastAsia="x-none"/>
        </w:rPr>
        <w:t xml:space="preserve">за   последние три отчетных года с учетом прогнозируемого роста цен на период регулирования. </w:t>
      </w:r>
    </w:p>
    <w:p w14:paraId="1A764785" w14:textId="77777777" w:rsidR="00977299" w:rsidRPr="0078043F" w:rsidRDefault="00977299" w:rsidP="00977299">
      <w:pPr>
        <w:ind w:firstLine="540"/>
        <w:jc w:val="both"/>
        <w:rPr>
          <w:sz w:val="28"/>
          <w:szCs w:val="28"/>
          <w:lang w:val="x-none" w:eastAsia="x-none"/>
        </w:rPr>
      </w:pPr>
      <w:r w:rsidRPr="0078043F">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46A28BE3" w14:textId="77777777" w:rsidR="00977299" w:rsidRPr="0078043F" w:rsidRDefault="00977299" w:rsidP="00977299">
      <w:pPr>
        <w:ind w:firstLine="708"/>
        <w:jc w:val="both"/>
        <w:rPr>
          <w:sz w:val="28"/>
          <w:szCs w:val="28"/>
        </w:rPr>
      </w:pPr>
      <w:r w:rsidRPr="0078043F">
        <w:rPr>
          <w:sz w:val="28"/>
          <w:szCs w:val="28"/>
        </w:rPr>
        <w:t xml:space="preserve">При этом общая стоимость ремонтных работ, учтенная при расчете тарифов в течение </w:t>
      </w:r>
      <w:r w:rsidRPr="0078043F">
        <w:rPr>
          <w:sz w:val="28"/>
          <w:szCs w:val="20"/>
        </w:rPr>
        <w:t>межремонтного срока, не должна превышать фактической стоимости проведенного ремонта.</w:t>
      </w:r>
    </w:p>
    <w:p w14:paraId="64DD63BF" w14:textId="77777777" w:rsidR="00977299" w:rsidRPr="0078043F" w:rsidRDefault="00977299" w:rsidP="00977299">
      <w:pPr>
        <w:ind w:firstLine="610"/>
        <w:jc w:val="both"/>
        <w:rPr>
          <w:sz w:val="28"/>
          <w:szCs w:val="28"/>
        </w:rPr>
      </w:pPr>
      <w:r w:rsidRPr="0078043F">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1C487FE3" w14:textId="77777777" w:rsidR="00977299" w:rsidRPr="0078043F" w:rsidRDefault="00977299" w:rsidP="00977299">
      <w:pPr>
        <w:tabs>
          <w:tab w:val="left" w:pos="1276"/>
        </w:tabs>
        <w:ind w:firstLine="720"/>
        <w:jc w:val="both"/>
        <w:rPr>
          <w:sz w:val="28"/>
          <w:szCs w:val="28"/>
        </w:rPr>
      </w:pPr>
      <w:r w:rsidRPr="0078043F">
        <w:rPr>
          <w:sz w:val="28"/>
          <w:szCs w:val="28"/>
        </w:rPr>
        <w:t>Далее изложен анализ затрат по видам ремонтов:</w:t>
      </w:r>
    </w:p>
    <w:p w14:paraId="245EF7B7" w14:textId="77777777" w:rsidR="00977299" w:rsidRPr="0078043F" w:rsidRDefault="00977299" w:rsidP="00977299">
      <w:pPr>
        <w:tabs>
          <w:tab w:val="left" w:pos="1276"/>
        </w:tabs>
        <w:ind w:firstLine="720"/>
        <w:jc w:val="both"/>
        <w:rPr>
          <w:sz w:val="28"/>
          <w:szCs w:val="28"/>
        </w:rPr>
      </w:pPr>
      <w:r w:rsidRPr="0078043F">
        <w:rPr>
          <w:b/>
          <w:sz w:val="28"/>
          <w:szCs w:val="28"/>
        </w:rPr>
        <w:t>6.1. Ремонт хоз. способом</w:t>
      </w:r>
      <w:r w:rsidRPr="0078043F">
        <w:rPr>
          <w:sz w:val="28"/>
          <w:szCs w:val="28"/>
        </w:rPr>
        <w:t xml:space="preserve"> в отчетном периоде проведен организацией на сумму 8763,2 </w:t>
      </w:r>
      <w:proofErr w:type="spellStart"/>
      <w:r w:rsidRPr="0078043F">
        <w:rPr>
          <w:sz w:val="28"/>
          <w:szCs w:val="28"/>
        </w:rPr>
        <w:t>тыс.руб</w:t>
      </w:r>
      <w:proofErr w:type="spellEnd"/>
      <w:r w:rsidRPr="0078043F">
        <w:rPr>
          <w:sz w:val="28"/>
          <w:szCs w:val="28"/>
        </w:rPr>
        <w:t>., в том числе:</w:t>
      </w:r>
    </w:p>
    <w:p w14:paraId="6A51EF8F"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Ремонт тепловозов ТО-2 – 2020,48 </w:t>
      </w:r>
      <w:proofErr w:type="spellStart"/>
      <w:r w:rsidRPr="0078043F">
        <w:rPr>
          <w:bCs/>
          <w:sz w:val="28"/>
          <w:szCs w:val="28"/>
        </w:rPr>
        <w:t>тыс.руб</w:t>
      </w:r>
      <w:proofErr w:type="spellEnd"/>
      <w:r w:rsidRPr="0078043F">
        <w:rPr>
          <w:bCs/>
          <w:sz w:val="28"/>
          <w:szCs w:val="28"/>
        </w:rPr>
        <w:t>. (192 ед. ремонта),</w:t>
      </w:r>
    </w:p>
    <w:p w14:paraId="6460371C"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Ремонт тепловозов ТР-1 – 1201,37 </w:t>
      </w:r>
      <w:proofErr w:type="spellStart"/>
      <w:r w:rsidRPr="0078043F">
        <w:rPr>
          <w:bCs/>
          <w:sz w:val="28"/>
          <w:szCs w:val="28"/>
        </w:rPr>
        <w:t>тыс.руб</w:t>
      </w:r>
      <w:proofErr w:type="spellEnd"/>
      <w:r w:rsidRPr="0078043F">
        <w:rPr>
          <w:bCs/>
          <w:sz w:val="28"/>
          <w:szCs w:val="28"/>
        </w:rPr>
        <w:t>. (1 ед. ремонтов),</w:t>
      </w:r>
    </w:p>
    <w:p w14:paraId="5A2F182B"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Ремонт тепловозов ТО-5 – 19,87 </w:t>
      </w:r>
      <w:proofErr w:type="spellStart"/>
      <w:r w:rsidRPr="0078043F">
        <w:rPr>
          <w:bCs/>
          <w:sz w:val="28"/>
          <w:szCs w:val="28"/>
        </w:rPr>
        <w:t>тыс.руб</w:t>
      </w:r>
      <w:proofErr w:type="spellEnd"/>
      <w:r w:rsidRPr="0078043F">
        <w:rPr>
          <w:bCs/>
          <w:sz w:val="28"/>
          <w:szCs w:val="28"/>
        </w:rPr>
        <w:t xml:space="preserve">. (1 ед. ремонтов), </w:t>
      </w:r>
    </w:p>
    <w:p w14:paraId="5BBF1225"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Ремонт тепловозов ТО-3 – 2055,04 </w:t>
      </w:r>
      <w:proofErr w:type="spellStart"/>
      <w:r w:rsidRPr="0078043F">
        <w:rPr>
          <w:bCs/>
          <w:sz w:val="28"/>
          <w:szCs w:val="28"/>
        </w:rPr>
        <w:t>тыс.руб</w:t>
      </w:r>
      <w:proofErr w:type="spellEnd"/>
      <w:r w:rsidRPr="0078043F">
        <w:rPr>
          <w:bCs/>
          <w:sz w:val="28"/>
          <w:szCs w:val="28"/>
        </w:rPr>
        <w:t>. (45 ед. ремонтов),</w:t>
      </w:r>
    </w:p>
    <w:p w14:paraId="4C27FE31"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Обслуживание и текущий ремонт – 3466,42 </w:t>
      </w:r>
      <w:proofErr w:type="spellStart"/>
      <w:r w:rsidRPr="0078043F">
        <w:rPr>
          <w:bCs/>
          <w:sz w:val="28"/>
          <w:szCs w:val="28"/>
        </w:rPr>
        <w:t>тыс.руб</w:t>
      </w:r>
      <w:proofErr w:type="spellEnd"/>
      <w:r w:rsidRPr="0078043F">
        <w:rPr>
          <w:bCs/>
          <w:sz w:val="28"/>
          <w:szCs w:val="28"/>
        </w:rPr>
        <w:t>.</w:t>
      </w:r>
    </w:p>
    <w:p w14:paraId="354F7518" w14:textId="77777777" w:rsidR="00977299" w:rsidRPr="0078043F" w:rsidRDefault="00977299" w:rsidP="00977299">
      <w:pPr>
        <w:tabs>
          <w:tab w:val="left" w:pos="1276"/>
        </w:tabs>
        <w:ind w:firstLine="709"/>
        <w:jc w:val="both"/>
        <w:rPr>
          <w:bCs/>
          <w:sz w:val="28"/>
          <w:szCs w:val="28"/>
        </w:rPr>
      </w:pPr>
      <w:r w:rsidRPr="0078043F">
        <w:rPr>
          <w:bCs/>
          <w:sz w:val="28"/>
          <w:szCs w:val="28"/>
        </w:rPr>
        <w:t>Фактические затраты подтверждены данными бухгалтерского учета.</w:t>
      </w:r>
    </w:p>
    <w:p w14:paraId="444BE4A6" w14:textId="77777777" w:rsidR="00977299" w:rsidRPr="0078043F" w:rsidRDefault="00977299" w:rsidP="00977299">
      <w:pPr>
        <w:tabs>
          <w:tab w:val="left" w:pos="1276"/>
        </w:tabs>
        <w:ind w:firstLine="709"/>
        <w:jc w:val="both"/>
        <w:rPr>
          <w:b/>
          <w:sz w:val="28"/>
          <w:szCs w:val="28"/>
        </w:rPr>
      </w:pPr>
      <w:r w:rsidRPr="0078043F">
        <w:rPr>
          <w:bCs/>
          <w:sz w:val="28"/>
          <w:szCs w:val="28"/>
        </w:rPr>
        <w:t xml:space="preserve">На период регулирования организация предлагает принять затраты на ремонты хоз. способом на сумму 67908 </w:t>
      </w:r>
      <w:proofErr w:type="spellStart"/>
      <w:r w:rsidRPr="0078043F">
        <w:rPr>
          <w:bCs/>
          <w:sz w:val="28"/>
          <w:szCs w:val="28"/>
        </w:rPr>
        <w:t>тыс.руб</w:t>
      </w:r>
      <w:proofErr w:type="spellEnd"/>
      <w:r w:rsidRPr="0078043F">
        <w:rPr>
          <w:bCs/>
          <w:sz w:val="28"/>
          <w:szCs w:val="28"/>
        </w:rPr>
        <w:t xml:space="preserve">., </w:t>
      </w:r>
      <w:r w:rsidRPr="0078043F">
        <w:rPr>
          <w:b/>
          <w:sz w:val="28"/>
          <w:szCs w:val="28"/>
        </w:rPr>
        <w:t xml:space="preserve">специалист считает экономически обоснованными и предлагает принять ремонты хоз. способом на сумму 55962,8 </w:t>
      </w:r>
      <w:proofErr w:type="spellStart"/>
      <w:r w:rsidRPr="0078043F">
        <w:rPr>
          <w:b/>
          <w:sz w:val="28"/>
          <w:szCs w:val="28"/>
        </w:rPr>
        <w:t>тыс.руб</w:t>
      </w:r>
      <w:proofErr w:type="spellEnd"/>
      <w:r w:rsidRPr="0078043F">
        <w:rPr>
          <w:b/>
          <w:sz w:val="28"/>
          <w:szCs w:val="28"/>
        </w:rPr>
        <w:t>., в том числе:</w:t>
      </w:r>
    </w:p>
    <w:p w14:paraId="2E8F805C" w14:textId="77777777" w:rsidR="00977299" w:rsidRPr="0078043F" w:rsidRDefault="00977299" w:rsidP="00977299">
      <w:pPr>
        <w:tabs>
          <w:tab w:val="left" w:pos="1276"/>
        </w:tabs>
        <w:ind w:firstLine="709"/>
        <w:jc w:val="both"/>
        <w:rPr>
          <w:bCs/>
          <w:sz w:val="28"/>
          <w:szCs w:val="28"/>
        </w:rPr>
      </w:pPr>
      <w:r w:rsidRPr="0078043F">
        <w:rPr>
          <w:bCs/>
          <w:sz w:val="28"/>
          <w:szCs w:val="28"/>
          <w:u w:val="single"/>
        </w:rPr>
        <w:t>Ремонт тепловозов ТО-2</w:t>
      </w:r>
      <w:r w:rsidRPr="0078043F">
        <w:rPr>
          <w:bCs/>
          <w:sz w:val="28"/>
          <w:szCs w:val="28"/>
        </w:rPr>
        <w:t xml:space="preserve"> – 31398,12 </w:t>
      </w:r>
      <w:proofErr w:type="spellStart"/>
      <w:r w:rsidRPr="0078043F">
        <w:rPr>
          <w:bCs/>
          <w:sz w:val="28"/>
          <w:szCs w:val="28"/>
        </w:rPr>
        <w:t>тыс.руб</w:t>
      </w:r>
      <w:proofErr w:type="spellEnd"/>
      <w:r w:rsidRPr="0078043F">
        <w:rPr>
          <w:bCs/>
          <w:sz w:val="28"/>
          <w:szCs w:val="28"/>
        </w:rPr>
        <w:t xml:space="preserve">. (307 ед. ремонта). </w:t>
      </w:r>
    </w:p>
    <w:p w14:paraId="523C0AE9"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Ремонты ТО-2 локомотивов хоз. способом – при ремонтах, выполняемых хоз. способом в статье затрат «Ремонты» учитываются затраты только на материалы. Объем работ специалист принять по предложению организации на 307 ед. ремонта, цену за ед. ремонта ТО-2 принята в размере 10500,93 руб./ед. в соответствии с представленным расчетом затрат на материалы на ТО-2 локомотивов (том 19 стр.8). Таким образом, затраты на ремонты ТО-2 предлагаем принять по предложению организации в размере 31398,12 </w:t>
      </w:r>
      <w:proofErr w:type="spellStart"/>
      <w:r w:rsidRPr="0078043F">
        <w:rPr>
          <w:bCs/>
          <w:sz w:val="28"/>
          <w:szCs w:val="28"/>
        </w:rPr>
        <w:t>тыс.руб</w:t>
      </w:r>
      <w:proofErr w:type="spellEnd"/>
      <w:r w:rsidRPr="0078043F">
        <w:rPr>
          <w:bCs/>
          <w:sz w:val="28"/>
          <w:szCs w:val="28"/>
        </w:rPr>
        <w:t>.</w:t>
      </w:r>
    </w:p>
    <w:p w14:paraId="647B5D0A" w14:textId="77777777" w:rsidR="00977299" w:rsidRPr="0078043F" w:rsidRDefault="00977299" w:rsidP="00977299">
      <w:pPr>
        <w:tabs>
          <w:tab w:val="left" w:pos="1276"/>
        </w:tabs>
        <w:ind w:firstLine="709"/>
        <w:jc w:val="both"/>
        <w:rPr>
          <w:bCs/>
          <w:sz w:val="28"/>
          <w:szCs w:val="28"/>
        </w:rPr>
      </w:pPr>
      <w:r w:rsidRPr="0078043F">
        <w:rPr>
          <w:bCs/>
          <w:sz w:val="28"/>
          <w:szCs w:val="28"/>
          <w:u w:val="single"/>
        </w:rPr>
        <w:t>Ремонт тепловозов ТР-1</w:t>
      </w:r>
      <w:r w:rsidRPr="0078043F">
        <w:rPr>
          <w:bCs/>
          <w:sz w:val="28"/>
          <w:szCs w:val="28"/>
        </w:rPr>
        <w:t xml:space="preserve"> – 2670,64 </w:t>
      </w:r>
      <w:proofErr w:type="spellStart"/>
      <w:r w:rsidRPr="0078043F">
        <w:rPr>
          <w:bCs/>
          <w:sz w:val="28"/>
          <w:szCs w:val="28"/>
        </w:rPr>
        <w:t>тыс.руб</w:t>
      </w:r>
      <w:proofErr w:type="spellEnd"/>
      <w:r w:rsidRPr="0078043F">
        <w:rPr>
          <w:bCs/>
          <w:sz w:val="28"/>
          <w:szCs w:val="28"/>
        </w:rPr>
        <w:t xml:space="preserve">. (4 ед. ремонтов). Затраты на ТР-1 хоз. способом, при ремонтах выполняемых хоз. способом в статье затрат «Ремонты» учитываются затраты только на материалы. Объем работ принят по предложению. Организацией представлена калькуляция на ремонт тепловозов ТР-1 (том 7 стр.205). Цена за ед.ТР-1 согласно калькуляции в размере 866109,36 </w:t>
      </w:r>
      <w:r w:rsidRPr="0078043F">
        <w:rPr>
          <w:bCs/>
          <w:sz w:val="28"/>
          <w:szCs w:val="28"/>
        </w:rPr>
        <w:lastRenderedPageBreak/>
        <w:t xml:space="preserve">руб./ед. без НДС. Затраты принимаются согласно представленной калькуляции </w:t>
      </w:r>
      <w:proofErr w:type="gramStart"/>
      <w:r w:rsidRPr="0078043F">
        <w:rPr>
          <w:bCs/>
          <w:sz w:val="28"/>
          <w:szCs w:val="28"/>
        </w:rPr>
        <w:t>без учета</w:t>
      </w:r>
      <w:proofErr w:type="gramEnd"/>
      <w:r w:rsidRPr="0078043F">
        <w:rPr>
          <w:bCs/>
          <w:sz w:val="28"/>
          <w:szCs w:val="28"/>
        </w:rPr>
        <w:t xml:space="preserve"> ФОТ (учтены по статье з/плата) на 4 ремонта по предложению организации.</w:t>
      </w:r>
      <w:r w:rsidRPr="0078043F">
        <w:t xml:space="preserve"> </w:t>
      </w:r>
      <w:r w:rsidRPr="0078043F">
        <w:rPr>
          <w:bCs/>
          <w:sz w:val="28"/>
          <w:szCs w:val="28"/>
        </w:rPr>
        <w:t xml:space="preserve">Таким образом, затраты на ремонты ТР-1 предлагаем принять по предложению организации в размере 2670,64 </w:t>
      </w:r>
      <w:proofErr w:type="spellStart"/>
      <w:r w:rsidRPr="0078043F">
        <w:rPr>
          <w:bCs/>
          <w:sz w:val="28"/>
          <w:szCs w:val="28"/>
        </w:rPr>
        <w:t>тыс.руб</w:t>
      </w:r>
      <w:proofErr w:type="spellEnd"/>
      <w:r w:rsidRPr="0078043F">
        <w:rPr>
          <w:bCs/>
          <w:sz w:val="28"/>
          <w:szCs w:val="28"/>
        </w:rPr>
        <w:t>.</w:t>
      </w:r>
    </w:p>
    <w:p w14:paraId="6BAD4503" w14:textId="77777777" w:rsidR="00977299" w:rsidRPr="0078043F" w:rsidRDefault="00977299" w:rsidP="00977299">
      <w:pPr>
        <w:tabs>
          <w:tab w:val="left" w:pos="1276"/>
        </w:tabs>
        <w:ind w:firstLine="709"/>
        <w:jc w:val="both"/>
        <w:rPr>
          <w:bCs/>
          <w:sz w:val="28"/>
          <w:szCs w:val="28"/>
        </w:rPr>
      </w:pPr>
      <w:r w:rsidRPr="0078043F">
        <w:rPr>
          <w:bCs/>
          <w:sz w:val="28"/>
          <w:szCs w:val="28"/>
          <w:u w:val="single"/>
        </w:rPr>
        <w:t>Ремонт тепловозов ТО-3</w:t>
      </w:r>
      <w:r w:rsidRPr="0078043F">
        <w:rPr>
          <w:bCs/>
          <w:sz w:val="28"/>
          <w:szCs w:val="28"/>
        </w:rPr>
        <w:t xml:space="preserve"> – 16052,16 </w:t>
      </w:r>
      <w:proofErr w:type="spellStart"/>
      <w:r w:rsidRPr="0078043F">
        <w:rPr>
          <w:bCs/>
          <w:sz w:val="28"/>
          <w:szCs w:val="28"/>
        </w:rPr>
        <w:t>тыс.руб</w:t>
      </w:r>
      <w:proofErr w:type="spellEnd"/>
      <w:r w:rsidRPr="0078043F">
        <w:rPr>
          <w:bCs/>
          <w:sz w:val="28"/>
          <w:szCs w:val="28"/>
        </w:rPr>
        <w:t xml:space="preserve">. (96 ед. ремонтов). Затраты на ТР-1 хоз. способом, при ремонтах выполняемых хоз. способом в статье затрат «Ремонты» учитываются затраты только на материалы. Объем работ принят по предложению.  Таким образом, затраты на ремонты ТО-3 предлагаем принять по предложению организации в размере 16052,16 </w:t>
      </w:r>
      <w:proofErr w:type="spellStart"/>
      <w:r w:rsidRPr="0078043F">
        <w:rPr>
          <w:bCs/>
          <w:sz w:val="28"/>
          <w:szCs w:val="28"/>
        </w:rPr>
        <w:t>тыс.руб</w:t>
      </w:r>
      <w:proofErr w:type="spellEnd"/>
      <w:r w:rsidRPr="0078043F">
        <w:rPr>
          <w:bCs/>
          <w:sz w:val="28"/>
          <w:szCs w:val="28"/>
        </w:rPr>
        <w:t>.</w:t>
      </w:r>
    </w:p>
    <w:p w14:paraId="713D7202"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Обслуживание и текущий ремонт – 5841,88 </w:t>
      </w:r>
      <w:proofErr w:type="spellStart"/>
      <w:r w:rsidRPr="0078043F">
        <w:rPr>
          <w:bCs/>
          <w:sz w:val="28"/>
          <w:szCs w:val="28"/>
        </w:rPr>
        <w:t>тыс.руб</w:t>
      </w:r>
      <w:proofErr w:type="spellEnd"/>
      <w:r w:rsidRPr="0078043F">
        <w:rPr>
          <w:bCs/>
          <w:sz w:val="28"/>
          <w:szCs w:val="28"/>
        </w:rPr>
        <w:t xml:space="preserve">. (21,74 км.), представлен расчет затрат по материалам на </w:t>
      </w:r>
      <w:proofErr w:type="spellStart"/>
      <w:r w:rsidRPr="0078043F">
        <w:rPr>
          <w:bCs/>
          <w:sz w:val="28"/>
          <w:szCs w:val="28"/>
        </w:rPr>
        <w:t>путеремонтные</w:t>
      </w:r>
      <w:proofErr w:type="spellEnd"/>
      <w:r w:rsidRPr="0078043F">
        <w:rPr>
          <w:bCs/>
          <w:sz w:val="28"/>
          <w:szCs w:val="28"/>
        </w:rPr>
        <w:t xml:space="preserve"> работы (том 8 стр.313), класс пути С4 деревянные шпалы. Затраты специалист предлагает принять по факту отчетного 2023 года в пересчете на объем ремонтов на период регулирования с индексами ИПЦ Минэкономразвития России 108,0% на 2024, 105,8% на 2025.</w:t>
      </w:r>
    </w:p>
    <w:p w14:paraId="5D4BA28C" w14:textId="77777777" w:rsidR="00977299" w:rsidRPr="0078043F" w:rsidRDefault="00977299" w:rsidP="00977299">
      <w:pPr>
        <w:tabs>
          <w:tab w:val="left" w:pos="1276"/>
        </w:tabs>
        <w:ind w:firstLine="709"/>
        <w:jc w:val="both"/>
        <w:rPr>
          <w:sz w:val="28"/>
          <w:szCs w:val="28"/>
        </w:rPr>
      </w:pPr>
      <w:r w:rsidRPr="0078043F">
        <w:rPr>
          <w:b/>
          <w:sz w:val="28"/>
          <w:szCs w:val="28"/>
        </w:rPr>
        <w:t>6.2. Ремонт подрядным способом</w:t>
      </w:r>
      <w:r w:rsidRPr="0078043F">
        <w:rPr>
          <w:sz w:val="28"/>
          <w:szCs w:val="28"/>
        </w:rPr>
        <w:t xml:space="preserve"> в отчетном периоде проведен организацией на сумму 53006,5 </w:t>
      </w:r>
      <w:proofErr w:type="spellStart"/>
      <w:r w:rsidRPr="0078043F">
        <w:rPr>
          <w:sz w:val="28"/>
          <w:szCs w:val="28"/>
        </w:rPr>
        <w:t>тыс.руб</w:t>
      </w:r>
      <w:proofErr w:type="spellEnd"/>
      <w:r w:rsidRPr="0078043F">
        <w:rPr>
          <w:sz w:val="28"/>
          <w:szCs w:val="28"/>
        </w:rPr>
        <w:t>., в том числе:</w:t>
      </w:r>
    </w:p>
    <w:p w14:paraId="39A7BD63"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Смена стрелочных переводов – 13738,64 </w:t>
      </w:r>
      <w:proofErr w:type="spellStart"/>
      <w:r w:rsidRPr="0078043F">
        <w:rPr>
          <w:bCs/>
          <w:sz w:val="28"/>
          <w:szCs w:val="28"/>
        </w:rPr>
        <w:t>тыс.руб</w:t>
      </w:r>
      <w:proofErr w:type="spellEnd"/>
      <w:r w:rsidRPr="0078043F">
        <w:rPr>
          <w:bCs/>
          <w:sz w:val="28"/>
          <w:szCs w:val="28"/>
        </w:rPr>
        <w:t>. (2 ед.),</w:t>
      </w:r>
    </w:p>
    <w:p w14:paraId="73194159"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Средний ремонт пути – 24621,74 </w:t>
      </w:r>
      <w:proofErr w:type="spellStart"/>
      <w:r w:rsidRPr="0078043F">
        <w:rPr>
          <w:bCs/>
          <w:sz w:val="28"/>
          <w:szCs w:val="28"/>
        </w:rPr>
        <w:t>тыс.руб</w:t>
      </w:r>
      <w:proofErr w:type="spellEnd"/>
      <w:r w:rsidRPr="0078043F">
        <w:rPr>
          <w:bCs/>
          <w:sz w:val="28"/>
          <w:szCs w:val="28"/>
        </w:rPr>
        <w:t>. (3,9 км),</w:t>
      </w:r>
    </w:p>
    <w:p w14:paraId="2AECF0FD" w14:textId="77777777" w:rsidR="00977299" w:rsidRPr="0078043F" w:rsidRDefault="00977299" w:rsidP="00977299">
      <w:pPr>
        <w:tabs>
          <w:tab w:val="left" w:pos="1276"/>
        </w:tabs>
        <w:ind w:firstLine="709"/>
        <w:jc w:val="both"/>
        <w:rPr>
          <w:bCs/>
          <w:sz w:val="28"/>
          <w:szCs w:val="28"/>
        </w:rPr>
      </w:pPr>
      <w:proofErr w:type="spellStart"/>
      <w:r w:rsidRPr="0078043F">
        <w:rPr>
          <w:bCs/>
          <w:sz w:val="28"/>
          <w:szCs w:val="28"/>
        </w:rPr>
        <w:t>Подъемочный</w:t>
      </w:r>
      <w:proofErr w:type="spellEnd"/>
      <w:r w:rsidRPr="0078043F">
        <w:rPr>
          <w:bCs/>
          <w:sz w:val="28"/>
          <w:szCs w:val="28"/>
        </w:rPr>
        <w:t xml:space="preserve"> ремонт пути – 2839,23 </w:t>
      </w:r>
      <w:proofErr w:type="spellStart"/>
      <w:r w:rsidRPr="0078043F">
        <w:rPr>
          <w:bCs/>
          <w:sz w:val="28"/>
          <w:szCs w:val="28"/>
        </w:rPr>
        <w:t>тыс.руб</w:t>
      </w:r>
      <w:proofErr w:type="spellEnd"/>
      <w:r w:rsidRPr="0078043F">
        <w:rPr>
          <w:bCs/>
          <w:sz w:val="28"/>
          <w:szCs w:val="28"/>
        </w:rPr>
        <w:t>. (2,1 км),</w:t>
      </w:r>
    </w:p>
    <w:p w14:paraId="5EE5E4E9"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Сплошная смена рельс – 4468,96 </w:t>
      </w:r>
      <w:proofErr w:type="spellStart"/>
      <w:r w:rsidRPr="0078043F">
        <w:rPr>
          <w:bCs/>
          <w:sz w:val="28"/>
          <w:szCs w:val="28"/>
        </w:rPr>
        <w:t>тыс.руб</w:t>
      </w:r>
      <w:proofErr w:type="spellEnd"/>
      <w:r w:rsidRPr="0078043F">
        <w:rPr>
          <w:bCs/>
          <w:sz w:val="28"/>
          <w:szCs w:val="28"/>
        </w:rPr>
        <w:t>. (1 км),</w:t>
      </w:r>
    </w:p>
    <w:p w14:paraId="348BB808"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Обслуживание и текущий ремонт – 7337,88 </w:t>
      </w:r>
      <w:proofErr w:type="spellStart"/>
      <w:r w:rsidRPr="0078043F">
        <w:rPr>
          <w:bCs/>
          <w:sz w:val="28"/>
          <w:szCs w:val="28"/>
        </w:rPr>
        <w:t>тыс.руб</w:t>
      </w:r>
      <w:proofErr w:type="spellEnd"/>
      <w:r w:rsidRPr="0078043F">
        <w:rPr>
          <w:bCs/>
          <w:sz w:val="28"/>
          <w:szCs w:val="28"/>
        </w:rPr>
        <w:t>. (7км).</w:t>
      </w:r>
    </w:p>
    <w:p w14:paraId="6F1FC845" w14:textId="77777777" w:rsidR="00977299" w:rsidRPr="0078043F" w:rsidRDefault="00977299" w:rsidP="00977299">
      <w:pPr>
        <w:tabs>
          <w:tab w:val="left" w:pos="1276"/>
        </w:tabs>
        <w:ind w:firstLine="709"/>
        <w:jc w:val="both"/>
        <w:rPr>
          <w:bCs/>
          <w:sz w:val="28"/>
          <w:szCs w:val="28"/>
        </w:rPr>
      </w:pPr>
      <w:r w:rsidRPr="0078043F">
        <w:rPr>
          <w:bCs/>
          <w:sz w:val="28"/>
          <w:szCs w:val="28"/>
        </w:rPr>
        <w:t xml:space="preserve">На период регулирования организация предлагает ремонты подрядным способом на сумму 519737,9 </w:t>
      </w:r>
      <w:proofErr w:type="spellStart"/>
      <w:r w:rsidRPr="0078043F">
        <w:rPr>
          <w:bCs/>
          <w:sz w:val="28"/>
          <w:szCs w:val="28"/>
        </w:rPr>
        <w:t>тыс.руб</w:t>
      </w:r>
      <w:proofErr w:type="spellEnd"/>
      <w:r w:rsidRPr="0078043F">
        <w:rPr>
          <w:bCs/>
          <w:sz w:val="28"/>
          <w:szCs w:val="28"/>
        </w:rPr>
        <w:t xml:space="preserve">., специалист считает экономически обоснованными и предлагает принять ремонты подрядным способом на сумму 104703 </w:t>
      </w:r>
      <w:proofErr w:type="spellStart"/>
      <w:r w:rsidRPr="0078043F">
        <w:rPr>
          <w:bCs/>
          <w:sz w:val="28"/>
          <w:szCs w:val="28"/>
        </w:rPr>
        <w:t>тыс.руб</w:t>
      </w:r>
      <w:proofErr w:type="spellEnd"/>
      <w:r w:rsidRPr="0078043F">
        <w:rPr>
          <w:bCs/>
          <w:sz w:val="28"/>
          <w:szCs w:val="28"/>
        </w:rPr>
        <w:t>., в том числе:</w:t>
      </w:r>
    </w:p>
    <w:p w14:paraId="3152F634" w14:textId="77777777" w:rsidR="00977299" w:rsidRPr="0078043F" w:rsidRDefault="00977299" w:rsidP="00977299">
      <w:pPr>
        <w:ind w:firstLine="851"/>
        <w:jc w:val="both"/>
        <w:rPr>
          <w:bCs/>
          <w:sz w:val="28"/>
          <w:szCs w:val="28"/>
        </w:rPr>
      </w:pPr>
      <w:r w:rsidRPr="0078043F">
        <w:rPr>
          <w:bCs/>
          <w:sz w:val="28"/>
          <w:szCs w:val="28"/>
          <w:u w:val="single"/>
        </w:rPr>
        <w:t>ТР-2 тепловозов</w:t>
      </w:r>
      <w:r w:rsidRPr="0078043F">
        <w:rPr>
          <w:bCs/>
          <w:sz w:val="28"/>
          <w:szCs w:val="28"/>
        </w:rPr>
        <w:t xml:space="preserve"> - 15269,85 </w:t>
      </w:r>
      <w:proofErr w:type="spellStart"/>
      <w:r w:rsidRPr="0078043F">
        <w:rPr>
          <w:bCs/>
          <w:sz w:val="28"/>
          <w:szCs w:val="28"/>
        </w:rPr>
        <w:t>тыс.руб</w:t>
      </w:r>
      <w:proofErr w:type="spellEnd"/>
      <w:r w:rsidRPr="0078043F">
        <w:rPr>
          <w:bCs/>
          <w:sz w:val="28"/>
          <w:szCs w:val="28"/>
        </w:rPr>
        <w:t xml:space="preserve">., на период регулирования заявлен ремонт 1 ед. Организацией представлена </w:t>
      </w:r>
      <w:bookmarkStart w:id="4" w:name="_Hlk101192530"/>
      <w:r w:rsidRPr="0078043F">
        <w:rPr>
          <w:bCs/>
          <w:sz w:val="28"/>
          <w:szCs w:val="28"/>
        </w:rPr>
        <w:t xml:space="preserve">калькуляция на ремонт в объеме ТР-2 (АО УК «Северный Кузбасс» на сумму 15269,851 тыс. руб. без НДС) (том 7 стр.222). Предлагаем принять затраты по ТР-2 тепловозов согласно представленной калькуляции в сумме 15269,85 </w:t>
      </w:r>
      <w:proofErr w:type="spellStart"/>
      <w:r w:rsidRPr="0078043F">
        <w:rPr>
          <w:bCs/>
          <w:sz w:val="28"/>
          <w:szCs w:val="28"/>
        </w:rPr>
        <w:t>тыс.руб</w:t>
      </w:r>
      <w:proofErr w:type="spellEnd"/>
      <w:r w:rsidRPr="0078043F">
        <w:rPr>
          <w:bCs/>
          <w:sz w:val="28"/>
          <w:szCs w:val="28"/>
        </w:rPr>
        <w:t>.</w:t>
      </w:r>
    </w:p>
    <w:p w14:paraId="56BBFB89" w14:textId="77777777" w:rsidR="00977299" w:rsidRPr="0078043F" w:rsidRDefault="00977299" w:rsidP="00977299">
      <w:pPr>
        <w:ind w:firstLine="851"/>
        <w:jc w:val="both"/>
        <w:rPr>
          <w:bCs/>
          <w:sz w:val="28"/>
          <w:szCs w:val="28"/>
        </w:rPr>
      </w:pPr>
      <w:r w:rsidRPr="0078043F">
        <w:rPr>
          <w:bCs/>
          <w:sz w:val="28"/>
          <w:szCs w:val="28"/>
          <w:u w:val="single"/>
        </w:rPr>
        <w:t>ТР-3 тепловозов</w:t>
      </w:r>
      <w:r w:rsidRPr="0078043F">
        <w:rPr>
          <w:bCs/>
          <w:sz w:val="28"/>
          <w:szCs w:val="28"/>
        </w:rPr>
        <w:t xml:space="preserve"> – 25126,56 </w:t>
      </w:r>
      <w:proofErr w:type="spellStart"/>
      <w:r w:rsidRPr="0078043F">
        <w:rPr>
          <w:bCs/>
          <w:sz w:val="28"/>
          <w:szCs w:val="28"/>
        </w:rPr>
        <w:t>тыс.руб</w:t>
      </w:r>
      <w:proofErr w:type="spellEnd"/>
      <w:r w:rsidRPr="0078043F">
        <w:rPr>
          <w:bCs/>
          <w:sz w:val="28"/>
          <w:szCs w:val="28"/>
        </w:rPr>
        <w:t xml:space="preserve">., на период регулирования заявлен ремонт 1 ед. Организацией представлена калькуляция на ремонт в объеме ТР-3 (АО УК «Северный Кузбасс» на сумму 25126,56 </w:t>
      </w:r>
      <w:proofErr w:type="spellStart"/>
      <w:r w:rsidRPr="0078043F">
        <w:rPr>
          <w:bCs/>
          <w:sz w:val="28"/>
          <w:szCs w:val="28"/>
        </w:rPr>
        <w:t>тыс.руб</w:t>
      </w:r>
      <w:proofErr w:type="spellEnd"/>
      <w:r w:rsidRPr="0078043F">
        <w:rPr>
          <w:bCs/>
          <w:sz w:val="28"/>
          <w:szCs w:val="28"/>
        </w:rPr>
        <w:t xml:space="preserve">. без НДС) (том 7 стр.220). Предлагаем принять затраты по ТР-3 тепловозов согласно представленной калькуляции в сумме 25126,56 </w:t>
      </w:r>
      <w:proofErr w:type="spellStart"/>
      <w:r w:rsidRPr="0078043F">
        <w:rPr>
          <w:bCs/>
          <w:sz w:val="28"/>
          <w:szCs w:val="28"/>
        </w:rPr>
        <w:t>тыс.руб</w:t>
      </w:r>
      <w:proofErr w:type="spellEnd"/>
      <w:r w:rsidRPr="0078043F">
        <w:rPr>
          <w:bCs/>
          <w:sz w:val="28"/>
          <w:szCs w:val="28"/>
        </w:rPr>
        <w:t>.</w:t>
      </w:r>
    </w:p>
    <w:p w14:paraId="04AD9E06" w14:textId="77777777" w:rsidR="00977299" w:rsidRPr="0078043F" w:rsidRDefault="00977299" w:rsidP="00977299">
      <w:pPr>
        <w:ind w:firstLine="851"/>
        <w:jc w:val="both"/>
        <w:rPr>
          <w:bCs/>
          <w:sz w:val="28"/>
          <w:szCs w:val="28"/>
        </w:rPr>
      </w:pPr>
      <w:r w:rsidRPr="0078043F">
        <w:rPr>
          <w:bCs/>
          <w:sz w:val="28"/>
          <w:szCs w:val="28"/>
          <w:u w:val="single"/>
        </w:rPr>
        <w:t>СР тепловозов</w:t>
      </w:r>
      <w:r w:rsidRPr="0078043F">
        <w:rPr>
          <w:bCs/>
          <w:sz w:val="28"/>
          <w:szCs w:val="28"/>
        </w:rPr>
        <w:t xml:space="preserve"> – 54691,49 </w:t>
      </w:r>
      <w:proofErr w:type="spellStart"/>
      <w:r w:rsidRPr="0078043F">
        <w:rPr>
          <w:bCs/>
          <w:sz w:val="28"/>
          <w:szCs w:val="28"/>
        </w:rPr>
        <w:t>тыс.руб</w:t>
      </w:r>
      <w:proofErr w:type="spellEnd"/>
      <w:r w:rsidRPr="0078043F">
        <w:rPr>
          <w:bCs/>
          <w:sz w:val="28"/>
          <w:szCs w:val="28"/>
        </w:rPr>
        <w:t xml:space="preserve">., на период регулирования заявлен ремонт 1 ед. Организацией представлен план необходимых ремонтов. Исходя из количества локомотивов собственного парка среднему ремонту подлежит 1,33 ед. локомотивов в год (8 ед. / 6 лет = 1,33). Цена ремонта по калькуляции (том 7 стр.224) 41121,419 </w:t>
      </w:r>
      <w:proofErr w:type="spellStart"/>
      <w:r w:rsidRPr="0078043F">
        <w:rPr>
          <w:bCs/>
          <w:sz w:val="28"/>
          <w:szCs w:val="28"/>
        </w:rPr>
        <w:t>тыс.руб</w:t>
      </w:r>
      <w:proofErr w:type="spellEnd"/>
      <w:r w:rsidRPr="0078043F">
        <w:rPr>
          <w:bCs/>
          <w:sz w:val="28"/>
          <w:szCs w:val="28"/>
        </w:rPr>
        <w:t xml:space="preserve">. без НДС.  Предлагаем принять затраты по СР тепловозов согласно представленной калькуляции на 1,33 ед. ремонтов в сумме 54691,49 </w:t>
      </w:r>
      <w:proofErr w:type="spellStart"/>
      <w:r w:rsidRPr="0078043F">
        <w:rPr>
          <w:bCs/>
          <w:sz w:val="28"/>
          <w:szCs w:val="28"/>
        </w:rPr>
        <w:t>тыс.руб</w:t>
      </w:r>
      <w:proofErr w:type="spellEnd"/>
      <w:r w:rsidRPr="0078043F">
        <w:rPr>
          <w:bCs/>
          <w:sz w:val="28"/>
          <w:szCs w:val="28"/>
        </w:rPr>
        <w:t>. (41121,419 * 1,33 = 54691,49).</w:t>
      </w:r>
    </w:p>
    <w:p w14:paraId="13940B33" w14:textId="77777777" w:rsidR="00977299" w:rsidRPr="0078043F" w:rsidRDefault="00977299" w:rsidP="00977299">
      <w:pPr>
        <w:ind w:firstLine="851"/>
        <w:jc w:val="both"/>
        <w:rPr>
          <w:sz w:val="28"/>
          <w:szCs w:val="28"/>
        </w:rPr>
      </w:pPr>
      <w:r w:rsidRPr="0078043F">
        <w:rPr>
          <w:bCs/>
          <w:sz w:val="28"/>
          <w:szCs w:val="28"/>
          <w:u w:val="single"/>
        </w:rPr>
        <w:t>Капитальный ремонт пути</w:t>
      </w:r>
      <w:r w:rsidRPr="0078043F">
        <w:rPr>
          <w:bCs/>
          <w:sz w:val="28"/>
          <w:szCs w:val="28"/>
        </w:rPr>
        <w:t xml:space="preserve"> на период регулирования организация предлагает принять на 3,79 км в сумме </w:t>
      </w:r>
      <w:r w:rsidRPr="0078043F">
        <w:rPr>
          <w:sz w:val="28"/>
          <w:szCs w:val="28"/>
        </w:rPr>
        <w:t xml:space="preserve">163770,2 </w:t>
      </w:r>
      <w:proofErr w:type="spellStart"/>
      <w:r w:rsidRPr="0078043F">
        <w:rPr>
          <w:sz w:val="28"/>
          <w:szCs w:val="28"/>
        </w:rPr>
        <w:t>тыс.руб</w:t>
      </w:r>
      <w:proofErr w:type="spellEnd"/>
      <w:r w:rsidRPr="0078043F">
        <w:rPr>
          <w:sz w:val="28"/>
          <w:szCs w:val="28"/>
        </w:rPr>
        <w:t xml:space="preserve">. Представлен договор </w:t>
      </w:r>
      <w:r w:rsidRPr="0078043F">
        <w:rPr>
          <w:sz w:val="28"/>
          <w:szCs w:val="28"/>
        </w:rPr>
        <w:lastRenderedPageBreak/>
        <w:t xml:space="preserve">подряда № 01/05-КР от 01.05.2024 на КР путей 3,79 км, сметы на сумму 163770,2 </w:t>
      </w:r>
      <w:proofErr w:type="spellStart"/>
      <w:r w:rsidRPr="0078043F">
        <w:rPr>
          <w:sz w:val="28"/>
          <w:szCs w:val="28"/>
        </w:rPr>
        <w:t>тыс.руб</w:t>
      </w:r>
      <w:proofErr w:type="spellEnd"/>
      <w:r w:rsidRPr="0078043F">
        <w:rPr>
          <w:sz w:val="28"/>
          <w:szCs w:val="28"/>
        </w:rPr>
        <w:t xml:space="preserve">. (том 8 стр.285-301). В соответствии с пунктами 5. и 6. ФСБУ 26/2020, и пунктом 24 ФСБУ 6/2020: капитальный ремонт пути относится на увеличение основных средств. Соответственно, вышеуказанные расходы в случае освоения будут учтены по предложению организации в амортизационных отчислениях в последующих периодах. Расходы в сумме 163770,2 </w:t>
      </w:r>
      <w:proofErr w:type="spellStart"/>
      <w:r w:rsidRPr="0078043F">
        <w:rPr>
          <w:sz w:val="28"/>
          <w:szCs w:val="28"/>
        </w:rPr>
        <w:t>тыс.руб</w:t>
      </w:r>
      <w:proofErr w:type="spellEnd"/>
      <w:r w:rsidRPr="0078043F">
        <w:rPr>
          <w:sz w:val="28"/>
          <w:szCs w:val="28"/>
        </w:rPr>
        <w:t xml:space="preserve">. не принимаются.  </w:t>
      </w:r>
    </w:p>
    <w:p w14:paraId="317E4DCA" w14:textId="77777777" w:rsidR="00977299" w:rsidRPr="0078043F" w:rsidRDefault="00977299" w:rsidP="00977299">
      <w:pPr>
        <w:ind w:firstLine="851"/>
        <w:jc w:val="both"/>
        <w:rPr>
          <w:sz w:val="28"/>
          <w:szCs w:val="28"/>
        </w:rPr>
      </w:pPr>
      <w:r w:rsidRPr="0078043F">
        <w:rPr>
          <w:bCs/>
          <w:sz w:val="28"/>
          <w:szCs w:val="28"/>
          <w:u w:val="single"/>
        </w:rPr>
        <w:t>Смена стрелочных переводов</w:t>
      </w:r>
      <w:r w:rsidRPr="0078043F">
        <w:rPr>
          <w:bCs/>
          <w:sz w:val="28"/>
          <w:szCs w:val="28"/>
        </w:rPr>
        <w:t xml:space="preserve"> на период регулирования организация предлагает принять на 2 ед. в сумме </w:t>
      </w:r>
      <w:r w:rsidRPr="0078043F">
        <w:rPr>
          <w:sz w:val="28"/>
          <w:szCs w:val="28"/>
        </w:rPr>
        <w:t xml:space="preserve">10400,95 </w:t>
      </w:r>
      <w:proofErr w:type="spellStart"/>
      <w:r w:rsidRPr="0078043F">
        <w:rPr>
          <w:sz w:val="28"/>
          <w:szCs w:val="28"/>
        </w:rPr>
        <w:t>тыс.руб</w:t>
      </w:r>
      <w:proofErr w:type="spellEnd"/>
      <w:r w:rsidRPr="0078043F">
        <w:rPr>
          <w:sz w:val="28"/>
          <w:szCs w:val="28"/>
        </w:rPr>
        <w:t>. Представлен договор подряда № 07/08-СП от 07.08.2023 с ООО «</w:t>
      </w:r>
      <w:proofErr w:type="spellStart"/>
      <w:r w:rsidRPr="0078043F">
        <w:rPr>
          <w:sz w:val="28"/>
          <w:szCs w:val="28"/>
        </w:rPr>
        <w:t>Трансмеханизация</w:t>
      </w:r>
      <w:proofErr w:type="spellEnd"/>
      <w:r w:rsidRPr="0078043F">
        <w:rPr>
          <w:sz w:val="28"/>
          <w:szCs w:val="28"/>
        </w:rPr>
        <w:t xml:space="preserve">» на замену 3 комплектов стрелочных переводов, по факту 2023 представлена счет-фактура, акт № 1 о приемке выполненных работ на сумму 13738,6 </w:t>
      </w:r>
      <w:proofErr w:type="spellStart"/>
      <w:r w:rsidRPr="0078043F">
        <w:rPr>
          <w:sz w:val="28"/>
          <w:szCs w:val="28"/>
        </w:rPr>
        <w:t>тыс.руб</w:t>
      </w:r>
      <w:proofErr w:type="spellEnd"/>
      <w:r w:rsidRPr="0078043F">
        <w:rPr>
          <w:sz w:val="28"/>
          <w:szCs w:val="28"/>
        </w:rPr>
        <w:t xml:space="preserve">., локальный сметный расчет к акту выполненных работ №1 на сумму 10540,9 </w:t>
      </w:r>
      <w:proofErr w:type="spellStart"/>
      <w:r w:rsidRPr="0078043F">
        <w:rPr>
          <w:sz w:val="28"/>
          <w:szCs w:val="28"/>
        </w:rPr>
        <w:t>тыс.руб</w:t>
      </w:r>
      <w:proofErr w:type="spellEnd"/>
      <w:r w:rsidRPr="0078043F">
        <w:rPr>
          <w:sz w:val="28"/>
          <w:szCs w:val="28"/>
        </w:rPr>
        <w:t xml:space="preserve">.                 (том 8 стр.111-125). На 2024 год представлен договор подряда № 01/06-СП от 01.06.2024 на замену 2 комплектов стрелочных переводов, смета на сумму 10400,95 </w:t>
      </w:r>
      <w:proofErr w:type="spellStart"/>
      <w:r w:rsidRPr="0078043F">
        <w:rPr>
          <w:sz w:val="28"/>
          <w:szCs w:val="28"/>
        </w:rPr>
        <w:t>тыс.руб</w:t>
      </w:r>
      <w:proofErr w:type="spellEnd"/>
      <w:r w:rsidRPr="0078043F">
        <w:rPr>
          <w:sz w:val="28"/>
          <w:szCs w:val="28"/>
        </w:rPr>
        <w:t xml:space="preserve">. (том 8 стр.257-267). В соответствии с пунктами 5. и 6. ФСБУ 26/2020, и пунктом 24 ФСБУ 6/2020: смена стрелочных переводов относится на увеличение основных средств. Соответственно, вышеуказанные расходы в случае освоения будут учтены по предложению организации в амортизационных отчислениях в последующих периодах. Расходы в сумме 10400,95 </w:t>
      </w:r>
      <w:proofErr w:type="spellStart"/>
      <w:r w:rsidRPr="0078043F">
        <w:rPr>
          <w:sz w:val="28"/>
          <w:szCs w:val="28"/>
        </w:rPr>
        <w:t>тыс.руб</w:t>
      </w:r>
      <w:proofErr w:type="spellEnd"/>
      <w:r w:rsidRPr="0078043F">
        <w:rPr>
          <w:sz w:val="28"/>
          <w:szCs w:val="28"/>
        </w:rPr>
        <w:t>. не принимаются.</w:t>
      </w:r>
    </w:p>
    <w:p w14:paraId="557B02F1" w14:textId="77777777" w:rsidR="00977299" w:rsidRPr="0078043F" w:rsidRDefault="00977299" w:rsidP="00977299">
      <w:pPr>
        <w:ind w:firstLine="851"/>
        <w:jc w:val="both"/>
        <w:rPr>
          <w:bCs/>
          <w:sz w:val="28"/>
          <w:szCs w:val="28"/>
        </w:rPr>
      </w:pPr>
      <w:r w:rsidRPr="0078043F">
        <w:rPr>
          <w:bCs/>
          <w:sz w:val="28"/>
          <w:szCs w:val="28"/>
          <w:u w:val="single"/>
        </w:rPr>
        <w:t>Средний ремонт пути</w:t>
      </w:r>
      <w:r w:rsidRPr="0078043F">
        <w:rPr>
          <w:bCs/>
          <w:sz w:val="28"/>
          <w:szCs w:val="28"/>
        </w:rPr>
        <w:t xml:space="preserve"> – 7213,79 </w:t>
      </w:r>
      <w:proofErr w:type="spellStart"/>
      <w:r w:rsidRPr="0078043F">
        <w:rPr>
          <w:bCs/>
          <w:sz w:val="28"/>
          <w:szCs w:val="28"/>
        </w:rPr>
        <w:t>тыс.руб</w:t>
      </w:r>
      <w:proofErr w:type="spellEnd"/>
      <w:r w:rsidRPr="0078043F">
        <w:rPr>
          <w:bCs/>
          <w:sz w:val="28"/>
          <w:szCs w:val="28"/>
        </w:rPr>
        <w:t>. (1 км.). Представлен договор подряда (том 8 стр.302), локальный сметный расчет (том 8 стр.306) без подписей. Предлагаем принять затраты на уровне факта отчетного периода в пересчете на 1 км. с учетом индексов ИПЦ Минэкономразвития России 108,0% на 2024, 105,8% на 2025.</w:t>
      </w:r>
    </w:p>
    <w:p w14:paraId="6B2CB91B" w14:textId="77777777" w:rsidR="00977299" w:rsidRPr="0078043F" w:rsidRDefault="00977299" w:rsidP="00977299">
      <w:pPr>
        <w:ind w:firstLine="851"/>
        <w:jc w:val="both"/>
        <w:rPr>
          <w:bCs/>
          <w:sz w:val="28"/>
          <w:szCs w:val="28"/>
        </w:rPr>
      </w:pPr>
      <w:proofErr w:type="spellStart"/>
      <w:r w:rsidRPr="0078043F">
        <w:rPr>
          <w:bCs/>
          <w:sz w:val="28"/>
          <w:szCs w:val="28"/>
          <w:u w:val="single"/>
        </w:rPr>
        <w:t>Подъемочный</w:t>
      </w:r>
      <w:proofErr w:type="spellEnd"/>
      <w:r w:rsidRPr="0078043F">
        <w:rPr>
          <w:bCs/>
          <w:sz w:val="28"/>
          <w:szCs w:val="28"/>
          <w:u w:val="single"/>
        </w:rPr>
        <w:t xml:space="preserve"> ремонт пути</w:t>
      </w:r>
      <w:r w:rsidRPr="0078043F">
        <w:rPr>
          <w:bCs/>
          <w:sz w:val="28"/>
          <w:szCs w:val="28"/>
        </w:rPr>
        <w:t xml:space="preserve"> – 2401,34 </w:t>
      </w:r>
      <w:proofErr w:type="spellStart"/>
      <w:r w:rsidRPr="0078043F">
        <w:rPr>
          <w:bCs/>
          <w:sz w:val="28"/>
          <w:szCs w:val="28"/>
        </w:rPr>
        <w:t>тыс.руб</w:t>
      </w:r>
      <w:proofErr w:type="spellEnd"/>
      <w:r w:rsidRPr="0078043F">
        <w:rPr>
          <w:bCs/>
          <w:sz w:val="28"/>
          <w:szCs w:val="28"/>
        </w:rPr>
        <w:t xml:space="preserve">. (2 км.). Представлен </w:t>
      </w:r>
      <w:bookmarkEnd w:id="4"/>
      <w:r w:rsidRPr="0078043F">
        <w:rPr>
          <w:bCs/>
          <w:sz w:val="28"/>
          <w:szCs w:val="28"/>
        </w:rPr>
        <w:t xml:space="preserve">договор подряда (том 8 стр.275), локальный сметный расчет (том 8 стр.279) без подписей. Предлагаем принять затраты по предложению организации в размере 2401,34 </w:t>
      </w:r>
      <w:proofErr w:type="spellStart"/>
      <w:r w:rsidRPr="0078043F">
        <w:rPr>
          <w:bCs/>
          <w:sz w:val="28"/>
          <w:szCs w:val="28"/>
        </w:rPr>
        <w:t>тыс.руб</w:t>
      </w:r>
      <w:proofErr w:type="spellEnd"/>
      <w:r w:rsidRPr="0078043F">
        <w:rPr>
          <w:bCs/>
          <w:sz w:val="28"/>
          <w:szCs w:val="28"/>
        </w:rPr>
        <w:t>.</w:t>
      </w:r>
    </w:p>
    <w:p w14:paraId="2DC62DAE" w14:textId="77777777" w:rsidR="00977299" w:rsidRPr="0078043F" w:rsidRDefault="00977299" w:rsidP="00977299">
      <w:pPr>
        <w:ind w:firstLine="851"/>
        <w:jc w:val="both"/>
        <w:rPr>
          <w:bCs/>
          <w:sz w:val="28"/>
          <w:szCs w:val="28"/>
        </w:rPr>
      </w:pPr>
      <w:r w:rsidRPr="0078043F">
        <w:rPr>
          <w:bCs/>
          <w:sz w:val="28"/>
          <w:szCs w:val="28"/>
          <w:u w:val="single"/>
        </w:rPr>
        <w:t>Сплошная смена рельсов</w:t>
      </w:r>
      <w:r w:rsidRPr="0078043F">
        <w:rPr>
          <w:bCs/>
          <w:sz w:val="28"/>
          <w:szCs w:val="28"/>
        </w:rPr>
        <w:t xml:space="preserve"> – 4360,81 </w:t>
      </w:r>
      <w:proofErr w:type="spellStart"/>
      <w:r w:rsidRPr="0078043F">
        <w:rPr>
          <w:bCs/>
          <w:sz w:val="28"/>
          <w:szCs w:val="28"/>
        </w:rPr>
        <w:t>тыс.руб</w:t>
      </w:r>
      <w:proofErr w:type="spellEnd"/>
      <w:r w:rsidRPr="0078043F">
        <w:rPr>
          <w:bCs/>
          <w:sz w:val="28"/>
          <w:szCs w:val="28"/>
        </w:rPr>
        <w:t>. (1 км). Представлен договор подряда № 05/06-СС от 05.06.2023 с ООО «</w:t>
      </w:r>
      <w:proofErr w:type="spellStart"/>
      <w:r w:rsidRPr="0078043F">
        <w:rPr>
          <w:bCs/>
          <w:sz w:val="28"/>
          <w:szCs w:val="28"/>
        </w:rPr>
        <w:t>Трансмеханизация</w:t>
      </w:r>
      <w:proofErr w:type="spellEnd"/>
      <w:r w:rsidRPr="0078043F">
        <w:rPr>
          <w:bCs/>
          <w:sz w:val="28"/>
          <w:szCs w:val="28"/>
        </w:rPr>
        <w:t xml:space="preserve">» на сплошную смену рельс 1000 м. По факту 2023 представлена счет-фактура, справка, акт о приемке выполненных работ на сумму 4468,9 </w:t>
      </w:r>
      <w:proofErr w:type="spellStart"/>
      <w:r w:rsidRPr="0078043F">
        <w:rPr>
          <w:bCs/>
          <w:sz w:val="28"/>
          <w:szCs w:val="28"/>
        </w:rPr>
        <w:t>тыс.руб</w:t>
      </w:r>
      <w:proofErr w:type="spellEnd"/>
      <w:r w:rsidRPr="0078043F">
        <w:rPr>
          <w:bCs/>
          <w:sz w:val="28"/>
          <w:szCs w:val="28"/>
        </w:rPr>
        <w:t xml:space="preserve">., локальный сметный расчет к акту выполненных работ на сумму 4022,99 </w:t>
      </w:r>
      <w:proofErr w:type="spellStart"/>
      <w:r w:rsidRPr="0078043F">
        <w:rPr>
          <w:bCs/>
          <w:sz w:val="28"/>
          <w:szCs w:val="28"/>
        </w:rPr>
        <w:t>тыс.руб</w:t>
      </w:r>
      <w:proofErr w:type="spellEnd"/>
      <w:r w:rsidRPr="0078043F">
        <w:rPr>
          <w:bCs/>
          <w:sz w:val="28"/>
          <w:szCs w:val="28"/>
        </w:rPr>
        <w:t xml:space="preserve">. (том 8 стр.152-160). На 2024 год представлен договор подряда № 01/06-СС от 01.06.2024 на сплошную смену рельс 1000 м, смета на сумму 4360,81 </w:t>
      </w:r>
      <w:proofErr w:type="spellStart"/>
      <w:r w:rsidRPr="0078043F">
        <w:rPr>
          <w:bCs/>
          <w:sz w:val="28"/>
          <w:szCs w:val="28"/>
        </w:rPr>
        <w:t>тыс.руб</w:t>
      </w:r>
      <w:proofErr w:type="spellEnd"/>
      <w:r w:rsidRPr="0078043F">
        <w:rPr>
          <w:bCs/>
          <w:sz w:val="28"/>
          <w:szCs w:val="28"/>
        </w:rPr>
        <w:t xml:space="preserve">. (том 8 стр. 268-274). В соответствии с пунктами 5. и 6. ФСБУ 26/2020, и пунктом 24 ФСБУ 6/2020: сплошная смена рельс относится на увеличение основных средств. Соответственно, вышеуказанные расходы в случае освоения будут учтены по предложению организации в амортизационных отчислениях в последующих периодах. Расходы в сумме 4360,81 </w:t>
      </w:r>
      <w:proofErr w:type="spellStart"/>
      <w:r w:rsidRPr="0078043F">
        <w:rPr>
          <w:bCs/>
          <w:sz w:val="28"/>
          <w:szCs w:val="28"/>
        </w:rPr>
        <w:t>тыс.руб</w:t>
      </w:r>
      <w:proofErr w:type="spellEnd"/>
      <w:r w:rsidRPr="0078043F">
        <w:rPr>
          <w:bCs/>
          <w:sz w:val="28"/>
          <w:szCs w:val="28"/>
        </w:rPr>
        <w:t>. не принимаются.</w:t>
      </w:r>
    </w:p>
    <w:p w14:paraId="26D34334" w14:textId="77777777" w:rsidR="00977299" w:rsidRPr="0078043F" w:rsidRDefault="00977299" w:rsidP="00977299">
      <w:pPr>
        <w:ind w:firstLine="851"/>
        <w:jc w:val="both"/>
        <w:rPr>
          <w:bCs/>
          <w:sz w:val="28"/>
          <w:szCs w:val="28"/>
        </w:rPr>
      </w:pPr>
      <w:r w:rsidRPr="0078043F">
        <w:rPr>
          <w:bCs/>
          <w:sz w:val="28"/>
          <w:szCs w:val="28"/>
        </w:rPr>
        <w:t xml:space="preserve">Всего затраты на ремонт и техническое обслуживание основных средств на период регулирования специалист предлагает принять в размере </w:t>
      </w:r>
      <w:r w:rsidRPr="0078043F">
        <w:rPr>
          <w:b/>
          <w:sz w:val="28"/>
          <w:szCs w:val="28"/>
        </w:rPr>
        <w:t>160665,8</w:t>
      </w:r>
      <w:r w:rsidRPr="0078043F">
        <w:rPr>
          <w:bCs/>
          <w:sz w:val="28"/>
          <w:szCs w:val="28"/>
        </w:rPr>
        <w:t xml:space="preserve"> </w:t>
      </w:r>
      <w:proofErr w:type="spellStart"/>
      <w:r w:rsidRPr="0078043F">
        <w:rPr>
          <w:bCs/>
          <w:sz w:val="28"/>
          <w:szCs w:val="28"/>
        </w:rPr>
        <w:t>тыс.руб</w:t>
      </w:r>
      <w:proofErr w:type="spellEnd"/>
      <w:r w:rsidRPr="0078043F">
        <w:rPr>
          <w:bCs/>
          <w:sz w:val="28"/>
          <w:szCs w:val="28"/>
        </w:rPr>
        <w:t xml:space="preserve">. </w:t>
      </w:r>
    </w:p>
    <w:p w14:paraId="11C5F750" w14:textId="77777777" w:rsidR="00977299" w:rsidRPr="0078043F" w:rsidRDefault="00977299" w:rsidP="00977299">
      <w:pPr>
        <w:tabs>
          <w:tab w:val="left" w:pos="1276"/>
        </w:tabs>
        <w:ind w:firstLine="720"/>
        <w:jc w:val="both"/>
      </w:pPr>
      <w:r w:rsidRPr="0078043F">
        <w:rPr>
          <w:bCs/>
          <w:sz w:val="28"/>
          <w:szCs w:val="28"/>
        </w:rPr>
        <w:t>Расчетная таблица по ремонтам приведена ниже:</w:t>
      </w:r>
    </w:p>
    <w:p w14:paraId="72AD6E3C" w14:textId="77777777" w:rsidR="00977299" w:rsidRPr="0078043F" w:rsidRDefault="00977299" w:rsidP="00977299">
      <w:pPr>
        <w:tabs>
          <w:tab w:val="left" w:pos="1276"/>
        </w:tabs>
        <w:ind w:left="-709" w:firstLine="567"/>
        <w:jc w:val="both"/>
      </w:pPr>
      <w:r w:rsidRPr="0078043F">
        <w:rPr>
          <w:noProof/>
        </w:rPr>
        <w:lastRenderedPageBreak/>
        <w:drawing>
          <wp:inline distT="0" distB="0" distL="0" distR="0" wp14:anchorId="2982F029" wp14:editId="1F4419AE">
            <wp:extent cx="6210935" cy="7654290"/>
            <wp:effectExtent l="0" t="0" r="0" b="3810"/>
            <wp:docPr id="195611689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7654290"/>
                    </a:xfrm>
                    <a:prstGeom prst="rect">
                      <a:avLst/>
                    </a:prstGeom>
                    <a:noFill/>
                    <a:ln>
                      <a:noFill/>
                    </a:ln>
                  </pic:spPr>
                </pic:pic>
              </a:graphicData>
            </a:graphic>
          </wp:inline>
        </w:drawing>
      </w:r>
    </w:p>
    <w:p w14:paraId="026ADA27" w14:textId="77777777" w:rsidR="00977299" w:rsidRPr="0078043F" w:rsidRDefault="00977299" w:rsidP="00977299">
      <w:pPr>
        <w:tabs>
          <w:tab w:val="left" w:pos="1276"/>
        </w:tabs>
        <w:ind w:firstLine="720"/>
        <w:jc w:val="both"/>
        <w:rPr>
          <w:b/>
          <w:sz w:val="28"/>
          <w:szCs w:val="28"/>
        </w:rPr>
      </w:pPr>
      <w:r w:rsidRPr="0078043F">
        <w:rPr>
          <w:b/>
          <w:sz w:val="28"/>
          <w:szCs w:val="28"/>
        </w:rPr>
        <w:t xml:space="preserve">7. Расходы на приобретение электрической энергии АО «Анжеро-Судженское ПТУ» предлагает принять в размере 1561,47 </w:t>
      </w:r>
      <w:proofErr w:type="spellStart"/>
      <w:r w:rsidRPr="0078043F">
        <w:rPr>
          <w:b/>
          <w:sz w:val="28"/>
          <w:szCs w:val="28"/>
        </w:rPr>
        <w:t>тыс.руб</w:t>
      </w:r>
      <w:proofErr w:type="spellEnd"/>
      <w:r w:rsidRPr="0078043F">
        <w:rPr>
          <w:b/>
          <w:sz w:val="28"/>
          <w:szCs w:val="28"/>
        </w:rPr>
        <w:t>.</w:t>
      </w:r>
    </w:p>
    <w:p w14:paraId="583FC270" w14:textId="77777777" w:rsidR="00977299" w:rsidRPr="0078043F" w:rsidRDefault="00977299" w:rsidP="00977299">
      <w:pPr>
        <w:ind w:firstLine="540"/>
        <w:jc w:val="both"/>
        <w:rPr>
          <w:sz w:val="28"/>
          <w:szCs w:val="28"/>
          <w:lang w:val="x-none" w:eastAsia="x-none"/>
        </w:rPr>
      </w:pPr>
      <w:r w:rsidRPr="0078043F">
        <w:rPr>
          <w:bCs/>
          <w:sz w:val="28"/>
          <w:szCs w:val="28"/>
          <w:lang w:val="x-none" w:eastAsia="x-none"/>
        </w:rPr>
        <w:t>Согласно п. 4.</w:t>
      </w:r>
      <w:r w:rsidRPr="0078043F">
        <w:rPr>
          <w:bCs/>
          <w:sz w:val="28"/>
          <w:szCs w:val="28"/>
          <w:lang w:eastAsia="x-none"/>
        </w:rPr>
        <w:t>9</w:t>
      </w:r>
      <w:r w:rsidRPr="0078043F">
        <w:rPr>
          <w:bCs/>
          <w:sz w:val="28"/>
          <w:szCs w:val="28"/>
          <w:lang w:val="x-none" w:eastAsia="x-none"/>
        </w:rPr>
        <w:t xml:space="preserve">. Методических рекомендаций № 139 </w:t>
      </w:r>
      <w:r w:rsidRPr="0078043F">
        <w:rPr>
          <w:bCs/>
          <w:sz w:val="28"/>
          <w:szCs w:val="28"/>
          <w:lang w:eastAsia="x-none"/>
        </w:rPr>
        <w:t>р</w:t>
      </w:r>
      <w:proofErr w:type="spellStart"/>
      <w:r w:rsidRPr="0078043F">
        <w:rPr>
          <w:color w:val="000000"/>
          <w:spacing w:val="5"/>
          <w:sz w:val="28"/>
          <w:szCs w:val="28"/>
          <w:lang w:val="x-none" w:eastAsia="x-none"/>
        </w:rPr>
        <w:t>асчет</w:t>
      </w:r>
      <w:proofErr w:type="spellEnd"/>
      <w:r w:rsidRPr="0078043F">
        <w:rPr>
          <w:color w:val="000000"/>
          <w:spacing w:val="5"/>
          <w:sz w:val="28"/>
          <w:szCs w:val="28"/>
          <w:lang w:val="x-none" w:eastAsia="x-none"/>
        </w:rPr>
        <w:t xml:space="preserve"> затрат</w:t>
      </w:r>
      <w:r w:rsidRPr="0078043F">
        <w:rPr>
          <w:color w:val="000000"/>
          <w:spacing w:val="5"/>
          <w:sz w:val="28"/>
          <w:szCs w:val="28"/>
          <w:lang w:eastAsia="x-none"/>
        </w:rPr>
        <w:t xml:space="preserve"> </w:t>
      </w:r>
      <w:r w:rsidRPr="0078043F">
        <w:rPr>
          <w:color w:val="000000"/>
          <w:spacing w:val="5"/>
          <w:sz w:val="28"/>
          <w:szCs w:val="28"/>
          <w:lang w:val="x-none" w:eastAsia="x-none"/>
        </w:rPr>
        <w:t xml:space="preserve">на электроэнергию производится на основе </w:t>
      </w:r>
      <w:r w:rsidRPr="0078043F">
        <w:rPr>
          <w:sz w:val="28"/>
          <w:szCs w:val="28"/>
          <w:lang w:val="x-none" w:eastAsia="x-none"/>
        </w:rPr>
        <w:t>использования расчетных данных</w:t>
      </w:r>
      <w:r w:rsidRPr="0078043F">
        <w:rPr>
          <w:sz w:val="28"/>
          <w:szCs w:val="28"/>
          <w:lang w:eastAsia="x-none"/>
        </w:rPr>
        <w:t xml:space="preserve"> </w:t>
      </w:r>
      <w:r w:rsidRPr="0078043F">
        <w:rPr>
          <w:sz w:val="28"/>
          <w:szCs w:val="28"/>
          <w:lang w:val="x-none" w:eastAsia="x-none"/>
        </w:rPr>
        <w:t>о суммарной установленной мощности электрооборудования, коэффициенте</w:t>
      </w:r>
      <w:r w:rsidRPr="0078043F">
        <w:rPr>
          <w:sz w:val="28"/>
          <w:szCs w:val="28"/>
          <w:lang w:eastAsia="x-none"/>
        </w:rPr>
        <w:t xml:space="preserve"> </w:t>
      </w:r>
      <w:r w:rsidRPr="0078043F">
        <w:rPr>
          <w:sz w:val="28"/>
          <w:szCs w:val="28"/>
          <w:lang w:val="x-none" w:eastAsia="x-none"/>
        </w:rPr>
        <w:t xml:space="preserve">ее использования, числе часов его работы в регулируемом  периоде в сутки, месяц, </w:t>
      </w:r>
      <w:r w:rsidRPr="0078043F">
        <w:rPr>
          <w:sz w:val="28"/>
          <w:szCs w:val="28"/>
          <w:lang w:val="x-none" w:eastAsia="x-none"/>
        </w:rPr>
        <w:lastRenderedPageBreak/>
        <w:t>год или  фактических показателях</w:t>
      </w:r>
      <w:r w:rsidRPr="0078043F">
        <w:rPr>
          <w:sz w:val="28"/>
          <w:szCs w:val="28"/>
          <w:lang w:eastAsia="x-none"/>
        </w:rPr>
        <w:t xml:space="preserve"> </w:t>
      </w:r>
      <w:r w:rsidRPr="0078043F">
        <w:rPr>
          <w:sz w:val="28"/>
          <w:szCs w:val="28"/>
          <w:lang w:val="x-none" w:eastAsia="x-none"/>
        </w:rPr>
        <w:t>и</w:t>
      </w:r>
      <w:r w:rsidRPr="0078043F">
        <w:rPr>
          <w:sz w:val="28"/>
          <w:szCs w:val="28"/>
          <w:lang w:eastAsia="x-none"/>
        </w:rPr>
        <w:t xml:space="preserve"> </w:t>
      </w:r>
      <w:r w:rsidRPr="0078043F">
        <w:rPr>
          <w:sz w:val="28"/>
          <w:szCs w:val="28"/>
          <w:lang w:val="x-none" w:eastAsia="x-none"/>
        </w:rPr>
        <w:t>необходимой корректировки с учетом планируемых объемов транспортной работы на регулируемый период.</w:t>
      </w:r>
    </w:p>
    <w:p w14:paraId="21132C57" w14:textId="77777777" w:rsidR="00977299" w:rsidRPr="0078043F" w:rsidRDefault="00977299" w:rsidP="00977299">
      <w:pPr>
        <w:tabs>
          <w:tab w:val="left" w:pos="1276"/>
        </w:tabs>
        <w:ind w:firstLine="709"/>
        <w:jc w:val="both"/>
        <w:rPr>
          <w:sz w:val="28"/>
          <w:szCs w:val="28"/>
          <w:lang w:val="x-none" w:eastAsia="x-none"/>
        </w:rPr>
      </w:pPr>
      <w:r w:rsidRPr="0078043F">
        <w:rPr>
          <w:sz w:val="28"/>
          <w:szCs w:val="28"/>
        </w:rPr>
        <w:t>Для подтверждения данной статьи расходов ОАО «Анжеро-Судженское ПТУ» были предоставлены и специалистом проанализированы</w:t>
      </w:r>
      <w:r w:rsidRPr="0078043F">
        <w:rPr>
          <w:sz w:val="28"/>
          <w:szCs w:val="28"/>
          <w:lang w:val="x-none" w:eastAsia="x-none"/>
        </w:rPr>
        <w:t>: карточка счета 25 по электроэнергии (том 19 стр.46), договоры, расчет затрат (том 1 стр.284), счет-фактуры (том 13 стр.43-126).</w:t>
      </w:r>
    </w:p>
    <w:p w14:paraId="7798D46D" w14:textId="77777777" w:rsidR="00977299" w:rsidRPr="0078043F" w:rsidRDefault="00977299" w:rsidP="00977299">
      <w:pPr>
        <w:tabs>
          <w:tab w:val="left" w:pos="1276"/>
        </w:tabs>
        <w:ind w:firstLine="709"/>
        <w:jc w:val="both"/>
        <w:rPr>
          <w:sz w:val="28"/>
          <w:szCs w:val="28"/>
        </w:rPr>
      </w:pPr>
      <w:r w:rsidRPr="0078043F">
        <w:rPr>
          <w:bCs/>
          <w:sz w:val="28"/>
          <w:szCs w:val="28"/>
        </w:rPr>
        <w:t>На период регулирования</w:t>
      </w:r>
      <w:r w:rsidRPr="0078043F">
        <w:rPr>
          <w:sz w:val="28"/>
          <w:szCs w:val="28"/>
        </w:rPr>
        <w:t xml:space="preserve"> затраты на электроэнергию специалист предлагает принять по предложению организации в размере </w:t>
      </w:r>
      <w:r w:rsidRPr="0078043F">
        <w:rPr>
          <w:b/>
          <w:sz w:val="28"/>
          <w:szCs w:val="28"/>
        </w:rPr>
        <w:t>1561,47</w:t>
      </w:r>
      <w:r w:rsidRPr="0078043F">
        <w:rPr>
          <w:bCs/>
          <w:sz w:val="28"/>
          <w:szCs w:val="28"/>
        </w:rPr>
        <w:t xml:space="preserve"> </w:t>
      </w:r>
      <w:proofErr w:type="spellStart"/>
      <w:r w:rsidRPr="0078043F">
        <w:rPr>
          <w:bCs/>
          <w:sz w:val="28"/>
          <w:szCs w:val="28"/>
        </w:rPr>
        <w:t>тыс.руб</w:t>
      </w:r>
      <w:proofErr w:type="spellEnd"/>
      <w:r w:rsidRPr="0078043F">
        <w:rPr>
          <w:bCs/>
          <w:sz w:val="28"/>
          <w:szCs w:val="28"/>
        </w:rPr>
        <w:t>.</w:t>
      </w:r>
      <w:r w:rsidRPr="0078043F">
        <w:rPr>
          <w:sz w:val="28"/>
          <w:szCs w:val="28"/>
        </w:rPr>
        <w:t xml:space="preserve">              </w:t>
      </w:r>
    </w:p>
    <w:p w14:paraId="3D1A5D19" w14:textId="77777777" w:rsidR="00977299" w:rsidRPr="0078043F" w:rsidRDefault="00977299" w:rsidP="00977299">
      <w:pPr>
        <w:tabs>
          <w:tab w:val="left" w:pos="1276"/>
        </w:tabs>
        <w:ind w:firstLine="709"/>
        <w:jc w:val="both"/>
        <w:rPr>
          <w:sz w:val="28"/>
          <w:szCs w:val="28"/>
        </w:rPr>
      </w:pPr>
      <w:r w:rsidRPr="0078043F">
        <w:rPr>
          <w:b/>
          <w:sz w:val="28"/>
          <w:szCs w:val="28"/>
        </w:rPr>
        <w:t>8.</w:t>
      </w:r>
      <w:r w:rsidRPr="0078043F">
        <w:rPr>
          <w:sz w:val="28"/>
          <w:szCs w:val="28"/>
        </w:rPr>
        <w:t xml:space="preserve"> </w:t>
      </w:r>
      <w:r w:rsidRPr="0078043F">
        <w:rPr>
          <w:b/>
          <w:sz w:val="28"/>
          <w:szCs w:val="28"/>
        </w:rPr>
        <w:t xml:space="preserve">Прочие расходы, связанные с производством и реализацией транспортных услуг, АО «Анжеро-Судженское ПТУ» предлагает принять в размере 4317,1 </w:t>
      </w:r>
      <w:proofErr w:type="spellStart"/>
      <w:r w:rsidRPr="0078043F">
        <w:rPr>
          <w:b/>
          <w:sz w:val="28"/>
          <w:szCs w:val="28"/>
        </w:rPr>
        <w:t>тыс.руб</w:t>
      </w:r>
      <w:proofErr w:type="spellEnd"/>
      <w:r w:rsidRPr="0078043F">
        <w:rPr>
          <w:b/>
          <w:sz w:val="28"/>
          <w:szCs w:val="28"/>
        </w:rPr>
        <w:t>.</w:t>
      </w:r>
      <w:r w:rsidRPr="0078043F">
        <w:rPr>
          <w:sz w:val="28"/>
          <w:szCs w:val="28"/>
        </w:rPr>
        <w:t xml:space="preserve"> </w:t>
      </w:r>
    </w:p>
    <w:p w14:paraId="37725988" w14:textId="77777777" w:rsidR="00977299" w:rsidRPr="0078043F" w:rsidRDefault="00977299" w:rsidP="00977299">
      <w:pPr>
        <w:ind w:firstLine="709"/>
        <w:jc w:val="both"/>
        <w:rPr>
          <w:rFonts w:eastAsia="SimSun"/>
          <w:bCs/>
          <w:color w:val="000000"/>
          <w:sz w:val="28"/>
          <w:szCs w:val="28"/>
          <w:lang w:eastAsia="zh-CN"/>
        </w:rPr>
      </w:pPr>
      <w:r w:rsidRPr="0078043F">
        <w:rPr>
          <w:sz w:val="28"/>
          <w:szCs w:val="28"/>
        </w:rPr>
        <w:t>Согласно п. 4.10. Методических рекомендаций № 139 к</w:t>
      </w:r>
      <w:r w:rsidRPr="0078043F">
        <w:rPr>
          <w:color w:val="000000"/>
          <w:spacing w:val="3"/>
          <w:sz w:val="28"/>
          <w:szCs w:val="28"/>
        </w:rPr>
        <w:t xml:space="preserve"> прочим расходам, связанным с </w:t>
      </w:r>
      <w:r w:rsidRPr="0078043F">
        <w:rPr>
          <w:sz w:val="28"/>
          <w:szCs w:val="28"/>
        </w:rPr>
        <w:t xml:space="preserve">производством и реализацией транспортных услуг, </w:t>
      </w:r>
      <w:r w:rsidRPr="0078043F">
        <w:rPr>
          <w:rFonts w:eastAsia="SimSun"/>
          <w:bCs/>
          <w:color w:val="000000"/>
          <w:sz w:val="28"/>
          <w:szCs w:val="28"/>
          <w:lang w:eastAsia="zh-CN"/>
        </w:rPr>
        <w:t>относятся расходы, не вошедшие в вышеперечисленные статьи затрат:</w:t>
      </w:r>
    </w:p>
    <w:p w14:paraId="38E17AE4" w14:textId="77777777" w:rsidR="00977299" w:rsidRPr="0078043F" w:rsidRDefault="00977299" w:rsidP="00977299">
      <w:pPr>
        <w:widowControl w:val="0"/>
        <w:shd w:val="clear" w:color="auto" w:fill="FFFFFF"/>
        <w:tabs>
          <w:tab w:val="left" w:pos="540"/>
        </w:tabs>
        <w:autoSpaceDE w:val="0"/>
        <w:autoSpaceDN w:val="0"/>
        <w:adjustRightInd w:val="0"/>
        <w:ind w:firstLine="540"/>
        <w:jc w:val="both"/>
        <w:rPr>
          <w:color w:val="000000"/>
          <w:spacing w:val="-10"/>
          <w:sz w:val="28"/>
          <w:szCs w:val="28"/>
        </w:rPr>
      </w:pPr>
      <w:r w:rsidRPr="0078043F">
        <w:rPr>
          <w:color w:val="000000"/>
          <w:spacing w:val="-2"/>
          <w:sz w:val="28"/>
          <w:szCs w:val="28"/>
        </w:rPr>
        <w:t>- лицензионные, экологические сборы и расходы на сертификацию продукции</w:t>
      </w:r>
      <w:r w:rsidRPr="0078043F">
        <w:rPr>
          <w:color w:val="000000"/>
          <w:spacing w:val="-6"/>
          <w:sz w:val="28"/>
          <w:szCs w:val="28"/>
        </w:rPr>
        <w:t xml:space="preserve"> и услуг;</w:t>
      </w:r>
    </w:p>
    <w:p w14:paraId="3D34576B" w14:textId="77777777" w:rsidR="00977299" w:rsidRPr="0078043F" w:rsidRDefault="00977299" w:rsidP="00977299">
      <w:pPr>
        <w:shd w:val="clear" w:color="auto" w:fill="FFFFFF"/>
        <w:tabs>
          <w:tab w:val="left" w:pos="0"/>
        </w:tabs>
        <w:spacing w:before="5"/>
        <w:ind w:firstLine="540"/>
        <w:jc w:val="both"/>
        <w:rPr>
          <w:color w:val="000000"/>
          <w:spacing w:val="-4"/>
          <w:sz w:val="28"/>
          <w:szCs w:val="28"/>
        </w:rPr>
      </w:pPr>
      <w:r w:rsidRPr="0078043F">
        <w:rPr>
          <w:color w:val="000000"/>
          <w:spacing w:val="-4"/>
          <w:sz w:val="28"/>
          <w:szCs w:val="28"/>
        </w:rPr>
        <w:t>- расходы   на   обеспечение   пожарной   безопасности   организации;</w:t>
      </w:r>
    </w:p>
    <w:p w14:paraId="1C0A6E81" w14:textId="77777777" w:rsidR="00977299" w:rsidRPr="0078043F" w:rsidRDefault="00977299" w:rsidP="00977299">
      <w:pPr>
        <w:shd w:val="clear" w:color="auto" w:fill="FFFFFF"/>
        <w:tabs>
          <w:tab w:val="left" w:pos="0"/>
        </w:tabs>
        <w:spacing w:before="5"/>
        <w:ind w:firstLine="540"/>
        <w:jc w:val="both"/>
        <w:rPr>
          <w:color w:val="000000"/>
          <w:spacing w:val="-4"/>
          <w:sz w:val="28"/>
          <w:szCs w:val="28"/>
        </w:rPr>
      </w:pPr>
      <w:r w:rsidRPr="0078043F">
        <w:rPr>
          <w:color w:val="000000"/>
          <w:spacing w:val="-4"/>
          <w:sz w:val="28"/>
          <w:szCs w:val="28"/>
        </w:rPr>
        <w:t xml:space="preserve">- расходы   на   содержание   служебного автотранспорта;    </w:t>
      </w:r>
    </w:p>
    <w:p w14:paraId="573DFB0B" w14:textId="77777777" w:rsidR="00977299" w:rsidRPr="0078043F" w:rsidRDefault="00977299" w:rsidP="00977299">
      <w:pPr>
        <w:shd w:val="clear" w:color="auto" w:fill="FFFFFF"/>
        <w:ind w:right="48" w:firstLine="540"/>
        <w:jc w:val="both"/>
        <w:rPr>
          <w:color w:val="000000"/>
          <w:spacing w:val="-5"/>
          <w:sz w:val="28"/>
          <w:szCs w:val="28"/>
        </w:rPr>
      </w:pPr>
      <w:r w:rsidRPr="0078043F">
        <w:rPr>
          <w:color w:val="000000"/>
          <w:spacing w:val="-5"/>
          <w:sz w:val="28"/>
          <w:szCs w:val="28"/>
        </w:rPr>
        <w:t xml:space="preserve">- расходы на командировки;  </w:t>
      </w:r>
    </w:p>
    <w:p w14:paraId="7FD4A6F7" w14:textId="77777777" w:rsidR="00977299" w:rsidRPr="0078043F" w:rsidRDefault="00977299" w:rsidP="00977299">
      <w:pPr>
        <w:shd w:val="clear" w:color="auto" w:fill="FFFFFF"/>
        <w:ind w:right="48" w:firstLine="540"/>
        <w:jc w:val="both"/>
        <w:rPr>
          <w:color w:val="000000"/>
          <w:spacing w:val="-5"/>
          <w:sz w:val="28"/>
          <w:szCs w:val="28"/>
        </w:rPr>
      </w:pPr>
      <w:r w:rsidRPr="0078043F">
        <w:rPr>
          <w:color w:val="000000"/>
          <w:spacing w:val="-5"/>
          <w:sz w:val="28"/>
          <w:szCs w:val="28"/>
        </w:rPr>
        <w:t>- расходы на подготовку и переподготовку кадров;</w:t>
      </w:r>
    </w:p>
    <w:p w14:paraId="1C1646FF" w14:textId="77777777" w:rsidR="00977299" w:rsidRPr="0078043F" w:rsidRDefault="00977299" w:rsidP="00977299">
      <w:pPr>
        <w:shd w:val="clear" w:color="auto" w:fill="FFFFFF"/>
        <w:ind w:right="48" w:firstLine="540"/>
        <w:jc w:val="both"/>
        <w:rPr>
          <w:sz w:val="28"/>
          <w:szCs w:val="28"/>
        </w:rPr>
      </w:pPr>
      <w:r w:rsidRPr="0078043F">
        <w:rPr>
          <w:sz w:val="28"/>
          <w:szCs w:val="28"/>
        </w:rPr>
        <w:t>- расходы на почтовые, телефонные, телеграфные и другие подобные услуги;</w:t>
      </w:r>
    </w:p>
    <w:p w14:paraId="1DAE6274" w14:textId="77777777" w:rsidR="00977299" w:rsidRPr="0078043F" w:rsidRDefault="00977299" w:rsidP="00977299">
      <w:pPr>
        <w:shd w:val="clear" w:color="auto" w:fill="FFFFFF"/>
        <w:ind w:right="48" w:firstLine="540"/>
        <w:jc w:val="both"/>
        <w:rPr>
          <w:sz w:val="28"/>
          <w:szCs w:val="28"/>
        </w:rPr>
      </w:pPr>
      <w:r w:rsidRPr="0078043F">
        <w:rPr>
          <w:sz w:val="28"/>
          <w:szCs w:val="28"/>
        </w:rPr>
        <w:t>- расходы на канцелярские товары;</w:t>
      </w:r>
    </w:p>
    <w:p w14:paraId="4603D05C" w14:textId="77777777" w:rsidR="00977299" w:rsidRPr="0078043F" w:rsidRDefault="00977299" w:rsidP="00977299">
      <w:pPr>
        <w:shd w:val="clear" w:color="auto" w:fill="FFFFFF"/>
        <w:ind w:right="48" w:firstLine="540"/>
        <w:jc w:val="both"/>
        <w:rPr>
          <w:sz w:val="28"/>
          <w:szCs w:val="28"/>
        </w:rPr>
      </w:pPr>
      <w:r w:rsidRPr="0078043F">
        <w:rPr>
          <w:sz w:val="28"/>
          <w:szCs w:val="28"/>
        </w:rPr>
        <w:t>- оплата по договорам аренды;</w:t>
      </w:r>
    </w:p>
    <w:p w14:paraId="1B5D398F" w14:textId="77777777" w:rsidR="00977299" w:rsidRPr="0078043F" w:rsidRDefault="00977299" w:rsidP="00977299">
      <w:pPr>
        <w:shd w:val="clear" w:color="auto" w:fill="FFFFFF"/>
        <w:ind w:right="48" w:firstLine="540"/>
        <w:jc w:val="both"/>
        <w:rPr>
          <w:sz w:val="28"/>
          <w:szCs w:val="28"/>
        </w:rPr>
      </w:pPr>
      <w:r w:rsidRPr="0078043F">
        <w:rPr>
          <w:sz w:val="28"/>
          <w:szCs w:val="28"/>
        </w:rPr>
        <w:t>- другие экономически обоснованные расходы, связанные с оказанием услуг по регулируемому виду деятельности.</w:t>
      </w:r>
    </w:p>
    <w:p w14:paraId="6275D826" w14:textId="77777777" w:rsidR="00977299" w:rsidRPr="0078043F" w:rsidRDefault="00977299" w:rsidP="00977299">
      <w:pPr>
        <w:tabs>
          <w:tab w:val="left" w:pos="1276"/>
        </w:tabs>
        <w:ind w:firstLine="709"/>
        <w:jc w:val="both"/>
        <w:rPr>
          <w:sz w:val="28"/>
          <w:szCs w:val="28"/>
        </w:rPr>
      </w:pPr>
      <w:r w:rsidRPr="0078043F">
        <w:rPr>
          <w:sz w:val="28"/>
          <w:szCs w:val="28"/>
        </w:rPr>
        <w:t>Для подтверждения данной статьи расходов ОАО «Анжеро-Судженское ПТУ» были предоставлены и специалистом проанализированы данные бухгалтерского учета,</w:t>
      </w:r>
      <w:r w:rsidRPr="0078043F">
        <w:t xml:space="preserve"> </w:t>
      </w:r>
      <w:r w:rsidRPr="0078043F">
        <w:rPr>
          <w:sz w:val="28"/>
          <w:szCs w:val="28"/>
        </w:rPr>
        <w:t>карточки счета 25 по тепловой энергии, воде, договоры, расчет затрат.</w:t>
      </w:r>
    </w:p>
    <w:p w14:paraId="5DF2024B" w14:textId="77777777" w:rsidR="00977299" w:rsidRPr="0078043F" w:rsidRDefault="00977299" w:rsidP="00977299">
      <w:pPr>
        <w:ind w:firstLine="709"/>
        <w:jc w:val="both"/>
        <w:rPr>
          <w:sz w:val="28"/>
          <w:szCs w:val="28"/>
        </w:rPr>
      </w:pPr>
      <w:r w:rsidRPr="0078043F">
        <w:rPr>
          <w:sz w:val="28"/>
          <w:szCs w:val="28"/>
        </w:rPr>
        <w:t xml:space="preserve">На период регулирования специалист предлагает принять затраты на прочие расходы, связанные с производством и реализацией транспортных услуг по предложению организации в размере </w:t>
      </w:r>
      <w:r w:rsidRPr="0078043F">
        <w:rPr>
          <w:b/>
          <w:bCs/>
          <w:sz w:val="28"/>
          <w:szCs w:val="28"/>
        </w:rPr>
        <w:t>4317,1</w:t>
      </w:r>
      <w:r w:rsidRPr="0078043F">
        <w:rPr>
          <w:sz w:val="28"/>
          <w:szCs w:val="28"/>
        </w:rPr>
        <w:t xml:space="preserve"> </w:t>
      </w:r>
      <w:proofErr w:type="spellStart"/>
      <w:r w:rsidRPr="0078043F">
        <w:rPr>
          <w:sz w:val="28"/>
          <w:szCs w:val="28"/>
        </w:rPr>
        <w:t>тыс.руб</w:t>
      </w:r>
      <w:proofErr w:type="spellEnd"/>
      <w:r w:rsidRPr="0078043F">
        <w:rPr>
          <w:sz w:val="28"/>
          <w:szCs w:val="28"/>
        </w:rPr>
        <w:t>.</w:t>
      </w:r>
    </w:p>
    <w:p w14:paraId="284EE4F1" w14:textId="77777777" w:rsidR="00977299" w:rsidRPr="0078043F" w:rsidRDefault="00977299" w:rsidP="00977299">
      <w:pPr>
        <w:ind w:firstLine="709"/>
        <w:jc w:val="both"/>
        <w:rPr>
          <w:b/>
          <w:sz w:val="28"/>
          <w:szCs w:val="28"/>
        </w:rPr>
      </w:pPr>
      <w:r w:rsidRPr="0078043F">
        <w:rPr>
          <w:b/>
          <w:bCs/>
          <w:sz w:val="28"/>
          <w:szCs w:val="28"/>
        </w:rPr>
        <w:t>9. Н</w:t>
      </w:r>
      <w:r w:rsidRPr="0078043F">
        <w:rPr>
          <w:b/>
          <w:sz w:val="28"/>
          <w:szCs w:val="28"/>
        </w:rPr>
        <w:t xml:space="preserve">акладные расходы АО «Анжеро-Судженское ПТУ» предлагает принять в размере 39179,35 </w:t>
      </w:r>
      <w:proofErr w:type="spellStart"/>
      <w:r w:rsidRPr="0078043F">
        <w:rPr>
          <w:b/>
          <w:sz w:val="28"/>
          <w:szCs w:val="28"/>
        </w:rPr>
        <w:t>тыс.руб</w:t>
      </w:r>
      <w:proofErr w:type="spellEnd"/>
      <w:r w:rsidRPr="0078043F">
        <w:rPr>
          <w:b/>
          <w:sz w:val="28"/>
          <w:szCs w:val="28"/>
        </w:rPr>
        <w:t>., в том числе:</w:t>
      </w:r>
    </w:p>
    <w:p w14:paraId="75B1C864" w14:textId="77777777" w:rsidR="00977299" w:rsidRPr="0078043F" w:rsidRDefault="00977299" w:rsidP="00977299">
      <w:pPr>
        <w:ind w:firstLine="709"/>
        <w:jc w:val="both"/>
        <w:rPr>
          <w:b/>
          <w:sz w:val="28"/>
          <w:szCs w:val="28"/>
        </w:rPr>
      </w:pPr>
      <w:r w:rsidRPr="0078043F">
        <w:rPr>
          <w:b/>
          <w:sz w:val="28"/>
          <w:szCs w:val="28"/>
        </w:rPr>
        <w:t xml:space="preserve">9.1. Общепроизводственные расходы в размере 35501,23 </w:t>
      </w:r>
      <w:proofErr w:type="spellStart"/>
      <w:r w:rsidRPr="0078043F">
        <w:rPr>
          <w:b/>
          <w:sz w:val="28"/>
          <w:szCs w:val="28"/>
        </w:rPr>
        <w:t>тыс.руб</w:t>
      </w:r>
      <w:proofErr w:type="spellEnd"/>
      <w:r w:rsidRPr="0078043F">
        <w:rPr>
          <w:b/>
          <w:sz w:val="28"/>
          <w:szCs w:val="28"/>
        </w:rPr>
        <w:t>.</w:t>
      </w:r>
    </w:p>
    <w:p w14:paraId="4061922C" w14:textId="77777777" w:rsidR="00977299" w:rsidRPr="0078043F" w:rsidRDefault="00977299" w:rsidP="00977299">
      <w:pPr>
        <w:shd w:val="clear" w:color="auto" w:fill="FFFFFF"/>
        <w:ind w:firstLine="709"/>
        <w:jc w:val="both"/>
        <w:rPr>
          <w:color w:val="000000"/>
          <w:spacing w:val="-4"/>
          <w:sz w:val="28"/>
          <w:szCs w:val="28"/>
        </w:rPr>
      </w:pPr>
      <w:r w:rsidRPr="0078043F">
        <w:rPr>
          <w:sz w:val="28"/>
          <w:szCs w:val="28"/>
        </w:rPr>
        <w:t xml:space="preserve">Согласно п. 4.11. Методических рекомендаций № 139 </w:t>
      </w:r>
      <w:r w:rsidRPr="0078043F">
        <w:rPr>
          <w:color w:val="000000"/>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7A3186E9" w14:textId="77777777" w:rsidR="00977299" w:rsidRPr="0078043F" w:rsidRDefault="00977299" w:rsidP="00977299">
      <w:pPr>
        <w:shd w:val="clear" w:color="auto" w:fill="FFFFFF"/>
        <w:ind w:firstLine="709"/>
        <w:jc w:val="both"/>
        <w:rPr>
          <w:color w:val="000000"/>
          <w:spacing w:val="-4"/>
          <w:sz w:val="28"/>
          <w:szCs w:val="28"/>
        </w:rPr>
      </w:pPr>
      <w:r w:rsidRPr="0078043F">
        <w:rPr>
          <w:color w:val="000000"/>
          <w:spacing w:val="-4"/>
          <w:sz w:val="28"/>
          <w:szCs w:val="28"/>
        </w:rPr>
        <w:t>- оплату труда вспомогательного производственного персонала;</w:t>
      </w:r>
    </w:p>
    <w:p w14:paraId="59118C2F" w14:textId="77777777" w:rsidR="00977299" w:rsidRPr="0078043F" w:rsidRDefault="00977299" w:rsidP="00977299">
      <w:pPr>
        <w:shd w:val="clear" w:color="auto" w:fill="FFFFFF"/>
        <w:ind w:firstLine="709"/>
        <w:jc w:val="both"/>
        <w:rPr>
          <w:color w:val="000000"/>
          <w:spacing w:val="-4"/>
          <w:sz w:val="28"/>
          <w:szCs w:val="28"/>
        </w:rPr>
      </w:pPr>
      <w:r w:rsidRPr="0078043F">
        <w:rPr>
          <w:color w:val="000000"/>
          <w:spacing w:val="-4"/>
          <w:sz w:val="28"/>
          <w:szCs w:val="28"/>
        </w:rPr>
        <w:t>- отчисления на социальные нужды от расходов по оплате труда;</w:t>
      </w:r>
    </w:p>
    <w:p w14:paraId="113BC483" w14:textId="77777777" w:rsidR="00977299" w:rsidRPr="0078043F" w:rsidRDefault="00977299" w:rsidP="00977299">
      <w:pPr>
        <w:shd w:val="clear" w:color="auto" w:fill="FFFFFF"/>
        <w:ind w:firstLine="709"/>
        <w:jc w:val="both"/>
        <w:rPr>
          <w:color w:val="000000"/>
          <w:spacing w:val="-4"/>
          <w:sz w:val="28"/>
          <w:szCs w:val="28"/>
        </w:rPr>
      </w:pPr>
      <w:r w:rsidRPr="0078043F">
        <w:rPr>
          <w:color w:val="000000"/>
          <w:spacing w:val="-4"/>
          <w:sz w:val="28"/>
          <w:szCs w:val="28"/>
        </w:rPr>
        <w:t xml:space="preserve">- содержание зданий, сооружений, инвентаря; </w:t>
      </w:r>
    </w:p>
    <w:p w14:paraId="3CEE9C79" w14:textId="77777777" w:rsidR="00977299" w:rsidRPr="0078043F" w:rsidRDefault="00977299" w:rsidP="00977299">
      <w:pPr>
        <w:shd w:val="clear" w:color="auto" w:fill="FFFFFF"/>
        <w:ind w:firstLine="709"/>
        <w:jc w:val="both"/>
        <w:rPr>
          <w:color w:val="000000"/>
          <w:spacing w:val="-4"/>
          <w:sz w:val="28"/>
          <w:szCs w:val="28"/>
        </w:rPr>
      </w:pPr>
      <w:r w:rsidRPr="0078043F">
        <w:rPr>
          <w:color w:val="000000"/>
          <w:spacing w:val="-4"/>
          <w:sz w:val="28"/>
          <w:szCs w:val="28"/>
        </w:rPr>
        <w:t>- охрана труда вспомогательного персонала;</w:t>
      </w:r>
    </w:p>
    <w:p w14:paraId="28F5A15B" w14:textId="77777777" w:rsidR="00977299" w:rsidRPr="0078043F" w:rsidRDefault="00977299" w:rsidP="00977299">
      <w:pPr>
        <w:shd w:val="clear" w:color="auto" w:fill="FFFFFF"/>
        <w:ind w:left="709"/>
        <w:rPr>
          <w:color w:val="000000"/>
          <w:spacing w:val="-4"/>
          <w:sz w:val="28"/>
          <w:szCs w:val="28"/>
        </w:rPr>
      </w:pPr>
      <w:r w:rsidRPr="0078043F">
        <w:rPr>
          <w:color w:val="000000"/>
          <w:spacing w:val="-4"/>
          <w:sz w:val="28"/>
          <w:szCs w:val="28"/>
        </w:rPr>
        <w:lastRenderedPageBreak/>
        <w:t>- затраты на электроэнергию, тепловую энергию, водоснабжение и водоотведение в производственных зданиях и сооружениях;</w:t>
      </w:r>
    </w:p>
    <w:p w14:paraId="723BD9E7" w14:textId="77777777" w:rsidR="00977299" w:rsidRPr="0078043F" w:rsidRDefault="00977299" w:rsidP="00977299">
      <w:pPr>
        <w:shd w:val="clear" w:color="auto" w:fill="FFFFFF"/>
        <w:ind w:firstLine="709"/>
        <w:jc w:val="both"/>
        <w:rPr>
          <w:color w:val="000000"/>
          <w:spacing w:val="-4"/>
          <w:sz w:val="28"/>
          <w:szCs w:val="28"/>
        </w:rPr>
      </w:pPr>
      <w:r w:rsidRPr="0078043F">
        <w:rPr>
          <w:color w:val="000000"/>
          <w:spacing w:val="-4"/>
          <w:sz w:val="28"/>
          <w:szCs w:val="28"/>
        </w:rPr>
        <w:t>- прочие общепроизводственные расходы.</w:t>
      </w:r>
    </w:p>
    <w:p w14:paraId="7D235572" w14:textId="77777777" w:rsidR="00977299" w:rsidRPr="0078043F" w:rsidRDefault="00977299" w:rsidP="00977299">
      <w:pPr>
        <w:tabs>
          <w:tab w:val="left" w:pos="1276"/>
        </w:tabs>
        <w:ind w:firstLine="709"/>
        <w:jc w:val="both"/>
        <w:rPr>
          <w:color w:val="000000"/>
          <w:spacing w:val="-4"/>
          <w:sz w:val="28"/>
          <w:szCs w:val="28"/>
        </w:rPr>
      </w:pPr>
      <w:r w:rsidRPr="0078043F">
        <w:rPr>
          <w:sz w:val="28"/>
          <w:szCs w:val="28"/>
        </w:rPr>
        <w:t xml:space="preserve">Для подтверждения данной статьи расходов АО «Анжеро-Судженское ПТУ» были предоставлены и специалистом проанализированы данные бухгалтерского учета ОСВ по счету 25 за 2023 год, </w:t>
      </w:r>
      <w:r w:rsidRPr="0078043F">
        <w:rPr>
          <w:color w:val="000000"/>
          <w:spacing w:val="-4"/>
          <w:sz w:val="28"/>
          <w:szCs w:val="28"/>
        </w:rPr>
        <w:t>расчетная таблица «Распределение общепроизводственных расходов по видам услуг, договоры, счет-фактуры и проч. обосновывающие материалы (том 12-16).</w:t>
      </w:r>
    </w:p>
    <w:p w14:paraId="4F91F139" w14:textId="77777777" w:rsidR="00977299" w:rsidRPr="0078043F" w:rsidRDefault="00977299" w:rsidP="00977299">
      <w:pPr>
        <w:tabs>
          <w:tab w:val="left" w:pos="1276"/>
        </w:tabs>
        <w:ind w:firstLine="709"/>
        <w:jc w:val="both"/>
        <w:rPr>
          <w:color w:val="000000"/>
          <w:spacing w:val="-4"/>
          <w:sz w:val="28"/>
          <w:szCs w:val="28"/>
        </w:rPr>
      </w:pPr>
      <w:r w:rsidRPr="0078043F">
        <w:rPr>
          <w:color w:val="000000"/>
          <w:spacing w:val="-4"/>
          <w:sz w:val="28"/>
          <w:szCs w:val="28"/>
        </w:rPr>
        <w:t xml:space="preserve">Специалист предлагает принять затраты в сумме 24046,5 </w:t>
      </w:r>
      <w:proofErr w:type="spellStart"/>
      <w:r w:rsidRPr="0078043F">
        <w:rPr>
          <w:color w:val="000000"/>
          <w:spacing w:val="-4"/>
          <w:sz w:val="28"/>
          <w:szCs w:val="28"/>
        </w:rPr>
        <w:t>тыс.руб</w:t>
      </w:r>
      <w:proofErr w:type="spellEnd"/>
      <w:r w:rsidRPr="0078043F">
        <w:rPr>
          <w:color w:val="000000"/>
          <w:spacing w:val="-4"/>
          <w:sz w:val="28"/>
          <w:szCs w:val="28"/>
        </w:rPr>
        <w:t>. Расчет затрат с обоснованием отклонений изложен в таблице:</w:t>
      </w:r>
    </w:p>
    <w:p w14:paraId="2CDFE675" w14:textId="77777777" w:rsidR="00977299" w:rsidRPr="0078043F" w:rsidRDefault="00977299" w:rsidP="00977299">
      <w:pPr>
        <w:tabs>
          <w:tab w:val="left" w:pos="1276"/>
        </w:tabs>
        <w:jc w:val="both"/>
        <w:rPr>
          <w:color w:val="000000"/>
          <w:spacing w:val="-4"/>
          <w:sz w:val="28"/>
          <w:szCs w:val="28"/>
        </w:rPr>
      </w:pPr>
      <w:r w:rsidRPr="0078043F">
        <w:rPr>
          <w:noProof/>
        </w:rPr>
        <w:lastRenderedPageBreak/>
        <w:drawing>
          <wp:inline distT="0" distB="0" distL="0" distR="0" wp14:anchorId="1299F850" wp14:editId="37D7CF35">
            <wp:extent cx="6210935" cy="8953500"/>
            <wp:effectExtent l="0" t="0" r="0" b="0"/>
            <wp:docPr id="6723008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8953500"/>
                    </a:xfrm>
                    <a:prstGeom prst="rect">
                      <a:avLst/>
                    </a:prstGeom>
                    <a:noFill/>
                    <a:ln>
                      <a:noFill/>
                    </a:ln>
                  </pic:spPr>
                </pic:pic>
              </a:graphicData>
            </a:graphic>
          </wp:inline>
        </w:drawing>
      </w:r>
    </w:p>
    <w:p w14:paraId="2498ECAC" w14:textId="77777777" w:rsidR="00977299" w:rsidRPr="0078043F" w:rsidRDefault="00977299" w:rsidP="00977299">
      <w:pPr>
        <w:tabs>
          <w:tab w:val="left" w:pos="1276"/>
        </w:tabs>
        <w:ind w:firstLine="709"/>
        <w:jc w:val="both"/>
        <w:rPr>
          <w:b/>
          <w:sz w:val="28"/>
          <w:szCs w:val="28"/>
        </w:rPr>
      </w:pPr>
      <w:r w:rsidRPr="0078043F">
        <w:rPr>
          <w:b/>
          <w:sz w:val="28"/>
          <w:szCs w:val="28"/>
        </w:rPr>
        <w:lastRenderedPageBreak/>
        <w:t xml:space="preserve">9.2. Общехозяйственные расходы организация предлагает принять в размере 3678,12 </w:t>
      </w:r>
      <w:proofErr w:type="spellStart"/>
      <w:r w:rsidRPr="0078043F">
        <w:rPr>
          <w:b/>
          <w:sz w:val="28"/>
          <w:szCs w:val="28"/>
        </w:rPr>
        <w:t>тыс.руб</w:t>
      </w:r>
      <w:proofErr w:type="spellEnd"/>
      <w:r w:rsidRPr="0078043F">
        <w:rPr>
          <w:b/>
          <w:sz w:val="28"/>
          <w:szCs w:val="28"/>
        </w:rPr>
        <w:t>.</w:t>
      </w:r>
    </w:p>
    <w:p w14:paraId="19BC57FB" w14:textId="77777777" w:rsidR="00977299" w:rsidRPr="0078043F" w:rsidRDefault="00977299" w:rsidP="00977299">
      <w:pPr>
        <w:tabs>
          <w:tab w:val="left" w:pos="1276"/>
        </w:tabs>
        <w:ind w:firstLine="709"/>
        <w:jc w:val="both"/>
        <w:rPr>
          <w:sz w:val="28"/>
          <w:szCs w:val="28"/>
        </w:rPr>
      </w:pPr>
      <w:r w:rsidRPr="0078043F">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987F553" w14:textId="77777777" w:rsidR="00977299" w:rsidRPr="0078043F" w:rsidRDefault="00977299" w:rsidP="00977299">
      <w:pPr>
        <w:tabs>
          <w:tab w:val="left" w:pos="1276"/>
        </w:tabs>
        <w:ind w:firstLine="709"/>
        <w:jc w:val="both"/>
        <w:rPr>
          <w:sz w:val="28"/>
          <w:szCs w:val="28"/>
        </w:rPr>
      </w:pPr>
      <w:r w:rsidRPr="0078043F">
        <w:rPr>
          <w:sz w:val="28"/>
          <w:szCs w:val="28"/>
        </w:rPr>
        <w:t>- на оплату труда административно-управленческого персонала                    и отчисления на социальные нужды;</w:t>
      </w:r>
    </w:p>
    <w:p w14:paraId="1FDB5363" w14:textId="77777777" w:rsidR="00977299" w:rsidRPr="0078043F" w:rsidRDefault="00977299" w:rsidP="00977299">
      <w:pPr>
        <w:tabs>
          <w:tab w:val="left" w:pos="1276"/>
        </w:tabs>
        <w:ind w:firstLine="709"/>
        <w:jc w:val="both"/>
        <w:rPr>
          <w:sz w:val="28"/>
          <w:szCs w:val="28"/>
        </w:rPr>
      </w:pPr>
      <w:r w:rsidRPr="0078043F">
        <w:rPr>
          <w:sz w:val="28"/>
          <w:szCs w:val="28"/>
        </w:rPr>
        <w:t xml:space="preserve">- по содержанию зданий и сооружений </w:t>
      </w:r>
      <w:proofErr w:type="spellStart"/>
      <w:r w:rsidRPr="0078043F">
        <w:rPr>
          <w:sz w:val="28"/>
          <w:szCs w:val="28"/>
        </w:rPr>
        <w:t>общеэксплуатационного</w:t>
      </w:r>
      <w:proofErr w:type="spellEnd"/>
      <w:r w:rsidRPr="0078043F">
        <w:rPr>
          <w:sz w:val="28"/>
          <w:szCs w:val="28"/>
        </w:rPr>
        <w:t xml:space="preserve"> характера;</w:t>
      </w:r>
    </w:p>
    <w:p w14:paraId="3C1AB576" w14:textId="77777777" w:rsidR="00977299" w:rsidRPr="0078043F" w:rsidRDefault="00977299" w:rsidP="00977299">
      <w:pPr>
        <w:tabs>
          <w:tab w:val="left" w:pos="1276"/>
        </w:tabs>
        <w:ind w:firstLine="709"/>
        <w:jc w:val="both"/>
        <w:rPr>
          <w:sz w:val="28"/>
          <w:szCs w:val="28"/>
        </w:rPr>
      </w:pPr>
      <w:r w:rsidRPr="0078043F">
        <w:rPr>
          <w:sz w:val="28"/>
          <w:szCs w:val="28"/>
        </w:rPr>
        <w:t>- на содержание пожарно-охранной сигнализации, вневедомственной охраны;</w:t>
      </w:r>
    </w:p>
    <w:p w14:paraId="67B0480E" w14:textId="77777777" w:rsidR="00977299" w:rsidRPr="0078043F" w:rsidRDefault="00977299" w:rsidP="00977299">
      <w:pPr>
        <w:tabs>
          <w:tab w:val="left" w:pos="1276"/>
        </w:tabs>
        <w:ind w:firstLine="709"/>
        <w:jc w:val="both"/>
        <w:rPr>
          <w:sz w:val="28"/>
          <w:szCs w:val="28"/>
        </w:rPr>
      </w:pPr>
      <w:r w:rsidRPr="0078043F">
        <w:rPr>
          <w:sz w:val="28"/>
          <w:szCs w:val="28"/>
        </w:rPr>
        <w:t>- на обучение персонала;</w:t>
      </w:r>
    </w:p>
    <w:p w14:paraId="70C93945" w14:textId="77777777" w:rsidR="00977299" w:rsidRPr="0078043F" w:rsidRDefault="00977299" w:rsidP="00977299">
      <w:pPr>
        <w:tabs>
          <w:tab w:val="left" w:pos="1276"/>
        </w:tabs>
        <w:ind w:firstLine="709"/>
        <w:jc w:val="both"/>
        <w:rPr>
          <w:sz w:val="28"/>
          <w:szCs w:val="28"/>
        </w:rPr>
      </w:pPr>
      <w:r w:rsidRPr="0078043F">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2A6F364" w14:textId="77777777" w:rsidR="00977299" w:rsidRPr="0078043F" w:rsidRDefault="00977299" w:rsidP="00977299">
      <w:pPr>
        <w:tabs>
          <w:tab w:val="left" w:pos="1276"/>
        </w:tabs>
        <w:ind w:firstLine="709"/>
        <w:jc w:val="both"/>
        <w:rPr>
          <w:sz w:val="28"/>
          <w:szCs w:val="28"/>
        </w:rPr>
      </w:pPr>
      <w:r w:rsidRPr="0078043F">
        <w:rPr>
          <w:sz w:val="28"/>
          <w:szCs w:val="28"/>
        </w:rPr>
        <w:t>- прочие административные расходы.</w:t>
      </w:r>
    </w:p>
    <w:p w14:paraId="09D42FC1" w14:textId="77777777" w:rsidR="00977299" w:rsidRPr="0078043F" w:rsidRDefault="00977299" w:rsidP="00977299">
      <w:pPr>
        <w:tabs>
          <w:tab w:val="left" w:pos="1276"/>
        </w:tabs>
        <w:ind w:firstLine="709"/>
        <w:jc w:val="both"/>
        <w:rPr>
          <w:sz w:val="28"/>
          <w:szCs w:val="28"/>
        </w:rPr>
      </w:pPr>
      <w:r w:rsidRPr="0078043F">
        <w:rPr>
          <w:sz w:val="28"/>
          <w:szCs w:val="28"/>
        </w:rPr>
        <w:t xml:space="preserve">Для подтверждения данной статьи расходов АО «Анжеро-Судженское ПТУ» были предоставлены и специалистом проанализированы данные бухгалтерского учета, </w:t>
      </w:r>
      <w:r w:rsidRPr="0078043F">
        <w:rPr>
          <w:color w:val="000000"/>
          <w:spacing w:val="-4"/>
          <w:sz w:val="28"/>
          <w:szCs w:val="28"/>
        </w:rPr>
        <w:t>расчетная таблица «Распределение общехозяйственных расходов по видам услуг», д</w:t>
      </w:r>
      <w:r w:rsidRPr="0078043F">
        <w:rPr>
          <w:sz w:val="28"/>
          <w:szCs w:val="28"/>
        </w:rPr>
        <w:t>оговоры, счет-фактуры, акты и проч. (том 17).</w:t>
      </w:r>
    </w:p>
    <w:p w14:paraId="2C38AC4C" w14:textId="77777777" w:rsidR="00977299" w:rsidRPr="0078043F" w:rsidRDefault="00977299" w:rsidP="00977299">
      <w:pPr>
        <w:tabs>
          <w:tab w:val="left" w:pos="1276"/>
        </w:tabs>
        <w:ind w:firstLine="709"/>
        <w:jc w:val="both"/>
        <w:rPr>
          <w:sz w:val="28"/>
          <w:szCs w:val="28"/>
        </w:rPr>
      </w:pPr>
      <w:r w:rsidRPr="0078043F">
        <w:rPr>
          <w:sz w:val="28"/>
          <w:szCs w:val="28"/>
        </w:rPr>
        <w:t xml:space="preserve">Согласно расчетным таблицам, общехозяйственные расходы в отчетном периоде составили 3433,64 </w:t>
      </w:r>
      <w:proofErr w:type="spellStart"/>
      <w:r w:rsidRPr="0078043F">
        <w:rPr>
          <w:sz w:val="28"/>
          <w:szCs w:val="28"/>
        </w:rPr>
        <w:t>тыс.руб</w:t>
      </w:r>
      <w:proofErr w:type="spellEnd"/>
      <w:r w:rsidRPr="0078043F">
        <w:rPr>
          <w:sz w:val="28"/>
          <w:szCs w:val="28"/>
        </w:rPr>
        <w:t>.</w:t>
      </w:r>
    </w:p>
    <w:p w14:paraId="1536A765" w14:textId="77777777" w:rsidR="00977299" w:rsidRPr="0078043F" w:rsidRDefault="00977299" w:rsidP="00977299">
      <w:pPr>
        <w:tabs>
          <w:tab w:val="left" w:pos="1276"/>
        </w:tabs>
        <w:ind w:firstLine="709"/>
        <w:jc w:val="both"/>
        <w:rPr>
          <w:color w:val="000000"/>
          <w:spacing w:val="-4"/>
          <w:sz w:val="28"/>
          <w:szCs w:val="28"/>
        </w:rPr>
      </w:pPr>
      <w:r w:rsidRPr="0078043F">
        <w:rPr>
          <w:bCs/>
          <w:sz w:val="28"/>
          <w:szCs w:val="28"/>
        </w:rPr>
        <w:t xml:space="preserve">На период регулирования общехозяйственные расходы специалист предлагает принять в размере 3045,37 </w:t>
      </w:r>
      <w:proofErr w:type="spellStart"/>
      <w:r w:rsidRPr="0078043F">
        <w:rPr>
          <w:bCs/>
          <w:sz w:val="28"/>
          <w:szCs w:val="28"/>
        </w:rPr>
        <w:t>тыс.руб</w:t>
      </w:r>
      <w:proofErr w:type="spellEnd"/>
      <w:r w:rsidRPr="0078043F">
        <w:rPr>
          <w:bCs/>
          <w:sz w:val="28"/>
          <w:szCs w:val="28"/>
        </w:rPr>
        <w:t xml:space="preserve">. </w:t>
      </w:r>
      <w:r w:rsidRPr="0078043F">
        <w:rPr>
          <w:color w:val="000000"/>
          <w:spacing w:val="-4"/>
          <w:sz w:val="28"/>
          <w:szCs w:val="28"/>
        </w:rPr>
        <w:t>Расчет затрат с обоснованием отклонений изложен в таблице:</w:t>
      </w:r>
    </w:p>
    <w:p w14:paraId="6CC0819D" w14:textId="77777777" w:rsidR="00977299" w:rsidRPr="0078043F" w:rsidRDefault="00977299" w:rsidP="00977299">
      <w:pPr>
        <w:tabs>
          <w:tab w:val="left" w:pos="1276"/>
        </w:tabs>
        <w:jc w:val="both"/>
        <w:rPr>
          <w:bCs/>
          <w:sz w:val="28"/>
          <w:szCs w:val="28"/>
        </w:rPr>
      </w:pPr>
      <w:r w:rsidRPr="0078043F">
        <w:rPr>
          <w:noProof/>
        </w:rPr>
        <w:drawing>
          <wp:inline distT="0" distB="0" distL="0" distR="0" wp14:anchorId="6D34FC4B" wp14:editId="24BFB37F">
            <wp:extent cx="6205220" cy="4110355"/>
            <wp:effectExtent l="0" t="0" r="5080" b="4445"/>
            <wp:docPr id="99354736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5220" cy="4110355"/>
                    </a:xfrm>
                    <a:prstGeom prst="rect">
                      <a:avLst/>
                    </a:prstGeom>
                    <a:noFill/>
                    <a:ln>
                      <a:noFill/>
                    </a:ln>
                  </pic:spPr>
                </pic:pic>
              </a:graphicData>
            </a:graphic>
          </wp:inline>
        </w:drawing>
      </w:r>
    </w:p>
    <w:p w14:paraId="30395F85" w14:textId="77777777" w:rsidR="00977299" w:rsidRPr="0078043F" w:rsidRDefault="00977299" w:rsidP="00977299">
      <w:pPr>
        <w:tabs>
          <w:tab w:val="left" w:pos="1276"/>
        </w:tabs>
        <w:ind w:firstLine="709"/>
        <w:jc w:val="both"/>
        <w:rPr>
          <w:bCs/>
          <w:sz w:val="28"/>
          <w:szCs w:val="28"/>
        </w:rPr>
      </w:pPr>
    </w:p>
    <w:p w14:paraId="241231FB" w14:textId="77777777" w:rsidR="00977299" w:rsidRPr="0078043F" w:rsidRDefault="00977299" w:rsidP="00977299">
      <w:pPr>
        <w:ind w:firstLine="709"/>
        <w:jc w:val="both"/>
        <w:rPr>
          <w:sz w:val="28"/>
          <w:szCs w:val="28"/>
        </w:rPr>
      </w:pPr>
      <w:r w:rsidRPr="0078043F">
        <w:rPr>
          <w:bCs/>
          <w:sz w:val="28"/>
          <w:szCs w:val="28"/>
        </w:rPr>
        <w:lastRenderedPageBreak/>
        <w:t xml:space="preserve">Всего накладные расходы на период регулирования специалист предлагает принять в размере </w:t>
      </w:r>
      <w:r w:rsidRPr="0078043F">
        <w:rPr>
          <w:b/>
          <w:sz w:val="28"/>
          <w:szCs w:val="28"/>
        </w:rPr>
        <w:t xml:space="preserve">27091,87 </w:t>
      </w:r>
      <w:proofErr w:type="spellStart"/>
      <w:r w:rsidRPr="0078043F">
        <w:rPr>
          <w:bCs/>
          <w:sz w:val="28"/>
          <w:szCs w:val="28"/>
        </w:rPr>
        <w:t>тыс.руб</w:t>
      </w:r>
      <w:proofErr w:type="spellEnd"/>
      <w:r w:rsidRPr="0078043F">
        <w:rPr>
          <w:bCs/>
          <w:sz w:val="28"/>
          <w:szCs w:val="28"/>
        </w:rPr>
        <w:t xml:space="preserve">. </w:t>
      </w:r>
    </w:p>
    <w:p w14:paraId="69143AA8" w14:textId="77777777" w:rsidR="00977299" w:rsidRPr="0078043F" w:rsidRDefault="00977299" w:rsidP="00977299">
      <w:pPr>
        <w:tabs>
          <w:tab w:val="left" w:pos="1276"/>
        </w:tabs>
        <w:ind w:firstLine="709"/>
        <w:jc w:val="both"/>
        <w:rPr>
          <w:sz w:val="28"/>
          <w:szCs w:val="28"/>
        </w:rPr>
      </w:pPr>
      <w:r w:rsidRPr="0078043F">
        <w:rPr>
          <w:b/>
          <w:sz w:val="28"/>
          <w:szCs w:val="28"/>
        </w:rPr>
        <w:t xml:space="preserve">10. Амортизацию основных средств АО «Анжеро-Судженское ПТУ» предлагает принять в размере 5673,56 </w:t>
      </w:r>
      <w:proofErr w:type="spellStart"/>
      <w:r w:rsidRPr="0078043F">
        <w:rPr>
          <w:b/>
          <w:sz w:val="28"/>
          <w:szCs w:val="28"/>
        </w:rPr>
        <w:t>тыс.руб</w:t>
      </w:r>
      <w:proofErr w:type="spellEnd"/>
      <w:r w:rsidRPr="0078043F">
        <w:rPr>
          <w:b/>
          <w:sz w:val="28"/>
          <w:szCs w:val="28"/>
        </w:rPr>
        <w:t>.</w:t>
      </w:r>
      <w:r w:rsidRPr="0078043F">
        <w:rPr>
          <w:sz w:val="28"/>
          <w:szCs w:val="28"/>
        </w:rPr>
        <w:t xml:space="preserve"> </w:t>
      </w:r>
    </w:p>
    <w:p w14:paraId="481B1C04" w14:textId="77777777" w:rsidR="00977299" w:rsidRPr="0078043F" w:rsidRDefault="00977299" w:rsidP="00977299">
      <w:pPr>
        <w:shd w:val="clear" w:color="auto" w:fill="FFFFFF"/>
        <w:tabs>
          <w:tab w:val="left" w:pos="900"/>
        </w:tabs>
        <w:ind w:firstLine="709"/>
        <w:jc w:val="both"/>
        <w:rPr>
          <w:sz w:val="28"/>
        </w:rPr>
      </w:pPr>
      <w:r w:rsidRPr="0078043F">
        <w:rPr>
          <w:sz w:val="28"/>
          <w:szCs w:val="28"/>
        </w:rPr>
        <w:t>Согласно п. 4.14. Методических рекомендаций № 139</w:t>
      </w:r>
      <w:r w:rsidRPr="0078043F">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78043F">
        <w:rPr>
          <w:sz w:val="28"/>
        </w:rPr>
        <w:t>законодательством Российской Федерации о бухгалтерском учете.</w:t>
      </w:r>
    </w:p>
    <w:p w14:paraId="530EAF40" w14:textId="77777777" w:rsidR="00977299" w:rsidRPr="0078043F" w:rsidRDefault="00977299" w:rsidP="00977299">
      <w:pPr>
        <w:ind w:firstLine="709"/>
        <w:jc w:val="both"/>
        <w:rPr>
          <w:sz w:val="28"/>
          <w:szCs w:val="28"/>
        </w:rPr>
      </w:pPr>
      <w:r w:rsidRPr="0078043F">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7566165E" w14:textId="77777777" w:rsidR="00977299" w:rsidRPr="0078043F" w:rsidRDefault="00977299" w:rsidP="00977299">
      <w:pPr>
        <w:ind w:firstLine="709"/>
        <w:jc w:val="both"/>
        <w:rPr>
          <w:sz w:val="28"/>
          <w:szCs w:val="28"/>
        </w:rPr>
      </w:pPr>
      <w:r w:rsidRPr="0078043F">
        <w:rPr>
          <w:sz w:val="28"/>
          <w:szCs w:val="28"/>
        </w:rPr>
        <w:t xml:space="preserve">Амортизируемое имущество распределяется по группам согласно классификатору основных средств, включаемых в амортизационные </w:t>
      </w:r>
      <w:proofErr w:type="gramStart"/>
      <w:r w:rsidRPr="0078043F">
        <w:rPr>
          <w:sz w:val="28"/>
          <w:szCs w:val="28"/>
        </w:rPr>
        <w:t xml:space="preserve">группы,   </w:t>
      </w:r>
      <w:proofErr w:type="gramEnd"/>
      <w:r w:rsidRPr="0078043F">
        <w:rPr>
          <w:sz w:val="28"/>
          <w:szCs w:val="28"/>
        </w:rPr>
        <w:t xml:space="preserve">   в соответствии с действующим законодательством.</w:t>
      </w:r>
    </w:p>
    <w:p w14:paraId="68751878" w14:textId="77777777" w:rsidR="00977299" w:rsidRPr="0078043F" w:rsidRDefault="00977299" w:rsidP="00977299">
      <w:pPr>
        <w:ind w:firstLine="709"/>
        <w:jc w:val="both"/>
        <w:rPr>
          <w:sz w:val="28"/>
          <w:szCs w:val="28"/>
        </w:rPr>
      </w:pPr>
      <w:r w:rsidRPr="0078043F">
        <w:rPr>
          <w:sz w:val="28"/>
          <w:szCs w:val="28"/>
        </w:rPr>
        <w:t>Из состава амортизируемого имущества исключаются основные средства:</w:t>
      </w:r>
    </w:p>
    <w:p w14:paraId="6F38AB67" w14:textId="77777777" w:rsidR="00977299" w:rsidRPr="0078043F" w:rsidRDefault="00977299" w:rsidP="00977299">
      <w:pPr>
        <w:ind w:firstLine="709"/>
        <w:jc w:val="both"/>
        <w:rPr>
          <w:sz w:val="28"/>
          <w:szCs w:val="28"/>
        </w:rPr>
      </w:pPr>
      <w:r w:rsidRPr="0078043F">
        <w:rPr>
          <w:sz w:val="28"/>
          <w:szCs w:val="28"/>
        </w:rPr>
        <w:t>- переведенные по решению руководства на консервацию продолжительностью свыше трех месяцев;</w:t>
      </w:r>
    </w:p>
    <w:p w14:paraId="6C147943" w14:textId="77777777" w:rsidR="00977299" w:rsidRPr="0078043F" w:rsidRDefault="00977299" w:rsidP="00977299">
      <w:pPr>
        <w:ind w:firstLine="709"/>
        <w:jc w:val="both"/>
        <w:rPr>
          <w:sz w:val="28"/>
          <w:szCs w:val="28"/>
        </w:rPr>
      </w:pPr>
      <w:r w:rsidRPr="0078043F">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687D0070" w14:textId="77777777" w:rsidR="00977299" w:rsidRPr="0078043F" w:rsidRDefault="00977299" w:rsidP="00977299">
      <w:pPr>
        <w:jc w:val="both"/>
        <w:rPr>
          <w:color w:val="000000"/>
          <w:spacing w:val="3"/>
          <w:sz w:val="28"/>
          <w:szCs w:val="28"/>
        </w:rPr>
      </w:pPr>
      <w:r w:rsidRPr="0078043F">
        <w:rPr>
          <w:color w:val="000000"/>
          <w:spacing w:val="-3"/>
          <w:sz w:val="28"/>
          <w:szCs w:val="28"/>
        </w:rPr>
        <w:t xml:space="preserve">          - не участвующие в процессе оказания услуг (работ) по регулируемым видам деятельности</w:t>
      </w:r>
      <w:r w:rsidRPr="0078043F">
        <w:rPr>
          <w:color w:val="000000"/>
          <w:spacing w:val="3"/>
          <w:sz w:val="28"/>
          <w:szCs w:val="28"/>
        </w:rPr>
        <w:t>.</w:t>
      </w:r>
    </w:p>
    <w:p w14:paraId="1E86C7B1" w14:textId="77777777" w:rsidR="00977299" w:rsidRPr="0078043F" w:rsidRDefault="00977299" w:rsidP="00977299">
      <w:pPr>
        <w:ind w:firstLine="851"/>
        <w:jc w:val="both"/>
        <w:rPr>
          <w:sz w:val="28"/>
          <w:szCs w:val="28"/>
        </w:rPr>
      </w:pPr>
      <w:r w:rsidRPr="0078043F">
        <w:rPr>
          <w:sz w:val="28"/>
          <w:szCs w:val="28"/>
        </w:rPr>
        <w:t xml:space="preserve">Для подтверждения данной статьи расходов АО «Анжеро-Судженское ПТУ» были предоставлены и специалистом проанализированы следующие документы: </w:t>
      </w:r>
      <w:bookmarkStart w:id="5" w:name="_Hlk530997818"/>
      <w:r w:rsidRPr="0078043F">
        <w:rPr>
          <w:sz w:val="28"/>
          <w:szCs w:val="28"/>
        </w:rPr>
        <w:t xml:space="preserve">представлен расчет затрат по форме приложения № 11 за 2023 год на сумму 5673,56 </w:t>
      </w:r>
      <w:proofErr w:type="spellStart"/>
      <w:r w:rsidRPr="0078043F">
        <w:rPr>
          <w:sz w:val="28"/>
          <w:szCs w:val="28"/>
        </w:rPr>
        <w:t>тыс.руб</w:t>
      </w:r>
      <w:proofErr w:type="spellEnd"/>
      <w:r w:rsidRPr="0078043F">
        <w:rPr>
          <w:sz w:val="28"/>
          <w:szCs w:val="28"/>
        </w:rPr>
        <w:t xml:space="preserve">. (том 18 стр.2), ОСВ по </w:t>
      </w:r>
      <w:proofErr w:type="spellStart"/>
      <w:r w:rsidRPr="0078043F">
        <w:rPr>
          <w:sz w:val="28"/>
          <w:szCs w:val="28"/>
        </w:rPr>
        <w:t>сч</w:t>
      </w:r>
      <w:proofErr w:type="spellEnd"/>
      <w:r w:rsidRPr="0078043F">
        <w:rPr>
          <w:sz w:val="28"/>
          <w:szCs w:val="28"/>
        </w:rPr>
        <w:t xml:space="preserve">. 02 за 2023 на сумму 5673,562 </w:t>
      </w:r>
      <w:proofErr w:type="spellStart"/>
      <w:r w:rsidRPr="0078043F">
        <w:rPr>
          <w:sz w:val="28"/>
          <w:szCs w:val="28"/>
        </w:rPr>
        <w:t>тыс.руб</w:t>
      </w:r>
      <w:proofErr w:type="spellEnd"/>
      <w:r w:rsidRPr="0078043F">
        <w:rPr>
          <w:sz w:val="28"/>
          <w:szCs w:val="28"/>
        </w:rPr>
        <w:t xml:space="preserve">. (том 1 стр.142), ОСВ по </w:t>
      </w:r>
      <w:proofErr w:type="spellStart"/>
      <w:r w:rsidRPr="0078043F">
        <w:rPr>
          <w:sz w:val="28"/>
          <w:szCs w:val="28"/>
        </w:rPr>
        <w:t>сч</w:t>
      </w:r>
      <w:proofErr w:type="spellEnd"/>
      <w:r w:rsidRPr="0078043F">
        <w:rPr>
          <w:sz w:val="28"/>
          <w:szCs w:val="28"/>
        </w:rPr>
        <w:t xml:space="preserve">. 01 за 2023 (том 1 стр.138). Расчет на период регулирования составлен в таблице «Расчет амортизационных отчислений на 2023 год». Согласно данному расчету, сумма затрат на период регулирования составила 5673,562 </w:t>
      </w:r>
      <w:proofErr w:type="spellStart"/>
      <w:r w:rsidRPr="0078043F">
        <w:rPr>
          <w:sz w:val="28"/>
          <w:szCs w:val="28"/>
        </w:rPr>
        <w:t>тыс.руб</w:t>
      </w:r>
      <w:proofErr w:type="spellEnd"/>
      <w:r w:rsidRPr="0078043F">
        <w:rPr>
          <w:sz w:val="28"/>
          <w:szCs w:val="28"/>
        </w:rPr>
        <w:t xml:space="preserve">. на уровне факта 2023 года. Специалистом РЭК из затрат на амортизацию исключаются затраты по амортизации думпкаров в сумме 240,0 </w:t>
      </w:r>
      <w:proofErr w:type="spellStart"/>
      <w:r w:rsidRPr="0078043F">
        <w:rPr>
          <w:sz w:val="28"/>
          <w:szCs w:val="28"/>
        </w:rPr>
        <w:t>тыс.руб</w:t>
      </w:r>
      <w:proofErr w:type="spellEnd"/>
      <w:r w:rsidRPr="0078043F">
        <w:rPr>
          <w:sz w:val="28"/>
          <w:szCs w:val="28"/>
        </w:rPr>
        <w:t xml:space="preserve">. Затраты по амортизации принимаются в размере </w:t>
      </w:r>
      <w:r w:rsidRPr="0078043F">
        <w:rPr>
          <w:b/>
          <w:bCs/>
          <w:sz w:val="28"/>
          <w:szCs w:val="28"/>
        </w:rPr>
        <w:t>5433,6</w:t>
      </w:r>
      <w:r w:rsidRPr="0078043F">
        <w:rPr>
          <w:sz w:val="28"/>
          <w:szCs w:val="28"/>
        </w:rPr>
        <w:t xml:space="preserve"> </w:t>
      </w:r>
      <w:proofErr w:type="spellStart"/>
      <w:r w:rsidRPr="0078043F">
        <w:rPr>
          <w:sz w:val="28"/>
          <w:szCs w:val="28"/>
        </w:rPr>
        <w:t>тыс.руб</w:t>
      </w:r>
      <w:proofErr w:type="spellEnd"/>
      <w:r w:rsidRPr="0078043F">
        <w:rPr>
          <w:sz w:val="28"/>
          <w:szCs w:val="28"/>
        </w:rPr>
        <w:t xml:space="preserve">. </w:t>
      </w:r>
      <w:bookmarkEnd w:id="5"/>
    </w:p>
    <w:p w14:paraId="33A7A692" w14:textId="77777777" w:rsidR="00977299" w:rsidRPr="0078043F" w:rsidRDefault="00977299" w:rsidP="00977299">
      <w:pPr>
        <w:tabs>
          <w:tab w:val="left" w:pos="1276"/>
        </w:tabs>
        <w:ind w:firstLine="720"/>
        <w:jc w:val="both"/>
        <w:rPr>
          <w:b/>
          <w:sz w:val="28"/>
          <w:szCs w:val="28"/>
        </w:rPr>
      </w:pPr>
      <w:r w:rsidRPr="0078043F">
        <w:rPr>
          <w:b/>
          <w:sz w:val="28"/>
          <w:szCs w:val="28"/>
        </w:rPr>
        <w:t xml:space="preserve">11. Нормативную прибыль АО «Анжеро-Судженское ПТУ» предлагает принять в размере 77060 </w:t>
      </w:r>
      <w:proofErr w:type="spellStart"/>
      <w:r w:rsidRPr="0078043F">
        <w:rPr>
          <w:b/>
          <w:sz w:val="28"/>
          <w:szCs w:val="28"/>
        </w:rPr>
        <w:t>тыс.руб</w:t>
      </w:r>
      <w:proofErr w:type="spellEnd"/>
      <w:r w:rsidRPr="0078043F">
        <w:rPr>
          <w:b/>
          <w:sz w:val="28"/>
          <w:szCs w:val="28"/>
        </w:rPr>
        <w:t>.</w:t>
      </w:r>
    </w:p>
    <w:p w14:paraId="41ADFDA4"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4AE844CF"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xml:space="preserve"> - расходы на развитие производства (капитальные вложения) на период регулирования;</w:t>
      </w:r>
    </w:p>
    <w:p w14:paraId="4BA496EF"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43F3195"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прочие расходы, предусмотренные действующим законодательством;</w:t>
      </w:r>
    </w:p>
    <w:p w14:paraId="075DE40B"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xml:space="preserve">- средства на возврат займов и кредитов, привлекаемых на реализацию мероприятий инвестиционной программы, в размере, определяемом исходя из срока </w:t>
      </w:r>
      <w:r w:rsidRPr="0078043F">
        <w:rPr>
          <w:color w:val="000000"/>
          <w:spacing w:val="-5"/>
          <w:sz w:val="28"/>
          <w:szCs w:val="28"/>
        </w:rPr>
        <w:lastRenderedPageBreak/>
        <w:t xml:space="preserve">их возврата, предусмотренного договорами займа и кредитными </w:t>
      </w:r>
      <w:proofErr w:type="gramStart"/>
      <w:r w:rsidRPr="0078043F">
        <w:rPr>
          <w:color w:val="000000"/>
          <w:spacing w:val="-5"/>
          <w:sz w:val="28"/>
          <w:szCs w:val="28"/>
        </w:rPr>
        <w:t xml:space="preserve">договорами,   </w:t>
      </w:r>
      <w:proofErr w:type="gramEnd"/>
      <w:r w:rsidRPr="0078043F">
        <w:rPr>
          <w:color w:val="000000"/>
          <w:spacing w:val="-5"/>
          <w:sz w:val="28"/>
          <w:szCs w:val="28"/>
        </w:rPr>
        <w:t xml:space="preserve">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38023557"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47C51F0D"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70450465"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22C68C42"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xml:space="preserve">Организацией были предоставлены и специалистом проанализированы расчет расходов на развитие производства по форме приложения № 12, инвестиционная программа до 2027 года. </w:t>
      </w:r>
    </w:p>
    <w:p w14:paraId="35FF734E"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xml:space="preserve">ОАО «Анжеро-Судженское ПТУ» предлагает принять нормативную прибыль на расчетный период регулирования в размере 77060 </w:t>
      </w:r>
      <w:proofErr w:type="spellStart"/>
      <w:r w:rsidRPr="0078043F">
        <w:rPr>
          <w:color w:val="000000"/>
          <w:spacing w:val="-5"/>
          <w:sz w:val="28"/>
          <w:szCs w:val="28"/>
        </w:rPr>
        <w:t>тыс.руб</w:t>
      </w:r>
      <w:proofErr w:type="spellEnd"/>
      <w:r w:rsidRPr="0078043F">
        <w:rPr>
          <w:color w:val="000000"/>
          <w:spacing w:val="-5"/>
          <w:sz w:val="28"/>
          <w:szCs w:val="28"/>
        </w:rPr>
        <w:t xml:space="preserve">., в том числе расходы на развитие производства – 77060 </w:t>
      </w:r>
      <w:proofErr w:type="spellStart"/>
      <w:r w:rsidRPr="0078043F">
        <w:rPr>
          <w:color w:val="000000"/>
          <w:spacing w:val="-5"/>
          <w:sz w:val="28"/>
          <w:szCs w:val="28"/>
        </w:rPr>
        <w:t>тыс.руб</w:t>
      </w:r>
      <w:proofErr w:type="spellEnd"/>
      <w:r w:rsidRPr="0078043F">
        <w:rPr>
          <w:color w:val="000000"/>
          <w:spacing w:val="-5"/>
          <w:sz w:val="28"/>
          <w:szCs w:val="28"/>
        </w:rPr>
        <w:t>.</w:t>
      </w:r>
    </w:p>
    <w:p w14:paraId="23F73B13"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 xml:space="preserve">Специалистом проанализированы коммерческие предложения ООО «Техника и Технологии» (том 18).  </w:t>
      </w:r>
    </w:p>
    <w:p w14:paraId="5EA2032B" w14:textId="77777777" w:rsidR="00977299" w:rsidRPr="0078043F" w:rsidRDefault="00977299" w:rsidP="00977299">
      <w:pPr>
        <w:shd w:val="clear" w:color="auto" w:fill="FFFFFF"/>
        <w:tabs>
          <w:tab w:val="left" w:pos="900"/>
        </w:tabs>
        <w:ind w:firstLine="709"/>
        <w:jc w:val="both"/>
        <w:rPr>
          <w:color w:val="000000"/>
          <w:spacing w:val="-5"/>
          <w:sz w:val="28"/>
          <w:szCs w:val="28"/>
        </w:rPr>
      </w:pPr>
      <w:r w:rsidRPr="0078043F">
        <w:rPr>
          <w:color w:val="000000"/>
          <w:spacing w:val="-5"/>
          <w:sz w:val="28"/>
          <w:szCs w:val="28"/>
        </w:rPr>
        <w:t>Расчет затрат с обоснованиями представлен в таблице:</w:t>
      </w:r>
    </w:p>
    <w:p w14:paraId="08607C77" w14:textId="77777777" w:rsidR="00977299" w:rsidRPr="0078043F" w:rsidRDefault="00977299" w:rsidP="00977299">
      <w:pPr>
        <w:shd w:val="clear" w:color="auto" w:fill="FFFFFF"/>
        <w:tabs>
          <w:tab w:val="left" w:pos="900"/>
        </w:tabs>
        <w:jc w:val="both"/>
        <w:rPr>
          <w:color w:val="000000"/>
          <w:spacing w:val="-5"/>
          <w:sz w:val="28"/>
          <w:szCs w:val="28"/>
        </w:rPr>
      </w:pPr>
      <w:r w:rsidRPr="0078043F">
        <w:rPr>
          <w:noProof/>
        </w:rPr>
        <w:drawing>
          <wp:inline distT="0" distB="0" distL="0" distR="0" wp14:anchorId="6955D87D" wp14:editId="1D5F2CF2">
            <wp:extent cx="6210935" cy="4100830"/>
            <wp:effectExtent l="0" t="0" r="0" b="0"/>
            <wp:docPr id="6539322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4100830"/>
                    </a:xfrm>
                    <a:prstGeom prst="rect">
                      <a:avLst/>
                    </a:prstGeom>
                    <a:noFill/>
                    <a:ln>
                      <a:noFill/>
                    </a:ln>
                  </pic:spPr>
                </pic:pic>
              </a:graphicData>
            </a:graphic>
          </wp:inline>
        </w:drawing>
      </w:r>
    </w:p>
    <w:p w14:paraId="78938DA9" w14:textId="77777777" w:rsidR="00977299" w:rsidRPr="0078043F" w:rsidRDefault="00977299" w:rsidP="00977299">
      <w:pPr>
        <w:shd w:val="clear" w:color="auto" w:fill="FFFFFF"/>
        <w:tabs>
          <w:tab w:val="left" w:pos="900"/>
        </w:tabs>
        <w:ind w:firstLine="709"/>
        <w:jc w:val="both"/>
        <w:rPr>
          <w:bCs/>
          <w:color w:val="000000"/>
          <w:spacing w:val="-5"/>
          <w:sz w:val="28"/>
          <w:szCs w:val="28"/>
        </w:rPr>
      </w:pPr>
      <w:r w:rsidRPr="0078043F">
        <w:rPr>
          <w:bCs/>
          <w:color w:val="000000"/>
          <w:spacing w:val="-5"/>
          <w:sz w:val="28"/>
          <w:szCs w:val="28"/>
        </w:rPr>
        <w:lastRenderedPageBreak/>
        <w:t xml:space="preserve">Таким образом, на период регулирования затраты по статье расходов «Нормативная прибыль» специалист предлагает принять в сумме </w:t>
      </w:r>
      <w:r w:rsidRPr="0078043F">
        <w:rPr>
          <w:b/>
          <w:color w:val="000000"/>
          <w:spacing w:val="-5"/>
          <w:sz w:val="28"/>
          <w:szCs w:val="28"/>
        </w:rPr>
        <w:t xml:space="preserve">5883,3 </w:t>
      </w:r>
      <w:proofErr w:type="spellStart"/>
      <w:r w:rsidRPr="0078043F">
        <w:rPr>
          <w:bCs/>
          <w:color w:val="000000"/>
          <w:spacing w:val="-5"/>
          <w:sz w:val="28"/>
          <w:szCs w:val="28"/>
        </w:rPr>
        <w:t>тыс.руб</w:t>
      </w:r>
      <w:proofErr w:type="spellEnd"/>
      <w:r w:rsidRPr="0078043F">
        <w:rPr>
          <w:bCs/>
          <w:color w:val="000000"/>
          <w:spacing w:val="-5"/>
          <w:sz w:val="28"/>
          <w:szCs w:val="28"/>
        </w:rPr>
        <w:t xml:space="preserve">. </w:t>
      </w:r>
    </w:p>
    <w:p w14:paraId="4FAE8195" w14:textId="77777777" w:rsidR="00977299" w:rsidRPr="0078043F" w:rsidRDefault="00977299" w:rsidP="00977299">
      <w:pPr>
        <w:tabs>
          <w:tab w:val="left" w:pos="1276"/>
        </w:tabs>
        <w:ind w:firstLine="709"/>
        <w:jc w:val="both"/>
        <w:rPr>
          <w:bCs/>
          <w:sz w:val="28"/>
          <w:szCs w:val="28"/>
        </w:rPr>
      </w:pPr>
      <w:r w:rsidRPr="0078043F">
        <w:rPr>
          <w:b/>
          <w:sz w:val="28"/>
          <w:szCs w:val="28"/>
        </w:rPr>
        <w:t xml:space="preserve">12. Неосвоенные мероприятия инвестиционной программы предыдущего периода регулирования </w:t>
      </w:r>
      <w:r w:rsidRPr="0078043F">
        <w:rPr>
          <w:bCs/>
          <w:sz w:val="28"/>
          <w:szCs w:val="28"/>
        </w:rPr>
        <w:t xml:space="preserve">(отнимаем) - тепловоз ТЭМ на сумму 65000 </w:t>
      </w:r>
      <w:proofErr w:type="spellStart"/>
      <w:r w:rsidRPr="0078043F">
        <w:rPr>
          <w:bCs/>
          <w:sz w:val="28"/>
          <w:szCs w:val="28"/>
        </w:rPr>
        <w:t>тыс.руб</w:t>
      </w:r>
      <w:proofErr w:type="spellEnd"/>
      <w:r w:rsidRPr="0078043F">
        <w:rPr>
          <w:bCs/>
          <w:sz w:val="28"/>
          <w:szCs w:val="28"/>
        </w:rPr>
        <w:t xml:space="preserve">., принятый РЭК Кузбасса на плановый период, организацией не приобретен (ответ организации исх. № 1/121 от 09.12.2024, </w:t>
      </w:r>
      <w:proofErr w:type="spellStart"/>
      <w:r w:rsidRPr="0078043F">
        <w:rPr>
          <w:bCs/>
          <w:sz w:val="28"/>
          <w:szCs w:val="28"/>
        </w:rPr>
        <w:t>вх</w:t>
      </w:r>
      <w:proofErr w:type="spellEnd"/>
      <w:r w:rsidRPr="0078043F">
        <w:rPr>
          <w:bCs/>
          <w:sz w:val="28"/>
          <w:szCs w:val="28"/>
        </w:rPr>
        <w:t>. № 8284 от 09.12.2024). В соответствии с пунктом 2.12 Методических рекомендаций, в случае не освоения в полном объеме мероприятий инвестиционной программы, принятых при расчете тарифа на транспортные услуги на регулируемый период, сумма не освоенных финансовых средств   исключается из расчета тарифа в последующем регулируемом периоде.</w:t>
      </w:r>
    </w:p>
    <w:p w14:paraId="74AE0E43" w14:textId="77777777" w:rsidR="00977299" w:rsidRPr="0078043F" w:rsidRDefault="00977299" w:rsidP="00977299">
      <w:pPr>
        <w:tabs>
          <w:tab w:val="left" w:pos="1276"/>
        </w:tabs>
        <w:ind w:firstLine="709"/>
        <w:jc w:val="both"/>
        <w:rPr>
          <w:sz w:val="28"/>
          <w:szCs w:val="28"/>
        </w:rPr>
      </w:pPr>
      <w:r w:rsidRPr="0078043F">
        <w:rPr>
          <w:b/>
          <w:sz w:val="28"/>
          <w:szCs w:val="28"/>
        </w:rPr>
        <w:t>13.</w:t>
      </w:r>
      <w:r w:rsidRPr="0078043F">
        <w:rPr>
          <w:sz w:val="28"/>
          <w:szCs w:val="28"/>
        </w:rPr>
        <w:t xml:space="preserve"> </w:t>
      </w:r>
      <w:r w:rsidRPr="0078043F">
        <w:rPr>
          <w:b/>
          <w:sz w:val="28"/>
          <w:szCs w:val="28"/>
        </w:rPr>
        <w:t xml:space="preserve">Затраты на налоги и сборы АО «Анжеро-Судженское ПТУ» предлагает принять в размере 1664,18 </w:t>
      </w:r>
      <w:proofErr w:type="spellStart"/>
      <w:r w:rsidRPr="0078043F">
        <w:rPr>
          <w:b/>
          <w:sz w:val="28"/>
          <w:szCs w:val="28"/>
        </w:rPr>
        <w:t>тыс.руб</w:t>
      </w:r>
      <w:proofErr w:type="spellEnd"/>
      <w:r w:rsidRPr="0078043F">
        <w:rPr>
          <w:b/>
          <w:sz w:val="28"/>
          <w:szCs w:val="28"/>
        </w:rPr>
        <w:t>.</w:t>
      </w:r>
      <w:r w:rsidRPr="0078043F">
        <w:rPr>
          <w:sz w:val="28"/>
          <w:szCs w:val="28"/>
        </w:rPr>
        <w:t xml:space="preserve"> </w:t>
      </w:r>
    </w:p>
    <w:p w14:paraId="54661813" w14:textId="77777777" w:rsidR="00977299" w:rsidRPr="0078043F" w:rsidRDefault="00977299" w:rsidP="00977299">
      <w:pPr>
        <w:ind w:firstLine="510"/>
        <w:jc w:val="both"/>
        <w:rPr>
          <w:sz w:val="28"/>
          <w:szCs w:val="28"/>
          <w:lang w:eastAsia="en-US"/>
        </w:rPr>
      </w:pPr>
      <w:r w:rsidRPr="0078043F">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14:paraId="6BB674EE" w14:textId="77777777" w:rsidR="00977299" w:rsidRPr="0078043F" w:rsidRDefault="00977299" w:rsidP="00977299">
      <w:pPr>
        <w:ind w:left="283" w:firstLine="227"/>
        <w:jc w:val="both"/>
        <w:rPr>
          <w:sz w:val="28"/>
          <w:szCs w:val="28"/>
          <w:lang w:eastAsia="en-US"/>
        </w:rPr>
      </w:pPr>
      <w:r w:rsidRPr="0078043F">
        <w:rPr>
          <w:sz w:val="28"/>
          <w:szCs w:val="28"/>
          <w:lang w:eastAsia="en-US"/>
        </w:rPr>
        <w:t xml:space="preserve">   - налог на прибыль;</w:t>
      </w:r>
    </w:p>
    <w:p w14:paraId="51B0BB1B" w14:textId="77777777" w:rsidR="00977299" w:rsidRPr="0078043F" w:rsidRDefault="00977299" w:rsidP="00977299">
      <w:pPr>
        <w:ind w:firstLine="708"/>
        <w:jc w:val="both"/>
        <w:rPr>
          <w:sz w:val="28"/>
          <w:szCs w:val="28"/>
        </w:rPr>
      </w:pPr>
      <w:r w:rsidRPr="0078043F">
        <w:rPr>
          <w:sz w:val="28"/>
          <w:szCs w:val="28"/>
        </w:rPr>
        <w:t>- налог на имущество организаций;</w:t>
      </w:r>
    </w:p>
    <w:p w14:paraId="0406E356" w14:textId="77777777" w:rsidR="00977299" w:rsidRPr="0078043F" w:rsidRDefault="00977299" w:rsidP="00977299">
      <w:pPr>
        <w:ind w:firstLine="708"/>
        <w:jc w:val="both"/>
        <w:rPr>
          <w:sz w:val="28"/>
          <w:szCs w:val="28"/>
        </w:rPr>
      </w:pPr>
      <w:r w:rsidRPr="0078043F">
        <w:rPr>
          <w:sz w:val="28"/>
          <w:szCs w:val="28"/>
        </w:rPr>
        <w:t>- земельный налог;</w:t>
      </w:r>
    </w:p>
    <w:p w14:paraId="174C1CA2" w14:textId="77777777" w:rsidR="00977299" w:rsidRPr="0078043F" w:rsidRDefault="00977299" w:rsidP="00977299">
      <w:pPr>
        <w:ind w:firstLine="708"/>
        <w:jc w:val="both"/>
        <w:rPr>
          <w:sz w:val="28"/>
          <w:szCs w:val="28"/>
        </w:rPr>
      </w:pPr>
      <w:r w:rsidRPr="0078043F">
        <w:rPr>
          <w:sz w:val="28"/>
          <w:szCs w:val="28"/>
        </w:rPr>
        <w:t>- транспортный налог;</w:t>
      </w:r>
    </w:p>
    <w:p w14:paraId="5DF323C7" w14:textId="77777777" w:rsidR="00977299" w:rsidRPr="0078043F" w:rsidRDefault="00977299" w:rsidP="00977299">
      <w:pPr>
        <w:ind w:firstLine="708"/>
        <w:rPr>
          <w:sz w:val="28"/>
          <w:szCs w:val="28"/>
        </w:rPr>
      </w:pPr>
      <w:r w:rsidRPr="0078043F">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53B07A95" w14:textId="77777777" w:rsidR="00977299" w:rsidRPr="0078043F" w:rsidRDefault="00977299" w:rsidP="00977299">
      <w:pPr>
        <w:ind w:firstLine="720"/>
        <w:jc w:val="both"/>
        <w:rPr>
          <w:sz w:val="28"/>
          <w:szCs w:val="28"/>
        </w:rPr>
      </w:pPr>
      <w:r w:rsidRPr="0078043F">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345B988C" w14:textId="77777777" w:rsidR="00977299" w:rsidRPr="0078043F" w:rsidRDefault="00977299" w:rsidP="00977299">
      <w:pPr>
        <w:tabs>
          <w:tab w:val="left" w:pos="1276"/>
        </w:tabs>
        <w:ind w:firstLine="709"/>
        <w:jc w:val="both"/>
        <w:rPr>
          <w:sz w:val="28"/>
          <w:szCs w:val="28"/>
        </w:rPr>
      </w:pPr>
      <w:r w:rsidRPr="0078043F">
        <w:rPr>
          <w:sz w:val="28"/>
          <w:szCs w:val="28"/>
        </w:rPr>
        <w:t>Для подтверждения данной статьи расходов ОАО «Анжеро-Судженское ПТУ» были предоставлены и специалистом проанализированы данные бухгалтерского учета, расчетные таблицы, ОСВ по счету 91.02 за 2023 год, налоговая декларация по налогу на имущество организаций за 2023 год, декларация о плате за негативное воздействие на окружающую среду за 2023 год.</w:t>
      </w:r>
    </w:p>
    <w:p w14:paraId="38F7F459" w14:textId="77777777" w:rsidR="00977299" w:rsidRPr="0078043F" w:rsidRDefault="00977299" w:rsidP="00977299">
      <w:pPr>
        <w:ind w:firstLine="720"/>
        <w:jc w:val="both"/>
        <w:rPr>
          <w:bCs/>
          <w:sz w:val="28"/>
          <w:szCs w:val="28"/>
        </w:rPr>
      </w:pPr>
      <w:r w:rsidRPr="0078043F">
        <w:rPr>
          <w:bCs/>
          <w:sz w:val="28"/>
          <w:szCs w:val="28"/>
        </w:rPr>
        <w:t xml:space="preserve">На период регулирования затраты на налоги и сборы специалист РЭК предлагает принять по предложению организации в сумме </w:t>
      </w:r>
      <w:r w:rsidRPr="0078043F">
        <w:rPr>
          <w:b/>
          <w:sz w:val="28"/>
          <w:szCs w:val="28"/>
        </w:rPr>
        <w:t>1664,18</w:t>
      </w:r>
      <w:r w:rsidRPr="0078043F">
        <w:rPr>
          <w:bCs/>
          <w:sz w:val="28"/>
          <w:szCs w:val="28"/>
        </w:rPr>
        <w:t xml:space="preserve"> </w:t>
      </w:r>
      <w:proofErr w:type="spellStart"/>
      <w:r w:rsidRPr="0078043F">
        <w:rPr>
          <w:bCs/>
          <w:sz w:val="28"/>
          <w:szCs w:val="28"/>
        </w:rPr>
        <w:t>тыс.руб</w:t>
      </w:r>
      <w:proofErr w:type="spellEnd"/>
      <w:r w:rsidRPr="0078043F">
        <w:rPr>
          <w:bCs/>
          <w:sz w:val="28"/>
          <w:szCs w:val="28"/>
        </w:rPr>
        <w:t>.:</w:t>
      </w:r>
    </w:p>
    <w:p w14:paraId="1B65CABC" w14:textId="77777777" w:rsidR="00977299" w:rsidRPr="0078043F" w:rsidRDefault="00977299" w:rsidP="00977299">
      <w:pPr>
        <w:ind w:firstLine="720"/>
        <w:jc w:val="both"/>
        <w:rPr>
          <w:sz w:val="28"/>
          <w:szCs w:val="28"/>
        </w:rPr>
      </w:pPr>
      <w:r w:rsidRPr="0078043F">
        <w:rPr>
          <w:sz w:val="28"/>
          <w:szCs w:val="28"/>
        </w:rPr>
        <w:t xml:space="preserve">- налог на имущество – 243,17 </w:t>
      </w:r>
      <w:proofErr w:type="spellStart"/>
      <w:r w:rsidRPr="0078043F">
        <w:rPr>
          <w:sz w:val="28"/>
          <w:szCs w:val="28"/>
        </w:rPr>
        <w:t>тыс.руб</w:t>
      </w:r>
      <w:proofErr w:type="spellEnd"/>
      <w:r w:rsidRPr="0078043F">
        <w:rPr>
          <w:sz w:val="28"/>
          <w:szCs w:val="28"/>
        </w:rPr>
        <w:t>. - представлена декларация за 2023 год (том 1 стр.161), ОСВ по счету 91.02 (том 19 стр.238), сообщение об исчисленного налога от ФНС (от 02.04.2024) (том 2 стр.105). Затраты принимаются по предложению;</w:t>
      </w:r>
    </w:p>
    <w:p w14:paraId="2B1F3DF4" w14:textId="77777777" w:rsidR="00977299" w:rsidRPr="0078043F" w:rsidRDefault="00977299" w:rsidP="00977299">
      <w:pPr>
        <w:ind w:firstLine="720"/>
        <w:jc w:val="both"/>
        <w:rPr>
          <w:sz w:val="28"/>
          <w:szCs w:val="28"/>
        </w:rPr>
      </w:pPr>
      <w:r w:rsidRPr="0078043F">
        <w:rPr>
          <w:sz w:val="28"/>
          <w:szCs w:val="28"/>
        </w:rPr>
        <w:t xml:space="preserve">- земельный налог – 618,29 </w:t>
      </w:r>
      <w:proofErr w:type="spellStart"/>
      <w:r w:rsidRPr="0078043F">
        <w:rPr>
          <w:sz w:val="28"/>
          <w:szCs w:val="28"/>
        </w:rPr>
        <w:t>тыс.руб</w:t>
      </w:r>
      <w:proofErr w:type="spellEnd"/>
      <w:r w:rsidRPr="0078043F">
        <w:rPr>
          <w:sz w:val="28"/>
          <w:szCs w:val="28"/>
        </w:rPr>
        <w:t xml:space="preserve">. - представлена ОСВ по счету 91.02 сумма 618,29 </w:t>
      </w:r>
      <w:proofErr w:type="spellStart"/>
      <w:r w:rsidRPr="0078043F">
        <w:rPr>
          <w:sz w:val="28"/>
          <w:szCs w:val="28"/>
        </w:rPr>
        <w:t>тыс.руб</w:t>
      </w:r>
      <w:proofErr w:type="spellEnd"/>
      <w:r w:rsidRPr="0078043F">
        <w:rPr>
          <w:sz w:val="28"/>
          <w:szCs w:val="28"/>
        </w:rPr>
        <w:t xml:space="preserve">. (том 19 стр.238), сообщение об исчисленного налога от ФНС (от 02.04.2024) расчет на сумму 618,29 </w:t>
      </w:r>
      <w:proofErr w:type="spellStart"/>
      <w:r w:rsidRPr="0078043F">
        <w:rPr>
          <w:sz w:val="28"/>
          <w:szCs w:val="28"/>
        </w:rPr>
        <w:t>тыс.руб</w:t>
      </w:r>
      <w:proofErr w:type="spellEnd"/>
      <w:r w:rsidRPr="0078043F">
        <w:rPr>
          <w:sz w:val="28"/>
          <w:szCs w:val="28"/>
        </w:rPr>
        <w:t>. (том 2 стр.105). Затраты принимаются по предложению;</w:t>
      </w:r>
    </w:p>
    <w:p w14:paraId="68988132" w14:textId="77777777" w:rsidR="00977299" w:rsidRPr="0078043F" w:rsidRDefault="00977299" w:rsidP="00977299">
      <w:pPr>
        <w:ind w:firstLine="720"/>
        <w:jc w:val="both"/>
        <w:rPr>
          <w:sz w:val="28"/>
          <w:szCs w:val="28"/>
        </w:rPr>
      </w:pPr>
      <w:r w:rsidRPr="0078043F">
        <w:rPr>
          <w:sz w:val="28"/>
          <w:szCs w:val="28"/>
        </w:rPr>
        <w:t xml:space="preserve">- транспортный налог – 52,45 </w:t>
      </w:r>
      <w:proofErr w:type="spellStart"/>
      <w:r w:rsidRPr="0078043F">
        <w:rPr>
          <w:sz w:val="28"/>
          <w:szCs w:val="28"/>
        </w:rPr>
        <w:t>тыс.руб</w:t>
      </w:r>
      <w:proofErr w:type="spellEnd"/>
      <w:r w:rsidRPr="0078043F">
        <w:rPr>
          <w:sz w:val="28"/>
          <w:szCs w:val="28"/>
        </w:rPr>
        <w:t xml:space="preserve">. - представлена ОСВ по счету 91.02 сумма 52,447 </w:t>
      </w:r>
      <w:proofErr w:type="spellStart"/>
      <w:r w:rsidRPr="0078043F">
        <w:rPr>
          <w:sz w:val="28"/>
          <w:szCs w:val="28"/>
        </w:rPr>
        <w:t>тыс.руб</w:t>
      </w:r>
      <w:proofErr w:type="spellEnd"/>
      <w:r w:rsidRPr="0078043F">
        <w:rPr>
          <w:sz w:val="28"/>
          <w:szCs w:val="28"/>
        </w:rPr>
        <w:t xml:space="preserve">. (том 19 стр.238), сообщение об исчисленного налога от ФНС (от 02.04.2024) расчет на сумму 52,447 </w:t>
      </w:r>
      <w:proofErr w:type="spellStart"/>
      <w:r w:rsidRPr="0078043F">
        <w:rPr>
          <w:sz w:val="28"/>
          <w:szCs w:val="28"/>
        </w:rPr>
        <w:t>тыс.руб</w:t>
      </w:r>
      <w:proofErr w:type="spellEnd"/>
      <w:r w:rsidRPr="0078043F">
        <w:rPr>
          <w:sz w:val="28"/>
          <w:szCs w:val="28"/>
        </w:rPr>
        <w:t>. (том 2 стр.105). Затраты принимаются по предложению;</w:t>
      </w:r>
    </w:p>
    <w:p w14:paraId="3DA146E9" w14:textId="77777777" w:rsidR="00977299" w:rsidRPr="0078043F" w:rsidRDefault="00977299" w:rsidP="00977299">
      <w:pPr>
        <w:tabs>
          <w:tab w:val="left" w:pos="1276"/>
        </w:tabs>
        <w:ind w:firstLine="709"/>
        <w:jc w:val="both"/>
        <w:rPr>
          <w:sz w:val="28"/>
          <w:szCs w:val="28"/>
        </w:rPr>
      </w:pPr>
      <w:r w:rsidRPr="0078043F">
        <w:rPr>
          <w:sz w:val="28"/>
          <w:szCs w:val="28"/>
        </w:rPr>
        <w:t xml:space="preserve">- аренда земли - АО «Анжеро-Судженское ПТУ» предлагает принять в размере 746 </w:t>
      </w:r>
      <w:proofErr w:type="spellStart"/>
      <w:r w:rsidRPr="0078043F">
        <w:rPr>
          <w:sz w:val="28"/>
          <w:szCs w:val="28"/>
        </w:rPr>
        <w:t>тыс.руб</w:t>
      </w:r>
      <w:proofErr w:type="spellEnd"/>
      <w:r w:rsidRPr="0078043F">
        <w:rPr>
          <w:sz w:val="28"/>
          <w:szCs w:val="28"/>
        </w:rPr>
        <w:t>. - договор аренды земельного участка с КУМИ Анжеро-</w:t>
      </w:r>
      <w:r w:rsidRPr="0078043F">
        <w:rPr>
          <w:sz w:val="28"/>
          <w:szCs w:val="28"/>
        </w:rPr>
        <w:lastRenderedPageBreak/>
        <w:t xml:space="preserve">Судженского городского округа, доп. соглашение к договору сумма арендной платы 746 </w:t>
      </w:r>
      <w:proofErr w:type="spellStart"/>
      <w:r w:rsidRPr="0078043F">
        <w:rPr>
          <w:sz w:val="28"/>
          <w:szCs w:val="28"/>
        </w:rPr>
        <w:t>тыс.руб</w:t>
      </w:r>
      <w:proofErr w:type="spellEnd"/>
      <w:r w:rsidRPr="0078043F">
        <w:rPr>
          <w:sz w:val="28"/>
          <w:szCs w:val="28"/>
        </w:rPr>
        <w:t xml:space="preserve">. (том 2 стр.109). В соответствии с Методическими рекомендациями, данные затраты должны быть учтены в составе прочих расходов, связанных с оказанием транспортных услуг. Организацией допущена ошибка в правильности заполнения таблицы по расчету тарифов. Затраты принимаются по предложению организации в размере 746 </w:t>
      </w:r>
      <w:proofErr w:type="spellStart"/>
      <w:r w:rsidRPr="0078043F">
        <w:rPr>
          <w:sz w:val="28"/>
          <w:szCs w:val="28"/>
        </w:rPr>
        <w:t>тыс.руб</w:t>
      </w:r>
      <w:proofErr w:type="spellEnd"/>
      <w:r w:rsidRPr="0078043F">
        <w:rPr>
          <w:sz w:val="28"/>
          <w:szCs w:val="28"/>
        </w:rPr>
        <w:t>.</w:t>
      </w:r>
    </w:p>
    <w:p w14:paraId="6F2A3A20" w14:textId="77777777" w:rsidR="00977299" w:rsidRPr="0078043F" w:rsidRDefault="00977299" w:rsidP="00977299">
      <w:pPr>
        <w:ind w:firstLine="720"/>
        <w:jc w:val="both"/>
        <w:rPr>
          <w:sz w:val="28"/>
          <w:szCs w:val="28"/>
        </w:rPr>
      </w:pPr>
      <w:r w:rsidRPr="0078043F">
        <w:rPr>
          <w:sz w:val="28"/>
          <w:szCs w:val="28"/>
        </w:rPr>
        <w:t xml:space="preserve">- прочие налоги и сборы – 4,27 </w:t>
      </w:r>
      <w:proofErr w:type="spellStart"/>
      <w:r w:rsidRPr="0078043F">
        <w:rPr>
          <w:sz w:val="28"/>
          <w:szCs w:val="28"/>
        </w:rPr>
        <w:t>тыс.руб</w:t>
      </w:r>
      <w:proofErr w:type="spellEnd"/>
      <w:r w:rsidRPr="0078043F">
        <w:rPr>
          <w:sz w:val="28"/>
          <w:szCs w:val="28"/>
        </w:rPr>
        <w:t>.</w:t>
      </w:r>
      <w:r w:rsidRPr="0078043F">
        <w:t xml:space="preserve"> </w:t>
      </w:r>
      <w:r w:rsidRPr="0078043F">
        <w:rPr>
          <w:sz w:val="28"/>
          <w:szCs w:val="28"/>
        </w:rPr>
        <w:t xml:space="preserve">представлена ОСВ по счету 91.02 сумма 4,27 </w:t>
      </w:r>
      <w:proofErr w:type="spellStart"/>
      <w:r w:rsidRPr="0078043F">
        <w:rPr>
          <w:sz w:val="28"/>
          <w:szCs w:val="28"/>
        </w:rPr>
        <w:t>тыс.руб</w:t>
      </w:r>
      <w:proofErr w:type="spellEnd"/>
      <w:r w:rsidRPr="0078043F">
        <w:rPr>
          <w:sz w:val="28"/>
          <w:szCs w:val="28"/>
        </w:rPr>
        <w:t xml:space="preserve">. (том 19 стр.238), декларация о плате за негативное воздействия на окружающую среду за 2023г на сумму 4,27 </w:t>
      </w:r>
      <w:proofErr w:type="spellStart"/>
      <w:r w:rsidRPr="0078043F">
        <w:rPr>
          <w:sz w:val="28"/>
          <w:szCs w:val="28"/>
        </w:rPr>
        <w:t>тыс.руб</w:t>
      </w:r>
      <w:proofErr w:type="spellEnd"/>
      <w:r w:rsidRPr="0078043F">
        <w:rPr>
          <w:sz w:val="28"/>
          <w:szCs w:val="28"/>
        </w:rPr>
        <w:t>. (том 1 стр. 216). Затраты принимаются в соответствие с декларацией по предложению организации.</w:t>
      </w:r>
    </w:p>
    <w:p w14:paraId="4204C387" w14:textId="77777777" w:rsidR="00977299" w:rsidRPr="0078043F" w:rsidRDefault="00977299" w:rsidP="00977299">
      <w:pPr>
        <w:ind w:firstLine="720"/>
        <w:jc w:val="both"/>
        <w:rPr>
          <w:bCs/>
          <w:sz w:val="28"/>
          <w:szCs w:val="28"/>
        </w:rPr>
      </w:pPr>
      <w:r w:rsidRPr="0078043F">
        <w:rPr>
          <w:bCs/>
          <w:sz w:val="28"/>
          <w:szCs w:val="28"/>
        </w:rPr>
        <w:t xml:space="preserve"> Итого, величина затрат по налогам и сборам, предлагаемая специалистом на период регулирования составит </w:t>
      </w:r>
      <w:r w:rsidRPr="0078043F">
        <w:rPr>
          <w:b/>
          <w:sz w:val="28"/>
          <w:szCs w:val="28"/>
        </w:rPr>
        <w:t>1664,18</w:t>
      </w:r>
      <w:r w:rsidRPr="0078043F">
        <w:rPr>
          <w:bCs/>
          <w:sz w:val="28"/>
          <w:szCs w:val="28"/>
        </w:rPr>
        <w:t xml:space="preserve"> </w:t>
      </w:r>
      <w:proofErr w:type="spellStart"/>
      <w:r w:rsidRPr="0078043F">
        <w:rPr>
          <w:bCs/>
          <w:sz w:val="28"/>
          <w:szCs w:val="28"/>
        </w:rPr>
        <w:t>тыс.руб</w:t>
      </w:r>
      <w:proofErr w:type="spellEnd"/>
      <w:r w:rsidRPr="0078043F">
        <w:rPr>
          <w:bCs/>
          <w:sz w:val="28"/>
          <w:szCs w:val="28"/>
        </w:rPr>
        <w:t xml:space="preserve">. </w:t>
      </w:r>
    </w:p>
    <w:p w14:paraId="4BCDED15" w14:textId="77777777" w:rsidR="00977299" w:rsidRPr="0078043F" w:rsidRDefault="00977299" w:rsidP="00977299">
      <w:pPr>
        <w:ind w:firstLine="720"/>
        <w:jc w:val="both"/>
        <w:rPr>
          <w:sz w:val="28"/>
          <w:szCs w:val="28"/>
        </w:rPr>
      </w:pPr>
      <w:r w:rsidRPr="0078043F">
        <w:rPr>
          <w:sz w:val="28"/>
          <w:szCs w:val="28"/>
        </w:rPr>
        <w:t xml:space="preserve">Итого, общий объем экономически обоснованных расходов при расчете предельных максимальных тарифов на регулируемые и нерегулируемые услуги составил </w:t>
      </w:r>
      <w:r w:rsidRPr="0078043F">
        <w:rPr>
          <w:b/>
          <w:bCs/>
          <w:sz w:val="28"/>
          <w:szCs w:val="28"/>
        </w:rPr>
        <w:t xml:space="preserve">408424,6 </w:t>
      </w:r>
      <w:proofErr w:type="spellStart"/>
      <w:r w:rsidRPr="0078043F">
        <w:rPr>
          <w:sz w:val="28"/>
          <w:szCs w:val="28"/>
        </w:rPr>
        <w:t>тыс.руб</w:t>
      </w:r>
      <w:proofErr w:type="spellEnd"/>
      <w:r w:rsidRPr="0078043F">
        <w:rPr>
          <w:sz w:val="28"/>
          <w:szCs w:val="28"/>
        </w:rPr>
        <w:t xml:space="preserve">. </w:t>
      </w:r>
    </w:p>
    <w:p w14:paraId="360D0CB5" w14:textId="77777777" w:rsidR="00977299" w:rsidRPr="0078043F" w:rsidRDefault="00977299" w:rsidP="00977299">
      <w:pPr>
        <w:ind w:firstLine="720"/>
        <w:jc w:val="both"/>
        <w:rPr>
          <w:sz w:val="28"/>
          <w:szCs w:val="28"/>
        </w:rPr>
      </w:pPr>
      <w:r w:rsidRPr="0078043F">
        <w:rPr>
          <w:sz w:val="28"/>
          <w:szCs w:val="28"/>
        </w:rPr>
        <w:t xml:space="preserve">Регулирующий орган при определении экономически обоснованных расходов в соответствии с пунктом 2.9 Методических рекомендаций № 139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w:t>
      </w:r>
    </w:p>
    <w:p w14:paraId="2DAD3992" w14:textId="77777777" w:rsidR="00977299" w:rsidRPr="0078043F" w:rsidRDefault="00977299" w:rsidP="00977299">
      <w:pPr>
        <w:ind w:firstLine="720"/>
        <w:jc w:val="both"/>
        <w:rPr>
          <w:sz w:val="28"/>
          <w:szCs w:val="28"/>
        </w:rPr>
      </w:pPr>
      <w:r w:rsidRPr="0078043F">
        <w:rPr>
          <w:sz w:val="28"/>
          <w:szCs w:val="28"/>
        </w:rPr>
        <w:t xml:space="preserve">Организация предлагает исключить из общей НВВ на период регулирования затраты на нерегулируемые услуги в сумме 52846,27 </w:t>
      </w:r>
      <w:proofErr w:type="spellStart"/>
      <w:r w:rsidRPr="0078043F">
        <w:rPr>
          <w:sz w:val="28"/>
          <w:szCs w:val="28"/>
        </w:rPr>
        <w:t>тыс.руб</w:t>
      </w:r>
      <w:proofErr w:type="spellEnd"/>
      <w:r w:rsidRPr="0078043F">
        <w:rPr>
          <w:sz w:val="28"/>
          <w:szCs w:val="28"/>
        </w:rPr>
        <w:t xml:space="preserve">. Специалист предлагает исключить из общей НВВ затраты на прочие нерегулируемые услуги по факту 2023 года с ИПЦ Минэкономразвития России 108,0% на 2024, 105,8% на 2025 в сумме 77365 </w:t>
      </w:r>
      <w:proofErr w:type="spellStart"/>
      <w:r w:rsidRPr="0078043F">
        <w:rPr>
          <w:sz w:val="28"/>
          <w:szCs w:val="28"/>
        </w:rPr>
        <w:t>тыс.руб</w:t>
      </w:r>
      <w:proofErr w:type="spellEnd"/>
      <w:r w:rsidRPr="0078043F">
        <w:rPr>
          <w:sz w:val="28"/>
          <w:szCs w:val="28"/>
        </w:rPr>
        <w:t>.</w:t>
      </w:r>
    </w:p>
    <w:p w14:paraId="69866A42" w14:textId="77777777" w:rsidR="00977299" w:rsidRPr="0078043F" w:rsidRDefault="00977299" w:rsidP="00977299">
      <w:pPr>
        <w:ind w:firstLine="720"/>
        <w:jc w:val="both"/>
        <w:rPr>
          <w:sz w:val="28"/>
          <w:szCs w:val="28"/>
        </w:rPr>
      </w:pPr>
      <w:r w:rsidRPr="0078043F">
        <w:rPr>
          <w:sz w:val="28"/>
          <w:szCs w:val="28"/>
        </w:rPr>
        <w:t xml:space="preserve">Итого, объем экономически обоснованных расходов при расчете предельных максимальных тарифов на регулируемые услуги составил </w:t>
      </w:r>
      <w:r w:rsidRPr="0078043F">
        <w:rPr>
          <w:b/>
          <w:bCs/>
          <w:sz w:val="28"/>
          <w:szCs w:val="28"/>
        </w:rPr>
        <w:t>33059,9</w:t>
      </w:r>
      <w:r w:rsidRPr="0078043F">
        <w:rPr>
          <w:sz w:val="28"/>
          <w:szCs w:val="28"/>
        </w:rPr>
        <w:t xml:space="preserve"> </w:t>
      </w:r>
      <w:proofErr w:type="spellStart"/>
      <w:r w:rsidRPr="0078043F">
        <w:rPr>
          <w:sz w:val="28"/>
          <w:szCs w:val="28"/>
        </w:rPr>
        <w:t>тыс.руб</w:t>
      </w:r>
      <w:proofErr w:type="spellEnd"/>
      <w:r w:rsidRPr="0078043F">
        <w:rPr>
          <w:sz w:val="28"/>
          <w:szCs w:val="28"/>
        </w:rPr>
        <w:t xml:space="preserve">. </w:t>
      </w:r>
    </w:p>
    <w:p w14:paraId="64A7461C" w14:textId="77777777" w:rsidR="00977299" w:rsidRPr="0078043F" w:rsidRDefault="00977299" w:rsidP="00977299">
      <w:pPr>
        <w:ind w:firstLine="851"/>
        <w:jc w:val="both"/>
        <w:rPr>
          <w:sz w:val="28"/>
          <w:szCs w:val="28"/>
          <w:lang w:eastAsia="x-none"/>
        </w:rPr>
      </w:pPr>
      <w:r w:rsidRPr="0078043F">
        <w:rPr>
          <w:sz w:val="28"/>
          <w:szCs w:val="28"/>
          <w:lang w:eastAsia="x-none"/>
        </w:rPr>
        <w:t xml:space="preserve">Распределение </w:t>
      </w:r>
      <w:r w:rsidRPr="0078043F">
        <w:rPr>
          <w:sz w:val="28"/>
          <w:szCs w:val="28"/>
          <w:lang w:val="x-none" w:eastAsia="x-none"/>
        </w:rPr>
        <w:t>экономически обоснованных расходов</w:t>
      </w:r>
      <w:r w:rsidRPr="0078043F">
        <w:rPr>
          <w:sz w:val="28"/>
          <w:szCs w:val="28"/>
          <w:lang w:eastAsia="x-none"/>
        </w:rPr>
        <w:t xml:space="preserve"> произведено с учетом равномерности увеличения тарифов по видам регулируемых услуг, с учетом увеличения тарифа на перевозку для потребителей </w:t>
      </w:r>
      <w:r w:rsidRPr="0078043F">
        <w:rPr>
          <w:sz w:val="28"/>
          <w:lang w:val="x-none" w:eastAsia="en-US"/>
        </w:rPr>
        <w:t>производител</w:t>
      </w:r>
      <w:r w:rsidRPr="0078043F">
        <w:rPr>
          <w:sz w:val="28"/>
          <w:lang w:eastAsia="en-US"/>
        </w:rPr>
        <w:t>ей</w:t>
      </w:r>
      <w:r w:rsidRPr="0078043F">
        <w:rPr>
          <w:sz w:val="28"/>
          <w:lang w:val="x-none" w:eastAsia="en-US"/>
        </w:rPr>
        <w:t xml:space="preserve"> тепловой энергии</w:t>
      </w:r>
      <w:r w:rsidRPr="0078043F">
        <w:rPr>
          <w:sz w:val="28"/>
          <w:lang w:eastAsia="en-US"/>
        </w:rPr>
        <w:t xml:space="preserve"> на индекс ИЦП Минэкономразвития России 109,8% на 2025 год. </w:t>
      </w:r>
      <w:r w:rsidRPr="0078043F">
        <w:rPr>
          <w:sz w:val="28"/>
          <w:szCs w:val="28"/>
          <w:lang w:eastAsia="x-none"/>
        </w:rPr>
        <w:t>Распределение приведено в таблице:</w:t>
      </w:r>
    </w:p>
    <w:p w14:paraId="00397BBD" w14:textId="77777777" w:rsidR="00977299" w:rsidRPr="0078043F" w:rsidRDefault="00977299" w:rsidP="00977299">
      <w:pPr>
        <w:jc w:val="both"/>
        <w:rPr>
          <w:sz w:val="28"/>
          <w:szCs w:val="28"/>
          <w:lang w:eastAsia="x-none"/>
        </w:rPr>
      </w:pPr>
      <w:r w:rsidRPr="0078043F">
        <w:rPr>
          <w:noProof/>
          <w:sz w:val="28"/>
          <w:lang w:val="x-none" w:eastAsia="x-none"/>
        </w:rPr>
        <w:lastRenderedPageBreak/>
        <w:drawing>
          <wp:inline distT="0" distB="0" distL="0" distR="0" wp14:anchorId="674C0B37" wp14:editId="6B572BDF">
            <wp:extent cx="6210935" cy="3096895"/>
            <wp:effectExtent l="0" t="0" r="0" b="8255"/>
            <wp:docPr id="1917290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935" cy="3096895"/>
                    </a:xfrm>
                    <a:prstGeom prst="rect">
                      <a:avLst/>
                    </a:prstGeom>
                    <a:noFill/>
                    <a:ln>
                      <a:noFill/>
                    </a:ln>
                  </pic:spPr>
                </pic:pic>
              </a:graphicData>
            </a:graphic>
          </wp:inline>
        </w:drawing>
      </w:r>
    </w:p>
    <w:p w14:paraId="384CB3CA" w14:textId="77777777" w:rsidR="00977299" w:rsidRPr="0078043F" w:rsidRDefault="00977299" w:rsidP="00977299">
      <w:pPr>
        <w:jc w:val="both"/>
        <w:rPr>
          <w:sz w:val="28"/>
          <w:szCs w:val="28"/>
          <w:lang w:eastAsia="x-none"/>
        </w:rPr>
      </w:pPr>
    </w:p>
    <w:p w14:paraId="719A13B7" w14:textId="77777777" w:rsidR="00977299" w:rsidRPr="0078043F" w:rsidRDefault="00977299" w:rsidP="00977299">
      <w:pPr>
        <w:tabs>
          <w:tab w:val="num" w:pos="1134"/>
        </w:tabs>
        <w:ind w:firstLine="720"/>
        <w:jc w:val="both"/>
        <w:rPr>
          <w:sz w:val="28"/>
          <w:szCs w:val="28"/>
        </w:rPr>
      </w:pPr>
      <w:r w:rsidRPr="0078043F">
        <w:rPr>
          <w:sz w:val="28"/>
          <w:szCs w:val="28"/>
        </w:rPr>
        <w:t>Предлагаемые к установлению предельные максимальные тарифы для АО «Анжеро-Судженское ПТУ» составили:</w:t>
      </w:r>
    </w:p>
    <w:p w14:paraId="3EF338B6" w14:textId="77777777" w:rsidR="00977299" w:rsidRPr="0078043F" w:rsidRDefault="00977299" w:rsidP="00977299">
      <w:pPr>
        <w:tabs>
          <w:tab w:val="center" w:pos="4677"/>
          <w:tab w:val="right" w:pos="9355"/>
        </w:tabs>
        <w:spacing w:line="240" w:lineRule="atLeast"/>
        <w:ind w:firstLine="567"/>
        <w:jc w:val="both"/>
        <w:rPr>
          <w:sz w:val="28"/>
          <w:szCs w:val="28"/>
        </w:rPr>
      </w:pPr>
      <w:r w:rsidRPr="0078043F">
        <w:rPr>
          <w:sz w:val="28"/>
          <w:szCs w:val="28"/>
        </w:rPr>
        <w:t>1.1. Перевозка грузов, подача и уборка вагонов по подъездным железнодорожным путям:</w:t>
      </w:r>
    </w:p>
    <w:p w14:paraId="13D360E2" w14:textId="77777777" w:rsidR="00977299" w:rsidRPr="0078043F" w:rsidRDefault="00977299" w:rsidP="00977299">
      <w:pPr>
        <w:tabs>
          <w:tab w:val="center" w:pos="4677"/>
          <w:tab w:val="right" w:pos="9355"/>
        </w:tabs>
        <w:spacing w:line="240" w:lineRule="atLeast"/>
        <w:ind w:firstLine="567"/>
        <w:jc w:val="both"/>
        <w:rPr>
          <w:sz w:val="28"/>
          <w:szCs w:val="28"/>
        </w:rPr>
      </w:pPr>
      <w:r w:rsidRPr="0078043F">
        <w:rPr>
          <w:sz w:val="28"/>
          <w:szCs w:val="28"/>
        </w:rPr>
        <w:t xml:space="preserve">1.1.1. ООО «ГОФ Анжерская» в размере 8,19 рублей за </w:t>
      </w:r>
      <w:proofErr w:type="spellStart"/>
      <w:r w:rsidRPr="0078043F">
        <w:rPr>
          <w:sz w:val="28"/>
          <w:szCs w:val="28"/>
        </w:rPr>
        <w:t>тоннокилометр</w:t>
      </w:r>
      <w:proofErr w:type="spellEnd"/>
      <w:r w:rsidRPr="0078043F">
        <w:rPr>
          <w:sz w:val="28"/>
          <w:szCs w:val="28"/>
        </w:rPr>
        <w:t xml:space="preserve">. </w:t>
      </w:r>
    </w:p>
    <w:p w14:paraId="2F386B82" w14:textId="77777777" w:rsidR="00977299" w:rsidRPr="0078043F" w:rsidRDefault="00977299" w:rsidP="00977299">
      <w:pPr>
        <w:tabs>
          <w:tab w:val="center" w:pos="4677"/>
          <w:tab w:val="right" w:pos="9355"/>
        </w:tabs>
        <w:spacing w:line="240" w:lineRule="atLeast"/>
        <w:ind w:firstLine="567"/>
        <w:jc w:val="both"/>
        <w:rPr>
          <w:sz w:val="28"/>
          <w:szCs w:val="28"/>
        </w:rPr>
      </w:pPr>
      <w:r w:rsidRPr="0078043F">
        <w:rPr>
          <w:sz w:val="28"/>
          <w:szCs w:val="28"/>
        </w:rPr>
        <w:t xml:space="preserve">1.1.2. Предприятия производители тепловой энергии в размере                            6,02 рублей за </w:t>
      </w:r>
      <w:proofErr w:type="spellStart"/>
      <w:r w:rsidRPr="0078043F">
        <w:rPr>
          <w:sz w:val="28"/>
          <w:szCs w:val="28"/>
        </w:rPr>
        <w:t>тоннокилометр</w:t>
      </w:r>
      <w:proofErr w:type="spellEnd"/>
      <w:r w:rsidRPr="0078043F">
        <w:rPr>
          <w:sz w:val="28"/>
          <w:szCs w:val="28"/>
        </w:rPr>
        <w:t xml:space="preserve">. </w:t>
      </w:r>
    </w:p>
    <w:p w14:paraId="228136EA" w14:textId="77777777" w:rsidR="00977299" w:rsidRPr="0078043F" w:rsidRDefault="00977299" w:rsidP="00977299">
      <w:pPr>
        <w:tabs>
          <w:tab w:val="center" w:pos="4677"/>
          <w:tab w:val="right" w:pos="9355"/>
        </w:tabs>
        <w:spacing w:line="240" w:lineRule="atLeast"/>
        <w:ind w:firstLine="567"/>
        <w:jc w:val="both"/>
        <w:rPr>
          <w:sz w:val="28"/>
          <w:szCs w:val="28"/>
        </w:rPr>
      </w:pPr>
      <w:r w:rsidRPr="0078043F">
        <w:rPr>
          <w:sz w:val="28"/>
          <w:szCs w:val="28"/>
        </w:rPr>
        <w:t xml:space="preserve">1.1.3. Прочие потребители в размере 9,42 рублей за </w:t>
      </w:r>
      <w:proofErr w:type="spellStart"/>
      <w:r w:rsidRPr="0078043F">
        <w:rPr>
          <w:sz w:val="28"/>
          <w:szCs w:val="28"/>
        </w:rPr>
        <w:t>тоннокилометр</w:t>
      </w:r>
      <w:proofErr w:type="spellEnd"/>
      <w:r w:rsidRPr="0078043F">
        <w:rPr>
          <w:sz w:val="28"/>
          <w:szCs w:val="28"/>
        </w:rPr>
        <w:t xml:space="preserve">. </w:t>
      </w:r>
    </w:p>
    <w:p w14:paraId="52247CEF" w14:textId="77777777" w:rsidR="00977299" w:rsidRPr="0078043F" w:rsidRDefault="00977299" w:rsidP="00977299">
      <w:pPr>
        <w:tabs>
          <w:tab w:val="center" w:pos="4677"/>
          <w:tab w:val="right" w:pos="9355"/>
        </w:tabs>
        <w:spacing w:line="240" w:lineRule="atLeast"/>
        <w:ind w:firstLine="567"/>
        <w:jc w:val="both"/>
        <w:rPr>
          <w:sz w:val="28"/>
          <w:szCs w:val="28"/>
        </w:rPr>
      </w:pPr>
      <w:r w:rsidRPr="0078043F">
        <w:rPr>
          <w:sz w:val="28"/>
          <w:szCs w:val="28"/>
        </w:rPr>
        <w:t xml:space="preserve">1.2. Маневровая работа, выполняемая локомотивом АО «Анжеро-Судженское погрузочно-транспортное управление» в размере 4664,91 рублей за </w:t>
      </w:r>
      <w:proofErr w:type="spellStart"/>
      <w:r w:rsidRPr="0078043F">
        <w:rPr>
          <w:sz w:val="28"/>
          <w:szCs w:val="28"/>
        </w:rPr>
        <w:t>локомотиво</w:t>
      </w:r>
      <w:proofErr w:type="spellEnd"/>
      <w:r w:rsidRPr="0078043F">
        <w:rPr>
          <w:sz w:val="28"/>
          <w:szCs w:val="28"/>
        </w:rPr>
        <w:t>-час.</w:t>
      </w:r>
    </w:p>
    <w:p w14:paraId="5CD9B311" w14:textId="77777777" w:rsidR="00977299" w:rsidRPr="0078043F" w:rsidRDefault="00977299" w:rsidP="00977299">
      <w:pPr>
        <w:tabs>
          <w:tab w:val="center" w:pos="4677"/>
          <w:tab w:val="right" w:pos="9355"/>
        </w:tabs>
        <w:spacing w:line="240" w:lineRule="atLeast"/>
        <w:ind w:firstLine="567"/>
        <w:rPr>
          <w:sz w:val="28"/>
          <w:szCs w:val="28"/>
        </w:rPr>
      </w:pPr>
    </w:p>
    <w:p w14:paraId="26B76FA4" w14:textId="77777777" w:rsidR="00977299" w:rsidRPr="0078043F" w:rsidRDefault="00977299" w:rsidP="00977299">
      <w:pPr>
        <w:tabs>
          <w:tab w:val="center" w:pos="4677"/>
          <w:tab w:val="right" w:pos="9355"/>
        </w:tabs>
        <w:spacing w:line="240" w:lineRule="atLeast"/>
        <w:ind w:firstLine="567"/>
        <w:rPr>
          <w:sz w:val="28"/>
          <w:szCs w:val="28"/>
        </w:rPr>
      </w:pPr>
      <w:r w:rsidRPr="0078043F">
        <w:rPr>
          <w:sz w:val="28"/>
          <w:szCs w:val="28"/>
        </w:rPr>
        <w:t>Расчет тарифов прилагается.</w:t>
      </w:r>
    </w:p>
    <w:p w14:paraId="66429F99" w14:textId="77777777" w:rsidR="00977299" w:rsidRPr="0078043F" w:rsidRDefault="00977299" w:rsidP="00977299">
      <w:pPr>
        <w:tabs>
          <w:tab w:val="center" w:pos="4677"/>
          <w:tab w:val="right" w:pos="9355"/>
        </w:tabs>
        <w:spacing w:line="240" w:lineRule="atLeast"/>
        <w:ind w:left="142" w:firstLine="720"/>
        <w:rPr>
          <w:sz w:val="28"/>
          <w:szCs w:val="28"/>
        </w:rPr>
      </w:pPr>
    </w:p>
    <w:p w14:paraId="24F19331" w14:textId="77777777" w:rsidR="00977299" w:rsidRPr="0078043F" w:rsidRDefault="00977299" w:rsidP="00977299">
      <w:pPr>
        <w:tabs>
          <w:tab w:val="center" w:pos="4677"/>
          <w:tab w:val="right" w:pos="9355"/>
        </w:tabs>
        <w:spacing w:line="240" w:lineRule="atLeast"/>
        <w:ind w:left="142"/>
        <w:jc w:val="right"/>
        <w:rPr>
          <w:sz w:val="28"/>
          <w:szCs w:val="28"/>
        </w:rPr>
      </w:pPr>
    </w:p>
    <w:p w14:paraId="62A873C6" w14:textId="77777777" w:rsidR="00977299" w:rsidRPr="0078043F" w:rsidRDefault="00977299" w:rsidP="00977299">
      <w:pPr>
        <w:tabs>
          <w:tab w:val="center" w:pos="4677"/>
          <w:tab w:val="right" w:pos="9355"/>
        </w:tabs>
        <w:spacing w:line="240" w:lineRule="atLeast"/>
        <w:ind w:left="142"/>
        <w:jc w:val="center"/>
        <w:rPr>
          <w:sz w:val="28"/>
          <w:szCs w:val="28"/>
        </w:rPr>
        <w:sectPr w:rsidR="00977299" w:rsidRPr="0078043F" w:rsidSect="00977299">
          <w:headerReference w:type="even" r:id="rId17"/>
          <w:headerReference w:type="default" r:id="rId18"/>
          <w:pgSz w:w="11906" w:h="16838"/>
          <w:pgMar w:top="1249" w:right="707" w:bottom="993" w:left="1418" w:header="709" w:footer="709" w:gutter="0"/>
          <w:cols w:space="708"/>
          <w:titlePg/>
          <w:docGrid w:linePitch="360"/>
        </w:sectPr>
      </w:pPr>
    </w:p>
    <w:p w14:paraId="736E5CE0" w14:textId="77777777" w:rsidR="00977299" w:rsidRPr="0078043F" w:rsidRDefault="00977299" w:rsidP="00977299">
      <w:pPr>
        <w:spacing w:line="240" w:lineRule="atLeast"/>
        <w:ind w:left="142"/>
        <w:jc w:val="right"/>
        <w:rPr>
          <w:sz w:val="18"/>
          <w:szCs w:val="18"/>
          <w:lang w:val="x-none" w:eastAsia="x-none"/>
        </w:rPr>
      </w:pPr>
      <w:r w:rsidRPr="0078043F">
        <w:rPr>
          <w:sz w:val="18"/>
          <w:szCs w:val="18"/>
          <w:lang w:eastAsia="x-none"/>
        </w:rPr>
        <w:lastRenderedPageBreak/>
        <w:t xml:space="preserve">                                                     Приложение</w:t>
      </w:r>
      <w:r w:rsidRPr="0078043F">
        <w:rPr>
          <w:sz w:val="18"/>
          <w:szCs w:val="18"/>
          <w:lang w:val="x-none" w:eastAsia="x-none"/>
        </w:rPr>
        <w:t xml:space="preserve"> к экспертному заключению</w:t>
      </w:r>
    </w:p>
    <w:p w14:paraId="6BEDF76E" w14:textId="77777777" w:rsidR="00977299" w:rsidRPr="0078043F" w:rsidRDefault="00977299" w:rsidP="00977299">
      <w:pPr>
        <w:spacing w:line="240" w:lineRule="atLeast"/>
        <w:ind w:left="142"/>
        <w:jc w:val="right"/>
        <w:rPr>
          <w:sz w:val="28"/>
          <w:lang w:eastAsia="x-none"/>
        </w:rPr>
      </w:pPr>
      <w:r w:rsidRPr="0078043F">
        <w:rPr>
          <w:noProof/>
          <w:sz w:val="28"/>
          <w:lang w:val="x-none" w:eastAsia="x-none"/>
        </w:rPr>
        <w:drawing>
          <wp:inline distT="0" distB="0" distL="0" distR="0" wp14:anchorId="0A3B03A0" wp14:editId="1506BD1C">
            <wp:extent cx="9337922" cy="5770486"/>
            <wp:effectExtent l="0" t="0" r="0" b="1905"/>
            <wp:docPr id="12238907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8127" cy="5776792"/>
                    </a:xfrm>
                    <a:prstGeom prst="rect">
                      <a:avLst/>
                    </a:prstGeom>
                    <a:noFill/>
                    <a:ln>
                      <a:noFill/>
                    </a:ln>
                  </pic:spPr>
                </pic:pic>
              </a:graphicData>
            </a:graphic>
          </wp:inline>
        </w:drawing>
      </w:r>
    </w:p>
    <w:p w14:paraId="233A331F" w14:textId="77777777" w:rsidR="00977299" w:rsidRPr="0078043F" w:rsidRDefault="00977299" w:rsidP="00977299">
      <w:pPr>
        <w:spacing w:line="240" w:lineRule="atLeast"/>
        <w:ind w:left="142"/>
        <w:jc w:val="right"/>
        <w:rPr>
          <w:sz w:val="28"/>
          <w:lang w:eastAsia="x-none"/>
        </w:rPr>
      </w:pPr>
      <w:r w:rsidRPr="0078043F">
        <w:rPr>
          <w:noProof/>
          <w:sz w:val="28"/>
          <w:lang w:val="x-none" w:eastAsia="x-none"/>
        </w:rPr>
        <w:lastRenderedPageBreak/>
        <w:drawing>
          <wp:inline distT="0" distB="0" distL="0" distR="0" wp14:anchorId="3E91A68D" wp14:editId="74AF3EB8">
            <wp:extent cx="9370381" cy="5299969"/>
            <wp:effectExtent l="0" t="0" r="2540" b="0"/>
            <wp:docPr id="6131073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81592" cy="5306310"/>
                    </a:xfrm>
                    <a:prstGeom prst="rect">
                      <a:avLst/>
                    </a:prstGeom>
                    <a:noFill/>
                    <a:ln>
                      <a:noFill/>
                    </a:ln>
                  </pic:spPr>
                </pic:pic>
              </a:graphicData>
            </a:graphic>
          </wp:inline>
        </w:drawing>
      </w:r>
    </w:p>
    <w:p w14:paraId="0AC7DEFE" w14:textId="77777777" w:rsidR="00977299" w:rsidRPr="0078043F" w:rsidRDefault="00977299" w:rsidP="00977299">
      <w:pPr>
        <w:spacing w:line="240" w:lineRule="atLeast"/>
        <w:ind w:left="142"/>
        <w:jc w:val="right"/>
        <w:rPr>
          <w:sz w:val="28"/>
          <w:lang w:eastAsia="x-none"/>
        </w:rPr>
      </w:pPr>
    </w:p>
    <w:p w14:paraId="30C268A0" w14:textId="77777777" w:rsidR="00977299" w:rsidRPr="0078043F" w:rsidRDefault="00977299" w:rsidP="00977299">
      <w:pPr>
        <w:spacing w:line="240" w:lineRule="atLeast"/>
        <w:ind w:left="142"/>
        <w:jc w:val="right"/>
        <w:rPr>
          <w:sz w:val="28"/>
          <w:lang w:eastAsia="x-none"/>
        </w:rPr>
      </w:pPr>
    </w:p>
    <w:p w14:paraId="54222A1C" w14:textId="77777777" w:rsidR="00576EDA" w:rsidRDefault="00576EDA" w:rsidP="00655C88">
      <w:pPr>
        <w:tabs>
          <w:tab w:val="left" w:pos="9214"/>
        </w:tabs>
        <w:ind w:right="-739"/>
        <w:sectPr w:rsidR="00576EDA" w:rsidSect="0078043F">
          <w:headerReference w:type="even" r:id="rId21"/>
          <w:headerReference w:type="default" r:id="rId22"/>
          <w:pgSz w:w="16838" w:h="11906" w:orient="landscape"/>
          <w:pgMar w:top="1559" w:right="851" w:bottom="851" w:left="1135" w:header="709" w:footer="709" w:gutter="0"/>
          <w:cols w:space="708"/>
          <w:titlePg/>
          <w:docGrid w:linePitch="360"/>
        </w:sectPr>
      </w:pPr>
    </w:p>
    <w:p w14:paraId="69FE5C79" w14:textId="77777777" w:rsidR="00CA76E9" w:rsidRDefault="00CA76E9" w:rsidP="00977299">
      <w:pPr>
        <w:tabs>
          <w:tab w:val="left" w:pos="9214"/>
        </w:tabs>
        <w:ind w:right="-739" w:firstLine="5387"/>
      </w:pPr>
    </w:p>
    <w:sectPr w:rsidR="00CA76E9" w:rsidSect="00576EDA">
      <w:pgSz w:w="11906" w:h="16838"/>
      <w:pgMar w:top="851" w:right="851" w:bottom="1135"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547109"/>
      <w:docPartObj>
        <w:docPartGallery w:val="Page Numbers (Top of Page)"/>
        <w:docPartUnique/>
      </w:docPartObj>
    </w:sdtPr>
    <w:sdtContent>
      <w:p w14:paraId="01B969CC" w14:textId="77777777" w:rsidR="00C23FF5" w:rsidRPr="00C32B43" w:rsidRDefault="00C23FF5">
        <w:pPr>
          <w:pStyle w:val="a9"/>
          <w:jc w:val="center"/>
        </w:pPr>
        <w:r w:rsidRPr="00C32B43">
          <w:fldChar w:fldCharType="begin"/>
        </w:r>
        <w:r w:rsidRPr="00C32B43">
          <w:instrText xml:space="preserve"> PAGE </w:instrText>
        </w:r>
        <w:r w:rsidRPr="00C32B43">
          <w:fldChar w:fldCharType="separate"/>
        </w:r>
        <w:r w:rsidRPr="00C32B43">
          <w:t>4</w:t>
        </w:r>
        <w:r w:rsidRPr="00C32B43">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0E56" w14:textId="77777777" w:rsidR="00977299" w:rsidRDefault="00977299"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D60A586" w14:textId="77777777" w:rsidR="00977299" w:rsidRDefault="00977299">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62D9" w14:textId="77777777" w:rsidR="00977299" w:rsidRDefault="00977299"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527CC006" w14:textId="77777777" w:rsidR="00977299" w:rsidRDefault="00977299">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CF2B" w14:textId="77777777" w:rsidR="0078043F" w:rsidRDefault="0078043F"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3949204" w14:textId="77777777" w:rsidR="0078043F" w:rsidRDefault="0078043F">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EAFD" w14:textId="77777777" w:rsidR="0078043F" w:rsidRDefault="0078043F"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7AEFA8D3" w14:textId="77777777" w:rsidR="0078043F" w:rsidRDefault="0078043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4"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5EBB65A5"/>
    <w:multiLevelType w:val="multilevel"/>
    <w:tmpl w:val="50204AB4"/>
    <w:lvl w:ilvl="0">
      <w:start w:val="1"/>
      <w:numFmt w:val="decimal"/>
      <w:lvlText w:val="%1."/>
      <w:lvlJc w:val="left"/>
      <w:pPr>
        <w:tabs>
          <w:tab w:val="num" w:pos="0"/>
        </w:tabs>
        <w:ind w:left="2062"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852210809">
    <w:abstractNumId w:val="16"/>
  </w:num>
  <w:num w:numId="2" w16cid:durableId="21564923">
    <w:abstractNumId w:val="2"/>
  </w:num>
  <w:num w:numId="3" w16cid:durableId="368339262">
    <w:abstractNumId w:val="14"/>
  </w:num>
  <w:num w:numId="4" w16cid:durableId="1581326498">
    <w:abstractNumId w:val="1"/>
  </w:num>
  <w:num w:numId="5" w16cid:durableId="1489058047">
    <w:abstractNumId w:val="0"/>
  </w:num>
  <w:num w:numId="6" w16cid:durableId="513032802">
    <w:abstractNumId w:val="24"/>
  </w:num>
  <w:num w:numId="7" w16cid:durableId="45571726">
    <w:abstractNumId w:val="27"/>
  </w:num>
  <w:num w:numId="8" w16cid:durableId="556668961">
    <w:abstractNumId w:val="6"/>
  </w:num>
  <w:num w:numId="9" w16cid:durableId="1418138839">
    <w:abstractNumId w:val="12"/>
  </w:num>
  <w:num w:numId="10" w16cid:durableId="1148670469">
    <w:abstractNumId w:val="22"/>
  </w:num>
  <w:num w:numId="11" w16cid:durableId="1659117519">
    <w:abstractNumId w:val="7"/>
  </w:num>
  <w:num w:numId="12" w16cid:durableId="256401625">
    <w:abstractNumId w:val="26"/>
  </w:num>
  <w:num w:numId="13" w16cid:durableId="790591129">
    <w:abstractNumId w:val="5"/>
  </w:num>
  <w:num w:numId="14" w16cid:durableId="463542772">
    <w:abstractNumId w:val="25"/>
  </w:num>
  <w:num w:numId="15" w16cid:durableId="281961805">
    <w:abstractNumId w:val="8"/>
  </w:num>
  <w:num w:numId="16" w16cid:durableId="374937054">
    <w:abstractNumId w:val="21"/>
  </w:num>
  <w:num w:numId="17" w16cid:durableId="457143829">
    <w:abstractNumId w:val="9"/>
  </w:num>
  <w:num w:numId="18" w16cid:durableId="872770282">
    <w:abstractNumId w:val="17"/>
  </w:num>
  <w:num w:numId="19" w16cid:durableId="70395239">
    <w:abstractNumId w:val="4"/>
  </w:num>
  <w:num w:numId="20" w16cid:durableId="168297988">
    <w:abstractNumId w:val="20"/>
  </w:num>
  <w:num w:numId="21" w16cid:durableId="801656927">
    <w:abstractNumId w:val="10"/>
  </w:num>
  <w:num w:numId="22" w16cid:durableId="106782806">
    <w:abstractNumId w:val="3"/>
  </w:num>
  <w:num w:numId="23" w16cid:durableId="2128771315">
    <w:abstractNumId w:val="18"/>
  </w:num>
  <w:num w:numId="24" w16cid:durableId="1639797827">
    <w:abstractNumId w:val="29"/>
  </w:num>
  <w:num w:numId="25" w16cid:durableId="1265722047">
    <w:abstractNumId w:val="15"/>
  </w:num>
  <w:num w:numId="26" w16cid:durableId="287781458">
    <w:abstractNumId w:val="13"/>
  </w:num>
  <w:num w:numId="27" w16cid:durableId="910624288">
    <w:abstractNumId w:val="11"/>
  </w:num>
  <w:num w:numId="28" w16cid:durableId="496044703">
    <w:abstractNumId w:val="28"/>
  </w:num>
  <w:num w:numId="29" w16cid:durableId="377122494">
    <w:abstractNumId w:val="19"/>
  </w:num>
  <w:num w:numId="30" w16cid:durableId="195639898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3FF5"/>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3260"/>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0747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301">
    <w:name w:val="Сетка таблицы30"/>
    <w:basedOn w:val="a4"/>
    <w:next w:val="ae"/>
    <w:uiPriority w:val="39"/>
    <w:rsid w:val="00C23FF5"/>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21807</TotalTime>
  <Pages>30</Pages>
  <Words>7950</Words>
  <Characters>45317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cp:revision>
  <cp:lastPrinted>2025-01-17T05:19:00Z</cp:lastPrinted>
  <dcterms:created xsi:type="dcterms:W3CDTF">2024-01-29T04:00:00Z</dcterms:created>
  <dcterms:modified xsi:type="dcterms:W3CDTF">2025-02-11T08:51:00Z</dcterms:modified>
</cp:coreProperties>
</file>