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AA222" w14:textId="77777777" w:rsidR="009506BB" w:rsidRDefault="009506BB" w:rsidP="009506BB">
      <w:pPr>
        <w:jc w:val="center"/>
        <w:rPr>
          <w:b/>
          <w:sz w:val="28"/>
          <w:szCs w:val="28"/>
        </w:rPr>
      </w:pPr>
      <w:r>
        <w:rPr>
          <w:b/>
          <w:sz w:val="28"/>
          <w:szCs w:val="28"/>
        </w:rPr>
        <w:t xml:space="preserve">Информация о результатах рассмотрения обращений граждан </w:t>
      </w:r>
    </w:p>
    <w:p w14:paraId="719AB064" w14:textId="69C26D0A" w:rsidR="009506BB" w:rsidRDefault="009506BB" w:rsidP="009506BB">
      <w:pPr>
        <w:jc w:val="center"/>
        <w:rPr>
          <w:b/>
          <w:sz w:val="28"/>
          <w:szCs w:val="28"/>
        </w:rPr>
      </w:pPr>
      <w:r>
        <w:rPr>
          <w:b/>
          <w:sz w:val="28"/>
          <w:szCs w:val="28"/>
        </w:rPr>
        <w:t>за 1 полугодие 202</w:t>
      </w:r>
      <w:r w:rsidR="00B337A4">
        <w:rPr>
          <w:b/>
          <w:sz w:val="28"/>
          <w:szCs w:val="28"/>
        </w:rPr>
        <w:t>6</w:t>
      </w:r>
      <w:r>
        <w:rPr>
          <w:b/>
          <w:sz w:val="28"/>
          <w:szCs w:val="28"/>
        </w:rPr>
        <w:t xml:space="preserve"> года</w:t>
      </w:r>
    </w:p>
    <w:p w14:paraId="7DF8E901" w14:textId="77777777" w:rsidR="00094443" w:rsidRPr="00FC502A" w:rsidRDefault="00094443" w:rsidP="00094443">
      <w:pPr>
        <w:ind w:firstLine="709"/>
        <w:jc w:val="both"/>
        <w:rPr>
          <w:sz w:val="28"/>
          <w:szCs w:val="28"/>
        </w:rPr>
      </w:pPr>
      <w:r w:rsidRPr="00FC502A">
        <w:rPr>
          <w:sz w:val="28"/>
          <w:szCs w:val="28"/>
        </w:rPr>
        <w:t>В</w:t>
      </w:r>
      <w:r>
        <w:rPr>
          <w:sz w:val="28"/>
          <w:szCs w:val="28"/>
        </w:rPr>
        <w:t xml:space="preserve"> </w:t>
      </w:r>
      <w:r w:rsidRPr="00FC502A">
        <w:rPr>
          <w:bCs/>
          <w:sz w:val="28"/>
          <w:szCs w:val="28"/>
        </w:rPr>
        <w:t>РЭК Кузбасса</w:t>
      </w:r>
      <w:r>
        <w:rPr>
          <w:bCs/>
          <w:sz w:val="28"/>
          <w:szCs w:val="28"/>
        </w:rPr>
        <w:t xml:space="preserve"> </w:t>
      </w:r>
      <w:r w:rsidRPr="00FC502A">
        <w:rPr>
          <w:sz w:val="28"/>
          <w:szCs w:val="28"/>
        </w:rPr>
        <w:t>за 1 полугодие 202</w:t>
      </w:r>
      <w:r>
        <w:rPr>
          <w:sz w:val="28"/>
          <w:szCs w:val="28"/>
        </w:rPr>
        <w:t>6</w:t>
      </w:r>
      <w:r w:rsidRPr="00FC502A">
        <w:rPr>
          <w:sz w:val="28"/>
          <w:szCs w:val="28"/>
        </w:rPr>
        <w:t xml:space="preserve"> года поступило </w:t>
      </w:r>
      <w:r w:rsidRPr="00547A9C">
        <w:rPr>
          <w:sz w:val="28"/>
          <w:szCs w:val="28"/>
        </w:rPr>
        <w:t>339</w:t>
      </w:r>
      <w:r>
        <w:rPr>
          <w:sz w:val="28"/>
          <w:szCs w:val="28"/>
        </w:rPr>
        <w:t xml:space="preserve"> </w:t>
      </w:r>
      <w:r w:rsidRPr="00FC502A">
        <w:rPr>
          <w:sz w:val="28"/>
          <w:szCs w:val="28"/>
        </w:rPr>
        <w:t xml:space="preserve">обращений граждан. Из </w:t>
      </w:r>
      <w:r w:rsidRPr="00013BB9">
        <w:rPr>
          <w:sz w:val="28"/>
          <w:szCs w:val="28"/>
        </w:rPr>
        <w:t xml:space="preserve">них – </w:t>
      </w:r>
      <w:r w:rsidRPr="00547A9C">
        <w:rPr>
          <w:sz w:val="28"/>
          <w:szCs w:val="28"/>
        </w:rPr>
        <w:t>326</w:t>
      </w:r>
      <w:r w:rsidRPr="00013BB9">
        <w:rPr>
          <w:sz w:val="28"/>
          <w:szCs w:val="28"/>
        </w:rPr>
        <w:t xml:space="preserve"> заявлени</w:t>
      </w:r>
      <w:r>
        <w:rPr>
          <w:sz w:val="28"/>
          <w:szCs w:val="28"/>
        </w:rPr>
        <w:t>я</w:t>
      </w:r>
      <w:r w:rsidRPr="00013BB9">
        <w:rPr>
          <w:sz w:val="28"/>
          <w:szCs w:val="28"/>
        </w:rPr>
        <w:t xml:space="preserve">, </w:t>
      </w:r>
      <w:r>
        <w:rPr>
          <w:sz w:val="28"/>
          <w:szCs w:val="28"/>
        </w:rPr>
        <w:t xml:space="preserve">12 </w:t>
      </w:r>
      <w:r w:rsidRPr="00013BB9">
        <w:rPr>
          <w:sz w:val="28"/>
          <w:szCs w:val="28"/>
        </w:rPr>
        <w:t>жалоб</w:t>
      </w:r>
      <w:r>
        <w:rPr>
          <w:sz w:val="28"/>
          <w:szCs w:val="28"/>
        </w:rPr>
        <w:t xml:space="preserve">, 1 предложение. </w:t>
      </w:r>
      <w:r w:rsidRPr="00FC502A">
        <w:rPr>
          <w:sz w:val="28"/>
          <w:szCs w:val="28"/>
        </w:rPr>
        <w:t xml:space="preserve">Разъяснено – </w:t>
      </w:r>
      <w:r w:rsidRPr="00547A9C">
        <w:rPr>
          <w:sz w:val="28"/>
          <w:szCs w:val="28"/>
        </w:rPr>
        <w:t>32</w:t>
      </w:r>
      <w:r>
        <w:rPr>
          <w:sz w:val="28"/>
          <w:szCs w:val="28"/>
        </w:rPr>
        <w:t>4</w:t>
      </w:r>
      <w:r w:rsidRPr="00FC502A">
        <w:rPr>
          <w:sz w:val="28"/>
          <w:szCs w:val="28"/>
        </w:rPr>
        <w:t xml:space="preserve"> обращени</w:t>
      </w:r>
      <w:r>
        <w:rPr>
          <w:sz w:val="28"/>
          <w:szCs w:val="28"/>
        </w:rPr>
        <w:t>я</w:t>
      </w:r>
      <w:r w:rsidRPr="00FC502A">
        <w:rPr>
          <w:sz w:val="28"/>
          <w:szCs w:val="28"/>
        </w:rPr>
        <w:t xml:space="preserve">, направлено по компетенции – </w:t>
      </w:r>
      <w:r>
        <w:rPr>
          <w:sz w:val="28"/>
          <w:szCs w:val="28"/>
        </w:rPr>
        <w:t>7</w:t>
      </w:r>
      <w:r w:rsidRPr="00FC502A">
        <w:rPr>
          <w:sz w:val="28"/>
          <w:szCs w:val="28"/>
        </w:rPr>
        <w:t xml:space="preserve"> обращений. Находятся на рассмотрении в РЭК Кузбасса на конец 1 полугодия 202</w:t>
      </w:r>
      <w:r>
        <w:rPr>
          <w:sz w:val="28"/>
          <w:szCs w:val="28"/>
        </w:rPr>
        <w:t>6</w:t>
      </w:r>
      <w:r w:rsidRPr="00FC502A">
        <w:rPr>
          <w:sz w:val="28"/>
          <w:szCs w:val="28"/>
        </w:rPr>
        <w:t xml:space="preserve"> </w:t>
      </w:r>
      <w:r w:rsidRPr="00013BB9">
        <w:rPr>
          <w:sz w:val="28"/>
          <w:szCs w:val="28"/>
        </w:rPr>
        <w:t>года – 8</w:t>
      </w:r>
      <w:r w:rsidRPr="00FC502A">
        <w:rPr>
          <w:sz w:val="28"/>
          <w:szCs w:val="28"/>
        </w:rPr>
        <w:t xml:space="preserve"> обращений. </w:t>
      </w:r>
    </w:p>
    <w:p w14:paraId="510FC0B3" w14:textId="77777777" w:rsidR="00094443" w:rsidRDefault="00094443" w:rsidP="00094443">
      <w:pPr>
        <w:ind w:firstLine="709"/>
        <w:jc w:val="both"/>
        <w:rPr>
          <w:sz w:val="28"/>
          <w:szCs w:val="28"/>
        </w:rPr>
      </w:pPr>
      <w:r w:rsidRPr="00FC502A">
        <w:rPr>
          <w:sz w:val="28"/>
          <w:szCs w:val="28"/>
        </w:rPr>
        <w:t xml:space="preserve"> </w:t>
      </w:r>
      <w:r w:rsidRPr="003334FC">
        <w:rPr>
          <w:sz w:val="28"/>
          <w:szCs w:val="28"/>
        </w:rPr>
        <w:t>Количество обращений за 1 полугодие 202</w:t>
      </w:r>
      <w:r>
        <w:rPr>
          <w:sz w:val="28"/>
          <w:szCs w:val="28"/>
        </w:rPr>
        <w:t>6</w:t>
      </w:r>
      <w:r w:rsidRPr="003334FC">
        <w:rPr>
          <w:sz w:val="28"/>
          <w:szCs w:val="28"/>
        </w:rPr>
        <w:t xml:space="preserve"> года </w:t>
      </w:r>
      <w:r w:rsidRPr="00240473">
        <w:rPr>
          <w:sz w:val="28"/>
          <w:szCs w:val="28"/>
        </w:rPr>
        <w:t xml:space="preserve">уменьшилось в </w:t>
      </w:r>
      <w:r w:rsidRPr="00547A9C">
        <w:rPr>
          <w:sz w:val="28"/>
          <w:szCs w:val="28"/>
        </w:rPr>
        <w:t>1,8</w:t>
      </w:r>
      <w:r>
        <w:rPr>
          <w:sz w:val="28"/>
          <w:szCs w:val="28"/>
        </w:rPr>
        <w:t xml:space="preserve"> раза</w:t>
      </w:r>
      <w:r w:rsidRPr="003334FC">
        <w:rPr>
          <w:sz w:val="28"/>
          <w:szCs w:val="28"/>
        </w:rPr>
        <w:t xml:space="preserve"> </w:t>
      </w:r>
      <w:r>
        <w:rPr>
          <w:sz w:val="28"/>
          <w:szCs w:val="28"/>
        </w:rPr>
        <w:t xml:space="preserve">                           </w:t>
      </w:r>
      <w:r w:rsidRPr="003334FC">
        <w:rPr>
          <w:sz w:val="28"/>
          <w:szCs w:val="28"/>
        </w:rPr>
        <w:t xml:space="preserve">по сравнению показателями предыдущего года. </w:t>
      </w:r>
    </w:p>
    <w:p w14:paraId="64607E3F" w14:textId="77777777" w:rsidR="00094443" w:rsidRDefault="00094443" w:rsidP="00094443">
      <w:pPr>
        <w:ind w:firstLine="709"/>
        <w:jc w:val="both"/>
        <w:rPr>
          <w:sz w:val="28"/>
          <w:szCs w:val="28"/>
        </w:rPr>
      </w:pPr>
      <w:r>
        <w:rPr>
          <w:sz w:val="28"/>
          <w:szCs w:val="28"/>
        </w:rPr>
        <w:t>За 1 полугодие 2026 года в РЭК Кузбасса проведено:</w:t>
      </w:r>
    </w:p>
    <w:p w14:paraId="64D83451" w14:textId="77777777" w:rsidR="00094443" w:rsidRDefault="00094443" w:rsidP="00094443">
      <w:pPr>
        <w:ind w:firstLine="709"/>
        <w:jc w:val="both"/>
        <w:rPr>
          <w:sz w:val="28"/>
          <w:szCs w:val="28"/>
        </w:rPr>
      </w:pPr>
      <w:r>
        <w:rPr>
          <w:sz w:val="28"/>
          <w:szCs w:val="28"/>
        </w:rPr>
        <w:t>-  6 «прямых линий» с населением;</w:t>
      </w:r>
    </w:p>
    <w:p w14:paraId="555BE3D0" w14:textId="77777777" w:rsidR="00094443" w:rsidRDefault="00094443" w:rsidP="00094443">
      <w:pPr>
        <w:ind w:firstLine="709"/>
        <w:jc w:val="both"/>
        <w:rPr>
          <w:sz w:val="28"/>
          <w:szCs w:val="28"/>
        </w:rPr>
      </w:pPr>
      <w:r>
        <w:rPr>
          <w:sz w:val="28"/>
          <w:szCs w:val="28"/>
        </w:rPr>
        <w:t>-  2 личных приема граждан.</w:t>
      </w:r>
    </w:p>
    <w:p w14:paraId="39E8CD23" w14:textId="77777777" w:rsidR="00094443" w:rsidRPr="003334FC" w:rsidRDefault="00094443" w:rsidP="00094443">
      <w:pPr>
        <w:ind w:firstLine="709"/>
        <w:jc w:val="both"/>
        <w:rPr>
          <w:sz w:val="28"/>
          <w:szCs w:val="28"/>
        </w:rPr>
      </w:pPr>
      <w:r w:rsidRPr="003334FC">
        <w:rPr>
          <w:sz w:val="28"/>
          <w:szCs w:val="28"/>
        </w:rPr>
        <w:t>Значительная часть обращений, поступивших в РЭК Кузбасса за 1 полугодие 202</w:t>
      </w:r>
      <w:r>
        <w:rPr>
          <w:sz w:val="28"/>
          <w:szCs w:val="28"/>
        </w:rPr>
        <w:t>6</w:t>
      </w:r>
      <w:r w:rsidRPr="003334FC">
        <w:rPr>
          <w:sz w:val="28"/>
          <w:szCs w:val="28"/>
        </w:rPr>
        <w:t xml:space="preserve"> года, касалась:</w:t>
      </w:r>
    </w:p>
    <w:p w14:paraId="33129B5F" w14:textId="77777777" w:rsidR="00094443" w:rsidRPr="0015576A" w:rsidRDefault="00094443" w:rsidP="00094443">
      <w:pPr>
        <w:numPr>
          <w:ilvl w:val="0"/>
          <w:numId w:val="8"/>
        </w:numPr>
        <w:tabs>
          <w:tab w:val="left" w:pos="1134"/>
        </w:tabs>
        <w:ind w:left="0" w:firstLine="709"/>
        <w:jc w:val="both"/>
        <w:rPr>
          <w:sz w:val="28"/>
        </w:rPr>
      </w:pPr>
      <w:bookmarkStart w:id="0" w:name="_Hlk13122674"/>
      <w:r w:rsidRPr="0015576A">
        <w:rPr>
          <w:sz w:val="28"/>
        </w:rPr>
        <w:t>Увеличения платы граждан за коммунальные услуги</w:t>
      </w:r>
      <w:bookmarkEnd w:id="0"/>
      <w:r w:rsidRPr="0015576A">
        <w:rPr>
          <w:sz w:val="28"/>
        </w:rPr>
        <w:t xml:space="preserve">; </w:t>
      </w:r>
    </w:p>
    <w:p w14:paraId="6BDF5550" w14:textId="77777777" w:rsidR="00094443" w:rsidRPr="00923405" w:rsidRDefault="00094443" w:rsidP="00094443">
      <w:pPr>
        <w:numPr>
          <w:ilvl w:val="0"/>
          <w:numId w:val="8"/>
        </w:numPr>
        <w:tabs>
          <w:tab w:val="left" w:pos="851"/>
          <w:tab w:val="left" w:pos="1134"/>
        </w:tabs>
        <w:spacing w:after="160"/>
        <w:ind w:left="0" w:firstLine="709"/>
        <w:contextualSpacing/>
        <w:rPr>
          <w:sz w:val="28"/>
          <w:szCs w:val="28"/>
        </w:rPr>
      </w:pPr>
      <w:r w:rsidRPr="00923405">
        <w:rPr>
          <w:sz w:val="28"/>
          <w:szCs w:val="28"/>
        </w:rPr>
        <w:t>Цен на продукты питания и непродовольственные товары;</w:t>
      </w:r>
    </w:p>
    <w:p w14:paraId="71D8DB0A" w14:textId="77777777" w:rsidR="00094443" w:rsidRDefault="00094443" w:rsidP="00094443">
      <w:pPr>
        <w:numPr>
          <w:ilvl w:val="0"/>
          <w:numId w:val="8"/>
        </w:numPr>
        <w:tabs>
          <w:tab w:val="left" w:pos="851"/>
          <w:tab w:val="left" w:pos="1134"/>
        </w:tabs>
        <w:spacing w:after="160"/>
        <w:ind w:left="0" w:firstLine="709"/>
        <w:contextualSpacing/>
        <w:rPr>
          <w:sz w:val="28"/>
          <w:szCs w:val="28"/>
        </w:rPr>
      </w:pPr>
      <w:r w:rsidRPr="00923405">
        <w:rPr>
          <w:sz w:val="28"/>
          <w:szCs w:val="28"/>
        </w:rPr>
        <w:t>Ценообразования на лекарственные препараты;</w:t>
      </w:r>
    </w:p>
    <w:p w14:paraId="27580DF0" w14:textId="77777777" w:rsidR="00094443" w:rsidRPr="00923405" w:rsidRDefault="00094443" w:rsidP="00094443">
      <w:pPr>
        <w:numPr>
          <w:ilvl w:val="0"/>
          <w:numId w:val="8"/>
        </w:numPr>
        <w:tabs>
          <w:tab w:val="left" w:pos="851"/>
          <w:tab w:val="left" w:pos="1134"/>
        </w:tabs>
        <w:spacing w:after="160"/>
        <w:ind w:left="0" w:firstLine="709"/>
        <w:contextualSpacing/>
        <w:rPr>
          <w:sz w:val="28"/>
          <w:szCs w:val="28"/>
        </w:rPr>
      </w:pPr>
      <w:r w:rsidRPr="00923405">
        <w:rPr>
          <w:sz w:val="28"/>
          <w:szCs w:val="28"/>
        </w:rPr>
        <w:t>Предельных регулируемых тарифов на регулярные перевозки пассажиров              и багажа автомобильным, наземным электрическим транспортом по регулярным маршрутам на территории Кемеровской области-Кузбасса</w:t>
      </w:r>
      <w:r>
        <w:rPr>
          <w:sz w:val="28"/>
          <w:szCs w:val="28"/>
        </w:rPr>
        <w:t>;</w:t>
      </w:r>
    </w:p>
    <w:p w14:paraId="781B7B0A" w14:textId="77777777" w:rsidR="00094443" w:rsidRPr="00C7427F" w:rsidRDefault="00094443" w:rsidP="00094443">
      <w:pPr>
        <w:numPr>
          <w:ilvl w:val="0"/>
          <w:numId w:val="8"/>
        </w:numPr>
        <w:tabs>
          <w:tab w:val="left" w:pos="851"/>
          <w:tab w:val="left" w:pos="1134"/>
        </w:tabs>
        <w:spacing w:after="160"/>
        <w:ind w:left="0" w:firstLine="709"/>
        <w:contextualSpacing/>
        <w:jc w:val="both"/>
        <w:rPr>
          <w:sz w:val="28"/>
          <w:szCs w:val="28"/>
        </w:rPr>
      </w:pPr>
      <w:r w:rsidRPr="00C7427F">
        <w:rPr>
          <w:sz w:val="28"/>
          <w:szCs w:val="28"/>
        </w:rPr>
        <w:t>Розничных цен на уголь, реализуемый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в жилье;</w:t>
      </w:r>
    </w:p>
    <w:p w14:paraId="514C1A14" w14:textId="77777777" w:rsidR="00094443" w:rsidRPr="00C7427F" w:rsidRDefault="00094443" w:rsidP="00094443">
      <w:pPr>
        <w:numPr>
          <w:ilvl w:val="0"/>
          <w:numId w:val="8"/>
        </w:numPr>
        <w:tabs>
          <w:tab w:val="left" w:pos="851"/>
          <w:tab w:val="left" w:pos="1134"/>
        </w:tabs>
        <w:spacing w:after="160"/>
        <w:ind w:left="0" w:firstLine="709"/>
        <w:contextualSpacing/>
        <w:jc w:val="both"/>
        <w:rPr>
          <w:sz w:val="28"/>
          <w:szCs w:val="28"/>
        </w:rPr>
      </w:pPr>
      <w:r w:rsidRPr="00C7427F">
        <w:rPr>
          <w:sz w:val="28"/>
          <w:szCs w:val="28"/>
        </w:rPr>
        <w:t>Цен на нефтепродукты и газомоторное топливо;</w:t>
      </w:r>
    </w:p>
    <w:p w14:paraId="6F915D62" w14:textId="77777777" w:rsidR="00094443" w:rsidRPr="00316517" w:rsidRDefault="00094443" w:rsidP="00094443">
      <w:pPr>
        <w:numPr>
          <w:ilvl w:val="0"/>
          <w:numId w:val="8"/>
        </w:numPr>
        <w:tabs>
          <w:tab w:val="left" w:pos="851"/>
          <w:tab w:val="left" w:pos="1134"/>
        </w:tabs>
        <w:spacing w:after="160"/>
        <w:ind w:left="0" w:firstLine="709"/>
        <w:contextualSpacing/>
        <w:jc w:val="both"/>
        <w:rPr>
          <w:sz w:val="28"/>
          <w:szCs w:val="28"/>
        </w:rPr>
      </w:pPr>
      <w:r w:rsidRPr="00316517">
        <w:rPr>
          <w:sz w:val="28"/>
          <w:szCs w:val="28"/>
        </w:rPr>
        <w:t>Перевозк</w:t>
      </w:r>
      <w:r>
        <w:rPr>
          <w:sz w:val="28"/>
          <w:szCs w:val="28"/>
        </w:rPr>
        <w:t>и</w:t>
      </w:r>
      <w:r w:rsidRPr="00316517">
        <w:rPr>
          <w:sz w:val="28"/>
          <w:szCs w:val="28"/>
        </w:rPr>
        <w:t xml:space="preserve"> пассажиров речным транспортом на территории поселка Тутуяс;</w:t>
      </w:r>
    </w:p>
    <w:p w14:paraId="36B87CED" w14:textId="77777777" w:rsidR="00094443" w:rsidRDefault="00094443" w:rsidP="00094443">
      <w:pPr>
        <w:numPr>
          <w:ilvl w:val="0"/>
          <w:numId w:val="8"/>
        </w:numPr>
        <w:tabs>
          <w:tab w:val="left" w:pos="851"/>
          <w:tab w:val="left" w:pos="1134"/>
        </w:tabs>
        <w:spacing w:after="160"/>
        <w:ind w:left="0" w:firstLine="709"/>
        <w:contextualSpacing/>
        <w:jc w:val="both"/>
        <w:rPr>
          <w:sz w:val="28"/>
          <w:szCs w:val="28"/>
        </w:rPr>
      </w:pPr>
      <w:r w:rsidRPr="00D73D9E">
        <w:rPr>
          <w:sz w:val="28"/>
          <w:szCs w:val="28"/>
        </w:rPr>
        <w:t>Обращения с твердыми коммунальными отходами</w:t>
      </w:r>
      <w:r>
        <w:rPr>
          <w:sz w:val="28"/>
          <w:szCs w:val="28"/>
        </w:rPr>
        <w:t>;</w:t>
      </w:r>
    </w:p>
    <w:p w14:paraId="5E9D618B" w14:textId="77777777" w:rsidR="00094443" w:rsidRDefault="00094443" w:rsidP="00094443">
      <w:pPr>
        <w:numPr>
          <w:ilvl w:val="0"/>
          <w:numId w:val="8"/>
        </w:numPr>
        <w:tabs>
          <w:tab w:val="left" w:pos="851"/>
          <w:tab w:val="left" w:pos="1134"/>
        </w:tabs>
        <w:spacing w:after="160"/>
        <w:ind w:left="0" w:firstLine="709"/>
        <w:contextualSpacing/>
        <w:jc w:val="both"/>
        <w:rPr>
          <w:sz w:val="28"/>
          <w:szCs w:val="28"/>
        </w:rPr>
      </w:pPr>
      <w:r w:rsidRPr="00DB5F70">
        <w:rPr>
          <w:sz w:val="28"/>
          <w:szCs w:val="28"/>
        </w:rPr>
        <w:t>Норматив</w:t>
      </w:r>
      <w:r>
        <w:rPr>
          <w:sz w:val="28"/>
          <w:szCs w:val="28"/>
        </w:rPr>
        <w:t>ов</w:t>
      </w:r>
      <w:r w:rsidRPr="00DB5F70">
        <w:rPr>
          <w:sz w:val="28"/>
          <w:szCs w:val="28"/>
        </w:rPr>
        <w:t xml:space="preserve"> потребления коммунальных ресурсов и норматив</w:t>
      </w:r>
      <w:r>
        <w:rPr>
          <w:sz w:val="28"/>
          <w:szCs w:val="28"/>
        </w:rPr>
        <w:t>ов</w:t>
      </w:r>
      <w:r w:rsidRPr="00DB5F70">
        <w:rPr>
          <w:sz w:val="28"/>
          <w:szCs w:val="28"/>
        </w:rPr>
        <w:t xml:space="preserve"> СОИ</w:t>
      </w:r>
      <w:r>
        <w:rPr>
          <w:sz w:val="28"/>
          <w:szCs w:val="28"/>
        </w:rPr>
        <w:t>;</w:t>
      </w:r>
    </w:p>
    <w:p w14:paraId="56B3FC58" w14:textId="77777777" w:rsidR="00094443" w:rsidRPr="005324D2" w:rsidRDefault="00094443" w:rsidP="00094443">
      <w:pPr>
        <w:numPr>
          <w:ilvl w:val="0"/>
          <w:numId w:val="8"/>
        </w:numPr>
        <w:tabs>
          <w:tab w:val="left" w:pos="851"/>
          <w:tab w:val="left" w:pos="1134"/>
        </w:tabs>
        <w:spacing w:after="160"/>
        <w:ind w:left="0" w:firstLine="709"/>
        <w:contextualSpacing/>
        <w:jc w:val="both"/>
        <w:rPr>
          <w:b/>
          <w:color w:val="000000"/>
          <w:sz w:val="28"/>
          <w:szCs w:val="28"/>
        </w:rPr>
      </w:pPr>
      <w:r w:rsidRPr="00094443">
        <w:rPr>
          <w:sz w:val="28"/>
          <w:szCs w:val="28"/>
        </w:rPr>
        <w:t>Тари</w:t>
      </w:r>
      <w:r>
        <w:rPr>
          <w:sz w:val="28"/>
          <w:szCs w:val="28"/>
        </w:rPr>
        <w:t>фов на электрическую энергию.</w:t>
      </w:r>
    </w:p>
    <w:p w14:paraId="51E4968E" w14:textId="77777777" w:rsidR="00094443" w:rsidRPr="005324D2" w:rsidRDefault="00094443" w:rsidP="00094443">
      <w:pPr>
        <w:pStyle w:val="a5"/>
        <w:numPr>
          <w:ilvl w:val="0"/>
          <w:numId w:val="32"/>
        </w:numPr>
        <w:jc w:val="both"/>
        <w:rPr>
          <w:rFonts w:ascii="Times New Roman" w:eastAsia="Times New Roman" w:hAnsi="Times New Roman"/>
          <w:b/>
          <w:color w:val="000000"/>
          <w:sz w:val="28"/>
          <w:szCs w:val="28"/>
          <w:lang w:eastAsia="ru-RU"/>
        </w:rPr>
      </w:pPr>
      <w:r w:rsidRPr="005324D2">
        <w:rPr>
          <w:rFonts w:ascii="Times New Roman" w:eastAsia="Times New Roman" w:hAnsi="Times New Roman"/>
          <w:b/>
          <w:color w:val="000000"/>
          <w:sz w:val="28"/>
          <w:szCs w:val="28"/>
          <w:lang w:eastAsia="ru-RU"/>
        </w:rPr>
        <w:t>Увеличение платы граждан за коммунальные услуги:</w:t>
      </w:r>
    </w:p>
    <w:p w14:paraId="4970B694" w14:textId="77777777" w:rsidR="00094443" w:rsidRPr="00C27396" w:rsidRDefault="00094443" w:rsidP="00094443">
      <w:pPr>
        <w:ind w:firstLine="709"/>
        <w:jc w:val="both"/>
        <w:rPr>
          <w:sz w:val="28"/>
          <w:szCs w:val="28"/>
        </w:rPr>
      </w:pPr>
      <w:r w:rsidRPr="00BB65FB">
        <w:rPr>
          <w:sz w:val="28"/>
          <w:szCs w:val="28"/>
        </w:rPr>
        <w:t xml:space="preserve">Гражданам разъяснено, что согласно положениям Жилищного кодекса </w:t>
      </w:r>
      <w:r w:rsidRPr="00C27396">
        <w:rPr>
          <w:sz w:val="28"/>
          <w:szCs w:val="28"/>
        </w:rPr>
        <w:t>Российской Федерации размер платы граждан за коммунальные услуги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(ч.2 ст.157 Жилищного кодекса Российской Федерации).</w:t>
      </w:r>
    </w:p>
    <w:p w14:paraId="04192250" w14:textId="77777777" w:rsidR="00094443" w:rsidRPr="00C27396" w:rsidRDefault="00094443" w:rsidP="00094443">
      <w:pPr>
        <w:ind w:firstLine="709"/>
        <w:jc w:val="both"/>
        <w:rPr>
          <w:sz w:val="28"/>
          <w:szCs w:val="28"/>
        </w:rPr>
      </w:pPr>
      <w:r w:rsidRPr="00C27396">
        <w:rPr>
          <w:sz w:val="28"/>
          <w:szCs w:val="28"/>
        </w:rPr>
        <w:t xml:space="preserve">Также статьей 157.1. Жилищного кодекса Российской Федерации введено ограничение повышения размера вносимой гражданами платы  за коммунальные услуги, т.е.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p>
    <w:p w14:paraId="534602AB" w14:textId="77777777" w:rsidR="00094443" w:rsidRPr="00C27396" w:rsidRDefault="00094443" w:rsidP="00094443">
      <w:pPr>
        <w:ind w:firstLine="709"/>
        <w:jc w:val="both"/>
        <w:rPr>
          <w:sz w:val="28"/>
          <w:szCs w:val="28"/>
        </w:rPr>
      </w:pPr>
      <w:r w:rsidRPr="00C27396">
        <w:rPr>
          <w:sz w:val="28"/>
          <w:szCs w:val="28"/>
        </w:rPr>
        <w:lastRenderedPageBreak/>
        <w:t>Тарифы на оплату коммунальных ежегодно индексируются в соответствии с постановлениями Правительства Российской Федерации</w:t>
      </w:r>
      <w:r>
        <w:rPr>
          <w:sz w:val="28"/>
          <w:szCs w:val="28"/>
        </w:rPr>
        <w:t xml:space="preserve"> (далее </w:t>
      </w:r>
      <w:r w:rsidRPr="00C27396">
        <w:rPr>
          <w:sz w:val="28"/>
          <w:szCs w:val="28"/>
        </w:rPr>
        <w:t>–</w:t>
      </w:r>
      <w:r>
        <w:rPr>
          <w:sz w:val="28"/>
          <w:szCs w:val="28"/>
        </w:rPr>
        <w:t xml:space="preserve"> Правительства РФ)</w:t>
      </w:r>
      <w:r w:rsidRPr="00C27396">
        <w:rPr>
          <w:sz w:val="28"/>
          <w:szCs w:val="28"/>
        </w:rPr>
        <w:t xml:space="preserve">. </w:t>
      </w:r>
    </w:p>
    <w:p w14:paraId="3FE14F62" w14:textId="77777777" w:rsidR="00094443" w:rsidRPr="00C27396" w:rsidRDefault="00094443" w:rsidP="00094443">
      <w:pPr>
        <w:ind w:firstLine="709"/>
        <w:jc w:val="both"/>
        <w:rPr>
          <w:sz w:val="28"/>
          <w:szCs w:val="28"/>
        </w:rPr>
      </w:pPr>
      <w:r w:rsidRPr="00C27396">
        <w:rPr>
          <w:sz w:val="28"/>
          <w:szCs w:val="28"/>
        </w:rPr>
        <w:t xml:space="preserve">В соответствии с Распоряжением Правительства РФ </w:t>
      </w:r>
      <w:r w:rsidRPr="00C27396">
        <w:rPr>
          <w:bCs/>
          <w:sz w:val="28"/>
          <w:szCs w:val="28"/>
        </w:rPr>
        <w:t xml:space="preserve">от 25.11.2025 № 3413-р </w:t>
      </w:r>
      <w:r w:rsidRPr="00C27396">
        <w:rPr>
          <w:sz w:val="28"/>
          <w:szCs w:val="28"/>
        </w:rPr>
        <w:t xml:space="preserve">стоимость коммунальных услуг увеличится с 01.01.2026 на 1,7% (это связано с увеличением ставки налога на добавленную стоимость) и с 01.10.2026 года максимальное увеличение стоимости коммунальных услуг для населения Кузбасса в большинстве муниципальных образований согласно федеральным параметрам, установленным </w:t>
      </w:r>
      <w:r w:rsidRPr="00C27396">
        <w:rPr>
          <w:bCs/>
          <w:sz w:val="28"/>
          <w:szCs w:val="28"/>
        </w:rPr>
        <w:t>распоряжением Правительства Российской Федерации от 25.11.2025 № 3413-р</w:t>
      </w:r>
      <w:r w:rsidRPr="00C27396">
        <w:rPr>
          <w:sz w:val="28"/>
          <w:szCs w:val="28"/>
        </w:rPr>
        <w:t xml:space="preserve">, составит 14,1%. </w:t>
      </w:r>
    </w:p>
    <w:p w14:paraId="41AF46B5" w14:textId="77777777" w:rsidR="00094443" w:rsidRPr="00C27396" w:rsidRDefault="00094443" w:rsidP="00094443">
      <w:pPr>
        <w:ind w:firstLine="709"/>
        <w:jc w:val="both"/>
        <w:rPr>
          <w:sz w:val="28"/>
          <w:szCs w:val="28"/>
        </w:rPr>
      </w:pPr>
      <w:r w:rsidRPr="00C27396">
        <w:rPr>
          <w:sz w:val="28"/>
          <w:szCs w:val="28"/>
        </w:rPr>
        <w:t xml:space="preserve">Размер предельно допустимого отклонения по отдельным муниципальным образованиям Кемеровской области – Кузбасса от величины указанных индексов                на 2026 год в размере 2,1% для наиболее невыгодного набора услуг с точки зрения прироста платы за коммунальные услуги. Таким образом, предельный (максимальный) индекс изменения платы граждан за коммунальные услуги                              в муниципальных образованиях Кузбасса с октября 2026 не может превышать 14,1%. Исключение составляют города Белово, Кемерово, отнесенные к ценовым зонам теплоснабжения, а также город Новокузнецк. В этих городах предельный индекс установлен в размере 26,0 %. Необходимость установления предельного индекса изменения размера платы граждан за коммунальные услуги в размере 26,0 % в </w:t>
      </w:r>
      <w:r>
        <w:rPr>
          <w:sz w:val="28"/>
          <w:szCs w:val="28"/>
        </w:rPr>
        <w:t xml:space="preserve">                        </w:t>
      </w:r>
      <w:r w:rsidRPr="00C27396">
        <w:rPr>
          <w:sz w:val="28"/>
          <w:szCs w:val="28"/>
        </w:rPr>
        <w:t>г</w:t>
      </w:r>
      <w:r>
        <w:rPr>
          <w:sz w:val="28"/>
          <w:szCs w:val="28"/>
        </w:rPr>
        <w:t>ороде</w:t>
      </w:r>
      <w:r w:rsidRPr="00C27396">
        <w:rPr>
          <w:sz w:val="28"/>
          <w:szCs w:val="28"/>
        </w:rPr>
        <w:t xml:space="preserve"> Новокузнецке связана с реализацией инвестиционных программ в сферах теплоснабжения, водоснабжения и водоотведения. </w:t>
      </w:r>
    </w:p>
    <w:p w14:paraId="7C385B00" w14:textId="77777777" w:rsidR="00094443" w:rsidRPr="00C27396" w:rsidRDefault="00094443" w:rsidP="00094443">
      <w:pPr>
        <w:ind w:firstLine="709"/>
        <w:jc w:val="both"/>
        <w:rPr>
          <w:sz w:val="28"/>
          <w:szCs w:val="28"/>
        </w:rPr>
      </w:pPr>
      <w:r w:rsidRPr="00C27396">
        <w:rPr>
          <w:sz w:val="28"/>
          <w:szCs w:val="28"/>
        </w:rPr>
        <w:t>Основани</w:t>
      </w:r>
      <w:r>
        <w:rPr>
          <w:sz w:val="28"/>
          <w:szCs w:val="28"/>
        </w:rPr>
        <w:t>я</w:t>
      </w:r>
      <w:r w:rsidRPr="00C27396">
        <w:rPr>
          <w:sz w:val="28"/>
          <w:szCs w:val="28"/>
        </w:rPr>
        <w:t xml:space="preserve"> для утверждения предельного (максимального) индекса более чем на величину отклонения по Кемеровской области </w:t>
      </w:r>
      <w:r>
        <w:rPr>
          <w:sz w:val="28"/>
          <w:szCs w:val="28"/>
        </w:rPr>
        <w:t>–</w:t>
      </w:r>
      <w:r w:rsidRPr="00C27396">
        <w:rPr>
          <w:sz w:val="28"/>
          <w:szCs w:val="28"/>
        </w:rPr>
        <w:t xml:space="preserve"> Кузбассу</w:t>
      </w:r>
      <w:r>
        <w:rPr>
          <w:sz w:val="28"/>
          <w:szCs w:val="28"/>
        </w:rPr>
        <w:t xml:space="preserve"> </w:t>
      </w:r>
      <w:r w:rsidRPr="00C27396">
        <w:rPr>
          <w:sz w:val="28"/>
          <w:szCs w:val="28"/>
        </w:rPr>
        <w:t>предусмотрен</w:t>
      </w:r>
      <w:r>
        <w:rPr>
          <w:sz w:val="28"/>
          <w:szCs w:val="28"/>
        </w:rPr>
        <w:t>ы</w:t>
      </w:r>
      <w:r w:rsidRPr="00C27396">
        <w:rPr>
          <w:sz w:val="28"/>
          <w:szCs w:val="28"/>
        </w:rPr>
        <w:t>:</w:t>
      </w:r>
    </w:p>
    <w:p w14:paraId="1908199F" w14:textId="77777777" w:rsidR="00094443" w:rsidRPr="00C27396" w:rsidRDefault="00094443" w:rsidP="00094443">
      <w:pPr>
        <w:ind w:firstLine="709"/>
        <w:jc w:val="both"/>
        <w:rPr>
          <w:sz w:val="28"/>
          <w:szCs w:val="28"/>
        </w:rPr>
      </w:pPr>
      <w:r w:rsidRPr="00C27396">
        <w:rPr>
          <w:sz w:val="28"/>
          <w:szCs w:val="28"/>
        </w:rPr>
        <w:t>- пунктом 35</w:t>
      </w:r>
      <w:r w:rsidRPr="00C27396">
        <w:rPr>
          <w:sz w:val="28"/>
          <w:szCs w:val="28"/>
          <w:vertAlign w:val="superscript"/>
        </w:rPr>
        <w:t>1</w:t>
      </w:r>
      <w:r w:rsidRPr="00C27396">
        <w:rPr>
          <w:sz w:val="28"/>
          <w:szCs w:val="28"/>
        </w:rP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30.04.2014 № 400 «О формировании индексов изменения размера платы граждан за коммунальные услуги в Российской Федерации» </w:t>
      </w:r>
      <w:r w:rsidRPr="00450A11">
        <w:rPr>
          <w:sz w:val="28"/>
          <w:szCs w:val="28"/>
        </w:rPr>
        <w:t>(далее – Основы формирования индексов)</w:t>
      </w:r>
      <w:r w:rsidRPr="00C27396">
        <w:rPr>
          <w:sz w:val="28"/>
          <w:szCs w:val="28"/>
        </w:rPr>
        <w:t xml:space="preserve">, а именно: в соответствии с распоряжениями Правительства </w:t>
      </w:r>
      <w:r>
        <w:rPr>
          <w:sz w:val="28"/>
          <w:szCs w:val="28"/>
        </w:rPr>
        <w:t>РФ</w:t>
      </w:r>
      <w:r w:rsidRPr="00C27396">
        <w:rPr>
          <w:sz w:val="28"/>
          <w:szCs w:val="28"/>
        </w:rPr>
        <w:t xml:space="preserve"> эти муниципальные образования отнесены к ценовым зонам теплоснабжения:</w:t>
      </w:r>
    </w:p>
    <w:p w14:paraId="66CB9DBC" w14:textId="77777777" w:rsidR="00094443" w:rsidRPr="00C27396" w:rsidRDefault="00094443" w:rsidP="00094443">
      <w:pPr>
        <w:ind w:firstLine="709"/>
        <w:jc w:val="both"/>
        <w:rPr>
          <w:sz w:val="28"/>
          <w:szCs w:val="28"/>
        </w:rPr>
      </w:pPr>
      <w:r w:rsidRPr="00C27396">
        <w:rPr>
          <w:sz w:val="28"/>
          <w:szCs w:val="28"/>
        </w:rPr>
        <w:t>от 05.08.2021 № 2165-р – Беловский городской округ;</w:t>
      </w:r>
    </w:p>
    <w:p w14:paraId="2C6F1F3F" w14:textId="77777777" w:rsidR="00094443" w:rsidRPr="00C27396" w:rsidRDefault="00094443" w:rsidP="00094443">
      <w:pPr>
        <w:ind w:firstLine="709"/>
        <w:jc w:val="both"/>
        <w:rPr>
          <w:sz w:val="28"/>
          <w:szCs w:val="28"/>
        </w:rPr>
      </w:pPr>
      <w:r w:rsidRPr="00C27396">
        <w:rPr>
          <w:sz w:val="28"/>
          <w:szCs w:val="28"/>
        </w:rPr>
        <w:t xml:space="preserve">от 05.08.2021 № 2164-р – город Кемерово. </w:t>
      </w:r>
    </w:p>
    <w:p w14:paraId="3E0E8795" w14:textId="77777777" w:rsidR="00094443" w:rsidRPr="00C27396" w:rsidRDefault="00094443" w:rsidP="00094443">
      <w:pPr>
        <w:ind w:firstLine="709"/>
        <w:jc w:val="both"/>
        <w:rPr>
          <w:sz w:val="28"/>
          <w:szCs w:val="28"/>
        </w:rPr>
      </w:pPr>
      <w:r w:rsidRPr="00C27396">
        <w:rPr>
          <w:sz w:val="28"/>
          <w:szCs w:val="28"/>
        </w:rPr>
        <w:t xml:space="preserve">Переход в ценовые зоны теплоснабжения позволяет увеличить инвестиции                  на повышение качества, надежности, эффективности и безопасности теплоснабжения, а также на снижение негативного воздействия на окружающую среду. </w:t>
      </w:r>
    </w:p>
    <w:p w14:paraId="4E7434D9" w14:textId="77777777" w:rsidR="00094443" w:rsidRPr="00C27396" w:rsidRDefault="00094443" w:rsidP="00094443">
      <w:pPr>
        <w:ind w:firstLine="709"/>
        <w:jc w:val="both"/>
        <w:rPr>
          <w:sz w:val="28"/>
          <w:szCs w:val="28"/>
        </w:rPr>
      </w:pPr>
      <w:r w:rsidRPr="00C27396">
        <w:rPr>
          <w:sz w:val="28"/>
          <w:szCs w:val="28"/>
        </w:rPr>
        <w:t>Превышение по отдельным муниципальным образованиям предельного индекса изменения платы граждан за коммунальные услуги, по основаниям, предусмотренным пунктом 35</w:t>
      </w:r>
      <w:r w:rsidRPr="00C27396">
        <w:rPr>
          <w:sz w:val="28"/>
          <w:szCs w:val="28"/>
          <w:vertAlign w:val="superscript"/>
        </w:rPr>
        <w:t>1</w:t>
      </w:r>
      <w:r w:rsidRPr="00C27396">
        <w:rPr>
          <w:sz w:val="28"/>
          <w:szCs w:val="28"/>
        </w:rPr>
        <w:t xml:space="preserve"> Основ, не подлежит согласованию с Федеральной антимонопольной службой (</w:t>
      </w:r>
      <w:r>
        <w:rPr>
          <w:sz w:val="28"/>
          <w:szCs w:val="28"/>
        </w:rPr>
        <w:t xml:space="preserve">далее – </w:t>
      </w:r>
      <w:r w:rsidRPr="00C27396">
        <w:rPr>
          <w:sz w:val="28"/>
          <w:szCs w:val="28"/>
        </w:rPr>
        <w:t xml:space="preserve">ФАС России). </w:t>
      </w:r>
    </w:p>
    <w:p w14:paraId="5B1C3AE1" w14:textId="77777777" w:rsidR="00094443" w:rsidRPr="00450A11" w:rsidRDefault="00094443" w:rsidP="00094443">
      <w:pPr>
        <w:suppressAutoHyphens/>
        <w:ind w:firstLine="567"/>
        <w:jc w:val="both"/>
        <w:rPr>
          <w:sz w:val="28"/>
          <w:szCs w:val="28"/>
        </w:rPr>
      </w:pPr>
      <w:r w:rsidRPr="00C27396">
        <w:rPr>
          <w:sz w:val="28"/>
          <w:szCs w:val="28"/>
        </w:rPr>
        <w:t xml:space="preserve"> - </w:t>
      </w:r>
      <w:r w:rsidRPr="00450A11">
        <w:rPr>
          <w:sz w:val="28"/>
          <w:szCs w:val="28"/>
        </w:rPr>
        <w:t>пунктом 46 Основ формирования индексов. В случае планируемого установления по муниципальному образованию предельного индекса, превышающего индекс по субъекту Российской Федерации, применение указанных оснований подлежит обязательному согласованию с ФАС России.</w:t>
      </w:r>
    </w:p>
    <w:p w14:paraId="650B9F9B" w14:textId="77777777" w:rsidR="00094443" w:rsidRPr="00450A11" w:rsidRDefault="00094443" w:rsidP="00094443">
      <w:pPr>
        <w:suppressAutoHyphens/>
        <w:ind w:firstLine="567"/>
        <w:jc w:val="both"/>
        <w:rPr>
          <w:sz w:val="28"/>
          <w:szCs w:val="28"/>
        </w:rPr>
      </w:pPr>
      <w:r w:rsidRPr="00450A11">
        <w:rPr>
          <w:sz w:val="28"/>
          <w:szCs w:val="28"/>
        </w:rPr>
        <w:lastRenderedPageBreak/>
        <w:t xml:space="preserve">Каких-либо ограничений в части возможного превышения предельных индексов не предусмотрено. </w:t>
      </w:r>
    </w:p>
    <w:p w14:paraId="09F6DD4C" w14:textId="77777777" w:rsidR="00094443" w:rsidRPr="00C27396" w:rsidRDefault="00094443" w:rsidP="00094443">
      <w:pPr>
        <w:ind w:firstLine="709"/>
        <w:jc w:val="both"/>
        <w:rPr>
          <w:sz w:val="28"/>
          <w:szCs w:val="28"/>
        </w:rPr>
      </w:pPr>
      <w:r w:rsidRPr="00C27396">
        <w:rPr>
          <w:sz w:val="28"/>
          <w:szCs w:val="28"/>
        </w:rPr>
        <w:t xml:space="preserve">В целях соблюдения установленного индекса изменения вносимой гражданами платы за коммунальные услуги 29.12.2025 постановлениями </w:t>
      </w:r>
      <w:r>
        <w:rPr>
          <w:sz w:val="28"/>
          <w:szCs w:val="28"/>
        </w:rPr>
        <w:t>РЭК</w:t>
      </w:r>
      <w:r w:rsidRPr="00C27396">
        <w:rPr>
          <w:sz w:val="28"/>
          <w:szCs w:val="28"/>
        </w:rPr>
        <w:t xml:space="preserve"> Кузбасса для населения установлены льготные тарифы на холодное, горячее водоснабжение, водоотведение, тепловую энергию (мощность), твердое топливо, сжиженный газ на период с 01.01.2026 по 31.12.2026 для каждого муниципального образования Кемеровской области – Кузбасса. </w:t>
      </w:r>
    </w:p>
    <w:p w14:paraId="5E9453DF" w14:textId="77777777" w:rsidR="00094443" w:rsidRPr="00C27396" w:rsidRDefault="00094443" w:rsidP="00094443">
      <w:pPr>
        <w:ind w:firstLine="709"/>
        <w:jc w:val="both"/>
        <w:rPr>
          <w:sz w:val="28"/>
          <w:szCs w:val="28"/>
        </w:rPr>
      </w:pPr>
      <w:r w:rsidRPr="00C27396">
        <w:rPr>
          <w:sz w:val="28"/>
          <w:szCs w:val="28"/>
        </w:rPr>
        <w:t xml:space="preserve">Разницу между тарифами, установленными на экономически обоснованном уровне, и льготными тарифами для населения на коммунальные услуги ресурсоснабжающим организациям компенсирует бюджет, так называемая компенсация выпадающих доходов (КВД). Если бы власти региона не брали на себя столь серьезную бюджетную нагрузку, то реальный размер платежей населения за коммунальные услуги был бы намного выше сегодняшних платежей. </w:t>
      </w:r>
    </w:p>
    <w:p w14:paraId="7B6272BE" w14:textId="77777777" w:rsidR="00094443" w:rsidRPr="00C27396" w:rsidRDefault="00094443" w:rsidP="00094443">
      <w:pPr>
        <w:ind w:firstLine="709"/>
        <w:jc w:val="both"/>
        <w:rPr>
          <w:sz w:val="28"/>
          <w:szCs w:val="28"/>
        </w:rPr>
      </w:pPr>
      <w:r w:rsidRPr="00C27396">
        <w:rPr>
          <w:sz w:val="28"/>
          <w:szCs w:val="28"/>
        </w:rPr>
        <w:t>В большинстве других регионов страны жители платят за коммунальные услуги по тарифам, установленным для ресурсоснабжающих организаций на экономически обоснованном уровне, а люди с низким достатком, кому это положено по закону, получают адресную помощь.</w:t>
      </w:r>
    </w:p>
    <w:p w14:paraId="0AD8CFF9" w14:textId="77777777" w:rsidR="00094443" w:rsidRPr="00C27396" w:rsidRDefault="00094443" w:rsidP="00094443">
      <w:pPr>
        <w:ind w:firstLine="709"/>
        <w:jc w:val="both"/>
        <w:rPr>
          <w:sz w:val="28"/>
          <w:szCs w:val="28"/>
        </w:rPr>
      </w:pPr>
      <w:r w:rsidRPr="00C27396">
        <w:rPr>
          <w:sz w:val="28"/>
          <w:szCs w:val="28"/>
        </w:rPr>
        <w:t>Для жителей Кузбасса сохранены все меры социальной поддержки. В случае значительного увеличения совокупного платежа за коммунальные услуги граждане имеют право на субсидию по оплате жилищно-коммунальных услуг. В регионе действует дифференцированная шкала размеров региональных стандартов максимально допустимой доли расходов граждан на оплату жилого помещения                        и коммунальных услуг в совокупном доходе семьи, позволяющая максимально защитить население с низкими доходами.</w:t>
      </w:r>
    </w:p>
    <w:p w14:paraId="3AAF3B21" w14:textId="77777777" w:rsidR="00094443" w:rsidRPr="00C27396" w:rsidRDefault="00094443" w:rsidP="00094443">
      <w:pPr>
        <w:ind w:firstLine="709"/>
        <w:jc w:val="both"/>
        <w:rPr>
          <w:sz w:val="28"/>
          <w:szCs w:val="28"/>
        </w:rPr>
      </w:pPr>
      <w:r w:rsidRPr="00C27396">
        <w:rPr>
          <w:sz w:val="28"/>
          <w:szCs w:val="28"/>
        </w:rPr>
        <w:t xml:space="preserve">Также </w:t>
      </w:r>
      <w:r>
        <w:rPr>
          <w:sz w:val="28"/>
          <w:szCs w:val="28"/>
        </w:rPr>
        <w:t xml:space="preserve">гражданам </w:t>
      </w:r>
      <w:r w:rsidRPr="00C27396">
        <w:rPr>
          <w:sz w:val="28"/>
          <w:szCs w:val="28"/>
        </w:rPr>
        <w:t xml:space="preserve">разъяснено что, в соответствии с Законом Кемеровской области – Кузбасса от 17.12.2019 № 138-ОЗ «О дополнительной мере социальной поддержки граждан в целях соблюдения предельных (максимальных) индексов изменения размера вносимой гражданами платы за коммунальные услуги» предусмотрена дополнительная мера социальной поддержки граждан в целях соблюдения предельных (максимальных) индексов изменения размера вносимой гражданами платы за коммунальные услуги. То есть в случае, если индекс роста платежа за коммунальные услуги в </w:t>
      </w:r>
      <w:r>
        <w:rPr>
          <w:sz w:val="28"/>
          <w:szCs w:val="28"/>
        </w:rPr>
        <w:t>октябре</w:t>
      </w:r>
      <w:r w:rsidRPr="00C27396">
        <w:rPr>
          <w:sz w:val="28"/>
          <w:szCs w:val="28"/>
        </w:rPr>
        <w:t xml:space="preserve"> 202</w:t>
      </w:r>
      <w:r>
        <w:rPr>
          <w:sz w:val="28"/>
          <w:szCs w:val="28"/>
        </w:rPr>
        <w:t>6</w:t>
      </w:r>
      <w:r w:rsidRPr="00C27396">
        <w:rPr>
          <w:sz w:val="28"/>
          <w:szCs w:val="28"/>
        </w:rPr>
        <w:t xml:space="preserve"> по сравнению с </w:t>
      </w:r>
      <w:r>
        <w:rPr>
          <w:sz w:val="28"/>
          <w:szCs w:val="28"/>
        </w:rPr>
        <w:t>январем</w:t>
      </w:r>
      <w:r w:rsidRPr="00C27396">
        <w:rPr>
          <w:sz w:val="28"/>
          <w:szCs w:val="28"/>
        </w:rPr>
        <w:t xml:space="preserve"> 202</w:t>
      </w:r>
      <w:r>
        <w:rPr>
          <w:sz w:val="28"/>
          <w:szCs w:val="28"/>
        </w:rPr>
        <w:t>6</w:t>
      </w:r>
      <w:r w:rsidRPr="00C27396">
        <w:rPr>
          <w:sz w:val="28"/>
          <w:szCs w:val="28"/>
        </w:rPr>
        <w:t xml:space="preserve"> превысит предельный уровень, то граждане могут обратиться за возмещением разницы, возникшей в результате платежа за коммунальные услуги с ростом более установленного предельного (максимального) индекса. Разъяснено куда нужно обращаться за справкой о расчете превышения платы за коммунальные услуги свыше установленного предельного индекса).</w:t>
      </w:r>
    </w:p>
    <w:p w14:paraId="6F7C3940" w14:textId="77777777" w:rsidR="00094443" w:rsidRPr="005324D2" w:rsidRDefault="00094443" w:rsidP="00094443">
      <w:pPr>
        <w:ind w:firstLine="709"/>
        <w:jc w:val="both"/>
        <w:rPr>
          <w:sz w:val="28"/>
          <w:szCs w:val="28"/>
        </w:rPr>
      </w:pPr>
      <w:r w:rsidRPr="00C27396">
        <w:rPr>
          <w:sz w:val="28"/>
          <w:szCs w:val="28"/>
        </w:rPr>
        <w:t>Граждане были проинформированы о ежемесячном мониторинге соблюдения в муниципальных образованиях Кемеровской области установленных предельных индексов изменения размера платы граждан за коммунальные услуги, проводимым РЭК Кузбасса. Результаты мониторинга размещаются на официальном сайте www.recko.ru. Кроме того, на сайте РЭК Кузбасса размещены все тарифные решения, принятые в отношении организаций, предоставляющих коммунальные услуги.</w:t>
      </w:r>
    </w:p>
    <w:p w14:paraId="0BAD4B68" w14:textId="77777777" w:rsidR="00094443" w:rsidRDefault="00094443" w:rsidP="00094443">
      <w:pPr>
        <w:ind w:left="1429" w:hanging="720"/>
        <w:rPr>
          <w:b/>
          <w:sz w:val="28"/>
          <w:szCs w:val="28"/>
        </w:rPr>
      </w:pPr>
    </w:p>
    <w:p w14:paraId="123291B3" w14:textId="77777777" w:rsidR="00094443" w:rsidRPr="00BF08C8" w:rsidRDefault="00094443" w:rsidP="00094443">
      <w:pPr>
        <w:ind w:left="1429" w:hanging="720"/>
        <w:rPr>
          <w:b/>
          <w:sz w:val="28"/>
          <w:szCs w:val="28"/>
        </w:rPr>
      </w:pPr>
      <w:r>
        <w:rPr>
          <w:b/>
          <w:sz w:val="28"/>
          <w:szCs w:val="28"/>
        </w:rPr>
        <w:t>2. Цены</w:t>
      </w:r>
      <w:r w:rsidRPr="00BF08C8">
        <w:rPr>
          <w:b/>
          <w:sz w:val="28"/>
          <w:szCs w:val="28"/>
        </w:rPr>
        <w:t xml:space="preserve"> на продукты питания и непродовольственные товары</w:t>
      </w:r>
      <w:r>
        <w:rPr>
          <w:b/>
          <w:sz w:val="28"/>
          <w:szCs w:val="28"/>
        </w:rPr>
        <w:t>:</w:t>
      </w:r>
    </w:p>
    <w:p w14:paraId="390C4D5B" w14:textId="77777777" w:rsidR="00094443" w:rsidRPr="00BF08C8" w:rsidRDefault="00094443" w:rsidP="00094443">
      <w:pPr>
        <w:jc w:val="center"/>
        <w:rPr>
          <w:b/>
          <w:sz w:val="28"/>
          <w:szCs w:val="28"/>
        </w:rPr>
      </w:pPr>
    </w:p>
    <w:p w14:paraId="280060EB" w14:textId="77777777" w:rsidR="00094443" w:rsidRPr="00BF08C8" w:rsidRDefault="00094443" w:rsidP="00094443">
      <w:pPr>
        <w:tabs>
          <w:tab w:val="left" w:pos="9360"/>
        </w:tabs>
        <w:ind w:right="-5" w:firstLine="720"/>
        <w:jc w:val="both"/>
        <w:rPr>
          <w:sz w:val="28"/>
          <w:szCs w:val="28"/>
        </w:rPr>
      </w:pPr>
      <w:r w:rsidRPr="00BF08C8">
        <w:rPr>
          <w:sz w:val="28"/>
          <w:szCs w:val="28"/>
        </w:rPr>
        <w:t>О росте цен на продукты питания и непродовольственные товары года были даны следующие разъяснения.</w:t>
      </w:r>
    </w:p>
    <w:p w14:paraId="3192EE70" w14:textId="77777777" w:rsidR="00094443" w:rsidRPr="00F575B8" w:rsidRDefault="00094443" w:rsidP="00094443">
      <w:pPr>
        <w:ind w:firstLine="720"/>
        <w:jc w:val="both"/>
        <w:rPr>
          <w:bCs/>
          <w:iCs/>
          <w:sz w:val="28"/>
          <w:szCs w:val="28"/>
        </w:rPr>
      </w:pPr>
      <w:r w:rsidRPr="00F575B8">
        <w:rPr>
          <w:rFonts w:hint="eastAsia"/>
          <w:bCs/>
          <w:iCs/>
          <w:sz w:val="28"/>
          <w:szCs w:val="28"/>
        </w:rPr>
        <w:t>В</w:t>
      </w:r>
      <w:r w:rsidRPr="00F575B8">
        <w:rPr>
          <w:bCs/>
          <w:iCs/>
          <w:sz w:val="28"/>
          <w:szCs w:val="28"/>
        </w:rPr>
        <w:t xml:space="preserve"> </w:t>
      </w:r>
      <w:r w:rsidRPr="00F575B8">
        <w:rPr>
          <w:rFonts w:hint="eastAsia"/>
          <w:bCs/>
          <w:iCs/>
          <w:sz w:val="28"/>
          <w:szCs w:val="28"/>
        </w:rPr>
        <w:t>соответствии</w:t>
      </w:r>
      <w:r w:rsidRPr="00F575B8">
        <w:rPr>
          <w:bCs/>
          <w:iCs/>
          <w:sz w:val="28"/>
          <w:szCs w:val="28"/>
        </w:rPr>
        <w:t xml:space="preserve"> </w:t>
      </w:r>
      <w:r w:rsidRPr="00F575B8">
        <w:rPr>
          <w:rFonts w:hint="eastAsia"/>
          <w:bCs/>
          <w:iCs/>
          <w:sz w:val="28"/>
          <w:szCs w:val="28"/>
        </w:rPr>
        <w:t>с</w:t>
      </w:r>
      <w:r w:rsidRPr="00F575B8">
        <w:rPr>
          <w:bCs/>
          <w:iCs/>
          <w:sz w:val="28"/>
          <w:szCs w:val="28"/>
        </w:rPr>
        <w:t xml:space="preserve"> </w:t>
      </w:r>
      <w:r w:rsidRPr="00F575B8">
        <w:rPr>
          <w:rFonts w:hint="eastAsia"/>
          <w:bCs/>
          <w:iCs/>
          <w:sz w:val="28"/>
          <w:szCs w:val="28"/>
        </w:rPr>
        <w:t>действующим</w:t>
      </w:r>
      <w:r w:rsidRPr="00F575B8">
        <w:rPr>
          <w:bCs/>
          <w:iCs/>
          <w:sz w:val="28"/>
          <w:szCs w:val="28"/>
        </w:rPr>
        <w:t xml:space="preserve"> </w:t>
      </w:r>
      <w:r w:rsidRPr="00F575B8">
        <w:rPr>
          <w:rFonts w:hint="eastAsia"/>
          <w:bCs/>
          <w:iCs/>
          <w:sz w:val="28"/>
          <w:szCs w:val="28"/>
        </w:rPr>
        <w:t>законодательством</w:t>
      </w:r>
      <w:r w:rsidRPr="00F575B8">
        <w:rPr>
          <w:bCs/>
          <w:iCs/>
          <w:sz w:val="28"/>
          <w:szCs w:val="28"/>
        </w:rPr>
        <w:t xml:space="preserve"> </w:t>
      </w:r>
      <w:r w:rsidRPr="00F575B8">
        <w:rPr>
          <w:rFonts w:hint="eastAsia"/>
          <w:bCs/>
          <w:iCs/>
          <w:sz w:val="28"/>
          <w:szCs w:val="28"/>
        </w:rPr>
        <w:t>не</w:t>
      </w:r>
      <w:r w:rsidRPr="00F575B8">
        <w:rPr>
          <w:bCs/>
          <w:iCs/>
          <w:sz w:val="28"/>
          <w:szCs w:val="28"/>
        </w:rPr>
        <w:t xml:space="preserve"> </w:t>
      </w:r>
      <w:r w:rsidRPr="00F575B8">
        <w:rPr>
          <w:rFonts w:hint="eastAsia"/>
          <w:bCs/>
          <w:iCs/>
          <w:sz w:val="28"/>
          <w:szCs w:val="28"/>
        </w:rPr>
        <w:t>предусмотрено</w:t>
      </w:r>
      <w:r w:rsidRPr="00F575B8">
        <w:rPr>
          <w:bCs/>
          <w:iCs/>
          <w:sz w:val="28"/>
          <w:szCs w:val="28"/>
        </w:rPr>
        <w:t xml:space="preserve"> </w:t>
      </w:r>
      <w:r w:rsidRPr="00F575B8">
        <w:rPr>
          <w:rFonts w:hint="eastAsia"/>
          <w:bCs/>
          <w:iCs/>
          <w:sz w:val="28"/>
          <w:szCs w:val="28"/>
        </w:rPr>
        <w:t>государственного</w:t>
      </w:r>
      <w:r w:rsidRPr="00F575B8">
        <w:rPr>
          <w:bCs/>
          <w:iCs/>
          <w:sz w:val="28"/>
          <w:szCs w:val="28"/>
        </w:rPr>
        <w:t xml:space="preserve"> </w:t>
      </w:r>
      <w:r w:rsidRPr="00F575B8">
        <w:rPr>
          <w:rFonts w:hint="eastAsia"/>
          <w:bCs/>
          <w:iCs/>
          <w:sz w:val="28"/>
          <w:szCs w:val="28"/>
        </w:rPr>
        <w:t>регулирования</w:t>
      </w:r>
      <w:r w:rsidRPr="00F575B8">
        <w:rPr>
          <w:bCs/>
          <w:iCs/>
          <w:sz w:val="28"/>
          <w:szCs w:val="28"/>
        </w:rPr>
        <w:t xml:space="preserve"> </w:t>
      </w:r>
      <w:r w:rsidRPr="00F575B8">
        <w:rPr>
          <w:rFonts w:hint="eastAsia"/>
          <w:bCs/>
          <w:iCs/>
          <w:sz w:val="28"/>
          <w:szCs w:val="28"/>
        </w:rPr>
        <w:t>цен</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продовольственные</w:t>
      </w:r>
      <w:r w:rsidRPr="00F575B8">
        <w:rPr>
          <w:bCs/>
          <w:iCs/>
          <w:sz w:val="28"/>
          <w:szCs w:val="28"/>
        </w:rPr>
        <w:t xml:space="preserve"> и непродовольственные </w:t>
      </w:r>
      <w:r w:rsidRPr="00F575B8">
        <w:rPr>
          <w:rFonts w:hint="eastAsia"/>
          <w:bCs/>
          <w:iCs/>
          <w:sz w:val="28"/>
          <w:szCs w:val="28"/>
        </w:rPr>
        <w:t>товары</w:t>
      </w:r>
      <w:r w:rsidRPr="00F575B8">
        <w:rPr>
          <w:bCs/>
          <w:iCs/>
          <w:sz w:val="28"/>
          <w:szCs w:val="28"/>
        </w:rPr>
        <w:t xml:space="preserve">. </w:t>
      </w:r>
      <w:r w:rsidRPr="00F575B8">
        <w:rPr>
          <w:rFonts w:hint="eastAsia"/>
          <w:bCs/>
          <w:iCs/>
          <w:sz w:val="28"/>
          <w:szCs w:val="28"/>
        </w:rPr>
        <w:t>За</w:t>
      </w:r>
      <w:r w:rsidRPr="00F575B8">
        <w:rPr>
          <w:bCs/>
          <w:iCs/>
          <w:sz w:val="28"/>
          <w:szCs w:val="28"/>
        </w:rPr>
        <w:t xml:space="preserve"> </w:t>
      </w:r>
      <w:r w:rsidRPr="00F575B8">
        <w:rPr>
          <w:rFonts w:hint="eastAsia"/>
          <w:bCs/>
          <w:iCs/>
          <w:sz w:val="28"/>
          <w:szCs w:val="28"/>
        </w:rPr>
        <w:t>исключением</w:t>
      </w:r>
      <w:r w:rsidRPr="00F575B8">
        <w:rPr>
          <w:bCs/>
          <w:iCs/>
          <w:sz w:val="28"/>
          <w:szCs w:val="28"/>
        </w:rPr>
        <w:t xml:space="preserve"> </w:t>
      </w:r>
      <w:r w:rsidRPr="00F575B8">
        <w:rPr>
          <w:rFonts w:hint="eastAsia"/>
          <w:bCs/>
          <w:iCs/>
          <w:sz w:val="28"/>
          <w:szCs w:val="28"/>
        </w:rPr>
        <w:t>случая</w:t>
      </w:r>
      <w:r w:rsidRPr="00F575B8">
        <w:rPr>
          <w:bCs/>
          <w:iCs/>
          <w:sz w:val="28"/>
          <w:szCs w:val="28"/>
        </w:rPr>
        <w:t xml:space="preserve">, </w:t>
      </w:r>
      <w:r w:rsidRPr="00F575B8">
        <w:rPr>
          <w:rFonts w:hint="eastAsia"/>
          <w:bCs/>
          <w:iCs/>
          <w:sz w:val="28"/>
          <w:szCs w:val="28"/>
        </w:rPr>
        <w:t>указанного</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Постановлении</w:t>
      </w:r>
      <w:r w:rsidRPr="00F575B8">
        <w:rPr>
          <w:bCs/>
          <w:iCs/>
          <w:sz w:val="28"/>
          <w:szCs w:val="28"/>
        </w:rPr>
        <w:t xml:space="preserve"> </w:t>
      </w:r>
      <w:r w:rsidRPr="00F575B8">
        <w:rPr>
          <w:rFonts w:hint="eastAsia"/>
          <w:bCs/>
          <w:iCs/>
          <w:sz w:val="28"/>
          <w:szCs w:val="28"/>
        </w:rPr>
        <w:t>Правительства</w:t>
      </w:r>
      <w:r w:rsidRPr="00F575B8">
        <w:rPr>
          <w:bCs/>
          <w:iCs/>
          <w:sz w:val="28"/>
          <w:szCs w:val="28"/>
        </w:rPr>
        <w:t xml:space="preserve"> </w:t>
      </w:r>
      <w:r w:rsidRPr="00F575B8">
        <w:rPr>
          <w:rFonts w:hint="eastAsia"/>
          <w:bCs/>
          <w:iCs/>
          <w:sz w:val="28"/>
          <w:szCs w:val="28"/>
        </w:rPr>
        <w:t>РФ</w:t>
      </w:r>
      <w:r w:rsidRPr="00F575B8">
        <w:rPr>
          <w:bCs/>
          <w:iCs/>
          <w:sz w:val="28"/>
          <w:szCs w:val="28"/>
        </w:rPr>
        <w:t xml:space="preserve"> «</w:t>
      </w:r>
      <w:r w:rsidRPr="00F575B8">
        <w:rPr>
          <w:rFonts w:hint="eastAsia"/>
          <w:bCs/>
          <w:iCs/>
          <w:sz w:val="28"/>
          <w:szCs w:val="28"/>
        </w:rPr>
        <w:t>Об</w:t>
      </w:r>
      <w:r w:rsidRPr="00F575B8">
        <w:rPr>
          <w:bCs/>
          <w:iCs/>
          <w:sz w:val="28"/>
          <w:szCs w:val="28"/>
        </w:rPr>
        <w:t xml:space="preserve"> </w:t>
      </w:r>
      <w:r w:rsidRPr="00F575B8">
        <w:rPr>
          <w:rFonts w:hint="eastAsia"/>
          <w:bCs/>
          <w:iCs/>
          <w:sz w:val="28"/>
          <w:szCs w:val="28"/>
        </w:rPr>
        <w:t>утверждении</w:t>
      </w:r>
      <w:r w:rsidRPr="00F575B8">
        <w:rPr>
          <w:bCs/>
          <w:iCs/>
          <w:sz w:val="28"/>
          <w:szCs w:val="28"/>
        </w:rPr>
        <w:t xml:space="preserve"> </w:t>
      </w:r>
      <w:r w:rsidRPr="00F575B8">
        <w:rPr>
          <w:rFonts w:hint="eastAsia"/>
          <w:bCs/>
          <w:iCs/>
          <w:sz w:val="28"/>
          <w:szCs w:val="28"/>
        </w:rPr>
        <w:t>Правил</w:t>
      </w:r>
      <w:r w:rsidRPr="00F575B8">
        <w:rPr>
          <w:bCs/>
          <w:iCs/>
          <w:sz w:val="28"/>
          <w:szCs w:val="28"/>
        </w:rPr>
        <w:t xml:space="preserve"> </w:t>
      </w:r>
      <w:r w:rsidRPr="00F575B8">
        <w:rPr>
          <w:rFonts w:hint="eastAsia"/>
          <w:bCs/>
          <w:iCs/>
          <w:sz w:val="28"/>
          <w:szCs w:val="28"/>
        </w:rPr>
        <w:t>установления</w:t>
      </w:r>
      <w:r w:rsidRPr="00F575B8">
        <w:rPr>
          <w:bCs/>
          <w:iCs/>
          <w:sz w:val="28"/>
          <w:szCs w:val="28"/>
        </w:rPr>
        <w:t xml:space="preserve"> </w:t>
      </w:r>
      <w:r w:rsidRPr="00F575B8">
        <w:rPr>
          <w:rFonts w:hint="eastAsia"/>
          <w:bCs/>
          <w:iCs/>
          <w:sz w:val="28"/>
          <w:szCs w:val="28"/>
        </w:rPr>
        <w:t>предельно</w:t>
      </w:r>
      <w:r w:rsidRPr="00F575B8">
        <w:rPr>
          <w:bCs/>
          <w:iCs/>
          <w:sz w:val="28"/>
          <w:szCs w:val="28"/>
        </w:rPr>
        <w:t xml:space="preserve"> </w:t>
      </w:r>
      <w:r w:rsidRPr="00F575B8">
        <w:rPr>
          <w:rFonts w:hint="eastAsia"/>
          <w:bCs/>
          <w:iCs/>
          <w:sz w:val="28"/>
          <w:szCs w:val="28"/>
        </w:rPr>
        <w:t>допустимых</w:t>
      </w:r>
      <w:r w:rsidRPr="00F575B8">
        <w:rPr>
          <w:bCs/>
          <w:iCs/>
          <w:sz w:val="28"/>
          <w:szCs w:val="28"/>
        </w:rPr>
        <w:t xml:space="preserve"> </w:t>
      </w:r>
      <w:r w:rsidRPr="00F575B8">
        <w:rPr>
          <w:rFonts w:hint="eastAsia"/>
          <w:bCs/>
          <w:iCs/>
          <w:sz w:val="28"/>
          <w:szCs w:val="28"/>
        </w:rPr>
        <w:t>розничных</w:t>
      </w:r>
      <w:r w:rsidRPr="00F575B8">
        <w:rPr>
          <w:bCs/>
          <w:iCs/>
          <w:sz w:val="28"/>
          <w:szCs w:val="28"/>
        </w:rPr>
        <w:t xml:space="preserve"> </w:t>
      </w:r>
      <w:r w:rsidRPr="00F575B8">
        <w:rPr>
          <w:rFonts w:hint="eastAsia"/>
          <w:bCs/>
          <w:iCs/>
          <w:sz w:val="28"/>
          <w:szCs w:val="28"/>
        </w:rPr>
        <w:t>цен</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отдельные</w:t>
      </w:r>
      <w:r w:rsidRPr="00F575B8">
        <w:rPr>
          <w:bCs/>
          <w:iCs/>
          <w:sz w:val="28"/>
          <w:szCs w:val="28"/>
        </w:rPr>
        <w:t xml:space="preserve"> </w:t>
      </w:r>
      <w:r w:rsidRPr="00F575B8">
        <w:rPr>
          <w:rFonts w:hint="eastAsia"/>
          <w:bCs/>
          <w:iCs/>
          <w:sz w:val="28"/>
          <w:szCs w:val="28"/>
        </w:rPr>
        <w:t>виды</w:t>
      </w:r>
      <w:r w:rsidRPr="00F575B8">
        <w:rPr>
          <w:bCs/>
          <w:iCs/>
          <w:sz w:val="28"/>
          <w:szCs w:val="28"/>
        </w:rPr>
        <w:t xml:space="preserve"> </w:t>
      </w:r>
      <w:r w:rsidRPr="00F575B8">
        <w:rPr>
          <w:rFonts w:hint="eastAsia"/>
          <w:bCs/>
          <w:iCs/>
          <w:sz w:val="28"/>
          <w:szCs w:val="28"/>
        </w:rPr>
        <w:t>социально</w:t>
      </w:r>
      <w:r w:rsidRPr="00F575B8">
        <w:rPr>
          <w:bCs/>
          <w:iCs/>
          <w:sz w:val="28"/>
          <w:szCs w:val="28"/>
        </w:rPr>
        <w:t xml:space="preserve"> </w:t>
      </w:r>
      <w:r w:rsidRPr="00F575B8">
        <w:rPr>
          <w:rFonts w:hint="eastAsia"/>
          <w:bCs/>
          <w:iCs/>
          <w:sz w:val="28"/>
          <w:szCs w:val="28"/>
        </w:rPr>
        <w:t>значимых</w:t>
      </w:r>
      <w:r w:rsidRPr="00F575B8">
        <w:rPr>
          <w:bCs/>
          <w:iCs/>
          <w:sz w:val="28"/>
          <w:szCs w:val="28"/>
        </w:rPr>
        <w:t xml:space="preserve"> </w:t>
      </w:r>
      <w:r w:rsidRPr="00F575B8">
        <w:rPr>
          <w:rFonts w:hint="eastAsia"/>
          <w:bCs/>
          <w:iCs/>
          <w:sz w:val="28"/>
          <w:szCs w:val="28"/>
        </w:rPr>
        <w:t>продовольственных</w:t>
      </w:r>
      <w:r w:rsidRPr="00F575B8">
        <w:rPr>
          <w:bCs/>
          <w:iCs/>
          <w:sz w:val="28"/>
          <w:szCs w:val="28"/>
        </w:rPr>
        <w:t xml:space="preserve"> </w:t>
      </w:r>
      <w:r w:rsidRPr="00F575B8">
        <w:rPr>
          <w:rFonts w:hint="eastAsia"/>
          <w:bCs/>
          <w:iCs/>
          <w:sz w:val="28"/>
          <w:szCs w:val="28"/>
        </w:rPr>
        <w:t>товаров</w:t>
      </w:r>
      <w:r w:rsidRPr="00F575B8">
        <w:rPr>
          <w:bCs/>
          <w:iCs/>
          <w:sz w:val="28"/>
          <w:szCs w:val="28"/>
        </w:rPr>
        <w:t xml:space="preserve"> </w:t>
      </w:r>
      <w:r w:rsidRPr="00F575B8">
        <w:rPr>
          <w:rFonts w:hint="eastAsia"/>
          <w:bCs/>
          <w:iCs/>
          <w:sz w:val="28"/>
          <w:szCs w:val="28"/>
        </w:rPr>
        <w:t>первой</w:t>
      </w:r>
      <w:r w:rsidRPr="00F575B8">
        <w:rPr>
          <w:bCs/>
          <w:iCs/>
          <w:sz w:val="28"/>
          <w:szCs w:val="28"/>
        </w:rPr>
        <w:t xml:space="preserve"> </w:t>
      </w:r>
      <w:r w:rsidRPr="00F575B8">
        <w:rPr>
          <w:rFonts w:hint="eastAsia"/>
          <w:bCs/>
          <w:iCs/>
          <w:sz w:val="28"/>
          <w:szCs w:val="28"/>
        </w:rPr>
        <w:t>необходимости</w:t>
      </w:r>
      <w:r w:rsidRPr="00F575B8">
        <w:rPr>
          <w:bCs/>
          <w:iCs/>
          <w:sz w:val="28"/>
          <w:szCs w:val="28"/>
        </w:rPr>
        <w:t xml:space="preserve">, </w:t>
      </w:r>
      <w:r w:rsidRPr="00F575B8">
        <w:rPr>
          <w:rFonts w:hint="eastAsia"/>
          <w:bCs/>
          <w:iCs/>
          <w:sz w:val="28"/>
          <w:szCs w:val="28"/>
        </w:rPr>
        <w:t>перечня</w:t>
      </w:r>
      <w:r w:rsidRPr="00F575B8">
        <w:rPr>
          <w:bCs/>
          <w:iCs/>
          <w:sz w:val="28"/>
          <w:szCs w:val="28"/>
        </w:rPr>
        <w:t xml:space="preserve"> </w:t>
      </w:r>
      <w:r w:rsidRPr="00F575B8">
        <w:rPr>
          <w:rFonts w:hint="eastAsia"/>
          <w:bCs/>
          <w:iCs/>
          <w:sz w:val="28"/>
          <w:szCs w:val="28"/>
        </w:rPr>
        <w:t>отдельных</w:t>
      </w:r>
      <w:r w:rsidRPr="00F575B8">
        <w:rPr>
          <w:bCs/>
          <w:iCs/>
          <w:sz w:val="28"/>
          <w:szCs w:val="28"/>
        </w:rPr>
        <w:t xml:space="preserve"> </w:t>
      </w:r>
      <w:r w:rsidRPr="00F575B8">
        <w:rPr>
          <w:rFonts w:hint="eastAsia"/>
          <w:bCs/>
          <w:iCs/>
          <w:sz w:val="28"/>
          <w:szCs w:val="28"/>
        </w:rPr>
        <w:t>видов</w:t>
      </w:r>
      <w:r w:rsidRPr="00F575B8">
        <w:rPr>
          <w:bCs/>
          <w:iCs/>
          <w:sz w:val="28"/>
          <w:szCs w:val="28"/>
        </w:rPr>
        <w:t xml:space="preserve"> </w:t>
      </w:r>
      <w:r w:rsidRPr="00F575B8">
        <w:rPr>
          <w:rFonts w:hint="eastAsia"/>
          <w:bCs/>
          <w:iCs/>
          <w:sz w:val="28"/>
          <w:szCs w:val="28"/>
        </w:rPr>
        <w:t>социально</w:t>
      </w:r>
      <w:r w:rsidRPr="00F575B8">
        <w:rPr>
          <w:bCs/>
          <w:iCs/>
          <w:sz w:val="28"/>
          <w:szCs w:val="28"/>
        </w:rPr>
        <w:t xml:space="preserve"> </w:t>
      </w:r>
      <w:r w:rsidRPr="00F575B8">
        <w:rPr>
          <w:rFonts w:hint="eastAsia"/>
          <w:bCs/>
          <w:iCs/>
          <w:sz w:val="28"/>
          <w:szCs w:val="28"/>
        </w:rPr>
        <w:t>значимых</w:t>
      </w:r>
      <w:r w:rsidRPr="00F575B8">
        <w:rPr>
          <w:bCs/>
          <w:iCs/>
          <w:sz w:val="28"/>
          <w:szCs w:val="28"/>
        </w:rPr>
        <w:t xml:space="preserve"> </w:t>
      </w:r>
      <w:r w:rsidRPr="00F575B8">
        <w:rPr>
          <w:rFonts w:hint="eastAsia"/>
          <w:bCs/>
          <w:iCs/>
          <w:sz w:val="28"/>
          <w:szCs w:val="28"/>
        </w:rPr>
        <w:t>продовольственных</w:t>
      </w:r>
      <w:r w:rsidRPr="00F575B8">
        <w:rPr>
          <w:bCs/>
          <w:iCs/>
          <w:sz w:val="28"/>
          <w:szCs w:val="28"/>
        </w:rPr>
        <w:t xml:space="preserve"> </w:t>
      </w:r>
      <w:r w:rsidRPr="00F575B8">
        <w:rPr>
          <w:rFonts w:hint="eastAsia"/>
          <w:bCs/>
          <w:iCs/>
          <w:sz w:val="28"/>
          <w:szCs w:val="28"/>
        </w:rPr>
        <w:t>товаров</w:t>
      </w:r>
      <w:r w:rsidRPr="00F575B8">
        <w:rPr>
          <w:bCs/>
          <w:iCs/>
          <w:sz w:val="28"/>
          <w:szCs w:val="28"/>
        </w:rPr>
        <w:t xml:space="preserve"> </w:t>
      </w:r>
      <w:r w:rsidRPr="00F575B8">
        <w:rPr>
          <w:rFonts w:hint="eastAsia"/>
          <w:bCs/>
          <w:iCs/>
          <w:sz w:val="28"/>
          <w:szCs w:val="28"/>
        </w:rPr>
        <w:t>первой</w:t>
      </w:r>
      <w:r w:rsidRPr="00F575B8">
        <w:rPr>
          <w:bCs/>
          <w:iCs/>
          <w:sz w:val="28"/>
          <w:szCs w:val="28"/>
        </w:rPr>
        <w:t xml:space="preserve"> </w:t>
      </w:r>
      <w:r w:rsidRPr="00F575B8">
        <w:rPr>
          <w:rFonts w:hint="eastAsia"/>
          <w:bCs/>
          <w:iCs/>
          <w:sz w:val="28"/>
          <w:szCs w:val="28"/>
        </w:rPr>
        <w:t>необходимости</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отношении</w:t>
      </w:r>
      <w:r w:rsidRPr="00F575B8">
        <w:rPr>
          <w:bCs/>
          <w:iCs/>
          <w:sz w:val="28"/>
          <w:szCs w:val="28"/>
        </w:rPr>
        <w:t xml:space="preserve"> </w:t>
      </w:r>
      <w:r w:rsidRPr="00F575B8">
        <w:rPr>
          <w:rFonts w:hint="eastAsia"/>
          <w:bCs/>
          <w:iCs/>
          <w:sz w:val="28"/>
          <w:szCs w:val="28"/>
        </w:rPr>
        <w:t>которых</w:t>
      </w:r>
      <w:r w:rsidRPr="00F575B8">
        <w:rPr>
          <w:bCs/>
          <w:iCs/>
          <w:sz w:val="28"/>
          <w:szCs w:val="28"/>
        </w:rPr>
        <w:t xml:space="preserve"> </w:t>
      </w:r>
      <w:r w:rsidRPr="00F575B8">
        <w:rPr>
          <w:rFonts w:hint="eastAsia"/>
          <w:bCs/>
          <w:iCs/>
          <w:sz w:val="28"/>
          <w:szCs w:val="28"/>
        </w:rPr>
        <w:t>могут</w:t>
      </w:r>
      <w:r w:rsidRPr="00F575B8">
        <w:rPr>
          <w:bCs/>
          <w:iCs/>
          <w:sz w:val="28"/>
          <w:szCs w:val="28"/>
        </w:rPr>
        <w:t xml:space="preserve"> </w:t>
      </w:r>
      <w:r w:rsidRPr="00F575B8">
        <w:rPr>
          <w:rFonts w:hint="eastAsia"/>
          <w:bCs/>
          <w:iCs/>
          <w:sz w:val="28"/>
          <w:szCs w:val="28"/>
        </w:rPr>
        <w:t>устанавливаться</w:t>
      </w:r>
      <w:r w:rsidRPr="00F575B8">
        <w:rPr>
          <w:bCs/>
          <w:iCs/>
          <w:sz w:val="28"/>
          <w:szCs w:val="28"/>
        </w:rPr>
        <w:t xml:space="preserve"> </w:t>
      </w:r>
      <w:r w:rsidRPr="00F575B8">
        <w:rPr>
          <w:rFonts w:hint="eastAsia"/>
          <w:bCs/>
          <w:iCs/>
          <w:sz w:val="28"/>
          <w:szCs w:val="28"/>
        </w:rPr>
        <w:t>предельно</w:t>
      </w:r>
      <w:r w:rsidRPr="00F575B8">
        <w:rPr>
          <w:bCs/>
          <w:iCs/>
          <w:sz w:val="28"/>
          <w:szCs w:val="28"/>
        </w:rPr>
        <w:t xml:space="preserve"> </w:t>
      </w:r>
      <w:r w:rsidRPr="00F575B8">
        <w:rPr>
          <w:rFonts w:hint="eastAsia"/>
          <w:bCs/>
          <w:iCs/>
          <w:sz w:val="28"/>
          <w:szCs w:val="28"/>
        </w:rPr>
        <w:t>допустимые</w:t>
      </w:r>
      <w:r w:rsidRPr="00F575B8">
        <w:rPr>
          <w:bCs/>
          <w:iCs/>
          <w:sz w:val="28"/>
          <w:szCs w:val="28"/>
        </w:rPr>
        <w:t xml:space="preserve"> </w:t>
      </w:r>
      <w:r w:rsidRPr="00F575B8">
        <w:rPr>
          <w:rFonts w:hint="eastAsia"/>
          <w:bCs/>
          <w:iCs/>
          <w:sz w:val="28"/>
          <w:szCs w:val="28"/>
        </w:rPr>
        <w:t>розничные</w:t>
      </w:r>
      <w:r w:rsidRPr="00F575B8">
        <w:rPr>
          <w:bCs/>
          <w:iCs/>
          <w:sz w:val="28"/>
          <w:szCs w:val="28"/>
        </w:rPr>
        <w:t xml:space="preserve"> </w:t>
      </w:r>
      <w:r w:rsidRPr="00F575B8">
        <w:rPr>
          <w:rFonts w:hint="eastAsia"/>
          <w:bCs/>
          <w:iCs/>
          <w:sz w:val="28"/>
          <w:szCs w:val="28"/>
        </w:rPr>
        <w:t>цены</w:t>
      </w:r>
      <w:r w:rsidRPr="00F575B8">
        <w:rPr>
          <w:bCs/>
          <w:iCs/>
          <w:sz w:val="28"/>
          <w:szCs w:val="28"/>
        </w:rPr>
        <w:t xml:space="preserve">, </w:t>
      </w:r>
      <w:r w:rsidRPr="00F575B8">
        <w:rPr>
          <w:rFonts w:hint="eastAsia"/>
          <w:bCs/>
          <w:iCs/>
          <w:sz w:val="28"/>
          <w:szCs w:val="28"/>
        </w:rPr>
        <w:t>и</w:t>
      </w:r>
      <w:r w:rsidRPr="00F575B8">
        <w:rPr>
          <w:bCs/>
          <w:iCs/>
          <w:sz w:val="28"/>
          <w:szCs w:val="28"/>
        </w:rPr>
        <w:t xml:space="preserve"> </w:t>
      </w:r>
      <w:r w:rsidRPr="00F575B8">
        <w:rPr>
          <w:rFonts w:hint="eastAsia"/>
          <w:bCs/>
          <w:iCs/>
          <w:sz w:val="28"/>
          <w:szCs w:val="28"/>
        </w:rPr>
        <w:t>перечня</w:t>
      </w:r>
      <w:r w:rsidRPr="00F575B8">
        <w:rPr>
          <w:bCs/>
          <w:iCs/>
          <w:sz w:val="28"/>
          <w:szCs w:val="28"/>
        </w:rPr>
        <w:t xml:space="preserve"> </w:t>
      </w:r>
      <w:r w:rsidRPr="00F575B8">
        <w:rPr>
          <w:rFonts w:hint="eastAsia"/>
          <w:bCs/>
          <w:iCs/>
          <w:sz w:val="28"/>
          <w:szCs w:val="28"/>
        </w:rPr>
        <w:t>отдельных</w:t>
      </w:r>
      <w:r w:rsidRPr="00F575B8">
        <w:rPr>
          <w:bCs/>
          <w:iCs/>
          <w:sz w:val="28"/>
          <w:szCs w:val="28"/>
        </w:rPr>
        <w:t xml:space="preserve"> </w:t>
      </w:r>
      <w:r w:rsidRPr="00F575B8">
        <w:rPr>
          <w:rFonts w:hint="eastAsia"/>
          <w:bCs/>
          <w:iCs/>
          <w:sz w:val="28"/>
          <w:szCs w:val="28"/>
        </w:rPr>
        <w:t>видов</w:t>
      </w:r>
      <w:r w:rsidRPr="00F575B8">
        <w:rPr>
          <w:bCs/>
          <w:iCs/>
          <w:sz w:val="28"/>
          <w:szCs w:val="28"/>
        </w:rPr>
        <w:t xml:space="preserve"> </w:t>
      </w:r>
      <w:r w:rsidRPr="00F575B8">
        <w:rPr>
          <w:rFonts w:hint="eastAsia"/>
          <w:bCs/>
          <w:iCs/>
          <w:sz w:val="28"/>
          <w:szCs w:val="28"/>
        </w:rPr>
        <w:t>социально</w:t>
      </w:r>
      <w:r w:rsidRPr="00F575B8">
        <w:rPr>
          <w:bCs/>
          <w:iCs/>
          <w:sz w:val="28"/>
          <w:szCs w:val="28"/>
        </w:rPr>
        <w:t xml:space="preserve"> </w:t>
      </w:r>
      <w:r w:rsidRPr="00F575B8">
        <w:rPr>
          <w:rFonts w:hint="eastAsia"/>
          <w:bCs/>
          <w:iCs/>
          <w:sz w:val="28"/>
          <w:szCs w:val="28"/>
        </w:rPr>
        <w:t>значимых</w:t>
      </w:r>
      <w:r w:rsidRPr="00F575B8">
        <w:rPr>
          <w:bCs/>
          <w:iCs/>
          <w:sz w:val="28"/>
          <w:szCs w:val="28"/>
        </w:rPr>
        <w:t xml:space="preserve"> </w:t>
      </w:r>
      <w:r w:rsidRPr="00F575B8">
        <w:rPr>
          <w:rFonts w:hint="eastAsia"/>
          <w:bCs/>
          <w:iCs/>
          <w:sz w:val="28"/>
          <w:szCs w:val="28"/>
        </w:rPr>
        <w:t>продовольственных</w:t>
      </w:r>
      <w:r w:rsidRPr="00F575B8">
        <w:rPr>
          <w:bCs/>
          <w:iCs/>
          <w:sz w:val="28"/>
          <w:szCs w:val="28"/>
        </w:rPr>
        <w:t xml:space="preserve"> </w:t>
      </w:r>
      <w:r w:rsidRPr="00F575B8">
        <w:rPr>
          <w:rFonts w:hint="eastAsia"/>
          <w:bCs/>
          <w:iCs/>
          <w:sz w:val="28"/>
          <w:szCs w:val="28"/>
        </w:rPr>
        <w:t>товаров</w:t>
      </w:r>
      <w:r w:rsidRPr="00F575B8">
        <w:rPr>
          <w:bCs/>
          <w:iCs/>
          <w:sz w:val="28"/>
          <w:szCs w:val="28"/>
        </w:rPr>
        <w:t xml:space="preserve">, </w:t>
      </w:r>
      <w:r w:rsidRPr="00F575B8">
        <w:rPr>
          <w:rFonts w:hint="eastAsia"/>
          <w:bCs/>
          <w:iCs/>
          <w:sz w:val="28"/>
          <w:szCs w:val="28"/>
        </w:rPr>
        <w:t>за</w:t>
      </w:r>
      <w:r w:rsidRPr="00F575B8">
        <w:rPr>
          <w:bCs/>
          <w:iCs/>
          <w:sz w:val="28"/>
          <w:szCs w:val="28"/>
        </w:rPr>
        <w:t xml:space="preserve"> </w:t>
      </w:r>
      <w:r w:rsidRPr="00F575B8">
        <w:rPr>
          <w:rFonts w:hint="eastAsia"/>
          <w:bCs/>
          <w:iCs/>
          <w:sz w:val="28"/>
          <w:szCs w:val="28"/>
        </w:rPr>
        <w:t>приобретение</w:t>
      </w:r>
      <w:r w:rsidRPr="00F575B8">
        <w:rPr>
          <w:bCs/>
          <w:iCs/>
          <w:sz w:val="28"/>
          <w:szCs w:val="28"/>
        </w:rPr>
        <w:t xml:space="preserve"> </w:t>
      </w:r>
      <w:r w:rsidRPr="00F575B8">
        <w:rPr>
          <w:rFonts w:hint="eastAsia"/>
          <w:bCs/>
          <w:iCs/>
          <w:sz w:val="28"/>
          <w:szCs w:val="28"/>
        </w:rPr>
        <w:t>определенного</w:t>
      </w:r>
      <w:r w:rsidRPr="00F575B8">
        <w:rPr>
          <w:bCs/>
          <w:iCs/>
          <w:sz w:val="28"/>
          <w:szCs w:val="28"/>
        </w:rPr>
        <w:t xml:space="preserve"> </w:t>
      </w:r>
      <w:r w:rsidRPr="00F575B8">
        <w:rPr>
          <w:rFonts w:hint="eastAsia"/>
          <w:bCs/>
          <w:iCs/>
          <w:sz w:val="28"/>
          <w:szCs w:val="28"/>
        </w:rPr>
        <w:t>количества</w:t>
      </w:r>
      <w:r w:rsidRPr="00F575B8">
        <w:rPr>
          <w:bCs/>
          <w:iCs/>
          <w:sz w:val="28"/>
          <w:szCs w:val="28"/>
        </w:rPr>
        <w:t xml:space="preserve"> </w:t>
      </w:r>
      <w:r w:rsidRPr="00F575B8">
        <w:rPr>
          <w:rFonts w:hint="eastAsia"/>
          <w:bCs/>
          <w:iCs/>
          <w:sz w:val="28"/>
          <w:szCs w:val="28"/>
        </w:rPr>
        <w:t>которых</w:t>
      </w:r>
      <w:r w:rsidRPr="00F575B8">
        <w:rPr>
          <w:bCs/>
          <w:iCs/>
          <w:sz w:val="28"/>
          <w:szCs w:val="28"/>
        </w:rPr>
        <w:t xml:space="preserve"> </w:t>
      </w:r>
      <w:r w:rsidRPr="00F575B8">
        <w:rPr>
          <w:rFonts w:hint="eastAsia"/>
          <w:bCs/>
          <w:iCs/>
          <w:sz w:val="28"/>
          <w:szCs w:val="28"/>
        </w:rPr>
        <w:t>хозяйствующему</w:t>
      </w:r>
      <w:r w:rsidRPr="00F575B8">
        <w:rPr>
          <w:bCs/>
          <w:iCs/>
          <w:sz w:val="28"/>
          <w:szCs w:val="28"/>
        </w:rPr>
        <w:t xml:space="preserve"> </w:t>
      </w:r>
      <w:r w:rsidRPr="00F575B8">
        <w:rPr>
          <w:rFonts w:hint="eastAsia"/>
          <w:bCs/>
          <w:iCs/>
          <w:sz w:val="28"/>
          <w:szCs w:val="28"/>
        </w:rPr>
        <w:t>субъекту</w:t>
      </w:r>
      <w:r w:rsidRPr="00F575B8">
        <w:rPr>
          <w:bCs/>
          <w:iCs/>
          <w:sz w:val="28"/>
          <w:szCs w:val="28"/>
        </w:rPr>
        <w:t xml:space="preserve">, </w:t>
      </w:r>
      <w:r w:rsidRPr="00F575B8">
        <w:rPr>
          <w:rFonts w:hint="eastAsia"/>
          <w:bCs/>
          <w:iCs/>
          <w:sz w:val="28"/>
          <w:szCs w:val="28"/>
        </w:rPr>
        <w:t>осуществляющему</w:t>
      </w:r>
      <w:r w:rsidRPr="00F575B8">
        <w:rPr>
          <w:bCs/>
          <w:iCs/>
          <w:sz w:val="28"/>
          <w:szCs w:val="28"/>
        </w:rPr>
        <w:t xml:space="preserve"> </w:t>
      </w:r>
      <w:r w:rsidRPr="00F575B8">
        <w:rPr>
          <w:rFonts w:hint="eastAsia"/>
          <w:bCs/>
          <w:iCs/>
          <w:sz w:val="28"/>
          <w:szCs w:val="28"/>
        </w:rPr>
        <w:t>торговую</w:t>
      </w:r>
      <w:r w:rsidRPr="00F575B8">
        <w:rPr>
          <w:bCs/>
          <w:iCs/>
          <w:sz w:val="28"/>
          <w:szCs w:val="28"/>
        </w:rPr>
        <w:t xml:space="preserve"> </w:t>
      </w:r>
      <w:r w:rsidRPr="00F575B8">
        <w:rPr>
          <w:rFonts w:hint="eastAsia"/>
          <w:bCs/>
          <w:iCs/>
          <w:sz w:val="28"/>
          <w:szCs w:val="28"/>
        </w:rPr>
        <w:t>деятельность</w:t>
      </w:r>
      <w:r w:rsidRPr="00F575B8">
        <w:rPr>
          <w:bCs/>
          <w:iCs/>
          <w:sz w:val="28"/>
          <w:szCs w:val="28"/>
        </w:rPr>
        <w:t xml:space="preserve">, </w:t>
      </w:r>
      <w:r w:rsidRPr="00F575B8">
        <w:rPr>
          <w:rFonts w:hint="eastAsia"/>
          <w:bCs/>
          <w:iCs/>
          <w:sz w:val="28"/>
          <w:szCs w:val="28"/>
        </w:rPr>
        <w:t>не</w:t>
      </w:r>
      <w:r w:rsidRPr="00F575B8">
        <w:rPr>
          <w:bCs/>
          <w:iCs/>
          <w:sz w:val="28"/>
          <w:szCs w:val="28"/>
        </w:rPr>
        <w:t xml:space="preserve"> </w:t>
      </w:r>
      <w:r w:rsidRPr="00F575B8">
        <w:rPr>
          <w:rFonts w:hint="eastAsia"/>
          <w:bCs/>
          <w:iCs/>
          <w:sz w:val="28"/>
          <w:szCs w:val="28"/>
        </w:rPr>
        <w:t>допускается</w:t>
      </w:r>
      <w:r w:rsidRPr="00F575B8">
        <w:rPr>
          <w:bCs/>
          <w:iCs/>
          <w:sz w:val="28"/>
          <w:szCs w:val="28"/>
        </w:rPr>
        <w:t xml:space="preserve"> </w:t>
      </w:r>
      <w:r w:rsidRPr="00F575B8">
        <w:rPr>
          <w:rFonts w:hint="eastAsia"/>
          <w:bCs/>
          <w:iCs/>
          <w:sz w:val="28"/>
          <w:szCs w:val="28"/>
        </w:rPr>
        <w:t>выплата</w:t>
      </w:r>
      <w:r w:rsidRPr="00F575B8">
        <w:rPr>
          <w:bCs/>
          <w:iCs/>
          <w:sz w:val="28"/>
          <w:szCs w:val="28"/>
        </w:rPr>
        <w:t xml:space="preserve"> </w:t>
      </w:r>
      <w:r w:rsidRPr="00F575B8">
        <w:rPr>
          <w:rFonts w:hint="eastAsia"/>
          <w:bCs/>
          <w:iCs/>
          <w:sz w:val="28"/>
          <w:szCs w:val="28"/>
        </w:rPr>
        <w:t>вознаграждения»</w:t>
      </w:r>
      <w:r w:rsidRPr="00F575B8">
        <w:rPr>
          <w:bCs/>
          <w:iCs/>
          <w:sz w:val="28"/>
          <w:szCs w:val="28"/>
        </w:rPr>
        <w:t xml:space="preserve"> </w:t>
      </w:r>
      <w:r w:rsidRPr="00F575B8">
        <w:rPr>
          <w:rFonts w:hint="eastAsia"/>
          <w:bCs/>
          <w:iCs/>
          <w:sz w:val="28"/>
          <w:szCs w:val="28"/>
        </w:rPr>
        <w:t>от</w:t>
      </w:r>
      <w:r w:rsidRPr="00F575B8">
        <w:rPr>
          <w:bCs/>
          <w:iCs/>
          <w:sz w:val="28"/>
          <w:szCs w:val="28"/>
        </w:rPr>
        <w:t xml:space="preserve"> 15.07.2010 </w:t>
      </w:r>
      <w:r w:rsidRPr="00F575B8">
        <w:rPr>
          <w:rFonts w:hint="eastAsia"/>
          <w:bCs/>
          <w:iCs/>
          <w:sz w:val="28"/>
          <w:szCs w:val="28"/>
        </w:rPr>
        <w:t>№</w:t>
      </w:r>
      <w:r w:rsidRPr="00F575B8">
        <w:rPr>
          <w:bCs/>
          <w:iCs/>
          <w:sz w:val="28"/>
          <w:szCs w:val="28"/>
        </w:rPr>
        <w:t xml:space="preserve"> 530: </w:t>
      </w:r>
    </w:p>
    <w:p w14:paraId="6CD21B12" w14:textId="77777777" w:rsidR="00094443" w:rsidRPr="00F575B8" w:rsidRDefault="00094443" w:rsidP="00094443">
      <w:pPr>
        <w:ind w:firstLine="709"/>
        <w:jc w:val="both"/>
        <w:rPr>
          <w:bCs/>
          <w:iCs/>
          <w:sz w:val="28"/>
          <w:szCs w:val="28"/>
        </w:rPr>
      </w:pPr>
      <w:r w:rsidRPr="00F575B8">
        <w:rPr>
          <w:rFonts w:hint="eastAsia"/>
          <w:bCs/>
          <w:iCs/>
          <w:sz w:val="28"/>
          <w:szCs w:val="28"/>
        </w:rPr>
        <w:t>«Предельные</w:t>
      </w:r>
      <w:r w:rsidRPr="00F575B8">
        <w:rPr>
          <w:bCs/>
          <w:iCs/>
          <w:sz w:val="28"/>
          <w:szCs w:val="28"/>
        </w:rPr>
        <w:t xml:space="preserve"> </w:t>
      </w:r>
      <w:r w:rsidRPr="00F575B8">
        <w:rPr>
          <w:rFonts w:hint="eastAsia"/>
          <w:bCs/>
          <w:iCs/>
          <w:sz w:val="28"/>
          <w:szCs w:val="28"/>
        </w:rPr>
        <w:t>розничные</w:t>
      </w:r>
      <w:r w:rsidRPr="00F575B8">
        <w:rPr>
          <w:bCs/>
          <w:iCs/>
          <w:sz w:val="28"/>
          <w:szCs w:val="28"/>
        </w:rPr>
        <w:t xml:space="preserve"> </w:t>
      </w:r>
      <w:r w:rsidRPr="00F575B8">
        <w:rPr>
          <w:rFonts w:hint="eastAsia"/>
          <w:bCs/>
          <w:iCs/>
          <w:sz w:val="28"/>
          <w:szCs w:val="28"/>
        </w:rPr>
        <w:t>цены</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отдельные</w:t>
      </w:r>
      <w:r w:rsidRPr="00F575B8">
        <w:rPr>
          <w:bCs/>
          <w:iCs/>
          <w:sz w:val="28"/>
          <w:szCs w:val="28"/>
        </w:rPr>
        <w:t xml:space="preserve"> </w:t>
      </w:r>
      <w:r w:rsidRPr="00F575B8">
        <w:rPr>
          <w:rFonts w:hint="eastAsia"/>
          <w:bCs/>
          <w:iCs/>
          <w:sz w:val="28"/>
          <w:szCs w:val="28"/>
        </w:rPr>
        <w:t>виды</w:t>
      </w:r>
      <w:r w:rsidRPr="00F575B8">
        <w:rPr>
          <w:bCs/>
          <w:iCs/>
          <w:sz w:val="28"/>
          <w:szCs w:val="28"/>
        </w:rPr>
        <w:t xml:space="preserve"> </w:t>
      </w:r>
      <w:r w:rsidRPr="00F575B8">
        <w:rPr>
          <w:rFonts w:hint="eastAsia"/>
          <w:bCs/>
          <w:iCs/>
          <w:sz w:val="28"/>
          <w:szCs w:val="28"/>
        </w:rPr>
        <w:t>социально</w:t>
      </w:r>
      <w:r w:rsidRPr="00F575B8">
        <w:rPr>
          <w:bCs/>
          <w:iCs/>
          <w:sz w:val="28"/>
          <w:szCs w:val="28"/>
        </w:rPr>
        <w:t xml:space="preserve"> </w:t>
      </w:r>
      <w:r w:rsidRPr="00F575B8">
        <w:rPr>
          <w:rFonts w:hint="eastAsia"/>
          <w:bCs/>
          <w:iCs/>
          <w:sz w:val="28"/>
          <w:szCs w:val="28"/>
        </w:rPr>
        <w:t>значимых</w:t>
      </w:r>
      <w:r w:rsidRPr="00F575B8">
        <w:rPr>
          <w:bCs/>
          <w:iCs/>
          <w:sz w:val="28"/>
          <w:szCs w:val="28"/>
        </w:rPr>
        <w:t xml:space="preserve"> </w:t>
      </w:r>
      <w:r w:rsidRPr="00F575B8">
        <w:rPr>
          <w:rFonts w:hint="eastAsia"/>
          <w:bCs/>
          <w:iCs/>
          <w:sz w:val="28"/>
          <w:szCs w:val="28"/>
        </w:rPr>
        <w:t>продовольственных</w:t>
      </w:r>
      <w:r w:rsidRPr="00F575B8">
        <w:rPr>
          <w:bCs/>
          <w:iCs/>
          <w:sz w:val="28"/>
          <w:szCs w:val="28"/>
        </w:rPr>
        <w:t xml:space="preserve"> </w:t>
      </w:r>
      <w:r w:rsidRPr="00F575B8">
        <w:rPr>
          <w:rFonts w:hint="eastAsia"/>
          <w:bCs/>
          <w:iCs/>
          <w:sz w:val="28"/>
          <w:szCs w:val="28"/>
        </w:rPr>
        <w:t>товаров</w:t>
      </w:r>
      <w:r w:rsidRPr="00F575B8">
        <w:rPr>
          <w:bCs/>
          <w:iCs/>
          <w:sz w:val="28"/>
          <w:szCs w:val="28"/>
        </w:rPr>
        <w:t xml:space="preserve"> </w:t>
      </w:r>
      <w:r w:rsidRPr="00F575B8">
        <w:rPr>
          <w:rFonts w:hint="eastAsia"/>
          <w:bCs/>
          <w:iCs/>
          <w:sz w:val="28"/>
          <w:szCs w:val="28"/>
        </w:rPr>
        <w:t>первой</w:t>
      </w:r>
      <w:r w:rsidRPr="00F575B8">
        <w:rPr>
          <w:bCs/>
          <w:iCs/>
          <w:sz w:val="28"/>
          <w:szCs w:val="28"/>
        </w:rPr>
        <w:t xml:space="preserve"> </w:t>
      </w:r>
      <w:r w:rsidRPr="00F575B8">
        <w:rPr>
          <w:rFonts w:hint="eastAsia"/>
          <w:bCs/>
          <w:iCs/>
          <w:sz w:val="28"/>
          <w:szCs w:val="28"/>
        </w:rPr>
        <w:t>необходимости</w:t>
      </w:r>
      <w:r w:rsidRPr="00F575B8">
        <w:rPr>
          <w:bCs/>
          <w:iCs/>
          <w:sz w:val="28"/>
          <w:szCs w:val="28"/>
        </w:rPr>
        <w:t xml:space="preserve">, </w:t>
      </w:r>
      <w:r w:rsidRPr="00F575B8">
        <w:rPr>
          <w:rFonts w:hint="eastAsia"/>
          <w:bCs/>
          <w:iCs/>
          <w:sz w:val="28"/>
          <w:szCs w:val="28"/>
        </w:rPr>
        <w:t>реализуемые</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территории</w:t>
      </w:r>
      <w:r w:rsidRPr="00F575B8">
        <w:rPr>
          <w:bCs/>
          <w:iCs/>
          <w:sz w:val="28"/>
          <w:szCs w:val="28"/>
        </w:rPr>
        <w:t xml:space="preserve"> </w:t>
      </w:r>
      <w:r w:rsidRPr="00F575B8">
        <w:rPr>
          <w:rFonts w:hint="eastAsia"/>
          <w:bCs/>
          <w:iCs/>
          <w:sz w:val="28"/>
          <w:szCs w:val="28"/>
        </w:rPr>
        <w:t>отдельного</w:t>
      </w:r>
      <w:r w:rsidRPr="00F575B8">
        <w:rPr>
          <w:bCs/>
          <w:iCs/>
          <w:sz w:val="28"/>
          <w:szCs w:val="28"/>
        </w:rPr>
        <w:t xml:space="preserve"> </w:t>
      </w:r>
      <w:r w:rsidRPr="00F575B8">
        <w:rPr>
          <w:rFonts w:hint="eastAsia"/>
          <w:bCs/>
          <w:iCs/>
          <w:sz w:val="28"/>
          <w:szCs w:val="28"/>
        </w:rPr>
        <w:t>субъекта</w:t>
      </w:r>
      <w:r w:rsidRPr="00F575B8">
        <w:rPr>
          <w:bCs/>
          <w:iCs/>
          <w:sz w:val="28"/>
          <w:szCs w:val="28"/>
        </w:rPr>
        <w:t xml:space="preserve"> </w:t>
      </w:r>
      <w:r w:rsidRPr="00F575B8">
        <w:rPr>
          <w:rFonts w:hint="eastAsia"/>
          <w:bCs/>
          <w:iCs/>
          <w:sz w:val="28"/>
          <w:szCs w:val="28"/>
        </w:rPr>
        <w:t>Российской</w:t>
      </w:r>
      <w:r w:rsidRPr="00F575B8">
        <w:rPr>
          <w:bCs/>
          <w:iCs/>
          <w:sz w:val="28"/>
          <w:szCs w:val="28"/>
        </w:rPr>
        <w:t xml:space="preserve"> </w:t>
      </w:r>
      <w:r w:rsidRPr="00F575B8">
        <w:rPr>
          <w:rFonts w:hint="eastAsia"/>
          <w:bCs/>
          <w:iCs/>
          <w:sz w:val="28"/>
          <w:szCs w:val="28"/>
        </w:rPr>
        <w:t>Федерации</w:t>
      </w:r>
      <w:r w:rsidRPr="00F575B8">
        <w:rPr>
          <w:bCs/>
          <w:iCs/>
          <w:sz w:val="28"/>
          <w:szCs w:val="28"/>
        </w:rPr>
        <w:t xml:space="preserve"> </w:t>
      </w:r>
      <w:r w:rsidRPr="00F575B8">
        <w:rPr>
          <w:rFonts w:hint="eastAsia"/>
          <w:bCs/>
          <w:iCs/>
          <w:sz w:val="28"/>
          <w:szCs w:val="28"/>
        </w:rPr>
        <w:t>или</w:t>
      </w:r>
      <w:r w:rsidRPr="00F575B8">
        <w:rPr>
          <w:bCs/>
          <w:iCs/>
          <w:sz w:val="28"/>
          <w:szCs w:val="28"/>
        </w:rPr>
        <w:t xml:space="preserve"> </w:t>
      </w:r>
      <w:r w:rsidRPr="00F575B8">
        <w:rPr>
          <w:rFonts w:hint="eastAsia"/>
          <w:bCs/>
          <w:iCs/>
          <w:sz w:val="28"/>
          <w:szCs w:val="28"/>
        </w:rPr>
        <w:t>территориях</w:t>
      </w:r>
      <w:r w:rsidRPr="00F575B8">
        <w:rPr>
          <w:bCs/>
          <w:iCs/>
          <w:sz w:val="28"/>
          <w:szCs w:val="28"/>
        </w:rPr>
        <w:t xml:space="preserve"> </w:t>
      </w:r>
      <w:r w:rsidRPr="00F575B8">
        <w:rPr>
          <w:rFonts w:hint="eastAsia"/>
          <w:bCs/>
          <w:iCs/>
          <w:sz w:val="28"/>
          <w:szCs w:val="28"/>
        </w:rPr>
        <w:t>субъектов</w:t>
      </w:r>
      <w:r w:rsidRPr="00F575B8">
        <w:rPr>
          <w:bCs/>
          <w:iCs/>
          <w:sz w:val="28"/>
          <w:szCs w:val="28"/>
        </w:rPr>
        <w:t xml:space="preserve"> </w:t>
      </w:r>
      <w:r w:rsidRPr="00F575B8">
        <w:rPr>
          <w:rFonts w:hint="eastAsia"/>
          <w:bCs/>
          <w:iCs/>
          <w:sz w:val="28"/>
          <w:szCs w:val="28"/>
        </w:rPr>
        <w:t>Российской</w:t>
      </w:r>
      <w:r w:rsidRPr="00F575B8">
        <w:rPr>
          <w:bCs/>
          <w:iCs/>
          <w:sz w:val="28"/>
          <w:szCs w:val="28"/>
        </w:rPr>
        <w:t xml:space="preserve"> </w:t>
      </w:r>
      <w:r w:rsidRPr="00F575B8">
        <w:rPr>
          <w:rFonts w:hint="eastAsia"/>
          <w:bCs/>
          <w:iCs/>
          <w:sz w:val="28"/>
          <w:szCs w:val="28"/>
        </w:rPr>
        <w:t>Федерации</w:t>
      </w:r>
      <w:r w:rsidRPr="00F575B8">
        <w:rPr>
          <w:bCs/>
          <w:iCs/>
          <w:sz w:val="28"/>
          <w:szCs w:val="28"/>
        </w:rPr>
        <w:t xml:space="preserve">, </w:t>
      </w:r>
      <w:r w:rsidRPr="00F575B8">
        <w:rPr>
          <w:rFonts w:hint="eastAsia"/>
          <w:bCs/>
          <w:iCs/>
          <w:sz w:val="28"/>
          <w:szCs w:val="28"/>
        </w:rPr>
        <w:t>могут</w:t>
      </w:r>
      <w:r w:rsidRPr="00F575B8">
        <w:rPr>
          <w:bCs/>
          <w:iCs/>
          <w:sz w:val="28"/>
          <w:szCs w:val="28"/>
        </w:rPr>
        <w:t xml:space="preserve"> </w:t>
      </w:r>
      <w:r w:rsidRPr="00F575B8">
        <w:rPr>
          <w:rFonts w:hint="eastAsia"/>
          <w:bCs/>
          <w:iCs/>
          <w:sz w:val="28"/>
          <w:szCs w:val="28"/>
        </w:rPr>
        <w:t>устанавливаться</w:t>
      </w:r>
      <w:r w:rsidRPr="00F575B8">
        <w:rPr>
          <w:bCs/>
          <w:iCs/>
          <w:sz w:val="28"/>
          <w:szCs w:val="28"/>
        </w:rPr>
        <w:t xml:space="preserve"> </w:t>
      </w:r>
      <w:r w:rsidRPr="00F575B8">
        <w:rPr>
          <w:rFonts w:hint="eastAsia"/>
          <w:bCs/>
          <w:iCs/>
          <w:sz w:val="28"/>
          <w:szCs w:val="28"/>
        </w:rPr>
        <w:t>Правительством</w:t>
      </w:r>
      <w:r w:rsidRPr="00F575B8">
        <w:rPr>
          <w:bCs/>
          <w:iCs/>
          <w:sz w:val="28"/>
          <w:szCs w:val="28"/>
        </w:rPr>
        <w:t xml:space="preserve"> </w:t>
      </w:r>
      <w:r>
        <w:rPr>
          <w:rFonts w:hint="eastAsia"/>
          <w:bCs/>
          <w:iCs/>
          <w:sz w:val="28"/>
          <w:szCs w:val="28"/>
        </w:rPr>
        <w:t>Р</w:t>
      </w:r>
      <w:r>
        <w:rPr>
          <w:bCs/>
          <w:iCs/>
          <w:sz w:val="28"/>
          <w:szCs w:val="28"/>
        </w:rPr>
        <w:t>Ф</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срок</w:t>
      </w:r>
      <w:r w:rsidRPr="00F575B8">
        <w:rPr>
          <w:bCs/>
          <w:iCs/>
          <w:sz w:val="28"/>
          <w:szCs w:val="28"/>
        </w:rPr>
        <w:t xml:space="preserve"> </w:t>
      </w:r>
      <w:r w:rsidRPr="00F575B8">
        <w:rPr>
          <w:rFonts w:hint="eastAsia"/>
          <w:bCs/>
          <w:iCs/>
          <w:sz w:val="28"/>
          <w:szCs w:val="28"/>
        </w:rPr>
        <w:t>не</w:t>
      </w:r>
      <w:r w:rsidRPr="00F575B8">
        <w:rPr>
          <w:bCs/>
          <w:iCs/>
          <w:sz w:val="28"/>
          <w:szCs w:val="28"/>
        </w:rPr>
        <w:t xml:space="preserve"> </w:t>
      </w:r>
      <w:r w:rsidRPr="00F575B8">
        <w:rPr>
          <w:rFonts w:hint="eastAsia"/>
          <w:bCs/>
          <w:iCs/>
          <w:sz w:val="28"/>
          <w:szCs w:val="28"/>
        </w:rPr>
        <w:t>более</w:t>
      </w:r>
      <w:r w:rsidRPr="00F575B8">
        <w:rPr>
          <w:bCs/>
          <w:iCs/>
          <w:sz w:val="28"/>
          <w:szCs w:val="28"/>
        </w:rPr>
        <w:t xml:space="preserve"> </w:t>
      </w:r>
      <w:r>
        <w:rPr>
          <w:bCs/>
          <w:iCs/>
          <w:sz w:val="28"/>
          <w:szCs w:val="28"/>
        </w:rPr>
        <w:t xml:space="preserve">                         </w:t>
      </w:r>
      <w:r w:rsidRPr="00F575B8">
        <w:rPr>
          <w:bCs/>
          <w:iCs/>
          <w:sz w:val="28"/>
          <w:szCs w:val="28"/>
        </w:rPr>
        <w:t xml:space="preserve">90 </w:t>
      </w:r>
      <w:r w:rsidRPr="00F575B8">
        <w:rPr>
          <w:rFonts w:hint="eastAsia"/>
          <w:bCs/>
          <w:iCs/>
          <w:sz w:val="28"/>
          <w:szCs w:val="28"/>
        </w:rPr>
        <w:t>календарных</w:t>
      </w:r>
      <w:r w:rsidRPr="00F575B8">
        <w:rPr>
          <w:bCs/>
          <w:iCs/>
          <w:sz w:val="28"/>
          <w:szCs w:val="28"/>
        </w:rPr>
        <w:t xml:space="preserve"> </w:t>
      </w:r>
      <w:r w:rsidRPr="00F575B8">
        <w:rPr>
          <w:rFonts w:hint="eastAsia"/>
          <w:bCs/>
          <w:iCs/>
          <w:sz w:val="28"/>
          <w:szCs w:val="28"/>
        </w:rPr>
        <w:t>дней</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случае</w:t>
      </w:r>
      <w:r w:rsidRPr="00F575B8">
        <w:rPr>
          <w:bCs/>
          <w:iCs/>
          <w:sz w:val="28"/>
          <w:szCs w:val="28"/>
        </w:rPr>
        <w:t xml:space="preserve">, </w:t>
      </w:r>
      <w:r w:rsidRPr="00F575B8">
        <w:rPr>
          <w:rFonts w:hint="eastAsia"/>
          <w:bCs/>
          <w:iCs/>
          <w:sz w:val="28"/>
          <w:szCs w:val="28"/>
        </w:rPr>
        <w:t>если</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течение</w:t>
      </w:r>
      <w:r w:rsidRPr="00F575B8">
        <w:rPr>
          <w:bCs/>
          <w:iCs/>
          <w:sz w:val="28"/>
          <w:szCs w:val="28"/>
        </w:rPr>
        <w:t xml:space="preserve"> 60 </w:t>
      </w:r>
      <w:r w:rsidRPr="00F575B8">
        <w:rPr>
          <w:rFonts w:hint="eastAsia"/>
          <w:bCs/>
          <w:iCs/>
          <w:sz w:val="28"/>
          <w:szCs w:val="28"/>
        </w:rPr>
        <w:t>календарных</w:t>
      </w:r>
      <w:r w:rsidRPr="00F575B8">
        <w:rPr>
          <w:bCs/>
          <w:iCs/>
          <w:sz w:val="28"/>
          <w:szCs w:val="28"/>
        </w:rPr>
        <w:t xml:space="preserve"> </w:t>
      </w:r>
      <w:r w:rsidRPr="00F575B8">
        <w:rPr>
          <w:rFonts w:hint="eastAsia"/>
          <w:bCs/>
          <w:iCs/>
          <w:sz w:val="28"/>
          <w:szCs w:val="28"/>
        </w:rPr>
        <w:t>дней</w:t>
      </w:r>
      <w:r w:rsidRPr="00F575B8">
        <w:rPr>
          <w:bCs/>
          <w:iCs/>
          <w:sz w:val="28"/>
          <w:szCs w:val="28"/>
        </w:rPr>
        <w:t xml:space="preserve"> </w:t>
      </w:r>
      <w:r w:rsidRPr="00F575B8">
        <w:rPr>
          <w:rFonts w:hint="eastAsia"/>
          <w:bCs/>
          <w:iCs/>
          <w:sz w:val="28"/>
          <w:szCs w:val="28"/>
        </w:rPr>
        <w:t>подряд</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территории</w:t>
      </w:r>
      <w:r w:rsidRPr="00F575B8">
        <w:rPr>
          <w:bCs/>
          <w:iCs/>
          <w:sz w:val="28"/>
          <w:szCs w:val="28"/>
        </w:rPr>
        <w:t xml:space="preserve"> </w:t>
      </w:r>
      <w:r w:rsidRPr="00F575B8">
        <w:rPr>
          <w:rFonts w:hint="eastAsia"/>
          <w:bCs/>
          <w:iCs/>
          <w:sz w:val="28"/>
          <w:szCs w:val="28"/>
        </w:rPr>
        <w:t>отдельного</w:t>
      </w:r>
      <w:r w:rsidRPr="00F575B8">
        <w:rPr>
          <w:bCs/>
          <w:iCs/>
          <w:sz w:val="28"/>
          <w:szCs w:val="28"/>
        </w:rPr>
        <w:t xml:space="preserve"> </w:t>
      </w:r>
      <w:r w:rsidRPr="00F575B8">
        <w:rPr>
          <w:rFonts w:hint="eastAsia"/>
          <w:bCs/>
          <w:iCs/>
          <w:sz w:val="28"/>
          <w:szCs w:val="28"/>
        </w:rPr>
        <w:t>субъекта</w:t>
      </w:r>
      <w:r w:rsidRPr="00F575B8">
        <w:rPr>
          <w:bCs/>
          <w:iCs/>
          <w:sz w:val="28"/>
          <w:szCs w:val="28"/>
        </w:rPr>
        <w:t xml:space="preserve"> </w:t>
      </w:r>
      <w:r w:rsidRPr="00F575B8">
        <w:rPr>
          <w:rFonts w:hint="eastAsia"/>
          <w:bCs/>
          <w:iCs/>
          <w:sz w:val="28"/>
          <w:szCs w:val="28"/>
        </w:rPr>
        <w:t>Российской</w:t>
      </w:r>
      <w:r w:rsidRPr="00F575B8">
        <w:rPr>
          <w:bCs/>
          <w:iCs/>
          <w:sz w:val="28"/>
          <w:szCs w:val="28"/>
        </w:rPr>
        <w:t xml:space="preserve"> </w:t>
      </w:r>
      <w:r w:rsidRPr="00F575B8">
        <w:rPr>
          <w:rFonts w:hint="eastAsia"/>
          <w:bCs/>
          <w:iCs/>
          <w:sz w:val="28"/>
          <w:szCs w:val="28"/>
        </w:rPr>
        <w:t>Федерации</w:t>
      </w:r>
      <w:r w:rsidRPr="00F575B8">
        <w:rPr>
          <w:bCs/>
          <w:iCs/>
          <w:sz w:val="28"/>
          <w:szCs w:val="28"/>
        </w:rPr>
        <w:t xml:space="preserve"> </w:t>
      </w:r>
      <w:r w:rsidRPr="00F575B8">
        <w:rPr>
          <w:rFonts w:hint="eastAsia"/>
          <w:bCs/>
          <w:iCs/>
          <w:sz w:val="28"/>
          <w:szCs w:val="28"/>
        </w:rPr>
        <w:t>или</w:t>
      </w:r>
      <w:r w:rsidRPr="00F575B8">
        <w:rPr>
          <w:bCs/>
          <w:iCs/>
          <w:sz w:val="28"/>
          <w:szCs w:val="28"/>
        </w:rPr>
        <w:t xml:space="preserve"> </w:t>
      </w:r>
      <w:r w:rsidRPr="00F575B8">
        <w:rPr>
          <w:rFonts w:hint="eastAsia"/>
          <w:bCs/>
          <w:iCs/>
          <w:sz w:val="28"/>
          <w:szCs w:val="28"/>
        </w:rPr>
        <w:t>территориях</w:t>
      </w:r>
      <w:r w:rsidRPr="00F575B8">
        <w:rPr>
          <w:bCs/>
          <w:iCs/>
          <w:sz w:val="28"/>
          <w:szCs w:val="28"/>
        </w:rPr>
        <w:t xml:space="preserve"> </w:t>
      </w:r>
      <w:r w:rsidRPr="00F575B8">
        <w:rPr>
          <w:rFonts w:hint="eastAsia"/>
          <w:bCs/>
          <w:iCs/>
          <w:sz w:val="28"/>
          <w:szCs w:val="28"/>
        </w:rPr>
        <w:t>субъектов</w:t>
      </w:r>
      <w:r w:rsidRPr="00F575B8">
        <w:rPr>
          <w:bCs/>
          <w:iCs/>
          <w:sz w:val="28"/>
          <w:szCs w:val="28"/>
        </w:rPr>
        <w:t xml:space="preserve"> </w:t>
      </w:r>
      <w:r w:rsidRPr="00F575B8">
        <w:rPr>
          <w:rFonts w:hint="eastAsia"/>
          <w:bCs/>
          <w:iCs/>
          <w:sz w:val="28"/>
          <w:szCs w:val="28"/>
        </w:rPr>
        <w:t>Российской</w:t>
      </w:r>
      <w:r w:rsidRPr="00F575B8">
        <w:rPr>
          <w:bCs/>
          <w:iCs/>
          <w:sz w:val="28"/>
          <w:szCs w:val="28"/>
        </w:rPr>
        <w:t xml:space="preserve"> </w:t>
      </w:r>
      <w:r w:rsidRPr="00F575B8">
        <w:rPr>
          <w:rFonts w:hint="eastAsia"/>
          <w:bCs/>
          <w:iCs/>
          <w:sz w:val="28"/>
          <w:szCs w:val="28"/>
        </w:rPr>
        <w:t>Федерации</w:t>
      </w:r>
      <w:r w:rsidRPr="00F575B8">
        <w:rPr>
          <w:bCs/>
          <w:iCs/>
          <w:sz w:val="28"/>
          <w:szCs w:val="28"/>
        </w:rPr>
        <w:t xml:space="preserve"> </w:t>
      </w:r>
      <w:r w:rsidRPr="00F575B8">
        <w:rPr>
          <w:rFonts w:hint="eastAsia"/>
          <w:bCs/>
          <w:iCs/>
          <w:sz w:val="28"/>
          <w:szCs w:val="28"/>
        </w:rPr>
        <w:t>рост</w:t>
      </w:r>
      <w:r w:rsidRPr="00F575B8">
        <w:rPr>
          <w:bCs/>
          <w:iCs/>
          <w:sz w:val="28"/>
          <w:szCs w:val="28"/>
        </w:rPr>
        <w:t xml:space="preserve"> </w:t>
      </w:r>
      <w:r w:rsidRPr="00F575B8">
        <w:rPr>
          <w:rFonts w:hint="eastAsia"/>
          <w:bCs/>
          <w:iCs/>
          <w:sz w:val="28"/>
          <w:szCs w:val="28"/>
        </w:rPr>
        <w:t>розничных</w:t>
      </w:r>
      <w:r w:rsidRPr="00F575B8">
        <w:rPr>
          <w:bCs/>
          <w:iCs/>
          <w:sz w:val="28"/>
          <w:szCs w:val="28"/>
        </w:rPr>
        <w:t xml:space="preserve"> </w:t>
      </w:r>
      <w:r w:rsidRPr="00F575B8">
        <w:rPr>
          <w:rFonts w:hint="eastAsia"/>
          <w:bCs/>
          <w:iCs/>
          <w:sz w:val="28"/>
          <w:szCs w:val="28"/>
        </w:rPr>
        <w:t>цен</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продовольственные</w:t>
      </w:r>
      <w:r w:rsidRPr="00F575B8">
        <w:rPr>
          <w:bCs/>
          <w:iCs/>
          <w:sz w:val="28"/>
          <w:szCs w:val="28"/>
        </w:rPr>
        <w:t xml:space="preserve"> </w:t>
      </w:r>
      <w:r w:rsidRPr="00F575B8">
        <w:rPr>
          <w:rFonts w:hint="eastAsia"/>
          <w:bCs/>
          <w:iCs/>
          <w:sz w:val="28"/>
          <w:szCs w:val="28"/>
        </w:rPr>
        <w:t>товары</w:t>
      </w:r>
      <w:r w:rsidRPr="00F575B8">
        <w:rPr>
          <w:bCs/>
          <w:iCs/>
          <w:sz w:val="28"/>
          <w:szCs w:val="28"/>
        </w:rPr>
        <w:t xml:space="preserve"> </w:t>
      </w:r>
      <w:r w:rsidRPr="00F575B8">
        <w:rPr>
          <w:rFonts w:hint="eastAsia"/>
          <w:bCs/>
          <w:iCs/>
          <w:sz w:val="28"/>
          <w:szCs w:val="28"/>
        </w:rPr>
        <w:t>составляет</w:t>
      </w:r>
      <w:r w:rsidRPr="00F575B8">
        <w:rPr>
          <w:bCs/>
          <w:iCs/>
          <w:sz w:val="28"/>
          <w:szCs w:val="28"/>
        </w:rPr>
        <w:t xml:space="preserve"> 10 </w:t>
      </w:r>
      <w:r w:rsidRPr="00F575B8">
        <w:rPr>
          <w:rFonts w:hint="eastAsia"/>
          <w:bCs/>
          <w:iCs/>
          <w:sz w:val="28"/>
          <w:szCs w:val="28"/>
        </w:rPr>
        <w:t>и</w:t>
      </w:r>
      <w:r w:rsidRPr="00F575B8">
        <w:rPr>
          <w:bCs/>
          <w:iCs/>
          <w:sz w:val="28"/>
          <w:szCs w:val="28"/>
        </w:rPr>
        <w:t xml:space="preserve"> </w:t>
      </w:r>
      <w:r w:rsidRPr="00F575B8">
        <w:rPr>
          <w:rFonts w:hint="eastAsia"/>
          <w:bCs/>
          <w:iCs/>
          <w:sz w:val="28"/>
          <w:szCs w:val="28"/>
        </w:rPr>
        <w:t>более</w:t>
      </w:r>
      <w:r w:rsidRPr="00F575B8">
        <w:rPr>
          <w:bCs/>
          <w:iCs/>
          <w:sz w:val="28"/>
          <w:szCs w:val="28"/>
        </w:rPr>
        <w:t xml:space="preserve">  </w:t>
      </w:r>
      <w:r w:rsidRPr="00F575B8">
        <w:rPr>
          <w:rFonts w:hint="eastAsia"/>
          <w:bCs/>
          <w:iCs/>
          <w:sz w:val="28"/>
          <w:szCs w:val="28"/>
        </w:rPr>
        <w:t>процентов</w:t>
      </w:r>
      <w:r w:rsidRPr="00F575B8">
        <w:rPr>
          <w:bCs/>
          <w:iCs/>
          <w:sz w:val="28"/>
          <w:szCs w:val="28"/>
        </w:rPr>
        <w:t xml:space="preserve"> </w:t>
      </w:r>
      <w:r w:rsidRPr="00F575B8">
        <w:rPr>
          <w:rFonts w:hint="eastAsia"/>
          <w:bCs/>
          <w:iCs/>
          <w:sz w:val="28"/>
          <w:szCs w:val="28"/>
        </w:rPr>
        <w:t>с</w:t>
      </w:r>
      <w:r w:rsidRPr="00F575B8">
        <w:rPr>
          <w:bCs/>
          <w:iCs/>
          <w:sz w:val="28"/>
          <w:szCs w:val="28"/>
        </w:rPr>
        <w:t xml:space="preserve"> </w:t>
      </w:r>
      <w:r w:rsidRPr="00F575B8">
        <w:rPr>
          <w:rFonts w:hint="eastAsia"/>
          <w:bCs/>
          <w:iCs/>
          <w:sz w:val="28"/>
          <w:szCs w:val="28"/>
        </w:rPr>
        <w:t>исключением</w:t>
      </w:r>
      <w:r w:rsidRPr="00F575B8">
        <w:rPr>
          <w:bCs/>
          <w:iCs/>
          <w:sz w:val="28"/>
          <w:szCs w:val="28"/>
        </w:rPr>
        <w:t xml:space="preserve"> </w:t>
      </w:r>
      <w:r w:rsidRPr="00F575B8">
        <w:rPr>
          <w:rFonts w:hint="eastAsia"/>
          <w:bCs/>
          <w:iCs/>
          <w:sz w:val="28"/>
          <w:szCs w:val="28"/>
        </w:rPr>
        <w:t>сезонного</w:t>
      </w:r>
      <w:r w:rsidRPr="00F575B8">
        <w:rPr>
          <w:bCs/>
          <w:iCs/>
          <w:sz w:val="28"/>
          <w:szCs w:val="28"/>
        </w:rPr>
        <w:t xml:space="preserve"> </w:t>
      </w:r>
      <w:r w:rsidRPr="00F575B8">
        <w:rPr>
          <w:rFonts w:hint="eastAsia"/>
          <w:bCs/>
          <w:iCs/>
          <w:sz w:val="28"/>
          <w:szCs w:val="28"/>
        </w:rPr>
        <w:t>фактора»</w:t>
      </w:r>
      <w:r w:rsidRPr="00F575B8">
        <w:rPr>
          <w:bCs/>
          <w:iCs/>
          <w:sz w:val="28"/>
          <w:szCs w:val="28"/>
        </w:rPr>
        <w:t>.</w:t>
      </w:r>
    </w:p>
    <w:p w14:paraId="53658051" w14:textId="77777777" w:rsidR="00094443" w:rsidRPr="00F575B8" w:rsidRDefault="00094443" w:rsidP="00094443">
      <w:pPr>
        <w:ind w:firstLine="567"/>
        <w:jc w:val="both"/>
        <w:rPr>
          <w:bCs/>
          <w:iCs/>
          <w:sz w:val="28"/>
          <w:szCs w:val="28"/>
        </w:rPr>
      </w:pPr>
      <w:r w:rsidRPr="00F575B8">
        <w:rPr>
          <w:rFonts w:hint="eastAsia"/>
          <w:bCs/>
          <w:iCs/>
          <w:sz w:val="28"/>
          <w:szCs w:val="28"/>
        </w:rPr>
        <w:t>В</w:t>
      </w:r>
      <w:r w:rsidRPr="00F575B8">
        <w:rPr>
          <w:bCs/>
          <w:iCs/>
          <w:sz w:val="28"/>
          <w:szCs w:val="28"/>
        </w:rPr>
        <w:t xml:space="preserve"> </w:t>
      </w:r>
      <w:r w:rsidRPr="00F575B8">
        <w:rPr>
          <w:rFonts w:hint="eastAsia"/>
          <w:bCs/>
          <w:iCs/>
          <w:sz w:val="28"/>
          <w:szCs w:val="28"/>
        </w:rPr>
        <w:t>отношении</w:t>
      </w:r>
      <w:r w:rsidRPr="00F575B8">
        <w:rPr>
          <w:bCs/>
          <w:iCs/>
          <w:sz w:val="28"/>
          <w:szCs w:val="28"/>
        </w:rPr>
        <w:t xml:space="preserve"> </w:t>
      </w:r>
      <w:r w:rsidRPr="00F575B8">
        <w:rPr>
          <w:rFonts w:hint="eastAsia"/>
          <w:bCs/>
          <w:iCs/>
          <w:sz w:val="28"/>
          <w:szCs w:val="28"/>
        </w:rPr>
        <w:t>Кемеровской</w:t>
      </w:r>
      <w:r w:rsidRPr="00F575B8">
        <w:rPr>
          <w:bCs/>
          <w:iCs/>
          <w:sz w:val="28"/>
          <w:szCs w:val="28"/>
        </w:rPr>
        <w:t xml:space="preserve"> </w:t>
      </w:r>
      <w:r w:rsidRPr="00F575B8">
        <w:rPr>
          <w:rFonts w:hint="eastAsia"/>
          <w:bCs/>
          <w:iCs/>
          <w:sz w:val="28"/>
          <w:szCs w:val="28"/>
        </w:rPr>
        <w:t>области</w:t>
      </w:r>
      <w:r w:rsidRPr="00F575B8">
        <w:rPr>
          <w:bCs/>
          <w:iCs/>
          <w:sz w:val="28"/>
          <w:szCs w:val="28"/>
        </w:rPr>
        <w:t xml:space="preserve"> – </w:t>
      </w:r>
      <w:r w:rsidRPr="00F575B8">
        <w:rPr>
          <w:rFonts w:hint="eastAsia"/>
          <w:bCs/>
          <w:iCs/>
          <w:sz w:val="28"/>
          <w:szCs w:val="28"/>
        </w:rPr>
        <w:t>Кузбасса</w:t>
      </w:r>
      <w:r w:rsidRPr="00F575B8">
        <w:rPr>
          <w:bCs/>
          <w:iCs/>
          <w:sz w:val="28"/>
          <w:szCs w:val="28"/>
        </w:rPr>
        <w:t xml:space="preserve"> </w:t>
      </w:r>
      <w:r w:rsidRPr="00F575B8">
        <w:rPr>
          <w:rFonts w:hint="eastAsia"/>
          <w:bCs/>
          <w:iCs/>
          <w:sz w:val="28"/>
          <w:szCs w:val="28"/>
        </w:rPr>
        <w:t>Правительство</w:t>
      </w:r>
      <w:r w:rsidRPr="00F575B8">
        <w:rPr>
          <w:bCs/>
          <w:iCs/>
          <w:sz w:val="28"/>
          <w:szCs w:val="28"/>
        </w:rPr>
        <w:t xml:space="preserve"> </w:t>
      </w:r>
      <w:r w:rsidRPr="00F575B8">
        <w:rPr>
          <w:rFonts w:hint="eastAsia"/>
          <w:bCs/>
          <w:iCs/>
          <w:sz w:val="28"/>
          <w:szCs w:val="28"/>
        </w:rPr>
        <w:t>РФ</w:t>
      </w:r>
      <w:r w:rsidRPr="00F575B8">
        <w:rPr>
          <w:bCs/>
          <w:iCs/>
          <w:sz w:val="28"/>
          <w:szCs w:val="28"/>
        </w:rPr>
        <w:t xml:space="preserve"> </w:t>
      </w:r>
      <w:r w:rsidRPr="00F575B8">
        <w:rPr>
          <w:rFonts w:hint="eastAsia"/>
          <w:bCs/>
          <w:iCs/>
          <w:sz w:val="28"/>
          <w:szCs w:val="28"/>
        </w:rPr>
        <w:t>не</w:t>
      </w:r>
      <w:r w:rsidRPr="00F575B8">
        <w:rPr>
          <w:bCs/>
          <w:iCs/>
          <w:sz w:val="28"/>
          <w:szCs w:val="28"/>
        </w:rPr>
        <w:t xml:space="preserve"> </w:t>
      </w:r>
      <w:r w:rsidRPr="00F575B8">
        <w:rPr>
          <w:rFonts w:hint="eastAsia"/>
          <w:bCs/>
          <w:iCs/>
          <w:sz w:val="28"/>
          <w:szCs w:val="28"/>
        </w:rPr>
        <w:t>установило</w:t>
      </w:r>
      <w:r w:rsidRPr="00F575B8">
        <w:rPr>
          <w:bCs/>
          <w:iCs/>
          <w:sz w:val="28"/>
          <w:szCs w:val="28"/>
        </w:rPr>
        <w:t xml:space="preserve"> </w:t>
      </w:r>
      <w:r w:rsidRPr="00F575B8">
        <w:rPr>
          <w:rFonts w:hint="eastAsia"/>
          <w:bCs/>
          <w:iCs/>
          <w:sz w:val="28"/>
          <w:szCs w:val="28"/>
        </w:rPr>
        <w:t>предельные</w:t>
      </w:r>
      <w:r w:rsidRPr="00F575B8">
        <w:rPr>
          <w:bCs/>
          <w:iCs/>
          <w:sz w:val="28"/>
          <w:szCs w:val="28"/>
        </w:rPr>
        <w:t xml:space="preserve"> </w:t>
      </w:r>
      <w:r w:rsidRPr="00F575B8">
        <w:rPr>
          <w:rFonts w:hint="eastAsia"/>
          <w:bCs/>
          <w:iCs/>
          <w:sz w:val="28"/>
          <w:szCs w:val="28"/>
        </w:rPr>
        <w:t>цены</w:t>
      </w:r>
      <w:r w:rsidRPr="00F575B8">
        <w:rPr>
          <w:bCs/>
          <w:iCs/>
          <w:sz w:val="28"/>
          <w:szCs w:val="28"/>
        </w:rPr>
        <w:t xml:space="preserve">, </w:t>
      </w:r>
      <w:r w:rsidRPr="00F575B8">
        <w:rPr>
          <w:rFonts w:hint="eastAsia"/>
          <w:bCs/>
          <w:iCs/>
          <w:sz w:val="28"/>
          <w:szCs w:val="28"/>
        </w:rPr>
        <w:t>поэтому</w:t>
      </w:r>
      <w:r w:rsidRPr="00F575B8">
        <w:rPr>
          <w:bCs/>
          <w:iCs/>
          <w:sz w:val="28"/>
          <w:szCs w:val="28"/>
        </w:rPr>
        <w:t xml:space="preserve"> </w:t>
      </w:r>
      <w:r w:rsidRPr="00F575B8">
        <w:rPr>
          <w:rFonts w:hint="eastAsia"/>
          <w:bCs/>
          <w:iCs/>
          <w:sz w:val="28"/>
          <w:szCs w:val="28"/>
        </w:rPr>
        <w:t>контроль</w:t>
      </w:r>
      <w:r w:rsidRPr="00F575B8">
        <w:rPr>
          <w:bCs/>
          <w:iCs/>
          <w:sz w:val="28"/>
          <w:szCs w:val="28"/>
        </w:rPr>
        <w:t xml:space="preserve"> </w:t>
      </w:r>
      <w:r w:rsidRPr="00F575B8">
        <w:rPr>
          <w:rFonts w:hint="eastAsia"/>
          <w:bCs/>
          <w:iCs/>
          <w:sz w:val="28"/>
          <w:szCs w:val="28"/>
        </w:rPr>
        <w:t>за</w:t>
      </w:r>
      <w:r w:rsidRPr="00F575B8">
        <w:rPr>
          <w:bCs/>
          <w:iCs/>
          <w:sz w:val="28"/>
          <w:szCs w:val="28"/>
        </w:rPr>
        <w:t xml:space="preserve"> </w:t>
      </w:r>
      <w:r w:rsidRPr="00F575B8">
        <w:rPr>
          <w:rFonts w:hint="eastAsia"/>
          <w:bCs/>
          <w:iCs/>
          <w:sz w:val="28"/>
          <w:szCs w:val="28"/>
        </w:rPr>
        <w:t>ценообразованием</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продукты</w:t>
      </w:r>
      <w:r w:rsidRPr="00F575B8">
        <w:rPr>
          <w:bCs/>
          <w:iCs/>
          <w:sz w:val="28"/>
          <w:szCs w:val="28"/>
        </w:rPr>
        <w:t xml:space="preserve"> </w:t>
      </w:r>
      <w:r w:rsidRPr="00F575B8">
        <w:rPr>
          <w:rFonts w:hint="eastAsia"/>
          <w:bCs/>
          <w:iCs/>
          <w:sz w:val="28"/>
          <w:szCs w:val="28"/>
        </w:rPr>
        <w:t>питания</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условиях</w:t>
      </w:r>
      <w:r w:rsidRPr="00F575B8">
        <w:rPr>
          <w:bCs/>
          <w:iCs/>
          <w:sz w:val="28"/>
          <w:szCs w:val="28"/>
        </w:rPr>
        <w:t xml:space="preserve"> </w:t>
      </w:r>
      <w:r w:rsidRPr="00F575B8">
        <w:rPr>
          <w:rFonts w:hint="eastAsia"/>
          <w:bCs/>
          <w:iCs/>
          <w:sz w:val="28"/>
          <w:szCs w:val="28"/>
        </w:rPr>
        <w:t>рыночного</w:t>
      </w:r>
      <w:r w:rsidRPr="00F575B8">
        <w:rPr>
          <w:bCs/>
          <w:iCs/>
          <w:sz w:val="28"/>
          <w:szCs w:val="28"/>
        </w:rPr>
        <w:t xml:space="preserve"> </w:t>
      </w:r>
      <w:r w:rsidRPr="00F575B8">
        <w:rPr>
          <w:rFonts w:hint="eastAsia"/>
          <w:bCs/>
          <w:iCs/>
          <w:sz w:val="28"/>
          <w:szCs w:val="28"/>
        </w:rPr>
        <w:t>механизма</w:t>
      </w:r>
      <w:r w:rsidRPr="00F575B8">
        <w:rPr>
          <w:bCs/>
          <w:iCs/>
          <w:sz w:val="28"/>
          <w:szCs w:val="28"/>
        </w:rPr>
        <w:t xml:space="preserve"> </w:t>
      </w:r>
      <w:r w:rsidRPr="00F575B8">
        <w:rPr>
          <w:rFonts w:hint="eastAsia"/>
          <w:bCs/>
          <w:iCs/>
          <w:sz w:val="28"/>
          <w:szCs w:val="28"/>
        </w:rPr>
        <w:t>ценообразования</w:t>
      </w:r>
      <w:r w:rsidRPr="00F575B8">
        <w:rPr>
          <w:bCs/>
          <w:iCs/>
          <w:sz w:val="28"/>
          <w:szCs w:val="28"/>
        </w:rPr>
        <w:t xml:space="preserve"> </w:t>
      </w:r>
      <w:r w:rsidRPr="00F575B8">
        <w:rPr>
          <w:rFonts w:hint="eastAsia"/>
          <w:bCs/>
          <w:iCs/>
          <w:sz w:val="28"/>
          <w:szCs w:val="28"/>
        </w:rPr>
        <w:t>осуществляется</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рамках</w:t>
      </w:r>
      <w:r w:rsidRPr="00F575B8">
        <w:rPr>
          <w:bCs/>
          <w:iCs/>
          <w:sz w:val="28"/>
          <w:szCs w:val="28"/>
        </w:rPr>
        <w:t xml:space="preserve"> </w:t>
      </w:r>
      <w:r w:rsidRPr="00F575B8">
        <w:rPr>
          <w:rFonts w:hint="eastAsia"/>
          <w:bCs/>
          <w:iCs/>
          <w:sz w:val="28"/>
          <w:szCs w:val="28"/>
        </w:rPr>
        <w:t>антимонопольного</w:t>
      </w:r>
      <w:r w:rsidRPr="00F575B8">
        <w:rPr>
          <w:bCs/>
          <w:iCs/>
          <w:sz w:val="28"/>
          <w:szCs w:val="28"/>
        </w:rPr>
        <w:t xml:space="preserve"> </w:t>
      </w:r>
      <w:r w:rsidRPr="00F575B8">
        <w:rPr>
          <w:rFonts w:hint="eastAsia"/>
          <w:bCs/>
          <w:iCs/>
          <w:sz w:val="28"/>
          <w:szCs w:val="28"/>
        </w:rPr>
        <w:t>законодательства</w:t>
      </w:r>
      <w:r w:rsidRPr="00F575B8">
        <w:rPr>
          <w:bCs/>
          <w:iCs/>
          <w:sz w:val="28"/>
          <w:szCs w:val="28"/>
        </w:rPr>
        <w:t>.</w:t>
      </w:r>
    </w:p>
    <w:p w14:paraId="77F88A26" w14:textId="77777777" w:rsidR="00094443" w:rsidRPr="00F575B8" w:rsidRDefault="00094443" w:rsidP="00094443">
      <w:pPr>
        <w:ind w:firstLine="567"/>
        <w:jc w:val="both"/>
        <w:rPr>
          <w:bCs/>
          <w:iCs/>
          <w:sz w:val="28"/>
          <w:szCs w:val="28"/>
        </w:rPr>
      </w:pPr>
      <w:r w:rsidRPr="00F575B8">
        <w:rPr>
          <w:rFonts w:hint="eastAsia"/>
          <w:bCs/>
          <w:iCs/>
          <w:sz w:val="28"/>
          <w:szCs w:val="28"/>
        </w:rPr>
        <w:t>Региональной</w:t>
      </w:r>
      <w:r w:rsidRPr="00F575B8">
        <w:rPr>
          <w:bCs/>
          <w:iCs/>
          <w:sz w:val="28"/>
          <w:szCs w:val="28"/>
        </w:rPr>
        <w:t xml:space="preserve"> </w:t>
      </w:r>
      <w:r w:rsidRPr="00F575B8">
        <w:rPr>
          <w:rFonts w:hint="eastAsia"/>
          <w:bCs/>
          <w:iCs/>
          <w:sz w:val="28"/>
          <w:szCs w:val="28"/>
        </w:rPr>
        <w:t>энергетической</w:t>
      </w:r>
      <w:r w:rsidRPr="00F575B8">
        <w:rPr>
          <w:bCs/>
          <w:iCs/>
          <w:sz w:val="28"/>
          <w:szCs w:val="28"/>
        </w:rPr>
        <w:t xml:space="preserve"> </w:t>
      </w:r>
      <w:r w:rsidRPr="00F575B8">
        <w:rPr>
          <w:rFonts w:hint="eastAsia"/>
          <w:bCs/>
          <w:iCs/>
          <w:sz w:val="28"/>
          <w:szCs w:val="28"/>
        </w:rPr>
        <w:t>комиссией</w:t>
      </w:r>
      <w:r w:rsidRPr="00F575B8">
        <w:rPr>
          <w:bCs/>
          <w:iCs/>
          <w:sz w:val="28"/>
          <w:szCs w:val="28"/>
        </w:rPr>
        <w:t xml:space="preserve"> </w:t>
      </w:r>
      <w:r w:rsidRPr="00F575B8">
        <w:rPr>
          <w:rFonts w:hint="eastAsia"/>
          <w:bCs/>
          <w:iCs/>
          <w:sz w:val="28"/>
          <w:szCs w:val="28"/>
        </w:rPr>
        <w:t>Кузбасса</w:t>
      </w:r>
      <w:r w:rsidRPr="00F575B8">
        <w:rPr>
          <w:bCs/>
          <w:iCs/>
          <w:sz w:val="28"/>
          <w:szCs w:val="28"/>
        </w:rPr>
        <w:t xml:space="preserve"> </w:t>
      </w:r>
      <w:r w:rsidRPr="00F575B8">
        <w:rPr>
          <w:rFonts w:hint="eastAsia"/>
          <w:bCs/>
          <w:iCs/>
          <w:sz w:val="28"/>
          <w:szCs w:val="28"/>
        </w:rPr>
        <w:t>ежем</w:t>
      </w:r>
      <w:r w:rsidRPr="00F575B8">
        <w:rPr>
          <w:bCs/>
          <w:iCs/>
          <w:sz w:val="28"/>
          <w:szCs w:val="28"/>
        </w:rPr>
        <w:t>есяч</w:t>
      </w:r>
      <w:r w:rsidRPr="00F575B8">
        <w:rPr>
          <w:rFonts w:hint="eastAsia"/>
          <w:bCs/>
          <w:iCs/>
          <w:sz w:val="28"/>
          <w:szCs w:val="28"/>
        </w:rPr>
        <w:t>но</w:t>
      </w:r>
      <w:r w:rsidRPr="00F575B8">
        <w:rPr>
          <w:bCs/>
          <w:iCs/>
          <w:sz w:val="28"/>
          <w:szCs w:val="28"/>
        </w:rPr>
        <w:t xml:space="preserve"> </w:t>
      </w:r>
      <w:r w:rsidRPr="00F575B8">
        <w:rPr>
          <w:rFonts w:hint="eastAsia"/>
          <w:bCs/>
          <w:iCs/>
          <w:sz w:val="28"/>
          <w:szCs w:val="28"/>
        </w:rPr>
        <w:t>совместно</w:t>
      </w:r>
      <w:r w:rsidRPr="00F575B8">
        <w:rPr>
          <w:bCs/>
          <w:iCs/>
          <w:sz w:val="28"/>
          <w:szCs w:val="28"/>
        </w:rPr>
        <w:t xml:space="preserve"> </w:t>
      </w:r>
      <w:r w:rsidRPr="00F575B8">
        <w:rPr>
          <w:rFonts w:hint="eastAsia"/>
          <w:bCs/>
          <w:iCs/>
          <w:sz w:val="28"/>
          <w:szCs w:val="28"/>
        </w:rPr>
        <w:t>с</w:t>
      </w:r>
      <w:r w:rsidRPr="00F575B8">
        <w:rPr>
          <w:bCs/>
          <w:iCs/>
          <w:sz w:val="28"/>
          <w:szCs w:val="28"/>
        </w:rPr>
        <w:t xml:space="preserve"> </w:t>
      </w:r>
      <w:r w:rsidRPr="00F575B8">
        <w:rPr>
          <w:rFonts w:hint="eastAsia"/>
          <w:bCs/>
          <w:iCs/>
          <w:sz w:val="28"/>
          <w:szCs w:val="28"/>
        </w:rPr>
        <w:t>органами</w:t>
      </w:r>
      <w:r w:rsidRPr="00F575B8">
        <w:rPr>
          <w:bCs/>
          <w:iCs/>
          <w:sz w:val="28"/>
          <w:szCs w:val="28"/>
        </w:rPr>
        <w:t xml:space="preserve"> </w:t>
      </w:r>
      <w:r w:rsidRPr="00F575B8">
        <w:rPr>
          <w:rFonts w:hint="eastAsia"/>
          <w:bCs/>
          <w:iCs/>
          <w:sz w:val="28"/>
          <w:szCs w:val="28"/>
        </w:rPr>
        <w:t>местного</w:t>
      </w:r>
      <w:r w:rsidRPr="00F575B8">
        <w:rPr>
          <w:bCs/>
          <w:iCs/>
          <w:sz w:val="28"/>
          <w:szCs w:val="28"/>
        </w:rPr>
        <w:t xml:space="preserve"> </w:t>
      </w:r>
      <w:r w:rsidRPr="00F575B8">
        <w:rPr>
          <w:rFonts w:hint="eastAsia"/>
          <w:bCs/>
          <w:iCs/>
          <w:sz w:val="28"/>
          <w:szCs w:val="28"/>
        </w:rPr>
        <w:t>самоуправления</w:t>
      </w:r>
      <w:r w:rsidRPr="00F575B8">
        <w:rPr>
          <w:bCs/>
          <w:iCs/>
          <w:sz w:val="28"/>
          <w:szCs w:val="28"/>
        </w:rPr>
        <w:t xml:space="preserve"> </w:t>
      </w:r>
      <w:r w:rsidRPr="00F575B8">
        <w:rPr>
          <w:rFonts w:hint="eastAsia"/>
          <w:bCs/>
          <w:iCs/>
          <w:sz w:val="28"/>
          <w:szCs w:val="28"/>
        </w:rPr>
        <w:t>проводится</w:t>
      </w:r>
      <w:r w:rsidRPr="00F575B8">
        <w:rPr>
          <w:bCs/>
          <w:iCs/>
          <w:sz w:val="28"/>
          <w:szCs w:val="28"/>
        </w:rPr>
        <w:t xml:space="preserve"> </w:t>
      </w:r>
      <w:r w:rsidRPr="00F575B8">
        <w:rPr>
          <w:rFonts w:hint="eastAsia"/>
          <w:bCs/>
          <w:iCs/>
          <w:sz w:val="28"/>
          <w:szCs w:val="28"/>
        </w:rPr>
        <w:t>мониторинг</w:t>
      </w:r>
      <w:r w:rsidRPr="00F575B8">
        <w:rPr>
          <w:bCs/>
          <w:iCs/>
          <w:sz w:val="28"/>
          <w:szCs w:val="28"/>
        </w:rPr>
        <w:t xml:space="preserve"> </w:t>
      </w:r>
      <w:r w:rsidRPr="00F575B8">
        <w:rPr>
          <w:rFonts w:hint="eastAsia"/>
          <w:bCs/>
          <w:iCs/>
          <w:sz w:val="28"/>
          <w:szCs w:val="28"/>
        </w:rPr>
        <w:t>цен</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продовольственные</w:t>
      </w:r>
      <w:r w:rsidRPr="00F575B8">
        <w:rPr>
          <w:bCs/>
          <w:iCs/>
          <w:sz w:val="28"/>
          <w:szCs w:val="28"/>
        </w:rPr>
        <w:t xml:space="preserve"> </w:t>
      </w:r>
      <w:r w:rsidRPr="00F575B8">
        <w:rPr>
          <w:rFonts w:hint="eastAsia"/>
          <w:bCs/>
          <w:iCs/>
          <w:sz w:val="28"/>
          <w:szCs w:val="28"/>
        </w:rPr>
        <w:t>товары</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торговых</w:t>
      </w:r>
      <w:r w:rsidRPr="00F575B8">
        <w:rPr>
          <w:bCs/>
          <w:iCs/>
          <w:sz w:val="28"/>
          <w:szCs w:val="28"/>
        </w:rPr>
        <w:t xml:space="preserve"> </w:t>
      </w:r>
      <w:r w:rsidRPr="00F575B8">
        <w:rPr>
          <w:rFonts w:hint="eastAsia"/>
          <w:bCs/>
          <w:iCs/>
          <w:sz w:val="28"/>
          <w:szCs w:val="28"/>
        </w:rPr>
        <w:t>сетях</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территории</w:t>
      </w:r>
      <w:r w:rsidRPr="00F575B8">
        <w:rPr>
          <w:bCs/>
          <w:iCs/>
          <w:sz w:val="28"/>
          <w:szCs w:val="28"/>
        </w:rPr>
        <w:t xml:space="preserve"> </w:t>
      </w:r>
      <w:r w:rsidRPr="00F575B8">
        <w:rPr>
          <w:rFonts w:hint="eastAsia"/>
          <w:bCs/>
          <w:iCs/>
          <w:sz w:val="28"/>
          <w:szCs w:val="28"/>
        </w:rPr>
        <w:t>области</w:t>
      </w:r>
      <w:r w:rsidRPr="00F575B8">
        <w:rPr>
          <w:bCs/>
          <w:iCs/>
          <w:sz w:val="28"/>
          <w:szCs w:val="28"/>
        </w:rPr>
        <w:t xml:space="preserve">, </w:t>
      </w:r>
      <w:r w:rsidRPr="00F575B8">
        <w:rPr>
          <w:rFonts w:hint="eastAsia"/>
          <w:bCs/>
          <w:iCs/>
          <w:sz w:val="28"/>
          <w:szCs w:val="28"/>
        </w:rPr>
        <w:t>материалы</w:t>
      </w:r>
      <w:r w:rsidRPr="00F575B8">
        <w:rPr>
          <w:bCs/>
          <w:iCs/>
          <w:sz w:val="28"/>
          <w:szCs w:val="28"/>
        </w:rPr>
        <w:t xml:space="preserve"> </w:t>
      </w:r>
      <w:r w:rsidRPr="00F575B8">
        <w:rPr>
          <w:rFonts w:hint="eastAsia"/>
          <w:bCs/>
          <w:iCs/>
          <w:sz w:val="28"/>
          <w:szCs w:val="28"/>
        </w:rPr>
        <w:t>направляются</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Минпромторг</w:t>
      </w:r>
      <w:r w:rsidRPr="00F575B8">
        <w:rPr>
          <w:bCs/>
          <w:iCs/>
          <w:sz w:val="28"/>
          <w:szCs w:val="28"/>
        </w:rPr>
        <w:t xml:space="preserve"> </w:t>
      </w:r>
      <w:r w:rsidRPr="00F575B8">
        <w:rPr>
          <w:rFonts w:hint="eastAsia"/>
          <w:bCs/>
          <w:iCs/>
          <w:sz w:val="28"/>
          <w:szCs w:val="28"/>
        </w:rPr>
        <w:t>России</w:t>
      </w:r>
      <w:r w:rsidRPr="00F575B8">
        <w:rPr>
          <w:bCs/>
          <w:iCs/>
          <w:sz w:val="28"/>
          <w:szCs w:val="28"/>
        </w:rPr>
        <w:t xml:space="preserve"> </w:t>
      </w:r>
      <w:r w:rsidRPr="00F575B8">
        <w:rPr>
          <w:rFonts w:hint="eastAsia"/>
          <w:bCs/>
          <w:iCs/>
          <w:sz w:val="28"/>
          <w:szCs w:val="28"/>
        </w:rPr>
        <w:t>и</w:t>
      </w:r>
      <w:r w:rsidRPr="00F575B8">
        <w:rPr>
          <w:bCs/>
          <w:iCs/>
          <w:sz w:val="28"/>
          <w:szCs w:val="28"/>
        </w:rPr>
        <w:t xml:space="preserve"> </w:t>
      </w:r>
      <w:r w:rsidRPr="00F575B8">
        <w:rPr>
          <w:rFonts w:hint="eastAsia"/>
          <w:bCs/>
          <w:iCs/>
          <w:sz w:val="28"/>
          <w:szCs w:val="28"/>
        </w:rPr>
        <w:t>ФАС</w:t>
      </w:r>
      <w:r w:rsidRPr="00F575B8">
        <w:rPr>
          <w:bCs/>
          <w:iCs/>
          <w:sz w:val="28"/>
          <w:szCs w:val="28"/>
        </w:rPr>
        <w:t xml:space="preserve"> </w:t>
      </w:r>
      <w:r w:rsidRPr="00F575B8">
        <w:rPr>
          <w:rFonts w:hint="eastAsia"/>
          <w:bCs/>
          <w:iCs/>
          <w:sz w:val="28"/>
          <w:szCs w:val="28"/>
        </w:rPr>
        <w:t>России</w:t>
      </w:r>
      <w:r w:rsidRPr="00F575B8">
        <w:rPr>
          <w:bCs/>
          <w:iCs/>
          <w:sz w:val="28"/>
          <w:szCs w:val="28"/>
        </w:rPr>
        <w:t xml:space="preserve"> </w:t>
      </w:r>
      <w:r w:rsidRPr="00F575B8">
        <w:rPr>
          <w:rFonts w:hint="eastAsia"/>
          <w:bCs/>
          <w:iCs/>
          <w:sz w:val="28"/>
          <w:szCs w:val="28"/>
        </w:rPr>
        <w:t>для</w:t>
      </w:r>
      <w:r w:rsidRPr="00F575B8">
        <w:rPr>
          <w:bCs/>
          <w:iCs/>
          <w:sz w:val="28"/>
          <w:szCs w:val="28"/>
        </w:rPr>
        <w:t xml:space="preserve"> </w:t>
      </w:r>
      <w:r w:rsidRPr="00F575B8">
        <w:rPr>
          <w:rFonts w:hint="eastAsia"/>
          <w:bCs/>
          <w:iCs/>
          <w:sz w:val="28"/>
          <w:szCs w:val="28"/>
        </w:rPr>
        <w:t>принятия</w:t>
      </w:r>
      <w:r w:rsidRPr="00F575B8">
        <w:rPr>
          <w:bCs/>
          <w:iCs/>
          <w:sz w:val="28"/>
          <w:szCs w:val="28"/>
        </w:rPr>
        <w:t xml:space="preserve"> </w:t>
      </w:r>
      <w:r w:rsidRPr="00F575B8">
        <w:rPr>
          <w:rFonts w:hint="eastAsia"/>
          <w:bCs/>
          <w:iCs/>
          <w:sz w:val="28"/>
          <w:szCs w:val="28"/>
        </w:rPr>
        <w:t>мер</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рамках</w:t>
      </w:r>
      <w:r w:rsidRPr="00F575B8">
        <w:rPr>
          <w:bCs/>
          <w:iCs/>
          <w:sz w:val="28"/>
          <w:szCs w:val="28"/>
        </w:rPr>
        <w:t xml:space="preserve"> </w:t>
      </w:r>
      <w:r w:rsidRPr="00F575B8">
        <w:rPr>
          <w:rFonts w:hint="eastAsia"/>
          <w:bCs/>
          <w:iCs/>
          <w:sz w:val="28"/>
          <w:szCs w:val="28"/>
        </w:rPr>
        <w:t>действующего</w:t>
      </w:r>
      <w:r w:rsidRPr="00F575B8">
        <w:rPr>
          <w:bCs/>
          <w:iCs/>
          <w:sz w:val="28"/>
          <w:szCs w:val="28"/>
        </w:rPr>
        <w:t xml:space="preserve"> </w:t>
      </w:r>
      <w:r w:rsidRPr="00F575B8">
        <w:rPr>
          <w:rFonts w:hint="eastAsia"/>
          <w:bCs/>
          <w:iCs/>
          <w:sz w:val="28"/>
          <w:szCs w:val="28"/>
        </w:rPr>
        <w:t>антимонопольного</w:t>
      </w:r>
      <w:r w:rsidRPr="00F575B8">
        <w:rPr>
          <w:bCs/>
          <w:iCs/>
          <w:sz w:val="28"/>
          <w:szCs w:val="28"/>
        </w:rPr>
        <w:t xml:space="preserve"> </w:t>
      </w:r>
      <w:r w:rsidRPr="00F575B8">
        <w:rPr>
          <w:rFonts w:hint="eastAsia"/>
          <w:bCs/>
          <w:iCs/>
          <w:sz w:val="28"/>
          <w:szCs w:val="28"/>
        </w:rPr>
        <w:t>законодательства</w:t>
      </w:r>
      <w:r w:rsidRPr="00F575B8">
        <w:rPr>
          <w:bCs/>
          <w:iCs/>
          <w:sz w:val="28"/>
          <w:szCs w:val="28"/>
        </w:rPr>
        <w:t xml:space="preserve">. </w:t>
      </w:r>
    </w:p>
    <w:p w14:paraId="14D8D522" w14:textId="77777777" w:rsidR="00094443" w:rsidRPr="00F575B8" w:rsidRDefault="00094443" w:rsidP="00094443">
      <w:pPr>
        <w:ind w:firstLine="567"/>
        <w:jc w:val="both"/>
        <w:rPr>
          <w:bCs/>
          <w:iCs/>
          <w:sz w:val="28"/>
          <w:szCs w:val="28"/>
        </w:rPr>
      </w:pPr>
      <w:r w:rsidRPr="00F575B8">
        <w:rPr>
          <w:rFonts w:hint="eastAsia"/>
          <w:bCs/>
          <w:iCs/>
          <w:sz w:val="28"/>
          <w:szCs w:val="28"/>
        </w:rPr>
        <w:t>Повышение</w:t>
      </w:r>
      <w:r w:rsidRPr="00F575B8">
        <w:rPr>
          <w:bCs/>
          <w:iCs/>
          <w:sz w:val="28"/>
          <w:szCs w:val="28"/>
        </w:rPr>
        <w:t xml:space="preserve"> </w:t>
      </w:r>
      <w:r w:rsidRPr="00F575B8">
        <w:rPr>
          <w:rFonts w:hint="eastAsia"/>
          <w:bCs/>
          <w:iCs/>
          <w:sz w:val="28"/>
          <w:szCs w:val="28"/>
        </w:rPr>
        <w:t>цен</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уровень</w:t>
      </w:r>
      <w:r w:rsidRPr="00F575B8">
        <w:rPr>
          <w:bCs/>
          <w:iCs/>
          <w:sz w:val="28"/>
          <w:szCs w:val="28"/>
        </w:rPr>
        <w:t xml:space="preserve">, </w:t>
      </w:r>
      <w:r w:rsidRPr="00F575B8">
        <w:rPr>
          <w:rFonts w:hint="eastAsia"/>
          <w:bCs/>
          <w:iCs/>
          <w:sz w:val="28"/>
          <w:szCs w:val="28"/>
        </w:rPr>
        <w:t>не</w:t>
      </w:r>
      <w:r w:rsidRPr="00F575B8">
        <w:rPr>
          <w:bCs/>
          <w:iCs/>
          <w:sz w:val="28"/>
          <w:szCs w:val="28"/>
        </w:rPr>
        <w:t xml:space="preserve"> </w:t>
      </w:r>
      <w:r w:rsidRPr="00F575B8">
        <w:rPr>
          <w:rFonts w:hint="eastAsia"/>
          <w:bCs/>
          <w:iCs/>
          <w:sz w:val="28"/>
          <w:szCs w:val="28"/>
        </w:rPr>
        <w:t>превышающий</w:t>
      </w:r>
      <w:r w:rsidRPr="00F575B8">
        <w:rPr>
          <w:bCs/>
          <w:iCs/>
          <w:sz w:val="28"/>
          <w:szCs w:val="28"/>
        </w:rPr>
        <w:t xml:space="preserve"> </w:t>
      </w:r>
      <w:r w:rsidRPr="00F575B8">
        <w:rPr>
          <w:rFonts w:hint="eastAsia"/>
          <w:bCs/>
          <w:iCs/>
          <w:sz w:val="28"/>
          <w:szCs w:val="28"/>
        </w:rPr>
        <w:t>уровень</w:t>
      </w:r>
      <w:r w:rsidRPr="00F575B8">
        <w:rPr>
          <w:bCs/>
          <w:iCs/>
          <w:sz w:val="28"/>
          <w:szCs w:val="28"/>
        </w:rPr>
        <w:t xml:space="preserve"> </w:t>
      </w:r>
      <w:r w:rsidRPr="00F575B8">
        <w:rPr>
          <w:rFonts w:hint="eastAsia"/>
          <w:bCs/>
          <w:iCs/>
          <w:sz w:val="28"/>
          <w:szCs w:val="28"/>
        </w:rPr>
        <w:t>инфляции</w:t>
      </w:r>
      <w:r w:rsidRPr="00F575B8">
        <w:rPr>
          <w:bCs/>
          <w:iCs/>
          <w:sz w:val="28"/>
          <w:szCs w:val="28"/>
        </w:rPr>
        <w:t xml:space="preserve">, </w:t>
      </w:r>
      <w:r w:rsidRPr="00F575B8">
        <w:rPr>
          <w:rFonts w:hint="eastAsia"/>
          <w:bCs/>
          <w:iCs/>
          <w:sz w:val="28"/>
          <w:szCs w:val="28"/>
        </w:rPr>
        <w:t>не</w:t>
      </w:r>
      <w:r w:rsidRPr="00F575B8">
        <w:rPr>
          <w:bCs/>
          <w:iCs/>
          <w:sz w:val="28"/>
          <w:szCs w:val="28"/>
        </w:rPr>
        <w:t xml:space="preserve"> </w:t>
      </w:r>
      <w:r w:rsidRPr="00F575B8">
        <w:rPr>
          <w:rFonts w:hint="eastAsia"/>
          <w:bCs/>
          <w:iCs/>
          <w:sz w:val="28"/>
          <w:szCs w:val="28"/>
        </w:rPr>
        <w:t>является</w:t>
      </w:r>
      <w:r w:rsidRPr="00F575B8">
        <w:rPr>
          <w:bCs/>
          <w:iCs/>
          <w:sz w:val="28"/>
          <w:szCs w:val="28"/>
        </w:rPr>
        <w:t xml:space="preserve"> </w:t>
      </w:r>
      <w:r w:rsidRPr="00F575B8">
        <w:rPr>
          <w:rFonts w:hint="eastAsia"/>
          <w:bCs/>
          <w:iCs/>
          <w:sz w:val="28"/>
          <w:szCs w:val="28"/>
        </w:rPr>
        <w:t>нарушением</w:t>
      </w:r>
      <w:r w:rsidRPr="00F575B8">
        <w:rPr>
          <w:bCs/>
          <w:iCs/>
          <w:sz w:val="28"/>
          <w:szCs w:val="28"/>
        </w:rPr>
        <w:t xml:space="preserve"> </w:t>
      </w:r>
      <w:r w:rsidRPr="00F575B8">
        <w:rPr>
          <w:rFonts w:hint="eastAsia"/>
          <w:bCs/>
          <w:iCs/>
          <w:sz w:val="28"/>
          <w:szCs w:val="28"/>
        </w:rPr>
        <w:t>и</w:t>
      </w:r>
      <w:r w:rsidRPr="00F575B8">
        <w:rPr>
          <w:bCs/>
          <w:iCs/>
          <w:sz w:val="28"/>
          <w:szCs w:val="28"/>
        </w:rPr>
        <w:t xml:space="preserve"> </w:t>
      </w:r>
      <w:r w:rsidRPr="00F575B8">
        <w:rPr>
          <w:rFonts w:hint="eastAsia"/>
          <w:bCs/>
          <w:iCs/>
          <w:sz w:val="28"/>
          <w:szCs w:val="28"/>
        </w:rPr>
        <w:t>может</w:t>
      </w:r>
      <w:r w:rsidRPr="00F575B8">
        <w:rPr>
          <w:bCs/>
          <w:iCs/>
          <w:sz w:val="28"/>
          <w:szCs w:val="28"/>
        </w:rPr>
        <w:t xml:space="preserve"> </w:t>
      </w:r>
      <w:r w:rsidRPr="00F575B8">
        <w:rPr>
          <w:rFonts w:hint="eastAsia"/>
          <w:bCs/>
          <w:iCs/>
          <w:sz w:val="28"/>
          <w:szCs w:val="28"/>
        </w:rPr>
        <w:t>быть</w:t>
      </w:r>
      <w:r w:rsidRPr="00F575B8">
        <w:rPr>
          <w:bCs/>
          <w:iCs/>
          <w:sz w:val="28"/>
          <w:szCs w:val="28"/>
        </w:rPr>
        <w:t xml:space="preserve"> </w:t>
      </w:r>
      <w:r w:rsidRPr="00F575B8">
        <w:rPr>
          <w:rFonts w:hint="eastAsia"/>
          <w:bCs/>
          <w:iCs/>
          <w:sz w:val="28"/>
          <w:szCs w:val="28"/>
        </w:rPr>
        <w:t>ввиду</w:t>
      </w:r>
      <w:r w:rsidRPr="00F575B8">
        <w:rPr>
          <w:bCs/>
          <w:iCs/>
          <w:sz w:val="28"/>
          <w:szCs w:val="28"/>
        </w:rPr>
        <w:t xml:space="preserve"> </w:t>
      </w:r>
      <w:r w:rsidRPr="00F575B8">
        <w:rPr>
          <w:rFonts w:hint="eastAsia"/>
          <w:bCs/>
          <w:iCs/>
          <w:sz w:val="28"/>
          <w:szCs w:val="28"/>
        </w:rPr>
        <w:t>ряда</w:t>
      </w:r>
      <w:r w:rsidRPr="00F575B8">
        <w:rPr>
          <w:bCs/>
          <w:iCs/>
          <w:sz w:val="28"/>
          <w:szCs w:val="28"/>
        </w:rPr>
        <w:t xml:space="preserve"> </w:t>
      </w:r>
      <w:r w:rsidRPr="00F575B8">
        <w:rPr>
          <w:rFonts w:hint="eastAsia"/>
          <w:bCs/>
          <w:iCs/>
          <w:sz w:val="28"/>
          <w:szCs w:val="28"/>
        </w:rPr>
        <w:t>факторов</w:t>
      </w:r>
      <w:r w:rsidRPr="00F575B8">
        <w:rPr>
          <w:bCs/>
          <w:iCs/>
          <w:sz w:val="28"/>
          <w:szCs w:val="28"/>
        </w:rPr>
        <w:t xml:space="preserve">: </w:t>
      </w:r>
      <w:r w:rsidRPr="00F575B8">
        <w:rPr>
          <w:rFonts w:hint="eastAsia"/>
          <w:bCs/>
          <w:iCs/>
          <w:sz w:val="28"/>
          <w:szCs w:val="28"/>
        </w:rPr>
        <w:t>введения</w:t>
      </w:r>
      <w:r w:rsidRPr="00F575B8">
        <w:rPr>
          <w:bCs/>
          <w:iCs/>
          <w:sz w:val="28"/>
          <w:szCs w:val="28"/>
        </w:rPr>
        <w:t xml:space="preserve"> </w:t>
      </w:r>
      <w:r w:rsidRPr="00F575B8">
        <w:rPr>
          <w:rFonts w:hint="eastAsia"/>
          <w:bCs/>
          <w:iCs/>
          <w:sz w:val="28"/>
          <w:szCs w:val="28"/>
        </w:rPr>
        <w:t>нового</w:t>
      </w:r>
      <w:r w:rsidRPr="00F575B8">
        <w:rPr>
          <w:bCs/>
          <w:iCs/>
          <w:sz w:val="28"/>
          <w:szCs w:val="28"/>
        </w:rPr>
        <w:t xml:space="preserve"> </w:t>
      </w:r>
      <w:r w:rsidRPr="00F575B8">
        <w:rPr>
          <w:rFonts w:hint="eastAsia"/>
          <w:bCs/>
          <w:iCs/>
          <w:sz w:val="28"/>
          <w:szCs w:val="28"/>
        </w:rPr>
        <w:t>ассортимента</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матрицу</w:t>
      </w:r>
      <w:r w:rsidRPr="00F575B8">
        <w:rPr>
          <w:bCs/>
          <w:iCs/>
          <w:sz w:val="28"/>
          <w:szCs w:val="28"/>
        </w:rPr>
        <w:t xml:space="preserve"> </w:t>
      </w:r>
      <w:r w:rsidRPr="00F575B8">
        <w:rPr>
          <w:rFonts w:hint="eastAsia"/>
          <w:bCs/>
          <w:iCs/>
          <w:sz w:val="28"/>
          <w:szCs w:val="28"/>
        </w:rPr>
        <w:t>продаж</w:t>
      </w:r>
      <w:r w:rsidRPr="00F575B8">
        <w:rPr>
          <w:bCs/>
          <w:iCs/>
          <w:sz w:val="28"/>
          <w:szCs w:val="28"/>
        </w:rPr>
        <w:t xml:space="preserve">, </w:t>
      </w:r>
      <w:r w:rsidRPr="00F575B8">
        <w:rPr>
          <w:rFonts w:hint="eastAsia"/>
          <w:bCs/>
          <w:iCs/>
          <w:sz w:val="28"/>
          <w:szCs w:val="28"/>
        </w:rPr>
        <w:t>увеличением</w:t>
      </w:r>
      <w:r w:rsidRPr="00F575B8">
        <w:rPr>
          <w:bCs/>
          <w:iCs/>
          <w:sz w:val="28"/>
          <w:szCs w:val="28"/>
        </w:rPr>
        <w:t xml:space="preserve"> </w:t>
      </w:r>
      <w:r w:rsidRPr="00F575B8">
        <w:rPr>
          <w:rFonts w:hint="eastAsia"/>
          <w:bCs/>
          <w:iCs/>
          <w:sz w:val="28"/>
          <w:szCs w:val="28"/>
        </w:rPr>
        <w:t>спроса</w:t>
      </w:r>
      <w:r w:rsidRPr="00F575B8">
        <w:rPr>
          <w:bCs/>
          <w:iCs/>
          <w:sz w:val="28"/>
          <w:szCs w:val="28"/>
        </w:rPr>
        <w:t xml:space="preserve">, </w:t>
      </w:r>
      <w:r w:rsidRPr="00F575B8">
        <w:rPr>
          <w:rFonts w:hint="eastAsia"/>
          <w:bCs/>
          <w:iCs/>
          <w:sz w:val="28"/>
          <w:szCs w:val="28"/>
        </w:rPr>
        <w:t>сезонным</w:t>
      </w:r>
      <w:r w:rsidRPr="00F575B8">
        <w:rPr>
          <w:bCs/>
          <w:iCs/>
          <w:sz w:val="28"/>
          <w:szCs w:val="28"/>
        </w:rPr>
        <w:t xml:space="preserve"> </w:t>
      </w:r>
      <w:r w:rsidRPr="00F575B8">
        <w:rPr>
          <w:rFonts w:hint="eastAsia"/>
          <w:bCs/>
          <w:iCs/>
          <w:sz w:val="28"/>
          <w:szCs w:val="28"/>
        </w:rPr>
        <w:t>фактором</w:t>
      </w:r>
      <w:r w:rsidRPr="00F575B8">
        <w:rPr>
          <w:bCs/>
          <w:iCs/>
          <w:sz w:val="28"/>
          <w:szCs w:val="28"/>
        </w:rPr>
        <w:t xml:space="preserve"> </w:t>
      </w:r>
      <w:r w:rsidRPr="00F575B8">
        <w:rPr>
          <w:rFonts w:hint="eastAsia"/>
          <w:bCs/>
          <w:iCs/>
          <w:sz w:val="28"/>
          <w:szCs w:val="28"/>
        </w:rPr>
        <w:t>и</w:t>
      </w:r>
      <w:r w:rsidRPr="00F575B8">
        <w:rPr>
          <w:bCs/>
          <w:iCs/>
          <w:sz w:val="28"/>
          <w:szCs w:val="28"/>
        </w:rPr>
        <w:t xml:space="preserve"> </w:t>
      </w:r>
      <w:r w:rsidRPr="00F575B8">
        <w:rPr>
          <w:rFonts w:hint="eastAsia"/>
          <w:bCs/>
          <w:iCs/>
          <w:sz w:val="28"/>
          <w:szCs w:val="28"/>
        </w:rPr>
        <w:t>другими</w:t>
      </w:r>
      <w:r w:rsidRPr="00F575B8">
        <w:rPr>
          <w:bCs/>
          <w:iCs/>
          <w:sz w:val="28"/>
          <w:szCs w:val="28"/>
        </w:rPr>
        <w:t xml:space="preserve"> </w:t>
      </w:r>
      <w:r w:rsidRPr="00F575B8">
        <w:rPr>
          <w:rFonts w:hint="eastAsia"/>
          <w:bCs/>
          <w:iCs/>
          <w:sz w:val="28"/>
          <w:szCs w:val="28"/>
        </w:rPr>
        <w:t>причинами</w:t>
      </w:r>
      <w:r w:rsidRPr="00F575B8">
        <w:rPr>
          <w:bCs/>
          <w:iCs/>
          <w:sz w:val="28"/>
          <w:szCs w:val="28"/>
        </w:rPr>
        <w:t xml:space="preserve">.  </w:t>
      </w:r>
    </w:p>
    <w:p w14:paraId="5D75409B" w14:textId="77777777" w:rsidR="00094443" w:rsidRPr="00F575B8" w:rsidRDefault="00094443" w:rsidP="00094443">
      <w:pPr>
        <w:ind w:firstLine="567"/>
        <w:jc w:val="both"/>
        <w:rPr>
          <w:bCs/>
          <w:iCs/>
          <w:sz w:val="28"/>
          <w:szCs w:val="28"/>
        </w:rPr>
      </w:pPr>
      <w:r w:rsidRPr="00F575B8">
        <w:rPr>
          <w:rFonts w:hint="eastAsia"/>
          <w:bCs/>
          <w:iCs/>
          <w:sz w:val="28"/>
          <w:szCs w:val="28"/>
        </w:rPr>
        <w:t>По</w:t>
      </w:r>
      <w:r w:rsidRPr="00F575B8">
        <w:rPr>
          <w:bCs/>
          <w:iCs/>
          <w:sz w:val="28"/>
          <w:szCs w:val="28"/>
        </w:rPr>
        <w:t xml:space="preserve"> </w:t>
      </w:r>
      <w:r w:rsidRPr="00F575B8">
        <w:rPr>
          <w:rFonts w:hint="eastAsia"/>
          <w:bCs/>
          <w:iCs/>
          <w:sz w:val="28"/>
          <w:szCs w:val="28"/>
        </w:rPr>
        <w:t>информации</w:t>
      </w:r>
      <w:r w:rsidRPr="00F575B8">
        <w:rPr>
          <w:bCs/>
          <w:iCs/>
          <w:sz w:val="28"/>
          <w:szCs w:val="28"/>
        </w:rPr>
        <w:t xml:space="preserve">, </w:t>
      </w:r>
      <w:r w:rsidRPr="00F575B8">
        <w:rPr>
          <w:rFonts w:hint="eastAsia"/>
          <w:bCs/>
          <w:iCs/>
          <w:sz w:val="28"/>
          <w:szCs w:val="28"/>
        </w:rPr>
        <w:t>представленной</w:t>
      </w:r>
      <w:r w:rsidRPr="00F575B8">
        <w:rPr>
          <w:bCs/>
          <w:iCs/>
          <w:sz w:val="28"/>
          <w:szCs w:val="28"/>
        </w:rPr>
        <w:t xml:space="preserve"> </w:t>
      </w:r>
      <w:r w:rsidRPr="00F575B8">
        <w:rPr>
          <w:rFonts w:hint="eastAsia"/>
          <w:bCs/>
          <w:iCs/>
          <w:sz w:val="28"/>
          <w:szCs w:val="28"/>
        </w:rPr>
        <w:t>торговыми</w:t>
      </w:r>
      <w:r w:rsidRPr="00F575B8">
        <w:rPr>
          <w:bCs/>
          <w:iCs/>
          <w:sz w:val="28"/>
          <w:szCs w:val="28"/>
        </w:rPr>
        <w:t xml:space="preserve"> </w:t>
      </w:r>
      <w:r w:rsidRPr="00F575B8">
        <w:rPr>
          <w:rFonts w:hint="eastAsia"/>
          <w:bCs/>
          <w:iCs/>
          <w:sz w:val="28"/>
          <w:szCs w:val="28"/>
        </w:rPr>
        <w:t>сетями</w:t>
      </w:r>
      <w:r w:rsidRPr="00F575B8">
        <w:rPr>
          <w:bCs/>
          <w:iCs/>
          <w:sz w:val="28"/>
          <w:szCs w:val="28"/>
        </w:rPr>
        <w:t xml:space="preserve"> </w:t>
      </w:r>
      <w:r w:rsidRPr="00F575B8">
        <w:rPr>
          <w:rFonts w:hint="eastAsia"/>
          <w:bCs/>
          <w:iCs/>
          <w:sz w:val="28"/>
          <w:szCs w:val="28"/>
        </w:rPr>
        <w:t>Минпромторгу</w:t>
      </w:r>
      <w:r w:rsidRPr="00F575B8">
        <w:rPr>
          <w:bCs/>
          <w:iCs/>
          <w:sz w:val="28"/>
          <w:szCs w:val="28"/>
        </w:rPr>
        <w:t xml:space="preserve">, </w:t>
      </w:r>
      <w:r w:rsidRPr="00F575B8">
        <w:rPr>
          <w:rFonts w:hint="eastAsia"/>
          <w:bCs/>
          <w:iCs/>
          <w:sz w:val="28"/>
          <w:szCs w:val="28"/>
        </w:rPr>
        <w:t>рост</w:t>
      </w:r>
      <w:r w:rsidRPr="00F575B8">
        <w:rPr>
          <w:bCs/>
          <w:iCs/>
          <w:sz w:val="28"/>
          <w:szCs w:val="28"/>
        </w:rPr>
        <w:t xml:space="preserve"> </w:t>
      </w:r>
      <w:r w:rsidRPr="00F575B8">
        <w:rPr>
          <w:rFonts w:hint="eastAsia"/>
          <w:bCs/>
          <w:iCs/>
          <w:sz w:val="28"/>
          <w:szCs w:val="28"/>
        </w:rPr>
        <w:t>розничной</w:t>
      </w:r>
      <w:r w:rsidRPr="00F575B8">
        <w:rPr>
          <w:bCs/>
          <w:iCs/>
          <w:sz w:val="28"/>
          <w:szCs w:val="28"/>
        </w:rPr>
        <w:t xml:space="preserve"> </w:t>
      </w:r>
      <w:r w:rsidRPr="00F575B8">
        <w:rPr>
          <w:rFonts w:hint="eastAsia"/>
          <w:bCs/>
          <w:iCs/>
          <w:sz w:val="28"/>
          <w:szCs w:val="28"/>
        </w:rPr>
        <w:t>цены</w:t>
      </w:r>
      <w:r w:rsidRPr="00F575B8">
        <w:rPr>
          <w:bCs/>
          <w:iCs/>
          <w:sz w:val="28"/>
          <w:szCs w:val="28"/>
        </w:rPr>
        <w:t xml:space="preserve"> </w:t>
      </w:r>
      <w:r w:rsidRPr="00F575B8">
        <w:rPr>
          <w:rFonts w:hint="eastAsia"/>
          <w:bCs/>
          <w:iCs/>
          <w:sz w:val="28"/>
          <w:szCs w:val="28"/>
        </w:rPr>
        <w:t>происходит</w:t>
      </w:r>
      <w:r w:rsidRPr="00F575B8">
        <w:rPr>
          <w:bCs/>
          <w:iCs/>
          <w:sz w:val="28"/>
          <w:szCs w:val="28"/>
        </w:rPr>
        <w:t xml:space="preserve"> </w:t>
      </w:r>
      <w:r w:rsidRPr="00F575B8">
        <w:rPr>
          <w:rFonts w:hint="eastAsia"/>
          <w:bCs/>
          <w:iCs/>
          <w:sz w:val="28"/>
          <w:szCs w:val="28"/>
        </w:rPr>
        <w:t>из</w:t>
      </w:r>
      <w:r w:rsidRPr="00F575B8">
        <w:rPr>
          <w:bCs/>
          <w:iCs/>
          <w:sz w:val="28"/>
          <w:szCs w:val="28"/>
        </w:rPr>
        <w:t>-</w:t>
      </w:r>
      <w:r w:rsidRPr="00F575B8">
        <w:rPr>
          <w:rFonts w:hint="eastAsia"/>
          <w:bCs/>
          <w:iCs/>
          <w:sz w:val="28"/>
          <w:szCs w:val="28"/>
        </w:rPr>
        <w:t>за</w:t>
      </w:r>
      <w:r w:rsidRPr="00F575B8">
        <w:rPr>
          <w:bCs/>
          <w:iCs/>
          <w:sz w:val="28"/>
          <w:szCs w:val="28"/>
        </w:rPr>
        <w:t xml:space="preserve"> </w:t>
      </w:r>
      <w:r w:rsidRPr="00F575B8">
        <w:rPr>
          <w:rFonts w:hint="eastAsia"/>
          <w:bCs/>
          <w:iCs/>
          <w:sz w:val="28"/>
          <w:szCs w:val="28"/>
        </w:rPr>
        <w:t>роста</w:t>
      </w:r>
      <w:r w:rsidRPr="00F575B8">
        <w:rPr>
          <w:bCs/>
          <w:iCs/>
          <w:sz w:val="28"/>
          <w:szCs w:val="28"/>
        </w:rPr>
        <w:t xml:space="preserve"> </w:t>
      </w:r>
      <w:r w:rsidRPr="00F575B8">
        <w:rPr>
          <w:rFonts w:hint="eastAsia"/>
          <w:bCs/>
          <w:iCs/>
          <w:sz w:val="28"/>
          <w:szCs w:val="28"/>
        </w:rPr>
        <w:t>закупочной</w:t>
      </w:r>
      <w:r w:rsidRPr="00F575B8">
        <w:rPr>
          <w:bCs/>
          <w:iCs/>
          <w:sz w:val="28"/>
          <w:szCs w:val="28"/>
        </w:rPr>
        <w:t xml:space="preserve"> </w:t>
      </w:r>
      <w:r w:rsidRPr="00F575B8">
        <w:rPr>
          <w:rFonts w:hint="eastAsia"/>
          <w:bCs/>
          <w:iCs/>
          <w:sz w:val="28"/>
          <w:szCs w:val="28"/>
        </w:rPr>
        <w:t>цены</w:t>
      </w:r>
      <w:r w:rsidRPr="00F575B8">
        <w:rPr>
          <w:bCs/>
          <w:iCs/>
          <w:sz w:val="28"/>
          <w:szCs w:val="28"/>
        </w:rPr>
        <w:t xml:space="preserve">. </w:t>
      </w:r>
      <w:r w:rsidRPr="00F575B8">
        <w:rPr>
          <w:rFonts w:hint="eastAsia"/>
          <w:bCs/>
          <w:iCs/>
          <w:sz w:val="28"/>
          <w:szCs w:val="28"/>
        </w:rPr>
        <w:t>Между</w:t>
      </w:r>
      <w:r w:rsidRPr="00F575B8">
        <w:rPr>
          <w:bCs/>
          <w:iCs/>
          <w:sz w:val="28"/>
          <w:szCs w:val="28"/>
        </w:rPr>
        <w:t xml:space="preserve"> </w:t>
      </w:r>
      <w:r w:rsidRPr="00F575B8">
        <w:rPr>
          <w:rFonts w:hint="eastAsia"/>
          <w:bCs/>
          <w:iCs/>
          <w:sz w:val="28"/>
          <w:szCs w:val="28"/>
        </w:rPr>
        <w:t>тем</w:t>
      </w:r>
      <w:r w:rsidRPr="00F575B8">
        <w:rPr>
          <w:bCs/>
          <w:iCs/>
          <w:sz w:val="28"/>
          <w:szCs w:val="28"/>
        </w:rPr>
        <w:t xml:space="preserve">, </w:t>
      </w:r>
      <w:r w:rsidRPr="00F575B8">
        <w:rPr>
          <w:rFonts w:hint="eastAsia"/>
          <w:bCs/>
          <w:iCs/>
          <w:sz w:val="28"/>
          <w:szCs w:val="28"/>
        </w:rPr>
        <w:t>практически</w:t>
      </w:r>
      <w:r w:rsidRPr="00F575B8">
        <w:rPr>
          <w:bCs/>
          <w:iCs/>
          <w:sz w:val="28"/>
          <w:szCs w:val="28"/>
        </w:rPr>
        <w:t xml:space="preserve"> </w:t>
      </w:r>
      <w:r w:rsidRPr="00F575B8">
        <w:rPr>
          <w:rFonts w:hint="eastAsia"/>
          <w:bCs/>
          <w:iCs/>
          <w:sz w:val="28"/>
          <w:szCs w:val="28"/>
        </w:rPr>
        <w:t>все</w:t>
      </w:r>
      <w:r w:rsidRPr="00F575B8">
        <w:rPr>
          <w:bCs/>
          <w:iCs/>
          <w:sz w:val="28"/>
          <w:szCs w:val="28"/>
        </w:rPr>
        <w:t xml:space="preserve"> </w:t>
      </w:r>
      <w:r w:rsidRPr="00F575B8">
        <w:rPr>
          <w:rFonts w:hint="eastAsia"/>
          <w:bCs/>
          <w:iCs/>
          <w:sz w:val="28"/>
          <w:szCs w:val="28"/>
        </w:rPr>
        <w:t>ритейлеры</w:t>
      </w:r>
      <w:r w:rsidRPr="00F575B8">
        <w:rPr>
          <w:bCs/>
          <w:iCs/>
          <w:sz w:val="28"/>
          <w:szCs w:val="28"/>
        </w:rPr>
        <w:t xml:space="preserve">, </w:t>
      </w:r>
      <w:r w:rsidRPr="00F575B8">
        <w:rPr>
          <w:rFonts w:hint="eastAsia"/>
          <w:bCs/>
          <w:iCs/>
          <w:sz w:val="28"/>
          <w:szCs w:val="28"/>
        </w:rPr>
        <w:t>осуществляющие</w:t>
      </w:r>
      <w:r w:rsidRPr="00F575B8">
        <w:rPr>
          <w:bCs/>
          <w:iCs/>
          <w:sz w:val="28"/>
          <w:szCs w:val="28"/>
        </w:rPr>
        <w:t xml:space="preserve"> </w:t>
      </w:r>
      <w:r w:rsidRPr="00F575B8">
        <w:rPr>
          <w:rFonts w:hint="eastAsia"/>
          <w:bCs/>
          <w:iCs/>
          <w:sz w:val="28"/>
          <w:szCs w:val="28"/>
        </w:rPr>
        <w:t>свою</w:t>
      </w:r>
      <w:r w:rsidRPr="00F575B8">
        <w:rPr>
          <w:bCs/>
          <w:iCs/>
          <w:sz w:val="28"/>
          <w:szCs w:val="28"/>
        </w:rPr>
        <w:t xml:space="preserve"> </w:t>
      </w:r>
      <w:r w:rsidRPr="00F575B8">
        <w:rPr>
          <w:rFonts w:hint="eastAsia"/>
          <w:bCs/>
          <w:iCs/>
          <w:sz w:val="28"/>
          <w:szCs w:val="28"/>
        </w:rPr>
        <w:t>деятельность</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Кузбассе</w:t>
      </w:r>
      <w:r w:rsidRPr="00F575B8">
        <w:rPr>
          <w:bCs/>
          <w:iCs/>
          <w:sz w:val="28"/>
          <w:szCs w:val="28"/>
        </w:rPr>
        <w:t xml:space="preserve">, </w:t>
      </w:r>
      <w:r w:rsidRPr="00F575B8">
        <w:rPr>
          <w:rFonts w:hint="eastAsia"/>
          <w:bCs/>
          <w:iCs/>
          <w:sz w:val="28"/>
          <w:szCs w:val="28"/>
        </w:rPr>
        <w:t>добровольно</w:t>
      </w:r>
      <w:r w:rsidRPr="00F575B8">
        <w:rPr>
          <w:bCs/>
          <w:iCs/>
          <w:sz w:val="28"/>
          <w:szCs w:val="28"/>
        </w:rPr>
        <w:t xml:space="preserve"> </w:t>
      </w:r>
      <w:r w:rsidRPr="00F575B8">
        <w:rPr>
          <w:rFonts w:hint="eastAsia"/>
          <w:bCs/>
          <w:iCs/>
          <w:sz w:val="28"/>
          <w:szCs w:val="28"/>
        </w:rPr>
        <w:t>ограничили</w:t>
      </w:r>
      <w:r w:rsidRPr="00F575B8">
        <w:rPr>
          <w:bCs/>
          <w:iCs/>
          <w:sz w:val="28"/>
          <w:szCs w:val="28"/>
        </w:rPr>
        <w:t xml:space="preserve"> </w:t>
      </w:r>
      <w:r w:rsidRPr="00F575B8">
        <w:rPr>
          <w:rFonts w:hint="eastAsia"/>
          <w:bCs/>
          <w:iCs/>
          <w:sz w:val="28"/>
          <w:szCs w:val="28"/>
        </w:rPr>
        <w:t>размер</w:t>
      </w:r>
      <w:r w:rsidRPr="00F575B8">
        <w:rPr>
          <w:bCs/>
          <w:iCs/>
          <w:sz w:val="28"/>
          <w:szCs w:val="28"/>
        </w:rPr>
        <w:t xml:space="preserve"> </w:t>
      </w:r>
      <w:r w:rsidRPr="00F575B8">
        <w:rPr>
          <w:rFonts w:hint="eastAsia"/>
          <w:bCs/>
          <w:iCs/>
          <w:sz w:val="28"/>
          <w:szCs w:val="28"/>
        </w:rPr>
        <w:t>наценок</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социально</w:t>
      </w:r>
      <w:r w:rsidRPr="00F575B8">
        <w:rPr>
          <w:bCs/>
          <w:iCs/>
          <w:sz w:val="28"/>
          <w:szCs w:val="28"/>
        </w:rPr>
        <w:t xml:space="preserve"> </w:t>
      </w:r>
      <w:r w:rsidRPr="00F575B8">
        <w:rPr>
          <w:rFonts w:hint="eastAsia"/>
          <w:bCs/>
          <w:iCs/>
          <w:sz w:val="28"/>
          <w:szCs w:val="28"/>
        </w:rPr>
        <w:t>значимые</w:t>
      </w:r>
      <w:r w:rsidRPr="00F575B8">
        <w:rPr>
          <w:bCs/>
          <w:iCs/>
          <w:sz w:val="28"/>
          <w:szCs w:val="28"/>
        </w:rPr>
        <w:t xml:space="preserve"> </w:t>
      </w:r>
      <w:r w:rsidRPr="00F575B8">
        <w:rPr>
          <w:rFonts w:hint="eastAsia"/>
          <w:bCs/>
          <w:iCs/>
          <w:sz w:val="28"/>
          <w:szCs w:val="28"/>
        </w:rPr>
        <w:t>продовольственные</w:t>
      </w:r>
      <w:r w:rsidRPr="00F575B8">
        <w:rPr>
          <w:bCs/>
          <w:iCs/>
          <w:sz w:val="28"/>
          <w:szCs w:val="28"/>
        </w:rPr>
        <w:t xml:space="preserve"> </w:t>
      </w:r>
      <w:r w:rsidRPr="00F575B8">
        <w:rPr>
          <w:rFonts w:hint="eastAsia"/>
          <w:bCs/>
          <w:iCs/>
          <w:sz w:val="28"/>
          <w:szCs w:val="28"/>
        </w:rPr>
        <w:t>товары</w:t>
      </w:r>
      <w:r w:rsidRPr="00F575B8">
        <w:rPr>
          <w:bCs/>
          <w:iCs/>
          <w:sz w:val="28"/>
          <w:szCs w:val="28"/>
        </w:rPr>
        <w:t xml:space="preserve"> (</w:t>
      </w:r>
      <w:r w:rsidRPr="00F575B8">
        <w:rPr>
          <w:rFonts w:hint="eastAsia"/>
          <w:bCs/>
          <w:iCs/>
          <w:sz w:val="28"/>
          <w:szCs w:val="28"/>
        </w:rPr>
        <w:t>сахар</w:t>
      </w:r>
      <w:r w:rsidRPr="00F575B8">
        <w:rPr>
          <w:bCs/>
          <w:iCs/>
          <w:sz w:val="28"/>
          <w:szCs w:val="28"/>
        </w:rPr>
        <w:t xml:space="preserve">, </w:t>
      </w:r>
      <w:r w:rsidRPr="00F575B8">
        <w:rPr>
          <w:rFonts w:hint="eastAsia"/>
          <w:bCs/>
          <w:iCs/>
          <w:sz w:val="28"/>
          <w:szCs w:val="28"/>
        </w:rPr>
        <w:t>соль</w:t>
      </w:r>
      <w:r w:rsidRPr="00F575B8">
        <w:rPr>
          <w:bCs/>
          <w:iCs/>
          <w:sz w:val="28"/>
          <w:szCs w:val="28"/>
        </w:rPr>
        <w:t xml:space="preserve">, </w:t>
      </w:r>
      <w:r w:rsidRPr="00F575B8">
        <w:rPr>
          <w:rFonts w:hint="eastAsia"/>
          <w:bCs/>
          <w:iCs/>
          <w:sz w:val="28"/>
          <w:szCs w:val="28"/>
        </w:rPr>
        <w:t>хлеб</w:t>
      </w:r>
      <w:r w:rsidRPr="00F575B8">
        <w:rPr>
          <w:bCs/>
          <w:iCs/>
          <w:sz w:val="28"/>
          <w:szCs w:val="28"/>
        </w:rPr>
        <w:t xml:space="preserve"> </w:t>
      </w:r>
      <w:r w:rsidRPr="00F575B8">
        <w:rPr>
          <w:rFonts w:hint="eastAsia"/>
          <w:bCs/>
          <w:iCs/>
          <w:sz w:val="28"/>
          <w:szCs w:val="28"/>
        </w:rPr>
        <w:t>и</w:t>
      </w:r>
      <w:r w:rsidRPr="00F575B8">
        <w:rPr>
          <w:bCs/>
          <w:iCs/>
          <w:sz w:val="28"/>
          <w:szCs w:val="28"/>
        </w:rPr>
        <w:t xml:space="preserve"> </w:t>
      </w:r>
      <w:r w:rsidRPr="00F575B8">
        <w:rPr>
          <w:rFonts w:hint="eastAsia"/>
          <w:bCs/>
          <w:iCs/>
          <w:sz w:val="28"/>
          <w:szCs w:val="28"/>
        </w:rPr>
        <w:t>т</w:t>
      </w:r>
      <w:r w:rsidRPr="00F575B8">
        <w:rPr>
          <w:bCs/>
          <w:iCs/>
          <w:sz w:val="28"/>
          <w:szCs w:val="28"/>
        </w:rPr>
        <w:t>.</w:t>
      </w:r>
      <w:r w:rsidRPr="00F575B8">
        <w:rPr>
          <w:rFonts w:hint="eastAsia"/>
          <w:bCs/>
          <w:iCs/>
          <w:sz w:val="28"/>
          <w:szCs w:val="28"/>
        </w:rPr>
        <w:t>д</w:t>
      </w:r>
      <w:r w:rsidRPr="00F575B8">
        <w:rPr>
          <w:bCs/>
          <w:iCs/>
          <w:sz w:val="28"/>
          <w:szCs w:val="28"/>
        </w:rPr>
        <w:t xml:space="preserve">.) </w:t>
      </w:r>
      <w:r w:rsidRPr="00F575B8">
        <w:rPr>
          <w:rFonts w:hint="eastAsia"/>
          <w:bCs/>
          <w:iCs/>
          <w:sz w:val="28"/>
          <w:szCs w:val="28"/>
        </w:rPr>
        <w:t>и</w:t>
      </w:r>
      <w:r w:rsidRPr="00F575B8">
        <w:rPr>
          <w:bCs/>
          <w:iCs/>
          <w:sz w:val="28"/>
          <w:szCs w:val="28"/>
        </w:rPr>
        <w:t xml:space="preserve"> </w:t>
      </w:r>
      <w:r w:rsidRPr="00F575B8">
        <w:rPr>
          <w:rFonts w:hint="eastAsia"/>
          <w:bCs/>
          <w:iCs/>
          <w:sz w:val="28"/>
          <w:szCs w:val="28"/>
        </w:rPr>
        <w:t>установили</w:t>
      </w:r>
      <w:r w:rsidRPr="00F575B8">
        <w:rPr>
          <w:bCs/>
          <w:iCs/>
          <w:sz w:val="28"/>
          <w:szCs w:val="28"/>
        </w:rPr>
        <w:t xml:space="preserve"> </w:t>
      </w:r>
      <w:r w:rsidRPr="00F575B8">
        <w:rPr>
          <w:rFonts w:hint="eastAsia"/>
          <w:bCs/>
          <w:iCs/>
          <w:sz w:val="28"/>
          <w:szCs w:val="28"/>
        </w:rPr>
        <w:t>максимальную</w:t>
      </w:r>
      <w:r w:rsidRPr="00F575B8">
        <w:rPr>
          <w:bCs/>
          <w:iCs/>
          <w:sz w:val="28"/>
          <w:szCs w:val="28"/>
        </w:rPr>
        <w:t xml:space="preserve"> </w:t>
      </w:r>
      <w:r w:rsidRPr="00F575B8">
        <w:rPr>
          <w:rFonts w:hint="eastAsia"/>
          <w:bCs/>
          <w:iCs/>
          <w:sz w:val="28"/>
          <w:szCs w:val="28"/>
        </w:rPr>
        <w:t>наценку</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товары</w:t>
      </w:r>
      <w:r w:rsidRPr="00F575B8">
        <w:rPr>
          <w:bCs/>
          <w:iCs/>
          <w:sz w:val="28"/>
          <w:szCs w:val="28"/>
        </w:rPr>
        <w:t xml:space="preserve"> </w:t>
      </w:r>
      <w:r w:rsidRPr="00F575B8">
        <w:rPr>
          <w:rFonts w:hint="eastAsia"/>
          <w:bCs/>
          <w:iCs/>
          <w:sz w:val="28"/>
          <w:szCs w:val="28"/>
        </w:rPr>
        <w:t>первой</w:t>
      </w:r>
      <w:r w:rsidRPr="00F575B8">
        <w:rPr>
          <w:bCs/>
          <w:iCs/>
          <w:sz w:val="28"/>
          <w:szCs w:val="28"/>
        </w:rPr>
        <w:t xml:space="preserve"> </w:t>
      </w:r>
      <w:r w:rsidRPr="00F575B8">
        <w:rPr>
          <w:rFonts w:hint="eastAsia"/>
          <w:bCs/>
          <w:iCs/>
          <w:sz w:val="28"/>
          <w:szCs w:val="28"/>
        </w:rPr>
        <w:t>необходимости</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уровне</w:t>
      </w:r>
      <w:r w:rsidRPr="00F575B8">
        <w:rPr>
          <w:bCs/>
          <w:iCs/>
          <w:sz w:val="28"/>
          <w:szCs w:val="28"/>
        </w:rPr>
        <w:t xml:space="preserve"> </w:t>
      </w:r>
      <w:r w:rsidRPr="00F575B8">
        <w:rPr>
          <w:rFonts w:hint="eastAsia"/>
          <w:bCs/>
          <w:iCs/>
          <w:sz w:val="28"/>
          <w:szCs w:val="28"/>
        </w:rPr>
        <w:t>не</w:t>
      </w:r>
      <w:r w:rsidRPr="00F575B8">
        <w:rPr>
          <w:bCs/>
          <w:iCs/>
          <w:sz w:val="28"/>
          <w:szCs w:val="28"/>
        </w:rPr>
        <w:t xml:space="preserve"> </w:t>
      </w:r>
      <w:r w:rsidRPr="00F575B8">
        <w:rPr>
          <w:rFonts w:hint="eastAsia"/>
          <w:bCs/>
          <w:iCs/>
          <w:sz w:val="28"/>
          <w:szCs w:val="28"/>
        </w:rPr>
        <w:t>более</w:t>
      </w:r>
      <w:r w:rsidRPr="00F575B8">
        <w:rPr>
          <w:bCs/>
          <w:iCs/>
          <w:sz w:val="28"/>
          <w:szCs w:val="28"/>
        </w:rPr>
        <w:t xml:space="preserve"> 10%, </w:t>
      </w:r>
      <w:r w:rsidRPr="00F575B8">
        <w:rPr>
          <w:rFonts w:hint="eastAsia"/>
          <w:bCs/>
          <w:iCs/>
          <w:sz w:val="28"/>
          <w:szCs w:val="28"/>
        </w:rPr>
        <w:t>при</w:t>
      </w:r>
      <w:r w:rsidRPr="00F575B8">
        <w:rPr>
          <w:bCs/>
          <w:iCs/>
          <w:sz w:val="28"/>
          <w:szCs w:val="28"/>
        </w:rPr>
        <w:t xml:space="preserve"> </w:t>
      </w:r>
      <w:r w:rsidRPr="00F575B8">
        <w:rPr>
          <w:rFonts w:hint="eastAsia"/>
          <w:bCs/>
          <w:iCs/>
          <w:sz w:val="28"/>
          <w:szCs w:val="28"/>
        </w:rPr>
        <w:t>этом</w:t>
      </w:r>
      <w:r w:rsidRPr="00F575B8">
        <w:rPr>
          <w:bCs/>
          <w:iCs/>
          <w:sz w:val="28"/>
          <w:szCs w:val="28"/>
        </w:rPr>
        <w:t xml:space="preserve"> </w:t>
      </w:r>
      <w:r w:rsidRPr="00F575B8">
        <w:rPr>
          <w:rFonts w:hint="eastAsia"/>
          <w:bCs/>
          <w:iCs/>
          <w:sz w:val="28"/>
          <w:szCs w:val="28"/>
        </w:rPr>
        <w:t>ее</w:t>
      </w:r>
      <w:r w:rsidRPr="00F575B8">
        <w:rPr>
          <w:bCs/>
          <w:iCs/>
          <w:sz w:val="28"/>
          <w:szCs w:val="28"/>
        </w:rPr>
        <w:t xml:space="preserve"> </w:t>
      </w:r>
      <w:r w:rsidRPr="00F575B8">
        <w:rPr>
          <w:rFonts w:hint="eastAsia"/>
          <w:bCs/>
          <w:iCs/>
          <w:sz w:val="28"/>
          <w:szCs w:val="28"/>
        </w:rPr>
        <w:t>минимальный</w:t>
      </w:r>
      <w:r w:rsidRPr="00F575B8">
        <w:rPr>
          <w:bCs/>
          <w:iCs/>
          <w:sz w:val="28"/>
          <w:szCs w:val="28"/>
        </w:rPr>
        <w:t xml:space="preserve"> </w:t>
      </w:r>
      <w:r w:rsidRPr="00F575B8">
        <w:rPr>
          <w:rFonts w:hint="eastAsia"/>
          <w:bCs/>
          <w:iCs/>
          <w:sz w:val="28"/>
          <w:szCs w:val="28"/>
        </w:rPr>
        <w:t>размер</w:t>
      </w:r>
      <w:r w:rsidRPr="00F575B8">
        <w:rPr>
          <w:bCs/>
          <w:iCs/>
          <w:sz w:val="28"/>
          <w:szCs w:val="28"/>
        </w:rPr>
        <w:t xml:space="preserve"> </w:t>
      </w:r>
      <w:r w:rsidRPr="00F575B8">
        <w:rPr>
          <w:rFonts w:hint="eastAsia"/>
          <w:bCs/>
          <w:iCs/>
          <w:sz w:val="28"/>
          <w:szCs w:val="28"/>
        </w:rPr>
        <w:t>не</w:t>
      </w:r>
      <w:r w:rsidRPr="00F575B8">
        <w:rPr>
          <w:bCs/>
          <w:iCs/>
          <w:sz w:val="28"/>
          <w:szCs w:val="28"/>
        </w:rPr>
        <w:t xml:space="preserve"> </w:t>
      </w:r>
      <w:r w:rsidRPr="00F575B8">
        <w:rPr>
          <w:rFonts w:hint="eastAsia"/>
          <w:bCs/>
          <w:iCs/>
          <w:sz w:val="28"/>
          <w:szCs w:val="28"/>
        </w:rPr>
        <w:t>ограничен</w:t>
      </w:r>
      <w:r w:rsidRPr="00F575B8">
        <w:rPr>
          <w:bCs/>
          <w:iCs/>
          <w:sz w:val="28"/>
          <w:szCs w:val="28"/>
        </w:rPr>
        <w:t xml:space="preserve">. </w:t>
      </w:r>
    </w:p>
    <w:p w14:paraId="763C708B" w14:textId="77777777" w:rsidR="00094443" w:rsidRPr="00F575B8" w:rsidRDefault="00094443" w:rsidP="00094443">
      <w:pPr>
        <w:ind w:firstLine="567"/>
        <w:jc w:val="both"/>
        <w:rPr>
          <w:bCs/>
          <w:iCs/>
          <w:sz w:val="28"/>
          <w:szCs w:val="28"/>
        </w:rPr>
      </w:pPr>
      <w:r>
        <w:rPr>
          <w:rFonts w:hint="eastAsia"/>
          <w:bCs/>
          <w:iCs/>
          <w:sz w:val="28"/>
          <w:szCs w:val="28"/>
        </w:rPr>
        <w:lastRenderedPageBreak/>
        <w:t>В</w:t>
      </w:r>
      <w:r w:rsidRPr="00F575B8">
        <w:rPr>
          <w:bCs/>
          <w:iCs/>
          <w:sz w:val="28"/>
          <w:szCs w:val="28"/>
        </w:rPr>
        <w:t xml:space="preserve"> </w:t>
      </w:r>
      <w:r w:rsidRPr="00F575B8">
        <w:rPr>
          <w:rFonts w:hint="eastAsia"/>
          <w:bCs/>
          <w:iCs/>
          <w:sz w:val="28"/>
          <w:szCs w:val="28"/>
        </w:rPr>
        <w:t>магазинах</w:t>
      </w:r>
      <w:r w:rsidRPr="00F575B8">
        <w:rPr>
          <w:bCs/>
          <w:iCs/>
          <w:sz w:val="28"/>
          <w:szCs w:val="28"/>
        </w:rPr>
        <w:t xml:space="preserve"> </w:t>
      </w:r>
      <w:r w:rsidRPr="00F575B8">
        <w:rPr>
          <w:rFonts w:hint="eastAsia"/>
          <w:bCs/>
          <w:iCs/>
          <w:sz w:val="28"/>
          <w:szCs w:val="28"/>
        </w:rPr>
        <w:t>розничной</w:t>
      </w:r>
      <w:r w:rsidRPr="00F575B8">
        <w:rPr>
          <w:bCs/>
          <w:iCs/>
          <w:sz w:val="28"/>
          <w:szCs w:val="28"/>
        </w:rPr>
        <w:t xml:space="preserve"> </w:t>
      </w:r>
      <w:r w:rsidRPr="00F575B8">
        <w:rPr>
          <w:rFonts w:hint="eastAsia"/>
          <w:bCs/>
          <w:iCs/>
          <w:sz w:val="28"/>
          <w:szCs w:val="28"/>
        </w:rPr>
        <w:t>сети</w:t>
      </w:r>
      <w:r w:rsidRPr="00F575B8">
        <w:rPr>
          <w:bCs/>
          <w:iCs/>
          <w:sz w:val="28"/>
          <w:szCs w:val="28"/>
        </w:rPr>
        <w:t xml:space="preserve"> </w:t>
      </w:r>
      <w:r w:rsidRPr="00F575B8">
        <w:rPr>
          <w:rFonts w:hint="eastAsia"/>
          <w:bCs/>
          <w:iCs/>
          <w:sz w:val="28"/>
          <w:szCs w:val="28"/>
        </w:rPr>
        <w:t>представлен</w:t>
      </w:r>
      <w:r w:rsidRPr="00F575B8">
        <w:rPr>
          <w:bCs/>
          <w:iCs/>
          <w:sz w:val="28"/>
          <w:szCs w:val="28"/>
        </w:rPr>
        <w:t xml:space="preserve"> </w:t>
      </w:r>
      <w:r w:rsidRPr="00F575B8">
        <w:rPr>
          <w:rFonts w:hint="eastAsia"/>
          <w:bCs/>
          <w:iCs/>
          <w:sz w:val="28"/>
          <w:szCs w:val="28"/>
        </w:rPr>
        <w:t>ассортимент</w:t>
      </w:r>
      <w:r w:rsidRPr="00F575B8">
        <w:rPr>
          <w:bCs/>
          <w:iCs/>
          <w:sz w:val="28"/>
          <w:szCs w:val="28"/>
        </w:rPr>
        <w:t xml:space="preserve"> </w:t>
      </w:r>
      <w:r w:rsidRPr="00F575B8">
        <w:rPr>
          <w:rFonts w:hint="eastAsia"/>
          <w:bCs/>
          <w:iCs/>
          <w:sz w:val="28"/>
          <w:szCs w:val="28"/>
        </w:rPr>
        <w:t>товаров</w:t>
      </w:r>
      <w:r w:rsidRPr="00F575B8">
        <w:rPr>
          <w:bCs/>
          <w:iCs/>
          <w:sz w:val="28"/>
          <w:szCs w:val="28"/>
        </w:rPr>
        <w:t xml:space="preserve"> </w:t>
      </w:r>
      <w:r w:rsidRPr="00F575B8">
        <w:rPr>
          <w:rFonts w:hint="eastAsia"/>
          <w:bCs/>
          <w:iCs/>
          <w:sz w:val="28"/>
          <w:szCs w:val="28"/>
        </w:rPr>
        <w:t>различной</w:t>
      </w:r>
      <w:r w:rsidRPr="00F575B8">
        <w:rPr>
          <w:bCs/>
          <w:iCs/>
          <w:sz w:val="28"/>
          <w:szCs w:val="28"/>
        </w:rPr>
        <w:t xml:space="preserve"> </w:t>
      </w:r>
      <w:r w:rsidRPr="00F575B8">
        <w:rPr>
          <w:rFonts w:hint="eastAsia"/>
          <w:bCs/>
          <w:iCs/>
          <w:sz w:val="28"/>
          <w:szCs w:val="28"/>
        </w:rPr>
        <w:t>ценовой</w:t>
      </w:r>
      <w:r w:rsidRPr="00F575B8">
        <w:rPr>
          <w:bCs/>
          <w:iCs/>
          <w:sz w:val="28"/>
          <w:szCs w:val="28"/>
        </w:rPr>
        <w:t xml:space="preserve"> </w:t>
      </w:r>
      <w:r w:rsidRPr="00F575B8">
        <w:rPr>
          <w:rFonts w:hint="eastAsia"/>
          <w:bCs/>
          <w:iCs/>
          <w:sz w:val="28"/>
          <w:szCs w:val="28"/>
        </w:rPr>
        <w:t>категории</w:t>
      </w:r>
      <w:r w:rsidRPr="00F575B8">
        <w:rPr>
          <w:bCs/>
          <w:iCs/>
          <w:sz w:val="28"/>
          <w:szCs w:val="28"/>
        </w:rPr>
        <w:t xml:space="preserve">, </w:t>
      </w:r>
      <w:r w:rsidRPr="00F575B8">
        <w:rPr>
          <w:rFonts w:hint="eastAsia"/>
          <w:bCs/>
          <w:iCs/>
          <w:sz w:val="28"/>
          <w:szCs w:val="28"/>
        </w:rPr>
        <w:t>позволяющий</w:t>
      </w:r>
      <w:r w:rsidRPr="00F575B8">
        <w:rPr>
          <w:bCs/>
          <w:iCs/>
          <w:sz w:val="28"/>
          <w:szCs w:val="28"/>
        </w:rPr>
        <w:t xml:space="preserve"> </w:t>
      </w:r>
      <w:r w:rsidRPr="00F575B8">
        <w:rPr>
          <w:rFonts w:hint="eastAsia"/>
          <w:bCs/>
          <w:iCs/>
          <w:sz w:val="28"/>
          <w:szCs w:val="28"/>
        </w:rPr>
        <w:t>покупателям</w:t>
      </w:r>
      <w:r w:rsidRPr="00F575B8">
        <w:rPr>
          <w:bCs/>
          <w:iCs/>
          <w:sz w:val="28"/>
          <w:szCs w:val="28"/>
        </w:rPr>
        <w:t xml:space="preserve"> </w:t>
      </w:r>
      <w:r w:rsidRPr="00F575B8">
        <w:rPr>
          <w:rFonts w:hint="eastAsia"/>
          <w:bCs/>
          <w:iCs/>
          <w:sz w:val="28"/>
          <w:szCs w:val="28"/>
        </w:rPr>
        <w:t>выбирать</w:t>
      </w:r>
      <w:r w:rsidRPr="00F575B8">
        <w:rPr>
          <w:bCs/>
          <w:iCs/>
          <w:sz w:val="28"/>
          <w:szCs w:val="28"/>
        </w:rPr>
        <w:t xml:space="preserve"> </w:t>
      </w:r>
      <w:r w:rsidRPr="00F575B8">
        <w:rPr>
          <w:rFonts w:hint="eastAsia"/>
          <w:bCs/>
          <w:iCs/>
          <w:sz w:val="28"/>
          <w:szCs w:val="28"/>
        </w:rPr>
        <w:t>альтернативный</w:t>
      </w:r>
      <w:r w:rsidRPr="00F575B8">
        <w:rPr>
          <w:bCs/>
          <w:iCs/>
          <w:sz w:val="28"/>
          <w:szCs w:val="28"/>
        </w:rPr>
        <w:t xml:space="preserve"> </w:t>
      </w:r>
      <w:r w:rsidRPr="00F575B8">
        <w:rPr>
          <w:rFonts w:hint="eastAsia"/>
          <w:bCs/>
          <w:iCs/>
          <w:sz w:val="28"/>
          <w:szCs w:val="28"/>
        </w:rPr>
        <w:t>товар</w:t>
      </w:r>
      <w:r w:rsidRPr="00F575B8">
        <w:rPr>
          <w:bCs/>
          <w:iCs/>
          <w:sz w:val="28"/>
          <w:szCs w:val="28"/>
        </w:rPr>
        <w:t xml:space="preserve"> </w:t>
      </w:r>
      <w:r w:rsidRPr="00F575B8">
        <w:rPr>
          <w:rFonts w:hint="eastAsia"/>
          <w:bCs/>
          <w:iCs/>
          <w:sz w:val="28"/>
          <w:szCs w:val="28"/>
        </w:rPr>
        <w:t>одной</w:t>
      </w:r>
      <w:r w:rsidRPr="00F575B8">
        <w:rPr>
          <w:bCs/>
          <w:iCs/>
          <w:sz w:val="28"/>
          <w:szCs w:val="28"/>
        </w:rPr>
        <w:t xml:space="preserve"> </w:t>
      </w:r>
      <w:r w:rsidRPr="00F575B8">
        <w:rPr>
          <w:rFonts w:hint="eastAsia"/>
          <w:bCs/>
          <w:iCs/>
          <w:sz w:val="28"/>
          <w:szCs w:val="28"/>
        </w:rPr>
        <w:t>группы</w:t>
      </w:r>
      <w:r w:rsidRPr="00F575B8">
        <w:rPr>
          <w:bCs/>
          <w:iCs/>
          <w:sz w:val="28"/>
          <w:szCs w:val="28"/>
        </w:rPr>
        <w:t xml:space="preserve"> (</w:t>
      </w:r>
      <w:r w:rsidRPr="00F575B8">
        <w:rPr>
          <w:rFonts w:hint="eastAsia"/>
          <w:bCs/>
          <w:iCs/>
          <w:sz w:val="28"/>
          <w:szCs w:val="28"/>
        </w:rPr>
        <w:t>разнокалиберные</w:t>
      </w:r>
      <w:r w:rsidRPr="00F575B8">
        <w:rPr>
          <w:bCs/>
          <w:iCs/>
          <w:sz w:val="28"/>
          <w:szCs w:val="28"/>
        </w:rPr>
        <w:t xml:space="preserve">, </w:t>
      </w:r>
      <w:r w:rsidRPr="00F575B8">
        <w:rPr>
          <w:rFonts w:hint="eastAsia"/>
          <w:bCs/>
          <w:iCs/>
          <w:sz w:val="28"/>
          <w:szCs w:val="28"/>
        </w:rPr>
        <w:t>фасованные</w:t>
      </w:r>
      <w:r w:rsidRPr="00F575B8">
        <w:rPr>
          <w:bCs/>
          <w:iCs/>
          <w:sz w:val="28"/>
          <w:szCs w:val="28"/>
        </w:rPr>
        <w:t xml:space="preserve"> /</w:t>
      </w:r>
      <w:r w:rsidRPr="00F575B8">
        <w:rPr>
          <w:rFonts w:hint="eastAsia"/>
          <w:bCs/>
          <w:iCs/>
          <w:sz w:val="28"/>
          <w:szCs w:val="28"/>
        </w:rPr>
        <w:t>нефасованные</w:t>
      </w:r>
      <w:r w:rsidRPr="00F575B8">
        <w:rPr>
          <w:bCs/>
          <w:iCs/>
          <w:sz w:val="28"/>
          <w:szCs w:val="28"/>
        </w:rPr>
        <w:t xml:space="preserve">, </w:t>
      </w:r>
      <w:r w:rsidRPr="00F575B8">
        <w:rPr>
          <w:rFonts w:hint="eastAsia"/>
          <w:bCs/>
          <w:iCs/>
          <w:sz w:val="28"/>
          <w:szCs w:val="28"/>
        </w:rPr>
        <w:t>страна</w:t>
      </w:r>
      <w:r w:rsidRPr="00F575B8">
        <w:rPr>
          <w:bCs/>
          <w:iCs/>
          <w:sz w:val="28"/>
          <w:szCs w:val="28"/>
        </w:rPr>
        <w:t>-</w:t>
      </w:r>
      <w:r w:rsidRPr="00F575B8">
        <w:rPr>
          <w:rFonts w:hint="eastAsia"/>
          <w:bCs/>
          <w:iCs/>
          <w:sz w:val="28"/>
          <w:szCs w:val="28"/>
        </w:rPr>
        <w:t>изготовитель</w:t>
      </w:r>
      <w:r w:rsidRPr="00F575B8">
        <w:rPr>
          <w:bCs/>
          <w:iCs/>
          <w:sz w:val="28"/>
          <w:szCs w:val="28"/>
        </w:rPr>
        <w:t xml:space="preserve"> </w:t>
      </w:r>
      <w:r w:rsidRPr="00F575B8">
        <w:rPr>
          <w:rFonts w:hint="eastAsia"/>
          <w:bCs/>
          <w:iCs/>
          <w:sz w:val="28"/>
          <w:szCs w:val="28"/>
        </w:rPr>
        <w:t>и</w:t>
      </w:r>
      <w:r w:rsidRPr="00F575B8">
        <w:rPr>
          <w:bCs/>
          <w:iCs/>
          <w:sz w:val="28"/>
          <w:szCs w:val="28"/>
        </w:rPr>
        <w:t xml:space="preserve"> </w:t>
      </w:r>
      <w:r w:rsidRPr="00F575B8">
        <w:rPr>
          <w:rFonts w:hint="eastAsia"/>
          <w:bCs/>
          <w:iCs/>
          <w:sz w:val="28"/>
          <w:szCs w:val="28"/>
        </w:rPr>
        <w:t>пр</w:t>
      </w:r>
      <w:r w:rsidRPr="00F575B8">
        <w:rPr>
          <w:bCs/>
          <w:iCs/>
          <w:sz w:val="28"/>
          <w:szCs w:val="28"/>
        </w:rPr>
        <w:t xml:space="preserve">.). </w:t>
      </w:r>
    </w:p>
    <w:p w14:paraId="07B67677" w14:textId="77777777" w:rsidR="00094443" w:rsidRPr="00F575B8" w:rsidRDefault="00094443" w:rsidP="00094443">
      <w:pPr>
        <w:ind w:firstLine="567"/>
        <w:jc w:val="both"/>
        <w:rPr>
          <w:bCs/>
          <w:iCs/>
          <w:sz w:val="28"/>
          <w:szCs w:val="28"/>
        </w:rPr>
      </w:pPr>
      <w:r w:rsidRPr="00F575B8">
        <w:rPr>
          <w:bCs/>
          <w:iCs/>
          <w:sz w:val="28"/>
          <w:szCs w:val="28"/>
        </w:rPr>
        <w:t xml:space="preserve"> </w:t>
      </w:r>
      <w:r w:rsidRPr="00F575B8">
        <w:rPr>
          <w:rFonts w:hint="eastAsia"/>
          <w:bCs/>
          <w:iCs/>
          <w:sz w:val="28"/>
          <w:szCs w:val="28"/>
        </w:rPr>
        <w:t>Вместе</w:t>
      </w:r>
      <w:r w:rsidRPr="00F575B8">
        <w:rPr>
          <w:bCs/>
          <w:iCs/>
          <w:sz w:val="28"/>
          <w:szCs w:val="28"/>
        </w:rPr>
        <w:t xml:space="preserve"> </w:t>
      </w:r>
      <w:r w:rsidRPr="00F575B8">
        <w:rPr>
          <w:rFonts w:hint="eastAsia"/>
          <w:bCs/>
          <w:iCs/>
          <w:sz w:val="28"/>
          <w:szCs w:val="28"/>
        </w:rPr>
        <w:t>с</w:t>
      </w:r>
      <w:r w:rsidRPr="00F575B8">
        <w:rPr>
          <w:bCs/>
          <w:iCs/>
          <w:sz w:val="28"/>
          <w:szCs w:val="28"/>
        </w:rPr>
        <w:t xml:space="preserve"> </w:t>
      </w:r>
      <w:r w:rsidRPr="00F575B8">
        <w:rPr>
          <w:rFonts w:hint="eastAsia"/>
          <w:bCs/>
          <w:iCs/>
          <w:sz w:val="28"/>
          <w:szCs w:val="28"/>
        </w:rPr>
        <w:t>тем</w:t>
      </w:r>
      <w:r w:rsidRPr="00F575B8">
        <w:rPr>
          <w:bCs/>
          <w:iCs/>
          <w:sz w:val="28"/>
          <w:szCs w:val="28"/>
        </w:rPr>
        <w:t xml:space="preserve"> </w:t>
      </w:r>
      <w:r w:rsidRPr="00F575B8">
        <w:rPr>
          <w:rFonts w:hint="eastAsia"/>
          <w:bCs/>
          <w:iCs/>
          <w:sz w:val="28"/>
          <w:szCs w:val="28"/>
        </w:rPr>
        <w:t>в</w:t>
      </w:r>
      <w:r w:rsidRPr="00F575B8">
        <w:rPr>
          <w:bCs/>
          <w:iCs/>
          <w:sz w:val="28"/>
          <w:szCs w:val="28"/>
        </w:rPr>
        <w:t xml:space="preserve"> </w:t>
      </w:r>
      <w:r w:rsidRPr="00F575B8">
        <w:rPr>
          <w:rFonts w:hint="eastAsia"/>
          <w:bCs/>
          <w:iCs/>
          <w:sz w:val="28"/>
          <w:szCs w:val="28"/>
        </w:rPr>
        <w:t>торговых</w:t>
      </w:r>
      <w:r w:rsidRPr="00F575B8">
        <w:rPr>
          <w:bCs/>
          <w:iCs/>
          <w:sz w:val="28"/>
          <w:szCs w:val="28"/>
        </w:rPr>
        <w:t xml:space="preserve"> </w:t>
      </w:r>
      <w:r w:rsidRPr="00F575B8">
        <w:rPr>
          <w:rFonts w:hint="eastAsia"/>
          <w:bCs/>
          <w:iCs/>
          <w:sz w:val="28"/>
          <w:szCs w:val="28"/>
        </w:rPr>
        <w:t>сетях</w:t>
      </w:r>
      <w:r w:rsidRPr="00F575B8">
        <w:rPr>
          <w:bCs/>
          <w:iCs/>
          <w:sz w:val="28"/>
          <w:szCs w:val="28"/>
        </w:rPr>
        <w:t xml:space="preserve"> </w:t>
      </w:r>
      <w:r w:rsidRPr="00F575B8">
        <w:rPr>
          <w:rFonts w:hint="eastAsia"/>
          <w:bCs/>
          <w:iCs/>
          <w:sz w:val="28"/>
          <w:szCs w:val="28"/>
        </w:rPr>
        <w:t>регулярно</w:t>
      </w:r>
      <w:r w:rsidRPr="00F575B8">
        <w:rPr>
          <w:bCs/>
          <w:iCs/>
          <w:sz w:val="28"/>
          <w:szCs w:val="28"/>
        </w:rPr>
        <w:t xml:space="preserve"> </w:t>
      </w:r>
      <w:r w:rsidRPr="00F575B8">
        <w:rPr>
          <w:rFonts w:hint="eastAsia"/>
          <w:bCs/>
          <w:iCs/>
          <w:sz w:val="28"/>
          <w:szCs w:val="28"/>
        </w:rPr>
        <w:t>проводятся</w:t>
      </w:r>
      <w:r w:rsidRPr="00F575B8">
        <w:rPr>
          <w:bCs/>
          <w:iCs/>
          <w:sz w:val="28"/>
          <w:szCs w:val="28"/>
        </w:rPr>
        <w:t xml:space="preserve"> </w:t>
      </w:r>
      <w:r w:rsidRPr="00F575B8">
        <w:rPr>
          <w:rFonts w:hint="eastAsia"/>
          <w:bCs/>
          <w:iCs/>
          <w:sz w:val="28"/>
          <w:szCs w:val="28"/>
        </w:rPr>
        <w:t>акции</w:t>
      </w:r>
      <w:r w:rsidRPr="00F575B8">
        <w:rPr>
          <w:bCs/>
          <w:iCs/>
          <w:sz w:val="28"/>
          <w:szCs w:val="28"/>
        </w:rPr>
        <w:t xml:space="preserve"> («</w:t>
      </w:r>
      <w:r w:rsidRPr="00F575B8">
        <w:rPr>
          <w:rFonts w:hint="eastAsia"/>
          <w:bCs/>
          <w:iCs/>
          <w:sz w:val="28"/>
          <w:szCs w:val="28"/>
        </w:rPr>
        <w:t>социальная</w:t>
      </w:r>
      <w:r w:rsidRPr="00F575B8">
        <w:rPr>
          <w:bCs/>
          <w:iCs/>
          <w:sz w:val="28"/>
          <w:szCs w:val="28"/>
        </w:rPr>
        <w:t xml:space="preserve"> </w:t>
      </w:r>
      <w:r w:rsidRPr="00F575B8">
        <w:rPr>
          <w:rFonts w:hint="eastAsia"/>
          <w:bCs/>
          <w:iCs/>
          <w:sz w:val="28"/>
          <w:szCs w:val="28"/>
        </w:rPr>
        <w:t>цена»</w:t>
      </w:r>
      <w:r w:rsidRPr="00F575B8">
        <w:rPr>
          <w:bCs/>
          <w:iCs/>
          <w:sz w:val="28"/>
          <w:szCs w:val="28"/>
        </w:rPr>
        <w:t>, «</w:t>
      </w:r>
      <w:r w:rsidRPr="00F575B8">
        <w:rPr>
          <w:rFonts w:hint="eastAsia"/>
          <w:bCs/>
          <w:iCs/>
          <w:sz w:val="28"/>
          <w:szCs w:val="28"/>
        </w:rPr>
        <w:t>социальный</w:t>
      </w:r>
      <w:r w:rsidRPr="00F575B8">
        <w:rPr>
          <w:bCs/>
          <w:iCs/>
          <w:sz w:val="28"/>
          <w:szCs w:val="28"/>
        </w:rPr>
        <w:t xml:space="preserve"> </w:t>
      </w:r>
      <w:r w:rsidRPr="00F575B8">
        <w:rPr>
          <w:rFonts w:hint="eastAsia"/>
          <w:bCs/>
          <w:iCs/>
          <w:sz w:val="28"/>
          <w:szCs w:val="28"/>
        </w:rPr>
        <w:t>товар»</w:t>
      </w:r>
      <w:r w:rsidRPr="00F575B8">
        <w:rPr>
          <w:bCs/>
          <w:iCs/>
          <w:sz w:val="28"/>
          <w:szCs w:val="28"/>
        </w:rPr>
        <w:t>, «</w:t>
      </w:r>
      <w:r w:rsidRPr="00F575B8">
        <w:rPr>
          <w:rFonts w:hint="eastAsia"/>
          <w:bCs/>
          <w:iCs/>
          <w:sz w:val="28"/>
          <w:szCs w:val="28"/>
        </w:rPr>
        <w:t>акция</w:t>
      </w:r>
      <w:r w:rsidRPr="00F575B8">
        <w:rPr>
          <w:bCs/>
          <w:iCs/>
          <w:sz w:val="28"/>
          <w:szCs w:val="28"/>
        </w:rPr>
        <w:t xml:space="preserve"> </w:t>
      </w:r>
      <w:r w:rsidRPr="00F575B8">
        <w:rPr>
          <w:rFonts w:hint="eastAsia"/>
          <w:bCs/>
          <w:iCs/>
          <w:sz w:val="28"/>
          <w:szCs w:val="28"/>
        </w:rPr>
        <w:t>дня»</w:t>
      </w:r>
      <w:r w:rsidRPr="00F575B8">
        <w:rPr>
          <w:bCs/>
          <w:iCs/>
          <w:sz w:val="28"/>
          <w:szCs w:val="28"/>
        </w:rPr>
        <w:t xml:space="preserve">) </w:t>
      </w:r>
      <w:r w:rsidRPr="00F575B8">
        <w:rPr>
          <w:rFonts w:hint="eastAsia"/>
          <w:bCs/>
          <w:iCs/>
          <w:sz w:val="28"/>
          <w:szCs w:val="28"/>
        </w:rPr>
        <w:t>по</w:t>
      </w:r>
      <w:r w:rsidRPr="00F575B8">
        <w:rPr>
          <w:bCs/>
          <w:iCs/>
          <w:sz w:val="28"/>
          <w:szCs w:val="28"/>
        </w:rPr>
        <w:t xml:space="preserve"> </w:t>
      </w:r>
      <w:r w:rsidRPr="00F575B8">
        <w:rPr>
          <w:rFonts w:hint="eastAsia"/>
          <w:bCs/>
          <w:iCs/>
          <w:sz w:val="28"/>
          <w:szCs w:val="28"/>
        </w:rPr>
        <w:t>снижению</w:t>
      </w:r>
      <w:r w:rsidRPr="00F575B8">
        <w:rPr>
          <w:bCs/>
          <w:iCs/>
          <w:sz w:val="28"/>
          <w:szCs w:val="28"/>
        </w:rPr>
        <w:t xml:space="preserve"> </w:t>
      </w:r>
      <w:r w:rsidRPr="00F575B8">
        <w:rPr>
          <w:rFonts w:hint="eastAsia"/>
          <w:bCs/>
          <w:iCs/>
          <w:sz w:val="28"/>
          <w:szCs w:val="28"/>
        </w:rPr>
        <w:t>цен</w:t>
      </w:r>
      <w:r w:rsidRPr="00F575B8">
        <w:rPr>
          <w:bCs/>
          <w:iCs/>
          <w:sz w:val="28"/>
          <w:szCs w:val="28"/>
        </w:rPr>
        <w:t xml:space="preserve"> </w:t>
      </w:r>
      <w:r w:rsidRPr="00F575B8">
        <w:rPr>
          <w:rFonts w:hint="eastAsia"/>
          <w:bCs/>
          <w:iCs/>
          <w:sz w:val="28"/>
          <w:szCs w:val="28"/>
        </w:rPr>
        <w:t>на</w:t>
      </w:r>
      <w:r w:rsidRPr="00F575B8">
        <w:rPr>
          <w:bCs/>
          <w:iCs/>
          <w:sz w:val="28"/>
          <w:szCs w:val="28"/>
        </w:rPr>
        <w:t xml:space="preserve"> </w:t>
      </w:r>
      <w:r w:rsidRPr="00F575B8">
        <w:rPr>
          <w:rFonts w:hint="eastAsia"/>
          <w:bCs/>
          <w:iCs/>
          <w:sz w:val="28"/>
          <w:szCs w:val="28"/>
        </w:rPr>
        <w:t>отдельные</w:t>
      </w:r>
      <w:r w:rsidRPr="00F575B8">
        <w:rPr>
          <w:bCs/>
          <w:iCs/>
          <w:sz w:val="28"/>
          <w:szCs w:val="28"/>
        </w:rPr>
        <w:t xml:space="preserve"> </w:t>
      </w:r>
      <w:r w:rsidRPr="00F575B8">
        <w:rPr>
          <w:rFonts w:hint="eastAsia"/>
          <w:bCs/>
          <w:iCs/>
          <w:sz w:val="28"/>
          <w:szCs w:val="28"/>
        </w:rPr>
        <w:t>виды</w:t>
      </w:r>
      <w:r w:rsidRPr="00F575B8">
        <w:rPr>
          <w:bCs/>
          <w:iCs/>
          <w:sz w:val="28"/>
          <w:szCs w:val="28"/>
        </w:rPr>
        <w:t xml:space="preserve"> </w:t>
      </w:r>
      <w:r w:rsidRPr="00F575B8">
        <w:rPr>
          <w:rFonts w:hint="eastAsia"/>
          <w:bCs/>
          <w:iCs/>
          <w:sz w:val="28"/>
          <w:szCs w:val="28"/>
        </w:rPr>
        <w:t>товаров</w:t>
      </w:r>
      <w:r w:rsidRPr="00F575B8">
        <w:rPr>
          <w:bCs/>
          <w:iCs/>
          <w:sz w:val="28"/>
          <w:szCs w:val="28"/>
        </w:rPr>
        <w:t xml:space="preserve">. </w:t>
      </w:r>
      <w:r w:rsidRPr="00F575B8">
        <w:rPr>
          <w:rFonts w:hint="eastAsia"/>
          <w:bCs/>
          <w:iCs/>
          <w:sz w:val="28"/>
          <w:szCs w:val="28"/>
        </w:rPr>
        <w:t>Во</w:t>
      </w:r>
      <w:r w:rsidRPr="00F575B8">
        <w:rPr>
          <w:bCs/>
          <w:iCs/>
          <w:sz w:val="28"/>
          <w:szCs w:val="28"/>
        </w:rPr>
        <w:t xml:space="preserve"> </w:t>
      </w:r>
      <w:r w:rsidRPr="00F575B8">
        <w:rPr>
          <w:rFonts w:hint="eastAsia"/>
          <w:bCs/>
          <w:iCs/>
          <w:sz w:val="28"/>
          <w:szCs w:val="28"/>
        </w:rPr>
        <w:t>многих</w:t>
      </w:r>
      <w:r w:rsidRPr="00F575B8">
        <w:rPr>
          <w:bCs/>
          <w:iCs/>
          <w:sz w:val="28"/>
          <w:szCs w:val="28"/>
        </w:rPr>
        <w:t xml:space="preserve"> </w:t>
      </w:r>
      <w:r w:rsidRPr="00F575B8">
        <w:rPr>
          <w:rFonts w:hint="eastAsia"/>
          <w:bCs/>
          <w:iCs/>
          <w:sz w:val="28"/>
          <w:szCs w:val="28"/>
        </w:rPr>
        <w:t>магазинах</w:t>
      </w:r>
      <w:r w:rsidRPr="00F575B8">
        <w:rPr>
          <w:bCs/>
          <w:iCs/>
          <w:sz w:val="28"/>
          <w:szCs w:val="28"/>
        </w:rPr>
        <w:t xml:space="preserve"> </w:t>
      </w:r>
      <w:r w:rsidRPr="00F575B8">
        <w:rPr>
          <w:rFonts w:hint="eastAsia"/>
          <w:bCs/>
          <w:iCs/>
          <w:sz w:val="28"/>
          <w:szCs w:val="28"/>
        </w:rPr>
        <w:t>применяются</w:t>
      </w:r>
      <w:r w:rsidRPr="00F575B8">
        <w:rPr>
          <w:bCs/>
          <w:iCs/>
          <w:sz w:val="28"/>
          <w:szCs w:val="28"/>
        </w:rPr>
        <w:t xml:space="preserve"> «</w:t>
      </w:r>
      <w:r w:rsidRPr="00F575B8">
        <w:rPr>
          <w:rFonts w:hint="eastAsia"/>
          <w:bCs/>
          <w:iCs/>
          <w:sz w:val="28"/>
          <w:szCs w:val="28"/>
        </w:rPr>
        <w:t>желтые»</w:t>
      </w:r>
      <w:r w:rsidRPr="00F575B8">
        <w:rPr>
          <w:bCs/>
          <w:iCs/>
          <w:sz w:val="28"/>
          <w:szCs w:val="28"/>
        </w:rPr>
        <w:t xml:space="preserve"> </w:t>
      </w:r>
      <w:r w:rsidRPr="00F575B8">
        <w:rPr>
          <w:rFonts w:hint="eastAsia"/>
          <w:bCs/>
          <w:iCs/>
          <w:sz w:val="28"/>
          <w:szCs w:val="28"/>
        </w:rPr>
        <w:t>ценники</w:t>
      </w:r>
      <w:r w:rsidRPr="00F575B8">
        <w:rPr>
          <w:bCs/>
          <w:iCs/>
          <w:sz w:val="28"/>
          <w:szCs w:val="28"/>
        </w:rPr>
        <w:t xml:space="preserve">, </w:t>
      </w:r>
      <w:r w:rsidRPr="00F575B8">
        <w:rPr>
          <w:rFonts w:hint="eastAsia"/>
          <w:bCs/>
          <w:iCs/>
          <w:sz w:val="28"/>
          <w:szCs w:val="28"/>
        </w:rPr>
        <w:t>позволяющие</w:t>
      </w:r>
      <w:r w:rsidRPr="00F575B8">
        <w:rPr>
          <w:bCs/>
          <w:iCs/>
          <w:sz w:val="28"/>
          <w:szCs w:val="28"/>
        </w:rPr>
        <w:t xml:space="preserve"> </w:t>
      </w:r>
      <w:r w:rsidRPr="00F575B8">
        <w:rPr>
          <w:rFonts w:hint="eastAsia"/>
          <w:bCs/>
          <w:iCs/>
          <w:sz w:val="28"/>
          <w:szCs w:val="28"/>
        </w:rPr>
        <w:t>купить</w:t>
      </w:r>
      <w:r w:rsidRPr="00F575B8">
        <w:rPr>
          <w:bCs/>
          <w:iCs/>
          <w:sz w:val="28"/>
          <w:szCs w:val="28"/>
        </w:rPr>
        <w:t xml:space="preserve"> </w:t>
      </w:r>
      <w:r w:rsidRPr="00F575B8">
        <w:rPr>
          <w:rFonts w:hint="eastAsia"/>
          <w:bCs/>
          <w:iCs/>
          <w:sz w:val="28"/>
          <w:szCs w:val="28"/>
        </w:rPr>
        <w:t>товары</w:t>
      </w:r>
      <w:r w:rsidRPr="00F575B8">
        <w:rPr>
          <w:bCs/>
          <w:iCs/>
          <w:sz w:val="28"/>
          <w:szCs w:val="28"/>
        </w:rPr>
        <w:t xml:space="preserve"> </w:t>
      </w:r>
      <w:r w:rsidRPr="00F575B8">
        <w:rPr>
          <w:rFonts w:hint="eastAsia"/>
          <w:bCs/>
          <w:iCs/>
          <w:sz w:val="28"/>
          <w:szCs w:val="28"/>
        </w:rPr>
        <w:t>по</w:t>
      </w:r>
      <w:r w:rsidRPr="00F575B8">
        <w:rPr>
          <w:bCs/>
          <w:iCs/>
          <w:sz w:val="28"/>
          <w:szCs w:val="28"/>
        </w:rPr>
        <w:t xml:space="preserve"> </w:t>
      </w:r>
      <w:r w:rsidRPr="00F575B8">
        <w:rPr>
          <w:rFonts w:hint="eastAsia"/>
          <w:bCs/>
          <w:iCs/>
          <w:sz w:val="28"/>
          <w:szCs w:val="28"/>
        </w:rPr>
        <w:t>сниженным</w:t>
      </w:r>
      <w:r w:rsidRPr="00F575B8">
        <w:rPr>
          <w:bCs/>
          <w:iCs/>
          <w:sz w:val="28"/>
          <w:szCs w:val="28"/>
        </w:rPr>
        <w:t xml:space="preserve"> </w:t>
      </w:r>
      <w:r w:rsidRPr="00F575B8">
        <w:rPr>
          <w:rFonts w:hint="eastAsia"/>
          <w:bCs/>
          <w:iCs/>
          <w:sz w:val="28"/>
          <w:szCs w:val="28"/>
        </w:rPr>
        <w:t>ценам</w:t>
      </w:r>
      <w:r w:rsidRPr="00F575B8">
        <w:rPr>
          <w:bCs/>
          <w:iCs/>
          <w:sz w:val="28"/>
          <w:szCs w:val="28"/>
        </w:rPr>
        <w:t xml:space="preserve">.  </w:t>
      </w:r>
    </w:p>
    <w:p w14:paraId="7DEB7158" w14:textId="77777777" w:rsidR="00094443" w:rsidRPr="00BF08C8" w:rsidRDefault="00094443" w:rsidP="00094443">
      <w:pPr>
        <w:tabs>
          <w:tab w:val="left" w:pos="720"/>
        </w:tabs>
        <w:ind w:firstLine="709"/>
        <w:jc w:val="center"/>
        <w:rPr>
          <w:b/>
          <w:bCs/>
          <w:sz w:val="28"/>
        </w:rPr>
      </w:pPr>
    </w:p>
    <w:p w14:paraId="4C682D10" w14:textId="77777777" w:rsidR="00094443" w:rsidRPr="00BF08C8" w:rsidRDefault="00094443" w:rsidP="00094443">
      <w:pPr>
        <w:tabs>
          <w:tab w:val="left" w:pos="720"/>
        </w:tabs>
        <w:ind w:firstLine="709"/>
        <w:rPr>
          <w:b/>
          <w:bCs/>
          <w:sz w:val="28"/>
        </w:rPr>
      </w:pPr>
      <w:r>
        <w:rPr>
          <w:b/>
          <w:bCs/>
          <w:sz w:val="28"/>
        </w:rPr>
        <w:t>3. Ц</w:t>
      </w:r>
      <w:r w:rsidRPr="00BF08C8">
        <w:rPr>
          <w:b/>
          <w:bCs/>
          <w:sz w:val="28"/>
        </w:rPr>
        <w:t>енообразовани</w:t>
      </w:r>
      <w:r>
        <w:rPr>
          <w:b/>
          <w:bCs/>
          <w:sz w:val="28"/>
        </w:rPr>
        <w:t>е</w:t>
      </w:r>
      <w:r w:rsidRPr="00BF08C8">
        <w:rPr>
          <w:b/>
          <w:bCs/>
          <w:sz w:val="28"/>
        </w:rPr>
        <w:t xml:space="preserve"> на лекарственные препараты</w:t>
      </w:r>
      <w:r>
        <w:rPr>
          <w:b/>
          <w:bCs/>
          <w:sz w:val="28"/>
        </w:rPr>
        <w:t>:</w:t>
      </w:r>
    </w:p>
    <w:p w14:paraId="53958E76" w14:textId="77777777" w:rsidR="00094443" w:rsidRPr="00BF08C8" w:rsidRDefault="00094443" w:rsidP="00094443">
      <w:pPr>
        <w:ind w:firstLine="709"/>
        <w:jc w:val="both"/>
        <w:rPr>
          <w:sz w:val="28"/>
          <w:szCs w:val="28"/>
        </w:rPr>
      </w:pPr>
    </w:p>
    <w:p w14:paraId="2B8721EE" w14:textId="77777777" w:rsidR="00094443" w:rsidRPr="00BF08C8" w:rsidRDefault="00094443" w:rsidP="00094443">
      <w:pPr>
        <w:ind w:firstLine="709"/>
        <w:jc w:val="both"/>
        <w:rPr>
          <w:sz w:val="28"/>
          <w:szCs w:val="28"/>
        </w:rPr>
      </w:pPr>
      <w:r w:rsidRPr="00BF08C8">
        <w:rPr>
          <w:sz w:val="28"/>
          <w:szCs w:val="28"/>
        </w:rPr>
        <w:t>О мерах по стабилизации ценовой ситуации на фармацевтическом рынке были даны следующие разъяснения:</w:t>
      </w:r>
    </w:p>
    <w:p w14:paraId="7A2D71DD" w14:textId="77777777" w:rsidR="00094443" w:rsidRPr="00BF08C8" w:rsidRDefault="00094443" w:rsidP="00094443">
      <w:pPr>
        <w:ind w:firstLine="709"/>
        <w:jc w:val="both"/>
        <w:rPr>
          <w:sz w:val="28"/>
        </w:rPr>
      </w:pPr>
      <w:r w:rsidRPr="00BF08C8">
        <w:rPr>
          <w:sz w:val="28"/>
        </w:rPr>
        <w:t xml:space="preserve">В соответствии с действующим законодательством государственному регулированию цен подлежат только лекарственные препараты, включенные </w:t>
      </w:r>
      <w:r>
        <w:rPr>
          <w:sz w:val="28"/>
        </w:rPr>
        <w:t xml:space="preserve">                          </w:t>
      </w:r>
      <w:r w:rsidRPr="00BF08C8">
        <w:rPr>
          <w:sz w:val="28"/>
        </w:rPr>
        <w:t>в перечень жизненно необходимых и важнейших лекарственных препаратов (ЖНВЛП):</w:t>
      </w:r>
    </w:p>
    <w:p w14:paraId="3C761349" w14:textId="77777777" w:rsidR="00094443" w:rsidRPr="00BF08C8" w:rsidRDefault="00094443" w:rsidP="00094443">
      <w:pPr>
        <w:ind w:firstLine="709"/>
        <w:jc w:val="both"/>
        <w:rPr>
          <w:sz w:val="28"/>
        </w:rPr>
      </w:pPr>
      <w:r w:rsidRPr="00BF08C8">
        <w:rPr>
          <w:sz w:val="28"/>
        </w:rPr>
        <w:t>- на федеральном уровне предельного уровня отпускных цен производителей на лекарственные препараты;</w:t>
      </w:r>
    </w:p>
    <w:p w14:paraId="18CEB5DB" w14:textId="77777777" w:rsidR="00094443" w:rsidRPr="00BF08C8" w:rsidRDefault="00094443" w:rsidP="00094443">
      <w:pPr>
        <w:ind w:firstLine="709"/>
        <w:jc w:val="both"/>
        <w:rPr>
          <w:sz w:val="28"/>
        </w:rPr>
      </w:pPr>
      <w:r w:rsidRPr="00BF08C8">
        <w:rPr>
          <w:sz w:val="28"/>
        </w:rPr>
        <w:t xml:space="preserve">- на региональном уровне предельных торговых надбавок к ценам </w:t>
      </w:r>
      <w:r>
        <w:rPr>
          <w:sz w:val="28"/>
        </w:rPr>
        <w:t xml:space="preserve">                                       </w:t>
      </w:r>
      <w:r w:rsidRPr="00BF08C8">
        <w:rPr>
          <w:sz w:val="28"/>
        </w:rPr>
        <w:t>на лекарственные препараты.</w:t>
      </w:r>
    </w:p>
    <w:p w14:paraId="4D236055" w14:textId="77777777" w:rsidR="00094443" w:rsidRPr="00BF08C8" w:rsidRDefault="00094443" w:rsidP="00094443">
      <w:pPr>
        <w:ind w:firstLine="709"/>
        <w:jc w:val="both"/>
        <w:rPr>
          <w:sz w:val="28"/>
        </w:rPr>
      </w:pPr>
      <w:r w:rsidRPr="00BF08C8">
        <w:rPr>
          <w:sz w:val="28"/>
        </w:rPr>
        <w:t>Информация о предельных (максимальных) розничных ценах на жизненно необходимые и важнейшие лекарственные препараты находится во всех аптечных учреждениях области и на сайте www.recko.ru.</w:t>
      </w:r>
    </w:p>
    <w:p w14:paraId="61338B8C" w14:textId="77777777" w:rsidR="00094443" w:rsidRPr="00BF08C8" w:rsidRDefault="00094443" w:rsidP="00094443">
      <w:pPr>
        <w:ind w:firstLine="709"/>
        <w:jc w:val="both"/>
        <w:rPr>
          <w:sz w:val="28"/>
        </w:rPr>
      </w:pPr>
      <w:r w:rsidRPr="00BF08C8">
        <w:rPr>
          <w:sz w:val="28"/>
        </w:rPr>
        <w:t xml:space="preserve">Лекарственные препараты, которые не включены в утвержденный действующим распоряжением Правительства РФ перечень жизненно необходимых </w:t>
      </w:r>
      <w:r>
        <w:rPr>
          <w:sz w:val="28"/>
        </w:rPr>
        <w:t xml:space="preserve">               </w:t>
      </w:r>
      <w:r w:rsidRPr="00BF08C8">
        <w:rPr>
          <w:sz w:val="28"/>
        </w:rPr>
        <w:t xml:space="preserve">и важнейших лекарственных препаратов, отпускные цены на них производителями </w:t>
      </w:r>
      <w:r>
        <w:rPr>
          <w:sz w:val="28"/>
        </w:rPr>
        <w:t xml:space="preserve">                </w:t>
      </w:r>
      <w:r w:rsidRPr="00BF08C8">
        <w:rPr>
          <w:sz w:val="28"/>
        </w:rPr>
        <w:t xml:space="preserve">и торговые надбавки предприятиями оптовой и розничной торговли устанавливаются самостоятельно. </w:t>
      </w:r>
    </w:p>
    <w:p w14:paraId="117D5E91" w14:textId="77777777" w:rsidR="00094443" w:rsidRPr="00BF08C8" w:rsidRDefault="00094443" w:rsidP="00094443">
      <w:pPr>
        <w:ind w:firstLine="709"/>
        <w:jc w:val="both"/>
        <w:rPr>
          <w:sz w:val="28"/>
        </w:rPr>
      </w:pPr>
      <w:r w:rsidRPr="00BF08C8">
        <w:rPr>
          <w:sz w:val="28"/>
        </w:rPr>
        <w:t xml:space="preserve">В отношении препаратов, цены на которые формируются свободно под воздействием спроса и предложения, полномочиями по выявлению монопольно высоких цен и принятию мер по недопущению ограничения конкуренции </w:t>
      </w:r>
      <w:r>
        <w:rPr>
          <w:sz w:val="28"/>
        </w:rPr>
        <w:t xml:space="preserve">                              </w:t>
      </w:r>
      <w:r w:rsidRPr="00BF08C8">
        <w:rPr>
          <w:sz w:val="28"/>
        </w:rPr>
        <w:t>на товарных рынках и соблюдению рыночного механизма ценообразования наделена Федеральная антимонопольная служба России.</w:t>
      </w:r>
    </w:p>
    <w:p w14:paraId="11A198F3" w14:textId="77777777" w:rsidR="00094443" w:rsidRPr="00BF08C8" w:rsidRDefault="00094443" w:rsidP="00094443">
      <w:pPr>
        <w:ind w:firstLine="709"/>
        <w:jc w:val="both"/>
        <w:rPr>
          <w:sz w:val="28"/>
        </w:rPr>
      </w:pPr>
      <w:r w:rsidRPr="00BF08C8">
        <w:rPr>
          <w:sz w:val="28"/>
        </w:rPr>
        <w:t xml:space="preserve">Следует отметить, что разный уровень цен в аптеках на один и тот же препарат может быть обусловлен следующими причинами: </w:t>
      </w:r>
    </w:p>
    <w:p w14:paraId="7F75658F" w14:textId="77777777" w:rsidR="00094443" w:rsidRPr="00BF08C8" w:rsidRDefault="00094443" w:rsidP="00094443">
      <w:pPr>
        <w:ind w:firstLine="709"/>
        <w:jc w:val="both"/>
        <w:rPr>
          <w:sz w:val="28"/>
        </w:rPr>
      </w:pPr>
      <w:r w:rsidRPr="00BF08C8">
        <w:rPr>
          <w:sz w:val="28"/>
        </w:rPr>
        <w:t>- разным производителем и разным уровнем цен его фактической поставки;</w:t>
      </w:r>
    </w:p>
    <w:p w14:paraId="55C6237F" w14:textId="77777777" w:rsidR="00094443" w:rsidRPr="00BF08C8" w:rsidRDefault="00094443" w:rsidP="00094443">
      <w:pPr>
        <w:ind w:firstLine="709"/>
        <w:jc w:val="both"/>
        <w:rPr>
          <w:sz w:val="28"/>
        </w:rPr>
      </w:pPr>
      <w:r w:rsidRPr="00BF08C8">
        <w:rPr>
          <w:sz w:val="28"/>
        </w:rPr>
        <w:t>- разным уровнем применяемых торговых надбавок предприятиями оптовой торговли и аптекой.</w:t>
      </w:r>
    </w:p>
    <w:p w14:paraId="2D4CA56A" w14:textId="77777777" w:rsidR="00094443" w:rsidRPr="00BF08C8" w:rsidRDefault="00094443" w:rsidP="00094443">
      <w:pPr>
        <w:ind w:firstLine="709"/>
        <w:jc w:val="both"/>
        <w:rPr>
          <w:sz w:val="28"/>
          <w:szCs w:val="28"/>
        </w:rPr>
      </w:pPr>
      <w:r w:rsidRPr="00BF08C8">
        <w:rPr>
          <w:sz w:val="28"/>
        </w:rPr>
        <w:t>Информация о предельных (максимальных) розничных ценах на жизненно необходимые и важнейшие препараты находится во всех аптечных учреждениях области и на сайте</w:t>
      </w:r>
      <w:r w:rsidRPr="00BF08C8">
        <w:rPr>
          <w:szCs w:val="28"/>
        </w:rPr>
        <w:t xml:space="preserve"> </w:t>
      </w:r>
      <w:hyperlink r:id="rId8" w:history="1">
        <w:r w:rsidRPr="00BF08C8">
          <w:rPr>
            <w:sz w:val="28"/>
            <w:szCs w:val="20"/>
          </w:rPr>
          <w:t>www.</w:t>
        </w:r>
        <w:r w:rsidRPr="00BF08C8">
          <w:rPr>
            <w:sz w:val="28"/>
            <w:szCs w:val="20"/>
            <w:lang w:val="en-US"/>
          </w:rPr>
          <w:t>recko</w:t>
        </w:r>
        <w:r w:rsidRPr="00BF08C8">
          <w:rPr>
            <w:sz w:val="28"/>
            <w:szCs w:val="20"/>
          </w:rPr>
          <w:t>.</w:t>
        </w:r>
        <w:proofErr w:type="spellStart"/>
        <w:r w:rsidRPr="00BF08C8">
          <w:rPr>
            <w:sz w:val="28"/>
            <w:szCs w:val="20"/>
          </w:rPr>
          <w:t>ru</w:t>
        </w:r>
        <w:proofErr w:type="spellEnd"/>
      </w:hyperlink>
      <w:r w:rsidRPr="00BF08C8">
        <w:rPr>
          <w:sz w:val="28"/>
          <w:szCs w:val="28"/>
        </w:rPr>
        <w:t>.</w:t>
      </w:r>
    </w:p>
    <w:p w14:paraId="7072AB05" w14:textId="77777777" w:rsidR="00094443" w:rsidRPr="00BF08C8" w:rsidRDefault="00094443" w:rsidP="00094443">
      <w:pPr>
        <w:ind w:firstLine="709"/>
        <w:jc w:val="both"/>
        <w:rPr>
          <w:color w:val="FF0000"/>
          <w:sz w:val="28"/>
          <w:szCs w:val="28"/>
        </w:rPr>
      </w:pPr>
    </w:p>
    <w:p w14:paraId="7A17E502" w14:textId="77777777" w:rsidR="00094443" w:rsidRPr="00BF08C8" w:rsidRDefault="00094443" w:rsidP="00094443">
      <w:pPr>
        <w:ind w:firstLine="567"/>
        <w:jc w:val="both"/>
        <w:rPr>
          <w:b/>
          <w:sz w:val="28"/>
          <w:szCs w:val="28"/>
        </w:rPr>
      </w:pPr>
      <w:r>
        <w:rPr>
          <w:b/>
          <w:sz w:val="28"/>
          <w:szCs w:val="28"/>
        </w:rPr>
        <w:lastRenderedPageBreak/>
        <w:t>4. П</w:t>
      </w:r>
      <w:r w:rsidRPr="00BF08C8">
        <w:rPr>
          <w:b/>
          <w:sz w:val="28"/>
          <w:szCs w:val="28"/>
        </w:rPr>
        <w:t>редельны</w:t>
      </w:r>
      <w:r>
        <w:rPr>
          <w:b/>
          <w:sz w:val="28"/>
          <w:szCs w:val="28"/>
        </w:rPr>
        <w:t>е</w:t>
      </w:r>
      <w:r w:rsidRPr="00BF08C8">
        <w:rPr>
          <w:b/>
          <w:sz w:val="28"/>
          <w:szCs w:val="28"/>
        </w:rPr>
        <w:t xml:space="preserve"> регулируемы</w:t>
      </w:r>
      <w:r>
        <w:rPr>
          <w:b/>
          <w:sz w:val="28"/>
          <w:szCs w:val="28"/>
        </w:rPr>
        <w:t>е</w:t>
      </w:r>
      <w:r w:rsidRPr="00BF08C8">
        <w:rPr>
          <w:b/>
          <w:sz w:val="28"/>
          <w:szCs w:val="28"/>
        </w:rPr>
        <w:t xml:space="preserve"> тариф</w:t>
      </w:r>
      <w:r>
        <w:rPr>
          <w:b/>
          <w:sz w:val="28"/>
          <w:szCs w:val="28"/>
        </w:rPr>
        <w:t xml:space="preserve">ы </w:t>
      </w:r>
      <w:r w:rsidRPr="00BF08C8">
        <w:rPr>
          <w:b/>
          <w:sz w:val="28"/>
          <w:szCs w:val="28"/>
        </w:rPr>
        <w:t xml:space="preserve">на регулярные перевозки пассажиров и багажа автомобильным, наземным электрическим транспортом </w:t>
      </w:r>
      <w:r>
        <w:rPr>
          <w:b/>
          <w:sz w:val="28"/>
          <w:szCs w:val="28"/>
        </w:rPr>
        <w:t xml:space="preserve">                                    </w:t>
      </w:r>
      <w:r w:rsidRPr="00BF08C8">
        <w:rPr>
          <w:b/>
          <w:sz w:val="28"/>
          <w:szCs w:val="28"/>
        </w:rPr>
        <w:t>по регулярным маршрутам на территории Кемеровской области</w:t>
      </w:r>
      <w:r>
        <w:rPr>
          <w:b/>
          <w:sz w:val="28"/>
          <w:szCs w:val="28"/>
        </w:rPr>
        <w:t>-Кузбасса:</w:t>
      </w:r>
    </w:p>
    <w:p w14:paraId="01B98A39" w14:textId="77777777" w:rsidR="00094443" w:rsidRPr="00BF08C8" w:rsidRDefault="00094443" w:rsidP="00094443">
      <w:pPr>
        <w:ind w:left="1429"/>
        <w:jc w:val="center"/>
        <w:rPr>
          <w:b/>
          <w:sz w:val="28"/>
          <w:szCs w:val="28"/>
        </w:rPr>
      </w:pPr>
    </w:p>
    <w:p w14:paraId="45F85000" w14:textId="77777777" w:rsidR="00094443" w:rsidRPr="00F575B8" w:rsidRDefault="00094443" w:rsidP="00094443">
      <w:pPr>
        <w:ind w:firstLine="720"/>
        <w:jc w:val="both"/>
        <w:rPr>
          <w:rFonts w:cs="Arial"/>
          <w:sz w:val="28"/>
          <w:szCs w:val="28"/>
          <w:highlight w:val="yellow"/>
        </w:rPr>
      </w:pPr>
      <w:r>
        <w:rPr>
          <w:rFonts w:cs="Arial"/>
          <w:sz w:val="28"/>
          <w:szCs w:val="28"/>
        </w:rPr>
        <w:t>4.</w:t>
      </w:r>
      <w:r w:rsidRPr="00F575B8">
        <w:rPr>
          <w:rFonts w:cs="Arial"/>
          <w:sz w:val="28"/>
          <w:szCs w:val="28"/>
        </w:rPr>
        <w:t>1. По</w:t>
      </w:r>
      <w:r w:rsidRPr="00F575B8">
        <w:rPr>
          <w:sz w:val="28"/>
          <w:szCs w:val="28"/>
        </w:rPr>
        <w:t xml:space="preserve"> вопросу стоимости проезда на маршруте № 121А «Ж/д вокзал –</w:t>
      </w:r>
      <w:r>
        <w:rPr>
          <w:sz w:val="28"/>
          <w:szCs w:val="28"/>
        </w:rPr>
        <w:t xml:space="preserve">                            </w:t>
      </w:r>
      <w:r w:rsidRPr="00F575B8">
        <w:rPr>
          <w:sz w:val="28"/>
          <w:szCs w:val="28"/>
        </w:rPr>
        <w:t xml:space="preserve"> п. Ясногорский» заявител</w:t>
      </w:r>
      <w:r>
        <w:rPr>
          <w:sz w:val="28"/>
          <w:szCs w:val="28"/>
        </w:rPr>
        <w:t>ям</w:t>
      </w:r>
      <w:r w:rsidRPr="00F575B8">
        <w:rPr>
          <w:sz w:val="28"/>
          <w:szCs w:val="28"/>
        </w:rPr>
        <w:t xml:space="preserve"> разъяснено следующее.</w:t>
      </w:r>
    </w:p>
    <w:p w14:paraId="6221D8AE" w14:textId="77777777" w:rsidR="00094443" w:rsidRPr="00F575B8" w:rsidRDefault="00094443" w:rsidP="00094443">
      <w:pPr>
        <w:ind w:firstLine="709"/>
        <w:jc w:val="both"/>
        <w:rPr>
          <w:sz w:val="28"/>
          <w:szCs w:val="28"/>
        </w:rPr>
      </w:pPr>
      <w:r w:rsidRPr="00F575B8">
        <w:rPr>
          <w:sz w:val="28"/>
          <w:szCs w:val="28"/>
        </w:rPr>
        <w:t>В ходе рассмотрения обращени</w:t>
      </w:r>
      <w:r>
        <w:rPr>
          <w:sz w:val="28"/>
          <w:szCs w:val="28"/>
        </w:rPr>
        <w:t>й</w:t>
      </w:r>
      <w:r w:rsidRPr="00F575B8">
        <w:rPr>
          <w:sz w:val="28"/>
          <w:szCs w:val="28"/>
        </w:rPr>
        <w:t xml:space="preserve"> РЭК Кузбасса вынесено определение о возбуждении административного расследования в отношении организации перевозчика – филиала ГПК «Пассажиравтотранс» г. Кемерово.</w:t>
      </w:r>
    </w:p>
    <w:p w14:paraId="47828365" w14:textId="77777777" w:rsidR="00094443" w:rsidRPr="00F575B8" w:rsidRDefault="00094443" w:rsidP="00094443">
      <w:pPr>
        <w:ind w:firstLine="709"/>
        <w:jc w:val="both"/>
        <w:rPr>
          <w:sz w:val="28"/>
          <w:szCs w:val="28"/>
        </w:rPr>
      </w:pPr>
      <w:r>
        <w:rPr>
          <w:sz w:val="28"/>
          <w:szCs w:val="28"/>
        </w:rPr>
        <w:t xml:space="preserve">К </w:t>
      </w:r>
      <w:r w:rsidRPr="00F575B8">
        <w:rPr>
          <w:sz w:val="28"/>
          <w:szCs w:val="28"/>
        </w:rPr>
        <w:t>перевозчику–филиалу ГПК «Пассажиравтотранс» г. Кемерово применены меры административного воздействия.</w:t>
      </w:r>
    </w:p>
    <w:p w14:paraId="74F7A104" w14:textId="77777777" w:rsidR="00094443" w:rsidRPr="00F575B8" w:rsidRDefault="00094443" w:rsidP="00094443">
      <w:pPr>
        <w:ind w:firstLine="709"/>
        <w:jc w:val="both"/>
        <w:rPr>
          <w:sz w:val="28"/>
          <w:szCs w:val="28"/>
        </w:rPr>
      </w:pPr>
      <w:r>
        <w:rPr>
          <w:bCs/>
          <w:iCs/>
          <w:sz w:val="28"/>
          <w:szCs w:val="28"/>
        </w:rPr>
        <w:t>4.</w:t>
      </w:r>
      <w:r w:rsidRPr="00F575B8">
        <w:rPr>
          <w:bCs/>
          <w:iCs/>
          <w:sz w:val="28"/>
          <w:szCs w:val="28"/>
        </w:rPr>
        <w:t xml:space="preserve">2. </w:t>
      </w:r>
      <w:r w:rsidRPr="00F575B8">
        <w:rPr>
          <w:sz w:val="28"/>
          <w:szCs w:val="28"/>
        </w:rPr>
        <w:t xml:space="preserve">В части вопроса о стоимости проезда в общественном транспорте </w:t>
      </w:r>
      <w:r w:rsidRPr="00F575B8">
        <w:rPr>
          <w:bCs/>
          <w:iCs/>
          <w:sz w:val="28"/>
          <w:szCs w:val="28"/>
        </w:rPr>
        <w:t>разъяснено:</w:t>
      </w:r>
    </w:p>
    <w:p w14:paraId="5AE902CC" w14:textId="77777777" w:rsidR="00094443" w:rsidRPr="00F575B8" w:rsidRDefault="00094443" w:rsidP="00094443">
      <w:pPr>
        <w:ind w:firstLine="708"/>
        <w:jc w:val="both"/>
        <w:rPr>
          <w:bCs/>
          <w:sz w:val="28"/>
          <w:szCs w:val="28"/>
        </w:rPr>
      </w:pPr>
      <w:r w:rsidRPr="00F575B8">
        <w:rPr>
          <w:bCs/>
          <w:sz w:val="28"/>
          <w:szCs w:val="28"/>
        </w:rPr>
        <w:t>РЭК Кузбасса устанавливает предельные регулируемые тарифы на перевозку пассажиров и багажа автомобильным, наземным электрическим транспортом по регулярным маршрутам на территории Кемеровской области – Кузбасса.</w:t>
      </w:r>
    </w:p>
    <w:p w14:paraId="381D3F20" w14:textId="77777777" w:rsidR="00094443" w:rsidRPr="00F575B8" w:rsidRDefault="00094443" w:rsidP="00094443">
      <w:pPr>
        <w:ind w:firstLine="708"/>
        <w:jc w:val="both"/>
        <w:rPr>
          <w:bCs/>
          <w:sz w:val="28"/>
          <w:szCs w:val="28"/>
        </w:rPr>
      </w:pPr>
      <w:r w:rsidRPr="00F575B8">
        <w:rPr>
          <w:bCs/>
          <w:sz w:val="28"/>
          <w:szCs w:val="28"/>
        </w:rPr>
        <w:t>Основанием для установления тарифов является проведение РЭК Кузбасса экономического анализа расчетных материалов транспортных предприятий на предмет экономической обоснованности предлагаемых к установлению тарифов, перевозящих более 50% пассажиров в общих объемах перевозок области.</w:t>
      </w:r>
    </w:p>
    <w:p w14:paraId="550B817F" w14:textId="77777777" w:rsidR="00094443" w:rsidRPr="00F575B8" w:rsidRDefault="00094443" w:rsidP="00094443">
      <w:pPr>
        <w:ind w:firstLine="708"/>
        <w:jc w:val="both"/>
        <w:rPr>
          <w:bCs/>
          <w:sz w:val="28"/>
          <w:szCs w:val="28"/>
        </w:rPr>
      </w:pPr>
      <w:r w:rsidRPr="00F575B8">
        <w:rPr>
          <w:bCs/>
          <w:sz w:val="28"/>
          <w:szCs w:val="28"/>
        </w:rPr>
        <w:t xml:space="preserve">РЭК Кузбасса анализирует представленные перевозчиками материалы, на основании которых принимается решение о повышении стоимости проезда. Учитываются только документально подтвержденные и обоснованные расходы, исключаются неподтвержденные и неэффективные расходы. Например, на 2025 год исключены при тарифном регулировании стоимости проезда в городском, пригородном, междугородном сообщениях неэффективные расходы на сумму </w:t>
      </w:r>
      <w:r>
        <w:rPr>
          <w:bCs/>
          <w:sz w:val="28"/>
          <w:szCs w:val="28"/>
        </w:rPr>
        <w:t xml:space="preserve">                      </w:t>
      </w:r>
      <w:r w:rsidRPr="00F575B8">
        <w:rPr>
          <w:bCs/>
          <w:sz w:val="28"/>
          <w:szCs w:val="28"/>
        </w:rPr>
        <w:t xml:space="preserve">1,5 млрд руб. </w:t>
      </w:r>
    </w:p>
    <w:p w14:paraId="3573BAEE" w14:textId="77777777" w:rsidR="00094443" w:rsidRPr="00F575B8" w:rsidRDefault="00094443" w:rsidP="00094443">
      <w:pPr>
        <w:ind w:firstLine="708"/>
        <w:jc w:val="both"/>
        <w:rPr>
          <w:bCs/>
          <w:sz w:val="28"/>
          <w:szCs w:val="28"/>
        </w:rPr>
      </w:pPr>
      <w:r w:rsidRPr="00F575B8">
        <w:rPr>
          <w:bCs/>
          <w:sz w:val="28"/>
          <w:szCs w:val="28"/>
        </w:rPr>
        <w:t xml:space="preserve">Увеличение стоимости проезда вынужденная мера, направленная на поддержание стабильной работы транспорта. Основными причинами увеличения стоимости перевозок пассажиров является рост фактических расходов на топливо и ГСМ, ремонт и техническое обслуживание подвижного состава, транспортную инфраструктуру, энергоресурсы, заработную плату работников в связи с изменением минимального размера оплаты труда.  </w:t>
      </w:r>
    </w:p>
    <w:p w14:paraId="33D7157A" w14:textId="77777777" w:rsidR="00094443" w:rsidRPr="00F575B8" w:rsidRDefault="00094443" w:rsidP="00094443">
      <w:pPr>
        <w:ind w:firstLine="708"/>
        <w:jc w:val="both"/>
        <w:rPr>
          <w:bCs/>
          <w:sz w:val="28"/>
          <w:szCs w:val="28"/>
        </w:rPr>
      </w:pPr>
      <w:r w:rsidRPr="00F575B8">
        <w:rPr>
          <w:bCs/>
          <w:sz w:val="28"/>
          <w:szCs w:val="28"/>
        </w:rPr>
        <w:t>Перевозка пассажиров в общественном транспорте Кузбасса по-прежнему поддерживается за счет регионального и местных бюджетов. Доля оплаты пассажиров проезда в городском сообщении составляет порядка 53%. Для отдельных категорий пассажиров (школьники, студены, пенсионеры и предпенсионеры) установлены пониженные тарифы.</w:t>
      </w:r>
    </w:p>
    <w:p w14:paraId="5D5FBB11" w14:textId="77777777" w:rsidR="00094443" w:rsidRPr="00F575B8" w:rsidRDefault="00094443" w:rsidP="00094443">
      <w:pPr>
        <w:ind w:firstLine="708"/>
        <w:jc w:val="both"/>
        <w:rPr>
          <w:bCs/>
          <w:sz w:val="28"/>
          <w:szCs w:val="28"/>
        </w:rPr>
      </w:pPr>
      <w:r w:rsidRPr="00F575B8">
        <w:rPr>
          <w:bCs/>
          <w:sz w:val="28"/>
          <w:szCs w:val="28"/>
        </w:rPr>
        <w:t xml:space="preserve">Основная часть подвижного состава для перевозки пассажиров приобретается за счет бюджетных средств, и только частично за счет транспортных предприятий. </w:t>
      </w:r>
    </w:p>
    <w:p w14:paraId="3C985B89" w14:textId="77777777" w:rsidR="00094443" w:rsidRPr="00F575B8" w:rsidRDefault="00094443" w:rsidP="00094443">
      <w:pPr>
        <w:ind w:firstLine="708"/>
        <w:jc w:val="both"/>
        <w:rPr>
          <w:bCs/>
          <w:sz w:val="28"/>
          <w:szCs w:val="28"/>
        </w:rPr>
      </w:pPr>
      <w:r w:rsidRPr="00F575B8">
        <w:rPr>
          <w:bCs/>
          <w:sz w:val="28"/>
          <w:szCs w:val="28"/>
        </w:rPr>
        <w:t xml:space="preserve">Для пенсионеров действует бесплатный проезд на городских и пригородных маршрутах с 1 мая по 1 октября в будние дни с понедельника по четверг включительно.  </w:t>
      </w:r>
    </w:p>
    <w:p w14:paraId="3BFC60E0" w14:textId="77777777" w:rsidR="00094443" w:rsidRPr="00F575B8" w:rsidRDefault="00094443" w:rsidP="00094443">
      <w:pPr>
        <w:ind w:firstLine="709"/>
        <w:jc w:val="both"/>
        <w:rPr>
          <w:sz w:val="28"/>
          <w:szCs w:val="28"/>
        </w:rPr>
      </w:pPr>
    </w:p>
    <w:p w14:paraId="5C1D3D80" w14:textId="77777777" w:rsidR="00094443" w:rsidRPr="00BF08C8" w:rsidRDefault="00094443" w:rsidP="00094443">
      <w:pPr>
        <w:ind w:right="-5" w:firstLine="708"/>
        <w:jc w:val="both"/>
        <w:rPr>
          <w:b/>
          <w:sz w:val="28"/>
          <w:szCs w:val="28"/>
        </w:rPr>
      </w:pPr>
      <w:r>
        <w:rPr>
          <w:b/>
          <w:sz w:val="28"/>
          <w:szCs w:val="28"/>
        </w:rPr>
        <w:lastRenderedPageBreak/>
        <w:t>5. Р</w:t>
      </w:r>
      <w:r w:rsidRPr="00BF08C8">
        <w:rPr>
          <w:b/>
          <w:sz w:val="28"/>
          <w:szCs w:val="28"/>
        </w:rPr>
        <w:t>озничны</w:t>
      </w:r>
      <w:r>
        <w:rPr>
          <w:b/>
          <w:sz w:val="28"/>
          <w:szCs w:val="28"/>
        </w:rPr>
        <w:t>е</w:t>
      </w:r>
      <w:r w:rsidRPr="00BF08C8">
        <w:rPr>
          <w:b/>
          <w:sz w:val="28"/>
          <w:szCs w:val="28"/>
        </w:rPr>
        <w:t xml:space="preserve"> цен</w:t>
      </w:r>
      <w:r>
        <w:rPr>
          <w:b/>
          <w:sz w:val="28"/>
          <w:szCs w:val="28"/>
        </w:rPr>
        <w:t>ы</w:t>
      </w:r>
      <w:r w:rsidRPr="00BF08C8">
        <w:rPr>
          <w:b/>
          <w:sz w:val="28"/>
          <w:szCs w:val="28"/>
        </w:rPr>
        <w:t xml:space="preserve"> на уголь, реализуемый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w:t>
      </w:r>
      <w:r>
        <w:rPr>
          <w:b/>
          <w:sz w:val="28"/>
          <w:szCs w:val="28"/>
        </w:rPr>
        <w:t xml:space="preserve">                        </w:t>
      </w:r>
      <w:r w:rsidRPr="00BF08C8">
        <w:rPr>
          <w:b/>
          <w:sz w:val="28"/>
          <w:szCs w:val="28"/>
        </w:rPr>
        <w:t>в жилье</w:t>
      </w:r>
      <w:r>
        <w:rPr>
          <w:b/>
          <w:sz w:val="28"/>
          <w:szCs w:val="28"/>
        </w:rPr>
        <w:t>:</w:t>
      </w:r>
    </w:p>
    <w:p w14:paraId="68CD4651" w14:textId="77777777" w:rsidR="00094443" w:rsidRPr="00BF08C8" w:rsidRDefault="00094443" w:rsidP="00094443">
      <w:pPr>
        <w:ind w:right="-5" w:firstLine="708"/>
        <w:jc w:val="center"/>
        <w:rPr>
          <w:b/>
          <w:sz w:val="28"/>
          <w:szCs w:val="28"/>
        </w:rPr>
      </w:pPr>
    </w:p>
    <w:p w14:paraId="260F8411" w14:textId="77777777" w:rsidR="00094443" w:rsidRPr="00BF08C8" w:rsidRDefault="00094443" w:rsidP="00094443">
      <w:pPr>
        <w:ind w:firstLine="709"/>
        <w:jc w:val="both"/>
        <w:rPr>
          <w:sz w:val="28"/>
          <w:szCs w:val="28"/>
        </w:rPr>
      </w:pPr>
      <w:r w:rsidRPr="00BF08C8">
        <w:rPr>
          <w:sz w:val="28"/>
          <w:szCs w:val="28"/>
        </w:rPr>
        <w:t xml:space="preserve">По вопросам роста розничных цен на уголь даны </w:t>
      </w:r>
      <w:r>
        <w:rPr>
          <w:sz w:val="28"/>
          <w:szCs w:val="28"/>
        </w:rPr>
        <w:t xml:space="preserve">следующие </w:t>
      </w:r>
      <w:r w:rsidRPr="00BF08C8">
        <w:rPr>
          <w:sz w:val="28"/>
          <w:szCs w:val="28"/>
        </w:rPr>
        <w:t>разъяснения.</w:t>
      </w:r>
    </w:p>
    <w:p w14:paraId="3C4A5692" w14:textId="77777777" w:rsidR="00094443" w:rsidRPr="00F575B8" w:rsidRDefault="00094443" w:rsidP="00094443">
      <w:pPr>
        <w:ind w:firstLine="680"/>
        <w:jc w:val="both"/>
        <w:rPr>
          <w:sz w:val="28"/>
          <w:szCs w:val="28"/>
        </w:rPr>
      </w:pPr>
      <w:r w:rsidRPr="00F575B8">
        <w:rPr>
          <w:sz w:val="28"/>
          <w:szCs w:val="28"/>
        </w:rPr>
        <w:t xml:space="preserve">В соответствии с законодательством РФ государственному регулированию подлежат розничные цены на твердое топливо. Розничная цена угля для населения складывается из цены угля на оптовом рынке, доставки угля до складов, расходов, связанных с содержанием складов хранения угля, расходов по выписке угля. Основная составляющая в розничной цене – это покупка </w:t>
      </w:r>
      <w:proofErr w:type="spellStart"/>
      <w:r w:rsidRPr="00F575B8">
        <w:rPr>
          <w:sz w:val="28"/>
          <w:szCs w:val="28"/>
        </w:rPr>
        <w:t>топливоснабжающей</w:t>
      </w:r>
      <w:proofErr w:type="spellEnd"/>
      <w:r w:rsidRPr="00F575B8">
        <w:rPr>
          <w:sz w:val="28"/>
          <w:szCs w:val="28"/>
        </w:rPr>
        <w:t xml:space="preserve"> организацией угля на оптовом рынке по рыночным ценам. Эта составляющая не является регулируемой.</w:t>
      </w:r>
    </w:p>
    <w:p w14:paraId="0AE7E314" w14:textId="77777777" w:rsidR="00094443" w:rsidRPr="00F575B8" w:rsidRDefault="00094443" w:rsidP="00094443">
      <w:pPr>
        <w:ind w:firstLine="680"/>
        <w:jc w:val="both"/>
        <w:rPr>
          <w:sz w:val="28"/>
          <w:szCs w:val="28"/>
        </w:rPr>
      </w:pPr>
      <w:r w:rsidRPr="00F575B8">
        <w:rPr>
          <w:sz w:val="28"/>
          <w:szCs w:val="28"/>
        </w:rPr>
        <w:t xml:space="preserve">Для населения в пределах норматива потребления угля установлены льготные цены. Уровень оплаты населением составляет менее 50 процентов от экономически обоснованной стоимости. Разница между экономически обоснованной стоимостью угля и стоимостью оплаты угля населением возмещается из бюджета Кемеровской области - Кузбасса. </w:t>
      </w:r>
    </w:p>
    <w:p w14:paraId="7CFF270A" w14:textId="77777777" w:rsidR="00094443" w:rsidRPr="00F575B8" w:rsidRDefault="00094443" w:rsidP="00094443">
      <w:pPr>
        <w:ind w:firstLine="680"/>
        <w:jc w:val="both"/>
        <w:rPr>
          <w:sz w:val="28"/>
          <w:szCs w:val="28"/>
        </w:rPr>
      </w:pPr>
      <w:r w:rsidRPr="00F575B8">
        <w:rPr>
          <w:sz w:val="28"/>
          <w:szCs w:val="28"/>
        </w:rPr>
        <w:t xml:space="preserve"> Данная поддержка практикуется в Кузбассе уже много лет.</w:t>
      </w:r>
    </w:p>
    <w:p w14:paraId="6389B459" w14:textId="77777777" w:rsidR="00094443" w:rsidRPr="00F575B8" w:rsidRDefault="00094443" w:rsidP="00094443">
      <w:pPr>
        <w:ind w:firstLine="680"/>
        <w:jc w:val="both"/>
        <w:rPr>
          <w:sz w:val="28"/>
          <w:szCs w:val="28"/>
        </w:rPr>
      </w:pPr>
      <w:r w:rsidRPr="00F575B8">
        <w:rPr>
          <w:sz w:val="28"/>
          <w:szCs w:val="28"/>
        </w:rPr>
        <w:t xml:space="preserve">Касательно доставки угля, то в соответствии с действующим законодательством цены на доставку угля до потребителя государственному регулированию не подлежат. В условиях рыночного механизма ценообразования контроль за ценами осуществляется в рамках антимонопольного законодательства. </w:t>
      </w:r>
    </w:p>
    <w:p w14:paraId="34D8B524" w14:textId="77777777" w:rsidR="00094443" w:rsidRDefault="00094443" w:rsidP="00094443">
      <w:pPr>
        <w:ind w:left="851" w:hanging="142"/>
        <w:jc w:val="both"/>
        <w:rPr>
          <w:b/>
          <w:sz w:val="28"/>
          <w:szCs w:val="28"/>
        </w:rPr>
      </w:pPr>
    </w:p>
    <w:p w14:paraId="78A9F4C0" w14:textId="77777777" w:rsidR="00094443" w:rsidRDefault="00094443" w:rsidP="00094443">
      <w:pPr>
        <w:ind w:left="851" w:hanging="142"/>
        <w:jc w:val="both"/>
        <w:rPr>
          <w:b/>
          <w:sz w:val="28"/>
        </w:rPr>
      </w:pPr>
      <w:r>
        <w:rPr>
          <w:b/>
          <w:sz w:val="28"/>
          <w:szCs w:val="28"/>
        </w:rPr>
        <w:t>6. Цены</w:t>
      </w:r>
      <w:r w:rsidRPr="00BF08C8">
        <w:rPr>
          <w:b/>
          <w:sz w:val="28"/>
        </w:rPr>
        <w:t xml:space="preserve"> на нефтепродукты </w:t>
      </w:r>
      <w:bookmarkStart w:id="1" w:name="_Hlk13126131"/>
      <w:r w:rsidRPr="00BF08C8">
        <w:rPr>
          <w:b/>
          <w:sz w:val="28"/>
        </w:rPr>
        <w:t>и газомоторное топливо</w:t>
      </w:r>
      <w:r>
        <w:rPr>
          <w:b/>
          <w:sz w:val="28"/>
        </w:rPr>
        <w:t>:</w:t>
      </w:r>
      <w:r w:rsidRPr="00BF08C8">
        <w:rPr>
          <w:b/>
          <w:sz w:val="28"/>
        </w:rPr>
        <w:t xml:space="preserve"> </w:t>
      </w:r>
    </w:p>
    <w:p w14:paraId="2B1F5F50" w14:textId="77777777" w:rsidR="00094443" w:rsidRPr="00BF08C8" w:rsidRDefault="00094443" w:rsidP="00094443">
      <w:pPr>
        <w:ind w:left="851" w:hanging="142"/>
        <w:jc w:val="both"/>
        <w:rPr>
          <w:b/>
          <w:sz w:val="28"/>
        </w:rPr>
      </w:pPr>
    </w:p>
    <w:bookmarkEnd w:id="1"/>
    <w:p w14:paraId="6D9859C0" w14:textId="77777777" w:rsidR="00094443" w:rsidRPr="00F575B8" w:rsidRDefault="00094443" w:rsidP="00094443">
      <w:pPr>
        <w:ind w:firstLine="709"/>
        <w:jc w:val="both"/>
        <w:rPr>
          <w:sz w:val="28"/>
          <w:szCs w:val="28"/>
        </w:rPr>
      </w:pPr>
      <w:r w:rsidRPr="00F575B8">
        <w:rPr>
          <w:sz w:val="28"/>
          <w:szCs w:val="28"/>
        </w:rPr>
        <w:t>По вопросам цен и ценообразования газомоторное топливо даны следующие разъяснения.</w:t>
      </w:r>
    </w:p>
    <w:p w14:paraId="08B804DA" w14:textId="77777777" w:rsidR="00094443" w:rsidRPr="00F575B8" w:rsidRDefault="00094443" w:rsidP="00094443">
      <w:pPr>
        <w:ind w:firstLine="709"/>
        <w:jc w:val="both"/>
        <w:rPr>
          <w:sz w:val="28"/>
          <w:szCs w:val="28"/>
        </w:rPr>
      </w:pPr>
      <w:r w:rsidRPr="00F575B8">
        <w:rPr>
          <w:sz w:val="28"/>
          <w:szCs w:val="28"/>
        </w:rPr>
        <w:t>По вопросу ценообразования на нефтепродукты и газомоторное топливо гражданам было разъяснено, что в соответствии с действующим законодательством цены на нефтепродукты и газомоторное топливо не подлежат обязательному государственному регулированию. На территории РФ свободное рыночное ценообразование на нефтепродукты и автомобильный газ.</w:t>
      </w:r>
    </w:p>
    <w:p w14:paraId="169EDA77" w14:textId="77777777" w:rsidR="00094443" w:rsidRPr="00F575B8" w:rsidRDefault="00094443" w:rsidP="00094443">
      <w:pPr>
        <w:ind w:firstLine="709"/>
        <w:jc w:val="both"/>
        <w:rPr>
          <w:sz w:val="28"/>
          <w:szCs w:val="28"/>
        </w:rPr>
      </w:pPr>
      <w:r w:rsidRPr="00F575B8">
        <w:rPr>
          <w:sz w:val="28"/>
          <w:szCs w:val="28"/>
        </w:rPr>
        <w:t>В соответствии с ч. 2 ст. 8 Федерального закона от 28.12.2009 № 381-ФЗ «Об основах государственного регулирования торговой деятельности в Российской Федерации» порядок и условия осуществления торговой деятельности, в том числе ассортимент продаваемых товаров, цены на продаваемые товары, хозяйствующие субъекты, осуществляющие торговую деятельность, определяют самостоятельно.</w:t>
      </w:r>
    </w:p>
    <w:p w14:paraId="672FD4B4" w14:textId="77777777" w:rsidR="00094443" w:rsidRPr="00F575B8" w:rsidRDefault="00094443" w:rsidP="00094443">
      <w:pPr>
        <w:ind w:firstLine="709"/>
        <w:jc w:val="both"/>
        <w:rPr>
          <w:sz w:val="28"/>
          <w:szCs w:val="28"/>
        </w:rPr>
      </w:pPr>
      <w:r w:rsidRPr="00F575B8">
        <w:rPr>
          <w:sz w:val="28"/>
          <w:szCs w:val="28"/>
        </w:rPr>
        <w:t>Контроль за ценообразованием на нефтепродукты и газ для</w:t>
      </w:r>
      <w:r w:rsidRPr="00F575B8">
        <w:rPr>
          <w:bCs/>
          <w:sz w:val="28"/>
          <w:szCs w:val="28"/>
        </w:rPr>
        <w:t xml:space="preserve"> заправки автотранспортных средств</w:t>
      </w:r>
      <w:r w:rsidRPr="00F575B8">
        <w:rPr>
          <w:sz w:val="28"/>
          <w:szCs w:val="28"/>
        </w:rPr>
        <w:t xml:space="preserve"> осуществляется в рамках антимонопольного законодательства. </w:t>
      </w:r>
    </w:p>
    <w:p w14:paraId="30FFF68D" w14:textId="77777777" w:rsidR="00094443" w:rsidRPr="00F575B8" w:rsidRDefault="00094443" w:rsidP="00094443">
      <w:pPr>
        <w:ind w:firstLine="709"/>
        <w:jc w:val="both"/>
        <w:rPr>
          <w:sz w:val="28"/>
          <w:szCs w:val="28"/>
        </w:rPr>
      </w:pPr>
    </w:p>
    <w:p w14:paraId="66A24E0C" w14:textId="77777777" w:rsidR="00094443" w:rsidRPr="00F575B8" w:rsidRDefault="00094443" w:rsidP="00094443">
      <w:pPr>
        <w:ind w:firstLine="709"/>
        <w:jc w:val="center"/>
        <w:rPr>
          <w:b/>
          <w:bCs/>
          <w:sz w:val="28"/>
          <w:szCs w:val="28"/>
        </w:rPr>
      </w:pPr>
      <w:r>
        <w:rPr>
          <w:b/>
          <w:bCs/>
          <w:sz w:val="28"/>
          <w:szCs w:val="28"/>
        </w:rPr>
        <w:lastRenderedPageBreak/>
        <w:t xml:space="preserve">7. </w:t>
      </w:r>
      <w:bookmarkStart w:id="2" w:name="_Hlk233892052"/>
      <w:r>
        <w:rPr>
          <w:b/>
          <w:bCs/>
          <w:sz w:val="28"/>
          <w:szCs w:val="28"/>
        </w:rPr>
        <w:t>П</w:t>
      </w:r>
      <w:r w:rsidRPr="00F575B8">
        <w:rPr>
          <w:b/>
          <w:bCs/>
          <w:sz w:val="28"/>
          <w:szCs w:val="28"/>
        </w:rPr>
        <w:t>еревозк</w:t>
      </w:r>
      <w:r>
        <w:rPr>
          <w:b/>
          <w:bCs/>
          <w:sz w:val="28"/>
          <w:szCs w:val="28"/>
        </w:rPr>
        <w:t>а</w:t>
      </w:r>
      <w:r w:rsidRPr="00F575B8">
        <w:rPr>
          <w:b/>
          <w:bCs/>
          <w:sz w:val="28"/>
          <w:szCs w:val="28"/>
        </w:rPr>
        <w:t xml:space="preserve"> пассажиров речным транспортом в части установления тарифов на паромную переправу на территории поселка Тутуяс</w:t>
      </w:r>
    </w:p>
    <w:p w14:paraId="7B98FF7E" w14:textId="77777777" w:rsidR="00094443" w:rsidRPr="00F575B8" w:rsidRDefault="00094443" w:rsidP="00094443">
      <w:pPr>
        <w:ind w:firstLine="709"/>
        <w:jc w:val="center"/>
        <w:rPr>
          <w:b/>
          <w:bCs/>
          <w:sz w:val="28"/>
          <w:szCs w:val="28"/>
        </w:rPr>
      </w:pPr>
    </w:p>
    <w:bookmarkEnd w:id="2"/>
    <w:p w14:paraId="378E7C82" w14:textId="77777777" w:rsidR="00094443" w:rsidRPr="00F575B8" w:rsidRDefault="00094443" w:rsidP="00094443">
      <w:pPr>
        <w:ind w:firstLine="709"/>
        <w:jc w:val="both"/>
        <w:rPr>
          <w:sz w:val="28"/>
          <w:szCs w:val="28"/>
        </w:rPr>
      </w:pPr>
      <w:r>
        <w:rPr>
          <w:sz w:val="28"/>
          <w:szCs w:val="28"/>
        </w:rPr>
        <w:t>Гражданам разъяснено, что с</w:t>
      </w:r>
      <w:r w:rsidRPr="00F575B8">
        <w:rPr>
          <w:sz w:val="28"/>
          <w:szCs w:val="28"/>
        </w:rPr>
        <w:t>огласно пункту 3.71 положения о Региональной энергетической комиссии Кузбасса, утвержденного постановлением Правительства Кемеровской области – Кузбасса от 19.03.2020 № 142 «О Региональной энергетической комиссии Кузбасса», в полномочия РЭК Кузбасса входит установление тарифов на услуги по перевозке пассажиров речным транспортом в местном сообщении и на переправах.</w:t>
      </w:r>
    </w:p>
    <w:p w14:paraId="704B6B41" w14:textId="77777777" w:rsidR="00094443" w:rsidRPr="00F575B8" w:rsidRDefault="00094443" w:rsidP="00094443">
      <w:pPr>
        <w:ind w:firstLine="709"/>
        <w:jc w:val="both"/>
        <w:rPr>
          <w:sz w:val="28"/>
          <w:szCs w:val="28"/>
        </w:rPr>
      </w:pPr>
      <w:r w:rsidRPr="00F575B8">
        <w:rPr>
          <w:sz w:val="28"/>
          <w:szCs w:val="28"/>
        </w:rPr>
        <w:t>На территории поселка Тутуяс услугу по перевозке пассажиров речным транспортом осуществляет ООО «</w:t>
      </w:r>
      <w:proofErr w:type="spellStart"/>
      <w:r w:rsidRPr="00F575B8">
        <w:rPr>
          <w:sz w:val="28"/>
          <w:szCs w:val="28"/>
        </w:rPr>
        <w:t>Мысковский</w:t>
      </w:r>
      <w:proofErr w:type="spellEnd"/>
      <w:r w:rsidRPr="00F575B8">
        <w:rPr>
          <w:sz w:val="28"/>
          <w:szCs w:val="28"/>
        </w:rPr>
        <w:t xml:space="preserve"> </w:t>
      </w:r>
      <w:proofErr w:type="spellStart"/>
      <w:r w:rsidRPr="00F575B8">
        <w:rPr>
          <w:sz w:val="28"/>
          <w:szCs w:val="28"/>
        </w:rPr>
        <w:t>Гортоп</w:t>
      </w:r>
      <w:proofErr w:type="spellEnd"/>
      <w:r w:rsidRPr="00F575B8">
        <w:rPr>
          <w:sz w:val="28"/>
          <w:szCs w:val="28"/>
        </w:rPr>
        <w:t>».</w:t>
      </w:r>
    </w:p>
    <w:p w14:paraId="185E8943" w14:textId="77777777" w:rsidR="00094443" w:rsidRPr="00F575B8" w:rsidRDefault="00094443" w:rsidP="00094443">
      <w:pPr>
        <w:ind w:firstLine="709"/>
        <w:jc w:val="both"/>
        <w:rPr>
          <w:sz w:val="28"/>
          <w:szCs w:val="28"/>
        </w:rPr>
      </w:pPr>
      <w:r w:rsidRPr="00F575B8">
        <w:rPr>
          <w:sz w:val="28"/>
          <w:szCs w:val="28"/>
        </w:rPr>
        <w:t>Постановлением РЭК Кузбасса от 30.09.2025 № 287 «Об установлении тарифа на услугу по перевозке пассажиров речным транспортом ООО «</w:t>
      </w:r>
      <w:proofErr w:type="spellStart"/>
      <w:r w:rsidRPr="00F575B8">
        <w:rPr>
          <w:sz w:val="28"/>
          <w:szCs w:val="28"/>
        </w:rPr>
        <w:t>Мысковский</w:t>
      </w:r>
      <w:proofErr w:type="spellEnd"/>
      <w:r w:rsidRPr="00F575B8">
        <w:rPr>
          <w:sz w:val="28"/>
          <w:szCs w:val="28"/>
        </w:rPr>
        <w:t xml:space="preserve"> </w:t>
      </w:r>
      <w:proofErr w:type="spellStart"/>
      <w:r w:rsidRPr="00F575B8">
        <w:rPr>
          <w:sz w:val="28"/>
          <w:szCs w:val="28"/>
        </w:rPr>
        <w:t>Гортоп</w:t>
      </w:r>
      <w:proofErr w:type="spellEnd"/>
      <w:r w:rsidRPr="00F575B8">
        <w:rPr>
          <w:sz w:val="28"/>
          <w:szCs w:val="28"/>
        </w:rPr>
        <w:t>» установлен тариф в размере 91 рубль за пассажира в одном направлении.</w:t>
      </w:r>
    </w:p>
    <w:p w14:paraId="7DC49180" w14:textId="77777777" w:rsidR="00094443" w:rsidRPr="00F575B8" w:rsidRDefault="00094443" w:rsidP="00094443">
      <w:pPr>
        <w:ind w:firstLine="709"/>
        <w:jc w:val="both"/>
        <w:rPr>
          <w:sz w:val="28"/>
          <w:szCs w:val="28"/>
        </w:rPr>
      </w:pPr>
    </w:p>
    <w:p w14:paraId="790EC43F" w14:textId="77777777" w:rsidR="00094443" w:rsidRPr="00D27853" w:rsidRDefault="00094443" w:rsidP="00094443">
      <w:pPr>
        <w:pStyle w:val="a5"/>
        <w:tabs>
          <w:tab w:val="left" w:pos="9360"/>
        </w:tabs>
        <w:ind w:left="644" w:right="-5"/>
        <w:rPr>
          <w:rFonts w:ascii="Times New Roman" w:eastAsia="Times New Roman" w:hAnsi="Times New Roman"/>
          <w:b/>
          <w:bCs/>
          <w:sz w:val="28"/>
          <w:szCs w:val="28"/>
          <w:lang w:eastAsia="ru-RU"/>
        </w:rPr>
      </w:pPr>
      <w:r w:rsidRPr="00D27853">
        <w:rPr>
          <w:rFonts w:ascii="Times New Roman" w:eastAsia="Times New Roman" w:hAnsi="Times New Roman"/>
          <w:b/>
          <w:bCs/>
          <w:sz w:val="28"/>
          <w:szCs w:val="28"/>
          <w:lang w:eastAsia="ru-RU"/>
        </w:rPr>
        <w:t>8. Обращение с твердыми коммунальными отходами:</w:t>
      </w:r>
    </w:p>
    <w:p w14:paraId="468BA2B1" w14:textId="77777777" w:rsidR="00094443" w:rsidRPr="00D27853" w:rsidRDefault="00094443" w:rsidP="00094443">
      <w:pPr>
        <w:autoSpaceDE w:val="0"/>
        <w:autoSpaceDN w:val="0"/>
        <w:adjustRightInd w:val="0"/>
        <w:ind w:firstLine="709"/>
        <w:jc w:val="both"/>
        <w:rPr>
          <w:bCs/>
          <w:sz w:val="28"/>
          <w:szCs w:val="28"/>
        </w:rPr>
      </w:pPr>
      <w:r w:rsidRPr="00D27853">
        <w:rPr>
          <w:bCs/>
          <w:sz w:val="28"/>
          <w:szCs w:val="28"/>
        </w:rPr>
        <w:t>8.1 По вопросам нормативов накопления ТКО и тарифов для регионального оператора зоны «СЕВЕР» даны следующие разъяснения:</w:t>
      </w:r>
    </w:p>
    <w:p w14:paraId="75ED393D" w14:textId="77777777" w:rsidR="00094443" w:rsidRPr="00871362" w:rsidRDefault="00094443" w:rsidP="00094443">
      <w:pPr>
        <w:autoSpaceDE w:val="0"/>
        <w:autoSpaceDN w:val="0"/>
        <w:adjustRightInd w:val="0"/>
        <w:ind w:firstLine="709"/>
        <w:jc w:val="both"/>
        <w:rPr>
          <w:sz w:val="28"/>
          <w:szCs w:val="28"/>
        </w:rPr>
      </w:pPr>
      <w:r w:rsidRPr="00871362">
        <w:rPr>
          <w:sz w:val="28"/>
          <w:szCs w:val="28"/>
        </w:rPr>
        <w:t xml:space="preserve">Согласно статьи 1  </w:t>
      </w:r>
      <w:r w:rsidRPr="00871362">
        <w:rPr>
          <w:rFonts w:hint="eastAsia"/>
          <w:sz w:val="28"/>
          <w:szCs w:val="28"/>
        </w:rPr>
        <w:t>Федерально</w:t>
      </w:r>
      <w:r w:rsidRPr="00871362">
        <w:rPr>
          <w:sz w:val="28"/>
          <w:szCs w:val="28"/>
        </w:rPr>
        <w:t xml:space="preserve">го </w:t>
      </w:r>
      <w:r w:rsidRPr="00871362">
        <w:rPr>
          <w:rFonts w:hint="eastAsia"/>
          <w:sz w:val="28"/>
          <w:szCs w:val="28"/>
        </w:rPr>
        <w:t>закона</w:t>
      </w:r>
      <w:r w:rsidRPr="00871362">
        <w:rPr>
          <w:sz w:val="28"/>
          <w:szCs w:val="28"/>
        </w:rPr>
        <w:t xml:space="preserve"> </w:t>
      </w:r>
      <w:r w:rsidRPr="00871362">
        <w:rPr>
          <w:rFonts w:hint="eastAsia"/>
          <w:sz w:val="28"/>
          <w:szCs w:val="28"/>
        </w:rPr>
        <w:t>от</w:t>
      </w:r>
      <w:r w:rsidRPr="00871362">
        <w:rPr>
          <w:sz w:val="28"/>
          <w:szCs w:val="28"/>
        </w:rPr>
        <w:t xml:space="preserve"> 24.06.1998 № 89-</w:t>
      </w:r>
      <w:r w:rsidRPr="00871362">
        <w:rPr>
          <w:rFonts w:hint="eastAsia"/>
          <w:sz w:val="28"/>
          <w:szCs w:val="28"/>
        </w:rPr>
        <w:t>ФЗ</w:t>
      </w:r>
      <w:r w:rsidRPr="00871362">
        <w:rPr>
          <w:sz w:val="28"/>
          <w:szCs w:val="28"/>
        </w:rPr>
        <w:t xml:space="preserve"> «</w:t>
      </w:r>
      <w:r w:rsidRPr="00871362">
        <w:rPr>
          <w:rFonts w:hint="eastAsia"/>
          <w:sz w:val="28"/>
          <w:szCs w:val="28"/>
        </w:rPr>
        <w:t>Об</w:t>
      </w:r>
      <w:r w:rsidRPr="00871362">
        <w:rPr>
          <w:sz w:val="28"/>
          <w:szCs w:val="28"/>
        </w:rPr>
        <w:t xml:space="preserve"> </w:t>
      </w:r>
      <w:r w:rsidRPr="00871362">
        <w:rPr>
          <w:rFonts w:hint="eastAsia"/>
          <w:sz w:val="28"/>
          <w:szCs w:val="28"/>
        </w:rPr>
        <w:t>отходах</w:t>
      </w:r>
      <w:r w:rsidRPr="00871362">
        <w:rPr>
          <w:sz w:val="28"/>
          <w:szCs w:val="28"/>
        </w:rPr>
        <w:t xml:space="preserve"> </w:t>
      </w:r>
      <w:r w:rsidRPr="00871362">
        <w:rPr>
          <w:rFonts w:hint="eastAsia"/>
          <w:sz w:val="28"/>
          <w:szCs w:val="28"/>
        </w:rPr>
        <w:t>производства</w:t>
      </w:r>
      <w:r w:rsidRPr="00871362">
        <w:rPr>
          <w:sz w:val="28"/>
          <w:szCs w:val="28"/>
        </w:rPr>
        <w:t xml:space="preserve"> </w:t>
      </w:r>
      <w:r w:rsidRPr="00871362">
        <w:rPr>
          <w:rFonts w:hint="eastAsia"/>
          <w:sz w:val="28"/>
          <w:szCs w:val="28"/>
        </w:rPr>
        <w:t>и</w:t>
      </w:r>
      <w:r w:rsidRPr="00871362">
        <w:rPr>
          <w:sz w:val="28"/>
          <w:szCs w:val="28"/>
        </w:rPr>
        <w:t xml:space="preserve"> </w:t>
      </w:r>
      <w:r w:rsidRPr="00871362">
        <w:rPr>
          <w:rFonts w:hint="eastAsia"/>
          <w:sz w:val="28"/>
          <w:szCs w:val="28"/>
        </w:rPr>
        <w:t>потребления</w:t>
      </w:r>
      <w:r w:rsidRPr="00871362">
        <w:rPr>
          <w:sz w:val="28"/>
          <w:szCs w:val="28"/>
        </w:rPr>
        <w:t>» 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эпидемиологически безопасные медицинские отходы, приближенные по составу к твердым коммунальным отходам.</w:t>
      </w:r>
    </w:p>
    <w:p w14:paraId="28B9CA4E" w14:textId="77777777" w:rsidR="00094443" w:rsidRPr="00871362" w:rsidRDefault="00094443" w:rsidP="00094443">
      <w:pPr>
        <w:keepNext/>
        <w:shd w:val="clear" w:color="auto" w:fill="FFFFFF"/>
        <w:ind w:firstLine="680"/>
        <w:jc w:val="both"/>
        <w:outlineLvl w:val="0"/>
        <w:rPr>
          <w:color w:val="000000"/>
          <w:kern w:val="32"/>
          <w:sz w:val="28"/>
          <w:szCs w:val="28"/>
        </w:rPr>
      </w:pPr>
      <w:r w:rsidRPr="00871362">
        <w:rPr>
          <w:rFonts w:ascii="Calibri Light" w:hAnsi="Calibri Light"/>
          <w:b/>
          <w:bCs/>
          <w:kern w:val="32"/>
          <w:sz w:val="28"/>
          <w:szCs w:val="28"/>
        </w:rPr>
        <w:t xml:space="preserve">   </w:t>
      </w:r>
      <w:r w:rsidRPr="00871362">
        <w:rPr>
          <w:kern w:val="32"/>
          <w:sz w:val="28"/>
          <w:szCs w:val="28"/>
        </w:rPr>
        <w:t xml:space="preserve">Согласно приказу Росприроднадзора от 22.05.2017 № 242 «Об утверждении Федерального классификационного каталога отходов» к ТКО  </w:t>
      </w:r>
      <w:r w:rsidRPr="00871362">
        <w:rPr>
          <w:color w:val="000000"/>
          <w:kern w:val="32"/>
          <w:sz w:val="28"/>
          <w:szCs w:val="28"/>
        </w:rPr>
        <w:t xml:space="preserve">относятся все виды отходов подтипа отходов </w:t>
      </w:r>
      <w:r>
        <w:rPr>
          <w:color w:val="000000"/>
          <w:kern w:val="32"/>
          <w:sz w:val="28"/>
          <w:szCs w:val="28"/>
        </w:rPr>
        <w:t>«</w:t>
      </w:r>
      <w:r w:rsidRPr="00871362">
        <w:rPr>
          <w:color w:val="000000"/>
          <w:kern w:val="32"/>
          <w:sz w:val="28"/>
          <w:szCs w:val="28"/>
        </w:rPr>
        <w:t>Отходы коммунальные твердые</w:t>
      </w:r>
      <w:r>
        <w:rPr>
          <w:color w:val="000000"/>
          <w:kern w:val="32"/>
          <w:sz w:val="28"/>
          <w:szCs w:val="28"/>
        </w:rPr>
        <w:t>»</w:t>
      </w:r>
      <w:r w:rsidRPr="00871362">
        <w:rPr>
          <w:color w:val="000000"/>
          <w:kern w:val="32"/>
          <w:sz w:val="28"/>
          <w:szCs w:val="28"/>
        </w:rPr>
        <w:t xml:space="preserve">, а также другие отходы типа отходов </w:t>
      </w:r>
      <w:r>
        <w:rPr>
          <w:color w:val="000000"/>
          <w:kern w:val="32"/>
          <w:sz w:val="28"/>
          <w:szCs w:val="28"/>
        </w:rPr>
        <w:t>«</w:t>
      </w:r>
      <w:r w:rsidRPr="00871362">
        <w:rPr>
          <w:color w:val="000000"/>
          <w:kern w:val="32"/>
          <w:sz w:val="28"/>
          <w:szCs w:val="28"/>
        </w:rPr>
        <w:t>Отходы коммунальные, подобные коммунальным на производстве, отходы при предоставлении услуг населению</w:t>
      </w:r>
      <w:r>
        <w:rPr>
          <w:color w:val="000000"/>
          <w:kern w:val="32"/>
          <w:sz w:val="28"/>
          <w:szCs w:val="28"/>
        </w:rPr>
        <w:t>»</w:t>
      </w:r>
      <w:r w:rsidRPr="00871362">
        <w:rPr>
          <w:color w:val="000000"/>
          <w:kern w:val="32"/>
          <w:sz w:val="28"/>
          <w:szCs w:val="28"/>
        </w:rPr>
        <w:t xml:space="preserve"> в случае, если в наименовании подтипа отходов или группы отходов указано, что отходы относятся к ТКО. </w:t>
      </w:r>
    </w:p>
    <w:p w14:paraId="7A92D099" w14:textId="77777777" w:rsidR="00094443" w:rsidRPr="00871362" w:rsidRDefault="00094443" w:rsidP="00094443">
      <w:pPr>
        <w:autoSpaceDE w:val="0"/>
        <w:autoSpaceDN w:val="0"/>
        <w:adjustRightInd w:val="0"/>
        <w:ind w:firstLine="709"/>
        <w:jc w:val="both"/>
        <w:rPr>
          <w:sz w:val="28"/>
          <w:szCs w:val="28"/>
        </w:rPr>
      </w:pPr>
      <w:r w:rsidRPr="00871362">
        <w:rPr>
          <w:sz w:val="28"/>
          <w:szCs w:val="28"/>
        </w:rPr>
        <w:t xml:space="preserve">В Кузбассе нормативы накопления ТКО устанавливались в соответствии с постановлением Правительства Российской Федерации от 04.04.2016 № 269 </w:t>
      </w:r>
      <w:r>
        <w:rPr>
          <w:sz w:val="28"/>
          <w:szCs w:val="28"/>
        </w:rPr>
        <w:t xml:space="preserve">                        </w:t>
      </w:r>
      <w:proofErr w:type="gramStart"/>
      <w:r>
        <w:rPr>
          <w:sz w:val="28"/>
          <w:szCs w:val="28"/>
        </w:rPr>
        <w:t xml:space="preserve">   </w:t>
      </w:r>
      <w:r w:rsidRPr="00871362">
        <w:rPr>
          <w:sz w:val="28"/>
          <w:szCs w:val="28"/>
        </w:rPr>
        <w:t>«</w:t>
      </w:r>
      <w:proofErr w:type="gramEnd"/>
      <w:r w:rsidRPr="00871362">
        <w:rPr>
          <w:sz w:val="28"/>
          <w:szCs w:val="28"/>
        </w:rPr>
        <w:t>Об определении нормативов накопления твердых коммунальных отходов», приказом Министерства строительства и жилищно-коммунального хозяйства Российской Федерации от 28.07.2016 № 524/</w:t>
      </w:r>
      <w:proofErr w:type="spellStart"/>
      <w:r w:rsidRPr="00871362">
        <w:rPr>
          <w:sz w:val="28"/>
          <w:szCs w:val="28"/>
        </w:rPr>
        <w:t>пр</w:t>
      </w:r>
      <w:proofErr w:type="spellEnd"/>
      <w:r w:rsidRPr="00871362">
        <w:rPr>
          <w:sz w:val="28"/>
          <w:szCs w:val="28"/>
        </w:rPr>
        <w:t xml:space="preserve"> «Об утверждении методических рекомендаций по вопросам, связанным с определением нормативов накопления твердых коммунальных отходов». Нормативы накопления твердых коммунальных отходов установлены постановлением РЭК КО от 27.04.2017 № 58 «Об установлении </w:t>
      </w:r>
      <w:r w:rsidRPr="00871362">
        <w:rPr>
          <w:sz w:val="28"/>
          <w:szCs w:val="28"/>
        </w:rPr>
        <w:lastRenderedPageBreak/>
        <w:t>нормативов накопления твердых коммунальных отходов» для с</w:t>
      </w:r>
      <w:r w:rsidRPr="00871362">
        <w:rPr>
          <w:bCs/>
          <w:kern w:val="32"/>
          <w:sz w:val="28"/>
          <w:szCs w:val="28"/>
        </w:rPr>
        <w:t>обственников помещений в многоквартирных домах, жилых домов (домовладений), а также лиц, пользующихся на ином законном основании помещением в многоквартирном доме, жилым домом (домовладением)</w:t>
      </w:r>
      <w:r w:rsidRPr="00871362">
        <w:rPr>
          <w:sz w:val="28"/>
          <w:szCs w:val="28"/>
        </w:rPr>
        <w:t xml:space="preserve"> в размере 2,073 м</w:t>
      </w:r>
      <w:r w:rsidRPr="00871362">
        <w:rPr>
          <w:sz w:val="28"/>
          <w:szCs w:val="28"/>
          <w:vertAlign w:val="superscript"/>
        </w:rPr>
        <w:t>3</w:t>
      </w:r>
      <w:r w:rsidRPr="00871362">
        <w:rPr>
          <w:sz w:val="28"/>
          <w:szCs w:val="28"/>
        </w:rPr>
        <w:t xml:space="preserve"> с 1 проживающего человека в год, включая крупногабаритные отходы.</w:t>
      </w:r>
    </w:p>
    <w:p w14:paraId="6D597B9C" w14:textId="77777777" w:rsidR="00094443" w:rsidRPr="00871362" w:rsidRDefault="00094443" w:rsidP="00094443">
      <w:pPr>
        <w:ind w:right="-1" w:firstLine="709"/>
        <w:jc w:val="both"/>
        <w:rPr>
          <w:sz w:val="28"/>
          <w:szCs w:val="28"/>
        </w:rPr>
      </w:pPr>
      <w:r w:rsidRPr="00871362">
        <w:rPr>
          <w:sz w:val="28"/>
          <w:szCs w:val="28"/>
        </w:rPr>
        <w:t>В соответствии с постановлением Правительства РФ от 04.04.2016 № 269 нормативы могут устанавливаться дифференцированно в отношении:</w:t>
      </w:r>
    </w:p>
    <w:p w14:paraId="1CE7FD98" w14:textId="77777777" w:rsidR="00094443" w:rsidRPr="00871362" w:rsidRDefault="00094443" w:rsidP="00094443">
      <w:pPr>
        <w:ind w:right="-1" w:firstLine="709"/>
        <w:jc w:val="both"/>
        <w:rPr>
          <w:sz w:val="28"/>
          <w:szCs w:val="28"/>
        </w:rPr>
      </w:pPr>
      <w:r w:rsidRPr="00871362">
        <w:rPr>
          <w:sz w:val="28"/>
          <w:szCs w:val="28"/>
        </w:rPr>
        <w:t>а) территорий субъекта Российской Федерации - муниципальных образований (групп муниципальных образований) и зон деятельности региональных операторов по обращению с твердыми коммунальными отходами;</w:t>
      </w:r>
    </w:p>
    <w:p w14:paraId="0AF875AE" w14:textId="77777777" w:rsidR="00094443" w:rsidRPr="00871362" w:rsidRDefault="00094443" w:rsidP="00094443">
      <w:pPr>
        <w:ind w:right="-1" w:firstLine="709"/>
        <w:jc w:val="both"/>
        <w:rPr>
          <w:sz w:val="28"/>
          <w:szCs w:val="28"/>
        </w:rPr>
      </w:pPr>
      <w:r w:rsidRPr="00871362">
        <w:rPr>
          <w:sz w:val="28"/>
          <w:szCs w:val="28"/>
        </w:rPr>
        <w:t>б) категорий потребителей услуги по обращению с отходами - физических и юридических лиц;</w:t>
      </w:r>
    </w:p>
    <w:p w14:paraId="78C7564B" w14:textId="77777777" w:rsidR="00094443" w:rsidRPr="00871362" w:rsidRDefault="00094443" w:rsidP="00094443">
      <w:pPr>
        <w:ind w:right="-1" w:firstLine="709"/>
        <w:jc w:val="both"/>
        <w:rPr>
          <w:sz w:val="28"/>
          <w:szCs w:val="28"/>
        </w:rPr>
      </w:pPr>
      <w:r w:rsidRPr="00871362">
        <w:rPr>
          <w:sz w:val="28"/>
          <w:szCs w:val="28"/>
        </w:rPr>
        <w:t>в) категорий объектов, на которых образуются отходы.</w:t>
      </w:r>
    </w:p>
    <w:p w14:paraId="12468365" w14:textId="77777777" w:rsidR="00094443" w:rsidRPr="00871362" w:rsidRDefault="00094443" w:rsidP="00094443">
      <w:pPr>
        <w:ind w:right="-1" w:firstLine="709"/>
        <w:jc w:val="both"/>
        <w:rPr>
          <w:sz w:val="28"/>
          <w:szCs w:val="28"/>
        </w:rPr>
      </w:pPr>
      <w:r w:rsidRPr="00871362">
        <w:rPr>
          <w:sz w:val="28"/>
          <w:szCs w:val="28"/>
        </w:rPr>
        <w:t xml:space="preserve">Определение нормативов производится отдельно по каждой категории объектов путем проведения замеров. Для этого выбираются участки поселений и городских округов, на территории которых проживают: </w:t>
      </w:r>
    </w:p>
    <w:p w14:paraId="362B6ED1"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а) не менее 2 процентов общей численности населения поселения или городского округа - в отношении поселений или городских округов с численностью населения до 300 тыс. человек;</w:t>
      </w:r>
    </w:p>
    <w:p w14:paraId="3B471973"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б) не менее 1 процента общей численности населения поселения или городского округа - в отношении поселений или городских округов с численностью населения 300 - 500 тыс. человек;</w:t>
      </w:r>
    </w:p>
    <w:p w14:paraId="31A81C3B"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в) не менее 0,5 процента общей численности населения поселения или городского округа - в отношении поселений или городских округов с численностью населения свыше 500 тыс. человек.</w:t>
      </w:r>
    </w:p>
    <w:p w14:paraId="194FD9E7"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На выбранных участках поселений и городских округов определяется не менее 3 объектов каждой категории. В случае отсутствия на выбранных участках поселений и городских округов необходимого количества объектов допускается проведение замеров отходов на меньшем количестве объектов.</w:t>
      </w:r>
    </w:p>
    <w:p w14:paraId="27673DEC"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В целях определения массы и объема отходов в процессе проведения замеров отходов используются контейнеры, бункеры и полиэтиленовые мешки.</w:t>
      </w:r>
    </w:p>
    <w:p w14:paraId="3EBF59C1"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При проведении замеров отходов исключается смешивание отходов объектов различных категорий и уплотнение отходов.</w:t>
      </w:r>
    </w:p>
    <w:p w14:paraId="4DE324D8"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Замеры по объекту каждой категории осуществляются каждый сезон (весна, лето, осень, зима) в течение 7 дней подряд независимо от периодичности вывоза отходов.</w:t>
      </w:r>
    </w:p>
    <w:p w14:paraId="1E09433E"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Полученные по результатам замеров данные о массе и объеме отходов каждого определенного объекта каждой категории суммируются по дням недели.</w:t>
      </w:r>
    </w:p>
    <w:p w14:paraId="64657405"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Норматив определяется исходя из данных об объеме отходов и выражается соответственно в количественных показателях объема на одну расчетную единицу.</w:t>
      </w:r>
    </w:p>
    <w:p w14:paraId="2320BD22"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В целях установления нормативов накопления твердых коммунальных отходов были проведены следующие мероприятия:</w:t>
      </w:r>
    </w:p>
    <w:p w14:paraId="3A04889C"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lastRenderedPageBreak/>
        <w:t xml:space="preserve">- определены категории потребителей и категории объектов, в отношении которых будут устанавливаться нормативы накопления твердых коммунальных отходов, а также расчетные единицы; </w:t>
      </w:r>
    </w:p>
    <w:p w14:paraId="5AF9988B"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 разработаны паспорта объектов и ведомости наблюдений физических и юридических лиц;</w:t>
      </w:r>
    </w:p>
    <w:p w14:paraId="345DFE77"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 xml:space="preserve"> - выбраны муниципальные образования: г. Кемерово, Кемеровский муниципальный район, г. Новокузнецк, Новокузнецкий муниципальный район, г. Прокопьевск, Прокопьевский муниципальный район, г. Анжеро-Судженск, г. Тайга, в которых осуществлялись замеры массы и объемов мусора по категориям потребителей и категориям объектов;</w:t>
      </w:r>
    </w:p>
    <w:p w14:paraId="14F7D946"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 разработаны графики проведения замеров накопления твердых коммунальных отходов;</w:t>
      </w:r>
    </w:p>
    <w:p w14:paraId="03571532"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 созданы рабочие группы для проведения замеров накопления твердых коммунальных отходов, в состав которых были включены представители органов местного самоуправления, представителя региональной энергетической комиссией Кемеровской области, представителя организации перевозчика твердых коммунальных отходов, организации, осуществляющей захоронение твердых коммунальных отходов в муниципальном образовании;</w:t>
      </w:r>
    </w:p>
    <w:p w14:paraId="3ED4CC92" w14:textId="77777777" w:rsidR="00094443" w:rsidRPr="00871362" w:rsidRDefault="00094443" w:rsidP="00094443">
      <w:pPr>
        <w:autoSpaceDE w:val="0"/>
        <w:autoSpaceDN w:val="0"/>
        <w:adjustRightInd w:val="0"/>
        <w:ind w:firstLine="709"/>
        <w:jc w:val="both"/>
        <w:rPr>
          <w:rFonts w:eastAsia="Calibri"/>
          <w:sz w:val="28"/>
          <w:szCs w:val="28"/>
        </w:rPr>
      </w:pPr>
      <w:r w:rsidRPr="00871362">
        <w:rPr>
          <w:rFonts w:eastAsia="Calibri"/>
          <w:sz w:val="28"/>
          <w:szCs w:val="28"/>
        </w:rPr>
        <w:t>- разработана технология проведения замеров по определению норм накопления твердых коммунальных отходов.</w:t>
      </w:r>
    </w:p>
    <w:p w14:paraId="04B8D9BB" w14:textId="77777777" w:rsidR="00094443" w:rsidRPr="00871362" w:rsidRDefault="00094443" w:rsidP="00094443">
      <w:pPr>
        <w:autoSpaceDE w:val="0"/>
        <w:autoSpaceDN w:val="0"/>
        <w:adjustRightInd w:val="0"/>
        <w:ind w:firstLine="709"/>
        <w:jc w:val="both"/>
        <w:rPr>
          <w:sz w:val="28"/>
          <w:szCs w:val="28"/>
        </w:rPr>
      </w:pPr>
      <w:r w:rsidRPr="00871362">
        <w:rPr>
          <w:bCs/>
          <w:sz w:val="28"/>
          <w:szCs w:val="28"/>
        </w:rPr>
        <w:t xml:space="preserve">Выбор единицы измерения нормативов накопления (с человека или на метр квадратный жилой площади жилья) обсуждался на Общественном Совете при </w:t>
      </w:r>
      <w:r>
        <w:rPr>
          <w:bCs/>
          <w:sz w:val="28"/>
          <w:szCs w:val="28"/>
        </w:rPr>
        <w:t xml:space="preserve">                  РЭК</w:t>
      </w:r>
      <w:r w:rsidRPr="00871362">
        <w:rPr>
          <w:bCs/>
          <w:sz w:val="28"/>
          <w:szCs w:val="28"/>
        </w:rPr>
        <w:t xml:space="preserve"> </w:t>
      </w:r>
      <w:r>
        <w:rPr>
          <w:bCs/>
          <w:sz w:val="28"/>
          <w:szCs w:val="28"/>
        </w:rPr>
        <w:t>Кузбасса</w:t>
      </w:r>
      <w:r w:rsidRPr="00871362">
        <w:rPr>
          <w:bCs/>
          <w:sz w:val="28"/>
          <w:szCs w:val="28"/>
        </w:rPr>
        <w:t xml:space="preserve"> с привлечением представителей муниципальных образований.</w:t>
      </w:r>
      <w:r w:rsidRPr="00871362">
        <w:rPr>
          <w:b/>
          <w:bCs/>
          <w:sz w:val="28"/>
          <w:szCs w:val="28"/>
        </w:rPr>
        <w:t xml:space="preserve"> </w:t>
      </w:r>
      <w:r w:rsidRPr="00871362">
        <w:rPr>
          <w:sz w:val="28"/>
          <w:szCs w:val="28"/>
        </w:rPr>
        <w:t>Большинство представителей муниципальных образований высказали позицию по выборе единицы измерения с человека, как наиболее справедливую: мусорят люди, а не квадратные метры. РЭК К</w:t>
      </w:r>
      <w:r>
        <w:rPr>
          <w:sz w:val="28"/>
          <w:szCs w:val="28"/>
        </w:rPr>
        <w:t>узбасса</w:t>
      </w:r>
      <w:r w:rsidRPr="00871362">
        <w:rPr>
          <w:sz w:val="28"/>
          <w:szCs w:val="28"/>
        </w:rPr>
        <w:t xml:space="preserve"> при установлении нормативов накопления учел позицию общественности.</w:t>
      </w:r>
    </w:p>
    <w:p w14:paraId="4285827F" w14:textId="77777777" w:rsidR="00094443" w:rsidRPr="00871362" w:rsidRDefault="00094443" w:rsidP="00094443">
      <w:pPr>
        <w:autoSpaceDE w:val="0"/>
        <w:autoSpaceDN w:val="0"/>
        <w:adjustRightInd w:val="0"/>
        <w:ind w:firstLine="709"/>
        <w:jc w:val="both"/>
        <w:rPr>
          <w:color w:val="00B0F0"/>
          <w:sz w:val="10"/>
          <w:szCs w:val="28"/>
          <w:u w:val="single"/>
        </w:rPr>
      </w:pPr>
      <w:r w:rsidRPr="00871362">
        <w:rPr>
          <w:sz w:val="28"/>
          <w:szCs w:val="28"/>
        </w:rPr>
        <w:t>Исходя из проведенных в 2016 году замеров было принято решение об утверждении единой нормы накопления без выделения индивидуальных жилых домов с печным отоплением в размере 2,073 м</w:t>
      </w:r>
      <w:r w:rsidRPr="00871362">
        <w:rPr>
          <w:sz w:val="28"/>
          <w:szCs w:val="28"/>
          <w:vertAlign w:val="superscript"/>
        </w:rPr>
        <w:t>3</w:t>
      </w:r>
      <w:r w:rsidRPr="00871362">
        <w:rPr>
          <w:sz w:val="28"/>
          <w:szCs w:val="28"/>
        </w:rPr>
        <w:t xml:space="preserve"> с 1 проживающего человека в год. </w:t>
      </w:r>
    </w:p>
    <w:p w14:paraId="16EC1862" w14:textId="77777777" w:rsidR="00094443" w:rsidRPr="00D27853" w:rsidRDefault="00094443" w:rsidP="00094443">
      <w:pPr>
        <w:widowControl w:val="0"/>
        <w:shd w:val="clear" w:color="auto" w:fill="FFFFFF"/>
        <w:autoSpaceDE w:val="0"/>
        <w:autoSpaceDN w:val="0"/>
        <w:adjustRightInd w:val="0"/>
        <w:ind w:firstLine="709"/>
        <w:jc w:val="both"/>
        <w:rPr>
          <w:sz w:val="28"/>
          <w:szCs w:val="28"/>
        </w:rPr>
      </w:pPr>
      <w:r w:rsidRPr="00871362">
        <w:rPr>
          <w:sz w:val="28"/>
          <w:szCs w:val="28"/>
        </w:rPr>
        <w:t xml:space="preserve">При проведении замеров по категории «Собственники помещений в многоквартирных домах, жилых домов (домовладений), а также лица, пользующиеся на ином законном основании помещением в многоквартирном доме, жилым домом (домовладением)» </w:t>
      </w:r>
      <w:r w:rsidRPr="00D27853">
        <w:rPr>
          <w:sz w:val="28"/>
          <w:szCs w:val="28"/>
        </w:rPr>
        <w:t xml:space="preserve">определялись объемы всех отходов, которые в тот момент находились в контейнерах, при этом морфологический состав твердых коммунальных отходов не проводился, в связи с отсутствием обязательных требований. </w:t>
      </w:r>
    </w:p>
    <w:p w14:paraId="7A701DB2" w14:textId="77777777" w:rsidR="00094443" w:rsidRPr="00871362" w:rsidRDefault="00094443" w:rsidP="00094443">
      <w:pPr>
        <w:widowControl w:val="0"/>
        <w:shd w:val="clear" w:color="auto" w:fill="FFFFFF"/>
        <w:autoSpaceDE w:val="0"/>
        <w:autoSpaceDN w:val="0"/>
        <w:adjustRightInd w:val="0"/>
        <w:ind w:firstLine="709"/>
        <w:jc w:val="both"/>
        <w:rPr>
          <w:sz w:val="28"/>
          <w:szCs w:val="28"/>
        </w:rPr>
      </w:pPr>
      <w:r w:rsidRPr="00871362">
        <w:rPr>
          <w:sz w:val="28"/>
          <w:szCs w:val="28"/>
        </w:rPr>
        <w:t>Учитывая, что нормативы накопления определяются исходя из фактического объема мусора, включая КГО, сведения о видах ТКО, которые утилизирует собственник, объем минимальной продуктовой корзины, нормативы носки белья и одежды, нормативы КГО не влияют на норматив накопления ТКО.</w:t>
      </w:r>
    </w:p>
    <w:p w14:paraId="3A303B69" w14:textId="77777777" w:rsidR="00094443" w:rsidRPr="00871362" w:rsidRDefault="00094443" w:rsidP="00094443">
      <w:pPr>
        <w:autoSpaceDE w:val="0"/>
        <w:autoSpaceDN w:val="0"/>
        <w:adjustRightInd w:val="0"/>
        <w:ind w:firstLine="709"/>
        <w:jc w:val="both"/>
        <w:rPr>
          <w:sz w:val="28"/>
          <w:szCs w:val="28"/>
        </w:rPr>
      </w:pPr>
      <w:r w:rsidRPr="00871362">
        <w:rPr>
          <w:sz w:val="28"/>
          <w:szCs w:val="28"/>
        </w:rPr>
        <w:t xml:space="preserve">Тарифы регионального оператора ООО «Чистый Город Кемерово» рассчитывались в соответствии с постановлением Правительства РФ от 30.05.2016                              № 484 «О ценообразовании в области обращения с твердыми коммунальными </w:t>
      </w:r>
      <w:r w:rsidRPr="00871362">
        <w:rPr>
          <w:sz w:val="28"/>
          <w:szCs w:val="28"/>
        </w:rPr>
        <w:lastRenderedPageBreak/>
        <w:t>отходами», Приказом ФАС России от 21.11.2016 № 1638/16 «Об утверждении Методических указаний по расчету регулируемых тарифов в области обращения с твердыми коммунальными отходами».</w:t>
      </w:r>
    </w:p>
    <w:p w14:paraId="67640DD3" w14:textId="77777777" w:rsidR="00094443" w:rsidRPr="00871362" w:rsidRDefault="00094443" w:rsidP="00094443">
      <w:pPr>
        <w:ind w:firstLine="709"/>
        <w:jc w:val="both"/>
        <w:rPr>
          <w:color w:val="000000"/>
          <w:sz w:val="28"/>
          <w:szCs w:val="28"/>
        </w:rPr>
      </w:pPr>
      <w:r w:rsidRPr="00871362">
        <w:rPr>
          <w:color w:val="000000"/>
          <w:sz w:val="28"/>
          <w:szCs w:val="28"/>
        </w:rPr>
        <w:t>Постановлением Региональной энергетической комиссии Кузбасса от 28.11.2022 № 772 «Об утверждении производственной программы в области обращения с твердыми коммунальными отходами и об утверждении предельных единых тарифов на услугу регионального оператора по обращению с твердыми коммунальными отходами ООО «Чистый Город Кемерово» утверждена производственная программа и утверждены предельные единые тарифы на услугу регионального оператора по обращению с твердыми коммунальными отходами на 2023-2028 годы.</w:t>
      </w:r>
    </w:p>
    <w:p w14:paraId="047339F6" w14:textId="77777777" w:rsidR="00094443" w:rsidRPr="00871362" w:rsidRDefault="00094443" w:rsidP="00094443">
      <w:pPr>
        <w:widowControl w:val="0"/>
        <w:tabs>
          <w:tab w:val="left" w:pos="284"/>
        </w:tabs>
        <w:autoSpaceDE w:val="0"/>
        <w:autoSpaceDN w:val="0"/>
        <w:adjustRightInd w:val="0"/>
        <w:ind w:firstLine="709"/>
        <w:jc w:val="both"/>
        <w:rPr>
          <w:sz w:val="28"/>
          <w:szCs w:val="28"/>
        </w:rPr>
      </w:pPr>
      <w:r w:rsidRPr="00871362">
        <w:rPr>
          <w:sz w:val="28"/>
          <w:szCs w:val="28"/>
        </w:rPr>
        <w:t xml:space="preserve">Ежегодно долгосрочные тарифы корректируются. </w:t>
      </w:r>
    </w:p>
    <w:p w14:paraId="538351D5" w14:textId="77777777" w:rsidR="00094443" w:rsidRPr="00871362" w:rsidRDefault="00094443" w:rsidP="00094443">
      <w:pPr>
        <w:autoSpaceDE w:val="0"/>
        <w:autoSpaceDN w:val="0"/>
        <w:adjustRightInd w:val="0"/>
        <w:ind w:firstLine="709"/>
        <w:jc w:val="both"/>
        <w:rPr>
          <w:sz w:val="28"/>
          <w:szCs w:val="28"/>
        </w:rPr>
      </w:pPr>
      <w:r>
        <w:rPr>
          <w:sz w:val="28"/>
          <w:szCs w:val="28"/>
        </w:rPr>
        <w:t>В</w:t>
      </w:r>
      <w:r w:rsidRPr="00871362">
        <w:rPr>
          <w:sz w:val="28"/>
          <w:szCs w:val="28"/>
        </w:rPr>
        <w:t xml:space="preserve"> соответствии с действующим законодательством в единый тариф регионального оператора по обращению с твердыми коммунальными отходами входит: вывоз твердых коммунальных отходов, захоронение с обработкой твердых коммунальных </w:t>
      </w:r>
      <w:proofErr w:type="gramStart"/>
      <w:r w:rsidRPr="00871362">
        <w:rPr>
          <w:sz w:val="28"/>
          <w:szCs w:val="28"/>
        </w:rPr>
        <w:t>отходов,  собственные</w:t>
      </w:r>
      <w:proofErr w:type="gramEnd"/>
      <w:r w:rsidRPr="00871362">
        <w:rPr>
          <w:sz w:val="28"/>
          <w:szCs w:val="28"/>
        </w:rPr>
        <w:t xml:space="preserve"> расходы регионального оператора</w:t>
      </w:r>
      <w:r>
        <w:rPr>
          <w:sz w:val="28"/>
          <w:szCs w:val="28"/>
        </w:rPr>
        <w:t>.</w:t>
      </w:r>
    </w:p>
    <w:p w14:paraId="6FE72C72" w14:textId="77777777" w:rsidR="00094443" w:rsidRPr="00871362" w:rsidRDefault="00094443" w:rsidP="00094443">
      <w:pPr>
        <w:autoSpaceDE w:val="0"/>
        <w:autoSpaceDN w:val="0"/>
        <w:adjustRightInd w:val="0"/>
        <w:ind w:firstLine="709"/>
        <w:jc w:val="both"/>
        <w:rPr>
          <w:color w:val="000000"/>
          <w:sz w:val="28"/>
          <w:szCs w:val="28"/>
        </w:rPr>
      </w:pPr>
      <w:r>
        <w:rPr>
          <w:color w:val="000000"/>
          <w:sz w:val="28"/>
          <w:szCs w:val="28"/>
        </w:rPr>
        <w:t>П</w:t>
      </w:r>
      <w:r w:rsidRPr="00871362">
        <w:rPr>
          <w:color w:val="000000"/>
          <w:sz w:val="28"/>
          <w:szCs w:val="28"/>
        </w:rPr>
        <w:t>ри расчете единого тарифа регионального оператора по обращению с твердыми коммунальными отходами орган регулирования тарифов учитывает количество отходов</w:t>
      </w:r>
      <w:r>
        <w:rPr>
          <w:color w:val="000000"/>
          <w:sz w:val="28"/>
          <w:szCs w:val="28"/>
        </w:rPr>
        <w:t xml:space="preserve">, </w:t>
      </w:r>
      <w:r w:rsidRPr="00871362">
        <w:rPr>
          <w:color w:val="000000"/>
          <w:sz w:val="28"/>
          <w:szCs w:val="28"/>
        </w:rPr>
        <w:t>определяемы</w:t>
      </w:r>
      <w:r>
        <w:rPr>
          <w:color w:val="000000"/>
          <w:sz w:val="28"/>
          <w:szCs w:val="28"/>
        </w:rPr>
        <w:t>х</w:t>
      </w:r>
      <w:r w:rsidRPr="00871362">
        <w:rPr>
          <w:color w:val="000000"/>
          <w:sz w:val="28"/>
          <w:szCs w:val="28"/>
        </w:rPr>
        <w:t xml:space="preserve"> на уровне соответствующих фактических объемов и масс за последний отчетный год с учетом динамики изменения количества отходов за последние три года, при условии, что направления транспортирования отходов соответствуют территориальной схеме и не содержат изменений за последние три года. Значения этих параметров подлежат корректировке в случае, если территориальная схема предусматривает изменения баланса образования и обращения с твердыми коммунальными отходами в зоне деятельности регионального оператора, либо такие изменения предусмотрены соглашением об организации деятельности по обращению с твердыми коммунальными отходами.</w:t>
      </w:r>
    </w:p>
    <w:p w14:paraId="12A109FA" w14:textId="77777777" w:rsidR="00094443" w:rsidRPr="00871362" w:rsidRDefault="00094443" w:rsidP="00094443">
      <w:pPr>
        <w:autoSpaceDE w:val="0"/>
        <w:autoSpaceDN w:val="0"/>
        <w:adjustRightInd w:val="0"/>
        <w:ind w:firstLine="709"/>
        <w:jc w:val="both"/>
        <w:rPr>
          <w:sz w:val="28"/>
          <w:szCs w:val="28"/>
        </w:rPr>
      </w:pPr>
      <w:r w:rsidRPr="00871362">
        <w:rPr>
          <w:sz w:val="28"/>
          <w:szCs w:val="28"/>
        </w:rPr>
        <w:t>Постановлением РЭК Кузбасса от 28.11.2022 № 772 «Об утверждении производственной программы в области обращения с твердыми коммунальными отходами и об утверждении предельных единых тарифов на услугу регионального оператора по обращению с твердыми коммунальными отходами</w:t>
      </w:r>
      <w:r>
        <w:rPr>
          <w:sz w:val="28"/>
          <w:szCs w:val="28"/>
        </w:rPr>
        <w:t xml:space="preserve"> </w:t>
      </w:r>
      <w:r w:rsidRPr="00871362">
        <w:rPr>
          <w:sz w:val="28"/>
          <w:szCs w:val="28"/>
        </w:rPr>
        <w:t>ООО «Чистый Город Кемерово» утверждены предельные единые тарифы на услугу регионального оператора по обращению с твердыми коммунальными отходами на экономически обоснованном уровне: на 2025 год с 01.01.2025 по 30.06.2025 - 478,55 руб./м</w:t>
      </w:r>
      <w:r w:rsidRPr="00871362">
        <w:rPr>
          <w:sz w:val="28"/>
          <w:szCs w:val="28"/>
          <w:vertAlign w:val="superscript"/>
        </w:rPr>
        <w:t>3</w:t>
      </w:r>
      <w:r w:rsidRPr="00871362">
        <w:rPr>
          <w:sz w:val="28"/>
          <w:szCs w:val="28"/>
        </w:rPr>
        <w:t>, с 01.07.2025 по 31.12.2025 -  532,59 руб./м</w:t>
      </w:r>
      <w:r w:rsidRPr="00871362">
        <w:rPr>
          <w:sz w:val="28"/>
          <w:szCs w:val="28"/>
          <w:vertAlign w:val="superscript"/>
        </w:rPr>
        <w:t>3</w:t>
      </w:r>
      <w:r w:rsidRPr="00871362">
        <w:rPr>
          <w:sz w:val="28"/>
          <w:szCs w:val="28"/>
        </w:rPr>
        <w:t>.</w:t>
      </w:r>
    </w:p>
    <w:p w14:paraId="47087956" w14:textId="77777777" w:rsidR="00094443" w:rsidRDefault="00094443" w:rsidP="00094443">
      <w:pPr>
        <w:autoSpaceDE w:val="0"/>
        <w:autoSpaceDN w:val="0"/>
        <w:adjustRightInd w:val="0"/>
        <w:ind w:firstLine="709"/>
        <w:jc w:val="both"/>
        <w:rPr>
          <w:sz w:val="28"/>
          <w:szCs w:val="28"/>
        </w:rPr>
      </w:pPr>
      <w:r>
        <w:rPr>
          <w:sz w:val="28"/>
          <w:szCs w:val="28"/>
        </w:rPr>
        <w:t>Г</w:t>
      </w:r>
      <w:r w:rsidRPr="00871362">
        <w:rPr>
          <w:sz w:val="28"/>
          <w:szCs w:val="28"/>
        </w:rPr>
        <w:t>раждане должны оплачивать с учетом нормативов накопления 82,67 рублей с человека в месяц, с 01.07.2025 92,00 рублей с человека в месяц.</w:t>
      </w:r>
    </w:p>
    <w:p w14:paraId="2B23B6F4" w14:textId="77777777" w:rsidR="00094443" w:rsidRDefault="00094443" w:rsidP="00094443">
      <w:pPr>
        <w:widowControl w:val="0"/>
        <w:shd w:val="clear" w:color="auto" w:fill="FFFFFF"/>
        <w:autoSpaceDE w:val="0"/>
        <w:autoSpaceDN w:val="0"/>
        <w:adjustRightInd w:val="0"/>
        <w:ind w:firstLine="709"/>
        <w:jc w:val="both"/>
        <w:rPr>
          <w:sz w:val="28"/>
          <w:szCs w:val="28"/>
        </w:rPr>
      </w:pPr>
    </w:p>
    <w:p w14:paraId="142E78E6" w14:textId="77777777" w:rsidR="00094443" w:rsidRPr="00A418D0" w:rsidRDefault="00094443" w:rsidP="00094443">
      <w:pPr>
        <w:widowControl w:val="0"/>
        <w:shd w:val="clear" w:color="auto" w:fill="FFFFFF"/>
        <w:autoSpaceDE w:val="0"/>
        <w:autoSpaceDN w:val="0"/>
        <w:adjustRightInd w:val="0"/>
        <w:ind w:firstLine="709"/>
        <w:jc w:val="both"/>
        <w:rPr>
          <w:sz w:val="28"/>
          <w:szCs w:val="28"/>
        </w:rPr>
      </w:pPr>
      <w:r w:rsidRPr="00A418D0">
        <w:rPr>
          <w:sz w:val="28"/>
          <w:szCs w:val="28"/>
        </w:rPr>
        <w:t>8.2 В части вопроса о тарифах на вывоз мусора для «Гостевых домов», расположенных на земле ИЖС, даны пояснения:</w:t>
      </w:r>
    </w:p>
    <w:p w14:paraId="55E0C341" w14:textId="77777777" w:rsidR="00094443" w:rsidRDefault="00094443" w:rsidP="00094443">
      <w:pPr>
        <w:autoSpaceDE w:val="0"/>
        <w:autoSpaceDN w:val="0"/>
        <w:adjustRightInd w:val="0"/>
        <w:ind w:firstLine="709"/>
        <w:jc w:val="both"/>
        <w:rPr>
          <w:sz w:val="28"/>
          <w:szCs w:val="28"/>
        </w:rPr>
      </w:pPr>
      <w:r w:rsidRPr="00F61D50">
        <w:rPr>
          <w:sz w:val="28"/>
          <w:szCs w:val="28"/>
        </w:rPr>
        <w:t xml:space="preserve">В области обращения с твердыми коммунальными отходами на территории зоны деятельности «Юг» для регионального оператора ООО «Экологические технологии» постановлением РЭК Кузбасса от 09.12.2021 № 653 «Об утверждении производственной программы в области обращения с твердыми коммунальными </w:t>
      </w:r>
      <w:r w:rsidRPr="00F61D50">
        <w:rPr>
          <w:sz w:val="28"/>
          <w:szCs w:val="28"/>
        </w:rPr>
        <w:lastRenderedPageBreak/>
        <w:t xml:space="preserve">отходами и об утверждении предельных единых тарифов на услугу регионального оператора по обращению с твердыми коммунальными отходами </w:t>
      </w:r>
      <w:r>
        <w:rPr>
          <w:sz w:val="28"/>
          <w:szCs w:val="28"/>
        </w:rPr>
        <w:t xml:space="preserve">                                              </w:t>
      </w:r>
      <w:r w:rsidRPr="00F61D50">
        <w:rPr>
          <w:sz w:val="28"/>
          <w:szCs w:val="28"/>
        </w:rPr>
        <w:t>ООО «Экологические технологии» утверждены предельные единые тарифы на услугу регионального оператора по обращению с твердыми коммунальными отходами: на 2026 год с 01.01.2026 по 30.09.2026 в размере 791,97 руб./м</w:t>
      </w:r>
      <w:r w:rsidRPr="00F61D50">
        <w:rPr>
          <w:sz w:val="28"/>
          <w:szCs w:val="28"/>
          <w:vertAlign w:val="superscript"/>
        </w:rPr>
        <w:t>3</w:t>
      </w:r>
      <w:r w:rsidRPr="00F61D50">
        <w:rPr>
          <w:sz w:val="28"/>
          <w:szCs w:val="28"/>
        </w:rPr>
        <w:t>, с 01.10.2026 по 31.12.2026 в размере 894,93 руб./м</w:t>
      </w:r>
      <w:r w:rsidRPr="00F61D50">
        <w:rPr>
          <w:sz w:val="28"/>
          <w:szCs w:val="28"/>
          <w:vertAlign w:val="superscript"/>
        </w:rPr>
        <w:t>3</w:t>
      </w:r>
      <w:r w:rsidRPr="00F61D50">
        <w:rPr>
          <w:sz w:val="28"/>
          <w:szCs w:val="28"/>
        </w:rPr>
        <w:t>. Тарифы для населения и для прочих потребителей утверждены на одном уровне.</w:t>
      </w:r>
    </w:p>
    <w:p w14:paraId="2AAF7B31" w14:textId="77777777" w:rsidR="00094443" w:rsidRPr="002B4A2F" w:rsidRDefault="00094443" w:rsidP="00094443">
      <w:pPr>
        <w:tabs>
          <w:tab w:val="left" w:pos="9360"/>
        </w:tabs>
        <w:ind w:right="-5" w:firstLine="720"/>
        <w:jc w:val="both"/>
        <w:rPr>
          <w:b/>
          <w:sz w:val="28"/>
          <w:szCs w:val="28"/>
        </w:rPr>
      </w:pPr>
    </w:p>
    <w:p w14:paraId="2915D3D4" w14:textId="77777777" w:rsidR="00094443" w:rsidRPr="002B4A2F" w:rsidRDefault="00094443" w:rsidP="00094443">
      <w:pPr>
        <w:tabs>
          <w:tab w:val="left" w:pos="1134"/>
        </w:tabs>
        <w:ind w:left="283" w:firstLine="284"/>
        <w:jc w:val="both"/>
        <w:rPr>
          <w:b/>
          <w:sz w:val="28"/>
          <w:szCs w:val="28"/>
        </w:rPr>
      </w:pPr>
      <w:bookmarkStart w:id="3" w:name="_Hlk202435129"/>
      <w:r w:rsidRPr="002B4A2F">
        <w:rPr>
          <w:b/>
          <w:sz w:val="28"/>
          <w:szCs w:val="28"/>
        </w:rPr>
        <w:t>9. Нормативы потребления коммунальных ресурсов и нормативы СОИ:</w:t>
      </w:r>
    </w:p>
    <w:p w14:paraId="456C3B5D" w14:textId="77777777" w:rsidR="00094443" w:rsidRPr="002B4A2F" w:rsidRDefault="00094443" w:rsidP="00094443">
      <w:pPr>
        <w:tabs>
          <w:tab w:val="left" w:pos="1134"/>
        </w:tabs>
        <w:ind w:left="283"/>
        <w:jc w:val="both"/>
        <w:rPr>
          <w:bCs/>
          <w:sz w:val="28"/>
          <w:szCs w:val="28"/>
        </w:rPr>
      </w:pPr>
    </w:p>
    <w:bookmarkEnd w:id="3"/>
    <w:p w14:paraId="642E4656" w14:textId="77777777" w:rsidR="00094443" w:rsidRPr="00D7040E" w:rsidRDefault="00094443" w:rsidP="00094443">
      <w:pPr>
        <w:pStyle w:val="aff4"/>
        <w:shd w:val="clear" w:color="auto" w:fill="FFFFFF"/>
        <w:spacing w:before="0" w:after="0"/>
        <w:ind w:firstLine="709"/>
        <w:jc w:val="both"/>
        <w:rPr>
          <w:sz w:val="28"/>
          <w:szCs w:val="28"/>
          <w:lang w:eastAsia="ru-RU"/>
        </w:rPr>
      </w:pPr>
      <w:r>
        <w:rPr>
          <w:sz w:val="28"/>
          <w:szCs w:val="28"/>
          <w:lang w:eastAsia="ru-RU"/>
        </w:rPr>
        <w:t>Гражданам разъяснено, что с</w:t>
      </w:r>
      <w:r w:rsidRPr="00D7040E">
        <w:rPr>
          <w:sz w:val="28"/>
          <w:szCs w:val="28"/>
          <w:lang w:eastAsia="ru-RU"/>
        </w:rPr>
        <w:t>огласно части 1 статьи 157 Жилищного кодекса Российской Федерации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нормативов потребления коммунальных услуг.</w:t>
      </w:r>
    </w:p>
    <w:p w14:paraId="5E4D2C21" w14:textId="77777777" w:rsidR="00094443" w:rsidRPr="00D7040E" w:rsidRDefault="00094443" w:rsidP="00094443">
      <w:pPr>
        <w:pStyle w:val="aff4"/>
        <w:shd w:val="clear" w:color="auto" w:fill="FFFFFF"/>
        <w:spacing w:before="0" w:after="0"/>
        <w:ind w:firstLine="709"/>
        <w:jc w:val="both"/>
        <w:rPr>
          <w:sz w:val="28"/>
          <w:szCs w:val="28"/>
          <w:lang w:eastAsia="ru-RU"/>
        </w:rPr>
      </w:pPr>
      <w:r w:rsidRPr="00D7040E">
        <w:rPr>
          <w:sz w:val="28"/>
          <w:szCs w:val="28"/>
          <w:lang w:eastAsia="ru-RU"/>
        </w:rPr>
        <w:t xml:space="preserve">Правила предоставления коммунальных услуг утверждены постановлением Правительства Российской Федерации от 06.05.2011 </w:t>
      </w:r>
      <w:r>
        <w:rPr>
          <w:sz w:val="28"/>
          <w:szCs w:val="28"/>
          <w:lang w:eastAsia="ru-RU"/>
        </w:rPr>
        <w:t>№</w:t>
      </w:r>
      <w:r w:rsidRPr="00D7040E">
        <w:rPr>
          <w:sz w:val="28"/>
          <w:szCs w:val="28"/>
          <w:lang w:eastAsia="ru-RU"/>
        </w:rPr>
        <w:t xml:space="preserve"> 354 «О предоставлении коммунальных услуг собственникам и пользователям помещений в многоквартирных домах и жилых домов»</w:t>
      </w:r>
      <w:r>
        <w:rPr>
          <w:sz w:val="28"/>
          <w:szCs w:val="28"/>
          <w:lang w:eastAsia="ru-RU"/>
        </w:rPr>
        <w:t>.</w:t>
      </w:r>
    </w:p>
    <w:p w14:paraId="51A2D47D" w14:textId="77777777" w:rsidR="00094443" w:rsidRPr="00D7040E" w:rsidRDefault="00094443" w:rsidP="00094443">
      <w:pPr>
        <w:pStyle w:val="aff4"/>
        <w:shd w:val="clear" w:color="auto" w:fill="FFFFFF"/>
        <w:spacing w:before="0" w:after="0"/>
        <w:ind w:firstLine="709"/>
        <w:jc w:val="both"/>
        <w:rPr>
          <w:sz w:val="28"/>
          <w:szCs w:val="28"/>
          <w:lang w:eastAsia="ru-RU"/>
        </w:rPr>
      </w:pPr>
      <w:r>
        <w:rPr>
          <w:sz w:val="28"/>
          <w:szCs w:val="28"/>
          <w:lang w:eastAsia="ru-RU"/>
        </w:rPr>
        <w:t>О</w:t>
      </w:r>
      <w:r w:rsidRPr="00D7040E">
        <w:rPr>
          <w:sz w:val="28"/>
          <w:szCs w:val="28"/>
          <w:lang w:eastAsia="ru-RU"/>
        </w:rPr>
        <w:t>плата коммунальной услуги по отоплению осуществляется одним из 2 способов — в течение отопительного периода либо равномерно в течение календарного года.</w:t>
      </w:r>
    </w:p>
    <w:p w14:paraId="6EBEABD4" w14:textId="77777777" w:rsidR="00094443" w:rsidRPr="00D7040E" w:rsidRDefault="00094443" w:rsidP="00094443">
      <w:pPr>
        <w:pStyle w:val="aff4"/>
        <w:shd w:val="clear" w:color="auto" w:fill="FFFFFF"/>
        <w:spacing w:before="0" w:after="0"/>
        <w:ind w:firstLine="709"/>
        <w:jc w:val="both"/>
        <w:rPr>
          <w:sz w:val="28"/>
          <w:szCs w:val="28"/>
          <w:lang w:eastAsia="ru-RU"/>
        </w:rPr>
      </w:pPr>
      <w:r w:rsidRPr="00D7040E">
        <w:rPr>
          <w:sz w:val="28"/>
          <w:szCs w:val="28"/>
          <w:lang w:eastAsia="ru-RU"/>
        </w:rPr>
        <w:t>В многоквартирном доме, который не оборудован коллективным (общедомовым) прибором учета тепловой энергии, размер платы за коммунальную услугу по отоплению определяется исходя из норматива потребления коммунальной услуги по отоплению.</w:t>
      </w:r>
    </w:p>
    <w:p w14:paraId="23D2DDDA" w14:textId="77777777" w:rsidR="00094443" w:rsidRPr="00D7040E" w:rsidRDefault="00094443" w:rsidP="00094443">
      <w:pPr>
        <w:pStyle w:val="aff4"/>
        <w:shd w:val="clear" w:color="auto" w:fill="FFFFFF"/>
        <w:spacing w:before="0" w:after="0"/>
        <w:ind w:firstLine="709"/>
        <w:jc w:val="both"/>
        <w:rPr>
          <w:sz w:val="28"/>
          <w:szCs w:val="28"/>
          <w:lang w:eastAsia="ru-RU"/>
        </w:rPr>
      </w:pPr>
      <w:r w:rsidRPr="00D7040E">
        <w:rPr>
          <w:sz w:val="28"/>
          <w:szCs w:val="28"/>
          <w:lang w:eastAsia="ru-RU"/>
        </w:rPr>
        <w:t>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на основании показаний коллективного (общедомового) прибора учета тепловой энергии.</w:t>
      </w:r>
    </w:p>
    <w:p w14:paraId="6B95B528" w14:textId="77777777" w:rsidR="00094443" w:rsidRDefault="00094443" w:rsidP="00094443">
      <w:pPr>
        <w:pStyle w:val="aff4"/>
        <w:shd w:val="clear" w:color="auto" w:fill="FFFFFF"/>
        <w:spacing w:before="0" w:after="0"/>
        <w:ind w:right="-1" w:firstLine="709"/>
        <w:jc w:val="both"/>
        <w:rPr>
          <w:sz w:val="28"/>
          <w:szCs w:val="28"/>
          <w:lang w:eastAsia="ru-RU"/>
        </w:rPr>
      </w:pPr>
      <w:r>
        <w:rPr>
          <w:sz w:val="28"/>
          <w:szCs w:val="28"/>
          <w:lang w:eastAsia="ru-RU"/>
        </w:rPr>
        <w:t>В</w:t>
      </w:r>
      <w:r w:rsidRPr="00D7040E">
        <w:rPr>
          <w:sz w:val="28"/>
          <w:szCs w:val="28"/>
          <w:lang w:eastAsia="ru-RU"/>
        </w:rPr>
        <w:t xml:space="preserve"> соответствии с действующим законодательством разница в оплате за отопление заключается </w:t>
      </w:r>
      <w:r>
        <w:rPr>
          <w:sz w:val="28"/>
          <w:szCs w:val="28"/>
          <w:lang w:eastAsia="ru-RU"/>
        </w:rPr>
        <w:t>в</w:t>
      </w:r>
      <w:r w:rsidRPr="00D7040E">
        <w:rPr>
          <w:sz w:val="28"/>
          <w:szCs w:val="28"/>
          <w:lang w:eastAsia="ru-RU"/>
        </w:rPr>
        <w:t xml:space="preserve"> том, что жители многоквартирных домов, которые оборудованы ОДПУ тепловой энергии, платят за фактически потребленную тепловую энергию в отопительный период, а жители многоквартирных домов, которые не оборудованы коллективным (общедомовым) прибором учета тепловой энергии, платят по нормативам по отоплению,</w:t>
      </w:r>
    </w:p>
    <w:p w14:paraId="6953ABE0" w14:textId="77777777" w:rsidR="00094443" w:rsidRDefault="00094443" w:rsidP="00094443">
      <w:pPr>
        <w:pStyle w:val="aff4"/>
        <w:shd w:val="clear" w:color="auto" w:fill="FFFFFF"/>
        <w:spacing w:before="0" w:after="0"/>
        <w:ind w:right="-1" w:firstLine="709"/>
        <w:jc w:val="both"/>
        <w:rPr>
          <w:b/>
          <w:sz w:val="28"/>
          <w:szCs w:val="28"/>
          <w:highlight w:val="yellow"/>
          <w:u w:val="single"/>
        </w:rPr>
      </w:pPr>
    </w:p>
    <w:p w14:paraId="49F5A364" w14:textId="77777777" w:rsidR="00094443" w:rsidRPr="00D60375" w:rsidRDefault="00094443" w:rsidP="00094443">
      <w:pPr>
        <w:pStyle w:val="aff4"/>
        <w:shd w:val="clear" w:color="auto" w:fill="FFFFFF"/>
        <w:spacing w:before="0" w:after="0"/>
        <w:ind w:right="-1" w:firstLine="709"/>
        <w:jc w:val="both"/>
        <w:rPr>
          <w:b/>
          <w:sz w:val="28"/>
          <w:szCs w:val="28"/>
          <w:highlight w:val="yellow"/>
          <w:u w:val="single"/>
        </w:rPr>
      </w:pPr>
    </w:p>
    <w:p w14:paraId="6F8A0632" w14:textId="77777777" w:rsidR="00094443" w:rsidRDefault="00094443" w:rsidP="00094443">
      <w:pPr>
        <w:ind w:left="284" w:firstLine="283"/>
        <w:rPr>
          <w:b/>
          <w:sz w:val="28"/>
          <w:szCs w:val="28"/>
        </w:rPr>
      </w:pPr>
      <w:r w:rsidRPr="002B4A2F">
        <w:rPr>
          <w:b/>
          <w:sz w:val="28"/>
          <w:szCs w:val="28"/>
        </w:rPr>
        <w:t>10. Тарифы на электрическую энергию:</w:t>
      </w:r>
    </w:p>
    <w:p w14:paraId="1D1CA853" w14:textId="77777777" w:rsidR="00094443" w:rsidRPr="002B4A2F" w:rsidRDefault="00094443" w:rsidP="00094443">
      <w:pPr>
        <w:ind w:left="284" w:firstLine="283"/>
        <w:rPr>
          <w:b/>
          <w:sz w:val="28"/>
          <w:szCs w:val="28"/>
        </w:rPr>
      </w:pPr>
    </w:p>
    <w:p w14:paraId="6F722AE0"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 xml:space="preserve">Постановлением Правительства Российской Федерации от 01.11.2024 </w:t>
      </w:r>
      <w:r>
        <w:rPr>
          <w:rStyle w:val="a3"/>
          <w:color w:val="000000"/>
          <w:sz w:val="28"/>
          <w:szCs w:val="28"/>
          <w:u w:val="none"/>
          <w:lang w:eastAsia="zh-CN"/>
        </w:rPr>
        <w:t>№</w:t>
      </w:r>
      <w:r w:rsidRPr="00E61FA9">
        <w:rPr>
          <w:rStyle w:val="a3"/>
          <w:color w:val="000000"/>
          <w:sz w:val="28"/>
          <w:szCs w:val="28"/>
          <w:u w:val="none"/>
          <w:lang w:eastAsia="zh-CN"/>
        </w:rPr>
        <w:t xml:space="preserve"> 1469 </w:t>
      </w:r>
      <w:r>
        <w:rPr>
          <w:rStyle w:val="a3"/>
          <w:color w:val="000000"/>
          <w:sz w:val="28"/>
          <w:szCs w:val="28"/>
          <w:u w:val="none"/>
          <w:lang w:eastAsia="zh-CN"/>
        </w:rPr>
        <w:t>«О</w:t>
      </w:r>
      <w:r w:rsidRPr="00E61FA9">
        <w:rPr>
          <w:rStyle w:val="a3"/>
          <w:color w:val="000000"/>
          <w:sz w:val="28"/>
          <w:szCs w:val="28"/>
          <w:u w:val="none"/>
          <w:lang w:eastAsia="zh-CN"/>
        </w:rPr>
        <w:t xml:space="preserve">6 установлении лимита энергопотребления при осуществлении майнинга </w:t>
      </w:r>
      <w:r w:rsidRPr="00E61FA9">
        <w:rPr>
          <w:rStyle w:val="a3"/>
          <w:color w:val="000000"/>
          <w:sz w:val="28"/>
          <w:szCs w:val="28"/>
          <w:u w:val="none"/>
          <w:lang w:eastAsia="zh-CN"/>
        </w:rPr>
        <w:lastRenderedPageBreak/>
        <w:t xml:space="preserve">цифровой валюты (в том числе участии в майнинг-пуле) без включения в реестр лиц, осуществляющих майнинг цифровой валюты, физическими лицами - гражданами Российской Федерации, не являющимися индивидуальными предпринимателями, и о внесении изменений в постановление Правительства Российской Федерации </w:t>
      </w:r>
      <w:r>
        <w:rPr>
          <w:rStyle w:val="a3"/>
          <w:color w:val="000000"/>
          <w:sz w:val="28"/>
          <w:szCs w:val="28"/>
          <w:u w:val="none"/>
          <w:lang w:eastAsia="zh-CN"/>
        </w:rPr>
        <w:t xml:space="preserve">                           </w:t>
      </w:r>
      <w:r w:rsidRPr="00E61FA9">
        <w:rPr>
          <w:rStyle w:val="a3"/>
          <w:color w:val="000000"/>
          <w:sz w:val="28"/>
          <w:szCs w:val="28"/>
          <w:u w:val="none"/>
          <w:lang w:eastAsia="zh-CN"/>
        </w:rPr>
        <w:t xml:space="preserve">от 29 декабря 2011 г. </w:t>
      </w:r>
      <w:r>
        <w:rPr>
          <w:rStyle w:val="a3"/>
          <w:color w:val="000000"/>
          <w:sz w:val="28"/>
          <w:szCs w:val="28"/>
          <w:u w:val="none"/>
          <w:lang w:eastAsia="zh-CN"/>
        </w:rPr>
        <w:t>№</w:t>
      </w:r>
      <w:r w:rsidRPr="00E61FA9">
        <w:rPr>
          <w:rStyle w:val="a3"/>
          <w:color w:val="000000"/>
          <w:sz w:val="28"/>
          <w:szCs w:val="28"/>
          <w:u w:val="none"/>
          <w:lang w:eastAsia="zh-CN"/>
        </w:rPr>
        <w:t xml:space="preserve"> 1178</w:t>
      </w:r>
      <w:r>
        <w:rPr>
          <w:rStyle w:val="a3"/>
          <w:color w:val="000000"/>
          <w:sz w:val="28"/>
          <w:szCs w:val="28"/>
          <w:u w:val="none"/>
          <w:lang w:eastAsia="zh-CN"/>
        </w:rPr>
        <w:t>»</w:t>
      </w:r>
      <w:r w:rsidRPr="00E61FA9">
        <w:rPr>
          <w:rStyle w:val="a3"/>
          <w:color w:val="000000"/>
          <w:sz w:val="28"/>
          <w:szCs w:val="28"/>
          <w:u w:val="none"/>
          <w:lang w:eastAsia="zh-CN"/>
        </w:rPr>
        <w:t xml:space="preserve"> определены единые максимальные значения диапазонов потребления электрической энергии для всех субъектов страны, которые в первом диапазоне составляет 3900 кВтч в месяц, во втором — до 6000 </w:t>
      </w:r>
      <w:proofErr w:type="spellStart"/>
      <w:r w:rsidRPr="00E61FA9">
        <w:rPr>
          <w:rStyle w:val="a3"/>
          <w:color w:val="000000"/>
          <w:sz w:val="28"/>
          <w:szCs w:val="28"/>
          <w:u w:val="none"/>
          <w:lang w:eastAsia="zh-CN"/>
        </w:rPr>
        <w:t>квтч</w:t>
      </w:r>
      <w:proofErr w:type="spellEnd"/>
      <w:r w:rsidRPr="00E61FA9">
        <w:rPr>
          <w:rStyle w:val="a3"/>
          <w:color w:val="000000"/>
          <w:sz w:val="28"/>
          <w:szCs w:val="28"/>
          <w:u w:val="none"/>
          <w:lang w:eastAsia="zh-CN"/>
        </w:rPr>
        <w:t>.</w:t>
      </w:r>
    </w:p>
    <w:p w14:paraId="09E3D275"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При этом Правительство Российской Федерации ограничило максимальный порог каждого диапазона, а минимальный оставило</w:t>
      </w:r>
      <w:r>
        <w:rPr>
          <w:rStyle w:val="a3"/>
          <w:color w:val="000000"/>
          <w:sz w:val="28"/>
          <w:szCs w:val="28"/>
          <w:u w:val="none"/>
          <w:lang w:eastAsia="zh-CN"/>
        </w:rPr>
        <w:t xml:space="preserve"> </w:t>
      </w:r>
      <w:r w:rsidRPr="00E61FA9">
        <w:rPr>
          <w:rStyle w:val="a3"/>
          <w:color w:val="000000"/>
          <w:sz w:val="28"/>
          <w:szCs w:val="28"/>
          <w:u w:val="none"/>
          <w:lang w:eastAsia="zh-CN"/>
        </w:rPr>
        <w:t>на усмотрение региона, предусмотрев возможность установления региональных нормативов потребления электроэнергии.</w:t>
      </w:r>
    </w:p>
    <w:p w14:paraId="040D8862"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 xml:space="preserve">На основании параметров, утвержденных Правительством Российской Федерации, с учетом особенностей структуры энергопотребления и экономической ситуации в Кемеровской области Кузбассе, по результатам проведенного анализа формирования цен и диапазонов потребления, а также в соответствии с утвержденной приказом ФАС России от 22.07.2024 </w:t>
      </w:r>
      <w:r>
        <w:rPr>
          <w:rStyle w:val="a3"/>
          <w:color w:val="000000"/>
          <w:sz w:val="28"/>
          <w:szCs w:val="28"/>
          <w:u w:val="none"/>
          <w:lang w:eastAsia="zh-CN"/>
        </w:rPr>
        <w:t>№</w:t>
      </w:r>
      <w:r w:rsidRPr="00E61FA9">
        <w:rPr>
          <w:rStyle w:val="a3"/>
          <w:color w:val="000000"/>
          <w:sz w:val="28"/>
          <w:szCs w:val="28"/>
          <w:u w:val="none"/>
          <w:lang w:eastAsia="zh-CN"/>
        </w:rPr>
        <w:t xml:space="preserve"> 489/24 «Об утверждении Регламента установления цен (тарифов) в электроэнергетике и (или) их предельных уровней и формы решения исполнительного органа субъекта Российской Федерации в области  государственного регулирования тарифов об установлении цен (тарифов) в электроэнергетике и (или) их предельных уровней</w:t>
      </w:r>
      <w:r>
        <w:rPr>
          <w:rStyle w:val="a3"/>
          <w:color w:val="000000"/>
          <w:sz w:val="28"/>
          <w:szCs w:val="28"/>
          <w:u w:val="none"/>
          <w:lang w:eastAsia="zh-CN"/>
        </w:rPr>
        <w:t>»</w:t>
      </w:r>
      <w:r w:rsidRPr="00E61FA9">
        <w:rPr>
          <w:rStyle w:val="a3"/>
          <w:color w:val="000000"/>
          <w:sz w:val="28"/>
          <w:szCs w:val="28"/>
          <w:u w:val="none"/>
          <w:lang w:eastAsia="zh-CN"/>
        </w:rPr>
        <w:t xml:space="preserve"> формой решения исполнительного органа субъекта Российской Федерации в области  государственного регулирования тарифов об установлении цен (тарифов) в электроэнергетике, РЭК Кузбасса принято постановление от 30.12.2025 </w:t>
      </w:r>
      <w:r>
        <w:rPr>
          <w:rStyle w:val="a3"/>
          <w:color w:val="000000"/>
          <w:sz w:val="28"/>
          <w:szCs w:val="28"/>
          <w:u w:val="none"/>
          <w:lang w:eastAsia="zh-CN"/>
        </w:rPr>
        <w:t>№</w:t>
      </w:r>
      <w:r w:rsidRPr="00E61FA9">
        <w:rPr>
          <w:rStyle w:val="a3"/>
          <w:color w:val="000000"/>
          <w:sz w:val="28"/>
          <w:szCs w:val="28"/>
          <w:u w:val="none"/>
          <w:lang w:eastAsia="zh-CN"/>
        </w:rPr>
        <w:t xml:space="preserve"> 919</w:t>
      </w:r>
      <w:r>
        <w:rPr>
          <w:rStyle w:val="a3"/>
          <w:color w:val="000000"/>
          <w:sz w:val="28"/>
          <w:szCs w:val="28"/>
          <w:u w:val="none"/>
          <w:lang w:eastAsia="zh-CN"/>
        </w:rPr>
        <w:t xml:space="preserve">                 </w:t>
      </w:r>
      <w:r w:rsidRPr="00E61FA9">
        <w:rPr>
          <w:rStyle w:val="a3"/>
          <w:color w:val="000000"/>
          <w:sz w:val="28"/>
          <w:szCs w:val="28"/>
          <w:u w:val="none"/>
          <w:lang w:eastAsia="zh-CN"/>
        </w:rPr>
        <w:t xml:space="preserve"> «Об установлении диапазонов объемов потребления электрической энергии (мощности) и понижающих коэффициентов при установлении тарифов на электрическую энергию для населения и приравненных к нему категорий потребителей Кемеровской области - Кузбасса на 2026 год».</w:t>
      </w:r>
    </w:p>
    <w:p w14:paraId="1635BBB8"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 xml:space="preserve"> При расчете цен (тарифов) и диапазонов потребления в многоквартирных домах РЭК Кузбасса использованы данные, предоставленные гарантирующими поставщиками, о среднем потреблении электрической энергии населением и приравненным к нему категориям потребителей,</w:t>
      </w:r>
    </w:p>
    <w:p w14:paraId="266F4A73"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При этом данным постановлением так же предусмотрено, что в случае отсутствия в</w:t>
      </w:r>
      <w:r>
        <w:rPr>
          <w:rStyle w:val="a3"/>
          <w:color w:val="000000"/>
          <w:sz w:val="28"/>
          <w:szCs w:val="28"/>
          <w:u w:val="none"/>
          <w:lang w:eastAsia="zh-CN"/>
        </w:rPr>
        <w:t xml:space="preserve"> многоквартирных домах</w:t>
      </w:r>
      <w:r w:rsidRPr="00E61FA9">
        <w:rPr>
          <w:rStyle w:val="a3"/>
          <w:color w:val="000000"/>
          <w:sz w:val="28"/>
          <w:szCs w:val="28"/>
          <w:u w:val="none"/>
          <w:lang w:eastAsia="zh-CN"/>
        </w:rPr>
        <w:t xml:space="preserve"> централизованного отопления и централизованного горячего водоснабжения применяются следующие диапазоны потребления:</w:t>
      </w:r>
    </w:p>
    <w:p w14:paraId="1687F7FE"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Для периодов, не относящихся к отопительному периоду:</w:t>
      </w:r>
    </w:p>
    <w:p w14:paraId="7941996C"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1</w:t>
      </w:r>
      <w:r w:rsidRPr="00E61FA9">
        <w:rPr>
          <w:rStyle w:val="a3"/>
          <w:color w:val="000000"/>
          <w:sz w:val="28"/>
          <w:szCs w:val="28"/>
          <w:u w:val="none"/>
          <w:lang w:eastAsia="zh-CN"/>
        </w:rPr>
        <w:tab/>
        <w:t>диапазон — до 3900 включительно;</w:t>
      </w:r>
    </w:p>
    <w:p w14:paraId="64A7AF61" w14:textId="77777777" w:rsidR="00094443"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2</w:t>
      </w:r>
      <w:r w:rsidRPr="00E61FA9">
        <w:rPr>
          <w:rStyle w:val="a3"/>
          <w:color w:val="000000"/>
          <w:sz w:val="28"/>
          <w:szCs w:val="28"/>
          <w:u w:val="none"/>
          <w:lang w:eastAsia="zh-CN"/>
        </w:rPr>
        <w:tab/>
        <w:t>диапазон — от 3901 до 6000 включительно;</w:t>
      </w:r>
    </w:p>
    <w:p w14:paraId="100012DA"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3</w:t>
      </w:r>
      <w:r>
        <w:rPr>
          <w:rStyle w:val="a3"/>
          <w:color w:val="000000"/>
          <w:sz w:val="28"/>
          <w:szCs w:val="28"/>
          <w:u w:val="none"/>
          <w:lang w:eastAsia="zh-CN"/>
        </w:rPr>
        <w:t xml:space="preserve">     </w:t>
      </w:r>
      <w:r w:rsidRPr="00E61FA9">
        <w:rPr>
          <w:rStyle w:val="a3"/>
          <w:color w:val="000000"/>
          <w:sz w:val="28"/>
          <w:szCs w:val="28"/>
          <w:u w:val="none"/>
          <w:lang w:eastAsia="zh-CN"/>
        </w:rPr>
        <w:t xml:space="preserve"> диапазон — свыше 6000.</w:t>
      </w:r>
    </w:p>
    <w:p w14:paraId="6DDFFD46"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Для периодов, относящихся к отопительному периоду:</w:t>
      </w:r>
    </w:p>
    <w:p w14:paraId="45045C97"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1</w:t>
      </w:r>
      <w:r w:rsidRPr="00E61FA9">
        <w:rPr>
          <w:rStyle w:val="a3"/>
          <w:color w:val="000000"/>
          <w:sz w:val="28"/>
          <w:szCs w:val="28"/>
          <w:u w:val="none"/>
          <w:lang w:eastAsia="zh-CN"/>
        </w:rPr>
        <w:tab/>
        <w:t>диапазон — до 7020 включительно;</w:t>
      </w:r>
    </w:p>
    <w:p w14:paraId="5360F7ED" w14:textId="77777777" w:rsidR="00094443" w:rsidRDefault="00094443" w:rsidP="00094443">
      <w:pPr>
        <w:tabs>
          <w:tab w:val="left" w:pos="1134"/>
        </w:tabs>
        <w:ind w:firstLine="567"/>
        <w:contextualSpacing/>
        <w:jc w:val="both"/>
        <w:rPr>
          <w:rStyle w:val="a3"/>
          <w:color w:val="000000"/>
          <w:sz w:val="28"/>
          <w:szCs w:val="28"/>
          <w:u w:val="none"/>
          <w:lang w:eastAsia="zh-CN"/>
        </w:rPr>
      </w:pPr>
      <w:r w:rsidRPr="00E61FA9">
        <w:rPr>
          <w:rStyle w:val="a3"/>
          <w:color w:val="000000"/>
          <w:sz w:val="28"/>
          <w:szCs w:val="28"/>
          <w:u w:val="none"/>
          <w:lang w:eastAsia="zh-CN"/>
        </w:rPr>
        <w:t>2</w:t>
      </w:r>
      <w:r w:rsidRPr="00E61FA9">
        <w:rPr>
          <w:rStyle w:val="a3"/>
          <w:color w:val="000000"/>
          <w:sz w:val="28"/>
          <w:szCs w:val="28"/>
          <w:u w:val="none"/>
          <w:lang w:eastAsia="zh-CN"/>
        </w:rPr>
        <w:tab/>
        <w:t xml:space="preserve">диапазон — от 7021 до 10800 включительно; </w:t>
      </w:r>
    </w:p>
    <w:p w14:paraId="4A142E97"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Pr>
          <w:rStyle w:val="a3"/>
          <w:color w:val="000000"/>
          <w:sz w:val="28"/>
          <w:szCs w:val="28"/>
          <w:u w:val="none"/>
          <w:lang w:eastAsia="zh-CN"/>
        </w:rPr>
        <w:t>3</w:t>
      </w:r>
      <w:r w:rsidRPr="00E61FA9">
        <w:rPr>
          <w:rStyle w:val="a3"/>
          <w:color w:val="000000"/>
          <w:sz w:val="28"/>
          <w:szCs w:val="28"/>
          <w:u w:val="none"/>
          <w:lang w:eastAsia="zh-CN"/>
        </w:rPr>
        <w:t xml:space="preserve"> </w:t>
      </w:r>
      <w:r>
        <w:rPr>
          <w:rStyle w:val="a3"/>
          <w:color w:val="000000"/>
          <w:sz w:val="28"/>
          <w:szCs w:val="28"/>
          <w:u w:val="none"/>
          <w:lang w:eastAsia="zh-CN"/>
        </w:rPr>
        <w:t xml:space="preserve">     </w:t>
      </w:r>
      <w:r w:rsidRPr="00E61FA9">
        <w:rPr>
          <w:rStyle w:val="a3"/>
          <w:color w:val="000000"/>
          <w:sz w:val="28"/>
          <w:szCs w:val="28"/>
          <w:u w:val="none"/>
          <w:lang w:eastAsia="zh-CN"/>
        </w:rPr>
        <w:t>диапазон — свыше 10800.</w:t>
      </w:r>
    </w:p>
    <w:p w14:paraId="034C3B7D" w14:textId="77777777" w:rsidR="00094443" w:rsidRDefault="00094443" w:rsidP="00094443">
      <w:pPr>
        <w:tabs>
          <w:tab w:val="left" w:pos="1134"/>
        </w:tabs>
        <w:ind w:firstLine="567"/>
        <w:contextualSpacing/>
        <w:jc w:val="both"/>
        <w:rPr>
          <w:rStyle w:val="a3"/>
          <w:color w:val="000000"/>
          <w:sz w:val="28"/>
          <w:szCs w:val="28"/>
          <w:u w:val="none"/>
          <w:lang w:eastAsia="zh-CN"/>
        </w:rPr>
      </w:pPr>
    </w:p>
    <w:p w14:paraId="1E92DBB7" w14:textId="77777777" w:rsidR="00094443" w:rsidRDefault="00094443" w:rsidP="00094443">
      <w:pPr>
        <w:tabs>
          <w:tab w:val="left" w:pos="1134"/>
        </w:tabs>
        <w:ind w:firstLine="567"/>
        <w:contextualSpacing/>
        <w:jc w:val="both"/>
        <w:rPr>
          <w:rStyle w:val="a3"/>
          <w:color w:val="000000"/>
          <w:sz w:val="28"/>
          <w:szCs w:val="28"/>
          <w:u w:val="none"/>
          <w:lang w:eastAsia="zh-CN"/>
        </w:rPr>
      </w:pPr>
    </w:p>
    <w:p w14:paraId="0303C2E5" w14:textId="77777777" w:rsidR="00094443" w:rsidRPr="00E61FA9" w:rsidRDefault="00094443" w:rsidP="00094443">
      <w:pPr>
        <w:tabs>
          <w:tab w:val="left" w:pos="1134"/>
        </w:tabs>
        <w:ind w:firstLine="567"/>
        <w:contextualSpacing/>
        <w:jc w:val="both"/>
        <w:rPr>
          <w:rStyle w:val="a3"/>
          <w:color w:val="000000"/>
          <w:sz w:val="28"/>
          <w:szCs w:val="28"/>
          <w:u w:val="none"/>
          <w:lang w:eastAsia="zh-CN"/>
        </w:rPr>
      </w:pPr>
      <w:r>
        <w:rPr>
          <w:rStyle w:val="a3"/>
          <w:color w:val="000000"/>
          <w:sz w:val="28"/>
          <w:szCs w:val="28"/>
          <w:u w:val="none"/>
          <w:lang w:eastAsia="zh-CN"/>
        </w:rPr>
        <w:t>Д</w:t>
      </w:r>
      <w:r w:rsidRPr="00E61FA9">
        <w:rPr>
          <w:rStyle w:val="a3"/>
          <w:color w:val="000000"/>
          <w:sz w:val="28"/>
          <w:szCs w:val="28"/>
          <w:u w:val="none"/>
          <w:lang w:eastAsia="zh-CN"/>
        </w:rPr>
        <w:t xml:space="preserve">ля населения, проживающего в помещениях в </w:t>
      </w:r>
      <w:r>
        <w:rPr>
          <w:rStyle w:val="a3"/>
          <w:color w:val="000000"/>
          <w:sz w:val="28"/>
          <w:szCs w:val="28"/>
          <w:u w:val="none"/>
          <w:lang w:eastAsia="zh-CN"/>
        </w:rPr>
        <w:t>многоквартирных домах</w:t>
      </w:r>
      <w:r w:rsidRPr="00E61FA9">
        <w:rPr>
          <w:rStyle w:val="a3"/>
          <w:color w:val="000000"/>
          <w:sz w:val="28"/>
          <w:szCs w:val="28"/>
          <w:u w:val="none"/>
          <w:lang w:eastAsia="zh-CN"/>
        </w:rPr>
        <w:t xml:space="preserve"> при отсутствии централизованного отопления и централизованного горячего водоснабжения, на 2026 год установлены повышенные диапазоны потребления электроэнергии.</w:t>
      </w:r>
    </w:p>
    <w:p w14:paraId="42587347" w14:textId="77777777" w:rsidR="00094443" w:rsidRDefault="00094443" w:rsidP="00094443">
      <w:pPr>
        <w:tabs>
          <w:tab w:val="left" w:pos="1134"/>
        </w:tabs>
        <w:ind w:firstLine="709"/>
        <w:contextualSpacing/>
        <w:jc w:val="both"/>
        <w:rPr>
          <w:sz w:val="28"/>
          <w:szCs w:val="28"/>
        </w:rPr>
      </w:pPr>
    </w:p>
    <w:p w14:paraId="3467DA33" w14:textId="77777777" w:rsidR="009506BB" w:rsidRDefault="009506BB" w:rsidP="00FC502A">
      <w:pPr>
        <w:ind w:firstLine="709"/>
        <w:jc w:val="both"/>
        <w:rPr>
          <w:sz w:val="28"/>
          <w:szCs w:val="28"/>
        </w:rPr>
      </w:pPr>
    </w:p>
    <w:sectPr w:rsidR="009506BB" w:rsidSect="00CF6636">
      <w:headerReference w:type="default" r:id="rId9"/>
      <w:pgSz w:w="11906" w:h="16838"/>
      <w:pgMar w:top="1134" w:right="567"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F1EFB" w14:textId="77777777" w:rsidR="00F3292B" w:rsidRDefault="00F3292B" w:rsidP="00D203E6">
      <w:r>
        <w:separator/>
      </w:r>
    </w:p>
  </w:endnote>
  <w:endnote w:type="continuationSeparator" w:id="0">
    <w:p w14:paraId="6387EEA2" w14:textId="77777777" w:rsidR="00F3292B" w:rsidRDefault="00F3292B" w:rsidP="00D20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B0D7C" w14:textId="77777777" w:rsidR="00F3292B" w:rsidRDefault="00F3292B" w:rsidP="00D203E6">
      <w:r>
        <w:separator/>
      </w:r>
    </w:p>
  </w:footnote>
  <w:footnote w:type="continuationSeparator" w:id="0">
    <w:p w14:paraId="4E2AFBDA" w14:textId="77777777" w:rsidR="00F3292B" w:rsidRDefault="00F3292B" w:rsidP="00D20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092408"/>
      <w:docPartObj>
        <w:docPartGallery w:val="Page Numbers (Top of Page)"/>
        <w:docPartUnique/>
      </w:docPartObj>
    </w:sdtPr>
    <w:sdtEndPr/>
    <w:sdtContent>
      <w:p w14:paraId="5BB45D3B" w14:textId="36C3DE42" w:rsidR="00D203E6" w:rsidRDefault="00D203E6">
        <w:pPr>
          <w:pStyle w:val="a6"/>
          <w:jc w:val="center"/>
        </w:pPr>
        <w:r>
          <w:fldChar w:fldCharType="begin"/>
        </w:r>
        <w:r>
          <w:instrText>PAGE   \* MERGEFORMAT</w:instrText>
        </w:r>
        <w:r>
          <w:fldChar w:fldCharType="separate"/>
        </w:r>
        <w:r>
          <w:t>2</w:t>
        </w:r>
        <w:r>
          <w:fldChar w:fldCharType="end"/>
        </w:r>
      </w:p>
    </w:sdtContent>
  </w:sdt>
  <w:p w14:paraId="79BEF7F4" w14:textId="77777777" w:rsidR="00D203E6" w:rsidRDefault="00D203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545B"/>
    <w:multiLevelType w:val="hybridMultilevel"/>
    <w:tmpl w:val="0D085AE6"/>
    <w:lvl w:ilvl="0" w:tplc="B4128B5E">
      <w:start w:val="1"/>
      <w:numFmt w:val="decimal"/>
      <w:lvlText w:val="%1."/>
      <w:lvlJc w:val="left"/>
      <w:pPr>
        <w:ind w:left="8736" w:hanging="360"/>
      </w:pPr>
    </w:lvl>
    <w:lvl w:ilvl="1" w:tplc="04190019">
      <w:start w:val="1"/>
      <w:numFmt w:val="decimal"/>
      <w:lvlText w:val="%2."/>
      <w:lvlJc w:val="left"/>
      <w:pPr>
        <w:tabs>
          <w:tab w:val="num" w:pos="9096"/>
        </w:tabs>
        <w:ind w:left="9096" w:hanging="360"/>
      </w:pPr>
    </w:lvl>
    <w:lvl w:ilvl="2" w:tplc="0419001B">
      <w:start w:val="1"/>
      <w:numFmt w:val="decimal"/>
      <w:lvlText w:val="%3."/>
      <w:lvlJc w:val="left"/>
      <w:pPr>
        <w:tabs>
          <w:tab w:val="num" w:pos="9816"/>
        </w:tabs>
        <w:ind w:left="9816" w:hanging="360"/>
      </w:pPr>
    </w:lvl>
    <w:lvl w:ilvl="3" w:tplc="0419000F">
      <w:start w:val="1"/>
      <w:numFmt w:val="decimal"/>
      <w:lvlText w:val="%4."/>
      <w:lvlJc w:val="left"/>
      <w:pPr>
        <w:tabs>
          <w:tab w:val="num" w:pos="10536"/>
        </w:tabs>
        <w:ind w:left="10536" w:hanging="360"/>
      </w:pPr>
    </w:lvl>
    <w:lvl w:ilvl="4" w:tplc="04190019">
      <w:start w:val="1"/>
      <w:numFmt w:val="decimal"/>
      <w:lvlText w:val="%5."/>
      <w:lvlJc w:val="left"/>
      <w:pPr>
        <w:tabs>
          <w:tab w:val="num" w:pos="11256"/>
        </w:tabs>
        <w:ind w:left="11256" w:hanging="360"/>
      </w:pPr>
    </w:lvl>
    <w:lvl w:ilvl="5" w:tplc="0419001B">
      <w:start w:val="1"/>
      <w:numFmt w:val="decimal"/>
      <w:lvlText w:val="%6."/>
      <w:lvlJc w:val="left"/>
      <w:pPr>
        <w:tabs>
          <w:tab w:val="num" w:pos="11976"/>
        </w:tabs>
        <w:ind w:left="11976" w:hanging="360"/>
      </w:pPr>
    </w:lvl>
    <w:lvl w:ilvl="6" w:tplc="0419000F">
      <w:start w:val="1"/>
      <w:numFmt w:val="decimal"/>
      <w:lvlText w:val="%7."/>
      <w:lvlJc w:val="left"/>
      <w:pPr>
        <w:tabs>
          <w:tab w:val="num" w:pos="12696"/>
        </w:tabs>
        <w:ind w:left="12696" w:hanging="360"/>
      </w:pPr>
    </w:lvl>
    <w:lvl w:ilvl="7" w:tplc="04190019">
      <w:start w:val="1"/>
      <w:numFmt w:val="decimal"/>
      <w:lvlText w:val="%8."/>
      <w:lvlJc w:val="left"/>
      <w:pPr>
        <w:tabs>
          <w:tab w:val="num" w:pos="13416"/>
        </w:tabs>
        <w:ind w:left="13416" w:hanging="360"/>
      </w:pPr>
    </w:lvl>
    <w:lvl w:ilvl="8" w:tplc="0419001B">
      <w:start w:val="1"/>
      <w:numFmt w:val="decimal"/>
      <w:lvlText w:val="%9."/>
      <w:lvlJc w:val="left"/>
      <w:pPr>
        <w:tabs>
          <w:tab w:val="num" w:pos="14136"/>
        </w:tabs>
        <w:ind w:left="14136" w:hanging="360"/>
      </w:pPr>
    </w:lvl>
  </w:abstractNum>
  <w:abstractNum w:abstractNumId="1" w15:restartNumberingAfterBreak="0">
    <w:nsid w:val="0A3A7BF8"/>
    <w:multiLevelType w:val="hybridMultilevel"/>
    <w:tmpl w:val="173482C0"/>
    <w:lvl w:ilvl="0" w:tplc="848C79C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18D1495"/>
    <w:multiLevelType w:val="multilevel"/>
    <w:tmpl w:val="9E1AE158"/>
    <w:lvl w:ilvl="0">
      <w:start w:val="8"/>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1DA0438D"/>
    <w:multiLevelType w:val="hybridMultilevel"/>
    <w:tmpl w:val="04D80F3E"/>
    <w:lvl w:ilvl="0" w:tplc="CE9A678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1ECD47BB"/>
    <w:multiLevelType w:val="hybridMultilevel"/>
    <w:tmpl w:val="F7F29C9C"/>
    <w:lvl w:ilvl="0" w:tplc="EB84AC0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0922AF7"/>
    <w:multiLevelType w:val="hybridMultilevel"/>
    <w:tmpl w:val="52B8CB4E"/>
    <w:lvl w:ilvl="0" w:tplc="1C567D92">
      <w:start w:val="1"/>
      <w:numFmt w:val="decimal"/>
      <w:lvlText w:val="%1."/>
      <w:lvlJc w:val="left"/>
      <w:pPr>
        <w:ind w:left="644" w:hanging="360"/>
      </w:pPr>
      <w:rPr>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2E1B0B"/>
    <w:multiLevelType w:val="hybridMultilevel"/>
    <w:tmpl w:val="64429C08"/>
    <w:lvl w:ilvl="0" w:tplc="FB2453B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53D5A2D"/>
    <w:multiLevelType w:val="hybridMultilevel"/>
    <w:tmpl w:val="64941756"/>
    <w:lvl w:ilvl="0" w:tplc="EFC4F6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5F2620F"/>
    <w:multiLevelType w:val="hybridMultilevel"/>
    <w:tmpl w:val="41001198"/>
    <w:lvl w:ilvl="0" w:tplc="1B62D1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8E5732"/>
    <w:multiLevelType w:val="hybridMultilevel"/>
    <w:tmpl w:val="F3580998"/>
    <w:lvl w:ilvl="0" w:tplc="114E482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A6C3976"/>
    <w:multiLevelType w:val="hybridMultilevel"/>
    <w:tmpl w:val="008EB114"/>
    <w:lvl w:ilvl="0" w:tplc="49AEF3A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B603C73"/>
    <w:multiLevelType w:val="multilevel"/>
    <w:tmpl w:val="482E6E7C"/>
    <w:lvl w:ilvl="0">
      <w:start w:val="1"/>
      <w:numFmt w:val="decimal"/>
      <w:lvlText w:val="%1."/>
      <w:lvlJc w:val="left"/>
      <w:pPr>
        <w:ind w:left="1211" w:hanging="360"/>
      </w:pPr>
      <w:rPr>
        <w:rFonts w:hint="default"/>
      </w:rPr>
    </w:lvl>
    <w:lvl w:ilvl="1">
      <w:start w:val="1"/>
      <w:numFmt w:val="decimal"/>
      <w:isLgl/>
      <w:lvlText w:val="%1.%2."/>
      <w:lvlJc w:val="left"/>
      <w:pPr>
        <w:ind w:left="1724" w:hanging="720"/>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543" w:hanging="1080"/>
      </w:pPr>
      <w:rPr>
        <w:rFonts w:hint="default"/>
      </w:rPr>
    </w:lvl>
    <w:lvl w:ilvl="5">
      <w:start w:val="1"/>
      <w:numFmt w:val="decimal"/>
      <w:isLgl/>
      <w:lvlText w:val="%1.%2.%3.%4.%5.%6."/>
      <w:lvlJc w:val="left"/>
      <w:pPr>
        <w:ind w:left="3056" w:hanging="1440"/>
      </w:pPr>
      <w:rPr>
        <w:rFonts w:hint="default"/>
      </w:rPr>
    </w:lvl>
    <w:lvl w:ilvl="6">
      <w:start w:val="1"/>
      <w:numFmt w:val="decimal"/>
      <w:isLgl/>
      <w:lvlText w:val="%1.%2.%3.%4.%5.%6.%7."/>
      <w:lvlJc w:val="left"/>
      <w:pPr>
        <w:ind w:left="3569" w:hanging="1800"/>
      </w:pPr>
      <w:rPr>
        <w:rFonts w:hint="default"/>
      </w:rPr>
    </w:lvl>
    <w:lvl w:ilvl="7">
      <w:start w:val="1"/>
      <w:numFmt w:val="decimal"/>
      <w:isLgl/>
      <w:lvlText w:val="%1.%2.%3.%4.%5.%6.%7.%8."/>
      <w:lvlJc w:val="left"/>
      <w:pPr>
        <w:ind w:left="3722" w:hanging="1800"/>
      </w:pPr>
      <w:rPr>
        <w:rFonts w:hint="default"/>
      </w:rPr>
    </w:lvl>
    <w:lvl w:ilvl="8">
      <w:start w:val="1"/>
      <w:numFmt w:val="decimal"/>
      <w:isLgl/>
      <w:lvlText w:val="%1.%2.%3.%4.%5.%6.%7.%8.%9."/>
      <w:lvlJc w:val="left"/>
      <w:pPr>
        <w:ind w:left="4235" w:hanging="2160"/>
      </w:pPr>
      <w:rPr>
        <w:rFonts w:hint="default"/>
      </w:rPr>
    </w:lvl>
  </w:abstractNum>
  <w:abstractNum w:abstractNumId="12" w15:restartNumberingAfterBreak="0">
    <w:nsid w:val="2FD07C1D"/>
    <w:multiLevelType w:val="hybridMultilevel"/>
    <w:tmpl w:val="AC0A8D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CA5561"/>
    <w:multiLevelType w:val="hybridMultilevel"/>
    <w:tmpl w:val="3DFC671C"/>
    <w:lvl w:ilvl="0" w:tplc="577241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6092374"/>
    <w:multiLevelType w:val="hybridMultilevel"/>
    <w:tmpl w:val="F6E2CA2E"/>
    <w:lvl w:ilvl="0" w:tplc="05CA7FC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24143E"/>
    <w:multiLevelType w:val="hybridMultilevel"/>
    <w:tmpl w:val="0E705CC0"/>
    <w:lvl w:ilvl="0" w:tplc="8E4EA84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39244D6C"/>
    <w:multiLevelType w:val="hybridMultilevel"/>
    <w:tmpl w:val="3244C720"/>
    <w:lvl w:ilvl="0" w:tplc="BEA2F5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0BC27AB"/>
    <w:multiLevelType w:val="hybridMultilevel"/>
    <w:tmpl w:val="4B78C9F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7D62FB"/>
    <w:multiLevelType w:val="hybridMultilevel"/>
    <w:tmpl w:val="90D01DA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4BE83C17"/>
    <w:multiLevelType w:val="hybridMultilevel"/>
    <w:tmpl w:val="390611F8"/>
    <w:lvl w:ilvl="0" w:tplc="4FF012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D045F8F"/>
    <w:multiLevelType w:val="hybridMultilevel"/>
    <w:tmpl w:val="68C83B3C"/>
    <w:lvl w:ilvl="0" w:tplc="6EF047B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90E30C7"/>
    <w:multiLevelType w:val="hybridMultilevel"/>
    <w:tmpl w:val="BF1C0F82"/>
    <w:lvl w:ilvl="0" w:tplc="5162A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A301B75"/>
    <w:multiLevelType w:val="hybridMultilevel"/>
    <w:tmpl w:val="8476414A"/>
    <w:lvl w:ilvl="0" w:tplc="98C414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C002B0F"/>
    <w:multiLevelType w:val="hybridMultilevel"/>
    <w:tmpl w:val="041273C6"/>
    <w:lvl w:ilvl="0" w:tplc="9E8254F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CBB467B"/>
    <w:multiLevelType w:val="hybridMultilevel"/>
    <w:tmpl w:val="CED42206"/>
    <w:lvl w:ilvl="0" w:tplc="77F8E5BA">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D65444C"/>
    <w:multiLevelType w:val="hybridMultilevel"/>
    <w:tmpl w:val="70282652"/>
    <w:lvl w:ilvl="0" w:tplc="E7AEA4F2">
      <w:start w:val="3"/>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26" w15:restartNumberingAfterBreak="0">
    <w:nsid w:val="63087403"/>
    <w:multiLevelType w:val="singleLevel"/>
    <w:tmpl w:val="3B30F316"/>
    <w:lvl w:ilvl="0">
      <w:start w:val="1"/>
      <w:numFmt w:val="decimal"/>
      <w:lvlText w:val="%1."/>
      <w:legacy w:legacy="1" w:legacySpace="0" w:legacyIndent="355"/>
      <w:lvlJc w:val="left"/>
      <w:pPr>
        <w:ind w:left="710" w:firstLine="0"/>
      </w:pPr>
      <w:rPr>
        <w:rFonts w:ascii="Times New Roman" w:hAnsi="Times New Roman" w:cs="Times New Roman" w:hint="default"/>
      </w:rPr>
    </w:lvl>
  </w:abstractNum>
  <w:abstractNum w:abstractNumId="27" w15:restartNumberingAfterBreak="0">
    <w:nsid w:val="637706C0"/>
    <w:multiLevelType w:val="hybridMultilevel"/>
    <w:tmpl w:val="396AF21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1314108"/>
    <w:multiLevelType w:val="hybridMultilevel"/>
    <w:tmpl w:val="90F8F17C"/>
    <w:lvl w:ilvl="0" w:tplc="E9B8D0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1692539"/>
    <w:multiLevelType w:val="hybridMultilevel"/>
    <w:tmpl w:val="24BE0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AA2C49"/>
    <w:multiLevelType w:val="hybridMultilevel"/>
    <w:tmpl w:val="67CEC8AE"/>
    <w:lvl w:ilvl="0" w:tplc="BDAC22A4">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31" w15:restartNumberingAfterBreak="0">
    <w:nsid w:val="7BBB18A0"/>
    <w:multiLevelType w:val="hybridMultilevel"/>
    <w:tmpl w:val="911A3A00"/>
    <w:lvl w:ilvl="0" w:tplc="E5103A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650981245">
    <w:abstractNumId w:val="27"/>
  </w:num>
  <w:num w:numId="2" w16cid:durableId="1037776073">
    <w:abstractNumId w:val="26"/>
    <w:lvlOverride w:ilvl="0">
      <w:startOverride w:val="1"/>
    </w:lvlOverride>
  </w:num>
  <w:num w:numId="3" w16cid:durableId="1695957067">
    <w:abstractNumId w:val="19"/>
  </w:num>
  <w:num w:numId="4" w16cid:durableId="1028488474">
    <w:abstractNumId w:val="17"/>
  </w:num>
  <w:num w:numId="5" w16cid:durableId="733434920">
    <w:abstractNumId w:val="4"/>
  </w:num>
  <w:num w:numId="6" w16cid:durableId="1174805116">
    <w:abstractNumId w:val="11"/>
  </w:num>
  <w:num w:numId="7" w16cid:durableId="1389576124">
    <w:abstractNumId w:val="18"/>
  </w:num>
  <w:num w:numId="8" w16cid:durableId="1563835303">
    <w:abstractNumId w:val="5"/>
  </w:num>
  <w:num w:numId="9" w16cid:durableId="1492215455">
    <w:abstractNumId w:val="16"/>
  </w:num>
  <w:num w:numId="10" w16cid:durableId="443577082">
    <w:abstractNumId w:val="15"/>
  </w:num>
  <w:num w:numId="11" w16cid:durableId="531453827">
    <w:abstractNumId w:val="21"/>
  </w:num>
  <w:num w:numId="12" w16cid:durableId="103035052">
    <w:abstractNumId w:val="29"/>
  </w:num>
  <w:num w:numId="13" w16cid:durableId="19714709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1239643">
    <w:abstractNumId w:val="0"/>
  </w:num>
  <w:num w:numId="15" w16cid:durableId="1525169264">
    <w:abstractNumId w:val="28"/>
  </w:num>
  <w:num w:numId="16" w16cid:durableId="925773467">
    <w:abstractNumId w:val="23"/>
  </w:num>
  <w:num w:numId="17" w16cid:durableId="1975674763">
    <w:abstractNumId w:val="12"/>
  </w:num>
  <w:num w:numId="18" w16cid:durableId="149715099">
    <w:abstractNumId w:val="13"/>
  </w:num>
  <w:num w:numId="19" w16cid:durableId="2125151294">
    <w:abstractNumId w:val="20"/>
  </w:num>
  <w:num w:numId="20" w16cid:durableId="136342502">
    <w:abstractNumId w:val="10"/>
  </w:num>
  <w:num w:numId="21" w16cid:durableId="114570861">
    <w:abstractNumId w:val="8"/>
  </w:num>
  <w:num w:numId="22" w16cid:durableId="2113473951">
    <w:abstractNumId w:val="7"/>
  </w:num>
  <w:num w:numId="23" w16cid:durableId="1431582732">
    <w:abstractNumId w:val="24"/>
  </w:num>
  <w:num w:numId="24" w16cid:durableId="248588618">
    <w:abstractNumId w:val="22"/>
  </w:num>
  <w:num w:numId="25" w16cid:durableId="1126697981">
    <w:abstractNumId w:val="6"/>
  </w:num>
  <w:num w:numId="26" w16cid:durableId="1771851295">
    <w:abstractNumId w:val="25"/>
  </w:num>
  <w:num w:numId="27" w16cid:durableId="1746223084">
    <w:abstractNumId w:val="30"/>
  </w:num>
  <w:num w:numId="28" w16cid:durableId="234363024">
    <w:abstractNumId w:val="2"/>
  </w:num>
  <w:num w:numId="29" w16cid:durableId="1647666279">
    <w:abstractNumId w:val="1"/>
  </w:num>
  <w:num w:numId="30" w16cid:durableId="1629237932">
    <w:abstractNumId w:val="3"/>
  </w:num>
  <w:num w:numId="31" w16cid:durableId="859513520">
    <w:abstractNumId w:val="31"/>
  </w:num>
  <w:num w:numId="32" w16cid:durableId="1364213893">
    <w:abstractNumId w:val="9"/>
  </w:num>
  <w:num w:numId="33" w16cid:durableId="729698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D64"/>
    <w:rsid w:val="00013BB9"/>
    <w:rsid w:val="0002278A"/>
    <w:rsid w:val="00023DAC"/>
    <w:rsid w:val="00025629"/>
    <w:rsid w:val="000416DC"/>
    <w:rsid w:val="0005197E"/>
    <w:rsid w:val="0005396C"/>
    <w:rsid w:val="00062494"/>
    <w:rsid w:val="00076910"/>
    <w:rsid w:val="00085E78"/>
    <w:rsid w:val="0008702E"/>
    <w:rsid w:val="00094443"/>
    <w:rsid w:val="0013208E"/>
    <w:rsid w:val="00141ADC"/>
    <w:rsid w:val="0015576A"/>
    <w:rsid w:val="00157F4A"/>
    <w:rsid w:val="00182317"/>
    <w:rsid w:val="001D5C08"/>
    <w:rsid w:val="00204468"/>
    <w:rsid w:val="00221D3C"/>
    <w:rsid w:val="00221D5B"/>
    <w:rsid w:val="00222DBC"/>
    <w:rsid w:val="00223B43"/>
    <w:rsid w:val="002423B4"/>
    <w:rsid w:val="002443AF"/>
    <w:rsid w:val="002445D8"/>
    <w:rsid w:val="00285E99"/>
    <w:rsid w:val="002B1704"/>
    <w:rsid w:val="002C7F65"/>
    <w:rsid w:val="002E0C35"/>
    <w:rsid w:val="002F2D01"/>
    <w:rsid w:val="00326EF6"/>
    <w:rsid w:val="00327BBE"/>
    <w:rsid w:val="003334FC"/>
    <w:rsid w:val="00340860"/>
    <w:rsid w:val="003637B1"/>
    <w:rsid w:val="00365BA2"/>
    <w:rsid w:val="003946B2"/>
    <w:rsid w:val="0039620B"/>
    <w:rsid w:val="003C1BC0"/>
    <w:rsid w:val="003E2AE9"/>
    <w:rsid w:val="0041112C"/>
    <w:rsid w:val="004449AF"/>
    <w:rsid w:val="00467F2A"/>
    <w:rsid w:val="004951B5"/>
    <w:rsid w:val="004A2593"/>
    <w:rsid w:val="004A7435"/>
    <w:rsid w:val="004C1E05"/>
    <w:rsid w:val="004C5889"/>
    <w:rsid w:val="004E5608"/>
    <w:rsid w:val="00500A96"/>
    <w:rsid w:val="00512AD6"/>
    <w:rsid w:val="00526133"/>
    <w:rsid w:val="005310F2"/>
    <w:rsid w:val="00531438"/>
    <w:rsid w:val="005324D2"/>
    <w:rsid w:val="00581CD3"/>
    <w:rsid w:val="005C3B3D"/>
    <w:rsid w:val="005D05D2"/>
    <w:rsid w:val="005D17B3"/>
    <w:rsid w:val="006003A1"/>
    <w:rsid w:val="0063094C"/>
    <w:rsid w:val="00644D64"/>
    <w:rsid w:val="00672A73"/>
    <w:rsid w:val="00673F37"/>
    <w:rsid w:val="00697B66"/>
    <w:rsid w:val="006A3EA5"/>
    <w:rsid w:val="006B73BD"/>
    <w:rsid w:val="006C18DA"/>
    <w:rsid w:val="006E19D9"/>
    <w:rsid w:val="006E2DF8"/>
    <w:rsid w:val="00700E24"/>
    <w:rsid w:val="00724974"/>
    <w:rsid w:val="0075642E"/>
    <w:rsid w:val="007A0768"/>
    <w:rsid w:val="007A74D0"/>
    <w:rsid w:val="007B5473"/>
    <w:rsid w:val="007D12BF"/>
    <w:rsid w:val="007D14DA"/>
    <w:rsid w:val="007D627F"/>
    <w:rsid w:val="007E0D9E"/>
    <w:rsid w:val="007F5FF9"/>
    <w:rsid w:val="008046AF"/>
    <w:rsid w:val="008210D1"/>
    <w:rsid w:val="00823E3E"/>
    <w:rsid w:val="00830CB6"/>
    <w:rsid w:val="00891068"/>
    <w:rsid w:val="008A725F"/>
    <w:rsid w:val="008C05BD"/>
    <w:rsid w:val="008E2C92"/>
    <w:rsid w:val="008E532B"/>
    <w:rsid w:val="00923405"/>
    <w:rsid w:val="00932F6A"/>
    <w:rsid w:val="00935A5F"/>
    <w:rsid w:val="009506BB"/>
    <w:rsid w:val="00957689"/>
    <w:rsid w:val="009714D1"/>
    <w:rsid w:val="00992D41"/>
    <w:rsid w:val="00997E6C"/>
    <w:rsid w:val="009A21CD"/>
    <w:rsid w:val="009A6030"/>
    <w:rsid w:val="009E58EA"/>
    <w:rsid w:val="009F07BF"/>
    <w:rsid w:val="00A05C5F"/>
    <w:rsid w:val="00A177D7"/>
    <w:rsid w:val="00A2060D"/>
    <w:rsid w:val="00A258DD"/>
    <w:rsid w:val="00A351FD"/>
    <w:rsid w:val="00A40E41"/>
    <w:rsid w:val="00A509A5"/>
    <w:rsid w:val="00A54B2A"/>
    <w:rsid w:val="00A60308"/>
    <w:rsid w:val="00A7222D"/>
    <w:rsid w:val="00A96E03"/>
    <w:rsid w:val="00AB1850"/>
    <w:rsid w:val="00AB7D0A"/>
    <w:rsid w:val="00AC177A"/>
    <w:rsid w:val="00AD2C85"/>
    <w:rsid w:val="00AE31D3"/>
    <w:rsid w:val="00B337A4"/>
    <w:rsid w:val="00B3531F"/>
    <w:rsid w:val="00B44815"/>
    <w:rsid w:val="00B70AD9"/>
    <w:rsid w:val="00B710B0"/>
    <w:rsid w:val="00B76F42"/>
    <w:rsid w:val="00B80061"/>
    <w:rsid w:val="00B818F8"/>
    <w:rsid w:val="00B94388"/>
    <w:rsid w:val="00BB0962"/>
    <w:rsid w:val="00BB4D41"/>
    <w:rsid w:val="00BB52AF"/>
    <w:rsid w:val="00BC2060"/>
    <w:rsid w:val="00BF08C8"/>
    <w:rsid w:val="00BF3691"/>
    <w:rsid w:val="00C011E5"/>
    <w:rsid w:val="00C631A1"/>
    <w:rsid w:val="00C7427F"/>
    <w:rsid w:val="00C95D6F"/>
    <w:rsid w:val="00CA3088"/>
    <w:rsid w:val="00CB1BCD"/>
    <w:rsid w:val="00CC01F7"/>
    <w:rsid w:val="00CC59BB"/>
    <w:rsid w:val="00CD646F"/>
    <w:rsid w:val="00CF6636"/>
    <w:rsid w:val="00D03B96"/>
    <w:rsid w:val="00D16894"/>
    <w:rsid w:val="00D203E6"/>
    <w:rsid w:val="00D27C11"/>
    <w:rsid w:val="00D37995"/>
    <w:rsid w:val="00D44997"/>
    <w:rsid w:val="00D4617E"/>
    <w:rsid w:val="00D57EAD"/>
    <w:rsid w:val="00D678B3"/>
    <w:rsid w:val="00D736F0"/>
    <w:rsid w:val="00D73D9E"/>
    <w:rsid w:val="00D813C1"/>
    <w:rsid w:val="00D84CE7"/>
    <w:rsid w:val="00DB5F70"/>
    <w:rsid w:val="00DD739E"/>
    <w:rsid w:val="00DF5C5C"/>
    <w:rsid w:val="00DF5F61"/>
    <w:rsid w:val="00E123BF"/>
    <w:rsid w:val="00E43EE6"/>
    <w:rsid w:val="00E4765F"/>
    <w:rsid w:val="00E60287"/>
    <w:rsid w:val="00E8529C"/>
    <w:rsid w:val="00E9487C"/>
    <w:rsid w:val="00EA0AF4"/>
    <w:rsid w:val="00EA2B97"/>
    <w:rsid w:val="00EC43DE"/>
    <w:rsid w:val="00EC5822"/>
    <w:rsid w:val="00ED60B4"/>
    <w:rsid w:val="00ED63CF"/>
    <w:rsid w:val="00EE70C1"/>
    <w:rsid w:val="00EF3D6E"/>
    <w:rsid w:val="00F007E9"/>
    <w:rsid w:val="00F3292B"/>
    <w:rsid w:val="00F3713D"/>
    <w:rsid w:val="00F37B3D"/>
    <w:rsid w:val="00F4748C"/>
    <w:rsid w:val="00F62169"/>
    <w:rsid w:val="00F96DE2"/>
    <w:rsid w:val="00FA611B"/>
    <w:rsid w:val="00FC5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E39D8"/>
  <w15:chartTrackingRefBased/>
  <w15:docId w15:val="{2F7E32A6-49C8-4CC5-B8C1-B0C7A242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494"/>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3334FC"/>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3334FC"/>
    <w:pPr>
      <w:keepNext/>
      <w:spacing w:before="240" w:after="60"/>
      <w:outlineLvl w:val="1"/>
    </w:pPr>
    <w:rPr>
      <w:rFonts w:ascii="Cambria" w:hAnsi="Cambria"/>
      <w:b/>
      <w:bCs/>
      <w:i/>
      <w:iCs/>
      <w:sz w:val="28"/>
      <w:szCs w:val="28"/>
    </w:rPr>
  </w:style>
  <w:style w:type="paragraph" w:styleId="3">
    <w:name w:val="heading 3"/>
    <w:basedOn w:val="a"/>
    <w:next w:val="a"/>
    <w:link w:val="30"/>
    <w:qFormat/>
    <w:rsid w:val="003334FC"/>
    <w:pPr>
      <w:keepNext/>
      <w:jc w:val="center"/>
      <w:outlineLvl w:val="2"/>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003A1"/>
    <w:rPr>
      <w:color w:val="0563C1" w:themeColor="hyperlink"/>
      <w:u w:val="single"/>
    </w:rPr>
  </w:style>
  <w:style w:type="character" w:styleId="a4">
    <w:name w:val="Unresolved Mention"/>
    <w:basedOn w:val="a0"/>
    <w:uiPriority w:val="99"/>
    <w:semiHidden/>
    <w:unhideWhenUsed/>
    <w:rsid w:val="006003A1"/>
    <w:rPr>
      <w:color w:val="605E5C"/>
      <w:shd w:val="clear" w:color="auto" w:fill="E1DFDD"/>
    </w:rPr>
  </w:style>
  <w:style w:type="paragraph" w:styleId="a5">
    <w:name w:val="List Paragraph"/>
    <w:basedOn w:val="a"/>
    <w:uiPriority w:val="34"/>
    <w:qFormat/>
    <w:rsid w:val="00B94388"/>
    <w:pPr>
      <w:spacing w:after="200" w:line="276" w:lineRule="auto"/>
      <w:ind w:left="720"/>
      <w:contextualSpacing/>
    </w:pPr>
    <w:rPr>
      <w:rFonts w:ascii="Calibri" w:eastAsia="Calibri" w:hAnsi="Calibri"/>
      <w:sz w:val="22"/>
      <w:szCs w:val="22"/>
      <w:lang w:eastAsia="en-US"/>
    </w:rPr>
  </w:style>
  <w:style w:type="paragraph" w:styleId="a6">
    <w:name w:val="header"/>
    <w:basedOn w:val="a"/>
    <w:link w:val="a7"/>
    <w:uiPriority w:val="99"/>
    <w:unhideWhenUsed/>
    <w:rsid w:val="00D203E6"/>
    <w:pPr>
      <w:tabs>
        <w:tab w:val="center" w:pos="4677"/>
        <w:tab w:val="right" w:pos="9355"/>
      </w:tabs>
    </w:pPr>
  </w:style>
  <w:style w:type="character" w:customStyle="1" w:styleId="a7">
    <w:name w:val="Верхний колонтитул Знак"/>
    <w:basedOn w:val="a0"/>
    <w:link w:val="a6"/>
    <w:uiPriority w:val="99"/>
    <w:rsid w:val="00D203E6"/>
    <w:rPr>
      <w:rFonts w:ascii="Times New Roman" w:eastAsia="Times New Roman" w:hAnsi="Times New Roman" w:cs="Times New Roman"/>
      <w:kern w:val="0"/>
      <w:sz w:val="24"/>
      <w:szCs w:val="24"/>
      <w:lang w:eastAsia="ru-RU"/>
      <w14:ligatures w14:val="none"/>
    </w:rPr>
  </w:style>
  <w:style w:type="paragraph" w:styleId="a8">
    <w:name w:val="footer"/>
    <w:basedOn w:val="a"/>
    <w:link w:val="a9"/>
    <w:uiPriority w:val="99"/>
    <w:unhideWhenUsed/>
    <w:rsid w:val="00D203E6"/>
    <w:pPr>
      <w:tabs>
        <w:tab w:val="center" w:pos="4677"/>
        <w:tab w:val="right" w:pos="9355"/>
      </w:tabs>
    </w:pPr>
  </w:style>
  <w:style w:type="character" w:customStyle="1" w:styleId="a9">
    <w:name w:val="Нижний колонтитул Знак"/>
    <w:basedOn w:val="a0"/>
    <w:link w:val="a8"/>
    <w:uiPriority w:val="99"/>
    <w:rsid w:val="00D203E6"/>
    <w:rPr>
      <w:rFonts w:ascii="Times New Roman" w:eastAsia="Times New Roman" w:hAnsi="Times New Roman" w:cs="Times New Roman"/>
      <w:kern w:val="0"/>
      <w:sz w:val="24"/>
      <w:szCs w:val="24"/>
      <w:lang w:eastAsia="ru-RU"/>
      <w14:ligatures w14:val="none"/>
    </w:rPr>
  </w:style>
  <w:style w:type="numbering" w:customStyle="1" w:styleId="11">
    <w:name w:val="Нет списка1"/>
    <w:next w:val="a2"/>
    <w:semiHidden/>
    <w:unhideWhenUsed/>
    <w:rsid w:val="000416DC"/>
  </w:style>
  <w:style w:type="paragraph" w:customStyle="1" w:styleId="12">
    <w:name w:val="çàãîëîâîê 1"/>
    <w:basedOn w:val="a"/>
    <w:next w:val="a"/>
    <w:rsid w:val="000416DC"/>
    <w:pPr>
      <w:keepNext/>
      <w:spacing w:before="240" w:after="60" w:line="360" w:lineRule="auto"/>
      <w:ind w:firstLine="680"/>
      <w:jc w:val="both"/>
    </w:pPr>
    <w:rPr>
      <w:rFonts w:ascii="Helvetica" w:hAnsi="Helvetica"/>
      <w:b/>
      <w:kern w:val="28"/>
      <w:sz w:val="28"/>
      <w:szCs w:val="20"/>
    </w:rPr>
  </w:style>
  <w:style w:type="character" w:customStyle="1" w:styleId="aa">
    <w:name w:val="Îñíîâíîé øðèôò"/>
    <w:rsid w:val="000416DC"/>
  </w:style>
  <w:style w:type="paragraph" w:styleId="ab">
    <w:name w:val="Body Text"/>
    <w:basedOn w:val="a"/>
    <w:link w:val="ac"/>
    <w:rsid w:val="000416DC"/>
    <w:pPr>
      <w:spacing w:before="120" w:after="120" w:line="360" w:lineRule="auto"/>
      <w:ind w:firstLine="680"/>
      <w:jc w:val="both"/>
    </w:pPr>
    <w:rPr>
      <w:rFonts w:ascii="TimesDL" w:hAnsi="TimesDL"/>
      <w:szCs w:val="20"/>
    </w:rPr>
  </w:style>
  <w:style w:type="character" w:customStyle="1" w:styleId="ac">
    <w:name w:val="Основной текст Знак"/>
    <w:basedOn w:val="a0"/>
    <w:link w:val="ab"/>
    <w:rsid w:val="000416DC"/>
    <w:rPr>
      <w:rFonts w:ascii="TimesDL" w:eastAsia="Times New Roman" w:hAnsi="TimesDL" w:cs="Times New Roman"/>
      <w:kern w:val="0"/>
      <w:sz w:val="24"/>
      <w:szCs w:val="20"/>
      <w:lang w:eastAsia="ru-RU"/>
      <w14:ligatures w14:val="none"/>
    </w:rPr>
  </w:style>
  <w:style w:type="paragraph" w:customStyle="1" w:styleId="21">
    <w:name w:val="Основной текст 21"/>
    <w:basedOn w:val="a"/>
    <w:rsid w:val="000416DC"/>
    <w:pPr>
      <w:spacing w:before="120"/>
      <w:ind w:firstLine="567"/>
      <w:jc w:val="both"/>
    </w:pPr>
    <w:rPr>
      <w:rFonts w:ascii="TimesDL" w:hAnsi="TimesDL"/>
      <w:szCs w:val="20"/>
    </w:rPr>
  </w:style>
  <w:style w:type="paragraph" w:customStyle="1" w:styleId="ad">
    <w:basedOn w:val="a"/>
    <w:next w:val="ae"/>
    <w:qFormat/>
    <w:rsid w:val="000416DC"/>
    <w:pPr>
      <w:spacing w:before="120" w:line="360" w:lineRule="auto"/>
      <w:ind w:right="4670"/>
      <w:jc w:val="center"/>
    </w:pPr>
    <w:rPr>
      <w:rFonts w:ascii="Arial" w:hAnsi="Arial"/>
      <w:b/>
      <w:sz w:val="32"/>
      <w:szCs w:val="20"/>
    </w:rPr>
  </w:style>
  <w:style w:type="paragraph" w:styleId="af">
    <w:name w:val="Body Text Indent"/>
    <w:basedOn w:val="a"/>
    <w:link w:val="af0"/>
    <w:rsid w:val="000416DC"/>
    <w:pPr>
      <w:ind w:firstLine="708"/>
      <w:jc w:val="both"/>
    </w:pPr>
    <w:rPr>
      <w:sz w:val="28"/>
      <w:szCs w:val="20"/>
    </w:rPr>
  </w:style>
  <w:style w:type="character" w:customStyle="1" w:styleId="af0">
    <w:name w:val="Основной текст с отступом Знак"/>
    <w:basedOn w:val="a0"/>
    <w:link w:val="af"/>
    <w:rsid w:val="000416DC"/>
    <w:rPr>
      <w:rFonts w:ascii="Times New Roman" w:eastAsia="Times New Roman" w:hAnsi="Times New Roman" w:cs="Times New Roman"/>
      <w:kern w:val="0"/>
      <w:sz w:val="28"/>
      <w:szCs w:val="20"/>
      <w:lang w:eastAsia="ru-RU"/>
      <w14:ligatures w14:val="none"/>
    </w:rPr>
  </w:style>
  <w:style w:type="paragraph" w:styleId="22">
    <w:name w:val="Body Text Indent 2"/>
    <w:basedOn w:val="a"/>
    <w:link w:val="23"/>
    <w:rsid w:val="000416DC"/>
    <w:pPr>
      <w:spacing w:before="120"/>
      <w:ind w:firstLine="709"/>
      <w:jc w:val="both"/>
    </w:pPr>
    <w:rPr>
      <w:sz w:val="28"/>
      <w:szCs w:val="20"/>
    </w:rPr>
  </w:style>
  <w:style w:type="character" w:customStyle="1" w:styleId="23">
    <w:name w:val="Основной текст с отступом 2 Знак"/>
    <w:basedOn w:val="a0"/>
    <w:link w:val="22"/>
    <w:rsid w:val="000416DC"/>
    <w:rPr>
      <w:rFonts w:ascii="Times New Roman" w:eastAsia="Times New Roman" w:hAnsi="Times New Roman" w:cs="Times New Roman"/>
      <w:kern w:val="0"/>
      <w:sz w:val="28"/>
      <w:szCs w:val="20"/>
      <w:lang w:eastAsia="ru-RU"/>
      <w14:ligatures w14:val="none"/>
    </w:rPr>
  </w:style>
  <w:style w:type="paragraph" w:styleId="24">
    <w:name w:val="Body Text 2"/>
    <w:basedOn w:val="a"/>
    <w:link w:val="25"/>
    <w:rsid w:val="000416DC"/>
    <w:pPr>
      <w:spacing w:before="120" w:after="120" w:line="480" w:lineRule="auto"/>
      <w:ind w:firstLine="680"/>
      <w:jc w:val="both"/>
    </w:pPr>
    <w:rPr>
      <w:rFonts w:ascii="TimesDL" w:hAnsi="TimesDL"/>
      <w:szCs w:val="20"/>
    </w:rPr>
  </w:style>
  <w:style w:type="character" w:customStyle="1" w:styleId="25">
    <w:name w:val="Основной текст 2 Знак"/>
    <w:basedOn w:val="a0"/>
    <w:link w:val="24"/>
    <w:rsid w:val="000416DC"/>
    <w:rPr>
      <w:rFonts w:ascii="TimesDL" w:eastAsia="Times New Roman" w:hAnsi="TimesDL" w:cs="Times New Roman"/>
      <w:kern w:val="0"/>
      <w:sz w:val="24"/>
      <w:szCs w:val="20"/>
      <w:lang w:eastAsia="ru-RU"/>
      <w14:ligatures w14:val="none"/>
    </w:rPr>
  </w:style>
  <w:style w:type="character" w:styleId="af1">
    <w:name w:val="page number"/>
    <w:basedOn w:val="a0"/>
    <w:rsid w:val="000416DC"/>
  </w:style>
  <w:style w:type="paragraph" w:customStyle="1" w:styleId="af2">
    <w:name w:val="Знак Знак"/>
    <w:basedOn w:val="a"/>
    <w:rsid w:val="000416DC"/>
    <w:pPr>
      <w:spacing w:after="160" w:line="240" w:lineRule="exact"/>
    </w:pPr>
    <w:rPr>
      <w:rFonts w:ascii="Verdana" w:hAnsi="Verdana"/>
      <w:sz w:val="20"/>
      <w:szCs w:val="20"/>
      <w:lang w:val="en-US" w:eastAsia="en-US"/>
    </w:rPr>
  </w:style>
  <w:style w:type="paragraph" w:customStyle="1" w:styleId="ConsPlusNormal">
    <w:name w:val="ConsPlusNormal"/>
    <w:rsid w:val="000416DC"/>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table" w:styleId="af3">
    <w:name w:val="Table Grid"/>
    <w:basedOn w:val="a1"/>
    <w:uiPriority w:val="59"/>
    <w:rsid w:val="000416DC"/>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semiHidden/>
    <w:unhideWhenUsed/>
    <w:rsid w:val="000416DC"/>
    <w:pPr>
      <w:ind w:firstLine="680"/>
      <w:jc w:val="both"/>
    </w:pPr>
    <w:rPr>
      <w:rFonts w:ascii="Segoe UI" w:hAnsi="Segoe UI"/>
      <w:sz w:val="18"/>
      <w:szCs w:val="18"/>
      <w:lang w:val="x-none" w:eastAsia="x-none"/>
    </w:rPr>
  </w:style>
  <w:style w:type="character" w:customStyle="1" w:styleId="af5">
    <w:name w:val="Текст выноски Знак"/>
    <w:basedOn w:val="a0"/>
    <w:link w:val="af4"/>
    <w:uiPriority w:val="99"/>
    <w:semiHidden/>
    <w:rsid w:val="000416DC"/>
    <w:rPr>
      <w:rFonts w:ascii="Segoe UI" w:eastAsia="Times New Roman" w:hAnsi="Segoe UI" w:cs="Times New Roman"/>
      <w:kern w:val="0"/>
      <w:sz w:val="18"/>
      <w:szCs w:val="18"/>
      <w:lang w:val="x-none" w:eastAsia="x-none"/>
      <w14:ligatures w14:val="none"/>
    </w:rPr>
  </w:style>
  <w:style w:type="character" w:customStyle="1" w:styleId="af6">
    <w:name w:val="Основной текст_"/>
    <w:link w:val="13"/>
    <w:rsid w:val="000416DC"/>
    <w:rPr>
      <w:sz w:val="26"/>
      <w:szCs w:val="26"/>
      <w:shd w:val="clear" w:color="auto" w:fill="FFFFFF"/>
    </w:rPr>
  </w:style>
  <w:style w:type="paragraph" w:customStyle="1" w:styleId="13">
    <w:name w:val="Основной текст1"/>
    <w:basedOn w:val="a"/>
    <w:link w:val="af6"/>
    <w:rsid w:val="000416DC"/>
    <w:pPr>
      <w:widowControl w:val="0"/>
      <w:shd w:val="clear" w:color="auto" w:fill="FFFFFF"/>
      <w:spacing w:line="494" w:lineRule="exact"/>
      <w:jc w:val="both"/>
    </w:pPr>
    <w:rPr>
      <w:rFonts w:asciiTheme="minorHAnsi" w:eastAsiaTheme="minorHAnsi" w:hAnsiTheme="minorHAnsi" w:cstheme="minorBidi"/>
      <w:kern w:val="2"/>
      <w:sz w:val="26"/>
      <w:szCs w:val="26"/>
      <w:lang w:eastAsia="en-US"/>
      <w14:ligatures w14:val="standardContextual"/>
    </w:rPr>
  </w:style>
  <w:style w:type="character" w:customStyle="1" w:styleId="26">
    <w:name w:val="Основной текст (2)_"/>
    <w:link w:val="27"/>
    <w:rsid w:val="000416DC"/>
    <w:rPr>
      <w:shd w:val="clear" w:color="auto" w:fill="FFFFFF"/>
    </w:rPr>
  </w:style>
  <w:style w:type="paragraph" w:customStyle="1" w:styleId="27">
    <w:name w:val="Основной текст (2)"/>
    <w:basedOn w:val="a"/>
    <w:link w:val="26"/>
    <w:rsid w:val="000416DC"/>
    <w:pPr>
      <w:widowControl w:val="0"/>
      <w:shd w:val="clear" w:color="auto" w:fill="FFFFFF"/>
      <w:spacing w:line="322" w:lineRule="exact"/>
      <w:jc w:val="right"/>
    </w:pPr>
    <w:rPr>
      <w:rFonts w:asciiTheme="minorHAnsi" w:eastAsiaTheme="minorHAnsi" w:hAnsiTheme="minorHAnsi" w:cstheme="minorBidi"/>
      <w:kern w:val="2"/>
      <w:sz w:val="22"/>
      <w:szCs w:val="22"/>
      <w:lang w:eastAsia="en-US"/>
      <w14:ligatures w14:val="standardContextual"/>
    </w:rPr>
  </w:style>
  <w:style w:type="character" w:styleId="af7">
    <w:name w:val="FollowedHyperlink"/>
    <w:unhideWhenUsed/>
    <w:rsid w:val="000416DC"/>
    <w:rPr>
      <w:color w:val="954F72"/>
      <w:u w:val="single"/>
    </w:rPr>
  </w:style>
  <w:style w:type="paragraph" w:customStyle="1" w:styleId="14">
    <w:name w:val="Знак Знак Знак1"/>
    <w:basedOn w:val="a"/>
    <w:rsid w:val="000416DC"/>
    <w:pPr>
      <w:tabs>
        <w:tab w:val="num" w:pos="360"/>
      </w:tabs>
      <w:spacing w:after="160" w:line="240" w:lineRule="exact"/>
    </w:pPr>
    <w:rPr>
      <w:rFonts w:ascii="Verdana" w:hAnsi="Verdana" w:cs="Verdana"/>
      <w:sz w:val="20"/>
      <w:szCs w:val="20"/>
      <w:lang w:val="en-US" w:eastAsia="en-US"/>
    </w:rPr>
  </w:style>
  <w:style w:type="paragraph" w:styleId="ae">
    <w:name w:val="Title"/>
    <w:basedOn w:val="a"/>
    <w:next w:val="a"/>
    <w:link w:val="af8"/>
    <w:qFormat/>
    <w:rsid w:val="000416DC"/>
    <w:pPr>
      <w:ind w:firstLine="680"/>
      <w:contextualSpacing/>
      <w:jc w:val="both"/>
    </w:pPr>
    <w:rPr>
      <w:rFonts w:asciiTheme="majorHAnsi" w:eastAsiaTheme="majorEastAsia" w:hAnsiTheme="majorHAnsi" w:cstheme="majorBidi"/>
      <w:spacing w:val="-10"/>
      <w:kern w:val="28"/>
      <w:sz w:val="56"/>
      <w:szCs w:val="56"/>
    </w:rPr>
  </w:style>
  <w:style w:type="character" w:customStyle="1" w:styleId="af8">
    <w:name w:val="Заголовок Знак"/>
    <w:basedOn w:val="a0"/>
    <w:link w:val="ae"/>
    <w:rsid w:val="000416DC"/>
    <w:rPr>
      <w:rFonts w:asciiTheme="majorHAnsi" w:eastAsiaTheme="majorEastAsia" w:hAnsiTheme="majorHAnsi" w:cstheme="majorBidi"/>
      <w:spacing w:val="-10"/>
      <w:kern w:val="28"/>
      <w:sz w:val="56"/>
      <w:szCs w:val="56"/>
      <w:lang w:eastAsia="ru-RU"/>
      <w14:ligatures w14:val="none"/>
    </w:rPr>
  </w:style>
  <w:style w:type="character" w:customStyle="1" w:styleId="10">
    <w:name w:val="Заголовок 1 Знак"/>
    <w:basedOn w:val="a0"/>
    <w:link w:val="1"/>
    <w:rsid w:val="003334FC"/>
    <w:rPr>
      <w:rFonts w:ascii="Cambria" w:eastAsia="Times New Roman" w:hAnsi="Cambria" w:cs="Times New Roman"/>
      <w:b/>
      <w:bCs/>
      <w:kern w:val="32"/>
      <w:sz w:val="32"/>
      <w:szCs w:val="32"/>
      <w:lang w:eastAsia="ru-RU"/>
      <w14:ligatures w14:val="none"/>
    </w:rPr>
  </w:style>
  <w:style w:type="character" w:customStyle="1" w:styleId="20">
    <w:name w:val="Заголовок 2 Знак"/>
    <w:basedOn w:val="a0"/>
    <w:link w:val="2"/>
    <w:semiHidden/>
    <w:rsid w:val="003334FC"/>
    <w:rPr>
      <w:rFonts w:ascii="Cambria" w:eastAsia="Times New Roman" w:hAnsi="Cambria" w:cs="Times New Roman"/>
      <w:b/>
      <w:bCs/>
      <w:i/>
      <w:iCs/>
      <w:kern w:val="0"/>
      <w:sz w:val="28"/>
      <w:szCs w:val="28"/>
      <w:lang w:eastAsia="ru-RU"/>
      <w14:ligatures w14:val="none"/>
    </w:rPr>
  </w:style>
  <w:style w:type="character" w:customStyle="1" w:styleId="30">
    <w:name w:val="Заголовок 3 Знак"/>
    <w:basedOn w:val="a0"/>
    <w:link w:val="3"/>
    <w:rsid w:val="003334FC"/>
    <w:rPr>
      <w:rFonts w:ascii="Times New Roman" w:eastAsia="Times New Roman" w:hAnsi="Times New Roman" w:cs="Times New Roman"/>
      <w:b/>
      <w:kern w:val="0"/>
      <w:sz w:val="26"/>
      <w:szCs w:val="20"/>
      <w:lang w:eastAsia="ru-RU"/>
      <w14:ligatures w14:val="none"/>
    </w:rPr>
  </w:style>
  <w:style w:type="numbering" w:customStyle="1" w:styleId="28">
    <w:name w:val="Нет списка2"/>
    <w:next w:val="a2"/>
    <w:semiHidden/>
    <w:rsid w:val="003334FC"/>
  </w:style>
  <w:style w:type="paragraph" w:customStyle="1" w:styleId="15">
    <w:name w:val="Обычный1"/>
    <w:rsid w:val="003334FC"/>
    <w:pPr>
      <w:widowControl w:val="0"/>
      <w:spacing w:before="340" w:after="0" w:line="260" w:lineRule="auto"/>
      <w:ind w:left="440" w:right="400"/>
      <w:jc w:val="center"/>
    </w:pPr>
    <w:rPr>
      <w:rFonts w:ascii="Times New Roman" w:eastAsia="Times New Roman" w:hAnsi="Times New Roman" w:cs="Times New Roman"/>
      <w:snapToGrid w:val="0"/>
      <w:kern w:val="0"/>
      <w:sz w:val="18"/>
      <w:szCs w:val="20"/>
      <w:lang w:eastAsia="ru-RU"/>
      <w14:ligatures w14:val="none"/>
    </w:rPr>
  </w:style>
  <w:style w:type="paragraph" w:styleId="31">
    <w:name w:val="Body Text Indent 3"/>
    <w:basedOn w:val="a"/>
    <w:link w:val="32"/>
    <w:rsid w:val="003334FC"/>
    <w:pPr>
      <w:ind w:firstLine="720"/>
      <w:jc w:val="both"/>
    </w:pPr>
    <w:rPr>
      <w:color w:val="000000"/>
      <w:sz w:val="28"/>
      <w:szCs w:val="20"/>
    </w:rPr>
  </w:style>
  <w:style w:type="character" w:customStyle="1" w:styleId="32">
    <w:name w:val="Основной текст с отступом 3 Знак"/>
    <w:basedOn w:val="a0"/>
    <w:link w:val="31"/>
    <w:rsid w:val="003334FC"/>
    <w:rPr>
      <w:rFonts w:ascii="Times New Roman" w:eastAsia="Times New Roman" w:hAnsi="Times New Roman" w:cs="Times New Roman"/>
      <w:color w:val="000000"/>
      <w:kern w:val="0"/>
      <w:sz w:val="28"/>
      <w:szCs w:val="20"/>
      <w:lang w:eastAsia="ru-RU"/>
      <w14:ligatures w14:val="none"/>
    </w:rPr>
  </w:style>
  <w:style w:type="character" w:customStyle="1" w:styleId="apple-style-span">
    <w:name w:val="apple-style-span"/>
    <w:basedOn w:val="a0"/>
    <w:rsid w:val="003334FC"/>
  </w:style>
  <w:style w:type="paragraph" w:customStyle="1" w:styleId="af9">
    <w:name w:val="Знак"/>
    <w:basedOn w:val="a"/>
    <w:rsid w:val="003334FC"/>
    <w:pPr>
      <w:tabs>
        <w:tab w:val="num" w:pos="360"/>
      </w:tabs>
      <w:spacing w:after="160" w:line="240" w:lineRule="exact"/>
    </w:pPr>
    <w:rPr>
      <w:rFonts w:ascii="Verdana" w:hAnsi="Verdana" w:cs="Verdana"/>
      <w:sz w:val="20"/>
      <w:szCs w:val="20"/>
      <w:lang w:val="en-US" w:eastAsia="en-US"/>
    </w:rPr>
  </w:style>
  <w:style w:type="paragraph" w:customStyle="1" w:styleId="Style1">
    <w:name w:val="Style1"/>
    <w:basedOn w:val="a"/>
    <w:uiPriority w:val="99"/>
    <w:rsid w:val="003334FC"/>
    <w:pPr>
      <w:widowControl w:val="0"/>
      <w:autoSpaceDE w:val="0"/>
      <w:autoSpaceDN w:val="0"/>
      <w:adjustRightInd w:val="0"/>
      <w:spacing w:line="197" w:lineRule="exact"/>
      <w:jc w:val="center"/>
    </w:pPr>
  </w:style>
  <w:style w:type="paragraph" w:customStyle="1" w:styleId="Style2">
    <w:name w:val="Style2"/>
    <w:basedOn w:val="a"/>
    <w:uiPriority w:val="99"/>
    <w:rsid w:val="003334FC"/>
    <w:pPr>
      <w:widowControl w:val="0"/>
      <w:autoSpaceDE w:val="0"/>
      <w:autoSpaceDN w:val="0"/>
      <w:adjustRightInd w:val="0"/>
    </w:pPr>
  </w:style>
  <w:style w:type="character" w:customStyle="1" w:styleId="FontStyle11">
    <w:name w:val="Font Style11"/>
    <w:uiPriority w:val="99"/>
    <w:rsid w:val="003334FC"/>
    <w:rPr>
      <w:rFonts w:ascii="Times New Roman" w:hAnsi="Times New Roman" w:cs="Times New Roman"/>
      <w:b/>
      <w:bCs/>
      <w:sz w:val="14"/>
      <w:szCs w:val="14"/>
    </w:rPr>
  </w:style>
  <w:style w:type="paragraph" w:styleId="afa">
    <w:name w:val="annotation text"/>
    <w:basedOn w:val="a"/>
    <w:link w:val="afb"/>
    <w:unhideWhenUsed/>
    <w:rsid w:val="003334FC"/>
    <w:rPr>
      <w:sz w:val="20"/>
      <w:szCs w:val="20"/>
    </w:rPr>
  </w:style>
  <w:style w:type="character" w:customStyle="1" w:styleId="afb">
    <w:name w:val="Текст примечания Знак"/>
    <w:basedOn w:val="a0"/>
    <w:link w:val="afa"/>
    <w:rsid w:val="003334FC"/>
    <w:rPr>
      <w:rFonts w:ascii="Times New Roman" w:eastAsia="Times New Roman" w:hAnsi="Times New Roman" w:cs="Times New Roman"/>
      <w:kern w:val="0"/>
      <w:sz w:val="20"/>
      <w:szCs w:val="20"/>
      <w:lang w:eastAsia="ru-RU"/>
      <w14:ligatures w14:val="none"/>
    </w:rPr>
  </w:style>
  <w:style w:type="table" w:customStyle="1" w:styleId="16">
    <w:name w:val="Сетка таблицы1"/>
    <w:basedOn w:val="a1"/>
    <w:next w:val="af3"/>
    <w:rsid w:val="003334FC"/>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0">
    <w:name w:val="Основной текст 22"/>
    <w:basedOn w:val="a"/>
    <w:rsid w:val="003334FC"/>
    <w:pPr>
      <w:spacing w:before="120"/>
      <w:ind w:firstLine="567"/>
      <w:jc w:val="both"/>
    </w:pPr>
    <w:rPr>
      <w:rFonts w:ascii="TimesDL" w:hAnsi="TimesDL"/>
      <w:szCs w:val="20"/>
    </w:rPr>
  </w:style>
  <w:style w:type="paragraph" w:styleId="afc">
    <w:name w:val="No Spacing"/>
    <w:uiPriority w:val="1"/>
    <w:qFormat/>
    <w:rsid w:val="003334FC"/>
    <w:pPr>
      <w:spacing w:after="0" w:line="240" w:lineRule="auto"/>
    </w:pPr>
    <w:rPr>
      <w:rFonts w:ascii="Calibri" w:eastAsia="Times New Roman" w:hAnsi="Calibri" w:cs="Times New Roman"/>
      <w:kern w:val="0"/>
      <w:lang w:eastAsia="ru-RU"/>
      <w14:ligatures w14:val="none"/>
    </w:rPr>
  </w:style>
  <w:style w:type="paragraph" w:customStyle="1" w:styleId="afd">
    <w:basedOn w:val="a"/>
    <w:next w:val="afe"/>
    <w:uiPriority w:val="99"/>
    <w:unhideWhenUsed/>
    <w:rsid w:val="003334FC"/>
    <w:pPr>
      <w:spacing w:before="100" w:beforeAutospacing="1" w:after="100" w:afterAutospacing="1"/>
    </w:pPr>
  </w:style>
  <w:style w:type="character" w:styleId="aff">
    <w:name w:val="Strong"/>
    <w:uiPriority w:val="22"/>
    <w:qFormat/>
    <w:rsid w:val="003334FC"/>
    <w:rPr>
      <w:b/>
      <w:bCs/>
    </w:rPr>
  </w:style>
  <w:style w:type="paragraph" w:customStyle="1" w:styleId="ConsPlusNonformat">
    <w:name w:val="ConsPlusNonformat"/>
    <w:rsid w:val="003334FC"/>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33">
    <w:name w:val="Body Text 3"/>
    <w:basedOn w:val="a"/>
    <w:link w:val="34"/>
    <w:rsid w:val="003334FC"/>
    <w:pPr>
      <w:spacing w:after="120"/>
    </w:pPr>
    <w:rPr>
      <w:sz w:val="16"/>
      <w:szCs w:val="16"/>
    </w:rPr>
  </w:style>
  <w:style w:type="character" w:customStyle="1" w:styleId="34">
    <w:name w:val="Основной текст 3 Знак"/>
    <w:basedOn w:val="a0"/>
    <w:link w:val="33"/>
    <w:rsid w:val="003334FC"/>
    <w:rPr>
      <w:rFonts w:ascii="Times New Roman" w:eastAsia="Times New Roman" w:hAnsi="Times New Roman" w:cs="Times New Roman"/>
      <w:kern w:val="0"/>
      <w:sz w:val="16"/>
      <w:szCs w:val="16"/>
      <w:lang w:eastAsia="ru-RU"/>
      <w14:ligatures w14:val="none"/>
    </w:rPr>
  </w:style>
  <w:style w:type="character" w:customStyle="1" w:styleId="apple-converted-space">
    <w:name w:val="apple-converted-space"/>
    <w:rsid w:val="003334FC"/>
  </w:style>
  <w:style w:type="paragraph" w:customStyle="1" w:styleId="221">
    <w:name w:val="Основной текст 22"/>
    <w:basedOn w:val="a"/>
    <w:rsid w:val="003334FC"/>
    <w:pPr>
      <w:spacing w:before="120"/>
      <w:ind w:firstLine="567"/>
      <w:jc w:val="both"/>
    </w:pPr>
    <w:rPr>
      <w:rFonts w:ascii="TimesDL" w:hAnsi="TimesDL"/>
      <w:szCs w:val="20"/>
    </w:rPr>
  </w:style>
  <w:style w:type="paragraph" w:customStyle="1" w:styleId="230">
    <w:name w:val="Основной текст 23"/>
    <w:basedOn w:val="a"/>
    <w:rsid w:val="003334FC"/>
    <w:pPr>
      <w:spacing w:before="120"/>
      <w:ind w:firstLine="567"/>
      <w:jc w:val="both"/>
    </w:pPr>
    <w:rPr>
      <w:rFonts w:ascii="TimesDL" w:hAnsi="TimesDL"/>
      <w:szCs w:val="20"/>
    </w:rPr>
  </w:style>
  <w:style w:type="paragraph" w:styleId="aff0">
    <w:name w:val="Block Text"/>
    <w:basedOn w:val="a"/>
    <w:rsid w:val="003334FC"/>
    <w:pPr>
      <w:ind w:left="180" w:right="175" w:firstLine="528"/>
      <w:jc w:val="both"/>
    </w:pPr>
    <w:rPr>
      <w:sz w:val="28"/>
      <w:szCs w:val="28"/>
    </w:rPr>
  </w:style>
  <w:style w:type="paragraph" w:customStyle="1" w:styleId="pboth">
    <w:name w:val="pboth"/>
    <w:basedOn w:val="a"/>
    <w:rsid w:val="003334FC"/>
    <w:pPr>
      <w:spacing w:before="100" w:beforeAutospacing="1" w:after="100" w:afterAutospacing="1"/>
    </w:pPr>
  </w:style>
  <w:style w:type="paragraph" w:styleId="afe">
    <w:name w:val="Normal (Web)"/>
    <w:basedOn w:val="a"/>
    <w:uiPriority w:val="99"/>
    <w:semiHidden/>
    <w:unhideWhenUsed/>
    <w:rsid w:val="003334FC"/>
  </w:style>
  <w:style w:type="paragraph" w:customStyle="1" w:styleId="240">
    <w:name w:val="Основной текст 24"/>
    <w:basedOn w:val="a"/>
    <w:rsid w:val="00DF5F61"/>
    <w:pPr>
      <w:spacing w:before="120"/>
      <w:ind w:firstLine="567"/>
      <w:jc w:val="both"/>
    </w:pPr>
    <w:rPr>
      <w:rFonts w:ascii="TimesDL" w:hAnsi="TimesDL"/>
      <w:szCs w:val="20"/>
    </w:rPr>
  </w:style>
  <w:style w:type="paragraph" w:customStyle="1" w:styleId="250">
    <w:name w:val="Основной текст 25"/>
    <w:basedOn w:val="a"/>
    <w:rsid w:val="00DF5F61"/>
    <w:pPr>
      <w:spacing w:before="120"/>
      <w:ind w:firstLine="567"/>
      <w:jc w:val="both"/>
    </w:pPr>
    <w:rPr>
      <w:rFonts w:ascii="TimesDL" w:hAnsi="TimesDL"/>
      <w:szCs w:val="20"/>
    </w:rPr>
  </w:style>
  <w:style w:type="character" w:customStyle="1" w:styleId="17">
    <w:name w:val="Неразрешенное упоминание1"/>
    <w:uiPriority w:val="99"/>
    <w:semiHidden/>
    <w:unhideWhenUsed/>
    <w:rsid w:val="00DF5F61"/>
    <w:rPr>
      <w:color w:val="605E5C"/>
      <w:shd w:val="clear" w:color="auto" w:fill="E1DFDD"/>
    </w:rPr>
  </w:style>
  <w:style w:type="paragraph" w:customStyle="1" w:styleId="260">
    <w:name w:val="Основной текст 26"/>
    <w:basedOn w:val="a"/>
    <w:rsid w:val="00DF5F61"/>
    <w:pPr>
      <w:spacing w:before="120"/>
      <w:ind w:firstLine="567"/>
      <w:jc w:val="both"/>
    </w:pPr>
    <w:rPr>
      <w:rFonts w:ascii="TimesDL" w:hAnsi="TimesDL"/>
      <w:szCs w:val="20"/>
    </w:rPr>
  </w:style>
  <w:style w:type="paragraph" w:styleId="aff1">
    <w:name w:val="envelope address"/>
    <w:basedOn w:val="a"/>
    <w:rsid w:val="00DF5F61"/>
    <w:pPr>
      <w:framePr w:w="7920" w:h="1980" w:hRule="exact" w:hSpace="180" w:wrap="auto" w:hAnchor="page" w:xAlign="center" w:yAlign="bottom"/>
      <w:ind w:left="2880"/>
    </w:pPr>
    <w:rPr>
      <w:rFonts w:ascii="Arial" w:hAnsi="Arial" w:cs="Arial"/>
      <w:sz w:val="32"/>
    </w:rPr>
  </w:style>
  <w:style w:type="numbering" w:customStyle="1" w:styleId="35">
    <w:name w:val="Нет списка3"/>
    <w:next w:val="a2"/>
    <w:semiHidden/>
    <w:rsid w:val="00BF08C8"/>
  </w:style>
  <w:style w:type="paragraph" w:customStyle="1" w:styleId="29">
    <w:name w:val="Обычный2"/>
    <w:rsid w:val="00BF08C8"/>
    <w:pPr>
      <w:widowControl w:val="0"/>
      <w:spacing w:before="340" w:after="0" w:line="260" w:lineRule="auto"/>
      <w:ind w:left="440" w:right="400"/>
      <w:jc w:val="center"/>
    </w:pPr>
    <w:rPr>
      <w:rFonts w:ascii="Times New Roman" w:eastAsia="Times New Roman" w:hAnsi="Times New Roman" w:cs="Times New Roman"/>
      <w:snapToGrid w:val="0"/>
      <w:kern w:val="0"/>
      <w:sz w:val="18"/>
      <w:szCs w:val="20"/>
      <w:lang w:eastAsia="ru-RU"/>
      <w14:ligatures w14:val="none"/>
    </w:rPr>
  </w:style>
  <w:style w:type="paragraph" w:customStyle="1" w:styleId="aff2">
    <w:name w:val="Знак"/>
    <w:basedOn w:val="a"/>
    <w:rsid w:val="00BF08C8"/>
    <w:pPr>
      <w:tabs>
        <w:tab w:val="num" w:pos="360"/>
      </w:tabs>
      <w:spacing w:after="160" w:line="240" w:lineRule="exact"/>
    </w:pPr>
    <w:rPr>
      <w:rFonts w:ascii="Verdana" w:hAnsi="Verdana" w:cs="Verdana"/>
      <w:sz w:val="20"/>
      <w:szCs w:val="20"/>
      <w:lang w:val="en-US" w:eastAsia="en-US"/>
    </w:rPr>
  </w:style>
  <w:style w:type="table" w:customStyle="1" w:styleId="2a">
    <w:name w:val="Сетка таблицы2"/>
    <w:basedOn w:val="a1"/>
    <w:next w:val="af3"/>
    <w:rsid w:val="00BF08C8"/>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70">
    <w:name w:val="Основной текст 27"/>
    <w:basedOn w:val="a"/>
    <w:rsid w:val="00BF08C8"/>
    <w:pPr>
      <w:spacing w:before="120"/>
      <w:ind w:firstLine="567"/>
      <w:jc w:val="both"/>
    </w:pPr>
    <w:rPr>
      <w:rFonts w:ascii="TimesDL" w:hAnsi="TimesDL"/>
      <w:szCs w:val="20"/>
    </w:rPr>
  </w:style>
  <w:style w:type="paragraph" w:customStyle="1" w:styleId="aff3">
    <w:basedOn w:val="a"/>
    <w:next w:val="afe"/>
    <w:uiPriority w:val="99"/>
    <w:unhideWhenUsed/>
    <w:rsid w:val="00BF08C8"/>
    <w:pPr>
      <w:spacing w:before="100" w:beforeAutospacing="1" w:after="100" w:afterAutospacing="1"/>
    </w:pPr>
  </w:style>
  <w:style w:type="paragraph" w:customStyle="1" w:styleId="aff4">
    <w:name w:val="Обычный (веб)"/>
    <w:basedOn w:val="a"/>
    <w:rsid w:val="00DB5F70"/>
    <w:pPr>
      <w:suppressAutoHyphens/>
      <w:spacing w:before="100" w:after="10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14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k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917D4-048A-43C9-979A-3C28F094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5328</Words>
  <Characters>30376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Саврасов</dc:creator>
  <cp:keywords/>
  <dc:description/>
  <cp:lastModifiedBy>Чуба Наталья</cp:lastModifiedBy>
  <cp:revision>5</cp:revision>
  <cp:lastPrinted>2024-07-04T04:42:00Z</cp:lastPrinted>
  <dcterms:created xsi:type="dcterms:W3CDTF">2025-07-03T08:11:00Z</dcterms:created>
  <dcterms:modified xsi:type="dcterms:W3CDTF">2026-07-06T02:34:00Z</dcterms:modified>
</cp:coreProperties>
</file>