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36594C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E7A8E7" wp14:editId="4347775D">
                <wp:simplePos x="0" y="0"/>
                <wp:positionH relativeFrom="column">
                  <wp:posOffset>4906370</wp:posOffset>
                </wp:positionH>
                <wp:positionV relativeFrom="paragraph">
                  <wp:posOffset>445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94C" w:rsidRDefault="0036594C" w:rsidP="0036594C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7A8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35pt;margin-top:.05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">
                <v:textbox style="mso-fit-shape-to-text:t">
                  <w:txbxContent>
                    <w:p w:rsidR="0036594C" w:rsidRDefault="0036594C" w:rsidP="0036594C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F92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EC05BE" w:rsidRPr="00677C8E" w:rsidRDefault="00F92C3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92C35">
        <w:rPr>
          <w:b/>
          <w:bCs/>
          <w:color w:val="000000"/>
          <w:kern w:val="32"/>
          <w:sz w:val="28"/>
          <w:szCs w:val="28"/>
        </w:rPr>
        <w:t>МУП «</w:t>
      </w:r>
      <w:proofErr w:type="spellStart"/>
      <w:r w:rsidR="00DC5BBF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DC5BBF">
        <w:rPr>
          <w:b/>
          <w:bCs/>
          <w:color w:val="000000"/>
          <w:kern w:val="32"/>
          <w:sz w:val="28"/>
          <w:szCs w:val="28"/>
        </w:rPr>
        <w:t>-Сервис</w:t>
      </w:r>
      <w:r w:rsidRPr="00F92C35">
        <w:rPr>
          <w:b/>
          <w:bCs/>
          <w:color w:val="000000"/>
          <w:kern w:val="32"/>
          <w:sz w:val="28"/>
          <w:szCs w:val="28"/>
        </w:rPr>
        <w:t>»</w:t>
      </w:r>
      <w:r w:rsidR="00DC5BBF">
        <w:rPr>
          <w:b/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C5BBF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DC5BBF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F92C35" w:rsidRPr="00F92C35">
        <w:rPr>
          <w:bCs/>
          <w:color w:val="000000"/>
          <w:kern w:val="32"/>
          <w:sz w:val="28"/>
          <w:szCs w:val="28"/>
        </w:rPr>
        <w:t xml:space="preserve">МУП </w:t>
      </w:r>
      <w:r w:rsidR="00DC5BBF" w:rsidRPr="00DC5BBF">
        <w:rPr>
          <w:bCs/>
          <w:color w:val="000000"/>
          <w:kern w:val="32"/>
          <w:sz w:val="28"/>
          <w:szCs w:val="28"/>
        </w:rPr>
        <w:t>«</w:t>
      </w:r>
      <w:proofErr w:type="spellStart"/>
      <w:r w:rsidR="00DC5BBF" w:rsidRPr="00DC5BBF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DC5BBF" w:rsidRPr="00DC5BBF">
        <w:rPr>
          <w:bCs/>
          <w:color w:val="000000"/>
          <w:kern w:val="32"/>
          <w:sz w:val="28"/>
          <w:szCs w:val="28"/>
        </w:rPr>
        <w:t>-Сервис»</w:t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="00F92C35" w:rsidRPr="00F92C35">
        <w:rPr>
          <w:bCs/>
          <w:color w:val="000000"/>
          <w:kern w:val="32"/>
          <w:sz w:val="28"/>
          <w:szCs w:val="28"/>
        </w:rPr>
        <w:t>42</w:t>
      </w:r>
      <w:r w:rsidR="00DC5BBF">
        <w:rPr>
          <w:bCs/>
          <w:color w:val="000000"/>
          <w:kern w:val="32"/>
          <w:sz w:val="28"/>
          <w:szCs w:val="28"/>
        </w:rPr>
        <w:t>46019665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C5BBF" w:rsidRPr="00DC5BBF">
        <w:rPr>
          <w:bCs/>
          <w:color w:val="000000"/>
          <w:kern w:val="32"/>
          <w:sz w:val="28"/>
          <w:szCs w:val="28"/>
        </w:rPr>
        <w:t>Яшкинского</w:t>
      </w:r>
      <w:proofErr w:type="spellEnd"/>
      <w:r w:rsidR="00DC5BBF" w:rsidRPr="00DC5BBF">
        <w:rPr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2A4DF3" w:rsidRPr="00DC5BBF">
        <w:rPr>
          <w:bCs/>
          <w:color w:val="000000"/>
          <w:kern w:val="32"/>
          <w:sz w:val="28"/>
          <w:szCs w:val="28"/>
        </w:rPr>
        <w:t>,</w:t>
      </w:r>
      <w:r w:rsidR="008F0D48" w:rsidRPr="00DC5BB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C5BB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C5BBF">
        <w:rPr>
          <w:bCs/>
          <w:color w:val="000000"/>
          <w:kern w:val="32"/>
          <w:sz w:val="28"/>
          <w:szCs w:val="28"/>
        </w:rPr>
        <w:t xml:space="preserve">с </w:t>
      </w:r>
      <w:r w:rsidR="00792161" w:rsidRPr="00DC5BBF">
        <w:rPr>
          <w:bCs/>
          <w:color w:val="000000"/>
          <w:kern w:val="32"/>
          <w:sz w:val="28"/>
          <w:szCs w:val="28"/>
        </w:rPr>
        <w:t>0</w:t>
      </w:r>
      <w:r w:rsidR="00F92C35" w:rsidRPr="00DC5BBF">
        <w:rPr>
          <w:bCs/>
          <w:color w:val="000000"/>
          <w:kern w:val="32"/>
          <w:sz w:val="28"/>
          <w:szCs w:val="28"/>
        </w:rPr>
        <w:t>1</w:t>
      </w:r>
      <w:r w:rsidR="005B1DE8" w:rsidRPr="00DC5BBF">
        <w:rPr>
          <w:bCs/>
          <w:color w:val="000000"/>
          <w:kern w:val="32"/>
          <w:sz w:val="28"/>
          <w:szCs w:val="28"/>
        </w:rPr>
        <w:t>.</w:t>
      </w:r>
      <w:r w:rsidR="000F7FF5" w:rsidRPr="00DC5BBF">
        <w:rPr>
          <w:bCs/>
          <w:color w:val="000000"/>
          <w:kern w:val="32"/>
          <w:sz w:val="28"/>
          <w:szCs w:val="28"/>
        </w:rPr>
        <w:t>0</w:t>
      </w:r>
      <w:r w:rsidR="00F92C35" w:rsidRPr="00DC5BBF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F92C35" w:rsidRPr="00F92C35">
        <w:rPr>
          <w:bCs/>
          <w:color w:val="000000"/>
          <w:kern w:val="32"/>
          <w:sz w:val="28"/>
          <w:szCs w:val="28"/>
        </w:rPr>
        <w:t xml:space="preserve">МУП </w:t>
      </w:r>
      <w:r w:rsidR="00DC5BBF" w:rsidRPr="00DC5BBF">
        <w:rPr>
          <w:bCs/>
          <w:color w:val="000000"/>
          <w:kern w:val="32"/>
          <w:sz w:val="28"/>
          <w:szCs w:val="28"/>
        </w:rPr>
        <w:t>«</w:t>
      </w:r>
      <w:proofErr w:type="spellStart"/>
      <w:r w:rsidR="00DC5BBF" w:rsidRPr="00DC5BBF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DC5BBF" w:rsidRPr="00DC5BBF">
        <w:rPr>
          <w:bCs/>
          <w:color w:val="000000"/>
          <w:kern w:val="32"/>
          <w:sz w:val="28"/>
          <w:szCs w:val="28"/>
        </w:rPr>
        <w:t xml:space="preserve">-Сервис», </w:t>
      </w:r>
      <w:r w:rsidR="00F92C35" w:rsidRPr="00F92C35">
        <w:rPr>
          <w:bCs/>
          <w:color w:val="000000"/>
          <w:kern w:val="32"/>
          <w:sz w:val="28"/>
          <w:szCs w:val="28"/>
        </w:rPr>
        <w:t>ИНН 42</w:t>
      </w:r>
      <w:r w:rsidR="00DC5BBF">
        <w:rPr>
          <w:bCs/>
          <w:color w:val="000000"/>
          <w:kern w:val="32"/>
          <w:sz w:val="28"/>
          <w:szCs w:val="28"/>
        </w:rPr>
        <w:t>46019665</w:t>
      </w:r>
      <w:r w:rsidR="003051C6">
        <w:rPr>
          <w:bCs/>
          <w:color w:val="000000"/>
          <w:kern w:val="32"/>
          <w:sz w:val="28"/>
          <w:szCs w:val="28"/>
        </w:rPr>
        <w:t>,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рынке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C5BBF" w:rsidRPr="00DC5BBF">
        <w:rPr>
          <w:bCs/>
          <w:color w:val="000000"/>
          <w:kern w:val="32"/>
          <w:sz w:val="28"/>
          <w:szCs w:val="28"/>
        </w:rPr>
        <w:t>Яшкинского</w:t>
      </w:r>
      <w:proofErr w:type="spellEnd"/>
      <w:r w:rsidR="00DC5BBF" w:rsidRPr="00DC5BBF">
        <w:rPr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F92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>1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BB594D">
        <w:rPr>
          <w:bCs/>
          <w:color w:val="000000"/>
          <w:kern w:val="32"/>
          <w:sz w:val="28"/>
          <w:szCs w:val="28"/>
        </w:rPr>
        <w:t>№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F92C35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F92C35" w:rsidRDefault="00F92C35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F92C35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D51AAC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1AAC" w:rsidRPr="00D51AAC">
        <w:rPr>
          <w:b/>
          <w:bCs/>
          <w:color w:val="000000"/>
          <w:kern w:val="32"/>
          <w:sz w:val="28"/>
          <w:szCs w:val="28"/>
        </w:rPr>
        <w:t>МУП «</w:t>
      </w:r>
      <w:proofErr w:type="spellStart"/>
      <w:r w:rsidR="00D51AAC" w:rsidRPr="00D51AAC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D51AAC" w:rsidRPr="00D51AAC">
        <w:rPr>
          <w:b/>
          <w:bCs/>
          <w:color w:val="000000"/>
          <w:kern w:val="32"/>
          <w:sz w:val="28"/>
          <w:szCs w:val="28"/>
        </w:rPr>
        <w:t>-Сервис»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>,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</w:t>
      </w:r>
    </w:p>
    <w:p w:rsidR="006E2E47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51AAC" w:rsidRPr="00D51AAC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D51AAC" w:rsidRPr="00D51AAC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470DB9">
        <w:trPr>
          <w:trHeight w:val="195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70DB9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70DB9">
        <w:trPr>
          <w:trHeight w:val="165"/>
        </w:trPr>
        <w:tc>
          <w:tcPr>
            <w:tcW w:w="19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C02D0E" w:rsidRPr="00384A9C" w:rsidTr="0085445D">
        <w:trPr>
          <w:trHeight w:val="1124"/>
        </w:trPr>
        <w:tc>
          <w:tcPr>
            <w:tcW w:w="1951" w:type="dxa"/>
            <w:vMerge w:val="restart"/>
            <w:vAlign w:val="center"/>
          </w:tcPr>
          <w:p w:rsidR="00C02D0E" w:rsidRDefault="00C02D0E" w:rsidP="00C02D0E">
            <w:pPr>
              <w:ind w:left="-108"/>
              <w:jc w:val="center"/>
              <w:rPr>
                <w:bCs/>
                <w:color w:val="000000"/>
                <w:kern w:val="32"/>
              </w:rPr>
            </w:pPr>
            <w:r w:rsidRPr="00F92C35">
              <w:rPr>
                <w:bCs/>
                <w:color w:val="000000"/>
                <w:kern w:val="32"/>
              </w:rPr>
              <w:t>МУП</w:t>
            </w:r>
          </w:p>
          <w:p w:rsidR="00C02D0E" w:rsidRPr="00384A9C" w:rsidRDefault="00C02D0E" w:rsidP="00C02D0E">
            <w:pPr>
              <w:ind w:left="-108"/>
              <w:jc w:val="center"/>
              <w:rPr>
                <w:bCs/>
                <w:kern w:val="32"/>
              </w:rPr>
            </w:pPr>
            <w:r w:rsidRPr="00D51AAC">
              <w:rPr>
                <w:bCs/>
                <w:color w:val="000000"/>
                <w:kern w:val="32"/>
              </w:rPr>
              <w:t>«</w:t>
            </w:r>
            <w:proofErr w:type="spellStart"/>
            <w:r w:rsidRPr="00D51AAC">
              <w:rPr>
                <w:bCs/>
                <w:color w:val="000000"/>
                <w:kern w:val="32"/>
              </w:rPr>
              <w:t>Энерго</w:t>
            </w:r>
            <w:proofErr w:type="spellEnd"/>
            <w:r w:rsidRPr="00D51AAC">
              <w:rPr>
                <w:bCs/>
                <w:color w:val="000000"/>
                <w:kern w:val="32"/>
              </w:rPr>
              <w:t>-Сервис»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02D0E" w:rsidRPr="00DF6823" w:rsidRDefault="00C02D0E" w:rsidP="00C02D0E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2D0E" w:rsidRPr="00022C83" w:rsidRDefault="00C02D0E" w:rsidP="00C02D0E">
            <w:pPr>
              <w:jc w:val="center"/>
              <w:rPr>
                <w:highlight w:val="yellow"/>
              </w:rPr>
            </w:pPr>
            <w:r>
              <w:t>91600,22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02D0E" w:rsidRPr="00022C83" w:rsidRDefault="00C02D0E" w:rsidP="00C02D0E">
            <w:pPr>
              <w:ind w:right="-2"/>
              <w:jc w:val="center"/>
            </w:pPr>
          </w:p>
          <w:p w:rsidR="00C02D0E" w:rsidRPr="00022C83" w:rsidRDefault="00C02D0E" w:rsidP="00C02D0E">
            <w:pPr>
              <w:ind w:right="-2"/>
              <w:jc w:val="center"/>
            </w:pPr>
            <w:r w:rsidRPr="00022C83">
              <w:t>1,00</w:t>
            </w:r>
          </w:p>
          <w:p w:rsidR="00C02D0E" w:rsidRPr="00022C83" w:rsidRDefault="00C02D0E" w:rsidP="00C02D0E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02D0E" w:rsidRPr="00022C83" w:rsidRDefault="00C02D0E" w:rsidP="00C02D0E">
            <w:pPr>
              <w:ind w:right="-2"/>
              <w:jc w:val="center"/>
            </w:pPr>
            <w:r>
              <w:t>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D0E" w:rsidRPr="00DF6823" w:rsidRDefault="00C02D0E" w:rsidP="00C02D0E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2D0E" w:rsidRPr="00384A9C" w:rsidRDefault="00C02D0E" w:rsidP="00C02D0E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D0E" w:rsidRPr="00DF6823" w:rsidRDefault="00C02D0E" w:rsidP="00C02D0E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02D0E" w:rsidRPr="00384A9C" w:rsidRDefault="00C02D0E" w:rsidP="00C02D0E">
            <w:pPr>
              <w:jc w:val="center"/>
            </w:pPr>
            <w:r w:rsidRPr="00384A9C">
              <w:t>x</w:t>
            </w:r>
          </w:p>
        </w:tc>
      </w:tr>
      <w:tr w:rsidR="00C02D0E" w:rsidRPr="00384A9C" w:rsidTr="0085445D">
        <w:trPr>
          <w:trHeight w:val="1344"/>
        </w:trPr>
        <w:tc>
          <w:tcPr>
            <w:tcW w:w="1951" w:type="dxa"/>
            <w:vMerge/>
            <w:vAlign w:val="center"/>
          </w:tcPr>
          <w:p w:rsidR="00C02D0E" w:rsidRPr="00384A9C" w:rsidRDefault="00C02D0E" w:rsidP="00C02D0E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0E" w:rsidRPr="00DF6823" w:rsidRDefault="00C02D0E" w:rsidP="00C02D0E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C02D0E" w:rsidRPr="00022C83" w:rsidRDefault="00C02D0E" w:rsidP="00C02D0E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C02D0E" w:rsidRPr="00022C83" w:rsidRDefault="00C02D0E" w:rsidP="00C02D0E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C02D0E" w:rsidRDefault="00C02D0E" w:rsidP="00C02D0E">
            <w:pPr>
              <w:ind w:right="-2"/>
              <w:jc w:val="center"/>
            </w:pPr>
            <w:r>
              <w:t>4,47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D0E" w:rsidRPr="00DF6823" w:rsidRDefault="00C02D0E" w:rsidP="00C02D0E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2D0E" w:rsidRPr="00384A9C" w:rsidRDefault="00C02D0E" w:rsidP="00C02D0E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C02D0E" w:rsidRPr="00DF6823" w:rsidRDefault="00C02D0E" w:rsidP="00C02D0E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C02D0E" w:rsidRPr="00384A9C" w:rsidRDefault="00C02D0E" w:rsidP="00C02D0E">
            <w:pPr>
              <w:jc w:val="center"/>
            </w:pPr>
            <w:r>
              <w:t>х</w:t>
            </w:r>
          </w:p>
        </w:tc>
      </w:tr>
      <w:tr w:rsidR="00C02D0E" w:rsidRPr="00384A9C" w:rsidTr="0085445D">
        <w:trPr>
          <w:trHeight w:val="848"/>
        </w:trPr>
        <w:tc>
          <w:tcPr>
            <w:tcW w:w="1951" w:type="dxa"/>
            <w:vMerge/>
            <w:vAlign w:val="center"/>
          </w:tcPr>
          <w:p w:rsidR="00C02D0E" w:rsidRPr="00384A9C" w:rsidRDefault="00C02D0E" w:rsidP="00C02D0E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02D0E" w:rsidRPr="00DF6823" w:rsidRDefault="00C02D0E" w:rsidP="00C02D0E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C02D0E" w:rsidRPr="00022C83" w:rsidRDefault="00C02D0E" w:rsidP="00C02D0E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C02D0E" w:rsidRPr="00022C83" w:rsidRDefault="00C02D0E" w:rsidP="00C02D0E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C02D0E" w:rsidRPr="00022C83" w:rsidRDefault="00C02D0E" w:rsidP="00C02D0E">
            <w:pPr>
              <w:ind w:right="-2"/>
              <w:jc w:val="center"/>
            </w:pPr>
            <w:r>
              <w:t>3,64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2D0E" w:rsidRPr="00DF6823" w:rsidRDefault="00C02D0E" w:rsidP="00C02D0E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02D0E" w:rsidRPr="00384A9C" w:rsidRDefault="00C02D0E" w:rsidP="00C02D0E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C02D0E" w:rsidRPr="00DF6823" w:rsidRDefault="00C02D0E" w:rsidP="00C02D0E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C02D0E" w:rsidRPr="00384A9C" w:rsidRDefault="00C02D0E" w:rsidP="00C02D0E">
            <w:pPr>
              <w:jc w:val="center"/>
            </w:pPr>
            <w:r w:rsidRPr="00384A9C">
              <w:t>x</w:t>
            </w:r>
          </w:p>
        </w:tc>
      </w:tr>
    </w:tbl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F92C35" w:rsidRDefault="00F92C35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F92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F92C35" w:rsidRPr="00F92C35">
        <w:rPr>
          <w:b/>
          <w:bCs/>
          <w:color w:val="000000"/>
          <w:kern w:val="32"/>
          <w:sz w:val="28"/>
          <w:szCs w:val="28"/>
        </w:rPr>
        <w:t xml:space="preserve">МУП </w:t>
      </w:r>
      <w:r w:rsidR="00D51AAC" w:rsidRPr="00D51AAC"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="00D51AAC" w:rsidRPr="00D51AAC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D51AAC" w:rsidRPr="00D51AAC">
        <w:rPr>
          <w:b/>
          <w:bCs/>
          <w:color w:val="000000"/>
          <w:kern w:val="32"/>
          <w:sz w:val="28"/>
          <w:szCs w:val="28"/>
        </w:rPr>
        <w:t xml:space="preserve">-Сервис»,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51AAC" w:rsidRPr="00D51AAC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D51AAC" w:rsidRPr="00D51AAC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F92C35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F92C35">
        <w:rPr>
          <w:b/>
          <w:bCs/>
          <w:color w:val="000000"/>
          <w:kern w:val="32"/>
          <w:sz w:val="28"/>
          <w:szCs w:val="28"/>
        </w:rPr>
        <w:t>1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226F4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226F44" w:rsidRPr="004C6F4E" w:rsidRDefault="00EF7298" w:rsidP="00D51AAC">
            <w:pPr>
              <w:ind w:left="-80"/>
              <w:jc w:val="center"/>
            </w:pPr>
            <w:r w:rsidRPr="00EF7298">
              <w:t xml:space="preserve">МУП </w:t>
            </w:r>
            <w:r w:rsidR="00D51AAC" w:rsidRPr="00D51AAC">
              <w:rPr>
                <w:bCs/>
              </w:rPr>
              <w:t>«</w:t>
            </w:r>
            <w:proofErr w:type="spellStart"/>
            <w:r w:rsidR="00D51AAC" w:rsidRPr="00D51AAC">
              <w:rPr>
                <w:bCs/>
              </w:rPr>
              <w:t>Энерго</w:t>
            </w:r>
            <w:proofErr w:type="spellEnd"/>
            <w:r w:rsidR="00D51AAC" w:rsidRPr="00D51AAC">
              <w:rPr>
                <w:bCs/>
              </w:rPr>
              <w:t xml:space="preserve">-Сервис» 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226F44" w:rsidRPr="00CA39E0" w:rsidRDefault="00226F4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226F44" w:rsidRPr="00CA39E0" w:rsidRDefault="00226F4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6F44" w:rsidRPr="004C6F4E" w:rsidRDefault="00226F44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EF7298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23</w:t>
            </w:r>
            <w:r w:rsidR="00854531">
              <w:t>70</w:t>
            </w:r>
            <w:r>
              <w:t>,</w:t>
            </w:r>
            <w:r w:rsidR="00854531"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Default="00226F44" w:rsidP="0074168A">
            <w:pPr>
              <w:ind w:right="-2"/>
              <w:jc w:val="center"/>
            </w:pPr>
            <w:r>
              <w:t>2</w:t>
            </w:r>
            <w:r w:rsidR="008D5990">
              <w:t>538</w:t>
            </w:r>
            <w:r>
              <w:t>,</w:t>
            </w:r>
            <w:r w:rsidR="008D5990"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226F4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226F44" w:rsidRPr="004C6F4E" w:rsidRDefault="00226F4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26F44" w:rsidRPr="0035383D" w:rsidRDefault="00226F44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right="-2"/>
              <w:jc w:val="center"/>
            </w:pPr>
            <w:r>
              <w:t>255</w:t>
            </w:r>
            <w:r w:rsidR="008D5990">
              <w:t>0</w:t>
            </w:r>
            <w:r>
              <w:t>,</w:t>
            </w:r>
            <w:r w:rsidR="008D5990"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626711" w:rsidRDefault="00226F44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6F44" w:rsidRPr="00626711" w:rsidRDefault="00226F44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F44" w:rsidRPr="004C6F4E" w:rsidRDefault="00226F44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8D5990" w:rsidRPr="00626711" w:rsidRDefault="008D5990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8D5990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8D5990" w:rsidRPr="004C6F4E" w:rsidRDefault="008D5990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C02D0E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C02D0E">
              <w:rPr>
                <w:lang w:eastAsia="ru-RU"/>
              </w:rPr>
              <w:t>1</w:t>
            </w:r>
            <w:r>
              <w:rPr>
                <w:lang w:eastAsia="ru-RU"/>
              </w:rPr>
              <w:t>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</w:t>
            </w:r>
            <w:r w:rsidR="00EF7298">
              <w:rPr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 w:rsidR="00EF7298">
              <w:rPr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Default="008D5990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35383D" w:rsidRDefault="008D5990" w:rsidP="00EF7298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</w:t>
            </w:r>
            <w:r w:rsidR="00EF7298">
              <w:rPr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626711" w:rsidRDefault="008D5990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74168A"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4C6F4E" w:rsidRDefault="008D5990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8D5990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  <w:tr w:rsidR="008D5990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8D5990" w:rsidRPr="004C6F4E" w:rsidRDefault="008D5990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D5990" w:rsidRPr="00BD4567" w:rsidRDefault="008D5990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8D5990" w:rsidRPr="00BD4567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8D5990" w:rsidRPr="004C6F4E" w:rsidRDefault="008D5990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5990" w:rsidRDefault="008D5990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5990" w:rsidRPr="004C6F4E" w:rsidRDefault="008D5990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  <w:r w:rsidR="007C6DCF">
        <w:rPr>
          <w:sz w:val="28"/>
          <w:szCs w:val="28"/>
        </w:rPr>
        <w:t xml:space="preserve">* </w:t>
      </w:r>
      <w:r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1A" w:rsidRDefault="00CE0D1A">
      <w:r>
        <w:separator/>
      </w:r>
    </w:p>
  </w:endnote>
  <w:endnote w:type="continuationSeparator" w:id="0">
    <w:p w:rsidR="00CE0D1A" w:rsidRDefault="00C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1A" w:rsidRDefault="00CE0D1A">
      <w:r>
        <w:separator/>
      </w:r>
    </w:p>
  </w:footnote>
  <w:footnote w:type="continuationSeparator" w:id="0">
    <w:p w:rsidR="00CE0D1A" w:rsidRDefault="00C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AAC" w:rsidRPr="00D51AAC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AAC" w:rsidRPr="00D51AAC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6594C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67883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2B9"/>
    <w:rsid w:val="005B1DE8"/>
    <w:rsid w:val="005B2BB3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0710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2D0E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0D1A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1AAC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C5BBF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298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2C35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B82120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8C99-6E59-4741-A09A-2C3D3554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638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31</cp:revision>
  <cp:lastPrinted>2016-12-27T11:29:00Z</cp:lastPrinted>
  <dcterms:created xsi:type="dcterms:W3CDTF">2018-01-16T07:42:00Z</dcterms:created>
  <dcterms:modified xsi:type="dcterms:W3CDTF">2018-09-19T06:43:00Z</dcterms:modified>
</cp:coreProperties>
</file>