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4005580</wp:posOffset>
            </wp:positionH>
            <wp:positionV relativeFrom="page">
              <wp:posOffset>445135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E67C56">
      <w:pPr>
        <w:pStyle w:val="5"/>
        <w:spacing w:before="0"/>
        <w:ind w:left="709" w:right="425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327FE7">
      <w:pPr>
        <w:pStyle w:val="5"/>
        <w:spacing w:before="0"/>
        <w:ind w:left="709" w:right="425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327FE7">
      <w:pPr>
        <w:pStyle w:val="4"/>
        <w:ind w:left="709" w:right="425"/>
        <w:rPr>
          <w:color w:val="000000"/>
          <w:sz w:val="24"/>
          <w:szCs w:val="24"/>
          <w:lang w:val="ru-RU"/>
        </w:rPr>
      </w:pPr>
    </w:p>
    <w:p w:rsidR="009451D6" w:rsidRPr="00677C8E" w:rsidRDefault="002003F7" w:rsidP="00327FE7">
      <w:pPr>
        <w:pStyle w:val="4"/>
        <w:ind w:left="709" w:right="425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B450F1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327FE7">
      <w:pPr>
        <w:ind w:left="709" w:right="425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327FE7">
      <w:pPr>
        <w:ind w:left="709" w:right="425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5035E4">
        <w:rPr>
          <w:color w:val="000000"/>
          <w:sz w:val="28"/>
          <w:szCs w:val="28"/>
          <w:lang w:eastAsia="ru-RU"/>
        </w:rPr>
        <w:t>«</w:t>
      </w:r>
      <w:r w:rsidR="00996FAE">
        <w:rPr>
          <w:color w:val="000000"/>
          <w:sz w:val="28"/>
          <w:szCs w:val="28"/>
          <w:lang w:eastAsia="ru-RU"/>
        </w:rPr>
        <w:t>__</w:t>
      </w:r>
      <w:r w:rsidR="005035E4">
        <w:rPr>
          <w:color w:val="000000"/>
          <w:sz w:val="28"/>
          <w:szCs w:val="28"/>
          <w:lang w:eastAsia="ru-RU"/>
        </w:rPr>
        <w:t>__»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8747A1">
        <w:rPr>
          <w:color w:val="000000"/>
          <w:sz w:val="28"/>
          <w:szCs w:val="28"/>
          <w:lang w:eastAsia="ru-RU"/>
        </w:rPr>
        <w:t>сентября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8D7CD6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15BA"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327FE7">
      <w:pPr>
        <w:ind w:left="709" w:right="425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327FE7">
      <w:pPr>
        <w:ind w:left="709" w:right="425"/>
        <w:jc w:val="center"/>
        <w:rPr>
          <w:color w:val="000000"/>
          <w:lang w:eastAsia="ru-RU"/>
        </w:rPr>
      </w:pPr>
    </w:p>
    <w:p w:rsidR="00F53E61" w:rsidRDefault="00F53E61" w:rsidP="00327FE7">
      <w:pPr>
        <w:ind w:left="709" w:right="425"/>
        <w:jc w:val="center"/>
        <w:rPr>
          <w:color w:val="000000"/>
          <w:lang w:eastAsia="ru-RU"/>
        </w:rPr>
      </w:pPr>
    </w:p>
    <w:p w:rsidR="008747A1" w:rsidRDefault="008747A1" w:rsidP="00E67C56">
      <w:pPr>
        <w:ind w:right="-142"/>
        <w:jc w:val="center"/>
        <w:rPr>
          <w:bCs/>
          <w:color w:val="000000"/>
          <w:kern w:val="32"/>
          <w:sz w:val="28"/>
          <w:szCs w:val="28"/>
        </w:rPr>
      </w:pPr>
      <w:r w:rsidRPr="008747A1">
        <w:rPr>
          <w:b/>
          <w:bCs/>
          <w:color w:val="000000"/>
          <w:kern w:val="32"/>
          <w:sz w:val="28"/>
          <w:szCs w:val="28"/>
        </w:rPr>
        <w:t>Об установлении тарифов на услуги по передаче тепловой</w:t>
      </w:r>
      <w:r w:rsidR="00C45824">
        <w:rPr>
          <w:b/>
          <w:bCs/>
          <w:color w:val="000000"/>
          <w:kern w:val="32"/>
          <w:sz w:val="28"/>
          <w:szCs w:val="28"/>
        </w:rPr>
        <w:t xml:space="preserve"> энергии, теплоносителя по сетям </w:t>
      </w:r>
      <w:r w:rsidRPr="008747A1">
        <w:rPr>
          <w:b/>
          <w:bCs/>
          <w:color w:val="000000"/>
          <w:kern w:val="32"/>
          <w:sz w:val="28"/>
          <w:szCs w:val="28"/>
        </w:rPr>
        <w:t>МУП «</w:t>
      </w:r>
      <w:r>
        <w:rPr>
          <w:b/>
          <w:bCs/>
          <w:color w:val="000000"/>
          <w:kern w:val="32"/>
          <w:sz w:val="28"/>
          <w:szCs w:val="28"/>
        </w:rPr>
        <w:t>ГАРАНТ</w:t>
      </w:r>
      <w:r w:rsidRPr="008747A1">
        <w:rPr>
          <w:b/>
          <w:bCs/>
          <w:color w:val="000000"/>
          <w:kern w:val="32"/>
          <w:sz w:val="28"/>
          <w:szCs w:val="28"/>
        </w:rPr>
        <w:t xml:space="preserve">» </w:t>
      </w:r>
      <w:r w:rsidR="005C7E62">
        <w:rPr>
          <w:b/>
          <w:bCs/>
          <w:color w:val="000000"/>
          <w:kern w:val="32"/>
          <w:sz w:val="28"/>
          <w:szCs w:val="28"/>
        </w:rPr>
        <w:t>(</w:t>
      </w:r>
      <w:r w:rsidRPr="008747A1">
        <w:rPr>
          <w:b/>
          <w:bCs/>
          <w:color w:val="000000"/>
          <w:kern w:val="32"/>
          <w:sz w:val="28"/>
          <w:szCs w:val="28"/>
        </w:rPr>
        <w:t>Тяжинск</w:t>
      </w:r>
      <w:r w:rsidR="005C7E62">
        <w:rPr>
          <w:b/>
          <w:bCs/>
          <w:color w:val="000000"/>
          <w:kern w:val="32"/>
          <w:sz w:val="28"/>
          <w:szCs w:val="28"/>
        </w:rPr>
        <w:t>ий муниципальный</w:t>
      </w:r>
      <w:r w:rsidRPr="008747A1">
        <w:rPr>
          <w:b/>
          <w:bCs/>
          <w:color w:val="000000"/>
          <w:kern w:val="32"/>
          <w:sz w:val="28"/>
          <w:szCs w:val="28"/>
        </w:rPr>
        <w:t xml:space="preserve"> район</w:t>
      </w:r>
      <w:r w:rsidR="005C7E62">
        <w:rPr>
          <w:b/>
          <w:bCs/>
          <w:color w:val="000000"/>
          <w:kern w:val="32"/>
          <w:sz w:val="28"/>
          <w:szCs w:val="28"/>
        </w:rPr>
        <w:t>)</w:t>
      </w:r>
      <w:r w:rsidRPr="008747A1">
        <w:rPr>
          <w:b/>
          <w:bCs/>
          <w:color w:val="000000"/>
          <w:kern w:val="32"/>
          <w:sz w:val="28"/>
          <w:szCs w:val="28"/>
        </w:rPr>
        <w:t xml:space="preserve"> на 201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Pr="008747A1">
        <w:rPr>
          <w:b/>
          <w:bCs/>
          <w:color w:val="000000"/>
          <w:kern w:val="32"/>
          <w:sz w:val="28"/>
          <w:szCs w:val="28"/>
        </w:rPr>
        <w:t xml:space="preserve"> год</w:t>
      </w:r>
    </w:p>
    <w:p w:rsidR="008747A1" w:rsidRPr="008747A1" w:rsidRDefault="008747A1" w:rsidP="008747A1">
      <w:pPr>
        <w:ind w:right="-142"/>
        <w:jc w:val="center"/>
        <w:rPr>
          <w:bCs/>
          <w:color w:val="000000"/>
          <w:kern w:val="32"/>
          <w:sz w:val="28"/>
          <w:szCs w:val="28"/>
        </w:rPr>
      </w:pPr>
      <w:r w:rsidRPr="008747A1">
        <w:rPr>
          <w:bCs/>
          <w:color w:val="000000"/>
          <w:kern w:val="32"/>
          <w:sz w:val="28"/>
          <w:szCs w:val="28"/>
        </w:rPr>
        <w:br/>
      </w:r>
    </w:p>
    <w:p w:rsidR="008747A1" w:rsidRDefault="008747A1" w:rsidP="00C36954">
      <w:pPr>
        <w:ind w:right="27" w:firstLine="709"/>
        <w:jc w:val="both"/>
        <w:rPr>
          <w:bCs/>
          <w:color w:val="000000"/>
          <w:kern w:val="32"/>
          <w:sz w:val="28"/>
          <w:szCs w:val="28"/>
        </w:rPr>
      </w:pPr>
      <w:r w:rsidRPr="008747A1">
        <w:rPr>
          <w:bCs/>
          <w:color w:val="000000"/>
          <w:kern w:val="32"/>
          <w:sz w:val="28"/>
          <w:szCs w:val="28"/>
        </w:rPr>
        <w:t xml:space="preserve">Руководствуясь Федеральным законом от 27.07.2010 № 190-ФЗ </w:t>
      </w:r>
      <w:r w:rsidR="002635F3">
        <w:rPr>
          <w:bCs/>
          <w:color w:val="000000"/>
          <w:kern w:val="32"/>
          <w:sz w:val="28"/>
          <w:szCs w:val="28"/>
        </w:rPr>
        <w:br/>
      </w:r>
      <w:r w:rsidRPr="008747A1">
        <w:rPr>
          <w:bCs/>
          <w:color w:val="000000"/>
          <w:kern w:val="32"/>
          <w:sz w:val="28"/>
          <w:szCs w:val="28"/>
        </w:rPr>
        <w:t xml:space="preserve"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</w:t>
      </w:r>
      <w:r w:rsidRPr="008747A1">
        <w:rPr>
          <w:bCs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области», региональная энергетическая комиссия Кемеровской области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5C7E62">
        <w:rPr>
          <w:bCs/>
          <w:color w:val="000000"/>
          <w:spacing w:val="64"/>
          <w:kern w:val="32"/>
          <w:sz w:val="28"/>
          <w:szCs w:val="28"/>
        </w:rPr>
        <w:t>постановляе</w:t>
      </w:r>
      <w:r w:rsidRPr="008747A1">
        <w:rPr>
          <w:bCs/>
          <w:color w:val="000000"/>
          <w:kern w:val="32"/>
          <w:sz w:val="28"/>
          <w:szCs w:val="28"/>
        </w:rPr>
        <w:t>т:</w:t>
      </w:r>
    </w:p>
    <w:p w:rsidR="008747A1" w:rsidRDefault="008747A1" w:rsidP="008747A1">
      <w:pPr>
        <w:ind w:right="27" w:firstLine="851"/>
        <w:jc w:val="both"/>
        <w:rPr>
          <w:bCs/>
          <w:color w:val="000000"/>
          <w:kern w:val="32"/>
          <w:sz w:val="28"/>
          <w:szCs w:val="28"/>
        </w:rPr>
      </w:pPr>
      <w:r w:rsidRPr="008747A1">
        <w:rPr>
          <w:bCs/>
          <w:color w:val="000000"/>
          <w:kern w:val="32"/>
          <w:sz w:val="28"/>
          <w:szCs w:val="28"/>
        </w:rPr>
        <w:t xml:space="preserve">1. Установить </w:t>
      </w:r>
      <w:r w:rsidR="00D44D7F" w:rsidRPr="008747A1">
        <w:rPr>
          <w:bCs/>
          <w:color w:val="000000"/>
          <w:kern w:val="32"/>
          <w:sz w:val="28"/>
          <w:szCs w:val="28"/>
        </w:rPr>
        <w:t>тарифы на услуги по передаче тепловой энергии</w:t>
      </w:r>
      <w:r w:rsidR="00D44D7F">
        <w:rPr>
          <w:bCs/>
          <w:color w:val="000000"/>
          <w:kern w:val="32"/>
          <w:sz w:val="28"/>
          <w:szCs w:val="28"/>
        </w:rPr>
        <w:t>, теплоносителя</w:t>
      </w:r>
      <w:r w:rsidR="00D44D7F" w:rsidRPr="008747A1">
        <w:rPr>
          <w:bCs/>
          <w:color w:val="000000"/>
          <w:kern w:val="32"/>
          <w:sz w:val="28"/>
          <w:szCs w:val="28"/>
        </w:rPr>
        <w:t xml:space="preserve"> </w:t>
      </w:r>
      <w:r w:rsidR="007C04AA">
        <w:rPr>
          <w:bCs/>
          <w:color w:val="000000"/>
          <w:kern w:val="32"/>
          <w:sz w:val="28"/>
          <w:szCs w:val="28"/>
        </w:rPr>
        <w:t xml:space="preserve">по сетям </w:t>
      </w:r>
      <w:bookmarkStart w:id="0" w:name="_GoBack"/>
      <w:bookmarkEnd w:id="0"/>
      <w:r w:rsidRPr="008747A1">
        <w:rPr>
          <w:bCs/>
          <w:color w:val="000000"/>
          <w:kern w:val="32"/>
          <w:sz w:val="28"/>
          <w:szCs w:val="28"/>
        </w:rPr>
        <w:t>МУП «ГАРАНТ»</w:t>
      </w:r>
      <w:r w:rsidR="00B262ED">
        <w:rPr>
          <w:bCs/>
          <w:color w:val="000000"/>
          <w:kern w:val="32"/>
          <w:sz w:val="28"/>
          <w:szCs w:val="28"/>
        </w:rPr>
        <w:t xml:space="preserve"> </w:t>
      </w:r>
      <w:r w:rsidR="00472A96">
        <w:rPr>
          <w:bCs/>
          <w:color w:val="000000"/>
          <w:kern w:val="32"/>
          <w:sz w:val="28"/>
          <w:szCs w:val="28"/>
        </w:rPr>
        <w:t>(Тяжинский муниципальный район)</w:t>
      </w:r>
      <w:r w:rsidRPr="008747A1">
        <w:rPr>
          <w:bCs/>
          <w:color w:val="000000"/>
          <w:kern w:val="32"/>
          <w:sz w:val="28"/>
          <w:szCs w:val="28"/>
        </w:rPr>
        <w:t>, ИНН 4213</w:t>
      </w:r>
      <w:r>
        <w:rPr>
          <w:bCs/>
          <w:color w:val="000000"/>
          <w:kern w:val="32"/>
          <w:sz w:val="28"/>
          <w:szCs w:val="28"/>
        </w:rPr>
        <w:t>01</w:t>
      </w:r>
      <w:r w:rsidR="00E67C56">
        <w:rPr>
          <w:bCs/>
          <w:color w:val="000000"/>
          <w:kern w:val="32"/>
          <w:sz w:val="28"/>
          <w:szCs w:val="28"/>
        </w:rPr>
        <w:t>2</w:t>
      </w:r>
      <w:r>
        <w:rPr>
          <w:bCs/>
          <w:color w:val="000000"/>
          <w:kern w:val="32"/>
          <w:sz w:val="28"/>
          <w:szCs w:val="28"/>
        </w:rPr>
        <w:t>128</w:t>
      </w:r>
      <w:r w:rsidRPr="008747A1">
        <w:rPr>
          <w:bCs/>
          <w:color w:val="000000"/>
          <w:kern w:val="32"/>
          <w:sz w:val="28"/>
          <w:szCs w:val="28"/>
        </w:rPr>
        <w:t xml:space="preserve">, </w:t>
      </w:r>
      <w:r>
        <w:rPr>
          <w:bCs/>
          <w:color w:val="000000"/>
          <w:kern w:val="32"/>
          <w:sz w:val="28"/>
          <w:szCs w:val="28"/>
        </w:rPr>
        <w:t>на период с __.09</w:t>
      </w:r>
      <w:r w:rsidRPr="008747A1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Pr="008747A1">
        <w:rPr>
          <w:bCs/>
          <w:color w:val="000000"/>
          <w:kern w:val="32"/>
          <w:sz w:val="28"/>
          <w:szCs w:val="28"/>
        </w:rPr>
        <w:t xml:space="preserve"> по 31.12.201</w:t>
      </w:r>
      <w:r>
        <w:rPr>
          <w:bCs/>
          <w:color w:val="000000"/>
          <w:kern w:val="32"/>
          <w:sz w:val="28"/>
          <w:szCs w:val="28"/>
        </w:rPr>
        <w:t>8</w:t>
      </w:r>
      <w:r w:rsidR="00C45824">
        <w:rPr>
          <w:bCs/>
          <w:color w:val="000000"/>
          <w:kern w:val="32"/>
          <w:sz w:val="28"/>
          <w:szCs w:val="28"/>
        </w:rPr>
        <w:t>,</w:t>
      </w:r>
      <w:r w:rsidRPr="008747A1">
        <w:rPr>
          <w:bCs/>
          <w:color w:val="000000"/>
          <w:kern w:val="32"/>
          <w:sz w:val="28"/>
          <w:szCs w:val="28"/>
        </w:rPr>
        <w:t xml:space="preserve"> согласно приложению к настоящему постановлению.</w:t>
      </w:r>
    </w:p>
    <w:p w:rsidR="008747A1" w:rsidRDefault="008747A1" w:rsidP="008747A1">
      <w:pPr>
        <w:ind w:right="27" w:firstLine="851"/>
        <w:jc w:val="both"/>
        <w:rPr>
          <w:bCs/>
          <w:color w:val="000000"/>
          <w:kern w:val="32"/>
          <w:sz w:val="28"/>
          <w:szCs w:val="28"/>
        </w:rPr>
      </w:pPr>
      <w:r w:rsidRPr="008747A1">
        <w:rPr>
          <w:bCs/>
          <w:color w:val="000000"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8747A1" w:rsidRPr="008747A1" w:rsidRDefault="008747A1" w:rsidP="008747A1">
      <w:pPr>
        <w:ind w:right="27" w:firstLine="851"/>
        <w:jc w:val="both"/>
        <w:rPr>
          <w:bCs/>
          <w:color w:val="000000"/>
          <w:kern w:val="32"/>
          <w:sz w:val="28"/>
          <w:szCs w:val="28"/>
        </w:rPr>
      </w:pPr>
      <w:r w:rsidRPr="008747A1">
        <w:rPr>
          <w:bCs/>
          <w:color w:val="000000"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5035E4" w:rsidRDefault="005035E4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C45824" w:rsidRDefault="00C45824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327FE7" w:rsidRDefault="00327FE7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8D7CD6" w:rsidRDefault="008D7CD6" w:rsidP="00C45824">
      <w:pPr>
        <w:ind w:right="4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Председатель</w:t>
      </w:r>
    </w:p>
    <w:p w:rsidR="008D7CD6" w:rsidRDefault="008D7CD6" w:rsidP="008D7CD6">
      <w:pPr>
        <w:ind w:right="4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региональной </w:t>
      </w:r>
      <w:r w:rsidRPr="009C613D">
        <w:rPr>
          <w:color w:val="000000"/>
          <w:sz w:val="28"/>
          <w:szCs w:val="28"/>
        </w:rPr>
        <w:t xml:space="preserve">энергетической комиссии </w:t>
      </w:r>
    </w:p>
    <w:p w:rsidR="008D7CD6" w:rsidRDefault="008D7CD6" w:rsidP="008D7CD6">
      <w:pPr>
        <w:ind w:right="452"/>
        <w:rPr>
          <w:color w:val="000000"/>
          <w:sz w:val="28"/>
          <w:szCs w:val="28"/>
        </w:rPr>
        <w:sectPr w:rsidR="008D7CD6" w:rsidSect="005C7E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3" w:right="849" w:bottom="68" w:left="1701" w:header="0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 xml:space="preserve">               </w:t>
      </w:r>
      <w:r w:rsidRPr="009C613D">
        <w:rPr>
          <w:color w:val="000000"/>
          <w:sz w:val="28"/>
          <w:szCs w:val="28"/>
        </w:rPr>
        <w:t>Кемеровской</w:t>
      </w:r>
      <w:r>
        <w:rPr>
          <w:color w:val="000000"/>
          <w:sz w:val="28"/>
          <w:szCs w:val="28"/>
        </w:rPr>
        <w:t xml:space="preserve"> области                                                </w:t>
      </w:r>
      <w:r w:rsidRPr="009C613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Д.В. </w:t>
      </w:r>
      <w:proofErr w:type="spellStart"/>
      <w:r>
        <w:rPr>
          <w:color w:val="000000"/>
          <w:sz w:val="28"/>
          <w:szCs w:val="28"/>
        </w:rPr>
        <w:t>Малюта</w:t>
      </w:r>
      <w:proofErr w:type="spellEnd"/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lastRenderedPageBreak/>
        <w:t>Приложение</w:t>
      </w: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8E627A" w:rsidRPr="00EE388F" w:rsidRDefault="00CE1CB9" w:rsidP="005F75CD">
      <w:pPr>
        <w:tabs>
          <w:tab w:val="left" w:pos="5245"/>
        </w:tabs>
        <w:ind w:left="5954" w:right="425"/>
        <w:jc w:val="center"/>
        <w:rPr>
          <w:sz w:val="10"/>
          <w:szCs w:val="10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3F7989">
        <w:rPr>
          <w:sz w:val="28"/>
          <w:szCs w:val="28"/>
          <w:lang w:eastAsia="ru-RU"/>
        </w:rPr>
        <w:t>«</w:t>
      </w:r>
      <w:r w:rsidR="00124120">
        <w:rPr>
          <w:sz w:val="28"/>
          <w:szCs w:val="28"/>
          <w:lang w:eastAsia="ru-RU"/>
        </w:rPr>
        <w:t>___</w:t>
      </w:r>
      <w:r w:rsidR="0026511A">
        <w:rPr>
          <w:sz w:val="28"/>
          <w:szCs w:val="28"/>
          <w:lang w:eastAsia="ru-RU"/>
        </w:rPr>
        <w:t xml:space="preserve">» </w:t>
      </w:r>
      <w:r w:rsidR="00722070">
        <w:rPr>
          <w:sz w:val="28"/>
          <w:szCs w:val="28"/>
          <w:lang w:eastAsia="ru-RU"/>
        </w:rPr>
        <w:t>сентября</w:t>
      </w:r>
      <w:r w:rsidR="00F53E61">
        <w:rPr>
          <w:sz w:val="28"/>
          <w:szCs w:val="28"/>
          <w:lang w:eastAsia="ru-RU"/>
        </w:rPr>
        <w:t xml:space="preserve"> 201</w:t>
      </w:r>
      <w:r w:rsidR="00124120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г. </w:t>
      </w:r>
      <w:r w:rsidR="002635F3">
        <w:rPr>
          <w:sz w:val="28"/>
          <w:szCs w:val="28"/>
          <w:lang w:eastAsia="ru-RU"/>
        </w:rPr>
        <w:t>№___</w:t>
      </w: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9015AA" w:rsidRDefault="009015AA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W w:w="1002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024"/>
      </w:tblGrid>
      <w:tr w:rsidR="008747A1" w:rsidRPr="008747A1" w:rsidTr="008747A1">
        <w:trPr>
          <w:trHeight w:val="660"/>
        </w:trPr>
        <w:tc>
          <w:tcPr>
            <w:tcW w:w="10024" w:type="dxa"/>
            <w:vAlign w:val="bottom"/>
            <w:hideMark/>
          </w:tcPr>
          <w:p w:rsidR="00C45824" w:rsidRDefault="008747A1" w:rsidP="008747A1">
            <w:pPr>
              <w:ind w:left="601"/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 w:rsidRPr="008747A1">
              <w:rPr>
                <w:b/>
                <w:bCs/>
                <w:sz w:val="28"/>
                <w:szCs w:val="28"/>
                <w:lang w:eastAsia="ru-RU"/>
              </w:rPr>
              <w:t xml:space="preserve">Тариф на </w:t>
            </w:r>
            <w:r w:rsidRPr="008747A1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услуги по передаче тепловой энергии, теплоносителя </w:t>
            </w:r>
          </w:p>
          <w:p w:rsidR="008747A1" w:rsidRPr="008747A1" w:rsidRDefault="008747A1" w:rsidP="008747A1">
            <w:pPr>
              <w:ind w:left="601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747A1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по сетям МУП «ГАРАНТ» (Тяжинский </w:t>
            </w:r>
            <w:r w:rsidR="00B262ED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муниципальный </w:t>
            </w:r>
            <w:r w:rsidRPr="008747A1">
              <w:rPr>
                <w:b/>
                <w:bCs/>
                <w:color w:val="000000"/>
                <w:kern w:val="32"/>
                <w:sz w:val="28"/>
                <w:szCs w:val="28"/>
              </w:rPr>
              <w:t>район)</w:t>
            </w:r>
            <w:r w:rsidRPr="008747A1">
              <w:rPr>
                <w:rFonts w:eastAsiaTheme="minorHAnsi"/>
                <w:b/>
                <w:sz w:val="28"/>
                <w:szCs w:val="28"/>
              </w:rPr>
              <w:t>,</w:t>
            </w:r>
            <w:r w:rsidR="00B262ED">
              <w:rPr>
                <w:rFonts w:eastAsiaTheme="minorHAnsi"/>
                <w:b/>
                <w:sz w:val="28"/>
                <w:szCs w:val="28"/>
              </w:rPr>
              <w:br/>
            </w:r>
            <w:r w:rsidRPr="008747A1">
              <w:rPr>
                <w:rFonts w:eastAsiaTheme="minorHAnsi"/>
                <w:b/>
                <w:sz w:val="28"/>
                <w:szCs w:val="28"/>
              </w:rPr>
              <w:t>на период</w:t>
            </w:r>
            <w:r w:rsidR="00B262ED"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r w:rsidRPr="008747A1">
              <w:rPr>
                <w:rFonts w:eastAsiaTheme="minorHAnsi"/>
                <w:b/>
                <w:sz w:val="28"/>
                <w:szCs w:val="28"/>
              </w:rPr>
              <w:t>с ___.09.2018 по 31.12.2018</w:t>
            </w:r>
            <w:r w:rsidRPr="008747A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8747A1" w:rsidRPr="00B262ED" w:rsidRDefault="008747A1" w:rsidP="00594AB2">
            <w:pPr>
              <w:ind w:right="523" w:firstLine="743"/>
              <w:jc w:val="right"/>
              <w:rPr>
                <w:bCs/>
                <w:sz w:val="22"/>
                <w:szCs w:val="22"/>
                <w:lang w:eastAsia="ru-RU"/>
              </w:rPr>
            </w:pPr>
            <w:r w:rsidRPr="00B262ED">
              <w:rPr>
                <w:bCs/>
                <w:sz w:val="22"/>
                <w:szCs w:val="22"/>
                <w:lang w:eastAsia="ru-RU"/>
              </w:rPr>
              <w:t>(</w:t>
            </w:r>
            <w:r w:rsidR="002635F3" w:rsidRPr="00B262ED">
              <w:rPr>
                <w:bCs/>
                <w:sz w:val="22"/>
                <w:szCs w:val="22"/>
                <w:lang w:eastAsia="ru-RU"/>
              </w:rPr>
              <w:t>без НДС</w:t>
            </w:r>
            <w:r w:rsidRPr="00B262ED">
              <w:rPr>
                <w:bCs/>
                <w:sz w:val="22"/>
                <w:szCs w:val="22"/>
                <w:lang w:eastAsia="ru-RU"/>
              </w:rPr>
              <w:t>)</w:t>
            </w:r>
          </w:p>
          <w:tbl>
            <w:tblPr>
              <w:tblW w:w="9236" w:type="dxa"/>
              <w:tblInd w:w="274" w:type="dxa"/>
              <w:tblLayout w:type="fixed"/>
              <w:tblLook w:val="04A0" w:firstRow="1" w:lastRow="0" w:firstColumn="1" w:lastColumn="0" w:noHBand="0" w:noVBand="1"/>
            </w:tblPr>
            <w:tblGrid>
              <w:gridCol w:w="2273"/>
              <w:gridCol w:w="3762"/>
              <w:gridCol w:w="1541"/>
              <w:gridCol w:w="1660"/>
            </w:tblGrid>
            <w:tr w:rsidR="00594AB2" w:rsidRPr="008747A1" w:rsidTr="00594AB2">
              <w:trPr>
                <w:trHeight w:val="340"/>
              </w:trPr>
              <w:tc>
                <w:tcPr>
                  <w:tcW w:w="22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 xml:space="preserve">Наименование регулируемой </w:t>
                  </w:r>
                  <w:r w:rsidRPr="008720F6">
                    <w:rPr>
                      <w:sz w:val="22"/>
                      <w:szCs w:val="22"/>
                      <w:lang w:eastAsia="ru-RU"/>
                    </w:rPr>
                    <w:br/>
                    <w:t>организации</w:t>
                  </w:r>
                </w:p>
              </w:tc>
              <w:tc>
                <w:tcPr>
                  <w:tcW w:w="37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>Вид тарифа</w:t>
                  </w:r>
                </w:p>
              </w:tc>
              <w:tc>
                <w:tcPr>
                  <w:tcW w:w="32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>Вид теплоносителя</w:t>
                  </w:r>
                </w:p>
              </w:tc>
            </w:tr>
            <w:tr w:rsidR="00594AB2" w:rsidRPr="008747A1" w:rsidTr="00594AB2">
              <w:trPr>
                <w:trHeight w:val="417"/>
              </w:trPr>
              <w:tc>
                <w:tcPr>
                  <w:tcW w:w="22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7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>Вода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>Пар</w:t>
                  </w:r>
                </w:p>
              </w:tc>
            </w:tr>
            <w:tr w:rsidR="00594AB2" w:rsidRPr="008747A1" w:rsidTr="00594AB2">
              <w:trPr>
                <w:trHeight w:val="309"/>
              </w:trPr>
              <w:tc>
                <w:tcPr>
                  <w:tcW w:w="22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>МУП «ГАРАНТ»</w:t>
                  </w:r>
                </w:p>
              </w:tc>
              <w:tc>
                <w:tcPr>
                  <w:tcW w:w="69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AB2" w:rsidRPr="008720F6" w:rsidRDefault="00594AB2" w:rsidP="00B262ED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>Для потребителей, в случае отсутствия дифференциации тарифов по схеме подключения</w:t>
                  </w:r>
                </w:p>
              </w:tc>
            </w:tr>
            <w:tr w:rsidR="00594AB2" w:rsidRPr="008747A1" w:rsidTr="00594AB2">
              <w:trPr>
                <w:trHeight w:val="436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8720F6">
                    <w:rPr>
                      <w:sz w:val="22"/>
                      <w:szCs w:val="22"/>
                      <w:lang w:eastAsia="ru-RU"/>
                    </w:rPr>
                    <w:t>одноставочный</w:t>
                  </w:r>
                  <w:proofErr w:type="spellEnd"/>
                  <w:r w:rsidRPr="008720F6">
                    <w:rPr>
                      <w:sz w:val="22"/>
                      <w:szCs w:val="22"/>
                      <w:lang w:eastAsia="ru-RU"/>
                    </w:rPr>
                    <w:br/>
                    <w:t>руб./Гкал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>870,00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594AB2" w:rsidRPr="008747A1" w:rsidTr="00594AB2">
              <w:trPr>
                <w:trHeight w:val="278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8720F6">
                    <w:rPr>
                      <w:sz w:val="22"/>
                      <w:szCs w:val="22"/>
                      <w:lang w:eastAsia="ru-RU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594AB2" w:rsidRPr="008747A1" w:rsidTr="00594AB2">
              <w:trPr>
                <w:trHeight w:val="519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>ставка за тепловую</w:t>
                  </w:r>
                  <w:r w:rsidRPr="008720F6">
                    <w:rPr>
                      <w:sz w:val="22"/>
                      <w:szCs w:val="22"/>
                      <w:lang w:eastAsia="ru-RU"/>
                    </w:rPr>
                    <w:br/>
                    <w:t>энергию, руб./Гкал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594AB2" w:rsidRPr="008747A1" w:rsidTr="00594AB2">
              <w:trPr>
                <w:trHeight w:val="134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>ставка за содержание</w:t>
                  </w:r>
                  <w:r w:rsidRPr="008720F6">
                    <w:rPr>
                      <w:sz w:val="22"/>
                      <w:szCs w:val="22"/>
                      <w:lang w:eastAsia="ru-RU"/>
                    </w:rPr>
                    <w:br/>
                    <w:t>тепловой мощности,</w:t>
                  </w:r>
                  <w:r w:rsidRPr="008720F6">
                    <w:rPr>
                      <w:sz w:val="22"/>
                      <w:szCs w:val="22"/>
                      <w:lang w:eastAsia="ru-RU"/>
                    </w:rPr>
                    <w:br/>
                    <w:t>тыс. руб./Гкал/ч в мес.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594AB2" w:rsidRPr="008747A1" w:rsidTr="00594AB2">
              <w:trPr>
                <w:trHeight w:val="514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69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B262ED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      </w:r>
                </w:p>
              </w:tc>
            </w:tr>
            <w:tr w:rsidR="00594AB2" w:rsidRPr="008747A1" w:rsidTr="00594AB2">
              <w:trPr>
                <w:trHeight w:val="359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8720F6">
                    <w:rPr>
                      <w:sz w:val="22"/>
                      <w:szCs w:val="22"/>
                      <w:lang w:eastAsia="ru-RU"/>
                    </w:rPr>
                    <w:t>одноставочный</w:t>
                  </w:r>
                  <w:proofErr w:type="spellEnd"/>
                  <w:r w:rsidRPr="008720F6">
                    <w:rPr>
                      <w:sz w:val="22"/>
                      <w:szCs w:val="22"/>
                      <w:lang w:eastAsia="ru-RU"/>
                    </w:rPr>
                    <w:br/>
                    <w:t>руб./Гкал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594AB2" w:rsidRPr="008747A1" w:rsidTr="00594AB2">
              <w:trPr>
                <w:trHeight w:val="278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8720F6">
                    <w:rPr>
                      <w:sz w:val="22"/>
                      <w:szCs w:val="22"/>
                      <w:lang w:eastAsia="ru-RU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594AB2" w:rsidRPr="008747A1" w:rsidTr="00594AB2">
              <w:trPr>
                <w:trHeight w:val="515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>ставка за тепловую</w:t>
                  </w:r>
                  <w:r w:rsidRPr="008720F6">
                    <w:rPr>
                      <w:sz w:val="22"/>
                      <w:szCs w:val="22"/>
                      <w:lang w:eastAsia="ru-RU"/>
                    </w:rPr>
                    <w:br/>
                    <w:t>энергию, руб./Гкал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594AB2" w:rsidRPr="008747A1" w:rsidTr="00594AB2">
              <w:trPr>
                <w:trHeight w:val="72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>ставка за содержание</w:t>
                  </w:r>
                  <w:r w:rsidRPr="008720F6">
                    <w:rPr>
                      <w:sz w:val="22"/>
                      <w:szCs w:val="22"/>
                      <w:lang w:eastAsia="ru-RU"/>
                    </w:rPr>
                    <w:br/>
                    <w:t>тепловой мощности,</w:t>
                  </w:r>
                  <w:r w:rsidRPr="008720F6">
                    <w:rPr>
                      <w:sz w:val="22"/>
                      <w:szCs w:val="22"/>
                      <w:lang w:eastAsia="ru-RU"/>
                    </w:rPr>
                    <w:br/>
                    <w:t>тыс. руб./Гкал/ч в мес.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594AB2" w:rsidRPr="008747A1" w:rsidTr="00594AB2">
              <w:trPr>
                <w:trHeight w:val="514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69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B262ED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>Для потребителей, подключенных к тепловой сети после тепловых пунктов</w:t>
                  </w:r>
                  <w:r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r w:rsidRPr="008720F6">
                    <w:rPr>
                      <w:sz w:val="22"/>
                      <w:szCs w:val="22"/>
                      <w:lang w:eastAsia="ru-RU"/>
                    </w:rPr>
                    <w:t>(на тепловых пунктах), эксплуатируемых теплоснабжающей организацией</w:t>
                  </w:r>
                </w:p>
              </w:tc>
            </w:tr>
            <w:tr w:rsidR="00594AB2" w:rsidRPr="008747A1" w:rsidTr="00594AB2">
              <w:trPr>
                <w:trHeight w:val="353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8720F6">
                    <w:rPr>
                      <w:sz w:val="22"/>
                      <w:szCs w:val="22"/>
                      <w:lang w:eastAsia="ru-RU"/>
                    </w:rPr>
                    <w:t>одноставочный</w:t>
                  </w:r>
                  <w:proofErr w:type="spellEnd"/>
                  <w:r w:rsidRPr="008720F6">
                    <w:rPr>
                      <w:sz w:val="22"/>
                      <w:szCs w:val="22"/>
                      <w:lang w:eastAsia="ru-RU"/>
                    </w:rPr>
                    <w:br/>
                    <w:t>руб./Гкал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594AB2" w:rsidRPr="008747A1" w:rsidTr="00594AB2">
              <w:trPr>
                <w:trHeight w:val="278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8720F6">
                    <w:rPr>
                      <w:sz w:val="22"/>
                      <w:szCs w:val="22"/>
                      <w:lang w:eastAsia="ru-RU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594AB2" w:rsidRPr="008747A1" w:rsidTr="00594AB2">
              <w:trPr>
                <w:trHeight w:val="496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>ставка за тепловую</w:t>
                  </w:r>
                  <w:r w:rsidRPr="008720F6">
                    <w:rPr>
                      <w:sz w:val="22"/>
                      <w:szCs w:val="22"/>
                      <w:lang w:eastAsia="ru-RU"/>
                    </w:rPr>
                    <w:br/>
                    <w:t>энергию, руб./Гкал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594AB2" w:rsidRPr="008747A1" w:rsidTr="00594AB2">
              <w:trPr>
                <w:trHeight w:val="278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7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>ставка за содержание</w:t>
                  </w:r>
                  <w:r w:rsidRPr="008720F6">
                    <w:rPr>
                      <w:sz w:val="22"/>
                      <w:szCs w:val="22"/>
                      <w:lang w:eastAsia="ru-RU"/>
                    </w:rPr>
                    <w:br/>
                    <w:t>тепловой мощности,</w:t>
                  </w:r>
                  <w:r w:rsidRPr="008720F6">
                    <w:rPr>
                      <w:sz w:val="22"/>
                      <w:szCs w:val="22"/>
                      <w:lang w:eastAsia="ru-RU"/>
                    </w:rPr>
                    <w:br/>
                    <w:t>тыс. руб./Гкал/ч в мес.</w:t>
                  </w:r>
                </w:p>
              </w:tc>
              <w:tc>
                <w:tcPr>
                  <w:tcW w:w="154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594AB2" w:rsidRPr="008747A1" w:rsidTr="00594AB2">
              <w:trPr>
                <w:trHeight w:val="72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7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594AB2" w:rsidRPr="008747A1" w:rsidTr="00594AB2">
              <w:trPr>
                <w:trHeight w:val="278"/>
              </w:trPr>
              <w:tc>
                <w:tcPr>
                  <w:tcW w:w="22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7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94AB2" w:rsidRPr="008720F6" w:rsidRDefault="00594AB2" w:rsidP="008747A1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AB2" w:rsidRPr="008720F6" w:rsidRDefault="00594AB2" w:rsidP="008747A1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8720F6">
                    <w:rPr>
                      <w:sz w:val="22"/>
                      <w:szCs w:val="22"/>
                      <w:lang w:eastAsia="ru-RU"/>
                    </w:rPr>
                    <w:t xml:space="preserve">   </w:t>
                  </w:r>
                </w:p>
              </w:tc>
            </w:tr>
          </w:tbl>
          <w:p w:rsidR="008747A1" w:rsidRPr="008747A1" w:rsidRDefault="008747A1" w:rsidP="008747A1">
            <w:pPr>
              <w:ind w:firstLine="74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747A1" w:rsidRPr="008747A1" w:rsidRDefault="008747A1" w:rsidP="008747A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sectPr w:rsidR="008747A1" w:rsidRPr="008747A1" w:rsidSect="005035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2" w:right="709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828" w:rsidRDefault="00BE1828">
      <w:r>
        <w:separator/>
      </w:r>
    </w:p>
  </w:endnote>
  <w:endnote w:type="continuationSeparator" w:id="0">
    <w:p w:rsidR="00BE1828" w:rsidRDefault="00BE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CD6" w:rsidRDefault="008D7CD6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7CD6" w:rsidRDefault="008D7CD6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CD6" w:rsidRDefault="008D7CD6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828" w:rsidRDefault="00BE1828">
      <w:r>
        <w:separator/>
      </w:r>
    </w:p>
  </w:footnote>
  <w:footnote w:type="continuationSeparator" w:id="0">
    <w:p w:rsidR="00BE1828" w:rsidRDefault="00BE1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CD6" w:rsidRDefault="008D7CD6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D7CD6" w:rsidRDefault="008D7C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7501886"/>
      <w:docPartObj>
        <w:docPartGallery w:val="Page Numbers (Top of Page)"/>
        <w:docPartUnique/>
      </w:docPartObj>
    </w:sdtPr>
    <w:sdtEndPr/>
    <w:sdtContent>
      <w:p w:rsidR="008D7CD6" w:rsidRDefault="008D7CD6">
        <w:pPr>
          <w:pStyle w:val="a3"/>
          <w:jc w:val="center"/>
        </w:pPr>
      </w:p>
      <w:p w:rsidR="008D7CD6" w:rsidRDefault="008D7C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5F3" w:rsidRPr="002635F3">
          <w:rPr>
            <w:noProof/>
            <w:lang w:val="ru-RU"/>
          </w:rPr>
          <w:t>2</w:t>
        </w:r>
        <w:r>
          <w:fldChar w:fldCharType="end"/>
        </w:r>
      </w:p>
    </w:sdtContent>
  </w:sdt>
  <w:p w:rsidR="008D7CD6" w:rsidRPr="00AF779D" w:rsidRDefault="008D7CD6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CD6" w:rsidRPr="00765B27" w:rsidRDefault="008D7CD6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5824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382774"/>
      <w:docPartObj>
        <w:docPartGallery w:val="Page Numbers (Top of Page)"/>
        <w:docPartUnique/>
      </w:docPartObj>
    </w:sdtPr>
    <w:sdtEndPr/>
    <w:sdtContent>
      <w:p w:rsidR="00AC22A6" w:rsidRDefault="00AC22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824" w:rsidRPr="00C45824">
          <w:rPr>
            <w:noProof/>
            <w:lang w:val="ru-RU"/>
          </w:rPr>
          <w:t>2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5CB7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120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703"/>
    <w:rsid w:val="0021633C"/>
    <w:rsid w:val="00220DC5"/>
    <w:rsid w:val="00222C47"/>
    <w:rsid w:val="00224AB4"/>
    <w:rsid w:val="00227DDC"/>
    <w:rsid w:val="00236982"/>
    <w:rsid w:val="00237B1C"/>
    <w:rsid w:val="0024076C"/>
    <w:rsid w:val="00242025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5F3"/>
    <w:rsid w:val="00263B93"/>
    <w:rsid w:val="0026440F"/>
    <w:rsid w:val="0026511A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831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27FE7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6F04"/>
    <w:rsid w:val="003D76D3"/>
    <w:rsid w:val="003E2CFE"/>
    <w:rsid w:val="003E30BF"/>
    <w:rsid w:val="003E46C4"/>
    <w:rsid w:val="003E6921"/>
    <w:rsid w:val="003F0C47"/>
    <w:rsid w:val="003F15B4"/>
    <w:rsid w:val="003F1AF5"/>
    <w:rsid w:val="003F7989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03A9"/>
    <w:rsid w:val="0046569A"/>
    <w:rsid w:val="00470343"/>
    <w:rsid w:val="00472A96"/>
    <w:rsid w:val="00473777"/>
    <w:rsid w:val="00474EB3"/>
    <w:rsid w:val="0047580A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35E4"/>
    <w:rsid w:val="00506939"/>
    <w:rsid w:val="00511BE0"/>
    <w:rsid w:val="0051520B"/>
    <w:rsid w:val="0052071D"/>
    <w:rsid w:val="00530A34"/>
    <w:rsid w:val="005325F0"/>
    <w:rsid w:val="00532BD8"/>
    <w:rsid w:val="00532C67"/>
    <w:rsid w:val="005338E2"/>
    <w:rsid w:val="00534E5C"/>
    <w:rsid w:val="00536D5A"/>
    <w:rsid w:val="005452CE"/>
    <w:rsid w:val="0054590E"/>
    <w:rsid w:val="00545D4A"/>
    <w:rsid w:val="00550DAF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4AB2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C7E62"/>
    <w:rsid w:val="005D1348"/>
    <w:rsid w:val="005D14D6"/>
    <w:rsid w:val="005D26E2"/>
    <w:rsid w:val="005D2BFB"/>
    <w:rsid w:val="005E1778"/>
    <w:rsid w:val="005E4620"/>
    <w:rsid w:val="005E5DCD"/>
    <w:rsid w:val="005E6B8B"/>
    <w:rsid w:val="005F07BC"/>
    <w:rsid w:val="005F1AD7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11A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3034"/>
    <w:rsid w:val="00654E72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0CE4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2070"/>
    <w:rsid w:val="0072474C"/>
    <w:rsid w:val="00736953"/>
    <w:rsid w:val="007375A8"/>
    <w:rsid w:val="00737C1F"/>
    <w:rsid w:val="0074433D"/>
    <w:rsid w:val="00744C32"/>
    <w:rsid w:val="00745B44"/>
    <w:rsid w:val="00746911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04AA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20F6"/>
    <w:rsid w:val="008747A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507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7CD6"/>
    <w:rsid w:val="008E16DF"/>
    <w:rsid w:val="008E3369"/>
    <w:rsid w:val="008E627A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5AA"/>
    <w:rsid w:val="00902AFD"/>
    <w:rsid w:val="00903A2D"/>
    <w:rsid w:val="00904295"/>
    <w:rsid w:val="009073DC"/>
    <w:rsid w:val="00910729"/>
    <w:rsid w:val="009109C6"/>
    <w:rsid w:val="00911730"/>
    <w:rsid w:val="009149AC"/>
    <w:rsid w:val="00916C20"/>
    <w:rsid w:val="0092276F"/>
    <w:rsid w:val="00923D2A"/>
    <w:rsid w:val="00923E8F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649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8BB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2696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4F3E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46BF"/>
    <w:rsid w:val="00A55441"/>
    <w:rsid w:val="00A55A7B"/>
    <w:rsid w:val="00A56C34"/>
    <w:rsid w:val="00A721EB"/>
    <w:rsid w:val="00A72A56"/>
    <w:rsid w:val="00A7478F"/>
    <w:rsid w:val="00A74851"/>
    <w:rsid w:val="00A77226"/>
    <w:rsid w:val="00A84DDC"/>
    <w:rsid w:val="00A84EA9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1CC8"/>
    <w:rsid w:val="00AB39AA"/>
    <w:rsid w:val="00AB4B9E"/>
    <w:rsid w:val="00AB71A4"/>
    <w:rsid w:val="00AC1C59"/>
    <w:rsid w:val="00AC22A6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62ED"/>
    <w:rsid w:val="00B2748F"/>
    <w:rsid w:val="00B327CE"/>
    <w:rsid w:val="00B33AD6"/>
    <w:rsid w:val="00B37F36"/>
    <w:rsid w:val="00B450F1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1828"/>
    <w:rsid w:val="00BE695B"/>
    <w:rsid w:val="00BE7E99"/>
    <w:rsid w:val="00BF20DC"/>
    <w:rsid w:val="00BF4561"/>
    <w:rsid w:val="00BF473F"/>
    <w:rsid w:val="00BF5EAB"/>
    <w:rsid w:val="00C018A3"/>
    <w:rsid w:val="00C06B2F"/>
    <w:rsid w:val="00C07EE2"/>
    <w:rsid w:val="00C16B15"/>
    <w:rsid w:val="00C20BE1"/>
    <w:rsid w:val="00C27262"/>
    <w:rsid w:val="00C30B5F"/>
    <w:rsid w:val="00C33EBF"/>
    <w:rsid w:val="00C33F43"/>
    <w:rsid w:val="00C34729"/>
    <w:rsid w:val="00C35817"/>
    <w:rsid w:val="00C36954"/>
    <w:rsid w:val="00C402B3"/>
    <w:rsid w:val="00C4272A"/>
    <w:rsid w:val="00C45824"/>
    <w:rsid w:val="00C56BC5"/>
    <w:rsid w:val="00C56D14"/>
    <w:rsid w:val="00C63906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78C"/>
    <w:rsid w:val="00CF5DF1"/>
    <w:rsid w:val="00CF63C1"/>
    <w:rsid w:val="00D01C38"/>
    <w:rsid w:val="00D02DE3"/>
    <w:rsid w:val="00D035F9"/>
    <w:rsid w:val="00D050B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4D7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42A9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44FA7"/>
    <w:rsid w:val="00E5068F"/>
    <w:rsid w:val="00E511E6"/>
    <w:rsid w:val="00E51BF1"/>
    <w:rsid w:val="00E51D76"/>
    <w:rsid w:val="00E545AF"/>
    <w:rsid w:val="00E55545"/>
    <w:rsid w:val="00E60DF9"/>
    <w:rsid w:val="00E60E0E"/>
    <w:rsid w:val="00E60FE9"/>
    <w:rsid w:val="00E620BB"/>
    <w:rsid w:val="00E66A0A"/>
    <w:rsid w:val="00E66B56"/>
    <w:rsid w:val="00E67C56"/>
    <w:rsid w:val="00E708F4"/>
    <w:rsid w:val="00E71542"/>
    <w:rsid w:val="00E74C19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88F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36392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049A"/>
    <w:rsid w:val="00F963F4"/>
    <w:rsid w:val="00F96C05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0BCB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5FA5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98BE7"/>
  <w15:docId w15:val="{FD6287CB-1279-4B52-AB6C-9CD14E59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5FA5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B785-EE7F-4AE4-9F7A-332D5C62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Павел Незнанов</cp:lastModifiedBy>
  <cp:revision>6</cp:revision>
  <cp:lastPrinted>2018-09-12T04:10:00Z</cp:lastPrinted>
  <dcterms:created xsi:type="dcterms:W3CDTF">2018-09-09T11:44:00Z</dcterms:created>
  <dcterms:modified xsi:type="dcterms:W3CDTF">2018-09-12T07:08:00Z</dcterms:modified>
</cp:coreProperties>
</file>