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761B7" w14:textId="1171F207" w:rsidR="00CA5C11" w:rsidRPr="004D49B2" w:rsidRDefault="004D49B2" w:rsidP="004D49B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49B2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14:paraId="17EC96F4" w14:textId="042B4F60" w:rsidR="00AB0789" w:rsidRPr="00AF516B" w:rsidRDefault="00AB0789" w:rsidP="00AB07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16B">
        <w:rPr>
          <w:rFonts w:ascii="Times New Roman" w:hAnsi="Times New Roman" w:cs="Times New Roman"/>
          <w:b/>
          <w:sz w:val="24"/>
          <w:szCs w:val="24"/>
        </w:rPr>
        <w:t>Отчет о реализации плана мероприятий («дорожной карты»)</w:t>
      </w:r>
    </w:p>
    <w:p w14:paraId="6A67D0A6" w14:textId="245F407D" w:rsidR="00AB0789" w:rsidRPr="00AF516B" w:rsidRDefault="00AB0789" w:rsidP="00AB07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16B">
        <w:rPr>
          <w:rFonts w:ascii="Times New Roman" w:hAnsi="Times New Roman" w:cs="Times New Roman"/>
          <w:b/>
          <w:sz w:val="24"/>
          <w:szCs w:val="24"/>
        </w:rPr>
        <w:t>по содействию развитию конкуренции в Кемеровской области</w:t>
      </w:r>
      <w:r w:rsidR="009158D6">
        <w:rPr>
          <w:rFonts w:ascii="Times New Roman" w:hAnsi="Times New Roman" w:cs="Times New Roman"/>
          <w:b/>
          <w:sz w:val="24"/>
          <w:szCs w:val="24"/>
        </w:rPr>
        <w:t xml:space="preserve"> - Кузбассе</w:t>
      </w:r>
    </w:p>
    <w:p w14:paraId="2BBC717C" w14:textId="4F9360AA" w:rsidR="00CA5C11" w:rsidRDefault="00821776" w:rsidP="00821776">
      <w:pPr>
        <w:tabs>
          <w:tab w:val="center" w:pos="7285"/>
          <w:tab w:val="left" w:pos="97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C0DD7">
        <w:rPr>
          <w:rFonts w:ascii="Times New Roman" w:hAnsi="Times New Roman" w:cs="Times New Roman"/>
          <w:b/>
          <w:sz w:val="24"/>
          <w:szCs w:val="24"/>
        </w:rPr>
        <w:t>за 20</w:t>
      </w:r>
      <w:r w:rsidR="00E11CBB">
        <w:rPr>
          <w:rFonts w:ascii="Times New Roman" w:hAnsi="Times New Roman" w:cs="Times New Roman"/>
          <w:b/>
          <w:sz w:val="24"/>
          <w:szCs w:val="24"/>
        </w:rPr>
        <w:t>2</w:t>
      </w:r>
      <w:r w:rsidR="00AE3D37">
        <w:rPr>
          <w:rFonts w:ascii="Times New Roman" w:hAnsi="Times New Roman" w:cs="Times New Roman"/>
          <w:b/>
          <w:sz w:val="24"/>
          <w:szCs w:val="24"/>
        </w:rPr>
        <w:t>2</w:t>
      </w:r>
      <w:r w:rsidR="00AB0789" w:rsidRPr="00AF516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843C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E3E37CE" w14:textId="77777777" w:rsidR="004D49B2" w:rsidRDefault="00821776" w:rsidP="004D49B2">
      <w:pPr>
        <w:tabs>
          <w:tab w:val="center" w:pos="7285"/>
          <w:tab w:val="left" w:pos="97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6C710EC" w14:textId="13EFBBFF" w:rsidR="00AB0789" w:rsidRPr="00AB0789" w:rsidRDefault="00AB0789" w:rsidP="004D49B2">
      <w:pPr>
        <w:tabs>
          <w:tab w:val="center" w:pos="7285"/>
          <w:tab w:val="left" w:pos="975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AB0789">
        <w:rPr>
          <w:rFonts w:ascii="Times New Roman" w:hAnsi="Times New Roman" w:cs="Times New Roman"/>
          <w:b/>
          <w:sz w:val="24"/>
          <w:szCs w:val="24"/>
        </w:rPr>
        <w:t xml:space="preserve">Региональная энергетическая комиссия </w:t>
      </w:r>
      <w:r w:rsidR="00E11CBB">
        <w:rPr>
          <w:rFonts w:ascii="Times New Roman" w:hAnsi="Times New Roman" w:cs="Times New Roman"/>
          <w:b/>
          <w:sz w:val="24"/>
          <w:szCs w:val="24"/>
        </w:rPr>
        <w:t>Кузбасса</w:t>
      </w:r>
    </w:p>
    <w:p w14:paraId="4189CEEC" w14:textId="344A4292" w:rsidR="00AB0789" w:rsidRDefault="00AB0789" w:rsidP="00AB07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AB0789">
        <w:rPr>
          <w:rFonts w:ascii="Times New Roman" w:hAnsi="Times New Roman" w:cs="Times New Roman"/>
        </w:rPr>
        <w:t>(наименование ответственного исполнителя за реализацию</w:t>
      </w:r>
      <w:r w:rsidR="004D49B2">
        <w:rPr>
          <w:rFonts w:ascii="Times New Roman" w:hAnsi="Times New Roman" w:cs="Times New Roman"/>
        </w:rPr>
        <w:t xml:space="preserve"> </w:t>
      </w:r>
      <w:r w:rsidRPr="00AB0789">
        <w:rPr>
          <w:rFonts w:ascii="Times New Roman" w:hAnsi="Times New Roman" w:cs="Times New Roman"/>
        </w:rPr>
        <w:t>мероприятий (</w:t>
      </w:r>
      <w:r w:rsidR="003A0B69">
        <w:rPr>
          <w:rFonts w:ascii="Times New Roman" w:hAnsi="Times New Roman" w:cs="Times New Roman"/>
        </w:rPr>
        <w:t>«дорожной карты»</w:t>
      </w:r>
      <w:r w:rsidRPr="00AB0789">
        <w:rPr>
          <w:rFonts w:ascii="Times New Roman" w:hAnsi="Times New Roman" w:cs="Times New Roman"/>
        </w:rPr>
        <w:t>)</w:t>
      </w:r>
    </w:p>
    <w:p w14:paraId="5ED4076D" w14:textId="77777777" w:rsidR="00CA5C11" w:rsidRDefault="00CA5C11" w:rsidP="00AB078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tbl>
      <w:tblPr>
        <w:tblW w:w="1548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"/>
        <w:gridCol w:w="4803"/>
        <w:gridCol w:w="1357"/>
        <w:gridCol w:w="1276"/>
        <w:gridCol w:w="5816"/>
        <w:gridCol w:w="1270"/>
        <w:gridCol w:w="26"/>
        <w:gridCol w:w="16"/>
      </w:tblGrid>
      <w:tr w:rsidR="00EB683C" w:rsidRPr="00C369B0" w14:paraId="35EC86BE" w14:textId="77777777" w:rsidTr="00B37221">
        <w:trPr>
          <w:gridAfter w:val="2"/>
          <w:wAfter w:w="42" w:type="dxa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6D8" w14:textId="77777777" w:rsidR="00AB0789" w:rsidRPr="00C369B0" w:rsidRDefault="003A0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B0789" w:rsidRPr="00C369B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C75" w14:textId="77777777" w:rsidR="00AB0789" w:rsidRPr="00C369B0" w:rsidRDefault="00AB0789" w:rsidP="003A0B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  <w:r w:rsidR="003A0B69" w:rsidRPr="00C369B0">
              <w:rPr>
                <w:rFonts w:ascii="Times New Roman" w:hAnsi="Times New Roman" w:cs="Times New Roman"/>
                <w:sz w:val="20"/>
                <w:szCs w:val="20"/>
              </w:rPr>
              <w:t xml:space="preserve"> «дорожной карты»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BC4" w14:textId="77777777" w:rsidR="00AB0789" w:rsidRPr="00C369B0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0">
              <w:rPr>
                <w:rFonts w:ascii="Times New Roman" w:hAnsi="Times New Roman" w:cs="Times New Roman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EEF" w14:textId="77777777" w:rsidR="00AB0789" w:rsidRPr="00C369B0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0">
              <w:rPr>
                <w:rFonts w:ascii="Times New Roman" w:hAnsi="Times New Roman" w:cs="Times New Roman"/>
                <w:sz w:val="20"/>
                <w:szCs w:val="20"/>
              </w:rPr>
              <w:t>Результат исполнения мероприятия (краткое описание)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F3C" w14:textId="77777777" w:rsidR="00AB0789" w:rsidRPr="00C369B0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9B0">
              <w:rPr>
                <w:rFonts w:ascii="Times New Roman" w:hAnsi="Times New Roman" w:cs="Times New Roman"/>
                <w:sz w:val="20"/>
                <w:szCs w:val="20"/>
              </w:rPr>
              <w:t>Проблемы, возникшие при выполнении мероприятия</w:t>
            </w:r>
          </w:p>
        </w:tc>
      </w:tr>
      <w:tr w:rsidR="00EB683C" w:rsidRPr="00C369B0" w14:paraId="60B723AA" w14:textId="77777777" w:rsidTr="00B37221">
        <w:trPr>
          <w:gridAfter w:val="2"/>
          <w:wAfter w:w="42" w:type="dxa"/>
          <w:trHeight w:val="1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E79C" w14:textId="77777777" w:rsidR="00AB0789" w:rsidRPr="00C369B0" w:rsidRDefault="00AB07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B8B" w14:textId="77777777" w:rsidR="00AB0789" w:rsidRPr="00C369B0" w:rsidRDefault="00AB07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E3D" w14:textId="77777777" w:rsidR="00AB0789" w:rsidRPr="00C369B0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B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5395" w14:textId="77777777" w:rsidR="00AB0789" w:rsidRPr="00C369B0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B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6AD8" w14:textId="77777777" w:rsidR="00AB0789" w:rsidRPr="00C369B0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A02" w14:textId="77777777" w:rsidR="00AB0789" w:rsidRPr="00C369B0" w:rsidRDefault="00AB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D37" w:rsidRPr="00C369B0" w14:paraId="23B8F9C2" w14:textId="77777777" w:rsidTr="00B37221">
        <w:trPr>
          <w:gridAfter w:val="1"/>
          <w:wAfter w:w="16" w:type="dxa"/>
          <w:trHeight w:val="397"/>
        </w:trPr>
        <w:tc>
          <w:tcPr>
            <w:tcW w:w="15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2A7" w14:textId="604B482C" w:rsidR="00AE3D37" w:rsidRPr="003770CE" w:rsidRDefault="00AE3D37" w:rsidP="00AE3D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CE">
              <w:rPr>
                <w:rFonts w:ascii="Times New Roman" w:hAnsi="Times New Roman" w:cs="Times New Roman"/>
                <w:b/>
                <w:sz w:val="24"/>
                <w:szCs w:val="24"/>
              </w:rPr>
              <w:t>1. Рынок купли-продажи электрической энергии (мощности) на розничном рынке электрической энергии (мощности)</w:t>
            </w:r>
          </w:p>
          <w:p w14:paraId="28B43098" w14:textId="69436614" w:rsidR="00AE3D37" w:rsidRPr="003770CE" w:rsidRDefault="00AE3D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D37" w:rsidRPr="00AE3D37" w14:paraId="6C8FED32" w14:textId="77777777" w:rsidTr="00B37221">
        <w:trPr>
          <w:gridAfter w:val="1"/>
          <w:wAfter w:w="16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B74" w14:textId="4A09C66B" w:rsidR="00AE3D37" w:rsidRPr="00AE3D37" w:rsidRDefault="00AE3D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D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AEE9" w14:textId="77777777" w:rsidR="00AE3D37" w:rsidRDefault="00AE3D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37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Энергетика</w:t>
            </w:r>
          </w:p>
          <w:p w14:paraId="67C7CA65" w14:textId="77777777" w:rsidR="00852125" w:rsidRPr="00852125" w:rsidRDefault="00852125" w:rsidP="008521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125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в Кемеровской области - Кузбассе осуществляли деятельность на розничном рынке электрической энергии (мощности) 20 энергосбытовых организаций, в том числе 2 гарантирующих поставщика. Все указанные энергосбытовые организации Кемеровской области - Кузбасса относятся к хозяйствующим субъектам с частной формой собственности. Гарантирующий поставщик электрической энергии - коммерческая организация, которой присвоен статус гарантирующего поставщика, которая осуществляет энергосбытовую деятельность и обязана заключить договор энергоснабжения, договор купли-продажи (поставки) электрической энергии (мощности) с любым обратившимся к ней потребителем электрической энергии либо с лицом,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энергию.  </w:t>
            </w:r>
          </w:p>
          <w:p w14:paraId="76AC82CB" w14:textId="77777777" w:rsidR="00852125" w:rsidRDefault="00852125" w:rsidP="008521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125">
              <w:rPr>
                <w:rFonts w:ascii="Times New Roman" w:hAnsi="Times New Roman" w:cs="Times New Roman"/>
                <w:sz w:val="24"/>
                <w:szCs w:val="24"/>
              </w:rPr>
              <w:t>Проблема: низкая конкуренция на рынке, доминирование одного крупного предприятия</w:t>
            </w:r>
            <w:bookmarkStart w:id="0" w:name="_GoBack"/>
            <w:bookmarkEnd w:id="0"/>
          </w:p>
          <w:p w14:paraId="53229A7C" w14:textId="77777777" w:rsidR="00852125" w:rsidRDefault="00852125" w:rsidP="008521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92EAA" w14:textId="43081B43" w:rsidR="00CA5360" w:rsidRPr="00AE3D37" w:rsidRDefault="00CA53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9C6" w:rsidRPr="00AE3D37" w14:paraId="773E49E4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D72B" w14:textId="0F1A1184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3D37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493" w14:textId="77777777" w:rsidR="008B19C6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части соблюдения стандартов раскрытия информации энергосберегающими, энергосбытовыми организациями и гарантирующими поставщиками</w:t>
            </w:r>
          </w:p>
          <w:p w14:paraId="205F4798" w14:textId="77777777" w:rsidR="008B19C6" w:rsidRPr="00AE3D37" w:rsidRDefault="008B19C6" w:rsidP="008B1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3D4" w14:textId="7CA01B3A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3D3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0F4" w14:textId="41BB6A6B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3D3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A246" w14:textId="77777777" w:rsidR="008B19C6" w:rsidRDefault="008B19C6" w:rsidP="008B19C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1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осуществлялся контроль                      за стандартами раскрытия информации энергосбытовыми организациями и гарантирующими поставщиками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электрической энергии путем</w:t>
            </w:r>
            <w:r w:rsidRPr="00684F21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систематического 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информацией, размещаемой в сети «Интернет» на сайтах </w:t>
            </w:r>
            <w:hyperlink r:id="rId7" w:history="1">
              <w:r w:rsidRPr="005A12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https://kuzesc.ru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5A12B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https://www.mef.ru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644C50" w14:textId="77777777" w:rsidR="008B19C6" w:rsidRDefault="008B19C6" w:rsidP="008B19C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один раз в год до 1 апреля раскрытие информации </w:t>
            </w:r>
            <w:r w:rsidRPr="00684F21">
              <w:rPr>
                <w:rFonts w:ascii="Times New Roman" w:hAnsi="Times New Roman" w:cs="Times New Roman"/>
                <w:sz w:val="24"/>
                <w:szCs w:val="24"/>
              </w:rPr>
              <w:t>энергосбытовыми организациями и гарантирующими поставщиками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>, а именно о раскрытии информации, предусмотренной пунктом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21.01.2004 № 24 «Об утверждении стандартов раскрытия информации субъектами оптового и розничных рынков электрической энергии»;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D0A70D" w14:textId="77777777" w:rsidR="008B19C6" w:rsidRPr="00BB3FF1" w:rsidRDefault="008B19C6" w:rsidP="008B19C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>- один раз в год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 xml:space="preserve"> апреля раскрытие информации </w:t>
            </w:r>
            <w:r w:rsidRPr="00684F21">
              <w:rPr>
                <w:rFonts w:ascii="Times New Roman" w:hAnsi="Times New Roman" w:cs="Times New Roman"/>
                <w:sz w:val="24"/>
                <w:szCs w:val="24"/>
              </w:rPr>
              <w:t>энергосбытовыми организациями и гарантирующими поставщиками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 xml:space="preserve">, а именно о раскрытии информации, предусмотренной 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A57FA7" w14:textId="77777777" w:rsidR="008B19C6" w:rsidRDefault="008B19C6" w:rsidP="008B19C6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один раз в год до 1 июня раскрытие информации </w:t>
            </w:r>
            <w:r w:rsidRPr="00684F21">
              <w:rPr>
                <w:rFonts w:ascii="Times New Roman" w:hAnsi="Times New Roman" w:cs="Times New Roman"/>
                <w:sz w:val="24"/>
                <w:szCs w:val="24"/>
              </w:rPr>
              <w:t>энергосбытовыми организациями и гарантирующими поставщиками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</w:t>
            </w:r>
            <w:r w:rsidRPr="00BB3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именно о раскрытии информации, предусмотренной пунктом 12, 45 Постановления Правительства РФ от 21.01.2004 № 24 «Об утверждении стандартов раскрытия информации субъектами оптового </w:t>
            </w:r>
            <w:r w:rsidRPr="00F77F9A">
              <w:rPr>
                <w:rFonts w:ascii="Times New Roman" w:hAnsi="Times New Roman" w:cs="Times New Roman"/>
                <w:bCs/>
                <w:sz w:val="24"/>
                <w:szCs w:val="24"/>
              </w:rPr>
              <w:t>и розничных рынков электрической энергии»;</w:t>
            </w:r>
          </w:p>
          <w:p w14:paraId="181F1305" w14:textId="77777777" w:rsidR="008B19C6" w:rsidRDefault="008B19C6" w:rsidP="008B19C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раскрытие информации </w:t>
            </w:r>
            <w:r w:rsidRPr="00684F21">
              <w:rPr>
                <w:rFonts w:ascii="Times New Roman" w:hAnsi="Times New Roman" w:cs="Times New Roman"/>
                <w:sz w:val="24"/>
                <w:szCs w:val="24"/>
              </w:rPr>
              <w:t>энергосбытовыми организациями и гарантирующими поставщиками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 xml:space="preserve">, а именно о раскрытии информации, предусмотренной 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12, 45, 49 </w:t>
            </w:r>
            <w:r w:rsidRPr="00BB3FF1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ED8B0C" w14:textId="77777777" w:rsidR="008B19C6" w:rsidRPr="007F6FB4" w:rsidRDefault="008B19C6" w:rsidP="008B19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F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7F9A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  <w:r w:rsidRPr="00F77F9A">
              <w:t xml:space="preserve"> </w:t>
            </w:r>
            <w:r w:rsidRPr="00F77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раскрытие информации </w:t>
            </w:r>
            <w:r w:rsidRPr="00684F21">
              <w:rPr>
                <w:rFonts w:ascii="Times New Roman" w:hAnsi="Times New Roman" w:cs="Times New Roman"/>
                <w:sz w:val="24"/>
                <w:szCs w:val="24"/>
              </w:rPr>
              <w:t>энергосбытовыми организациями и гарантирующими поставщиками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</w:t>
            </w:r>
            <w:r w:rsidRPr="00F77F9A">
              <w:rPr>
                <w:rFonts w:ascii="Times New Roman" w:hAnsi="Times New Roman" w:cs="Times New Roman"/>
                <w:bCs/>
                <w:sz w:val="24"/>
                <w:szCs w:val="24"/>
              </w:rPr>
              <w:t>, а именно о раскрытии информации, предусмотренной пунктом 45,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49,</w:t>
            </w:r>
            <w:r w:rsidRPr="00F77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53</w:t>
            </w:r>
            <w:r w:rsidRPr="00F77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Постановления Правительства РФ от 21.01.2004 № 24 «Об утверждении стандартов раскрытия информации субъектами оптового и </w:t>
            </w:r>
            <w:r w:rsidRPr="007F6FB4">
              <w:rPr>
                <w:rFonts w:ascii="Times New Roman" w:hAnsi="Times New Roman" w:cs="Times New Roman"/>
                <w:bCs/>
                <w:sz w:val="24"/>
                <w:szCs w:val="24"/>
              </w:rPr>
              <w:t>розничных рынков электрической энергии».</w:t>
            </w:r>
          </w:p>
          <w:p w14:paraId="2EAF3F8A" w14:textId="24C9E5C3" w:rsidR="008B19C6" w:rsidRPr="00AE3D37" w:rsidRDefault="008B19C6" w:rsidP="008B19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6FB4">
              <w:rPr>
                <w:rFonts w:ascii="Times New Roman" w:hAnsi="Times New Roman" w:cs="Times New Roman"/>
                <w:sz w:val="24"/>
                <w:szCs w:val="24"/>
              </w:rPr>
              <w:t xml:space="preserve">       По результатам контрольных мероприятий</w:t>
            </w:r>
            <w:r w:rsidR="007F6FB4" w:rsidRPr="007F6FB4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 достигнут 100 %</w:t>
            </w:r>
            <w:r w:rsidRPr="007F6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FB4" w:rsidRPr="007F6FB4">
              <w:rPr>
                <w:rFonts w:ascii="Times New Roman" w:hAnsi="Times New Roman" w:cs="Times New Roman"/>
                <w:sz w:val="24"/>
                <w:szCs w:val="24"/>
              </w:rPr>
              <w:t>уровень раскрываемости в соотвествии с требованиями действующего законодательства и в установленные сроки.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519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9C6" w:rsidRPr="00AE3D37" w14:paraId="4DBFB8D0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704" w14:textId="0E8DE1F3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DFF" w14:textId="326F7653" w:rsidR="008B19C6" w:rsidRPr="000446CF" w:rsidRDefault="008B19C6" w:rsidP="008B19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46CF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56F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D33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A41" w14:textId="77777777" w:rsidR="008B19C6" w:rsidRPr="00AE3D37" w:rsidRDefault="008B19C6" w:rsidP="008B19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4974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9C6" w:rsidRPr="00AE3D37" w14:paraId="7996E15B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8F7" w14:textId="0FE9A52F" w:rsidR="008B19C6" w:rsidRPr="000446CF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6CF">
              <w:rPr>
                <w:rFonts w:ascii="Times New Roman" w:hAnsi="Times New Roman" w:cs="Times New Roman"/>
                <w:sz w:val="24"/>
                <w:szCs w:val="24"/>
              </w:rPr>
              <w:t xml:space="preserve">11.1 </w:t>
            </w:r>
          </w:p>
        </w:tc>
        <w:tc>
          <w:tcPr>
            <w:tcW w:w="1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5F41" w14:textId="2AD3DA7F" w:rsidR="008B19C6" w:rsidRPr="000446CF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6CF">
              <w:rPr>
                <w:rFonts w:ascii="Times New Roman" w:hAnsi="Times New Roman" w:cs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</w:tr>
      <w:tr w:rsidR="008B19C6" w:rsidRPr="00AE3D37" w14:paraId="33D00692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B303" w14:textId="77777777" w:rsidR="008B19C6" w:rsidRPr="000446CF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7EC" w14:textId="77777777" w:rsidR="005D1AAD" w:rsidRPr="005D1AAD" w:rsidRDefault="005D1AAD" w:rsidP="005D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D">
              <w:rPr>
                <w:rFonts w:ascii="Times New Roman" w:hAnsi="Times New Roman" w:cs="Times New Roman"/>
                <w:sz w:val="24"/>
                <w:szCs w:val="24"/>
              </w:rPr>
              <w:t>На территории Кемеровской области - Кузбасса на 01.01.2023 года тепловую энергию потребителям реализуют 89 регулируемых организаций, основной вид деятельности которых включает производство, передачу и сбыт пара и горячей воды (тепловой энергии). Из них муниципальную форму собственности имеют 14 организаций, государственную форму собственности Кемеровской области - Кузбасса - 1 организация, федеральную форму собственности - 1 организация, частную форму собственности – 73 организации.</w:t>
            </w:r>
          </w:p>
          <w:p w14:paraId="512A1977" w14:textId="77777777" w:rsidR="005D1AAD" w:rsidRPr="005D1AAD" w:rsidRDefault="005D1AAD" w:rsidP="005D1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AD">
              <w:rPr>
                <w:rFonts w:ascii="Times New Roman" w:hAnsi="Times New Roman" w:cs="Times New Roman"/>
                <w:sz w:val="24"/>
                <w:szCs w:val="24"/>
              </w:rPr>
              <w:t>На 2022 год РЭК Кузбасса утверждено 60 инвестиционных программ на общую сумму 1,2 млрд. руб.</w:t>
            </w:r>
          </w:p>
          <w:p w14:paraId="721F3F65" w14:textId="77777777" w:rsidR="008B19C6" w:rsidRPr="000446CF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9C6" w:rsidRPr="00AE3D37" w14:paraId="660C593B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1707" w14:textId="045648C3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ACF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EB0" w14:textId="77777777" w:rsidR="008B19C6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работы по оформлению правоустанавливающих документов на объекты теплоснабжения, постановка их на кадастровый учет.</w:t>
            </w:r>
          </w:p>
          <w:p w14:paraId="552B323E" w14:textId="77777777" w:rsidR="008B19C6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аренды.</w:t>
            </w:r>
          </w:p>
          <w:p w14:paraId="75335B8C" w14:textId="77777777" w:rsidR="008B19C6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муниципальных объектов теплоснабжения в собственность организациям частной формы собственности при условии установления инвестиционных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эксплуатационных обязательств</w:t>
            </w:r>
          </w:p>
          <w:p w14:paraId="36FC669F" w14:textId="5E472BD7" w:rsidR="008B19C6" w:rsidRPr="00AE3D37" w:rsidRDefault="008B19C6" w:rsidP="008B19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E00" w14:textId="5B9B4216" w:rsidR="008B19C6" w:rsidRPr="00904ACF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07C" w14:textId="21932FC2" w:rsidR="008B19C6" w:rsidRPr="00904ACF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AC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FB8" w14:textId="0C78820D" w:rsidR="00F368FC" w:rsidRPr="00F368FC" w:rsidRDefault="008B19C6" w:rsidP="00F368F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FC">
              <w:rPr>
                <w:rFonts w:ascii="Times New Roman" w:hAnsi="Times New Roman" w:cs="Times New Roman"/>
                <w:sz w:val="24"/>
                <w:szCs w:val="24"/>
              </w:rPr>
              <w:t xml:space="preserve">       В 202</w:t>
            </w:r>
            <w:r w:rsidR="00F368FC" w:rsidRPr="00F36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368FC">
              <w:rPr>
                <w:rFonts w:ascii="Times New Roman" w:hAnsi="Times New Roman" w:cs="Times New Roman"/>
                <w:sz w:val="24"/>
                <w:szCs w:val="24"/>
              </w:rPr>
              <w:t xml:space="preserve"> году Региональной энергетической комиссией Кузбасса в соответствии с Федеральным законом    от 21.07.2005 № 115-ФЗ «О концессионных соглашениях», Федеральным законом от 27.07.2010         № 190-ФЗ «О теплоснабжении» в рамках передачи муниципального имущества в сфере теплоснабжения </w:t>
            </w:r>
          </w:p>
          <w:p w14:paraId="1BEBF44F" w14:textId="697417F0" w:rsidR="00F368FC" w:rsidRPr="00F368FC" w:rsidRDefault="00F368FC" w:rsidP="008B19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FC">
              <w:rPr>
                <w:rFonts w:ascii="Times New Roman" w:hAnsi="Times New Roman" w:cs="Times New Roman"/>
                <w:sz w:val="24"/>
                <w:szCs w:val="24"/>
              </w:rPr>
              <w:t>в РЭК Кузбасса поступило 3 заявления на согласование долгосрочных параметров регулирования, все 3 заявления согласованы и выданы долгосрочные параметры регулирования в сфере теплоснабжения</w:t>
            </w:r>
          </w:p>
          <w:p w14:paraId="5F1CC74A" w14:textId="7FD96E59" w:rsidR="008B19C6" w:rsidRPr="00AE3D37" w:rsidRDefault="008B19C6" w:rsidP="008B19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68FC">
              <w:rPr>
                <w:rFonts w:ascii="Times New Roman" w:hAnsi="Times New Roman" w:cs="Times New Roman"/>
                <w:sz w:val="24"/>
                <w:szCs w:val="24"/>
              </w:rPr>
              <w:t xml:space="preserve">       При осуществлении государственного </w:t>
            </w:r>
            <w:r w:rsidRPr="00F36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регулирования цен (тарифов) в сфере теплоснабжения предоставленные материалы </w:t>
            </w:r>
            <w:r w:rsidRPr="00F368F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анализируются, в том числе и на наличие правоустанавливающих документов</w:t>
            </w:r>
            <w:r w:rsidR="00F368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C18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9C6" w:rsidRPr="00AE3D37" w14:paraId="411019A8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544" w14:textId="137AD126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>11.1.2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69D" w14:textId="534E5665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Долгосрочное тарифное регулирование, повышение прозрачного тарифного регулирования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44A7" w14:textId="5A07CAB2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ACF">
              <w:rPr>
                <w:rFonts w:ascii="Times New Roman" w:hAnsi="Times New Roman" w:cs="Times New Roman"/>
                <w:sz w:val="24"/>
                <w:szCs w:val="24"/>
              </w:rPr>
              <w:t>2018-2025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64F" w14:textId="7D12695C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AC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0365" w14:textId="36013F3F" w:rsidR="008B19C6" w:rsidRDefault="008B19C6" w:rsidP="008B19C6">
            <w:pPr>
              <w:autoSpaceDE w:val="0"/>
              <w:autoSpaceDN w:val="0"/>
              <w:adjustRightInd w:val="0"/>
              <w:spacing w:after="0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                                    от 27.07.2010 № 190-ФЗ «О теплоснабжении» в отношении организаций в сфере теплоснабжения в порядке и сроки, предусмотренные действующим законодательством, устанавливаются долгосрочные тарифы на тепловую энергию, теплоноситель, горячую воду.</w:t>
            </w:r>
          </w:p>
          <w:p w14:paraId="05C6F8DC" w14:textId="1F286BF1" w:rsidR="008B19C6" w:rsidRDefault="008B19C6" w:rsidP="008B19C6">
            <w:pPr>
              <w:autoSpaceDE w:val="0"/>
              <w:autoSpaceDN w:val="0"/>
              <w:adjustRightInd w:val="0"/>
              <w:spacing w:after="0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РЭК Кузбасса ежегодно в течение долгосрочного периода регулирования осуществляет корректировку долгосрочного тарифа, ранее установленного на год, </w:t>
            </w:r>
            <w:r w:rsidRPr="00985C50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следующий за текущим годом, в соответствии с </w:t>
            </w:r>
            <w:hyperlink r:id="rId9" w:history="1">
              <w:r w:rsidRPr="00985C50">
                <w:rPr>
                  <w:rFonts w:ascii="Times New Roman" w:hAnsi="Times New Roman" w:cs="Times New Roman"/>
                  <w:sz w:val="24"/>
                  <w:szCs w:val="24"/>
                </w:rPr>
                <w:t>методическими указаниями</w:t>
              </w:r>
            </w:hyperlink>
            <w:r w:rsidRPr="00985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отклонения значений параметров регулирования деятельности регулируемой организации за истекший период регулирования от значений таких параметров, учтенных при расчете долгосрочных тарифов, за исключением долгосрочных параметров регулирования.</w:t>
            </w:r>
          </w:p>
          <w:p w14:paraId="37ED8E37" w14:textId="77777777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18EC" w14:textId="59F745CD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       Все проекты тарифных решений в установленные сроки размещаются на проведение независимой антикоррупционной экспертизы на официальном сайте </w:t>
            </w:r>
            <w:hyperlink r:id="rId10" w:history="1">
              <w:r w:rsidRPr="004E4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</w:t>
              </w:r>
            </w:hyperlink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«Независимая антикоррупционная экспертиза», направляются на проведение экспертизы соответствия действующему федеральному законодательству в органы прокуратуры, Управление Минюста России по Кемеровской области.  </w:t>
            </w:r>
          </w:p>
          <w:p w14:paraId="355510C5" w14:textId="4EFB9B1E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        Тарифные решения принимаются на заседании Правления РЭК Кузбасса. В состав Правления при </w:t>
            </w:r>
            <w:r w:rsidRPr="004E4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принятии решений в сфере теплоснабжения входят должностные лица РЭК Кузбасса (5 человек) и 1 представитель Управления ФАС России по Кемеровской области.</w:t>
            </w:r>
          </w:p>
          <w:p w14:paraId="1B7112EF" w14:textId="0DEED60D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        На заседание Правления по вопросам установления тарифов приглашаются представители ресурсоснабжающей организации, органа местного самоуправления (при необходимости), «Кузбасской торгово-промышленной палаты».</w:t>
            </w:r>
          </w:p>
          <w:p w14:paraId="1E96616E" w14:textId="79496920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ind w:firstLine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>проведено 98 заседаний правления РЭК Кузбасса</w:t>
            </w:r>
          </w:p>
          <w:p w14:paraId="5BF02B98" w14:textId="77777777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     Голосование по вопросам установления тарифов проводятся в присутствии представителей вышеперечисленных организаций.</w:t>
            </w:r>
          </w:p>
          <w:p w14:paraId="0FC67C5C" w14:textId="0180B74D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      В соответствии с Правилами регулирования утверждённых постановлением Правительства РФ от 22.10.2012 № 1075 тарифные решения и протоколы заседания Правления РЭК Кузбасса, в которых отражены основные плановые (расчетные) показатели на расчетный период регулирования (на каждый год долгосрочного периода регулирования), </w:t>
            </w:r>
            <w:r w:rsidR="007F6FB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 (находятся в свободном допуске) на официальном сайте </w:t>
            </w:r>
            <w:hyperlink r:id="rId11" w:history="1">
              <w:r w:rsidRPr="004E4A74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</w:t>
              </w:r>
            </w:hyperlink>
            <w:r w:rsidRPr="004E4A7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«Электронный бюллетень», «Протоколы заседания правления РЭК» соответственно</w:t>
            </w:r>
          </w:p>
          <w:p w14:paraId="2AA0AAB2" w14:textId="63174BDE" w:rsidR="008B19C6" w:rsidRPr="004E4A74" w:rsidRDefault="008B19C6" w:rsidP="008B19C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20E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9C6" w:rsidRPr="00AE3D37" w14:paraId="3226FD0C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2490" w14:textId="55F5A44E" w:rsidR="008B19C6" w:rsidRPr="007002DB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B">
              <w:rPr>
                <w:rFonts w:ascii="Times New Roman" w:hAnsi="Times New Roman" w:cs="Times New Roman"/>
                <w:sz w:val="24"/>
                <w:szCs w:val="24"/>
              </w:rPr>
              <w:t>11.1.3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0D48" w14:textId="3078BAAE" w:rsidR="008B19C6" w:rsidRPr="007002DB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B">
              <w:rPr>
                <w:rFonts w:ascii="Times New Roman" w:hAnsi="Times New Roman" w:cs="Times New Roman"/>
                <w:sz w:val="24"/>
                <w:szCs w:val="24"/>
              </w:rPr>
              <w:t>Актуализация схем теплоснабжения городских округов и муниципальных образований Кемеровской области - Кузбасса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679" w14:textId="4A3CCADF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ACF">
              <w:rPr>
                <w:rFonts w:ascii="Times New Roman" w:hAnsi="Times New Roman" w:cs="Times New Roman"/>
                <w:sz w:val="24"/>
                <w:szCs w:val="24"/>
              </w:rPr>
              <w:t>2018-2025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5F8F" w14:textId="38333EEA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AC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7C1" w14:textId="3D4356C5" w:rsidR="008B19C6" w:rsidRPr="00AE3D37" w:rsidRDefault="00746D85" w:rsidP="008B19C6">
            <w:pPr>
              <w:autoSpaceDE w:val="0"/>
              <w:autoSpaceDN w:val="0"/>
              <w:adjustRightInd w:val="0"/>
              <w:spacing w:after="0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016E">
              <w:rPr>
                <w:rFonts w:ascii="Times New Roman" w:hAnsi="Times New Roman" w:cs="Times New Roman"/>
                <w:sz w:val="24"/>
                <w:szCs w:val="24"/>
              </w:rPr>
              <w:t>Проводится мониторинг сроков актуализации схем теплоснабжения муниципальных образований. Инициируется актуализация схем теплоснабжения, с учётом изменений, уточнений планов перспективного развития территорий. При формировании тарифных решений, учитываются параметры указанные в схемах теплоснабжения для каждого предприятия с привязкой к муниципальному образованию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ABD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9C6" w:rsidRPr="00AE3D37" w14:paraId="40065E46" w14:textId="77777777" w:rsidTr="00B37221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B88" w14:textId="5312902E" w:rsidR="008B19C6" w:rsidRPr="003770CE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1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100" w14:textId="77777777" w:rsidR="008B19C6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0CE">
              <w:rPr>
                <w:rFonts w:ascii="Times New Roman" w:hAnsi="Times New Roman" w:cs="Times New Roman"/>
                <w:sz w:val="24"/>
                <w:szCs w:val="24"/>
              </w:rPr>
              <w:t>Рынок поставки сжиженного газа в баллонах</w:t>
            </w:r>
          </w:p>
          <w:p w14:paraId="64907092" w14:textId="77777777" w:rsidR="00BB2B50" w:rsidRDefault="00BB2B50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38F8A" w14:textId="053AC5B4" w:rsidR="00BB2B50" w:rsidRPr="003770CE" w:rsidRDefault="00BB2B50" w:rsidP="00BB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B50">
              <w:rPr>
                <w:rFonts w:ascii="Times New Roman" w:hAnsi="Times New Roman" w:cs="Times New Roman"/>
                <w:sz w:val="24"/>
                <w:szCs w:val="24"/>
              </w:rPr>
              <w:t>На 01.01.2023 в Кемеровской области - Кузбассе осуществляют деятельность 11 организаций частной формы собственности, занимающихся отпуском сжиженного газа в баллонах населению.</w:t>
            </w:r>
          </w:p>
        </w:tc>
      </w:tr>
      <w:tr w:rsidR="008B19C6" w:rsidRPr="00AE3D37" w14:paraId="431550DC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5A9" w14:textId="0A9B7336" w:rsidR="008B19C6" w:rsidRPr="003770CE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0CE">
              <w:rPr>
                <w:rFonts w:ascii="Times New Roman" w:hAnsi="Times New Roman" w:cs="Times New Roman"/>
                <w:sz w:val="24"/>
                <w:szCs w:val="24"/>
              </w:rPr>
              <w:t>11.2.1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CCE" w14:textId="3D31D824" w:rsidR="008B19C6" w:rsidRPr="003770CE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0C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розничных ценах на сжиженный газ в баллонах, реализуемый населению для бытовых нужд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ACA8" w14:textId="12C847EE" w:rsidR="008B19C6" w:rsidRPr="003770CE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C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905B" w14:textId="6C35FA14" w:rsidR="008B19C6" w:rsidRPr="003770CE" w:rsidRDefault="008B19C6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0C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45E" w14:textId="77777777" w:rsidR="008B19C6" w:rsidRDefault="008B19C6" w:rsidP="008B19C6">
            <w:pPr>
              <w:autoSpaceDE w:val="0"/>
              <w:autoSpaceDN w:val="0"/>
              <w:adjustRightInd w:val="0"/>
              <w:ind w:left="34" w:firstLine="326"/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965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по принятым тарифным решениям на сжиженный газ в баллонах, реализуемый населению для бытовых нужд, размещается на официальном сайте РЭК Кузбасса </w:t>
            </w:r>
            <w:hyperlink r:id="rId12" w:history="1">
              <w:r w:rsidRPr="009652F3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</w:t>
              </w:r>
            </w:hyperlink>
          </w:p>
          <w:p w14:paraId="230BEC9E" w14:textId="26D1C8E5" w:rsidR="009744D4" w:rsidRPr="00AE3D37" w:rsidRDefault="009744D4" w:rsidP="008B19C6">
            <w:p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44D4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в полном объеме.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BD4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9C6" w:rsidRPr="00AE3D37" w14:paraId="7F665C20" w14:textId="77777777" w:rsidTr="00B37221">
        <w:tc>
          <w:tcPr>
            <w:tcW w:w="15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6DC" w14:textId="3C396351" w:rsidR="008B19C6" w:rsidRPr="003770CE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77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70CE">
              <w:rPr>
                <w:rFonts w:ascii="Times New Roman" w:hAnsi="Times New Roman" w:cs="Times New Roman"/>
                <w:b/>
                <w:sz w:val="24"/>
                <w:szCs w:val="24"/>
              </w:rPr>
              <w:t>. Системные мероприятия по развитию конкуренции в Кемеровской области - Кузбассе</w:t>
            </w:r>
          </w:p>
        </w:tc>
      </w:tr>
      <w:tr w:rsidR="008B19C6" w:rsidRPr="00AE3D37" w14:paraId="204ABD8D" w14:textId="77777777" w:rsidTr="00B37221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D0D1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FB3" w14:textId="07D5FCFA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9C6" w:rsidRPr="00AE3D37" w14:paraId="5758003A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F66" w14:textId="774C385C" w:rsidR="008B19C6" w:rsidRPr="00AE3D37" w:rsidRDefault="009744D4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AD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AC4C" w14:textId="44E4CCE5" w:rsidR="00522AD0" w:rsidRDefault="00522AD0" w:rsidP="00522A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ежегодного размещения на официальных сайтах органов исполнительной власти, ответственных за реализацию государственной политики по развитию конкуренции в Кузбассе, в информационно-телекоммуникационной сети «Интернет» информации о результатах реализации государственной политики по развитию конкуренции, в том числе положений Национального плана</w:t>
            </w:r>
          </w:p>
          <w:p w14:paraId="33309739" w14:textId="4B0B1F09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270B" w14:textId="1E275249" w:rsidR="008B19C6" w:rsidRPr="00522AD0" w:rsidRDefault="00522AD0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0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9D2" w14:textId="72606BB1" w:rsidR="008B19C6" w:rsidRPr="00522AD0" w:rsidRDefault="00522AD0" w:rsidP="008B19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F51" w14:textId="1A669C7C" w:rsidR="00522AD0" w:rsidRPr="00522AD0" w:rsidRDefault="00522AD0" w:rsidP="00522AD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AD0">
              <w:rPr>
                <w:rFonts w:ascii="Times New Roman" w:hAnsi="Times New Roman" w:cs="Times New Roman"/>
                <w:sz w:val="24"/>
                <w:szCs w:val="24"/>
              </w:rPr>
              <w:t>Отчет о реализации плана мероприятий («дорожной карты»)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AD0">
              <w:rPr>
                <w:rFonts w:ascii="Times New Roman" w:hAnsi="Times New Roman" w:cs="Times New Roman"/>
                <w:sz w:val="24"/>
                <w:szCs w:val="24"/>
              </w:rPr>
              <w:t>по содействию развитию конкуренции в Кемеровской области - Кузбассе</w:t>
            </w:r>
          </w:p>
          <w:p w14:paraId="2DA9B630" w14:textId="6AFC9F0C" w:rsidR="008B19C6" w:rsidRPr="00AE3D37" w:rsidRDefault="008B19C6" w:rsidP="008B19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365" w14:textId="77777777" w:rsidR="008B19C6" w:rsidRPr="00AE3D37" w:rsidRDefault="008B19C6" w:rsidP="008B19C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6D71" w:rsidRPr="00AE3D37" w14:paraId="4A2940D4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14D" w14:textId="3CAEB2DD" w:rsidR="007D6D71" w:rsidRPr="00522AD0" w:rsidRDefault="007D6D71" w:rsidP="007D6D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2098" w14:textId="77777777" w:rsidR="007D6D71" w:rsidRDefault="007D6D71" w:rsidP="007D6D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экономической обоснованности затрат при установлении цен (тарифов) в сфере электроэнергетики, теплоснабжения, водоснабжения, водоотведения с учетом основного принципа регулирования - обеспечения экономически обоснованных затрат субъектов предпринимательства</w:t>
            </w:r>
          </w:p>
          <w:p w14:paraId="17C42695" w14:textId="77777777" w:rsidR="007D6D71" w:rsidRDefault="007D6D71" w:rsidP="007D6D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346" w14:textId="34E6C2D1" w:rsidR="007D6D71" w:rsidRPr="00522AD0" w:rsidRDefault="007D6D71" w:rsidP="007D6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9C6" w14:textId="4BD2B95E" w:rsidR="007D6D71" w:rsidRPr="00522AD0" w:rsidRDefault="007D6D71" w:rsidP="007D6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403" w14:textId="77777777" w:rsidR="007D6D71" w:rsidRPr="009D2A15" w:rsidRDefault="007D6D71" w:rsidP="007D6D71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Правилами регулирования цен (тарифов) в сфере теплоснабжения, утвержденных Постановлением Правительства РФ от 22.10.2012                            № 1075, Правилами регулирования тарифов в сфере водоснабжения и водоотведения, утвержденных постановлением Правительства РФ от 13.05.2013                     № 406, </w:t>
            </w:r>
            <w:hyperlink r:id="rId13" w:history="1">
              <w:r w:rsidRPr="009D2A15">
                <w:rPr>
                  <w:rFonts w:ascii="Times New Roman" w:hAnsi="Times New Roman" w:cs="Times New Roman"/>
                  <w:sz w:val="24"/>
                  <w:szCs w:val="24"/>
                </w:rPr>
                <w:t>Правилами</w:t>
              </w:r>
            </w:hyperlink>
            <w:r w:rsidRPr="009D2A1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регулирования (пересмотра, применения) цен (тарифов) в электроэнергетике, утвержденных постановлением </w:t>
            </w:r>
            <w:r w:rsidRPr="009D2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Правительства РФ от 29.12.2011 № 1178 решения 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органа регулирования тарифов принимаются на основании представляемых регулируемой организацией материалов и экспертного заключения органа регулирования тарифов.</w:t>
            </w:r>
          </w:p>
          <w:p w14:paraId="433D6A3B" w14:textId="77777777" w:rsidR="007D6D71" w:rsidRPr="009D2A15" w:rsidRDefault="007D6D71" w:rsidP="007D6D71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Экспертные заключения органа регулирования тарифов содержат:</w:t>
            </w:r>
          </w:p>
          <w:p w14:paraId="26213A8B" w14:textId="77777777" w:rsidR="007D6D71" w:rsidRPr="009D2A15" w:rsidRDefault="007D6D71" w:rsidP="007D6D71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а) анализ экономической обоснованности расходов по отдельным статьям (группам расходов) и обоснованности расчета объема отпуска товаров, работ, услуг;</w:t>
            </w:r>
          </w:p>
          <w:p w14:paraId="63CFC08F" w14:textId="77777777" w:rsidR="007D6D71" w:rsidRPr="009D2A15" w:rsidRDefault="007D6D71" w:rsidP="007D6D71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б) анализ экономической обоснованности величины прибыли, необходимой для эффективного функционирования регулируемой организации;</w:t>
            </w:r>
          </w:p>
          <w:p w14:paraId="341B1487" w14:textId="77777777" w:rsidR="007D6D71" w:rsidRPr="009D2A15" w:rsidRDefault="007D6D71" w:rsidP="007D6D71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в) сравнительный анализ динамики необходимой валовой выручки, в том числе расходов по отдельным статьям (группам расходов), прибыли регулируемой организации и их величины по отношению к предыдущим периодам регулирования и по отношению к другим регулируемым организациям, осуществляющим регулируемые виды деятельности в сфере водоснабжения и (или) водоотведения в сопоставимых условиях;</w:t>
            </w:r>
          </w:p>
          <w:p w14:paraId="0DEF4C13" w14:textId="77777777" w:rsidR="007D6D71" w:rsidRPr="009D2A15" w:rsidRDefault="007D6D71" w:rsidP="007D6D71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г) обоснование причин и ссылки на правовые нормы, на основании которых орган регулирования тарифов принимает решение об исключении из расчета тарифов экономически не обоснованных расходов, учтенных регулируемой организацией в предложении об установлении тарифов;</w:t>
            </w:r>
          </w:p>
          <w:p w14:paraId="30461DE4" w14:textId="77777777" w:rsidR="007D6D71" w:rsidRPr="009D2A15" w:rsidRDefault="007D6D71" w:rsidP="007D6D71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д) расчеты экономически обоснованных расходов (недополученных доходов) в разрезе статей затрат, а также расчеты необходимой валовой выручки и размера тарифов.</w:t>
            </w:r>
          </w:p>
          <w:p w14:paraId="0CF57505" w14:textId="4897875D" w:rsidR="007D6D71" w:rsidRPr="00A2300B" w:rsidRDefault="007D6D71" w:rsidP="007D6D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РЭК Кузбасса в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очередной регулируемый период 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заключени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(заключени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т.п.) </w:t>
            </w: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основного </w:t>
            </w:r>
            <w:r w:rsidRPr="00BE1490">
              <w:rPr>
                <w:rFonts w:ascii="Times New Roman" w:hAnsi="Times New Roman" w:cs="Times New Roman"/>
                <w:sz w:val="24"/>
                <w:szCs w:val="24"/>
              </w:rPr>
              <w:t xml:space="preserve">принципа регулирования - обеспечения экономически обоснованных затрат субъектов предпринимательства </w:t>
            </w:r>
            <w:r w:rsidRPr="00BE1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проектам постановлений в сфере </w:t>
            </w:r>
            <w:r w:rsidRPr="00A2300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электроэнергетике, теплоснабжения, водоснабжения и водоотведения.</w:t>
            </w:r>
          </w:p>
          <w:p w14:paraId="50087F46" w14:textId="0C7DD503" w:rsidR="007D6D71" w:rsidRPr="00522AD0" w:rsidRDefault="007D6D71" w:rsidP="00A06873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00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действующим законодательством </w:t>
            </w:r>
            <w:r w:rsidRPr="00A2300B">
              <w:rPr>
                <w:rFonts w:ascii="Times New Roman" w:hAnsi="Times New Roman" w:cs="Times New Roman"/>
                <w:sz w:val="24"/>
                <w:szCs w:val="24"/>
              </w:rPr>
              <w:t>тарифные решения и протоколы заседания Правления РЭК Кузбасса, в которых отражены основные плановые (расчетные</w:t>
            </w:r>
            <w:r w:rsidRPr="00C369B0">
              <w:rPr>
                <w:rFonts w:ascii="Times New Roman" w:hAnsi="Times New Roman" w:cs="Times New Roman"/>
                <w:sz w:val="24"/>
                <w:szCs w:val="24"/>
              </w:rPr>
              <w:t xml:space="preserve">) показатели на расчетный период регулирования (на каждый год долгосрочного периода регулирования), размещаются на официальном сайте </w:t>
            </w:r>
            <w:hyperlink r:id="rId14" w:history="1">
              <w:r w:rsidRPr="00C369B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</w:t>
              </w:r>
            </w:hyperlink>
            <w:r w:rsidRPr="00C369B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«Электронный бюллетень», «Протоколы заседания правления РЭК» соответственно.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FEC" w14:textId="77777777" w:rsidR="007D6D71" w:rsidRPr="00AE3D37" w:rsidRDefault="007D6D71" w:rsidP="007D6D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87446" w:rsidRPr="00AE3D37" w14:paraId="327F6CA5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E14E" w14:textId="26AFC4DB" w:rsidR="00787446" w:rsidRPr="009B3433" w:rsidRDefault="00787446" w:rsidP="007874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344D" w14:textId="77777777" w:rsidR="00787446" w:rsidRPr="009B3433" w:rsidRDefault="00787446" w:rsidP="007874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43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установленных тарифах на товары (услуги) в сфере электроэнергетики, теплоснабжения, водоснабжения, водоотведения в государственной информационной системе жилищно-коммунального хозяйства</w:t>
            </w:r>
          </w:p>
          <w:p w14:paraId="3751265B" w14:textId="40EFF4B1" w:rsidR="00787446" w:rsidRPr="009B3433" w:rsidRDefault="00787446" w:rsidP="007874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3AA" w14:textId="210724E1" w:rsidR="00787446" w:rsidRPr="009B3433" w:rsidRDefault="00787446" w:rsidP="007874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33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C19" w14:textId="78378654" w:rsidR="00787446" w:rsidRPr="009B3433" w:rsidRDefault="00787446" w:rsidP="007874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43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D8A" w14:textId="77777777" w:rsidR="00787446" w:rsidRPr="009D2A15" w:rsidRDefault="00787446" w:rsidP="0078744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Федеральным законом                             от 21.07.2014 № 209 «О государственной информационной системе жилищно-коммунального хозяйства», Приказом Министерства строительства и жилищно-коммунального хозяйства РФ от 17.11.2015 № 825/</w:t>
            </w:r>
            <w:proofErr w:type="spellStart"/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 предоставленными полномочиями в электронной форме размещена следующая информация:</w:t>
            </w:r>
          </w:p>
          <w:p w14:paraId="3991E22C" w14:textId="77777777" w:rsidR="00787446" w:rsidRPr="009D2A15" w:rsidRDefault="00787446" w:rsidP="00787446">
            <w:pPr>
              <w:autoSpaceDE w:val="0"/>
              <w:autoSpaceDN w:val="0"/>
              <w:adjustRightInd w:val="0"/>
              <w:ind w:firstLine="50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- об утвержденных производственных и инвестиционных программах лиц, осуществляющих поставки ресурсов, а также о результатах их исполнения;</w:t>
            </w:r>
          </w:p>
          <w:p w14:paraId="2C9E8010" w14:textId="77777777" w:rsidR="00787446" w:rsidRPr="009D2A15" w:rsidRDefault="00787446" w:rsidP="0078744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- о ценах, тарифах, установленных на коммунальные ресурсы (размещено в отношении каждого лица, осуществляющего поставки ресурсов);</w:t>
            </w:r>
          </w:p>
          <w:p w14:paraId="57A3A3A1" w14:textId="77777777" w:rsidR="00787446" w:rsidRPr="009D2A15" w:rsidRDefault="00787446" w:rsidP="007874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 xml:space="preserve">         - информация о ценах, тарифах, установленных на предоставляемые коммунальные услуги;</w:t>
            </w:r>
          </w:p>
          <w:p w14:paraId="3BC92BB5" w14:textId="77777777" w:rsidR="00787446" w:rsidRPr="009D2A15" w:rsidRDefault="00787446" w:rsidP="0078744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-  о нормативах потребления коммунальных услуг;</w:t>
            </w:r>
          </w:p>
          <w:p w14:paraId="2F9E9EE3" w14:textId="6A6337C1" w:rsidR="00787446" w:rsidRPr="009D2A15" w:rsidRDefault="00787446" w:rsidP="00787446">
            <w:pPr>
              <w:pStyle w:val="a3"/>
              <w:autoSpaceDE w:val="0"/>
              <w:autoSpaceDN w:val="0"/>
              <w:adjustRightInd w:val="0"/>
              <w:ind w:left="0"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в ГИС ЖКХ размещена информация:</w:t>
            </w:r>
          </w:p>
          <w:p w14:paraId="73424606" w14:textId="09CFB2F4" w:rsidR="00787446" w:rsidRPr="009D2A15" w:rsidRDefault="005648B2" w:rsidP="00787446">
            <w:pPr>
              <w:pStyle w:val="a3"/>
              <w:autoSpaceDE w:val="0"/>
              <w:autoSpaceDN w:val="0"/>
              <w:adjustRightInd w:val="0"/>
              <w:ind w:left="0" w:firstLine="54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648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="00787446" w:rsidRPr="005648B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4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744 </w:t>
            </w:r>
            <w:r w:rsidR="00787446" w:rsidRPr="005648B2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постановлениям РЭК Кузбасса в сфере государственного регулирования цен (тарифов) в области</w:t>
            </w:r>
            <w:r w:rsidR="00787446"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электроэнергетики, теплоснабжения, водоснабжения, газоснабжения;</w:t>
            </w:r>
          </w:p>
          <w:p w14:paraId="50855308" w14:textId="77777777" w:rsidR="00787446" w:rsidRPr="009D2A15" w:rsidRDefault="00787446" w:rsidP="00787446">
            <w:pPr>
              <w:pStyle w:val="a3"/>
              <w:autoSpaceDE w:val="0"/>
              <w:autoSpaceDN w:val="0"/>
              <w:adjustRightInd w:val="0"/>
              <w:ind w:left="0"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- о привлечении к административной ответственности юридических и должностных лиц, осуществляющих поставки ресурсов (в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</w:t>
            </w:r>
            <w:r w:rsidRPr="00E934FA">
              <w:rPr>
                <w:rFonts w:ascii="Times New Roman" w:hAnsi="Times New Roman" w:cs="Times New Roman"/>
                <w:bCs/>
                <w:sz w:val="24"/>
                <w:szCs w:val="24"/>
              </w:rPr>
              <w:t>вынесено 109 постановлений</w:t>
            </w: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административной ответственности в отношении юридических и должностных лиц).</w:t>
            </w:r>
          </w:p>
          <w:p w14:paraId="0BE48EAC" w14:textId="686CD092" w:rsidR="00787446" w:rsidRPr="00AE3D37" w:rsidRDefault="00787446" w:rsidP="00787446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2A15">
              <w:rPr>
                <w:rFonts w:ascii="Times New Roman" w:hAnsi="Times New Roman" w:cs="Times New Roman"/>
                <w:bCs/>
                <w:sz w:val="24"/>
                <w:szCs w:val="24"/>
              </w:rPr>
              <w:t>- по индексу изменения размера платы, вносимой гражданами за коммунальные услуги, в среднем по Кемеровской</w:t>
            </w:r>
            <w:r w:rsidRPr="009D2A15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предельных (максимальных) индексах изменения размера платы, вносимой гражданами за коммунальные услуги в муниципальных образованиях </w:t>
            </w:r>
            <w:r w:rsidRPr="002D32BD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Кемеровской области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с 01.12.2022 по 31.12.</w:t>
            </w:r>
            <w:r w:rsidRPr="002D32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32BD">
              <w:rPr>
                <w:rFonts w:ascii="Times New Roman" w:hAnsi="Times New Roman" w:cs="Times New Roman"/>
                <w:sz w:val="24"/>
                <w:szCs w:val="24"/>
              </w:rPr>
              <w:t xml:space="preserve"> год по </w:t>
            </w:r>
            <w:r w:rsidR="009B34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D32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образованиям Кемеровской области – Кузбасса в соотвествии с </w:t>
            </w:r>
            <w:r w:rsidR="009B3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B3433" w:rsidRPr="009B3433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9B34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B3433" w:rsidRPr="009B343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14.11.2022 </w:t>
            </w:r>
            <w:r w:rsidR="009B34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B3433" w:rsidRPr="009B3433">
              <w:rPr>
                <w:rFonts w:ascii="Times New Roman" w:hAnsi="Times New Roman" w:cs="Times New Roman"/>
                <w:sz w:val="24"/>
                <w:szCs w:val="24"/>
              </w:rPr>
              <w:t xml:space="preserve"> 2053 </w:t>
            </w:r>
            <w:r w:rsidR="009B34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3433" w:rsidRPr="009B3433">
              <w:rPr>
                <w:rFonts w:ascii="Times New Roman" w:hAnsi="Times New Roman" w:cs="Times New Roman"/>
                <w:sz w:val="24"/>
                <w:szCs w:val="24"/>
              </w:rPr>
              <w:t>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</w:t>
            </w:r>
            <w:r w:rsidR="009B34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9D1" w14:textId="77777777" w:rsidR="00787446" w:rsidRPr="00AE3D37" w:rsidRDefault="00787446" w:rsidP="007874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181C" w:rsidRPr="00AE3D37" w14:paraId="5FBA693F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1BB4" w14:textId="0C46E52B" w:rsidR="0010181C" w:rsidRPr="009B3433" w:rsidRDefault="0010181C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8775" w14:textId="0504CBCB" w:rsidR="0010181C" w:rsidRDefault="0010181C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раскрытием субъектами естественных монополий Кемеровской области - Кузбасса в информационно-телекоммуникационной сети «Интернет», в том числе на официальных сайтах субъектов естественных монополий, информации о своей деятельности, предусмотренной к раскрытию в соответствии с законодательством Российской Федерации</w:t>
            </w:r>
          </w:p>
          <w:p w14:paraId="3575A8F9" w14:textId="77777777" w:rsidR="0010181C" w:rsidRPr="009B3433" w:rsidRDefault="0010181C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776" w14:textId="5DFFA94B" w:rsidR="0010181C" w:rsidRPr="009B3433" w:rsidRDefault="0010181C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65C" w14:textId="69F75D11" w:rsidR="0010181C" w:rsidRPr="009B3433" w:rsidRDefault="0010181C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6478" w14:textId="77777777" w:rsidR="0010181C" w:rsidRDefault="0010181C" w:rsidP="0010181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83C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осуществлялся </w:t>
            </w:r>
            <w:r w:rsidRPr="00EB683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B683C">
              <w:rPr>
                <w:rFonts w:ascii="Times New Roman" w:hAnsi="Times New Roman" w:cs="Times New Roman"/>
                <w:sz w:val="24"/>
                <w:szCs w:val="24"/>
              </w:rPr>
              <w:t>за стандартами раскрытия информации в форме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r w:rsidRPr="00EB683C">
              <w:rPr>
                <w:rFonts w:ascii="Times New Roman" w:hAnsi="Times New Roman" w:cs="Times New Roman"/>
                <w:sz w:val="24"/>
                <w:szCs w:val="24"/>
              </w:rPr>
              <w:t>тического наблюдения по каждой регулируемой организации, оказывающей услуги в соответствующей сфере:</w:t>
            </w:r>
          </w:p>
          <w:p w14:paraId="76B615F3" w14:textId="77777777" w:rsidR="0010181C" w:rsidRPr="00EB683C" w:rsidRDefault="0010181C" w:rsidP="0010181C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83C">
              <w:rPr>
                <w:rFonts w:ascii="Times New Roman" w:hAnsi="Times New Roman" w:cs="Times New Roman"/>
                <w:sz w:val="24"/>
                <w:szCs w:val="24"/>
              </w:rPr>
              <w:t xml:space="preserve">- ежеквартально, после 30 календарных дней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B683C">
              <w:rPr>
                <w:rFonts w:ascii="Times New Roman" w:hAnsi="Times New Roman" w:cs="Times New Roman"/>
                <w:sz w:val="24"/>
                <w:szCs w:val="24"/>
              </w:rPr>
              <w:t xml:space="preserve">        по истечении квартала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683C">
              <w:rPr>
                <w:rFonts w:ascii="Times New Roman" w:hAnsi="Times New Roman" w:cs="Times New Roman"/>
              </w:rPr>
              <w:t xml:space="preserve"> о</w:t>
            </w:r>
            <w:r w:rsidRPr="00EB683C">
              <w:rPr>
                <w:rFonts w:ascii="Times New Roman" w:hAnsi="Times New Roman" w:cs="Times New Roman"/>
                <w:sz w:val="24"/>
                <w:szCs w:val="24"/>
              </w:rPr>
              <w:t xml:space="preserve"> наличии (отсутствии) технической возможности подключения, (технологического присоединения) к централизованной системе холодного водоснабжения, </w:t>
            </w:r>
            <w:r w:rsidRPr="00EB6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водоотведения, системе теплоснабжения, а также о регистрации и ходе реализации заявок о подключении к централизованной системе холодного водоснабжения, водоотведения, системе теплоснабжения;</w:t>
            </w:r>
          </w:p>
          <w:p w14:paraId="4274FA9F" w14:textId="77777777" w:rsidR="0010181C" w:rsidRDefault="0010181C" w:rsidP="0010181C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83C">
              <w:rPr>
                <w:rFonts w:ascii="Times New Roman" w:hAnsi="Times New Roman" w:cs="Times New Roman"/>
                <w:sz w:val="24"/>
                <w:szCs w:val="24"/>
              </w:rPr>
              <w:t>- ежеквартально, после 10 календарных дней</w:t>
            </w:r>
            <w:r w:rsidRPr="00EB683C">
              <w:t xml:space="preserve"> </w:t>
            </w:r>
            <w:r w:rsidRPr="00EB683C">
              <w:rPr>
                <w:rFonts w:ascii="Times New Roman" w:hAnsi="Times New Roman" w:cs="Times New Roman"/>
                <w:sz w:val="24"/>
                <w:szCs w:val="24"/>
              </w:rPr>
              <w:t>по истечении квартала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 выводе источников тепловой энергии, тепловых сетей из эксплуатации, об ограничениях и прекращении подачи тепловой энергии;</w:t>
            </w:r>
          </w:p>
          <w:p w14:paraId="1CBF7C9B" w14:textId="77777777" w:rsidR="0010181C" w:rsidRPr="00EB683C" w:rsidRDefault="0010181C" w:rsidP="0010181C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83C">
              <w:rPr>
                <w:rFonts w:ascii="Times New Roman" w:hAnsi="Times New Roman" w:cs="Times New Roman"/>
                <w:bCs/>
                <w:sz w:val="24"/>
                <w:szCs w:val="24"/>
              </w:rPr>
              <w:t>- один раз в год, по истечении 10 календарных дней                           с момента подачи регулируемой организацией предложения (заявления) об установлении цен (тарифов) в сфере теплоснабжения, холодного водоснабжения, водоотведения и о способах приобретения, стоимости и объемах товаров, необходимых для производства регулируемых товаров          и (или) оказания регулируемых услуг;</w:t>
            </w:r>
          </w:p>
          <w:p w14:paraId="791C0DC9" w14:textId="77777777" w:rsidR="0010181C" w:rsidRPr="00EB683C" w:rsidRDefault="0010181C" w:rsidP="0010181C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83C">
              <w:rPr>
                <w:rFonts w:ascii="Times New Roman" w:hAnsi="Times New Roman" w:cs="Times New Roman"/>
                <w:bCs/>
                <w:sz w:val="24"/>
                <w:szCs w:val="24"/>
              </w:rPr>
              <w:t>- один раз в год, при поступлении в регулирующий орган предложения об установлении цен (тарифов) и (или) их предельных уровней;</w:t>
            </w:r>
          </w:p>
          <w:p w14:paraId="4449E329" w14:textId="77777777" w:rsidR="0010181C" w:rsidRPr="00EB683C" w:rsidRDefault="0010181C" w:rsidP="0010181C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один раз в год, по истечении 30 дней со дня принятия соответствующего решения об установлении тарифа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EB683C">
              <w:rPr>
                <w:rFonts w:ascii="Times New Roman" w:hAnsi="Times New Roman" w:cs="Times New Roman"/>
                <w:bCs/>
                <w:sz w:val="24"/>
                <w:szCs w:val="24"/>
              </w:rPr>
              <w:t>на очередной период регулирования показателей, подлежащих раскрытию в сфере горячего водоснабжения, холодного водоснабжения,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водоотведения,</w:t>
            </w:r>
            <w:r w:rsidRPr="00EB6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теплоснабжения;</w:t>
            </w:r>
          </w:p>
          <w:p w14:paraId="619C8192" w14:textId="77777777" w:rsidR="0010181C" w:rsidRDefault="0010181C" w:rsidP="0010181C">
            <w:pPr>
              <w:autoSpaceDE w:val="0"/>
              <w:autoSpaceDN w:val="0"/>
              <w:adjustRightInd w:val="0"/>
              <w:spacing w:after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B683C">
              <w:rPr>
                <w:rFonts w:ascii="Times New Roman" w:hAnsi="Times New Roman" w:cs="Times New Roman"/>
                <w:bCs/>
                <w:sz w:val="24"/>
                <w:szCs w:val="24"/>
              </w:rPr>
              <w:t>один раз в год, по истечении 30 календарных дней со дня направления организациями годового бухгалтерского баланса в налоговые органы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487462">
              <w:rPr>
                <w:rFonts w:ascii="Times New Roman" w:hAnsi="Times New Roman" w:cs="Times New Roman"/>
                <w:bCs/>
                <w:sz w:val="24"/>
                <w:szCs w:val="24"/>
              </w:rPr>
              <w:t>об основных показателях финансово-хозяйственной деятельности в сфере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B6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горячего водоснабжения, холодного водоснабжения,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водоотведения, </w:t>
            </w:r>
            <w:r w:rsidRPr="00EB683C">
              <w:rPr>
                <w:rFonts w:ascii="Times New Roman" w:hAnsi="Times New Roman" w:cs="Times New Roman"/>
                <w:bCs/>
                <w:sz w:val="24"/>
                <w:szCs w:val="24"/>
              </w:rPr>
              <w:t>теплоснабжения;</w:t>
            </w:r>
          </w:p>
          <w:p w14:paraId="6BACB113" w14:textId="4C23AA89" w:rsidR="0010181C" w:rsidRPr="009D2A15" w:rsidRDefault="0010181C" w:rsidP="0010181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874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один раз в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 марта текущего года об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условиях, на которых осуществляется оказание регулируемых услуг</w:t>
            </w:r>
            <w:r w:rsidRPr="00015AC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F61E53">
              <w:rPr>
                <w:rFonts w:ascii="Times New Roman" w:hAnsi="Times New Roman" w:cs="Times New Roman"/>
                <w:sz w:val="24"/>
                <w:szCs w:val="24"/>
              </w:rPr>
              <w:t>сфере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4F2" w14:textId="77777777" w:rsidR="0010181C" w:rsidRPr="00AE3D37" w:rsidRDefault="0010181C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181C" w:rsidRPr="00AE3D37" w14:paraId="5B782E7E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3B8" w14:textId="1BACA72B" w:rsidR="0010181C" w:rsidRDefault="0010181C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C00" w14:textId="173C9213" w:rsidR="0010181C" w:rsidRPr="0010181C" w:rsidRDefault="0010181C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практики реализации государственных функций и услуг, относящихся к полномочиям Кемеровской области - </w:t>
            </w:r>
            <w:r w:rsidRPr="0010181C">
              <w:rPr>
                <w:rFonts w:ascii="Times New Roman" w:hAnsi="Times New Roman" w:cs="Times New Roman"/>
                <w:sz w:val="24"/>
                <w:szCs w:val="24"/>
              </w:rPr>
              <w:t xml:space="preserve">Кузбасса, а также муниципальных функций и услуг на предмет соответствия такой практики </w:t>
            </w:r>
            <w:hyperlink r:id="rId15" w:history="1">
              <w:r w:rsidRPr="0010181C">
                <w:rPr>
                  <w:rFonts w:ascii="Times New Roman" w:hAnsi="Times New Roman" w:cs="Times New Roman"/>
                  <w:sz w:val="24"/>
                  <w:szCs w:val="24"/>
                </w:rPr>
                <w:t>статьям 15</w:t>
              </w:r>
            </w:hyperlink>
            <w:r w:rsidRPr="001018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history="1">
              <w:r w:rsidRPr="0010181C">
                <w:rPr>
                  <w:rFonts w:ascii="Times New Roman" w:hAnsi="Times New Roman" w:cs="Times New Roman"/>
                  <w:sz w:val="24"/>
                  <w:szCs w:val="24"/>
                </w:rPr>
                <w:t>16</w:t>
              </w:r>
            </w:hyperlink>
            <w:r w:rsidRPr="0010181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26.07.2006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181C">
              <w:rPr>
                <w:rFonts w:ascii="Times New Roman" w:hAnsi="Times New Roman" w:cs="Times New Roman"/>
                <w:sz w:val="24"/>
                <w:szCs w:val="24"/>
              </w:rPr>
              <w:t xml:space="preserve"> 135-ФЗ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181C">
              <w:rPr>
                <w:rFonts w:ascii="Times New Roman" w:hAnsi="Times New Roman" w:cs="Times New Roman"/>
                <w:sz w:val="24"/>
                <w:szCs w:val="24"/>
              </w:rPr>
              <w:t>О защите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27A4AA" w14:textId="77777777" w:rsidR="0010181C" w:rsidRDefault="0010181C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7C9" w14:textId="58C97202" w:rsidR="0010181C" w:rsidRDefault="008369CD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58A" w14:textId="73EEF1D4" w:rsidR="0010181C" w:rsidRDefault="008369CD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0FF4" w14:textId="77777777" w:rsidR="00671B07" w:rsidRPr="00D24DC5" w:rsidRDefault="00671B07" w:rsidP="00671B07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DC5">
              <w:rPr>
                <w:rFonts w:ascii="Times New Roman" w:hAnsi="Times New Roman" w:cs="Times New Roman"/>
                <w:sz w:val="24"/>
                <w:szCs w:val="24"/>
              </w:rPr>
              <w:t>Распоряжением региональной энергетической комиссии Кемеровской области от 31.01.2019 № 3 введена система внутреннего обеспечения требованиям антимонопольного законодательства (антимонопольный комплаенс).</w:t>
            </w:r>
          </w:p>
          <w:p w14:paraId="32F6D35E" w14:textId="77777777" w:rsidR="00671B07" w:rsidRPr="00D24DC5" w:rsidRDefault="00671B07" w:rsidP="00671B07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DC5">
              <w:rPr>
                <w:rFonts w:ascii="Times New Roman" w:hAnsi="Times New Roman" w:cs="Times New Roman"/>
                <w:sz w:val="24"/>
                <w:szCs w:val="24"/>
              </w:rPr>
              <w:t>Определены риски нарушения антимонопольного законодательства в РЭК Кузбасса.</w:t>
            </w:r>
          </w:p>
          <w:p w14:paraId="42177AD1" w14:textId="77777777" w:rsidR="00671B07" w:rsidRPr="00D24DC5" w:rsidRDefault="00671B07" w:rsidP="00671B07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РЭК Кузбасса о</w:t>
            </w:r>
            <w:r w:rsidRPr="00D24DC5">
              <w:rPr>
                <w:rFonts w:ascii="Times New Roman" w:hAnsi="Times New Roman" w:cs="Times New Roman"/>
                <w:sz w:val="24"/>
                <w:szCs w:val="24"/>
              </w:rPr>
              <w:t>публиковано уведомление о сборе замечаний и предложений организаций и граждан по действующим актам РЭК Кузбасса</w:t>
            </w:r>
          </w:p>
          <w:p w14:paraId="19CF6A36" w14:textId="77777777" w:rsidR="00671B07" w:rsidRPr="00D24DC5" w:rsidRDefault="00671B07" w:rsidP="00671B07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81214" w14:textId="11C51D08" w:rsidR="0010181C" w:rsidRPr="00EB683C" w:rsidRDefault="00671B07" w:rsidP="00671B07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DC5">
              <w:rPr>
                <w:rFonts w:ascii="Times New Roman" w:eastAsia="Calibri" w:hAnsi="Times New Roman" w:cs="Times New Roman"/>
                <w:sz w:val="24"/>
                <w:szCs w:val="24"/>
              </w:rPr>
              <w:t>За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24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  <w:r w:rsidRPr="00D24DC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организаций,  граждан по действующим актам РЭК Кузбасса о нарушении антимонопольного законодательства,  а также  </w:t>
            </w:r>
            <w:r w:rsidRPr="00D24DC5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</w:t>
            </w:r>
            <w:r w:rsidRPr="00D24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DC5">
              <w:rPr>
                <w:rFonts w:ascii="Times New Roman" w:eastAsia="Calibri" w:hAnsi="Times New Roman" w:cs="Times New Roman"/>
                <w:sz w:val="24"/>
                <w:szCs w:val="24"/>
              </w:rPr>
              <w:t>со стороны антимонопольного органа в РЭК Кузбасса не поступали.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EF5" w14:textId="77777777" w:rsidR="0010181C" w:rsidRPr="00AE3D37" w:rsidRDefault="0010181C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7462" w:rsidRPr="00AE3D37" w14:paraId="169B4E8A" w14:textId="77777777" w:rsidTr="00B37221">
        <w:trPr>
          <w:gridAfter w:val="2"/>
          <w:wAfter w:w="42" w:type="dxa"/>
          <w:trHeight w:val="218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56E" w14:textId="2D9716B8" w:rsidR="00FE7462" w:rsidRDefault="00FE7462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30C" w14:textId="77777777" w:rsidR="00FE7462" w:rsidRDefault="00FE7462" w:rsidP="00FE74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процесса предоставления государственных услуг, относящихся к полномочиям Кемеровской области - Кузбасса, а также муниципальных услуг для субъектов предпринимательской деятельности путем сокращения сроков их предоставления, снижения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таких услуг, а также перевода их предоставления в электронную форму</w:t>
            </w:r>
          </w:p>
          <w:p w14:paraId="6D85866C" w14:textId="77777777" w:rsidR="00FE7462" w:rsidRDefault="00FE7462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D8CB" w14:textId="5013C847" w:rsidR="00FE7462" w:rsidRDefault="00FE7462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B74" w14:textId="1365111D" w:rsidR="00FE7462" w:rsidRDefault="00FE7462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ECB" w14:textId="6FD295C4" w:rsidR="00FE7462" w:rsidRDefault="00A71F33" w:rsidP="00FE746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>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 исполнительных органов Кемеровской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Кемеровской области - Кузбасса от 15.05.2020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РЭК Кузбасса предоставляет 26 государственных услуг.  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5E1A05" w14:textId="5F960A88" w:rsidR="00EE53C2" w:rsidRDefault="00404F42" w:rsidP="00EE53C2">
            <w:pPr>
              <w:pStyle w:val="1"/>
              <w:shd w:val="clear" w:color="auto" w:fill="FFFFFF"/>
              <w:tabs>
                <w:tab w:val="left" w:pos="0"/>
              </w:tabs>
              <w:spacing w:before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Процедура государственного регулирования </w:t>
            </w:r>
            <w:r w:rsidRP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 xml:space="preserve">тарифов в части сроков, предоставления документов регламентирована федеральными нормативными актами. Также РЭК Кузбасса в целях приняты </w:t>
            </w:r>
            <w:r w:rsidR="00EE53C2" w:rsidRP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Административные регламенты,</w:t>
            </w:r>
            <w:r w:rsidRP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которые </w:t>
            </w:r>
            <w:r w:rsidR="00EE53C2" w:rsidRP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определя</w:t>
            </w:r>
            <w:r w:rsid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ю</w:t>
            </w:r>
            <w:r w:rsidR="00EE53C2" w:rsidRP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т сроки и последовательность административных процедур (действий) при предоставлении государственной услуги, а также порядок взаимодействия </w:t>
            </w:r>
            <w:r w:rsid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РЭК Кузбасса</w:t>
            </w:r>
            <w:r w:rsidR="00EE53C2" w:rsidRPr="00EE5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с заявителями при предоставлении указанной государственной услуги.</w:t>
            </w:r>
          </w:p>
          <w:p w14:paraId="1A1EFCF1" w14:textId="7C8E2A7F" w:rsidR="008B6921" w:rsidRDefault="008B6921" w:rsidP="006D6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921">
              <w:rPr>
                <w:rFonts w:ascii="Times New Roman" w:hAnsi="Times New Roman" w:cs="Times New Roman"/>
                <w:sz w:val="24"/>
                <w:szCs w:val="24"/>
              </w:rPr>
              <w:t xml:space="preserve">          Все Административные регламенты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 w:rsidR="006D63C2" w:rsidRPr="006D63C2">
              <w:rPr>
                <w:rFonts w:ascii="Times New Roman" w:hAnsi="Times New Roman" w:cs="Times New Roman"/>
                <w:sz w:val="24"/>
                <w:szCs w:val="24"/>
              </w:rPr>
              <w:t>в федеральной государственной информационной системе «Единый портал государственных и муниципальных услуг (функций)»,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 w:rsidR="006D6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5806DB" w14:textId="705EDA9F" w:rsidR="004176CE" w:rsidRDefault="004176CE" w:rsidP="004176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825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регулирования теплоснабжения, водоснабжения, водоотведения</w:t>
            </w:r>
            <w:r w:rsidR="0088251A">
              <w:rPr>
                <w:rFonts w:ascii="Times New Roman" w:hAnsi="Times New Roman" w:cs="Times New Roman"/>
                <w:sz w:val="24"/>
                <w:szCs w:val="24"/>
              </w:rPr>
              <w:t xml:space="preserve">, электроэнергетики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регулирования предоставлено право предоставления предложения об установлении тарифов в орган регулирования тарифов, либо направления почтовым, либо представления в электронной форме, в том числе посредством федеральной государственной информационной системы </w:t>
            </w:r>
            <w:r w:rsidR="00DD3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информационно-аналитическая система </w:t>
            </w:r>
            <w:r w:rsidR="00DD3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орган регулирования - региональные органы регулирования - субъекты регулирования</w:t>
            </w:r>
            <w:r w:rsidR="00DD3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F60A3D" w14:textId="3F8D4E10" w:rsidR="0088251A" w:rsidRDefault="0088251A" w:rsidP="004176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Федеральными нормативными актами в сфере государственного регулирования цен (тарифов) перевод государственных услуг, оказываемых РЭК Кузбасса полностью в электронную форму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предусмотрен. </w:t>
            </w:r>
          </w:p>
          <w:p w14:paraId="71955475" w14:textId="309ECC06" w:rsidR="00FE7462" w:rsidRPr="00D24DC5" w:rsidRDefault="00FE7462" w:rsidP="00C96604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DC5">
              <w:rPr>
                <w:rFonts w:ascii="Times New Roman" w:hAnsi="Times New Roman" w:cs="Times New Roman"/>
                <w:sz w:val="24"/>
                <w:szCs w:val="24"/>
              </w:rPr>
              <w:t>РЭК Кузбасса государственные услуги предоставляются на бесплатной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C1C" w14:textId="1B038054" w:rsidR="00FE7462" w:rsidRPr="00AE3D37" w:rsidRDefault="0088251A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           </w:t>
            </w:r>
          </w:p>
        </w:tc>
      </w:tr>
      <w:tr w:rsidR="00C436BD" w:rsidRPr="00AE3D37" w14:paraId="2D91D4EA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CD0" w14:textId="0EBC7933" w:rsidR="00C436BD" w:rsidRDefault="00C96604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C93" w14:textId="726A621B" w:rsidR="00275EE1" w:rsidRDefault="00275EE1" w:rsidP="00275EE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порядках проведения оценки регулирующего воздействия проектов </w:t>
            </w:r>
            <w:r w:rsidRPr="00275EE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Кемеровской области - Кузбасса и муниципальных образований Кемеровской области - Кузбасса и экспертизы нормативных правовых актов Кемеровской области - Кузбасса и муниципальных образований Кемеровской области - Кузбасса, устанавливаемых в соответствии с федеральными законами от 06.10.99 </w:t>
            </w:r>
            <w:hyperlink r:id="rId1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275EE1">
                <w:rPr>
                  <w:rFonts w:ascii="Times New Roman" w:hAnsi="Times New Roman" w:cs="Times New Roman"/>
                  <w:sz w:val="24"/>
                  <w:szCs w:val="24"/>
                </w:rPr>
                <w:t xml:space="preserve"> 184-ФЗ</w:t>
              </w:r>
            </w:hyperlink>
            <w:r w:rsidRPr="0027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EE1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5EE1">
              <w:rPr>
                <w:rFonts w:ascii="Times New Roman" w:hAnsi="Times New Roman" w:cs="Times New Roman"/>
                <w:sz w:val="24"/>
                <w:szCs w:val="24"/>
              </w:rPr>
              <w:t xml:space="preserve"> и от 06.10.2003 </w:t>
            </w:r>
            <w:hyperlink r:id="rId1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275EE1">
                <w:rPr>
                  <w:rFonts w:ascii="Times New Roman" w:hAnsi="Times New Roman" w:cs="Times New Roman"/>
                  <w:sz w:val="24"/>
                  <w:szCs w:val="24"/>
                </w:rPr>
                <w:t xml:space="preserve"> 131-ФЗ</w:t>
              </w:r>
            </w:hyperlink>
            <w:r w:rsidRPr="0027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EE1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5EE1">
              <w:rPr>
                <w:rFonts w:ascii="Times New Roman" w:hAnsi="Times New Roman" w:cs="Times New Roman"/>
                <w:sz w:val="24"/>
                <w:szCs w:val="24"/>
              </w:rPr>
              <w:t xml:space="preserve">, пунктов, предусматривающих анализ воздействия таких актов на 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конкуренции</w:t>
            </w:r>
          </w:p>
          <w:p w14:paraId="134724EF" w14:textId="77777777" w:rsidR="00C436BD" w:rsidRDefault="00C436BD" w:rsidP="00FE74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8F3C" w14:textId="51FF5DFC" w:rsidR="00C436BD" w:rsidRDefault="00275EE1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C34B" w14:textId="0FE1AC53" w:rsidR="00C436BD" w:rsidRDefault="00275EE1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B304" w14:textId="77777777" w:rsidR="00275EE1" w:rsidRPr="00275EE1" w:rsidRDefault="00275EE1" w:rsidP="00275E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E1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26.3-3 Федерального закона                          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проекты нормативных правовых актов субъектов Российской Федерации устанавливающие, изменяющие, отменяющие подлежащие государственному регулированию цены (тарифы) на продукцию (товары, услуги), торговые надбавки (наценки) к таким ценам (тарифам) в соответствии с федеральными законами, определяющими порядок ценообразования в области регулируемых цен (тарифов) на продукцию (товары, услуги), торговых надбавок (наценок) к таким ценам (тарифам) не подлежат оценке регулирующего воздействия.</w:t>
            </w:r>
          </w:p>
          <w:p w14:paraId="3847ED90" w14:textId="77777777" w:rsidR="00C436BD" w:rsidRDefault="00C436BD" w:rsidP="00275E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492" w14:textId="77777777" w:rsidR="00C436BD" w:rsidRPr="00AE3D37" w:rsidRDefault="00C436BD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96604" w:rsidRPr="00AE3D37" w14:paraId="06BB3764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4F3" w14:textId="6DA3DFFC" w:rsidR="00C96604" w:rsidRDefault="00C8092E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DF3" w14:textId="77777777" w:rsidR="0062526F" w:rsidRDefault="0062526F" w:rsidP="006252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метода регулирования тарифов и значений долгосрочных параметров регулирования при подготовке конкурсной документации на право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концессионного соглашения в отношении объектов теплоснабжения, водоснабжения, водоотведения, находящихся в государственной или муниципальной собственности, или договоров аренды указанных объектов</w:t>
            </w:r>
          </w:p>
          <w:p w14:paraId="5DF5FAD9" w14:textId="77777777" w:rsidR="00C96604" w:rsidRDefault="00C96604" w:rsidP="00FE74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83D" w14:textId="21DB1BC1" w:rsidR="00C96604" w:rsidRDefault="00EF44BA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B19" w14:textId="4545AD4B" w:rsidR="00C96604" w:rsidRDefault="00EF44BA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CA5" w14:textId="295AD941" w:rsidR="00E67BCD" w:rsidRDefault="003B1291" w:rsidP="00E67BC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1291">
              <w:rPr>
                <w:rFonts w:ascii="Times New Roman" w:hAnsi="Times New Roman" w:cs="Times New Roman"/>
                <w:sz w:val="24"/>
                <w:szCs w:val="24"/>
              </w:rPr>
              <w:t xml:space="preserve"> году РЭК Кузбасса в соответствии с Федеральным законом от 21.07.2005 № 115-ФЗ «О концессионных соглашениях», Федеральным законом от 27.07.2010 № 190-ФЗ «О теплоснабжении», </w:t>
            </w:r>
            <w:r w:rsidRPr="003B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 законом от 07.12.2011 № 416-ФЗ «О водоснабжении и водоотведении» в рамках передачи муниципального имущества</w:t>
            </w:r>
            <w:r w:rsidR="00E6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CD" w:rsidRPr="003B1291">
              <w:rPr>
                <w:rFonts w:ascii="Times New Roman" w:hAnsi="Times New Roman" w:cs="Times New Roman"/>
                <w:sz w:val="24"/>
                <w:szCs w:val="24"/>
              </w:rPr>
              <w:t xml:space="preserve">по концессионным соглашениям рассмотрены </w:t>
            </w:r>
            <w:r w:rsidR="00E67B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7BCD" w:rsidRPr="003B1291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согласовании долгосрочных параметров регулирования: </w:t>
            </w:r>
          </w:p>
          <w:p w14:paraId="2E33D66F" w14:textId="0B6C3B9D" w:rsidR="00E67BCD" w:rsidRDefault="00E67BCD" w:rsidP="00E67BC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B1291" w:rsidRPr="003B1291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3B1291" w:rsidRPr="003B1291">
              <w:rPr>
                <w:rFonts w:ascii="Times New Roman" w:hAnsi="Times New Roman" w:cs="Times New Roman"/>
                <w:sz w:val="24"/>
                <w:szCs w:val="24"/>
              </w:rPr>
              <w:t>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F39819" w14:textId="3CE54AD4" w:rsidR="00E67BCD" w:rsidRPr="00E67BCD" w:rsidRDefault="00E67BCD" w:rsidP="00E67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BCD">
              <w:rPr>
                <w:rFonts w:ascii="Times New Roman" w:hAnsi="Times New Roman" w:cs="Times New Roman"/>
                <w:sz w:val="24"/>
                <w:szCs w:val="24"/>
              </w:rPr>
              <w:t xml:space="preserve">         3 заявления на согласование ДПР, все 3 согласованы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7BCD">
              <w:rPr>
                <w:rFonts w:ascii="Times New Roman" w:hAnsi="Times New Roman" w:cs="Times New Roman"/>
                <w:sz w:val="24"/>
                <w:szCs w:val="24"/>
              </w:rPr>
              <w:t xml:space="preserve">8 заявлений поданы на согласование изменений ДПР в связи с изменениями в инвестиционной программе, из них: 7 согласованы, 1 отказ. </w:t>
            </w:r>
          </w:p>
          <w:p w14:paraId="476A07D2" w14:textId="5FD07D34" w:rsidR="003B1291" w:rsidRPr="003B1291" w:rsidRDefault="00E67BCD" w:rsidP="003B1291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311E3">
              <w:rPr>
                <w:rFonts w:ascii="Times New Roman" w:hAnsi="Times New Roman" w:cs="Times New Roman"/>
                <w:sz w:val="24"/>
                <w:szCs w:val="24"/>
              </w:rPr>
              <w:t>сфере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водоотведения:</w:t>
            </w:r>
          </w:p>
          <w:p w14:paraId="49BAE080" w14:textId="6DF08363" w:rsidR="003B1291" w:rsidRDefault="003B1291" w:rsidP="003B1291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1">
              <w:rPr>
                <w:rFonts w:ascii="Times New Roman" w:hAnsi="Times New Roman" w:cs="Times New Roman"/>
                <w:sz w:val="24"/>
                <w:szCs w:val="24"/>
              </w:rPr>
              <w:t xml:space="preserve">         рассмотрены </w:t>
            </w:r>
            <w:r w:rsidR="00E67B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291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согласовании долгосрочных параметров регулирования: </w:t>
            </w:r>
          </w:p>
          <w:p w14:paraId="3A9286E1" w14:textId="21071FC7" w:rsidR="00C96604" w:rsidRDefault="00C40A8F" w:rsidP="00C40A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 заявлений, по 3 заявлениям выданы отказы, 5 заявлений находятся на рассмотрении</w:t>
            </w:r>
            <w:r w:rsidR="003B1291" w:rsidRPr="003B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371" w14:textId="77777777" w:rsidR="00C96604" w:rsidRPr="00AE3D37" w:rsidRDefault="00C96604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F44BA" w:rsidRPr="00AE3D37" w14:paraId="50DC7E7A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5A9" w14:textId="2AE07386" w:rsidR="00EF44BA" w:rsidRDefault="003B1291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C1C" w14:textId="77777777" w:rsidR="003B1291" w:rsidRDefault="003B1291" w:rsidP="003B12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тарифов в сфере теплоснабжения, водоснабжения, водоотведения на экономически обоснованном уровне и недопущение установления льготных тарифов для одной группы потребителей за счет другой</w:t>
            </w:r>
          </w:p>
          <w:p w14:paraId="4B82FF20" w14:textId="77777777" w:rsidR="00EF44BA" w:rsidRDefault="00EF44BA" w:rsidP="006252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CB1" w14:textId="6DC2898C" w:rsidR="00EF44BA" w:rsidRDefault="003B1291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EBFC" w14:textId="08DBA510" w:rsidR="00EF44BA" w:rsidRDefault="003B1291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A15" w14:textId="4581E32C" w:rsidR="009171A2" w:rsidRPr="009171A2" w:rsidRDefault="009171A2" w:rsidP="009171A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1A2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71A2">
              <w:rPr>
                <w:rFonts w:ascii="Times New Roman" w:hAnsi="Times New Roman" w:cs="Times New Roman"/>
                <w:sz w:val="24"/>
                <w:szCs w:val="24"/>
              </w:rPr>
              <w:t xml:space="preserve"> году тарифы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71A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71A2">
              <w:rPr>
                <w:rFonts w:ascii="Times New Roman" w:hAnsi="Times New Roman" w:cs="Times New Roman"/>
                <w:sz w:val="24"/>
                <w:szCs w:val="24"/>
              </w:rPr>
              <w:t xml:space="preserve"> годы установлены в отношении ресурсоснабжающих организаций на экономически обоснованном уровне едиными для всех групп потребителей.</w:t>
            </w:r>
          </w:p>
          <w:p w14:paraId="6AD0666C" w14:textId="77777777" w:rsidR="009171A2" w:rsidRPr="009171A2" w:rsidRDefault="009171A2" w:rsidP="009171A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1A2">
              <w:rPr>
                <w:rFonts w:ascii="Times New Roman" w:hAnsi="Times New Roman" w:cs="Times New Roman"/>
                <w:sz w:val="24"/>
                <w:szCs w:val="24"/>
              </w:rPr>
              <w:t xml:space="preserve">В сфере теплоснабжения, водоснабжения, водоотведения льготные тарифы для одной группы потребителей за счет другой группы потребителей не устанавливались. </w:t>
            </w:r>
          </w:p>
          <w:p w14:paraId="57F6302D" w14:textId="172AADCD" w:rsidR="009171A2" w:rsidRPr="009171A2" w:rsidRDefault="009171A2" w:rsidP="009171A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1A2">
              <w:rPr>
                <w:rFonts w:ascii="Times New Roman" w:hAnsi="Times New Roman" w:cs="Times New Roman"/>
                <w:sz w:val="24"/>
                <w:szCs w:val="24"/>
              </w:rPr>
              <w:t xml:space="preserve">РЭК Кузбасса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171A2">
              <w:rPr>
                <w:rFonts w:ascii="Times New Roman" w:hAnsi="Times New Roman" w:cs="Times New Roman"/>
                <w:sz w:val="24"/>
                <w:szCs w:val="24"/>
              </w:rPr>
              <w:t xml:space="preserve"> год установлены льготные тарифы (принято 3</w:t>
            </w:r>
            <w:r w:rsidR="00034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71A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РЭК Кузбасса) в сфере теплоснабжения, водоснабжения, водоотведения, газоснабжения на территории Кемеровской области – Кузбасса  в соотвествии с Законом Кемеровской области - Кузбасса от 03.07.2020 № 69-ОЗ «О льготных ценах (тарифах) на тепловую энергию (мощность), теплоноситель, горячее, </w:t>
            </w:r>
            <w:r w:rsidRPr="00917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холодное водоснабжение, водоотведение, твердое топливо, сжиженный газ на территории Кемеровской области – Кузбасса» при условии осуществления финансирования расходов на компенсацию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организаций, осуществляющих реализацию твердого топлива, сжиженного газа населению, возникающих в результате установления льготных цен (тарифов) за счет средств областного бюджета.</w:t>
            </w:r>
          </w:p>
          <w:p w14:paraId="30ABFBCA" w14:textId="77777777" w:rsidR="00EF44BA" w:rsidRDefault="00EF44BA" w:rsidP="00FE746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34AC" w14:textId="77777777" w:rsidR="00EF44BA" w:rsidRPr="00AE3D37" w:rsidRDefault="00EF44BA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B1291" w:rsidRPr="00AE3D37" w14:paraId="5D4AEFFA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1FB" w14:textId="17A4A149" w:rsidR="003B1291" w:rsidRDefault="008945D9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CE4" w14:textId="77777777" w:rsidR="008945D9" w:rsidRDefault="008945D9" w:rsidP="008945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обучение государственных гражданских служащих исполнительных органов государственной власти Кемеровской области - Кузбасса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</w:t>
            </w:r>
          </w:p>
          <w:p w14:paraId="48274077" w14:textId="77777777" w:rsidR="003B1291" w:rsidRDefault="003B1291" w:rsidP="006252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D9C" w14:textId="55D594D6" w:rsidR="003B1291" w:rsidRDefault="008945D9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E1F" w14:textId="77777777" w:rsidR="003B1291" w:rsidRDefault="003B1291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ACC" w14:textId="77777777" w:rsidR="003B1291" w:rsidRDefault="003B1291" w:rsidP="00FE746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E4A" w14:textId="77777777" w:rsidR="003B1291" w:rsidRPr="00AE3D37" w:rsidRDefault="003B1291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45D9" w:rsidRPr="00AE3D37" w14:paraId="0FA05246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174" w14:textId="22E83CA0" w:rsidR="008945D9" w:rsidRDefault="008945D9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CC7F" w14:textId="35144F84" w:rsidR="008945D9" w:rsidRDefault="008945D9" w:rsidP="008945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развитии конкуренции в Кемеровской области - Кузбассе, перечня мероприятий, документов, принимаемых во исполнение требований стандарта развития конкуренции в Кемеровской области - Кузбассе, на официальных сайтах исполнительных органов государственной власти Кемеровской области - Кузбасса, органов местного самоуправления в информационно-телекоммуникационной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опубликования ссылки уполномоченного органа по содействию развитию конкуренции в Кемеровской области - Кузбассе</w:t>
            </w:r>
          </w:p>
          <w:p w14:paraId="36A2CC7F" w14:textId="77777777" w:rsidR="008945D9" w:rsidRDefault="008945D9" w:rsidP="006252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9A2" w14:textId="169A004B" w:rsidR="008945D9" w:rsidRDefault="008945D9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8FD" w14:textId="7485EF72" w:rsidR="008945D9" w:rsidRDefault="008945D9" w:rsidP="0010181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400" w14:textId="77777777" w:rsidR="008945D9" w:rsidRPr="008945D9" w:rsidRDefault="008945D9" w:rsidP="008945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D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региональной энергетической комиссии Кемеровской области </w:t>
            </w:r>
            <w:hyperlink r:id="rId19" w:history="1">
              <w:r w:rsidRPr="008945D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http://www.recko.ru</w:t>
              </w:r>
            </w:hyperlink>
            <w:r w:rsidRPr="008945D9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опубликована ссылка на «Стандарты развития конкуренции в Кемеровской области» размещенные на сайте Администрации Правительства Кузбасса </w:t>
            </w:r>
            <w:hyperlink r:id="rId20" w:history="1">
              <w:r w:rsidRPr="008945D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https://ako.ru/</w:t>
              </w:r>
            </w:hyperlink>
            <w:r w:rsidRPr="008945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C376F" w14:textId="77777777" w:rsidR="008945D9" w:rsidRPr="008945D9" w:rsidRDefault="008945D9" w:rsidP="008945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28A82" w14:textId="77777777" w:rsidR="008945D9" w:rsidRDefault="008945D9" w:rsidP="00FE7462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5CD" w14:textId="77777777" w:rsidR="008945D9" w:rsidRPr="00AE3D37" w:rsidRDefault="008945D9" w:rsidP="001018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61FE" w:rsidRPr="00AE3D37" w14:paraId="409662E1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34F" w14:textId="3A6BA4AA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4B0" w14:textId="5325659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обсуждений инвестиционных программ территориальных сетевых организаций при установлении регулируемых цен (тарифов) в целях исключения из них экономически необоснованных расходов в рамках работы межотраслевого совета потребителей по вопросам деятельности субъектов естественных монополий в Кемеровской </w:t>
            </w:r>
            <w:r w:rsidRPr="00250828">
              <w:rPr>
                <w:rFonts w:ascii="Times New Roman" w:hAnsi="Times New Roman" w:cs="Times New Roman"/>
                <w:sz w:val="24"/>
                <w:szCs w:val="24"/>
              </w:rPr>
              <w:t xml:space="preserve">области - Кузбассе (утвержден </w:t>
            </w:r>
            <w:hyperlink r:id="rId21" w:history="1">
              <w:r w:rsidRPr="0025082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250828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Кемеровской области от 14.07.2014 № 55-пг)</w:t>
            </w:r>
          </w:p>
          <w:p w14:paraId="3424228E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7CB" w14:textId="60738A27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826" w14:textId="66E5B147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D24" w14:textId="77777777" w:rsidR="001061FE" w:rsidRPr="00FF1DA1" w:rsidRDefault="001061FE" w:rsidP="001061FE">
            <w:pPr>
              <w:spacing w:after="0"/>
              <w:ind w:firstLine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 году в РЭК Кузбасса поступили заявления на корректировку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инвестиционных </w:t>
            </w:r>
            <w:r w:rsidRPr="00365CAE">
              <w:rPr>
                <w:rFonts w:ascii="Times New Roman" w:hAnsi="Times New Roman" w:cs="Times New Roman"/>
                <w:sz w:val="24"/>
                <w:szCs w:val="24"/>
              </w:rPr>
              <w:t>программ от 16 электросетевых и 2 энергосбытовых организаций.</w:t>
            </w:r>
          </w:p>
          <w:p w14:paraId="07CF08D2" w14:textId="77777777" w:rsidR="001061FE" w:rsidRPr="00FF1DA1" w:rsidRDefault="001061FE" w:rsidP="001061F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проведения общественного обсуждения проекта инвестиционной программы и (или) проекта изменений, которые вносятся в инвестиционную программу территориальные сетевые организации размещают их на официальном сайте субъектов электроэнергетике. </w:t>
            </w:r>
          </w:p>
          <w:p w14:paraId="2C92127E" w14:textId="77777777" w:rsidR="001061FE" w:rsidRPr="00FF1DA1" w:rsidRDefault="001061FE" w:rsidP="001061F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>В соответствии с Правилами утверждения инвестиционных программ субъектов электроэнергетики, утвержденными постановлением Правительства РФ от 01.12.2009 № 977 РЭК Кузбасса осуществлялся контроль за размещением инвестиционных программ, иной информации и документов необходимых при их утверждении   сетевыми организациями на официальном сайте субъектов электроэнергетике.</w:t>
            </w:r>
          </w:p>
          <w:p w14:paraId="7ADC3A12" w14:textId="77777777" w:rsidR="001061FE" w:rsidRPr="00FF1DA1" w:rsidRDefault="001061FE" w:rsidP="001061F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возможности размещения на официальном сайте системы информации, предусмотренной Правилами утверждения инвестиционных программ, утвержденных постановлением Правительства РФ от 01.12.2009                                 № 977 и (или) стандартами раскрытия информации, вследствие возникновения у оператора системы  invest.gosuslugi.ru технических, программных неполадок или иных проблем своевременно в течение 3 рабочих дней со дня поступления информации от </w:t>
            </w:r>
            <w:r w:rsidRPr="00FF1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субъектов электроэнергетики РЭК Кузбасса в целях проведения публичных обсуждений инвестиционных программ территориальных сетевых организаций обеспечивает размещение необходимой информации на официальном сайте </w:t>
            </w:r>
            <w:hyperlink r:id="rId22" w:history="1">
              <w:r w:rsidRPr="00FF1DA1">
                <w:rPr>
                  <w:rFonts w:ascii="Times New Roman" w:hAnsi="Times New Roman" w:cs="Times New Roman"/>
                  <w:sz w:val="24"/>
                  <w:szCs w:val="24"/>
                </w:rPr>
                <w:t>www.recko.ru</w:t>
              </w:r>
            </w:hyperlink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ACBD9F" w14:textId="77777777" w:rsidR="001061FE" w:rsidRPr="00FF1DA1" w:rsidRDefault="001061FE" w:rsidP="001061F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РЭК Кузбасса  </w:t>
            </w:r>
            <w:hyperlink r:id="rId23" w:history="1">
              <w:r w:rsidRPr="00FF1DA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http://www.recko.ru/dokumentyi/proektyi_investitsionnyih_programm/</w:t>
              </w:r>
            </w:hyperlink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«Проекты инвестиционных программ» размещены проекты инвестиционных программ территориальных сетевых организаций, представленных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14:paraId="50D58F1A" w14:textId="16F36AFC" w:rsidR="001061FE" w:rsidRDefault="001061FE" w:rsidP="001061FE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«д» пункта 46 Правил утверждения инвестиционных программ субъектов электроэнергетики, утвержденных постановлением Правительства РФ от 01.12.2009 № 977, проекты (проекты изменения) инвестиционных программ вышеуказанных </w:t>
            </w:r>
            <w:r w:rsidRPr="00365C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F1DA1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электросетевых организаций прошли экспертизу, выполняемую Межотраслевым советом потребителей по вопросам деятельности субъектов естественных монополий в Кемеровской области – Кузбассе.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7AE" w14:textId="77777777" w:rsidR="001061FE" w:rsidRPr="00AE3D37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421A" w:rsidRPr="00AE3D37" w14:paraId="553CB470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B7E" w14:textId="1A9EEFDA" w:rsidR="00EA421A" w:rsidRDefault="00EA421A" w:rsidP="00EA4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EA0" w14:textId="77777777" w:rsidR="00EA421A" w:rsidRDefault="00EA421A" w:rsidP="00EA4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механизма по снижению временных затрат на подключение к инженерным сетям (водоснабжение, теплоснабжение, газоснабжение)</w:t>
            </w:r>
          </w:p>
          <w:p w14:paraId="0B4D4825" w14:textId="77777777" w:rsidR="00EA421A" w:rsidRDefault="00EA421A" w:rsidP="00EA4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EFA" w14:textId="72F9E37E" w:rsidR="00EA421A" w:rsidRDefault="00EA421A" w:rsidP="00EA42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64C0" w14:textId="2DFC8756" w:rsidR="00EA421A" w:rsidRDefault="00EA421A" w:rsidP="00EA42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2A7" w14:textId="77777777" w:rsidR="00EA421A" w:rsidRDefault="00EA421A" w:rsidP="00EA421A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Pr="00FA7F1E">
              <w:rPr>
                <w:rFonts w:ascii="Times New Roman" w:hAnsi="Times New Roman" w:cs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A7F1E">
              <w:rPr>
                <w:rFonts w:ascii="Times New Roman" w:hAnsi="Times New Roman" w:cs="Times New Roman"/>
                <w:sz w:val="24"/>
                <w:szCs w:val="24"/>
              </w:rPr>
              <w:t xml:space="preserve"> на подключение в сфере водоснабжения, теплоснабжения, газоснабжения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входит в перечень 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услуг исполнительных органов Кемеровской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Кемеровской области - Кузбасса от 15.05.2020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1F33"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CD296C" w14:textId="77777777" w:rsidR="00EA421A" w:rsidRDefault="00EA421A" w:rsidP="00EA421A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F1E">
              <w:rPr>
                <w:rFonts w:ascii="Times New Roman" w:hAnsi="Times New Roman" w:cs="Times New Roman"/>
                <w:sz w:val="24"/>
                <w:szCs w:val="24"/>
              </w:rPr>
              <w:t xml:space="preserve"> РЭК Кузбасса плата на подключение в сфере водоснабжения, теплоснабжения, газоснабжения утверждалась в порядке и сроки, установленные действующим законодательством.</w:t>
            </w:r>
          </w:p>
          <w:p w14:paraId="39BAFC63" w14:textId="77777777" w:rsidR="00EA421A" w:rsidRPr="0050016E" w:rsidRDefault="00EA421A" w:rsidP="00EA421A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6E">
              <w:rPr>
                <w:rFonts w:ascii="Times New Roman" w:hAnsi="Times New Roman" w:cs="Times New Roman"/>
                <w:sz w:val="24"/>
                <w:szCs w:val="24"/>
              </w:rPr>
              <w:t>Производится ежеквартальный мониторинг следующих показателей:</w:t>
            </w:r>
          </w:p>
          <w:p w14:paraId="557127DF" w14:textId="77777777" w:rsidR="00EA421A" w:rsidRPr="0050016E" w:rsidRDefault="00EA421A" w:rsidP="00EA42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ind w:left="0"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в открытом доступе на сайте ресурсоснабжающих организаций информации о доступной мощности на источнике тепло-, водоснабжения;</w:t>
            </w:r>
          </w:p>
          <w:p w14:paraId="711381E8" w14:textId="77777777" w:rsidR="00EA421A" w:rsidRPr="0050016E" w:rsidRDefault="00EA421A" w:rsidP="00EA42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ind w:left="0"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6E">
              <w:rPr>
                <w:rFonts w:ascii="Times New Roman" w:hAnsi="Times New Roman" w:cs="Times New Roman"/>
                <w:sz w:val="24"/>
                <w:szCs w:val="24"/>
              </w:rPr>
              <w:t>наличие на сайте субъекта Российской Федерации или ресурсоснабжающих организаций информации об исчерпывающем перечне документов, подлежащих представлению для подготовки договора о подключении (технологическом присоединении), с примером его заполнения;</w:t>
            </w:r>
          </w:p>
          <w:p w14:paraId="146B90B4" w14:textId="77777777" w:rsidR="00EA421A" w:rsidRPr="0050016E" w:rsidRDefault="00EA421A" w:rsidP="00EA42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ind w:left="0"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6E">
              <w:rPr>
                <w:rFonts w:ascii="Times New Roman" w:hAnsi="Times New Roman" w:cs="Times New Roman"/>
                <w:sz w:val="24"/>
                <w:szCs w:val="24"/>
              </w:rPr>
              <w:t>наличие калькулятора на сайте ресурсоснабжающих организаций, позволяющего рассчитать ориентировочную плату за подключение (технологическое присоединение) исходя из требуемой нагрузки и/или протяженности сетей, требуемых для подключения (технологического присоединения);</w:t>
            </w:r>
          </w:p>
          <w:p w14:paraId="5F8B01F9" w14:textId="7D9B00C2" w:rsidR="00EA421A" w:rsidRPr="00FF1DA1" w:rsidRDefault="00EA421A" w:rsidP="00EA421A">
            <w:pPr>
              <w:spacing w:after="0"/>
              <w:ind w:firstLine="5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16E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схем тепло-, водоснабжения, а также инвестиционных программ (при наличии необходимости реализации мероприятий в целях обеспечения возможности подключения)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0B2" w14:textId="77777777" w:rsidR="00EA421A" w:rsidRPr="00AE3D37" w:rsidRDefault="00EA421A" w:rsidP="00EA4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61FE" w:rsidRPr="00AE3D37" w14:paraId="4D2B12A1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11D" w14:textId="04B1581F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334" w14:textId="11A0228F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субъектами естественных монополий по обеспечению размещения в информационно-телекоммуникационной сети «Интернет»: информации о свободных резервах трансформаторной мощности с указанием и отображением на географической карте ориентировочного места подключения (технологического присоединения) к сетям территориальных сетевых организаций 110-35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детализацией информации о количестве поданных заявок и заключенных договоров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технологическое присоединение, а также о планируемых сроках строительства и реконструкции сетей территориальных сетевых организаций 110-35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C9682C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 отображающей на географической карте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(с указанием перспективной мощности газораспределительных станций по окончании их строительства, реконструкции)</w:t>
            </w:r>
          </w:p>
          <w:p w14:paraId="1BC15377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C1C" w14:textId="32A6F17A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AA1" w14:textId="623BA8EA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A4E9" w14:textId="77777777" w:rsidR="00EA421A" w:rsidRPr="00365CAE" w:rsidRDefault="00EA421A" w:rsidP="00EA421A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AE">
              <w:rPr>
                <w:rFonts w:ascii="Times New Roman" w:hAnsi="Times New Roman" w:cs="Times New Roman"/>
                <w:sz w:val="24"/>
                <w:szCs w:val="24"/>
              </w:rPr>
              <w:t xml:space="preserve">В части информации о свободных резервах трансформаторной мощности с указанием и отображением на географической карте ориентировочного места подключения (технологического присоединения) к сетям территориальных сетевых организаций 110 - 35 </w:t>
            </w:r>
            <w:proofErr w:type="spellStart"/>
            <w:r w:rsidRPr="00365CA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65CAE">
              <w:rPr>
                <w:rFonts w:ascii="Times New Roman" w:hAnsi="Times New Roman" w:cs="Times New Roman"/>
                <w:sz w:val="24"/>
                <w:szCs w:val="24"/>
              </w:rPr>
              <w:t xml:space="preserve"> с детализацией информации о количестве поданных заявок и заключенных договоров на технологическое присоединение, а также о планируемых сроках строительства и реконструкции сетей территориальных сетевых организаций 110 - 35 </w:t>
            </w:r>
            <w:proofErr w:type="spellStart"/>
            <w:r w:rsidRPr="00365CA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365CAE">
              <w:rPr>
                <w:rFonts w:ascii="Times New Roman" w:hAnsi="Times New Roman" w:cs="Times New Roman"/>
                <w:sz w:val="24"/>
                <w:szCs w:val="24"/>
              </w:rPr>
              <w:t xml:space="preserve"> указанная информация есть на сайте ПАО «</w:t>
            </w:r>
            <w:proofErr w:type="spellStart"/>
            <w:r w:rsidRPr="00365CAE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365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Сибирь» - «Кузбассэнерго - РЭС». Как наиболее крупной сетевой организации, которой принадлежат наибольший объём сетей. У остальных организаций информация о сетевых объектах представлена в табличном виде.</w:t>
            </w:r>
          </w:p>
          <w:p w14:paraId="0331483D" w14:textId="6FCD4E11" w:rsidR="001061FE" w:rsidRDefault="00EA421A" w:rsidP="00EA421A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AE">
              <w:rPr>
                <w:rFonts w:ascii="Times New Roman" w:hAnsi="Times New Roman" w:cs="Times New Roman"/>
                <w:sz w:val="24"/>
                <w:szCs w:val="24"/>
              </w:rPr>
              <w:t>Подключение к сетям газораспределительных станций производится через единое окно потребителя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87B" w14:textId="77777777" w:rsidR="001061FE" w:rsidRPr="00AE3D37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61FE" w:rsidRPr="00AE3D37" w14:paraId="0BA7C7E7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08B" w14:textId="55044DAB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946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опроса состояния и развития конкурентной среды на рынках товаров, работ и услуг Кемеровской области - Кузбасса, проводимого уполномоченным органом по содействию развитию конкуренции в Кемеровской области - Кузбассе (доля проголосовавших респондентов от общего количества населения, проживающего в муниципальном образовании Кемеровской области - Кузбасса, должна составлять не менее 0,5%), путем опубликования ссылки уполномоченного органа по содействию развитию конкуренции в Кемеровской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- Кузбассе</w:t>
            </w:r>
          </w:p>
          <w:p w14:paraId="667FC47C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788" w14:textId="6D395FAD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81F" w14:textId="45E22EAC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06D" w14:textId="112556A0" w:rsidR="001061FE" w:rsidRPr="00501B08" w:rsidRDefault="001061FE" w:rsidP="001061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РЭК Кузбасса </w:t>
            </w:r>
            <w:hyperlink r:id="rId24" w:history="1">
              <w:r w:rsidRPr="00501B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http://www.recko.ru</w:t>
              </w:r>
            </w:hyperlink>
            <w:r w:rsidRPr="00501B08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опубликована ссылка на «Опросы общественного мнения» размещенные на сайте Администрации Правительства Кузбасса </w:t>
            </w:r>
            <w:hyperlink r:id="rId25" w:history="1">
              <w:r w:rsidRPr="00501B0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https://ako.ru/</w:t>
              </w:r>
            </w:hyperlink>
          </w:p>
          <w:p w14:paraId="1369AD54" w14:textId="77777777" w:rsidR="001061FE" w:rsidRPr="00FE1C38" w:rsidRDefault="001061FE" w:rsidP="001061FE">
            <w:pPr>
              <w:autoSpaceDE w:val="0"/>
              <w:autoSpaceDN w:val="0"/>
              <w:adjustRightInd w:val="0"/>
              <w:spacing w:after="0"/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E9B" w14:textId="77777777" w:rsidR="001061FE" w:rsidRPr="00AE3D37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61FE" w:rsidRPr="00AE3D37" w14:paraId="5CAACD50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CAB" w14:textId="48627DEA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1D4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проведенных мониторингах соблюдения стандартов раскрытия информации субъектами естественных монополий и результатах данных мониторингов</w:t>
            </w:r>
          </w:p>
          <w:p w14:paraId="1A3D67E9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CAD" w14:textId="7900C94C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20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FA2E" w14:textId="667AC4EE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FD2B" w14:textId="46CAE898" w:rsidR="001061FE" w:rsidRPr="00E55B4B" w:rsidRDefault="001061FE" w:rsidP="001061FE">
            <w:pPr>
              <w:autoSpaceDE w:val="0"/>
              <w:autoSpaceDN w:val="0"/>
              <w:adjustRightInd w:val="0"/>
              <w:spacing w:after="0"/>
              <w:ind w:firstLine="2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за стандартами раскрытия информации                           в форме систематического наблюдения осуществляется в соответствии с Руководством </w:t>
            </w:r>
            <w:r w:rsidRPr="00E55B4B">
              <w:rPr>
                <w:rFonts w:ascii="Times New Roman" w:hAnsi="Times New Roman" w:cs="Times New Roman"/>
                <w:sz w:val="24"/>
                <w:szCs w:val="24"/>
              </w:rPr>
              <w:t>по соблюдению обязательных требований законодательства в области регулируемых государством цен (тарифов)</w:t>
            </w:r>
            <w:r w:rsidRPr="00E55B4B">
              <w:rPr>
                <w:rFonts w:ascii="Times New Roman" w:hAnsi="Times New Roman" w:cs="Times New Roman"/>
                <w:bCs/>
                <w:sz w:val="24"/>
                <w:szCs w:val="24"/>
              </w:rPr>
              <w:t>, утвержденным постановлением Региональной энергетической комиссии Кузбасса от 14.07.2022 № 189.</w:t>
            </w:r>
          </w:p>
          <w:p w14:paraId="336840E6" w14:textId="77777777" w:rsidR="001061FE" w:rsidRPr="00E55B4B" w:rsidRDefault="001061FE" w:rsidP="001061FE">
            <w:pPr>
              <w:autoSpaceDE w:val="0"/>
              <w:autoSpaceDN w:val="0"/>
              <w:adjustRightInd w:val="0"/>
              <w:spacing w:after="0"/>
              <w:ind w:left="45" w:firstLine="31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B4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осуществляется в соответствии                                             с утвержденными Графиками проведения систематического наблюдения, которые размещены на сайте Региональной энергетической комиссии Кузбасса в разделе «Контрольная деятельность» (http://www.recko.ru/press-tsentr/kontrolnaya_deyatelnost/subtitle/grafik_nabludeniya/).</w:t>
            </w:r>
          </w:p>
          <w:p w14:paraId="418E8F12" w14:textId="27AF539A" w:rsidR="001061FE" w:rsidRDefault="001061FE" w:rsidP="001061FE">
            <w:pPr>
              <w:autoSpaceDE w:val="0"/>
              <w:autoSpaceDN w:val="0"/>
              <w:adjustRightInd w:val="0"/>
              <w:spacing w:after="0"/>
              <w:ind w:left="45" w:firstLine="31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за 2022 год контроль осуществлен                                               в сфере электроэнергетики по 24 территориальным сетевым организациям и 2 гарантирующим поставщикам, а также по 110 </w:t>
            </w:r>
            <w:r w:rsidRPr="00E55B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организациям, оказывающей услуги в сфере теплоснабжения и горячего водоснабжения в открытой системе, </w:t>
            </w:r>
            <w:r w:rsidRPr="00E5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20 </w:t>
            </w:r>
            <w:r w:rsidRPr="00E55B4B">
              <w:rPr>
                <w:rFonts w:ascii="Times New Roman" w:hAnsi="Times New Roman" w:cs="Times New Roman"/>
                <w:sz w:val="24"/>
                <w:szCs w:val="24"/>
              </w:rPr>
              <w:t>организациям, оказывающим услуги в сфере горячего водоснабжения в закрытой системе,                                      по 61 организации оказывающей услуги в сфере холодного водоснабжения, по 58 организациям, оказывающим услуги в сфере водоотведения, по 10 организациям, оказывающим услуги в сфере обращения с твердыми коммунальными отходами, по 2 организациям в сфере железнодорожных перевозок,  по 1 организации в сфере</w:t>
            </w:r>
            <w:r w:rsidRPr="00E55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транспортировки газа                        по трубопроводам, по 1 организации в сфере услуг </w:t>
            </w:r>
            <w:r w:rsidRPr="00E55B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аэропортов.</w:t>
            </w:r>
          </w:p>
          <w:p w14:paraId="3B8A6904" w14:textId="22D00A08" w:rsidR="001061FE" w:rsidRDefault="001061FE" w:rsidP="001061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00E55B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результатам </w:t>
            </w:r>
            <w:r w:rsidRPr="00E55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проведенных мониторингов соблюдения стандартов раскрытия информации, в прокуратуру была направлена информация по 5 организациям, с просьбой принять меры прокурорского реагирования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части не раскрытия информации. </w:t>
            </w:r>
          </w:p>
          <w:p w14:paraId="2299B487" w14:textId="0340E0AC" w:rsidR="001061FE" w:rsidRDefault="001061FE" w:rsidP="001061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По итогам данных мероприятий 2 должностных лица привлечены к административной ответственности путем наложения штрафных санкций.</w:t>
            </w:r>
          </w:p>
          <w:p w14:paraId="221D8E9A" w14:textId="161BD90A" w:rsidR="001061FE" w:rsidRDefault="001061FE" w:rsidP="001061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Информация в рамках стандартов раскрытия субъектами регулирования размещена в 2022 году в полном объеме. </w:t>
            </w:r>
          </w:p>
          <w:p w14:paraId="17343B30" w14:textId="6DC19F5A" w:rsidR="001061FE" w:rsidRDefault="001061FE" w:rsidP="001061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14:paraId="352BA324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8A8EAD" w14:textId="3D35299E" w:rsidR="001061FE" w:rsidRPr="00501B08" w:rsidRDefault="001061FE" w:rsidP="001061F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6621" w14:textId="77777777" w:rsidR="001061FE" w:rsidRPr="00AE3D37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061FE" w:rsidRPr="00AE3D37" w14:paraId="22F818D7" w14:textId="77777777" w:rsidTr="00B37221">
        <w:trPr>
          <w:gridAfter w:val="2"/>
          <w:wAfter w:w="42" w:type="dxa"/>
        </w:trPr>
        <w:tc>
          <w:tcPr>
            <w:tcW w:w="15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35C" w14:textId="6ECFD312" w:rsidR="001061FE" w:rsidRPr="00AE3D37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Проведение мониторинга на территории Кемеровской области - Кузбасса</w:t>
            </w:r>
          </w:p>
        </w:tc>
      </w:tr>
      <w:tr w:rsidR="001061FE" w:rsidRPr="00AE3D37" w14:paraId="1F744D85" w14:textId="77777777" w:rsidTr="00B37221">
        <w:trPr>
          <w:gridAfter w:val="2"/>
          <w:wAfter w:w="42" w:type="dxa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8F6" w14:textId="1A95D5A9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790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оценке эффективности реализации инвестиционных программ и отдельных инвестиционных проектов субъектов естественных монополий со стороны потребителей, задействованных в механизмах общественного контроля за деятельностью субъектов естественных монополий</w:t>
            </w:r>
          </w:p>
          <w:p w14:paraId="2EACAAF1" w14:textId="77777777" w:rsidR="001061FE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486" w14:textId="57D34BAF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36E9" w14:textId="64428F56" w:rsidR="001061FE" w:rsidRDefault="001061FE" w:rsidP="001061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240" w14:textId="77777777" w:rsidR="00EA421A" w:rsidRPr="00365CAE" w:rsidRDefault="00EA421A" w:rsidP="00EA421A">
            <w:pPr>
              <w:spacing w:after="160" w:line="259" w:lineRule="auto"/>
              <w:ind w:firstLine="3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AE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инвестиционных программ и отдельных инвестиционных проектов субъектов электроэнергетики со стороны потребителей производится на стадии общественного обсуждения проектов инвестиционных программ, предусмотренного п. 7 Правил утверждения инвестиционных программ субъектов электроэнергетики, утвержденных постановлением Правительства РФ от 01.12.2009 № 977. В соответствии с подпунктом «д» пункта 46 Правил утверждения инвестиционных программ субъектов электроэнергетики, утвержденных постановлением Правительства РФ от 01.12.2009 № 977, проекты (проекты изменения) инвестиционных программ рассматривает Межотраслевой совет потребителей - в </w:t>
            </w:r>
            <w:r w:rsidRPr="00365CAE">
              <w:rPr>
                <w:rFonts w:ascii="Times New Roman" w:hAnsi="Times New Roman"/>
                <w:sz w:val="24"/>
                <w:szCs w:val="24"/>
              </w:rPr>
              <w:lastRenderedPageBreak/>
              <w:t>части оценки целесообразности и обоснованности применения технологических и стоимостных решений инвестиционных проектов, предусмотренных проектом инвестиционной программы, оценки достижения заявленных субъектом электроэнергетики показателей эффективности проекта инвестиционной программы, в том числе на основе результатов технологического и ценового аудита инвестиционных программ и инвестиционных проектов (при наличии таких результатов). Согласно заключению Межотраслевого совета потребителей по вопросам деятельности субъектов естественных монополий в Кемеровской области – Кузбассе проекты (проекты изменения) инвестиционных программ 16 электросетевых организаций получили положительный результат экспертизы.</w:t>
            </w:r>
          </w:p>
          <w:p w14:paraId="4B8F49A5" w14:textId="089AE48A" w:rsidR="001061FE" w:rsidRPr="00E55B4B" w:rsidRDefault="00EA421A" w:rsidP="00EA421A">
            <w:pPr>
              <w:autoSpaceDE w:val="0"/>
              <w:autoSpaceDN w:val="0"/>
              <w:adjustRightInd w:val="0"/>
              <w:spacing w:after="0"/>
              <w:ind w:firstLine="2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AE">
              <w:rPr>
                <w:rFonts w:ascii="Times New Roman" w:hAnsi="Times New Roman" w:cs="Times New Roman"/>
                <w:bCs/>
                <w:sz w:val="24"/>
                <w:szCs w:val="24"/>
              </w:rPr>
              <w:t>В РЭК Кузбасса предложения, замечания по утвержденным инвестиционным программам субъектов естественных монополий со стороны потребителей услуг субъектов естественных монополий не поступали.</w:t>
            </w:r>
            <w:r w:rsidRPr="00C401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B97" w14:textId="77777777" w:rsidR="001061FE" w:rsidRPr="00AE3D37" w:rsidRDefault="001061FE" w:rsidP="00106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3FED0AC" w14:textId="019815CE" w:rsidR="006C0AE8" w:rsidRDefault="006C0AE8">
      <w:pPr>
        <w:rPr>
          <w:rFonts w:ascii="Times New Roman" w:hAnsi="Times New Roman" w:cs="Times New Roman"/>
        </w:rPr>
      </w:pPr>
    </w:p>
    <w:p w14:paraId="42891F9B" w14:textId="218E57C0" w:rsidR="006C0AE8" w:rsidRDefault="006C0AE8">
      <w:pPr>
        <w:rPr>
          <w:rFonts w:ascii="Times New Roman" w:hAnsi="Times New Roman" w:cs="Times New Roman"/>
        </w:rPr>
      </w:pPr>
    </w:p>
    <w:p w14:paraId="6CC928E7" w14:textId="7C33230B" w:rsidR="006C0AE8" w:rsidRDefault="006C0AE8">
      <w:pPr>
        <w:rPr>
          <w:rFonts w:ascii="Times New Roman" w:hAnsi="Times New Roman" w:cs="Times New Roman"/>
        </w:rPr>
      </w:pPr>
    </w:p>
    <w:p w14:paraId="50D46A63" w14:textId="03210B12" w:rsidR="006C0AE8" w:rsidRDefault="006C0AE8">
      <w:pPr>
        <w:rPr>
          <w:rFonts w:ascii="Times New Roman" w:hAnsi="Times New Roman" w:cs="Times New Roman"/>
        </w:rPr>
      </w:pPr>
    </w:p>
    <w:p w14:paraId="25B2714E" w14:textId="49B186EB" w:rsidR="00F2418E" w:rsidRDefault="00F2418E">
      <w:pPr>
        <w:rPr>
          <w:rFonts w:ascii="Times New Roman" w:hAnsi="Times New Roman" w:cs="Times New Roman"/>
        </w:rPr>
      </w:pPr>
    </w:p>
    <w:p w14:paraId="3A91BE16" w14:textId="08328BCD" w:rsidR="00F2418E" w:rsidRDefault="00F2418E">
      <w:pPr>
        <w:rPr>
          <w:rFonts w:ascii="Times New Roman" w:hAnsi="Times New Roman" w:cs="Times New Roman"/>
        </w:rPr>
      </w:pPr>
    </w:p>
    <w:p w14:paraId="1629E63B" w14:textId="60722618" w:rsidR="004D49B2" w:rsidRDefault="004D49B2">
      <w:pPr>
        <w:rPr>
          <w:rFonts w:ascii="Times New Roman" w:hAnsi="Times New Roman" w:cs="Times New Roman"/>
        </w:rPr>
      </w:pPr>
    </w:p>
    <w:p w14:paraId="162C5D8F" w14:textId="3F0DED93" w:rsidR="004D49B2" w:rsidRDefault="004D49B2">
      <w:pPr>
        <w:rPr>
          <w:rFonts w:ascii="Times New Roman" w:hAnsi="Times New Roman" w:cs="Times New Roman"/>
        </w:rPr>
      </w:pPr>
    </w:p>
    <w:p w14:paraId="145FE3D7" w14:textId="3DB474DD" w:rsidR="004D49B2" w:rsidRDefault="004D49B2">
      <w:pPr>
        <w:rPr>
          <w:rFonts w:ascii="Times New Roman" w:hAnsi="Times New Roman" w:cs="Times New Roman"/>
        </w:rPr>
      </w:pPr>
    </w:p>
    <w:p w14:paraId="4EF4203F" w14:textId="0685E230" w:rsidR="004D49B2" w:rsidRDefault="004D49B2">
      <w:pPr>
        <w:rPr>
          <w:rFonts w:ascii="Times New Roman" w:hAnsi="Times New Roman" w:cs="Times New Roman"/>
        </w:rPr>
      </w:pPr>
    </w:p>
    <w:p w14:paraId="594301FC" w14:textId="7AB00360" w:rsidR="004D49B2" w:rsidRDefault="004D49B2">
      <w:pPr>
        <w:rPr>
          <w:rFonts w:ascii="Times New Roman" w:hAnsi="Times New Roman" w:cs="Times New Roman"/>
        </w:rPr>
      </w:pPr>
    </w:p>
    <w:p w14:paraId="4D7E6A1E" w14:textId="77777777" w:rsidR="004D49B2" w:rsidRDefault="004D49B2">
      <w:pPr>
        <w:rPr>
          <w:rFonts w:ascii="Times New Roman" w:hAnsi="Times New Roman" w:cs="Times New Roman"/>
        </w:rPr>
      </w:pPr>
    </w:p>
    <w:sectPr w:rsidR="004D49B2" w:rsidSect="004D49B2">
      <w:headerReference w:type="default" r:id="rId26"/>
      <w:pgSz w:w="16838" w:h="11906" w:orient="landscape" w:code="9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2B07C" w14:textId="77777777" w:rsidR="003E7FDF" w:rsidRDefault="003E7FDF" w:rsidP="00EF65E5">
      <w:pPr>
        <w:spacing w:after="0"/>
      </w:pPr>
      <w:r>
        <w:separator/>
      </w:r>
    </w:p>
  </w:endnote>
  <w:endnote w:type="continuationSeparator" w:id="0">
    <w:p w14:paraId="52C3798D" w14:textId="77777777" w:rsidR="003E7FDF" w:rsidRDefault="003E7FDF" w:rsidP="00EF65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6A615" w14:textId="77777777" w:rsidR="003E7FDF" w:rsidRDefault="003E7FDF" w:rsidP="00EF65E5">
      <w:pPr>
        <w:spacing w:after="0"/>
      </w:pPr>
      <w:r>
        <w:separator/>
      </w:r>
    </w:p>
  </w:footnote>
  <w:footnote w:type="continuationSeparator" w:id="0">
    <w:p w14:paraId="5618588F" w14:textId="77777777" w:rsidR="003E7FDF" w:rsidRDefault="003E7FDF" w:rsidP="00EF65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3802738"/>
      <w:docPartObj>
        <w:docPartGallery w:val="Page Numbers (Top of Page)"/>
        <w:docPartUnique/>
      </w:docPartObj>
    </w:sdtPr>
    <w:sdtEndPr/>
    <w:sdtContent>
      <w:p w14:paraId="0BD7EBAB" w14:textId="77777777" w:rsidR="00EF65E5" w:rsidRDefault="00EF65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DB6">
          <w:rPr>
            <w:noProof/>
          </w:rPr>
          <w:t>3</w:t>
        </w:r>
        <w:r>
          <w:fldChar w:fldCharType="end"/>
        </w:r>
      </w:p>
    </w:sdtContent>
  </w:sdt>
  <w:p w14:paraId="7578B88D" w14:textId="77777777" w:rsidR="00EF65E5" w:rsidRDefault="00EF65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53D"/>
    <w:multiLevelType w:val="hybridMultilevel"/>
    <w:tmpl w:val="8A44F55C"/>
    <w:lvl w:ilvl="0" w:tplc="619AEC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05E87"/>
    <w:multiLevelType w:val="hybridMultilevel"/>
    <w:tmpl w:val="E6D6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090D"/>
    <w:multiLevelType w:val="hybridMultilevel"/>
    <w:tmpl w:val="6E52DC26"/>
    <w:lvl w:ilvl="0" w:tplc="7DFA3D0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364084"/>
    <w:multiLevelType w:val="hybridMultilevel"/>
    <w:tmpl w:val="6F60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F663B"/>
    <w:multiLevelType w:val="hybridMultilevel"/>
    <w:tmpl w:val="3C78110E"/>
    <w:lvl w:ilvl="0" w:tplc="43047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137187C"/>
    <w:multiLevelType w:val="hybridMultilevel"/>
    <w:tmpl w:val="E6D6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F4C2F"/>
    <w:multiLevelType w:val="hybridMultilevel"/>
    <w:tmpl w:val="E7A40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E2"/>
    <w:rsid w:val="00010A4E"/>
    <w:rsid w:val="0001257B"/>
    <w:rsid w:val="00012EAC"/>
    <w:rsid w:val="000152BC"/>
    <w:rsid w:val="000177DC"/>
    <w:rsid w:val="00024CBA"/>
    <w:rsid w:val="00026C3A"/>
    <w:rsid w:val="00027053"/>
    <w:rsid w:val="00027227"/>
    <w:rsid w:val="00030A0C"/>
    <w:rsid w:val="00030B61"/>
    <w:rsid w:val="000317BE"/>
    <w:rsid w:val="00034632"/>
    <w:rsid w:val="00034EBF"/>
    <w:rsid w:val="00041980"/>
    <w:rsid w:val="00042003"/>
    <w:rsid w:val="000446CF"/>
    <w:rsid w:val="00044E0C"/>
    <w:rsid w:val="00046B05"/>
    <w:rsid w:val="00050399"/>
    <w:rsid w:val="00054DB4"/>
    <w:rsid w:val="00064629"/>
    <w:rsid w:val="0006622F"/>
    <w:rsid w:val="000744EA"/>
    <w:rsid w:val="00080E7A"/>
    <w:rsid w:val="00081EF3"/>
    <w:rsid w:val="000831D0"/>
    <w:rsid w:val="00087D30"/>
    <w:rsid w:val="00093162"/>
    <w:rsid w:val="0009360E"/>
    <w:rsid w:val="00093C18"/>
    <w:rsid w:val="00094D82"/>
    <w:rsid w:val="00096F44"/>
    <w:rsid w:val="000B6D50"/>
    <w:rsid w:val="000C2665"/>
    <w:rsid w:val="000C5DE4"/>
    <w:rsid w:val="000D3195"/>
    <w:rsid w:val="000D3CB3"/>
    <w:rsid w:val="000E5CA7"/>
    <w:rsid w:val="000F16EA"/>
    <w:rsid w:val="0010181C"/>
    <w:rsid w:val="00101B56"/>
    <w:rsid w:val="001061FE"/>
    <w:rsid w:val="00106951"/>
    <w:rsid w:val="001104EB"/>
    <w:rsid w:val="00110DEB"/>
    <w:rsid w:val="00114EED"/>
    <w:rsid w:val="001152E9"/>
    <w:rsid w:val="001153C2"/>
    <w:rsid w:val="00115A7C"/>
    <w:rsid w:val="00115CCA"/>
    <w:rsid w:val="00121CD3"/>
    <w:rsid w:val="00124BA9"/>
    <w:rsid w:val="00127B65"/>
    <w:rsid w:val="00133D8C"/>
    <w:rsid w:val="00140650"/>
    <w:rsid w:val="00145D2D"/>
    <w:rsid w:val="00156B80"/>
    <w:rsid w:val="0016155A"/>
    <w:rsid w:val="001A0165"/>
    <w:rsid w:val="001A1CF5"/>
    <w:rsid w:val="001A21EB"/>
    <w:rsid w:val="001C4666"/>
    <w:rsid w:val="001C6757"/>
    <w:rsid w:val="001C6DAE"/>
    <w:rsid w:val="001C7E48"/>
    <w:rsid w:val="001E4E83"/>
    <w:rsid w:val="001E725D"/>
    <w:rsid w:val="001F70D1"/>
    <w:rsid w:val="00201583"/>
    <w:rsid w:val="0020400D"/>
    <w:rsid w:val="0020661B"/>
    <w:rsid w:val="00212FAB"/>
    <w:rsid w:val="00215B61"/>
    <w:rsid w:val="00220ED1"/>
    <w:rsid w:val="002210EF"/>
    <w:rsid w:val="00221409"/>
    <w:rsid w:val="00224BB5"/>
    <w:rsid w:val="00227062"/>
    <w:rsid w:val="00232E47"/>
    <w:rsid w:val="00233B2E"/>
    <w:rsid w:val="00250828"/>
    <w:rsid w:val="00254A55"/>
    <w:rsid w:val="0026726E"/>
    <w:rsid w:val="0027419B"/>
    <w:rsid w:val="00275D01"/>
    <w:rsid w:val="00275EE1"/>
    <w:rsid w:val="00277A31"/>
    <w:rsid w:val="002811E2"/>
    <w:rsid w:val="00291A87"/>
    <w:rsid w:val="00294DA4"/>
    <w:rsid w:val="00296180"/>
    <w:rsid w:val="0029765C"/>
    <w:rsid w:val="002B425B"/>
    <w:rsid w:val="002B70C2"/>
    <w:rsid w:val="002C0DD7"/>
    <w:rsid w:val="002C2241"/>
    <w:rsid w:val="002C3AEA"/>
    <w:rsid w:val="002D32BD"/>
    <w:rsid w:val="002D4584"/>
    <w:rsid w:val="002E6614"/>
    <w:rsid w:val="002F7B86"/>
    <w:rsid w:val="0030513A"/>
    <w:rsid w:val="00313A1F"/>
    <w:rsid w:val="00316740"/>
    <w:rsid w:val="00327EB7"/>
    <w:rsid w:val="0034401E"/>
    <w:rsid w:val="00350840"/>
    <w:rsid w:val="0036739C"/>
    <w:rsid w:val="003721F6"/>
    <w:rsid w:val="003732DE"/>
    <w:rsid w:val="003770CE"/>
    <w:rsid w:val="00380126"/>
    <w:rsid w:val="00382B27"/>
    <w:rsid w:val="0038372C"/>
    <w:rsid w:val="0038527E"/>
    <w:rsid w:val="00390D7C"/>
    <w:rsid w:val="00393874"/>
    <w:rsid w:val="003A0863"/>
    <w:rsid w:val="003A0B69"/>
    <w:rsid w:val="003A1D10"/>
    <w:rsid w:val="003A4361"/>
    <w:rsid w:val="003A5D3A"/>
    <w:rsid w:val="003B1291"/>
    <w:rsid w:val="003B6DB8"/>
    <w:rsid w:val="003B7406"/>
    <w:rsid w:val="003C1119"/>
    <w:rsid w:val="003C1D30"/>
    <w:rsid w:val="003C4236"/>
    <w:rsid w:val="003C7320"/>
    <w:rsid w:val="003D2BAC"/>
    <w:rsid w:val="003E7FDF"/>
    <w:rsid w:val="003F2220"/>
    <w:rsid w:val="003F3086"/>
    <w:rsid w:val="003F52A7"/>
    <w:rsid w:val="003F65D7"/>
    <w:rsid w:val="00404F42"/>
    <w:rsid w:val="004176CE"/>
    <w:rsid w:val="00417A66"/>
    <w:rsid w:val="00435EB7"/>
    <w:rsid w:val="00450773"/>
    <w:rsid w:val="00450E4E"/>
    <w:rsid w:val="00450FE7"/>
    <w:rsid w:val="00454551"/>
    <w:rsid w:val="004552A0"/>
    <w:rsid w:val="00467111"/>
    <w:rsid w:val="00480002"/>
    <w:rsid w:val="004813FE"/>
    <w:rsid w:val="004819B7"/>
    <w:rsid w:val="0048689F"/>
    <w:rsid w:val="00497DF5"/>
    <w:rsid w:val="004B3147"/>
    <w:rsid w:val="004C1596"/>
    <w:rsid w:val="004C1CC6"/>
    <w:rsid w:val="004C47A9"/>
    <w:rsid w:val="004C4982"/>
    <w:rsid w:val="004D0A9A"/>
    <w:rsid w:val="004D1EE3"/>
    <w:rsid w:val="004D49B2"/>
    <w:rsid w:val="004D65EB"/>
    <w:rsid w:val="004E47C4"/>
    <w:rsid w:val="004E4A74"/>
    <w:rsid w:val="004E5456"/>
    <w:rsid w:val="004E571C"/>
    <w:rsid w:val="004F1EED"/>
    <w:rsid w:val="004F2E92"/>
    <w:rsid w:val="00501B08"/>
    <w:rsid w:val="005071C1"/>
    <w:rsid w:val="00507DE9"/>
    <w:rsid w:val="0051353E"/>
    <w:rsid w:val="005143F1"/>
    <w:rsid w:val="005156C5"/>
    <w:rsid w:val="005162B3"/>
    <w:rsid w:val="0051753D"/>
    <w:rsid w:val="00520E6C"/>
    <w:rsid w:val="00522AD0"/>
    <w:rsid w:val="00536A41"/>
    <w:rsid w:val="00540E31"/>
    <w:rsid w:val="005455AF"/>
    <w:rsid w:val="0054687A"/>
    <w:rsid w:val="005530F7"/>
    <w:rsid w:val="00553CB4"/>
    <w:rsid w:val="005623F5"/>
    <w:rsid w:val="00562757"/>
    <w:rsid w:val="005644D6"/>
    <w:rsid w:val="005648B2"/>
    <w:rsid w:val="005652DA"/>
    <w:rsid w:val="00570F27"/>
    <w:rsid w:val="00573F1E"/>
    <w:rsid w:val="00596599"/>
    <w:rsid w:val="005A2860"/>
    <w:rsid w:val="005A71D0"/>
    <w:rsid w:val="005B6445"/>
    <w:rsid w:val="005B650D"/>
    <w:rsid w:val="005D02D4"/>
    <w:rsid w:val="005D1AAD"/>
    <w:rsid w:val="005D5325"/>
    <w:rsid w:val="005D58D9"/>
    <w:rsid w:val="005D744F"/>
    <w:rsid w:val="005E24B7"/>
    <w:rsid w:val="005E6B08"/>
    <w:rsid w:val="005E7A6C"/>
    <w:rsid w:val="005F15C3"/>
    <w:rsid w:val="00601AF7"/>
    <w:rsid w:val="00607C7C"/>
    <w:rsid w:val="00613E7A"/>
    <w:rsid w:val="00615317"/>
    <w:rsid w:val="00624C60"/>
    <w:rsid w:val="0062526F"/>
    <w:rsid w:val="00627B00"/>
    <w:rsid w:val="006311E3"/>
    <w:rsid w:val="00631507"/>
    <w:rsid w:val="00634A8D"/>
    <w:rsid w:val="0064012C"/>
    <w:rsid w:val="006451CD"/>
    <w:rsid w:val="00646634"/>
    <w:rsid w:val="00647DE8"/>
    <w:rsid w:val="006501DD"/>
    <w:rsid w:val="00656B0A"/>
    <w:rsid w:val="006607F8"/>
    <w:rsid w:val="006618C2"/>
    <w:rsid w:val="0066195F"/>
    <w:rsid w:val="006619CA"/>
    <w:rsid w:val="006663A5"/>
    <w:rsid w:val="006665B9"/>
    <w:rsid w:val="00671B07"/>
    <w:rsid w:val="006775F1"/>
    <w:rsid w:val="00691662"/>
    <w:rsid w:val="00693BAF"/>
    <w:rsid w:val="006974E0"/>
    <w:rsid w:val="006B02A8"/>
    <w:rsid w:val="006C0AE8"/>
    <w:rsid w:val="006C1F90"/>
    <w:rsid w:val="006C2DA8"/>
    <w:rsid w:val="006D63C2"/>
    <w:rsid w:val="006E7C8D"/>
    <w:rsid w:val="006F03EC"/>
    <w:rsid w:val="006F05D0"/>
    <w:rsid w:val="006F39C9"/>
    <w:rsid w:val="007002DB"/>
    <w:rsid w:val="00702338"/>
    <w:rsid w:val="00702DFC"/>
    <w:rsid w:val="007066D6"/>
    <w:rsid w:val="00710438"/>
    <w:rsid w:val="00710E24"/>
    <w:rsid w:val="00711B44"/>
    <w:rsid w:val="0071343D"/>
    <w:rsid w:val="00720031"/>
    <w:rsid w:val="00721413"/>
    <w:rsid w:val="007227F3"/>
    <w:rsid w:val="00727D83"/>
    <w:rsid w:val="00733514"/>
    <w:rsid w:val="0073523F"/>
    <w:rsid w:val="007400D8"/>
    <w:rsid w:val="00746D85"/>
    <w:rsid w:val="0076494D"/>
    <w:rsid w:val="00765953"/>
    <w:rsid w:val="007669A7"/>
    <w:rsid w:val="00767CBE"/>
    <w:rsid w:val="00771586"/>
    <w:rsid w:val="007737BD"/>
    <w:rsid w:val="00773B73"/>
    <w:rsid w:val="00774F6B"/>
    <w:rsid w:val="00781950"/>
    <w:rsid w:val="007832C5"/>
    <w:rsid w:val="00787446"/>
    <w:rsid w:val="00790CB7"/>
    <w:rsid w:val="00791774"/>
    <w:rsid w:val="00791E14"/>
    <w:rsid w:val="007951CE"/>
    <w:rsid w:val="00795409"/>
    <w:rsid w:val="0079662D"/>
    <w:rsid w:val="00797252"/>
    <w:rsid w:val="007A1447"/>
    <w:rsid w:val="007A2DC3"/>
    <w:rsid w:val="007A38D7"/>
    <w:rsid w:val="007B55E9"/>
    <w:rsid w:val="007B5CCC"/>
    <w:rsid w:val="007C53D5"/>
    <w:rsid w:val="007C69FA"/>
    <w:rsid w:val="007D6D71"/>
    <w:rsid w:val="007E7CAA"/>
    <w:rsid w:val="007F02F4"/>
    <w:rsid w:val="007F530F"/>
    <w:rsid w:val="007F65C6"/>
    <w:rsid w:val="007F6FB4"/>
    <w:rsid w:val="0080376C"/>
    <w:rsid w:val="0081376E"/>
    <w:rsid w:val="008145FC"/>
    <w:rsid w:val="00821776"/>
    <w:rsid w:val="00822600"/>
    <w:rsid w:val="0083021F"/>
    <w:rsid w:val="0083058C"/>
    <w:rsid w:val="008331F1"/>
    <w:rsid w:val="0083660C"/>
    <w:rsid w:val="008369CD"/>
    <w:rsid w:val="0084280C"/>
    <w:rsid w:val="00842A8A"/>
    <w:rsid w:val="00842BDB"/>
    <w:rsid w:val="00852125"/>
    <w:rsid w:val="008551B5"/>
    <w:rsid w:val="00867EBD"/>
    <w:rsid w:val="00871867"/>
    <w:rsid w:val="00871EAA"/>
    <w:rsid w:val="00877C4D"/>
    <w:rsid w:val="0088182D"/>
    <w:rsid w:val="0088251A"/>
    <w:rsid w:val="00884E52"/>
    <w:rsid w:val="0089043E"/>
    <w:rsid w:val="008911AB"/>
    <w:rsid w:val="008945D9"/>
    <w:rsid w:val="008970B5"/>
    <w:rsid w:val="008A559C"/>
    <w:rsid w:val="008A71D8"/>
    <w:rsid w:val="008B145B"/>
    <w:rsid w:val="008B19C6"/>
    <w:rsid w:val="008B48A3"/>
    <w:rsid w:val="008B6921"/>
    <w:rsid w:val="008C0CC6"/>
    <w:rsid w:val="008C10A9"/>
    <w:rsid w:val="008C3B79"/>
    <w:rsid w:val="008C49C8"/>
    <w:rsid w:val="008C4E07"/>
    <w:rsid w:val="008D143B"/>
    <w:rsid w:val="008D164E"/>
    <w:rsid w:val="008D1E3D"/>
    <w:rsid w:val="008D5E2E"/>
    <w:rsid w:val="008E3133"/>
    <w:rsid w:val="008E47A7"/>
    <w:rsid w:val="008F3967"/>
    <w:rsid w:val="009018CB"/>
    <w:rsid w:val="00901E85"/>
    <w:rsid w:val="00904ACF"/>
    <w:rsid w:val="009057E2"/>
    <w:rsid w:val="00907A08"/>
    <w:rsid w:val="00910885"/>
    <w:rsid w:val="00911A4D"/>
    <w:rsid w:val="009158D6"/>
    <w:rsid w:val="009171A2"/>
    <w:rsid w:val="009213B4"/>
    <w:rsid w:val="009213E6"/>
    <w:rsid w:val="00933AAA"/>
    <w:rsid w:val="00934395"/>
    <w:rsid w:val="00935C66"/>
    <w:rsid w:val="0094095E"/>
    <w:rsid w:val="009448DC"/>
    <w:rsid w:val="0094570C"/>
    <w:rsid w:val="00950B34"/>
    <w:rsid w:val="00951493"/>
    <w:rsid w:val="00951521"/>
    <w:rsid w:val="0095171B"/>
    <w:rsid w:val="00954972"/>
    <w:rsid w:val="00957D5B"/>
    <w:rsid w:val="0096195E"/>
    <w:rsid w:val="009650B8"/>
    <w:rsid w:val="009652F3"/>
    <w:rsid w:val="00973A21"/>
    <w:rsid w:val="009744D4"/>
    <w:rsid w:val="00985C50"/>
    <w:rsid w:val="00992127"/>
    <w:rsid w:val="009935DF"/>
    <w:rsid w:val="00993CAD"/>
    <w:rsid w:val="00993E70"/>
    <w:rsid w:val="0099692E"/>
    <w:rsid w:val="009A06A3"/>
    <w:rsid w:val="009A0E6B"/>
    <w:rsid w:val="009A3560"/>
    <w:rsid w:val="009A5549"/>
    <w:rsid w:val="009B3433"/>
    <w:rsid w:val="009B4B54"/>
    <w:rsid w:val="009C3737"/>
    <w:rsid w:val="009C6796"/>
    <w:rsid w:val="009C6A6A"/>
    <w:rsid w:val="009C71BB"/>
    <w:rsid w:val="009D2A15"/>
    <w:rsid w:val="009D2B16"/>
    <w:rsid w:val="009D33FD"/>
    <w:rsid w:val="009D66CF"/>
    <w:rsid w:val="009D7ABB"/>
    <w:rsid w:val="009E35A1"/>
    <w:rsid w:val="009E55F3"/>
    <w:rsid w:val="009E56CB"/>
    <w:rsid w:val="009F08FE"/>
    <w:rsid w:val="009F57D8"/>
    <w:rsid w:val="009F6602"/>
    <w:rsid w:val="00A00C88"/>
    <w:rsid w:val="00A019C3"/>
    <w:rsid w:val="00A022FC"/>
    <w:rsid w:val="00A065C7"/>
    <w:rsid w:val="00A06873"/>
    <w:rsid w:val="00A1130B"/>
    <w:rsid w:val="00A131D4"/>
    <w:rsid w:val="00A176D0"/>
    <w:rsid w:val="00A2300B"/>
    <w:rsid w:val="00A301C1"/>
    <w:rsid w:val="00A377AF"/>
    <w:rsid w:val="00A446F7"/>
    <w:rsid w:val="00A46519"/>
    <w:rsid w:val="00A62003"/>
    <w:rsid w:val="00A6226C"/>
    <w:rsid w:val="00A627CC"/>
    <w:rsid w:val="00A70919"/>
    <w:rsid w:val="00A71F33"/>
    <w:rsid w:val="00A7228F"/>
    <w:rsid w:val="00A774A4"/>
    <w:rsid w:val="00A8367A"/>
    <w:rsid w:val="00A84122"/>
    <w:rsid w:val="00A94DB6"/>
    <w:rsid w:val="00A97555"/>
    <w:rsid w:val="00AA1EB9"/>
    <w:rsid w:val="00AA2E91"/>
    <w:rsid w:val="00AA41CF"/>
    <w:rsid w:val="00AA7E38"/>
    <w:rsid w:val="00AB0789"/>
    <w:rsid w:val="00AB49C8"/>
    <w:rsid w:val="00AE058D"/>
    <w:rsid w:val="00AE3D37"/>
    <w:rsid w:val="00AE6A34"/>
    <w:rsid w:val="00AF3622"/>
    <w:rsid w:val="00AF516B"/>
    <w:rsid w:val="00AF6CC1"/>
    <w:rsid w:val="00B0039B"/>
    <w:rsid w:val="00B02387"/>
    <w:rsid w:val="00B025EC"/>
    <w:rsid w:val="00B033B8"/>
    <w:rsid w:val="00B1328D"/>
    <w:rsid w:val="00B23D6F"/>
    <w:rsid w:val="00B25CF2"/>
    <w:rsid w:val="00B362EE"/>
    <w:rsid w:val="00B37221"/>
    <w:rsid w:val="00B4190E"/>
    <w:rsid w:val="00B453BA"/>
    <w:rsid w:val="00B57002"/>
    <w:rsid w:val="00B576EB"/>
    <w:rsid w:val="00B66929"/>
    <w:rsid w:val="00B82E97"/>
    <w:rsid w:val="00B93611"/>
    <w:rsid w:val="00B948DA"/>
    <w:rsid w:val="00B96927"/>
    <w:rsid w:val="00B97409"/>
    <w:rsid w:val="00BA5078"/>
    <w:rsid w:val="00BB11FC"/>
    <w:rsid w:val="00BB2B50"/>
    <w:rsid w:val="00BC41EB"/>
    <w:rsid w:val="00BC4C9E"/>
    <w:rsid w:val="00BC5058"/>
    <w:rsid w:val="00BD5279"/>
    <w:rsid w:val="00BD6F37"/>
    <w:rsid w:val="00BE1490"/>
    <w:rsid w:val="00BE2E0B"/>
    <w:rsid w:val="00BE3546"/>
    <w:rsid w:val="00BE78C2"/>
    <w:rsid w:val="00BF2B91"/>
    <w:rsid w:val="00BF4032"/>
    <w:rsid w:val="00BF4336"/>
    <w:rsid w:val="00C012D9"/>
    <w:rsid w:val="00C01C83"/>
    <w:rsid w:val="00C0454F"/>
    <w:rsid w:val="00C0498C"/>
    <w:rsid w:val="00C04E75"/>
    <w:rsid w:val="00C15C82"/>
    <w:rsid w:val="00C21588"/>
    <w:rsid w:val="00C23420"/>
    <w:rsid w:val="00C25DD0"/>
    <w:rsid w:val="00C27011"/>
    <w:rsid w:val="00C30119"/>
    <w:rsid w:val="00C30ED8"/>
    <w:rsid w:val="00C3423B"/>
    <w:rsid w:val="00C357B3"/>
    <w:rsid w:val="00C369B0"/>
    <w:rsid w:val="00C4012F"/>
    <w:rsid w:val="00C40A8F"/>
    <w:rsid w:val="00C436BD"/>
    <w:rsid w:val="00C57AD1"/>
    <w:rsid w:val="00C650D9"/>
    <w:rsid w:val="00C726C9"/>
    <w:rsid w:val="00C74167"/>
    <w:rsid w:val="00C75489"/>
    <w:rsid w:val="00C8092E"/>
    <w:rsid w:val="00C80A80"/>
    <w:rsid w:val="00C843CF"/>
    <w:rsid w:val="00C932C3"/>
    <w:rsid w:val="00C96604"/>
    <w:rsid w:val="00C96D39"/>
    <w:rsid w:val="00CA5360"/>
    <w:rsid w:val="00CA5C11"/>
    <w:rsid w:val="00CA650C"/>
    <w:rsid w:val="00CA6D66"/>
    <w:rsid w:val="00CB1952"/>
    <w:rsid w:val="00CB1B63"/>
    <w:rsid w:val="00CB2378"/>
    <w:rsid w:val="00CB76CD"/>
    <w:rsid w:val="00CC0426"/>
    <w:rsid w:val="00CC102B"/>
    <w:rsid w:val="00CC2D42"/>
    <w:rsid w:val="00CC4B46"/>
    <w:rsid w:val="00CC5826"/>
    <w:rsid w:val="00CD20C8"/>
    <w:rsid w:val="00CD448B"/>
    <w:rsid w:val="00CE2D52"/>
    <w:rsid w:val="00CF33F3"/>
    <w:rsid w:val="00D113CF"/>
    <w:rsid w:val="00D15712"/>
    <w:rsid w:val="00D159FA"/>
    <w:rsid w:val="00D175B0"/>
    <w:rsid w:val="00D24C07"/>
    <w:rsid w:val="00D24DC5"/>
    <w:rsid w:val="00D353AF"/>
    <w:rsid w:val="00D407F4"/>
    <w:rsid w:val="00D53CF3"/>
    <w:rsid w:val="00D560E5"/>
    <w:rsid w:val="00D60EE8"/>
    <w:rsid w:val="00D61847"/>
    <w:rsid w:val="00D62F43"/>
    <w:rsid w:val="00D678A5"/>
    <w:rsid w:val="00D739CA"/>
    <w:rsid w:val="00D83CAE"/>
    <w:rsid w:val="00D94E2A"/>
    <w:rsid w:val="00D96278"/>
    <w:rsid w:val="00DA558E"/>
    <w:rsid w:val="00DA7298"/>
    <w:rsid w:val="00DC0549"/>
    <w:rsid w:val="00DC0C86"/>
    <w:rsid w:val="00DC5E2A"/>
    <w:rsid w:val="00DD3854"/>
    <w:rsid w:val="00DE29E2"/>
    <w:rsid w:val="00DE70BC"/>
    <w:rsid w:val="00DF1EBE"/>
    <w:rsid w:val="00E05471"/>
    <w:rsid w:val="00E05930"/>
    <w:rsid w:val="00E07257"/>
    <w:rsid w:val="00E07FE3"/>
    <w:rsid w:val="00E11CBB"/>
    <w:rsid w:val="00E132CB"/>
    <w:rsid w:val="00E1711E"/>
    <w:rsid w:val="00E24025"/>
    <w:rsid w:val="00E26241"/>
    <w:rsid w:val="00E33406"/>
    <w:rsid w:val="00E365E6"/>
    <w:rsid w:val="00E371B6"/>
    <w:rsid w:val="00E373A7"/>
    <w:rsid w:val="00E37401"/>
    <w:rsid w:val="00E379BD"/>
    <w:rsid w:val="00E4287F"/>
    <w:rsid w:val="00E44713"/>
    <w:rsid w:val="00E45264"/>
    <w:rsid w:val="00E47107"/>
    <w:rsid w:val="00E5417C"/>
    <w:rsid w:val="00E54B22"/>
    <w:rsid w:val="00E55B4B"/>
    <w:rsid w:val="00E57C28"/>
    <w:rsid w:val="00E61810"/>
    <w:rsid w:val="00E627CB"/>
    <w:rsid w:val="00E653C7"/>
    <w:rsid w:val="00E67BCD"/>
    <w:rsid w:val="00E716A1"/>
    <w:rsid w:val="00E841A3"/>
    <w:rsid w:val="00E86462"/>
    <w:rsid w:val="00E934FA"/>
    <w:rsid w:val="00E94153"/>
    <w:rsid w:val="00EA058C"/>
    <w:rsid w:val="00EA0F56"/>
    <w:rsid w:val="00EA22FB"/>
    <w:rsid w:val="00EA421A"/>
    <w:rsid w:val="00EA6438"/>
    <w:rsid w:val="00EA693C"/>
    <w:rsid w:val="00EB683C"/>
    <w:rsid w:val="00EC571A"/>
    <w:rsid w:val="00ED4C06"/>
    <w:rsid w:val="00ED6D58"/>
    <w:rsid w:val="00ED7BBC"/>
    <w:rsid w:val="00EE53C2"/>
    <w:rsid w:val="00EE71C4"/>
    <w:rsid w:val="00EF44BA"/>
    <w:rsid w:val="00EF459E"/>
    <w:rsid w:val="00EF65E5"/>
    <w:rsid w:val="00F104C5"/>
    <w:rsid w:val="00F15ECD"/>
    <w:rsid w:val="00F200CB"/>
    <w:rsid w:val="00F22E83"/>
    <w:rsid w:val="00F2418E"/>
    <w:rsid w:val="00F27684"/>
    <w:rsid w:val="00F30ED4"/>
    <w:rsid w:val="00F326EA"/>
    <w:rsid w:val="00F368FC"/>
    <w:rsid w:val="00F370E3"/>
    <w:rsid w:val="00F37150"/>
    <w:rsid w:val="00F37519"/>
    <w:rsid w:val="00F4005F"/>
    <w:rsid w:val="00F44B4C"/>
    <w:rsid w:val="00F457E1"/>
    <w:rsid w:val="00F51510"/>
    <w:rsid w:val="00F54F69"/>
    <w:rsid w:val="00F57063"/>
    <w:rsid w:val="00F65BB8"/>
    <w:rsid w:val="00F6710A"/>
    <w:rsid w:val="00F73E69"/>
    <w:rsid w:val="00F77A40"/>
    <w:rsid w:val="00F80931"/>
    <w:rsid w:val="00F823D6"/>
    <w:rsid w:val="00F82663"/>
    <w:rsid w:val="00F847D2"/>
    <w:rsid w:val="00FA7AEA"/>
    <w:rsid w:val="00FA7F1E"/>
    <w:rsid w:val="00FB726A"/>
    <w:rsid w:val="00FB798E"/>
    <w:rsid w:val="00FC1DE3"/>
    <w:rsid w:val="00FC2CBB"/>
    <w:rsid w:val="00FD2D81"/>
    <w:rsid w:val="00FD6649"/>
    <w:rsid w:val="00FD7874"/>
    <w:rsid w:val="00FE1C38"/>
    <w:rsid w:val="00FE1E5F"/>
    <w:rsid w:val="00FE31D2"/>
    <w:rsid w:val="00FE5026"/>
    <w:rsid w:val="00FE6F6E"/>
    <w:rsid w:val="00FE7462"/>
    <w:rsid w:val="00FF1DA1"/>
    <w:rsid w:val="00FF3595"/>
    <w:rsid w:val="00FF515F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C363"/>
  <w15:docId w15:val="{E925067B-54CE-4EB6-9072-51A6A83A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3C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23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387"/>
  </w:style>
  <w:style w:type="paragraph" w:styleId="a5">
    <w:name w:val="Balloon Text"/>
    <w:basedOn w:val="a"/>
    <w:link w:val="a6"/>
    <w:uiPriority w:val="99"/>
    <w:semiHidden/>
    <w:unhideWhenUsed/>
    <w:rsid w:val="000C26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66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65E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F65E5"/>
  </w:style>
  <w:style w:type="paragraph" w:styleId="a9">
    <w:name w:val="footer"/>
    <w:basedOn w:val="a"/>
    <w:link w:val="aa"/>
    <w:uiPriority w:val="99"/>
    <w:unhideWhenUsed/>
    <w:rsid w:val="00EF65E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F65E5"/>
  </w:style>
  <w:style w:type="character" w:styleId="ab">
    <w:name w:val="Hyperlink"/>
    <w:rsid w:val="000B6D50"/>
    <w:rPr>
      <w:color w:val="0000FF"/>
      <w:u w:val="single"/>
    </w:rPr>
  </w:style>
  <w:style w:type="character" w:styleId="ac">
    <w:name w:val="Strong"/>
    <w:basedOn w:val="a0"/>
    <w:uiPriority w:val="22"/>
    <w:qFormat/>
    <w:rsid w:val="00CA6D66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9650B8"/>
    <w:rPr>
      <w:color w:val="605E5C"/>
      <w:shd w:val="clear" w:color="auto" w:fill="E1DFDD"/>
    </w:rPr>
  </w:style>
  <w:style w:type="paragraph" w:customStyle="1" w:styleId="ConsPlusNormal">
    <w:name w:val="ConsPlusNormal"/>
    <w:rsid w:val="009D2B16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53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ru" TargetMode="External"/><Relationship Id="rId13" Type="http://schemas.openxmlformats.org/officeDocument/2006/relationships/hyperlink" Target="consultantplus://offline/ref=9E273ED265FA8104F187C2A7A7D85630682EC9F995CAD371AD69DEEFF0314EC8A724E9FBF379C194C556D4DD8D58C1CEF910729376F04AB90EN9E" TargetMode="External"/><Relationship Id="rId18" Type="http://schemas.openxmlformats.org/officeDocument/2006/relationships/hyperlink" Target="consultantplus://offline/ref=00C75B4F5CE74A521DE56EF39689F254987860A23380CFFFEEB9F0AA342A583437ACEC4E5825B86D5A77EFD5A6X1CF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B61C2CA91683589BF0BE4029581C0CED21797C34A6CBE4D9718128522347BAF742AADB77A450133BD519563D8261AE3U6dEF" TargetMode="External"/><Relationship Id="rId7" Type="http://schemas.openxmlformats.org/officeDocument/2006/relationships/hyperlink" Target="https://kuzesc.ru" TargetMode="External"/><Relationship Id="rId12" Type="http://schemas.openxmlformats.org/officeDocument/2006/relationships/hyperlink" Target="http://www.recko.ru/" TargetMode="External"/><Relationship Id="rId17" Type="http://schemas.openxmlformats.org/officeDocument/2006/relationships/hyperlink" Target="consultantplus://offline/ref=00C75B4F5CE74A521DE56EF39689F2549F7066AC308ACFFFEEB9F0AA342A583437ACEC4E5825B86D5A77EFD5A6X1CFF" TargetMode="External"/><Relationship Id="rId25" Type="http://schemas.openxmlformats.org/officeDocument/2006/relationships/hyperlink" Target="https://ako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A819BFF1BCA26DF0982543C5CF7F66387A7AC250828FB7042416DFFDD3320CF63595DC24C48BB49CB1AA096C088A09C296B17644ADB340F5B9E" TargetMode="External"/><Relationship Id="rId20" Type="http://schemas.openxmlformats.org/officeDocument/2006/relationships/hyperlink" Target="https://ak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cko.ru/" TargetMode="External"/><Relationship Id="rId24" Type="http://schemas.openxmlformats.org/officeDocument/2006/relationships/hyperlink" Target="http://www.reck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A819BFF1BCA26DF0982543C5CF7F66387A7AC250828FB7042416DFFDD3320CF63595DE21C681E5CEFEAB552A5D990BC396B37758FABCE" TargetMode="External"/><Relationship Id="rId23" Type="http://schemas.openxmlformats.org/officeDocument/2006/relationships/hyperlink" Target="http://www.recko.ru/dokumentyi/proektyi_investitsionnyih_program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ecko.ru/" TargetMode="External"/><Relationship Id="rId19" Type="http://schemas.openxmlformats.org/officeDocument/2006/relationships/hyperlink" Target="http://www.reck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841638B8DD23AC64DDA8BAC456E25B8541E6D2A7BBDC025224BC9E9DBC77BB67BA1842A8E38CE37D20246D67B54FA8EB4BB8D378C9FF9FQ9GFK" TargetMode="External"/><Relationship Id="rId14" Type="http://schemas.openxmlformats.org/officeDocument/2006/relationships/hyperlink" Target="http://www.recko.ru/" TargetMode="External"/><Relationship Id="rId22" Type="http://schemas.openxmlformats.org/officeDocument/2006/relationships/hyperlink" Target="http://www.recko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1</Pages>
  <Words>5763</Words>
  <Characters>32851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520</cp:revision>
  <cp:lastPrinted>2023-01-20T08:54:00Z</cp:lastPrinted>
  <dcterms:created xsi:type="dcterms:W3CDTF">2017-01-20T07:16:00Z</dcterms:created>
  <dcterms:modified xsi:type="dcterms:W3CDTF">2023-01-20T08:56:00Z</dcterms:modified>
</cp:coreProperties>
</file>