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8930E9">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8930E9" w:rsidRDefault="008930E9" w:rsidP="008930E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6A73A0" w:rsidRPr="006A73A0" w:rsidRDefault="008930E9" w:rsidP="006A73A0">
      <w:pPr>
        <w:spacing w:after="0" w:line="240" w:lineRule="auto"/>
        <w:jc w:val="center"/>
        <w:rPr>
          <w:rFonts w:ascii="Times New Roman" w:hAnsi="Times New Roman" w:cs="Times New Roman"/>
          <w:b/>
          <w:bCs/>
          <w:color w:val="000000"/>
          <w:kern w:val="32"/>
          <w:sz w:val="28"/>
          <w:szCs w:val="28"/>
        </w:rPr>
      </w:pPr>
      <w:r w:rsidRPr="006A73A0">
        <w:rPr>
          <w:rFonts w:ascii="Times New Roman" w:eastAsia="Times New Roman" w:hAnsi="Times New Roman" w:cs="Times New Roman"/>
          <w:b/>
          <w:bCs/>
          <w:kern w:val="32"/>
          <w:sz w:val="28"/>
          <w:szCs w:val="28"/>
          <w:lang w:eastAsia="ru-RU"/>
        </w:rPr>
        <w:t>«</w:t>
      </w:r>
      <w:r w:rsidR="006A73A0" w:rsidRPr="006A73A0">
        <w:rPr>
          <w:rFonts w:ascii="Times New Roman" w:hAnsi="Times New Roman" w:cs="Times New Roman"/>
          <w:b/>
          <w:bCs/>
          <w:color w:val="000000"/>
          <w:kern w:val="32"/>
          <w:sz w:val="28"/>
          <w:szCs w:val="28"/>
        </w:rPr>
        <w:t>Об установлении долгосрочных параметров регулирования</w:t>
      </w:r>
    </w:p>
    <w:p w:rsidR="00F62605" w:rsidRPr="006A73A0" w:rsidRDefault="006A73A0" w:rsidP="006A73A0">
      <w:pPr>
        <w:spacing w:after="0" w:line="240" w:lineRule="auto"/>
        <w:jc w:val="center"/>
        <w:rPr>
          <w:rFonts w:ascii="Times New Roman" w:eastAsia="Times New Roman" w:hAnsi="Times New Roman" w:cs="Times New Roman"/>
          <w:b/>
          <w:bCs/>
          <w:color w:val="000000"/>
          <w:kern w:val="32"/>
          <w:sz w:val="28"/>
          <w:szCs w:val="28"/>
          <w:lang w:eastAsia="ru-RU"/>
        </w:rPr>
      </w:pPr>
      <w:r w:rsidRPr="006A73A0">
        <w:rPr>
          <w:rFonts w:ascii="Times New Roman" w:hAnsi="Times New Roman" w:cs="Times New Roman"/>
          <w:b/>
          <w:bCs/>
          <w:color w:val="000000"/>
          <w:kern w:val="32"/>
          <w:sz w:val="28"/>
          <w:szCs w:val="28"/>
        </w:rPr>
        <w:t>и долгосрочных тарифов на теплоноситель, реализуемый АО «Кемеровская генерация» на потребительском рынке города Кемерово и Кемеровского муниципального района, на 2019-2023 годы</w:t>
      </w:r>
      <w:r w:rsidR="008930E9" w:rsidRPr="006A73A0">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12</w:t>
      </w:r>
      <w:r w:rsidRPr="00F62605">
        <w:rPr>
          <w:rFonts w:ascii="Times New Roman" w:hAnsi="Times New Roman" w:cs="Times New Roman"/>
          <w:sz w:val="28"/>
          <w:szCs w:val="28"/>
        </w:rPr>
        <w:t>.11.2018 по 1</w:t>
      </w:r>
      <w:r w:rsidR="006A73A0">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6A73A0">
        <w:rPr>
          <w:rFonts w:ascii="Times New Roman" w:hAnsi="Times New Roman" w:cs="Times New Roman"/>
          <w:sz w:val="28"/>
          <w:szCs w:val="28"/>
        </w:rPr>
        <w:t>1</w:t>
      </w:r>
      <w:r w:rsidRPr="00F62605">
        <w:rPr>
          <w:rFonts w:ascii="Times New Roman" w:hAnsi="Times New Roman" w:cs="Times New Roman"/>
          <w:sz w:val="28"/>
          <w:szCs w:val="28"/>
        </w:rPr>
        <w:t>0.12.2018.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C048D3" w:rsidRDefault="00F62605" w:rsidP="00C048D3">
      <w:pPr>
        <w:spacing w:after="0" w:line="240" w:lineRule="auto"/>
        <w:ind w:firstLine="567"/>
        <w:jc w:val="both"/>
        <w:rPr>
          <w:rFonts w:ascii="Times New Roman" w:hAnsi="Times New Roman" w:cs="Times New Roman"/>
          <w:sz w:val="28"/>
          <w:szCs w:val="28"/>
        </w:rPr>
      </w:pPr>
      <w:r w:rsidRPr="00C048D3">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C048D3">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C048D3">
        <w:rPr>
          <w:rFonts w:ascii="Times New Roman" w:eastAsia="Times New Roman" w:hAnsi="Times New Roman" w:cs="Times New Roman"/>
          <w:bCs/>
          <w:kern w:val="32"/>
          <w:sz w:val="28"/>
          <w:szCs w:val="28"/>
          <w:lang w:eastAsia="ru-RU"/>
        </w:rPr>
        <w:t>о</w:t>
      </w:r>
      <w:r w:rsidR="00C048D3" w:rsidRPr="00C048D3">
        <w:rPr>
          <w:rFonts w:ascii="Times New Roman" w:hAnsi="Times New Roman" w:cs="Times New Roman"/>
          <w:bCs/>
          <w:color w:val="000000"/>
          <w:kern w:val="32"/>
          <w:sz w:val="28"/>
          <w:szCs w:val="28"/>
        </w:rPr>
        <w:t>б установлении долгосрочных параметров регулирования</w:t>
      </w:r>
      <w:r w:rsidR="00C048D3">
        <w:rPr>
          <w:rFonts w:ascii="Times New Roman" w:hAnsi="Times New Roman" w:cs="Times New Roman"/>
          <w:bCs/>
          <w:color w:val="000000"/>
          <w:kern w:val="32"/>
          <w:sz w:val="28"/>
          <w:szCs w:val="28"/>
        </w:rPr>
        <w:t xml:space="preserve"> </w:t>
      </w:r>
      <w:r w:rsidR="00C048D3" w:rsidRPr="00C048D3">
        <w:rPr>
          <w:rFonts w:ascii="Times New Roman" w:hAnsi="Times New Roman" w:cs="Times New Roman"/>
          <w:bCs/>
          <w:color w:val="000000"/>
          <w:kern w:val="32"/>
          <w:sz w:val="28"/>
          <w:szCs w:val="28"/>
        </w:rPr>
        <w:t>и долгосрочных тарифов на теплоноситель, реализуемый АО «Кемеровская генерация» на потребительском рынке города Кемерово и Кемеровского муниципального района, на 2019-2023 годы</w:t>
      </w:r>
      <w:r w:rsidR="00C048D3">
        <w:rPr>
          <w:rFonts w:ascii="Times New Roman" w:hAnsi="Times New Roman" w:cs="Times New Roman"/>
          <w:bCs/>
          <w:color w:val="000000"/>
          <w:kern w:val="32"/>
          <w:sz w:val="28"/>
          <w:szCs w:val="28"/>
        </w:rPr>
        <w:t>.</w:t>
      </w:r>
    </w:p>
    <w:p w:rsidR="00F62605" w:rsidRPr="008930E9" w:rsidRDefault="00F62605" w:rsidP="008930E9">
      <w:pPr>
        <w:spacing w:after="0" w:line="240" w:lineRule="auto"/>
        <w:ind w:firstLine="567"/>
        <w:jc w:val="both"/>
        <w:rPr>
          <w:rFonts w:ascii="Times New Roman" w:hAnsi="Times New Roman" w:cs="Times New Roman"/>
          <w:b/>
          <w:sz w:val="28"/>
          <w:szCs w:val="28"/>
        </w:rPr>
      </w:pPr>
      <w:r w:rsidRPr="008930E9">
        <w:rPr>
          <w:rFonts w:ascii="Times New Roman" w:hAnsi="Times New Roman" w:cs="Times New Roman"/>
          <w:b/>
          <w:sz w:val="28"/>
          <w:szCs w:val="28"/>
        </w:rPr>
        <w:t xml:space="preserve">Цели предлагаемого нормативного правового акта: </w:t>
      </w:r>
    </w:p>
    <w:p w:rsidR="00C048D3" w:rsidRPr="00C048D3" w:rsidRDefault="00C048D3" w:rsidP="00C048D3">
      <w:pPr>
        <w:numPr>
          <w:ilvl w:val="0"/>
          <w:numId w:val="3"/>
        </w:numPr>
        <w:tabs>
          <w:tab w:val="left" w:pos="993"/>
        </w:tabs>
        <w:spacing w:after="0" w:line="240" w:lineRule="auto"/>
        <w:ind w:left="0" w:right="-2" w:firstLine="567"/>
        <w:jc w:val="both"/>
        <w:rPr>
          <w:rFonts w:ascii="Times New Roman" w:hAnsi="Times New Roman" w:cs="Times New Roman"/>
          <w:bCs/>
          <w:color w:val="000000"/>
          <w:kern w:val="32"/>
          <w:sz w:val="28"/>
          <w:szCs w:val="28"/>
        </w:rPr>
      </w:pPr>
      <w:r w:rsidRPr="00C048D3">
        <w:rPr>
          <w:rFonts w:ascii="Times New Roman" w:hAnsi="Times New Roman" w:cs="Times New Roman"/>
          <w:bCs/>
          <w:color w:val="000000"/>
          <w:kern w:val="32"/>
          <w:sz w:val="28"/>
          <w:szCs w:val="28"/>
        </w:rPr>
        <w:t>Установить АО «</w:t>
      </w:r>
      <w:r w:rsidRPr="00C048D3">
        <w:rPr>
          <w:rFonts w:ascii="Times New Roman" w:hAnsi="Times New Roman" w:cs="Times New Roman"/>
          <w:sz w:val="28"/>
          <w:szCs w:val="28"/>
        </w:rPr>
        <w:t>Кемеровская генерация</w:t>
      </w:r>
      <w:r w:rsidRPr="00C048D3">
        <w:rPr>
          <w:rFonts w:ascii="Times New Roman" w:hAnsi="Times New Roman" w:cs="Times New Roman"/>
          <w:bCs/>
          <w:color w:val="000000"/>
          <w:kern w:val="32"/>
          <w:sz w:val="28"/>
          <w:szCs w:val="28"/>
        </w:rPr>
        <w:t>», ИНН 4205243192, долгосрочные параметры регулирования для формирования долгосрочных тарифов на теплоноситель, реализуемый на потребительском рынке</w:t>
      </w:r>
      <w:r w:rsidRPr="00C048D3">
        <w:rPr>
          <w:rFonts w:ascii="Times New Roman" w:hAnsi="Times New Roman" w:cs="Times New Roman"/>
          <w:sz w:val="28"/>
          <w:szCs w:val="28"/>
        </w:rPr>
        <w:t xml:space="preserve"> города Кемерово и Кемеровского муниципального района</w:t>
      </w:r>
      <w:r w:rsidRPr="00C048D3">
        <w:rPr>
          <w:rFonts w:ascii="Times New Roman" w:hAnsi="Times New Roman" w:cs="Times New Roman"/>
          <w:bCs/>
          <w:color w:val="000000"/>
          <w:kern w:val="32"/>
          <w:sz w:val="28"/>
          <w:szCs w:val="28"/>
        </w:rPr>
        <w:t>, на период</w:t>
      </w:r>
      <w:r>
        <w:rPr>
          <w:rFonts w:ascii="Times New Roman" w:hAnsi="Times New Roman" w:cs="Times New Roman"/>
          <w:bCs/>
          <w:color w:val="000000"/>
          <w:kern w:val="32"/>
          <w:sz w:val="28"/>
          <w:szCs w:val="28"/>
        </w:rPr>
        <w:t xml:space="preserve"> </w:t>
      </w:r>
      <w:r w:rsidRPr="00C048D3">
        <w:rPr>
          <w:rFonts w:ascii="Times New Roman" w:hAnsi="Times New Roman" w:cs="Times New Roman"/>
          <w:bCs/>
          <w:color w:val="000000"/>
          <w:kern w:val="32"/>
          <w:sz w:val="28"/>
          <w:szCs w:val="28"/>
        </w:rPr>
        <w:t>с 01.01.2019 по 31.12.2023.</w:t>
      </w:r>
    </w:p>
    <w:p w:rsidR="00C048D3" w:rsidRPr="00C048D3" w:rsidRDefault="00C048D3" w:rsidP="00C048D3">
      <w:pPr>
        <w:numPr>
          <w:ilvl w:val="0"/>
          <w:numId w:val="3"/>
        </w:numPr>
        <w:tabs>
          <w:tab w:val="left" w:pos="993"/>
        </w:tabs>
        <w:spacing w:after="0" w:line="240" w:lineRule="auto"/>
        <w:ind w:left="0" w:right="-2" w:firstLine="567"/>
        <w:jc w:val="both"/>
        <w:rPr>
          <w:rFonts w:ascii="Times New Roman" w:hAnsi="Times New Roman" w:cs="Times New Roman"/>
          <w:color w:val="000000"/>
          <w:sz w:val="28"/>
        </w:rPr>
      </w:pPr>
      <w:r w:rsidRPr="00C048D3">
        <w:rPr>
          <w:rFonts w:ascii="Times New Roman" w:hAnsi="Times New Roman" w:cs="Times New Roman"/>
          <w:bCs/>
          <w:color w:val="000000"/>
          <w:kern w:val="32"/>
          <w:sz w:val="28"/>
          <w:szCs w:val="28"/>
        </w:rPr>
        <w:t>Установить АО «</w:t>
      </w:r>
      <w:r w:rsidRPr="00C048D3">
        <w:rPr>
          <w:rFonts w:ascii="Times New Roman" w:hAnsi="Times New Roman" w:cs="Times New Roman"/>
          <w:sz w:val="28"/>
          <w:szCs w:val="28"/>
        </w:rPr>
        <w:t>Кемеровская генерация</w:t>
      </w:r>
      <w:r w:rsidRPr="00C048D3">
        <w:rPr>
          <w:rFonts w:ascii="Times New Roman" w:hAnsi="Times New Roman" w:cs="Times New Roman"/>
          <w:bCs/>
          <w:color w:val="000000"/>
          <w:kern w:val="32"/>
          <w:sz w:val="28"/>
          <w:szCs w:val="28"/>
        </w:rPr>
        <w:t xml:space="preserve">», ИНН 4205243192, </w:t>
      </w:r>
      <w:r w:rsidRPr="00C048D3">
        <w:rPr>
          <w:rFonts w:ascii="Times New Roman" w:hAnsi="Times New Roman" w:cs="Times New Roman"/>
          <w:color w:val="000000"/>
          <w:sz w:val="28"/>
        </w:rPr>
        <w:t xml:space="preserve">долгосрочные тарифы на теплоноситель, реализуемый на </w:t>
      </w:r>
      <w:r w:rsidRPr="00C048D3">
        <w:rPr>
          <w:rFonts w:ascii="Times New Roman" w:hAnsi="Times New Roman" w:cs="Times New Roman"/>
          <w:bCs/>
          <w:color w:val="000000"/>
          <w:kern w:val="32"/>
          <w:sz w:val="28"/>
          <w:szCs w:val="28"/>
        </w:rPr>
        <w:t xml:space="preserve">потребительском рынке </w:t>
      </w:r>
      <w:r w:rsidRPr="00C048D3">
        <w:rPr>
          <w:rFonts w:ascii="Times New Roman" w:hAnsi="Times New Roman" w:cs="Times New Roman"/>
          <w:sz w:val="28"/>
          <w:szCs w:val="28"/>
        </w:rPr>
        <w:t>города Кемерово и Кемеровского муниципального района</w:t>
      </w:r>
      <w:r w:rsidRPr="00C048D3">
        <w:rPr>
          <w:rFonts w:ascii="Times New Roman" w:hAnsi="Times New Roman" w:cs="Times New Roman"/>
          <w:color w:val="000000"/>
          <w:sz w:val="28"/>
        </w:rPr>
        <w:t xml:space="preserve">, на период </w:t>
      </w:r>
      <w:r>
        <w:rPr>
          <w:rFonts w:ascii="Times New Roman" w:hAnsi="Times New Roman" w:cs="Times New Roman"/>
          <w:color w:val="000000"/>
          <w:sz w:val="28"/>
        </w:rPr>
        <w:t xml:space="preserve"> </w:t>
      </w:r>
      <w:bookmarkStart w:id="0" w:name="_GoBack"/>
      <w:bookmarkEnd w:id="0"/>
      <w:r w:rsidRPr="00C048D3">
        <w:rPr>
          <w:rFonts w:ascii="Times New Roman" w:hAnsi="Times New Roman" w:cs="Times New Roman"/>
          <w:color w:val="000000"/>
          <w:sz w:val="28"/>
        </w:rPr>
        <w:t>с 01.01.2019 по 31.12.2023.</w:t>
      </w:r>
    </w:p>
    <w:p w:rsidR="00C048D3" w:rsidRPr="00C048D3" w:rsidRDefault="00C048D3" w:rsidP="00C048D3">
      <w:pPr>
        <w:numPr>
          <w:ilvl w:val="0"/>
          <w:numId w:val="3"/>
        </w:numPr>
        <w:tabs>
          <w:tab w:val="left" w:pos="993"/>
        </w:tabs>
        <w:spacing w:after="0" w:line="240" w:lineRule="auto"/>
        <w:ind w:left="0" w:right="-2" w:firstLine="567"/>
        <w:jc w:val="both"/>
        <w:rPr>
          <w:rFonts w:ascii="Times New Roman" w:hAnsi="Times New Roman" w:cs="Times New Roman"/>
          <w:bCs/>
          <w:color w:val="000000"/>
          <w:kern w:val="32"/>
          <w:sz w:val="28"/>
          <w:szCs w:val="28"/>
        </w:rPr>
      </w:pPr>
      <w:r w:rsidRPr="00C048D3">
        <w:rPr>
          <w:rFonts w:ascii="Times New Roman" w:hAnsi="Times New Roman" w:cs="Times New Roman"/>
          <w:bCs/>
          <w:color w:val="000000"/>
          <w:kern w:val="32"/>
          <w:sz w:val="28"/>
          <w:szCs w:val="28"/>
        </w:rPr>
        <w:t>Установить АО «Кемеровская генерация», ИНН 4205243192, долгосрочные тарифы на теплоноситель, поставляемый теплоснабжающим, теплосетевым организациям, приобретающим теплоноситель с целью компенсации потерь теплоносителя, на период с 01.01.2019 по 31.12.2023.</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lastRenderedPageBreak/>
        <w:t xml:space="preserve">Действующие нормативные правовые акты, поручения, другие решения, из которых   вытекает </w:t>
      </w:r>
      <w:proofErr w:type="gramStart"/>
      <w:r w:rsidRPr="00F62605">
        <w:rPr>
          <w:rFonts w:ascii="Times New Roman" w:hAnsi="Times New Roman" w:cs="Times New Roman"/>
          <w:b/>
          <w:sz w:val="28"/>
          <w:szCs w:val="28"/>
        </w:rPr>
        <w:t>необходимость  разработки</w:t>
      </w:r>
      <w:proofErr w:type="gramEnd"/>
      <w:r w:rsidRPr="00F62605">
        <w:rPr>
          <w:rFonts w:ascii="Times New Roman" w:hAnsi="Times New Roman" w:cs="Times New Roman"/>
          <w:b/>
          <w:sz w:val="28"/>
          <w:szCs w:val="28"/>
        </w:rPr>
        <w:t xml:space="preserve">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w:t>
      </w:r>
      <w:r w:rsidRPr="00F62605">
        <w:rPr>
          <w:rFonts w:ascii="Times New Roman" w:hAnsi="Times New Roman" w:cs="Times New Roman"/>
          <w:sz w:val="28"/>
          <w:szCs w:val="28"/>
        </w:rPr>
        <w:lastRenderedPageBreak/>
        <w:t>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C048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1C6C24"/>
    <w:rsid w:val="00501B32"/>
    <w:rsid w:val="006A73A0"/>
    <w:rsid w:val="008930E9"/>
    <w:rsid w:val="00C048D3"/>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0642"/>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1429</Words>
  <Characters>8147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4</cp:revision>
  <dcterms:created xsi:type="dcterms:W3CDTF">2018-11-07T07:22:00Z</dcterms:created>
  <dcterms:modified xsi:type="dcterms:W3CDTF">2018-11-09T09:32:00Z</dcterms:modified>
</cp:coreProperties>
</file>