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C70537" w:rsidRDefault="00ED492C" w:rsidP="00C70537">
      <w:pPr>
        <w:autoSpaceDE w:val="0"/>
        <w:autoSpaceDN w:val="0"/>
        <w:adjustRightInd w:val="0"/>
        <w:spacing w:after="0" w:line="240" w:lineRule="auto"/>
        <w:jc w:val="center"/>
        <w:rPr>
          <w:rFonts w:ascii="Times New Roman" w:hAnsi="Times New Roman" w:cs="Times New Roman"/>
          <w:sz w:val="28"/>
          <w:szCs w:val="28"/>
        </w:rPr>
      </w:pPr>
      <w:r w:rsidRPr="00C70537">
        <w:rPr>
          <w:rFonts w:ascii="Times New Roman" w:hAnsi="Times New Roman" w:cs="Times New Roman"/>
          <w:sz w:val="28"/>
          <w:szCs w:val="28"/>
        </w:rPr>
        <w:t>Уведомление</w:t>
      </w:r>
    </w:p>
    <w:p w:rsidR="00ED492C" w:rsidRPr="00C70537" w:rsidRDefault="00ED492C" w:rsidP="00C70537">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70537">
        <w:rPr>
          <w:rFonts w:ascii="Times New Roman" w:eastAsia="Times New Roman" w:hAnsi="Times New Roman" w:cs="Times New Roman"/>
          <w:sz w:val="28"/>
          <w:szCs w:val="28"/>
          <w:lang w:eastAsia="ru-RU"/>
        </w:rPr>
        <w:t>о разработке предлагаемого нормативного правового акта постановления региональной энергетической комиссии Кемеровской области</w:t>
      </w:r>
    </w:p>
    <w:p w:rsidR="00C70537" w:rsidRPr="00C70537" w:rsidRDefault="00ED492C" w:rsidP="00C70537">
      <w:pPr>
        <w:spacing w:after="0" w:line="240" w:lineRule="auto"/>
        <w:jc w:val="center"/>
        <w:rPr>
          <w:rFonts w:ascii="Times New Roman" w:hAnsi="Times New Roman" w:cs="Times New Roman"/>
          <w:b/>
          <w:bCs/>
          <w:kern w:val="32"/>
          <w:sz w:val="28"/>
          <w:szCs w:val="28"/>
        </w:rPr>
      </w:pPr>
      <w:r w:rsidRPr="00C70537">
        <w:rPr>
          <w:rFonts w:ascii="Times New Roman" w:eastAsia="Times New Roman" w:hAnsi="Times New Roman" w:cs="Times New Roman"/>
          <w:b/>
          <w:bCs/>
          <w:kern w:val="32"/>
          <w:sz w:val="28"/>
          <w:szCs w:val="28"/>
          <w:lang w:eastAsia="ru-RU"/>
        </w:rPr>
        <w:t>«</w:t>
      </w:r>
      <w:r w:rsidR="00C70537" w:rsidRPr="00C70537">
        <w:rPr>
          <w:rFonts w:ascii="Times New Roman" w:hAnsi="Times New Roman" w:cs="Times New Roman"/>
          <w:b/>
          <w:bCs/>
          <w:kern w:val="32"/>
          <w:sz w:val="28"/>
          <w:szCs w:val="28"/>
        </w:rPr>
        <w:t>Об утверждении производственной программы</w:t>
      </w:r>
    </w:p>
    <w:p w:rsidR="00C70537" w:rsidRPr="00C70537" w:rsidRDefault="00C70537" w:rsidP="00C70537">
      <w:pPr>
        <w:spacing w:after="0" w:line="240" w:lineRule="auto"/>
        <w:jc w:val="center"/>
        <w:rPr>
          <w:rFonts w:ascii="Times New Roman" w:hAnsi="Times New Roman" w:cs="Times New Roman"/>
          <w:b/>
          <w:bCs/>
          <w:kern w:val="32"/>
          <w:sz w:val="28"/>
          <w:szCs w:val="28"/>
        </w:rPr>
      </w:pPr>
      <w:r w:rsidRPr="00C70537">
        <w:rPr>
          <w:rFonts w:ascii="Times New Roman" w:hAnsi="Times New Roman" w:cs="Times New Roman"/>
          <w:b/>
          <w:bCs/>
          <w:kern w:val="32"/>
          <w:sz w:val="28"/>
          <w:szCs w:val="28"/>
        </w:rPr>
        <w:t>в сфере холодного водоснабжения, водоотведения</w:t>
      </w:r>
    </w:p>
    <w:p w:rsidR="00C70537" w:rsidRPr="00C70537" w:rsidRDefault="00C70537" w:rsidP="00C70537">
      <w:pPr>
        <w:spacing w:after="0" w:line="240" w:lineRule="auto"/>
        <w:jc w:val="center"/>
        <w:rPr>
          <w:rFonts w:ascii="Times New Roman" w:hAnsi="Times New Roman" w:cs="Times New Roman"/>
          <w:b/>
          <w:bCs/>
          <w:kern w:val="32"/>
          <w:sz w:val="28"/>
          <w:szCs w:val="28"/>
        </w:rPr>
      </w:pPr>
      <w:r w:rsidRPr="00C70537">
        <w:rPr>
          <w:rFonts w:ascii="Times New Roman" w:hAnsi="Times New Roman" w:cs="Times New Roman"/>
          <w:b/>
          <w:bCs/>
          <w:kern w:val="32"/>
          <w:sz w:val="28"/>
          <w:szCs w:val="28"/>
        </w:rPr>
        <w:t>и об установлении тарифов на питьевую воду, водоотведение</w:t>
      </w:r>
    </w:p>
    <w:p w:rsidR="00ED492C" w:rsidRPr="00C70537" w:rsidRDefault="00C70537" w:rsidP="00C70537">
      <w:pPr>
        <w:spacing w:after="0" w:line="240" w:lineRule="auto"/>
        <w:jc w:val="center"/>
        <w:rPr>
          <w:rFonts w:ascii="Times New Roman" w:hAnsi="Times New Roman" w:cs="Times New Roman"/>
          <w:b/>
          <w:sz w:val="28"/>
          <w:szCs w:val="28"/>
        </w:rPr>
      </w:pPr>
      <w:r w:rsidRPr="00C70537">
        <w:rPr>
          <w:rFonts w:ascii="Times New Roman" w:hAnsi="Times New Roman" w:cs="Times New Roman"/>
          <w:b/>
          <w:bCs/>
          <w:kern w:val="32"/>
          <w:sz w:val="28"/>
          <w:szCs w:val="28"/>
        </w:rPr>
        <w:t xml:space="preserve"> </w:t>
      </w:r>
      <w:r w:rsidRPr="00C70537">
        <w:rPr>
          <w:rFonts w:ascii="Times New Roman" w:hAnsi="Times New Roman" w:cs="Times New Roman"/>
          <w:b/>
          <w:sz w:val="28"/>
          <w:szCs w:val="28"/>
        </w:rPr>
        <w:t>ООО «Горводоканал» (Мариинский муниципальный район)</w:t>
      </w:r>
      <w:r w:rsidR="00ED492C" w:rsidRPr="00C70537">
        <w:rPr>
          <w:rFonts w:ascii="Times New Roman" w:eastAsia="Times New Roman" w:hAnsi="Times New Roman" w:cs="Times New Roman"/>
          <w:b/>
          <w:bCs/>
          <w:color w:val="000000"/>
          <w:kern w:val="32"/>
          <w:sz w:val="28"/>
          <w:szCs w:val="28"/>
          <w:lang w:eastAsia="ru-RU"/>
        </w:rPr>
        <w:t>»</w:t>
      </w:r>
    </w:p>
    <w:p w:rsidR="00ED492C" w:rsidRPr="006105CF" w:rsidRDefault="00ED492C" w:rsidP="009F5A27">
      <w:pPr>
        <w:widowControl w:val="0"/>
        <w:tabs>
          <w:tab w:val="left" w:pos="1418"/>
        </w:tabs>
        <w:overflowPunct w:val="0"/>
        <w:autoSpaceDE w:val="0"/>
        <w:autoSpaceDN w:val="0"/>
        <w:adjustRightInd w:val="0"/>
        <w:spacing w:after="0" w:line="240" w:lineRule="auto"/>
        <w:ind w:right="140"/>
        <w:jc w:val="center"/>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89077D">
        <w:rPr>
          <w:rFonts w:ascii="Times New Roman" w:hAnsi="Times New Roman" w:cs="Times New Roman"/>
          <w:sz w:val="28"/>
          <w:szCs w:val="28"/>
        </w:rPr>
        <w:t>2</w:t>
      </w:r>
      <w:r w:rsidR="00F128E2">
        <w:rPr>
          <w:rFonts w:ascii="Times New Roman" w:hAnsi="Times New Roman" w:cs="Times New Roman"/>
          <w:sz w:val="28"/>
          <w:szCs w:val="28"/>
        </w:rPr>
        <w:t>1</w:t>
      </w:r>
      <w:r w:rsidRPr="00ED492C">
        <w:rPr>
          <w:rFonts w:ascii="Times New Roman" w:hAnsi="Times New Roman" w:cs="Times New Roman"/>
          <w:sz w:val="28"/>
          <w:szCs w:val="28"/>
        </w:rPr>
        <w:t>.1</w:t>
      </w:r>
      <w:r w:rsidR="005D104C">
        <w:rPr>
          <w:rFonts w:ascii="Times New Roman" w:hAnsi="Times New Roman" w:cs="Times New Roman"/>
          <w:sz w:val="28"/>
          <w:szCs w:val="28"/>
        </w:rPr>
        <w:t>2</w:t>
      </w:r>
      <w:r w:rsidRPr="00ED492C">
        <w:rPr>
          <w:rFonts w:ascii="Times New Roman" w:hAnsi="Times New Roman" w:cs="Times New Roman"/>
          <w:sz w:val="28"/>
          <w:szCs w:val="28"/>
        </w:rPr>
        <w:t xml:space="preserve">.2018 по </w:t>
      </w:r>
      <w:r w:rsidR="0089077D">
        <w:rPr>
          <w:rFonts w:ascii="Times New Roman" w:hAnsi="Times New Roman" w:cs="Times New Roman"/>
          <w:sz w:val="28"/>
          <w:szCs w:val="28"/>
        </w:rPr>
        <w:t>2</w:t>
      </w:r>
      <w:r w:rsidR="00F128E2">
        <w:rPr>
          <w:rFonts w:ascii="Times New Roman" w:hAnsi="Times New Roman" w:cs="Times New Roman"/>
          <w:sz w:val="28"/>
          <w:szCs w:val="28"/>
        </w:rPr>
        <w:t>7</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00C3481C" w:rsidRPr="00ED492C">
        <w:rPr>
          <w:rFonts w:ascii="Times New Roman" w:hAnsi="Times New Roman" w:cs="Times New Roman"/>
          <w:sz w:val="28"/>
          <w:szCs w:val="28"/>
        </w:rPr>
        <w:t>на сайте</w:t>
      </w:r>
      <w:r w:rsidRPr="00ED492C">
        <w:rPr>
          <w:rFonts w:ascii="Times New Roman" w:hAnsi="Times New Roman" w:cs="Times New Roman"/>
          <w:sz w:val="28"/>
          <w:szCs w:val="28"/>
        </w:rPr>
        <w:t xml:space="preserve">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663C90">
        <w:rPr>
          <w:rFonts w:ascii="Times New Roman" w:hAnsi="Times New Roman" w:cs="Times New Roman"/>
          <w:sz w:val="28"/>
          <w:szCs w:val="28"/>
        </w:rPr>
        <w:t>5</w:t>
      </w:r>
      <w:bookmarkStart w:id="0" w:name="_GoBack"/>
      <w:bookmarkEnd w:id="0"/>
      <w:r w:rsidRPr="00ED492C">
        <w:rPr>
          <w:rFonts w:ascii="Times New Roman" w:hAnsi="Times New Roman" w:cs="Times New Roman"/>
          <w:sz w:val="28"/>
          <w:szCs w:val="28"/>
        </w:rPr>
        <w:t>.</w:t>
      </w:r>
      <w:r w:rsidR="0089077D">
        <w:rPr>
          <w:rFonts w:ascii="Times New Roman" w:hAnsi="Times New Roman" w:cs="Times New Roman"/>
          <w:sz w:val="28"/>
          <w:szCs w:val="28"/>
        </w:rPr>
        <w:t>0</w:t>
      </w:r>
      <w:r w:rsidRPr="00ED492C">
        <w:rPr>
          <w:rFonts w:ascii="Times New Roman" w:hAnsi="Times New Roman" w:cs="Times New Roman"/>
          <w:sz w:val="28"/>
          <w:szCs w:val="28"/>
        </w:rPr>
        <w:t>1.201</w:t>
      </w:r>
      <w:r w:rsidR="0089077D">
        <w:rPr>
          <w:rFonts w:ascii="Times New Roman" w:hAnsi="Times New Roman" w:cs="Times New Roman"/>
          <w:sz w:val="28"/>
          <w:szCs w:val="28"/>
        </w:rPr>
        <w:t>9</w:t>
      </w:r>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725463" w:rsidRDefault="00ED492C" w:rsidP="00725463">
      <w:pPr>
        <w:tabs>
          <w:tab w:val="left" w:pos="851"/>
        </w:tabs>
        <w:spacing w:after="0" w:line="240" w:lineRule="auto"/>
        <w:ind w:firstLine="567"/>
        <w:jc w:val="both"/>
        <w:rPr>
          <w:rFonts w:ascii="Times New Roman" w:hAnsi="Times New Roman" w:cs="Times New Roman"/>
          <w:sz w:val="28"/>
          <w:szCs w:val="28"/>
        </w:rPr>
      </w:pPr>
      <w:r w:rsidRPr="00445083">
        <w:rPr>
          <w:rFonts w:ascii="Times New Roman" w:hAnsi="Times New Roman" w:cs="Times New Roman"/>
          <w:bCs/>
          <w:color w:val="000000"/>
          <w:kern w:val="32"/>
          <w:sz w:val="28"/>
          <w:szCs w:val="28"/>
        </w:rPr>
        <w:t xml:space="preserve">Руководствуясь </w:t>
      </w:r>
      <w:r w:rsidR="00445083" w:rsidRPr="00445083">
        <w:rPr>
          <w:rFonts w:ascii="Times New Roman" w:hAnsi="Times New Roman" w:cs="Times New Roman"/>
          <w:bCs/>
          <w:kern w:val="32"/>
          <w:sz w:val="28"/>
          <w:szCs w:val="28"/>
        </w:rPr>
        <w:t>Федеральным законом от 07.12.2011 № 416-ФЗ «О водоснабжении и водоотведении»,</w:t>
      </w:r>
      <w:r w:rsidR="00445083" w:rsidRPr="00445083">
        <w:rPr>
          <w:rFonts w:ascii="Times New Roman" w:hAnsi="Times New Roman" w:cs="Times New Roman"/>
          <w:b/>
          <w:bCs/>
          <w:kern w:val="32"/>
          <w:sz w:val="28"/>
          <w:szCs w:val="28"/>
        </w:rPr>
        <w:t xml:space="preserve"> </w:t>
      </w:r>
      <w:r w:rsidR="00445083" w:rsidRPr="00445083">
        <w:rPr>
          <w:rFonts w:ascii="Times New Roman" w:hAnsi="Times New Roman" w:cs="Times New Roman"/>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sidR="00445083" w:rsidRPr="00445083">
        <w:rPr>
          <w:rFonts w:ascii="Times New Roman" w:hAnsi="Times New Roman" w:cs="Times New Roman"/>
          <w:b/>
          <w:bCs/>
          <w:kern w:val="32"/>
          <w:sz w:val="28"/>
          <w:szCs w:val="28"/>
        </w:rPr>
        <w:t xml:space="preserve"> </w:t>
      </w:r>
      <w:r w:rsidRPr="00445083">
        <w:rPr>
          <w:rFonts w:ascii="Times New Roman" w:eastAsia="Times New Roman" w:hAnsi="Times New Roman" w:cs="Times New Roman"/>
          <w:bCs/>
          <w:kern w:val="32"/>
          <w:sz w:val="28"/>
          <w:szCs w:val="28"/>
          <w:lang w:eastAsia="ru-RU"/>
        </w:rPr>
        <w:t xml:space="preserve">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региональной </w:t>
      </w:r>
      <w:r w:rsidRPr="00C80F47">
        <w:rPr>
          <w:rFonts w:ascii="Times New Roman" w:eastAsia="Times New Roman" w:hAnsi="Times New Roman" w:cs="Times New Roman"/>
          <w:bCs/>
          <w:kern w:val="32"/>
          <w:sz w:val="28"/>
          <w:szCs w:val="28"/>
          <w:lang w:eastAsia="ru-RU"/>
        </w:rPr>
        <w:t>энергетической комиссией Кемеровской области рассмотрен</w:t>
      </w:r>
      <w:r w:rsidR="00445083" w:rsidRPr="00C80F47">
        <w:rPr>
          <w:rFonts w:ascii="Times New Roman" w:eastAsia="Times New Roman" w:hAnsi="Times New Roman" w:cs="Times New Roman"/>
          <w:bCs/>
          <w:kern w:val="32"/>
          <w:sz w:val="28"/>
          <w:szCs w:val="28"/>
          <w:lang w:eastAsia="ru-RU"/>
        </w:rPr>
        <w:t xml:space="preserve">о заявление </w:t>
      </w:r>
      <w:r w:rsidR="001F05BE">
        <w:rPr>
          <w:rFonts w:ascii="Times New Roman" w:eastAsia="Times New Roman" w:hAnsi="Times New Roman" w:cs="Times New Roman"/>
          <w:bCs/>
          <w:kern w:val="32"/>
          <w:sz w:val="28"/>
          <w:szCs w:val="28"/>
          <w:lang w:eastAsia="ru-RU"/>
        </w:rPr>
        <w:t>и материалы от регулируемой организации</w:t>
      </w:r>
      <w:r w:rsidR="007834C9" w:rsidRPr="00725463">
        <w:rPr>
          <w:rFonts w:ascii="Times New Roman" w:hAnsi="Times New Roman" w:cs="Times New Roman"/>
          <w:bCs/>
          <w:kern w:val="32"/>
          <w:sz w:val="28"/>
          <w:szCs w:val="28"/>
        </w:rPr>
        <w:t>.</w:t>
      </w:r>
    </w:p>
    <w:p w:rsidR="00ED492C" w:rsidRPr="00CC00C3" w:rsidRDefault="00ED492C" w:rsidP="00CC00C3">
      <w:pPr>
        <w:tabs>
          <w:tab w:val="left" w:pos="851"/>
        </w:tabs>
        <w:spacing w:after="0" w:line="240" w:lineRule="auto"/>
        <w:ind w:firstLine="567"/>
        <w:jc w:val="both"/>
        <w:rPr>
          <w:rFonts w:ascii="Times New Roman" w:hAnsi="Times New Roman" w:cs="Times New Roman"/>
          <w:b/>
          <w:sz w:val="28"/>
          <w:szCs w:val="28"/>
        </w:rPr>
      </w:pPr>
      <w:r w:rsidRPr="00CC00C3">
        <w:rPr>
          <w:rFonts w:ascii="Times New Roman" w:hAnsi="Times New Roman" w:cs="Times New Roman"/>
          <w:b/>
          <w:sz w:val="28"/>
          <w:szCs w:val="28"/>
        </w:rPr>
        <w:t xml:space="preserve">Цели предлагаемого нормативного правового акта: </w:t>
      </w:r>
    </w:p>
    <w:p w:rsidR="00CC00C3" w:rsidRPr="00CC00C3" w:rsidRDefault="00CC00C3" w:rsidP="00CC00C3">
      <w:pPr>
        <w:spacing w:after="0" w:line="240" w:lineRule="auto"/>
        <w:ind w:firstLine="567"/>
        <w:jc w:val="both"/>
        <w:rPr>
          <w:rFonts w:ascii="Times New Roman" w:hAnsi="Times New Roman" w:cs="Times New Roman"/>
          <w:bCs/>
          <w:kern w:val="32"/>
          <w:sz w:val="28"/>
          <w:szCs w:val="28"/>
        </w:rPr>
      </w:pPr>
      <w:r w:rsidRPr="00CC00C3">
        <w:rPr>
          <w:rFonts w:ascii="Times New Roman" w:hAnsi="Times New Roman" w:cs="Times New Roman"/>
          <w:bCs/>
          <w:kern w:val="32"/>
          <w:sz w:val="28"/>
          <w:szCs w:val="28"/>
        </w:rPr>
        <w:t xml:space="preserve">1. Утвердить </w:t>
      </w:r>
      <w:bookmarkStart w:id="1" w:name="OLE_LINK1"/>
      <w:r w:rsidRPr="00CC00C3">
        <w:rPr>
          <w:rFonts w:ascii="Times New Roman" w:hAnsi="Times New Roman" w:cs="Times New Roman"/>
          <w:sz w:val="28"/>
          <w:szCs w:val="28"/>
        </w:rPr>
        <w:t>ООО «Горводоканал» (Мариинский муниципальный район</w:t>
      </w:r>
      <w:proofErr w:type="gramStart"/>
      <w:r w:rsidRPr="00CC00C3">
        <w:rPr>
          <w:rFonts w:ascii="Times New Roman" w:hAnsi="Times New Roman" w:cs="Times New Roman"/>
          <w:sz w:val="28"/>
          <w:szCs w:val="28"/>
        </w:rPr>
        <w:t>)</w:t>
      </w:r>
      <w:bookmarkEnd w:id="1"/>
      <w:r w:rsidRPr="00CC00C3">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w:t>
      </w:r>
      <w:proofErr w:type="gramEnd"/>
      <w:r>
        <w:rPr>
          <w:rFonts w:ascii="Times New Roman" w:hAnsi="Times New Roman" w:cs="Times New Roman"/>
          <w:bCs/>
          <w:kern w:val="32"/>
          <w:sz w:val="28"/>
          <w:szCs w:val="28"/>
        </w:rPr>
        <w:t xml:space="preserve">   </w:t>
      </w:r>
      <w:r w:rsidRPr="00CC00C3">
        <w:rPr>
          <w:rFonts w:ascii="Times New Roman" w:hAnsi="Times New Roman" w:cs="Times New Roman"/>
          <w:bCs/>
          <w:kern w:val="32"/>
          <w:sz w:val="28"/>
          <w:szCs w:val="28"/>
        </w:rPr>
        <w:t xml:space="preserve">ИНН </w:t>
      </w:r>
      <w:r w:rsidRPr="00CC00C3">
        <w:rPr>
          <w:rFonts w:ascii="Times New Roman" w:hAnsi="Times New Roman" w:cs="Times New Roman"/>
          <w:sz w:val="28"/>
          <w:szCs w:val="28"/>
        </w:rPr>
        <w:t>5406737355</w:t>
      </w:r>
      <w:r w:rsidRPr="00CC00C3">
        <w:rPr>
          <w:rFonts w:ascii="Times New Roman" w:hAnsi="Times New Roman" w:cs="Times New Roman"/>
          <w:bCs/>
          <w:kern w:val="32"/>
          <w:sz w:val="28"/>
          <w:szCs w:val="28"/>
        </w:rPr>
        <w:t xml:space="preserve">, производственную программу в сфере холодного водоснабжения питьевой водой, водоотведения на период с 28.12.2018 по 31.12.2022.  </w:t>
      </w:r>
    </w:p>
    <w:p w:rsidR="00F91672" w:rsidRPr="00CC00C3" w:rsidRDefault="00CC00C3" w:rsidP="00CC00C3">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hAnsi="Times New Roman" w:cs="Times New Roman"/>
          <w:bCs/>
          <w:kern w:val="32"/>
          <w:sz w:val="28"/>
          <w:szCs w:val="28"/>
        </w:rPr>
      </w:pPr>
      <w:r w:rsidRPr="00CC00C3">
        <w:rPr>
          <w:rFonts w:ascii="Times New Roman" w:hAnsi="Times New Roman" w:cs="Times New Roman"/>
          <w:bCs/>
          <w:kern w:val="32"/>
          <w:sz w:val="28"/>
          <w:szCs w:val="28"/>
        </w:rPr>
        <w:t xml:space="preserve">2. Установить </w:t>
      </w:r>
      <w:r w:rsidRPr="00CC00C3">
        <w:rPr>
          <w:rFonts w:ascii="Times New Roman" w:hAnsi="Times New Roman" w:cs="Times New Roman"/>
          <w:sz w:val="28"/>
          <w:szCs w:val="28"/>
        </w:rPr>
        <w:t>ООО «Горводоканал» (Мариинский муниципальный район</w:t>
      </w:r>
      <w:proofErr w:type="gramStart"/>
      <w:r w:rsidRPr="00CC00C3">
        <w:rPr>
          <w:rFonts w:ascii="Times New Roman" w:hAnsi="Times New Roman" w:cs="Times New Roman"/>
          <w:sz w:val="28"/>
          <w:szCs w:val="28"/>
        </w:rPr>
        <w:t>)</w:t>
      </w:r>
      <w:r w:rsidRPr="00CC00C3">
        <w:rPr>
          <w:rFonts w:ascii="Times New Roman" w:hAnsi="Times New Roman" w:cs="Times New Roman"/>
          <w:bCs/>
          <w:kern w:val="32"/>
          <w:sz w:val="28"/>
          <w:szCs w:val="28"/>
        </w:rPr>
        <w:t xml:space="preserve">, </w:t>
      </w:r>
      <w:r>
        <w:rPr>
          <w:rFonts w:ascii="Times New Roman" w:hAnsi="Times New Roman" w:cs="Times New Roman"/>
          <w:bCs/>
          <w:kern w:val="32"/>
          <w:sz w:val="28"/>
          <w:szCs w:val="28"/>
        </w:rPr>
        <w:t xml:space="preserve">  </w:t>
      </w:r>
      <w:proofErr w:type="gramEnd"/>
      <w:r>
        <w:rPr>
          <w:rFonts w:ascii="Times New Roman" w:hAnsi="Times New Roman" w:cs="Times New Roman"/>
          <w:bCs/>
          <w:kern w:val="32"/>
          <w:sz w:val="28"/>
          <w:szCs w:val="28"/>
        </w:rPr>
        <w:t xml:space="preserve">  </w:t>
      </w:r>
      <w:r w:rsidRPr="00CC00C3">
        <w:rPr>
          <w:rFonts w:ascii="Times New Roman" w:hAnsi="Times New Roman" w:cs="Times New Roman"/>
          <w:bCs/>
          <w:kern w:val="32"/>
          <w:sz w:val="28"/>
          <w:szCs w:val="28"/>
        </w:rPr>
        <w:t xml:space="preserve">ИНН </w:t>
      </w:r>
      <w:r w:rsidRPr="00CC00C3">
        <w:rPr>
          <w:rFonts w:ascii="Times New Roman" w:hAnsi="Times New Roman" w:cs="Times New Roman"/>
          <w:sz w:val="28"/>
          <w:szCs w:val="28"/>
        </w:rPr>
        <w:t>5406737355</w:t>
      </w:r>
      <w:r w:rsidRPr="00CC00C3">
        <w:rPr>
          <w:rFonts w:ascii="Times New Roman" w:hAnsi="Times New Roman" w:cs="Times New Roman"/>
          <w:bCs/>
          <w:kern w:val="32"/>
          <w:sz w:val="28"/>
          <w:szCs w:val="28"/>
        </w:rPr>
        <w:t>, одноставочные тарифы на питьевую воду, водоотведение, с применением метода индексации на период с 28.12.2018 по 31.12.2022</w:t>
      </w:r>
      <w:r w:rsidR="00F91672" w:rsidRPr="00CC00C3">
        <w:rPr>
          <w:rFonts w:ascii="Times New Roman" w:hAnsi="Times New Roman" w:cs="Times New Roman"/>
          <w:bCs/>
          <w:kern w:val="32"/>
          <w:sz w:val="28"/>
          <w:szCs w:val="28"/>
        </w:rPr>
        <w:t>.</w:t>
      </w:r>
    </w:p>
    <w:p w:rsidR="00ED492C" w:rsidRPr="00B90FE6" w:rsidRDefault="00ED492C" w:rsidP="001F05BE">
      <w:pPr>
        <w:widowControl w:val="0"/>
        <w:tabs>
          <w:tab w:val="left" w:pos="851"/>
        </w:tabs>
        <w:overflowPunct w:val="0"/>
        <w:autoSpaceDE w:val="0"/>
        <w:autoSpaceDN w:val="0"/>
        <w:adjustRightInd w:val="0"/>
        <w:spacing w:after="0" w:line="240" w:lineRule="auto"/>
        <w:ind w:right="-2" w:firstLine="567"/>
        <w:jc w:val="both"/>
        <w:textAlignment w:val="baseline"/>
        <w:rPr>
          <w:rFonts w:ascii="Times New Roman" w:eastAsia="Times New Roman" w:hAnsi="Times New Roman" w:cs="Times New Roman"/>
          <w:bCs/>
          <w:kern w:val="32"/>
          <w:sz w:val="28"/>
          <w:szCs w:val="28"/>
          <w:lang w:eastAsia="ru-RU"/>
        </w:rPr>
      </w:pPr>
      <w:r w:rsidRPr="00C80F47">
        <w:rPr>
          <w:rFonts w:ascii="Times New Roman" w:hAnsi="Times New Roman" w:cs="Times New Roman"/>
          <w:b/>
          <w:sz w:val="28"/>
          <w:szCs w:val="28"/>
        </w:rPr>
        <w:t>Действующие нормативные правовые акты, поручения, другие решения, из</w:t>
      </w:r>
      <w:r w:rsidRPr="00B90FE6">
        <w:rPr>
          <w:rFonts w:ascii="Times New Roman" w:hAnsi="Times New Roman" w:cs="Times New Roman"/>
          <w:b/>
          <w:sz w:val="28"/>
          <w:szCs w:val="28"/>
        </w:rPr>
        <w:t xml:space="preserve"> которых вытекает необходимость разработки предлагаемого нормативного правового акта в данной области: </w:t>
      </w:r>
    </w:p>
    <w:p w:rsidR="008A1DE0" w:rsidRDefault="008A1DE0"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Cs/>
          <w:kern w:val="32"/>
          <w:sz w:val="28"/>
          <w:szCs w:val="28"/>
        </w:rPr>
      </w:pPr>
      <w:r w:rsidRPr="00445083">
        <w:rPr>
          <w:rFonts w:ascii="Times New Roman" w:hAnsi="Times New Roman" w:cs="Times New Roman"/>
          <w:bCs/>
          <w:kern w:val="32"/>
          <w:sz w:val="28"/>
          <w:szCs w:val="28"/>
        </w:rPr>
        <w:t>Федеральны</w:t>
      </w:r>
      <w:r>
        <w:rPr>
          <w:rFonts w:ascii="Times New Roman" w:hAnsi="Times New Roman" w:cs="Times New Roman"/>
          <w:bCs/>
          <w:kern w:val="32"/>
          <w:sz w:val="28"/>
          <w:szCs w:val="28"/>
        </w:rPr>
        <w:t>й</w:t>
      </w:r>
      <w:r w:rsidRPr="00445083">
        <w:rPr>
          <w:rFonts w:ascii="Times New Roman" w:hAnsi="Times New Roman" w:cs="Times New Roman"/>
          <w:bCs/>
          <w:kern w:val="32"/>
          <w:sz w:val="28"/>
          <w:szCs w:val="28"/>
        </w:rPr>
        <w:t xml:space="preserve"> закон от 07.12.2011 № 416-ФЗ «О водоснабжении и водоотведении»,</w:t>
      </w:r>
      <w:r w:rsidRPr="00445083">
        <w:rPr>
          <w:rFonts w:ascii="Times New Roman" w:hAnsi="Times New Roman" w:cs="Times New Roman"/>
          <w:b/>
          <w:bCs/>
          <w:kern w:val="32"/>
          <w:sz w:val="28"/>
          <w:szCs w:val="28"/>
        </w:rPr>
        <w:t xml:space="preserve"> </w:t>
      </w:r>
      <w:r w:rsidRPr="00445083">
        <w:rPr>
          <w:rFonts w:ascii="Times New Roman" w:hAnsi="Times New Roman" w:cs="Times New Roman"/>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rFonts w:ascii="Times New Roman" w:hAnsi="Times New Roman" w:cs="Times New Roman"/>
          <w:bCs/>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lastRenderedPageBreak/>
        <w:t>Планируемый срок вступления в силу предлагаемого нормативного 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r w:rsidR="0035240B">
        <w:rPr>
          <w:rFonts w:ascii="Times New Roman" w:hAnsi="Times New Roman" w:cs="Times New Roman"/>
          <w:sz w:val="28"/>
          <w:szCs w:val="28"/>
        </w:rPr>
        <w:t>.</w:t>
      </w:r>
    </w:p>
    <w:p w:rsidR="00ED492C" w:rsidRPr="0035240B"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35240B">
        <w:rPr>
          <w:rFonts w:ascii="Times New Roman" w:hAnsi="Times New Roman" w:cs="Times New Roman"/>
          <w:sz w:val="28"/>
          <w:szCs w:val="28"/>
        </w:rPr>
        <w:t>Какие, на Ваш взгляд, могут возникнуть проблемы и трудности</w:t>
      </w:r>
      <w:r w:rsidR="00773802"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sidRPr="0035240B">
        <w:rPr>
          <w:rFonts w:ascii="Times New Roman" w:hAnsi="Times New Roman" w:cs="Times New Roman"/>
          <w:sz w:val="28"/>
          <w:szCs w:val="28"/>
        </w:rPr>
        <w:t xml:space="preserve"> </w:t>
      </w:r>
      <w:r w:rsidRPr="0035240B">
        <w:rPr>
          <w:rFonts w:ascii="Times New Roman" w:hAnsi="Times New Roman" w:cs="Times New Roman"/>
          <w:sz w:val="28"/>
          <w:szCs w:val="28"/>
        </w:rPr>
        <w:t xml:space="preserve">Предусмотрен ли в нем механизм защиты прав хозяйствующих субъектов? </w:t>
      </w:r>
      <w:r w:rsidRPr="0035240B">
        <w:rPr>
          <w:rFonts w:ascii="Times New Roman" w:hAnsi="Times New Roman" w:cs="Times New Roman"/>
          <w:sz w:val="28"/>
          <w:szCs w:val="28"/>
        </w:rPr>
        <w:lastRenderedPageBreak/>
        <w:t>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r w:rsidR="0035240B">
        <w:rPr>
          <w:rFonts w:ascii="Times New Roman" w:hAnsi="Times New Roman" w:cs="Times New Roman"/>
          <w:sz w:val="28"/>
          <w:szCs w:val="28"/>
        </w:rPr>
        <w:t>.</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663C9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1"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47368D6"/>
    <w:multiLevelType w:val="multilevel"/>
    <w:tmpl w:val="65B430EA"/>
    <w:lvl w:ilvl="0">
      <w:start w:val="1"/>
      <w:numFmt w:val="decimal"/>
      <w:lvlText w:val="%1."/>
      <w:lvlJc w:val="left"/>
      <w:pPr>
        <w:ind w:left="1637" w:hanging="360"/>
      </w:pPr>
      <w:rPr>
        <w:rFonts w:ascii="Times New Roman" w:eastAsia="Times New Roman" w:hAnsi="Times New Roman" w:cs="Times New Roman"/>
        <w:b w:val="0"/>
      </w:rPr>
    </w:lvl>
    <w:lvl w:ilvl="1">
      <w:start w:val="1"/>
      <w:numFmt w:val="decimal"/>
      <w:isLgl/>
      <w:lvlText w:val="%1.%2."/>
      <w:lvlJc w:val="left"/>
      <w:pPr>
        <w:ind w:left="1997" w:hanging="72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717" w:hanging="1440"/>
      </w:pPr>
      <w:rPr>
        <w:rFonts w:hint="default"/>
      </w:rPr>
    </w:lvl>
    <w:lvl w:ilvl="6">
      <w:start w:val="1"/>
      <w:numFmt w:val="decimal"/>
      <w:isLgl/>
      <w:lvlText w:val="%1.%2.%3.%4.%5.%6.%7."/>
      <w:lvlJc w:val="left"/>
      <w:pPr>
        <w:ind w:left="3077" w:hanging="1800"/>
      </w:pPr>
      <w:rPr>
        <w:rFonts w:hint="default"/>
      </w:rPr>
    </w:lvl>
    <w:lvl w:ilvl="7">
      <w:start w:val="1"/>
      <w:numFmt w:val="decimal"/>
      <w:isLgl/>
      <w:lvlText w:val="%1.%2.%3.%4.%5.%6.%7.%8."/>
      <w:lvlJc w:val="left"/>
      <w:pPr>
        <w:ind w:left="3077" w:hanging="1800"/>
      </w:pPr>
      <w:rPr>
        <w:rFonts w:hint="default"/>
      </w:rPr>
    </w:lvl>
    <w:lvl w:ilvl="8">
      <w:start w:val="1"/>
      <w:numFmt w:val="decimal"/>
      <w:isLgl/>
      <w:lvlText w:val="%1.%2.%3.%4.%5.%6.%7.%8.%9."/>
      <w:lvlJc w:val="left"/>
      <w:pPr>
        <w:ind w:left="3437" w:hanging="2160"/>
      </w:pPr>
      <w:rPr>
        <w:rFonts w:hint="default"/>
      </w:rPr>
    </w:lvl>
  </w:abstractNum>
  <w:abstractNum w:abstractNumId="5"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3"/>
  </w:num>
  <w:num w:numId="3">
    <w:abstractNumId w:val="1"/>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0608B"/>
    <w:rsid w:val="00033EE9"/>
    <w:rsid w:val="00036B6A"/>
    <w:rsid w:val="00053979"/>
    <w:rsid w:val="00055565"/>
    <w:rsid w:val="000E7886"/>
    <w:rsid w:val="00136F7F"/>
    <w:rsid w:val="00147955"/>
    <w:rsid w:val="001A13F0"/>
    <w:rsid w:val="001B5DFB"/>
    <w:rsid w:val="001C6C24"/>
    <w:rsid w:val="001D5A94"/>
    <w:rsid w:val="001F05BE"/>
    <w:rsid w:val="00263CFF"/>
    <w:rsid w:val="00285832"/>
    <w:rsid w:val="00295BFA"/>
    <w:rsid w:val="002A064C"/>
    <w:rsid w:val="00341C93"/>
    <w:rsid w:val="0035240B"/>
    <w:rsid w:val="00370261"/>
    <w:rsid w:val="00370ACC"/>
    <w:rsid w:val="003B3746"/>
    <w:rsid w:val="003D2491"/>
    <w:rsid w:val="003F12C8"/>
    <w:rsid w:val="00401922"/>
    <w:rsid w:val="004032B2"/>
    <w:rsid w:val="00445083"/>
    <w:rsid w:val="004531DB"/>
    <w:rsid w:val="00462E91"/>
    <w:rsid w:val="004805AF"/>
    <w:rsid w:val="00504233"/>
    <w:rsid w:val="005055C2"/>
    <w:rsid w:val="00577CFD"/>
    <w:rsid w:val="005C4C81"/>
    <w:rsid w:val="005D0BB2"/>
    <w:rsid w:val="005D104C"/>
    <w:rsid w:val="006105CF"/>
    <w:rsid w:val="006263E8"/>
    <w:rsid w:val="0066113F"/>
    <w:rsid w:val="00663C90"/>
    <w:rsid w:val="00665FF4"/>
    <w:rsid w:val="00681053"/>
    <w:rsid w:val="00692DE8"/>
    <w:rsid w:val="00725463"/>
    <w:rsid w:val="00773802"/>
    <w:rsid w:val="007834C9"/>
    <w:rsid w:val="007C3BBB"/>
    <w:rsid w:val="007E3A95"/>
    <w:rsid w:val="00802DB8"/>
    <w:rsid w:val="008338ED"/>
    <w:rsid w:val="0089077D"/>
    <w:rsid w:val="008A1DE0"/>
    <w:rsid w:val="008B1DBB"/>
    <w:rsid w:val="008B2C7A"/>
    <w:rsid w:val="008D1FE1"/>
    <w:rsid w:val="008F4A5A"/>
    <w:rsid w:val="009411A2"/>
    <w:rsid w:val="00957FE7"/>
    <w:rsid w:val="009734AB"/>
    <w:rsid w:val="009C7B2C"/>
    <w:rsid w:val="009F5A27"/>
    <w:rsid w:val="00A11D74"/>
    <w:rsid w:val="00A82F58"/>
    <w:rsid w:val="00A832A0"/>
    <w:rsid w:val="00AC047D"/>
    <w:rsid w:val="00AC1708"/>
    <w:rsid w:val="00B671C7"/>
    <w:rsid w:val="00B80764"/>
    <w:rsid w:val="00B90FE6"/>
    <w:rsid w:val="00B93BB4"/>
    <w:rsid w:val="00BC3A9B"/>
    <w:rsid w:val="00BF2F7F"/>
    <w:rsid w:val="00C173A8"/>
    <w:rsid w:val="00C3481C"/>
    <w:rsid w:val="00C4087C"/>
    <w:rsid w:val="00C45FFD"/>
    <w:rsid w:val="00C70537"/>
    <w:rsid w:val="00C72D06"/>
    <w:rsid w:val="00C80F47"/>
    <w:rsid w:val="00CA6DD0"/>
    <w:rsid w:val="00CC00C3"/>
    <w:rsid w:val="00CF6B0B"/>
    <w:rsid w:val="00D85F32"/>
    <w:rsid w:val="00DC7484"/>
    <w:rsid w:val="00E36042"/>
    <w:rsid w:val="00E42AF5"/>
    <w:rsid w:val="00E43FCB"/>
    <w:rsid w:val="00E56FA8"/>
    <w:rsid w:val="00E66B3A"/>
    <w:rsid w:val="00E8294B"/>
    <w:rsid w:val="00EA5BEE"/>
    <w:rsid w:val="00ED400A"/>
    <w:rsid w:val="00ED492C"/>
    <w:rsid w:val="00F05D18"/>
    <w:rsid w:val="00F128E2"/>
    <w:rsid w:val="00F309E6"/>
    <w:rsid w:val="00F35BBE"/>
    <w:rsid w:val="00F700B3"/>
    <w:rsid w:val="00F91672"/>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B444C"/>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DCBA2-A0BF-4C16-AA10-E5095F6EB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4</Pages>
  <Words>1360</Words>
  <Characters>7753</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101</cp:revision>
  <dcterms:created xsi:type="dcterms:W3CDTF">2018-11-07T07:01:00Z</dcterms:created>
  <dcterms:modified xsi:type="dcterms:W3CDTF">2018-12-21T07:04:00Z</dcterms:modified>
</cp:coreProperties>
</file>