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B6B7A" w:rsidRDefault="00717852" w:rsidP="007B6B7A">
      <w:pPr>
        <w:ind w:right="-2"/>
        <w:jc w:val="center"/>
        <w:rPr>
          <w:b/>
          <w:bCs/>
          <w:color w:val="000000"/>
          <w:kern w:val="32"/>
          <w:sz w:val="28"/>
          <w:szCs w:val="28"/>
        </w:rPr>
      </w:pPr>
      <w:r>
        <w:rPr>
          <w:b/>
          <w:bCs/>
          <w:kern w:val="32"/>
          <w:sz w:val="28"/>
          <w:szCs w:val="28"/>
        </w:rPr>
        <w:t>«</w:t>
      </w:r>
      <w:r w:rsidR="007B6B7A">
        <w:rPr>
          <w:b/>
          <w:bCs/>
          <w:color w:val="000000"/>
          <w:kern w:val="32"/>
          <w:sz w:val="28"/>
          <w:szCs w:val="28"/>
        </w:rPr>
        <w:t xml:space="preserve">О внесении изменений в постановление региональной </w:t>
      </w:r>
    </w:p>
    <w:p w:rsidR="00460567" w:rsidRPr="00FA030F" w:rsidRDefault="007B6B7A" w:rsidP="007B6B7A">
      <w:pPr>
        <w:ind w:right="-2"/>
        <w:jc w:val="center"/>
        <w:rPr>
          <w:b/>
          <w:bCs/>
          <w:color w:val="000000"/>
          <w:kern w:val="32"/>
          <w:sz w:val="28"/>
          <w:szCs w:val="28"/>
        </w:rPr>
      </w:pPr>
      <w:r>
        <w:rPr>
          <w:b/>
          <w:bCs/>
          <w:color w:val="000000"/>
          <w:kern w:val="32"/>
          <w:sz w:val="28"/>
          <w:szCs w:val="28"/>
        </w:rPr>
        <w:t>энергетической комиссии Кемеровской области от 06.02.2018 № 31</w:t>
      </w:r>
      <w:r>
        <w:rPr>
          <w:b/>
          <w:bCs/>
          <w:color w:val="000000"/>
          <w:kern w:val="32"/>
          <w:sz w:val="28"/>
          <w:szCs w:val="28"/>
        </w:rPr>
        <w:b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854285" w:rsidRDefault="00266440" w:rsidP="007B6B7A">
      <w:pPr>
        <w:widowControl/>
        <w:overflowPunct/>
        <w:ind w:firstLine="567"/>
        <w:jc w:val="both"/>
        <w:textAlignment w:val="auto"/>
        <w:rPr>
          <w:bCs/>
          <w:color w:val="000000"/>
          <w:kern w:val="32"/>
          <w:sz w:val="28"/>
          <w:szCs w:val="28"/>
        </w:rPr>
      </w:pPr>
      <w:r>
        <w:rPr>
          <w:bCs/>
          <w:color w:val="000000"/>
          <w:kern w:val="32"/>
          <w:sz w:val="28"/>
          <w:szCs w:val="28"/>
        </w:rPr>
        <w:t xml:space="preserve">В целях корректировки долгосрочных тарифов 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007B6B7A" w:rsidRPr="007B6B7A">
        <w:rPr>
          <w:bCs/>
          <w:color w:val="000000"/>
          <w:kern w:val="32"/>
          <w:sz w:val="28"/>
          <w:szCs w:val="28"/>
        </w:rPr>
        <w:t>о</w:t>
      </w:r>
      <w:r w:rsidR="007B6B7A" w:rsidRPr="007B6B7A">
        <w:rPr>
          <w:bCs/>
          <w:color w:val="000000"/>
          <w:kern w:val="32"/>
          <w:sz w:val="28"/>
          <w:szCs w:val="28"/>
        </w:rPr>
        <w:t xml:space="preserve"> внесении изменений в постановление региональной энергетической комиссии Кемеровской области от 06.02.2018 № 31</w:t>
      </w:r>
      <w:r w:rsidR="007B6B7A" w:rsidRPr="007B6B7A">
        <w:rPr>
          <w:bCs/>
          <w:color w:val="000000"/>
          <w:kern w:val="32"/>
          <w:sz w:val="28"/>
          <w:szCs w:val="28"/>
        </w:rPr>
        <w:t xml:space="preserve"> </w:t>
      </w:r>
      <w:r w:rsidR="007B6B7A" w:rsidRPr="007B6B7A">
        <w:rPr>
          <w:bCs/>
          <w:color w:val="000000"/>
          <w:kern w:val="32"/>
          <w:sz w:val="28"/>
          <w:szCs w:val="28"/>
        </w:rP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в части 2019 года</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03178" w:rsidRDefault="007B6B7A" w:rsidP="00306F54">
      <w:pPr>
        <w:tabs>
          <w:tab w:val="left" w:pos="0"/>
        </w:tabs>
        <w:ind w:firstLine="709"/>
        <w:jc w:val="both"/>
        <w:rPr>
          <w:rFonts w:eastAsiaTheme="minorHAnsi"/>
          <w:b/>
          <w:sz w:val="28"/>
          <w:szCs w:val="28"/>
          <w:lang w:eastAsia="en-US"/>
        </w:rPr>
      </w:pPr>
      <w:r>
        <w:rPr>
          <w:bCs/>
          <w:color w:val="000000"/>
          <w:kern w:val="32"/>
          <w:sz w:val="28"/>
          <w:szCs w:val="28"/>
        </w:rPr>
        <w:t>Внести изменения в приложение к постановлению региональной энергетической комиссии Кемеровской области от 06.02.2018 № 31</w:t>
      </w:r>
      <w:r>
        <w:rPr>
          <w:bCs/>
          <w:color w:val="000000"/>
          <w:kern w:val="32"/>
          <w:sz w:val="28"/>
          <w:szCs w:val="28"/>
        </w:rPr>
        <w:br/>
        <w:t>«Об установлении ООО «Тепловая Компания «Актив» по узлу теплоснабжения - котельные № 17, 18, 25, 29, 31, 35, 41 тарифов на теплоноситель, реализуемый на потребительском рынке г. Киселевска, на 2018 – 2024 годы», изложив его в новой редакции</w:t>
      </w:r>
      <w:r w:rsidR="00266440">
        <w:rPr>
          <w:bCs/>
          <w:color w:val="000000"/>
          <w:kern w:val="32"/>
          <w:sz w:val="28"/>
          <w:szCs w:val="28"/>
        </w:rPr>
        <w:t>.</w:t>
      </w:r>
    </w:p>
    <w:p w:rsidR="007B6B7A" w:rsidRDefault="007B6B7A" w:rsidP="00306F54">
      <w:pPr>
        <w:tabs>
          <w:tab w:val="left" w:pos="0"/>
        </w:tabs>
        <w:ind w:firstLine="709"/>
        <w:jc w:val="both"/>
        <w:rPr>
          <w:rFonts w:eastAsiaTheme="minorHAnsi"/>
          <w:b/>
          <w:sz w:val="28"/>
          <w:szCs w:val="28"/>
          <w:lang w:eastAsia="en-US"/>
        </w:rPr>
        <w:sectPr w:rsidR="007B6B7A" w:rsidSect="002C1DD1">
          <w:headerReference w:type="default" r:id="rId10"/>
          <w:pgSz w:w="11906" w:h="16838" w:code="9"/>
          <w:pgMar w:top="1440" w:right="567" w:bottom="993" w:left="1134" w:header="720" w:footer="720" w:gutter="0"/>
          <w:cols w:space="720"/>
          <w:noEndnote/>
          <w:titlePg/>
        </w:sectPr>
      </w:pPr>
    </w:p>
    <w:p w:rsidR="00854285" w:rsidRDefault="004A075E" w:rsidP="00854285">
      <w:pPr>
        <w:tabs>
          <w:tab w:val="left" w:pos="0"/>
        </w:tabs>
        <w:ind w:firstLine="709"/>
        <w:jc w:val="both"/>
        <w:rPr>
          <w:bCs/>
          <w:kern w:val="32"/>
          <w:sz w:val="28"/>
          <w:szCs w:val="28"/>
        </w:rPr>
      </w:pPr>
      <w:bookmarkStart w:id="0" w:name="_GoBack"/>
      <w:bookmarkEnd w:id="0"/>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854285" w:rsidRDefault="00854285" w:rsidP="00266440">
      <w:pPr>
        <w:widowControl/>
        <w:overflowPunct/>
        <w:jc w:val="both"/>
        <w:textAlignment w:val="auto"/>
        <w:rPr>
          <w:color w:val="000000"/>
          <w:sz w:val="28"/>
          <w:szCs w:val="28"/>
          <w:shd w:val="clear" w:color="auto" w:fill="FFFFFF"/>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B584"/>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5647</TotalTime>
  <Pages>4</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508</cp:revision>
  <cp:lastPrinted>2015-04-07T10:41:00Z</cp:lastPrinted>
  <dcterms:created xsi:type="dcterms:W3CDTF">2015-03-27T04:21:00Z</dcterms:created>
  <dcterms:modified xsi:type="dcterms:W3CDTF">2018-10-23T03:29:00Z</dcterms:modified>
</cp:coreProperties>
</file>