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8107AB" w:rsidRDefault="00717852" w:rsidP="008107AB">
      <w:pPr>
        <w:tabs>
          <w:tab w:val="left" w:pos="0"/>
        </w:tabs>
        <w:jc w:val="center"/>
        <w:rPr>
          <w:b/>
          <w:bCs/>
          <w:color w:val="000000"/>
          <w:kern w:val="32"/>
          <w:sz w:val="28"/>
          <w:szCs w:val="28"/>
        </w:rPr>
      </w:pPr>
      <w:r>
        <w:rPr>
          <w:b/>
          <w:bCs/>
          <w:kern w:val="32"/>
          <w:sz w:val="28"/>
          <w:szCs w:val="28"/>
        </w:rPr>
        <w:t>«</w:t>
      </w:r>
      <w:r w:rsidR="008107AB" w:rsidRPr="008F0D48">
        <w:rPr>
          <w:b/>
          <w:bCs/>
          <w:color w:val="000000"/>
          <w:kern w:val="32"/>
          <w:sz w:val="28"/>
          <w:szCs w:val="28"/>
        </w:rPr>
        <w:t>Об установлении</w:t>
      </w:r>
      <w:bookmarkStart w:id="0" w:name="_Hlk525811839"/>
      <w:r w:rsidR="008107AB">
        <w:rPr>
          <w:b/>
          <w:bCs/>
          <w:color w:val="000000"/>
          <w:kern w:val="32"/>
          <w:sz w:val="28"/>
          <w:szCs w:val="28"/>
        </w:rPr>
        <w:t xml:space="preserve"> </w:t>
      </w:r>
      <w:r w:rsidR="008107AB" w:rsidRPr="00D33E88">
        <w:rPr>
          <w:b/>
          <w:bCs/>
          <w:color w:val="000000"/>
          <w:kern w:val="32"/>
          <w:sz w:val="28"/>
          <w:szCs w:val="28"/>
        </w:rPr>
        <w:t xml:space="preserve">ОАО «РЖД» (филиал Кузбасский территориальный участок Западно-Сибирской дирекции по </w:t>
      </w:r>
      <w:proofErr w:type="spellStart"/>
      <w:r w:rsidR="008107AB" w:rsidRPr="00D33E88">
        <w:rPr>
          <w:b/>
          <w:bCs/>
          <w:color w:val="000000"/>
          <w:kern w:val="32"/>
          <w:sz w:val="28"/>
          <w:szCs w:val="28"/>
        </w:rPr>
        <w:t>тепловодоснабжению</w:t>
      </w:r>
      <w:proofErr w:type="spellEnd"/>
      <w:r w:rsidR="008107AB" w:rsidRPr="00D33E88">
        <w:rPr>
          <w:b/>
          <w:bCs/>
          <w:color w:val="000000"/>
          <w:kern w:val="32"/>
          <w:sz w:val="28"/>
          <w:szCs w:val="28"/>
        </w:rPr>
        <w:t xml:space="preserve"> - структурное подразделение Центральной дирекции по </w:t>
      </w:r>
      <w:proofErr w:type="spellStart"/>
      <w:r w:rsidR="008107AB" w:rsidRPr="00D33E88">
        <w:rPr>
          <w:b/>
          <w:bCs/>
          <w:color w:val="000000"/>
          <w:kern w:val="32"/>
          <w:sz w:val="28"/>
          <w:szCs w:val="28"/>
        </w:rPr>
        <w:t>тепловодоснабжению</w:t>
      </w:r>
      <w:proofErr w:type="spellEnd"/>
      <w:r w:rsidR="008107AB" w:rsidRPr="00D33E88">
        <w:rPr>
          <w:b/>
          <w:bCs/>
          <w:color w:val="000000"/>
          <w:kern w:val="32"/>
          <w:sz w:val="28"/>
          <w:szCs w:val="28"/>
        </w:rPr>
        <w:t>)</w:t>
      </w:r>
      <w:r w:rsidR="008107AB" w:rsidRPr="002A78FC">
        <w:rPr>
          <w:b/>
          <w:bCs/>
          <w:color w:val="000000"/>
          <w:kern w:val="32"/>
          <w:sz w:val="28"/>
          <w:szCs w:val="28"/>
        </w:rPr>
        <w:t xml:space="preserve"> </w:t>
      </w:r>
      <w:bookmarkEnd w:id="0"/>
      <w:r w:rsidR="008107AB">
        <w:rPr>
          <w:b/>
          <w:bCs/>
          <w:color w:val="000000"/>
          <w:kern w:val="32"/>
          <w:sz w:val="28"/>
          <w:szCs w:val="28"/>
        </w:rPr>
        <w:t xml:space="preserve">долгосрочных параметров регулирования и долгосрочных тарифов на тепловую энергию, реализуемую на потребительском рынке </w:t>
      </w:r>
      <w:r w:rsidR="008107AB" w:rsidRPr="00F7668C">
        <w:rPr>
          <w:b/>
          <w:bCs/>
          <w:color w:val="000000"/>
          <w:kern w:val="32"/>
          <w:sz w:val="28"/>
          <w:szCs w:val="28"/>
        </w:rPr>
        <w:t>г.</w:t>
      </w:r>
      <w:r w:rsidR="008107AB">
        <w:rPr>
          <w:b/>
          <w:bCs/>
          <w:color w:val="000000"/>
          <w:kern w:val="32"/>
          <w:sz w:val="28"/>
          <w:szCs w:val="28"/>
        </w:rPr>
        <w:t xml:space="preserve"> Новокузнецк,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8107AB" w:rsidRPr="008107AB" w:rsidRDefault="008107AB" w:rsidP="008107AB">
      <w:pPr>
        <w:widowControl/>
        <w:overflowPunct/>
        <w:ind w:firstLine="567"/>
        <w:jc w:val="both"/>
        <w:textAlignment w:val="auto"/>
        <w:rPr>
          <w:bCs/>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Правительства Российской Федерации 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ом</w:t>
      </w:r>
      <w:r w:rsidRPr="003A45EB">
        <w:rPr>
          <w:bCs/>
          <w:color w:val="000000"/>
          <w:kern w:val="32"/>
          <w:sz w:val="28"/>
          <w:szCs w:val="28"/>
        </w:rPr>
        <w:t xml:space="preserve"> ФСТ</w:t>
      </w:r>
      <w:r>
        <w:rPr>
          <w:bCs/>
          <w:color w:val="000000"/>
          <w:kern w:val="32"/>
          <w:sz w:val="28"/>
          <w:szCs w:val="28"/>
        </w:rPr>
        <w:t xml:space="preserve"> России от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 xml:space="preserve">от 06.09.2013 № 371 «Об </w:t>
      </w:r>
      <w:r w:rsidRPr="008107AB">
        <w:rPr>
          <w:bCs/>
          <w:color w:val="000000"/>
          <w:kern w:val="32"/>
          <w:sz w:val="28"/>
          <w:szCs w:val="28"/>
        </w:rPr>
        <w:t>утверждении Положения 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sidR="00001E31" w:rsidRPr="008107AB">
        <w:rPr>
          <w:bCs/>
          <w:kern w:val="32"/>
          <w:sz w:val="28"/>
          <w:szCs w:val="28"/>
        </w:rPr>
        <w:t xml:space="preserve"> </w:t>
      </w:r>
      <w:r w:rsidRPr="008107AB">
        <w:rPr>
          <w:bCs/>
          <w:color w:val="000000"/>
          <w:kern w:val="32"/>
          <w:sz w:val="28"/>
          <w:szCs w:val="28"/>
        </w:rPr>
        <w:t>о</w:t>
      </w:r>
      <w:r w:rsidRPr="008107AB">
        <w:rPr>
          <w:bCs/>
          <w:color w:val="000000"/>
          <w:kern w:val="32"/>
          <w:sz w:val="28"/>
          <w:szCs w:val="28"/>
        </w:rPr>
        <w:t xml:space="preserve">б установлении ОАО «РЖД» (филиал Кузбасский территориальный участок Западно-Сибирской дирекции по </w:t>
      </w:r>
      <w:proofErr w:type="spellStart"/>
      <w:r w:rsidRPr="008107AB">
        <w:rPr>
          <w:bCs/>
          <w:color w:val="000000"/>
          <w:kern w:val="32"/>
          <w:sz w:val="28"/>
          <w:szCs w:val="28"/>
        </w:rPr>
        <w:t>тепловодоснабжению</w:t>
      </w:r>
      <w:proofErr w:type="spellEnd"/>
      <w:r w:rsidRPr="008107AB">
        <w:rPr>
          <w:bCs/>
          <w:color w:val="000000"/>
          <w:kern w:val="32"/>
          <w:sz w:val="28"/>
          <w:szCs w:val="28"/>
        </w:rPr>
        <w:t xml:space="preserve"> - структурное подразделение Центральной дирекции по </w:t>
      </w:r>
      <w:proofErr w:type="spellStart"/>
      <w:r w:rsidRPr="008107AB">
        <w:rPr>
          <w:bCs/>
          <w:color w:val="000000"/>
          <w:kern w:val="32"/>
          <w:sz w:val="28"/>
          <w:szCs w:val="28"/>
        </w:rPr>
        <w:t>тепловодоснабжению</w:t>
      </w:r>
      <w:proofErr w:type="spellEnd"/>
      <w:r w:rsidRPr="008107AB">
        <w:rPr>
          <w:bCs/>
          <w:color w:val="000000"/>
          <w:kern w:val="32"/>
          <w:sz w:val="28"/>
          <w:szCs w:val="28"/>
        </w:rPr>
        <w:t>) долгосрочных параметров регулирования и долгосрочных тарифов на тепловую энергию, реализуемую на потребительском рынке г. Новокузнецк, на 2019-2023 годы</w:t>
      </w:r>
      <w:r>
        <w:rPr>
          <w:bCs/>
          <w:color w:val="000000"/>
          <w:kern w:val="32"/>
          <w:sz w:val="28"/>
          <w:szCs w:val="28"/>
        </w:rPr>
        <w:t>.</w:t>
      </w:r>
    </w:p>
    <w:p w:rsidR="00C12566" w:rsidRDefault="00C12566" w:rsidP="00655830">
      <w:pPr>
        <w:widowControl/>
        <w:overflowPunct/>
        <w:ind w:firstLine="567"/>
        <w:jc w:val="both"/>
        <w:textAlignment w:val="auto"/>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8107AB" w:rsidRPr="00321609" w:rsidRDefault="008107AB" w:rsidP="008107AB">
      <w:pPr>
        <w:tabs>
          <w:tab w:val="left" w:pos="1134"/>
        </w:tabs>
        <w:ind w:firstLine="709"/>
        <w:jc w:val="both"/>
        <w:rPr>
          <w:bCs/>
          <w:color w:val="000000"/>
          <w:kern w:val="32"/>
          <w:sz w:val="28"/>
          <w:szCs w:val="28"/>
        </w:rPr>
      </w:pPr>
      <w:r>
        <w:rPr>
          <w:bCs/>
          <w:color w:val="000000"/>
          <w:kern w:val="32"/>
          <w:sz w:val="28"/>
          <w:szCs w:val="28"/>
        </w:rPr>
        <w:t xml:space="preserve">1. </w:t>
      </w:r>
      <w:r w:rsidRPr="00321609">
        <w:rPr>
          <w:bCs/>
          <w:color w:val="000000"/>
          <w:kern w:val="32"/>
          <w:sz w:val="28"/>
          <w:szCs w:val="28"/>
        </w:rPr>
        <w:t>Установить</w:t>
      </w:r>
      <w:r>
        <w:rPr>
          <w:bCs/>
          <w:color w:val="000000"/>
          <w:kern w:val="32"/>
          <w:sz w:val="28"/>
          <w:szCs w:val="28"/>
        </w:rPr>
        <w:t xml:space="preserve"> </w:t>
      </w:r>
      <w:r w:rsidRPr="00D33E88">
        <w:rPr>
          <w:bCs/>
          <w:color w:val="000000"/>
          <w:kern w:val="32"/>
          <w:sz w:val="28"/>
          <w:szCs w:val="28"/>
        </w:rPr>
        <w:t xml:space="preserve">ОАО «РЖД» (филиал Кузбасский территориальный участок Западно-Сибирской дирекции по </w:t>
      </w:r>
      <w:proofErr w:type="spellStart"/>
      <w:r w:rsidRPr="00D33E88">
        <w:rPr>
          <w:bCs/>
          <w:color w:val="000000"/>
          <w:kern w:val="32"/>
          <w:sz w:val="28"/>
          <w:szCs w:val="28"/>
        </w:rPr>
        <w:t>тепловодоснабжению</w:t>
      </w:r>
      <w:proofErr w:type="spellEnd"/>
      <w:r w:rsidRPr="00D33E88">
        <w:rPr>
          <w:bCs/>
          <w:color w:val="000000"/>
          <w:kern w:val="32"/>
          <w:sz w:val="28"/>
          <w:szCs w:val="28"/>
        </w:rPr>
        <w:t xml:space="preserve"> - структурное подразделение </w:t>
      </w:r>
      <w:r w:rsidRPr="00D33E88">
        <w:rPr>
          <w:bCs/>
          <w:color w:val="000000"/>
          <w:kern w:val="32"/>
          <w:sz w:val="28"/>
          <w:szCs w:val="28"/>
        </w:rPr>
        <w:lastRenderedPageBreak/>
        <w:t xml:space="preserve">Центральной дирекции по </w:t>
      </w:r>
      <w:proofErr w:type="spellStart"/>
      <w:r w:rsidRPr="00D33E88">
        <w:rPr>
          <w:bCs/>
          <w:color w:val="000000"/>
          <w:kern w:val="32"/>
          <w:sz w:val="28"/>
          <w:szCs w:val="28"/>
        </w:rPr>
        <w:t>тепловодоснабжению</w:t>
      </w:r>
      <w:proofErr w:type="spellEnd"/>
      <w:r w:rsidRPr="00D33E88">
        <w:rPr>
          <w:bCs/>
          <w:color w:val="000000"/>
          <w:kern w:val="32"/>
          <w:sz w:val="28"/>
          <w:szCs w:val="28"/>
        </w:rPr>
        <w:t>), ИНН 7708503727</w:t>
      </w:r>
      <w:r w:rsidRPr="00321609">
        <w:rPr>
          <w:bCs/>
          <w:color w:val="000000"/>
          <w:kern w:val="32"/>
          <w:sz w:val="28"/>
          <w:szCs w:val="28"/>
        </w:rPr>
        <w:t>, долгосрочные параметры регулирования для формирования долгосрочных тарифов н</w:t>
      </w:r>
      <w:r>
        <w:rPr>
          <w:bCs/>
          <w:color w:val="000000"/>
          <w:kern w:val="32"/>
          <w:sz w:val="28"/>
          <w:szCs w:val="28"/>
        </w:rPr>
        <w:t xml:space="preserve">а тепловую энергию, реализуемую </w:t>
      </w:r>
      <w:r w:rsidRPr="00321609">
        <w:rPr>
          <w:bCs/>
          <w:color w:val="000000"/>
          <w:kern w:val="32"/>
          <w:sz w:val="28"/>
          <w:szCs w:val="28"/>
        </w:rPr>
        <w:t>на потребительском</w:t>
      </w:r>
      <w:r>
        <w:rPr>
          <w:bCs/>
          <w:color w:val="000000"/>
          <w:kern w:val="32"/>
          <w:sz w:val="28"/>
          <w:szCs w:val="28"/>
        </w:rPr>
        <w:t xml:space="preserve"> </w:t>
      </w:r>
      <w:r w:rsidRPr="00321609">
        <w:rPr>
          <w:bCs/>
          <w:color w:val="000000"/>
          <w:kern w:val="32"/>
          <w:sz w:val="28"/>
          <w:szCs w:val="28"/>
        </w:rPr>
        <w:t>рынке</w:t>
      </w:r>
      <w:r>
        <w:rPr>
          <w:bCs/>
          <w:color w:val="000000"/>
          <w:kern w:val="32"/>
          <w:sz w:val="28"/>
          <w:szCs w:val="28"/>
        </w:rPr>
        <w:t xml:space="preserve"> </w:t>
      </w:r>
      <w:r w:rsidRPr="00141434">
        <w:rPr>
          <w:bCs/>
          <w:color w:val="000000"/>
          <w:kern w:val="32"/>
          <w:sz w:val="28"/>
          <w:szCs w:val="28"/>
        </w:rPr>
        <w:t>г.</w:t>
      </w:r>
      <w:r>
        <w:rPr>
          <w:bCs/>
          <w:color w:val="000000"/>
          <w:kern w:val="32"/>
          <w:sz w:val="28"/>
          <w:szCs w:val="28"/>
        </w:rPr>
        <w:t xml:space="preserve"> Новокузнецк,</w:t>
      </w:r>
      <w:r w:rsidRPr="00321609">
        <w:rPr>
          <w:bCs/>
          <w:color w:val="000000"/>
          <w:kern w:val="32"/>
          <w:sz w:val="28"/>
          <w:szCs w:val="28"/>
        </w:rPr>
        <w:t xml:space="preserve"> на период с </w:t>
      </w:r>
      <w:r>
        <w:rPr>
          <w:bCs/>
          <w:color w:val="000000"/>
          <w:kern w:val="32"/>
          <w:sz w:val="28"/>
          <w:szCs w:val="28"/>
        </w:rPr>
        <w:t>01.01.2019 по 31.12.2023</w:t>
      </w:r>
      <w:r w:rsidRPr="00321609">
        <w:rPr>
          <w:bCs/>
          <w:color w:val="000000"/>
          <w:kern w:val="32"/>
          <w:sz w:val="28"/>
          <w:szCs w:val="28"/>
        </w:rPr>
        <w:t>.</w:t>
      </w:r>
    </w:p>
    <w:p w:rsidR="008107AB" w:rsidRDefault="008107AB" w:rsidP="008107AB">
      <w:pPr>
        <w:tabs>
          <w:tab w:val="left" w:pos="709"/>
          <w:tab w:val="left" w:pos="2410"/>
          <w:tab w:val="left" w:pos="2552"/>
          <w:tab w:val="left" w:pos="2835"/>
        </w:tabs>
        <w:ind w:firstLine="709"/>
        <w:jc w:val="both"/>
        <w:rPr>
          <w:bCs/>
          <w:color w:val="000000"/>
          <w:kern w:val="32"/>
          <w:sz w:val="28"/>
          <w:szCs w:val="28"/>
          <w:lang w:val="x-none"/>
        </w:rPr>
      </w:pPr>
      <w:r>
        <w:rPr>
          <w:bCs/>
          <w:color w:val="000000"/>
          <w:kern w:val="32"/>
          <w:sz w:val="28"/>
          <w:szCs w:val="28"/>
        </w:rPr>
        <w:t>2. </w:t>
      </w:r>
      <w:r w:rsidRPr="00677C8E">
        <w:rPr>
          <w:bCs/>
          <w:color w:val="000000"/>
          <w:kern w:val="32"/>
          <w:sz w:val="28"/>
          <w:szCs w:val="28"/>
        </w:rPr>
        <w:t>Установить</w:t>
      </w:r>
      <w:r>
        <w:rPr>
          <w:bCs/>
          <w:color w:val="000000"/>
          <w:kern w:val="32"/>
          <w:sz w:val="28"/>
          <w:szCs w:val="28"/>
        </w:rPr>
        <w:t xml:space="preserve"> </w:t>
      </w:r>
      <w:r w:rsidRPr="00D33E88">
        <w:rPr>
          <w:bCs/>
          <w:color w:val="000000"/>
          <w:kern w:val="32"/>
          <w:sz w:val="28"/>
          <w:szCs w:val="28"/>
        </w:rPr>
        <w:t xml:space="preserve">ОАО «РЖД» (филиал Кузбасский территориальный участок Западно-Сибирской дирекции по </w:t>
      </w:r>
      <w:proofErr w:type="spellStart"/>
      <w:r w:rsidRPr="00D33E88">
        <w:rPr>
          <w:bCs/>
          <w:color w:val="000000"/>
          <w:kern w:val="32"/>
          <w:sz w:val="28"/>
          <w:szCs w:val="28"/>
        </w:rPr>
        <w:t>тепловодоснабжению</w:t>
      </w:r>
      <w:proofErr w:type="spellEnd"/>
      <w:r w:rsidRPr="00D33E88">
        <w:rPr>
          <w:bCs/>
          <w:color w:val="000000"/>
          <w:kern w:val="32"/>
          <w:sz w:val="28"/>
          <w:szCs w:val="28"/>
        </w:rPr>
        <w:t xml:space="preserve"> - структурное подразделение Центральной дирекции по </w:t>
      </w:r>
      <w:proofErr w:type="spellStart"/>
      <w:r w:rsidRPr="00D33E88">
        <w:rPr>
          <w:bCs/>
          <w:color w:val="000000"/>
          <w:kern w:val="32"/>
          <w:sz w:val="28"/>
          <w:szCs w:val="28"/>
        </w:rPr>
        <w:t>тепловодоснабжению</w:t>
      </w:r>
      <w:proofErr w:type="spellEnd"/>
      <w:r w:rsidRPr="00D33E88">
        <w:rPr>
          <w:bCs/>
          <w:color w:val="000000"/>
          <w:kern w:val="32"/>
          <w:sz w:val="28"/>
          <w:szCs w:val="28"/>
        </w:rPr>
        <w:t>), ИНН 7708503727</w:t>
      </w:r>
      <w:r>
        <w:rPr>
          <w:bCs/>
          <w:color w:val="000000"/>
          <w:kern w:val="32"/>
          <w:sz w:val="28"/>
          <w:szCs w:val="28"/>
        </w:rPr>
        <w:t xml:space="preserve">, долгосрочные </w:t>
      </w:r>
      <w:r w:rsidRPr="00FD7354">
        <w:rPr>
          <w:bCs/>
          <w:color w:val="000000"/>
          <w:kern w:val="32"/>
          <w:sz w:val="28"/>
          <w:szCs w:val="28"/>
          <w:lang w:val="x-none"/>
        </w:rPr>
        <w:t>тарифы на тепловую энергию, реализуем</w:t>
      </w:r>
      <w:r>
        <w:rPr>
          <w:bCs/>
          <w:color w:val="000000"/>
          <w:kern w:val="32"/>
          <w:sz w:val="28"/>
          <w:szCs w:val="28"/>
        </w:rPr>
        <w:t xml:space="preserve">ую </w:t>
      </w:r>
      <w:r w:rsidRPr="00FD7354">
        <w:rPr>
          <w:bCs/>
          <w:color w:val="000000"/>
          <w:kern w:val="32"/>
          <w:sz w:val="28"/>
          <w:szCs w:val="28"/>
          <w:lang w:val="x-none"/>
        </w:rPr>
        <w:t>на потребительском рынке</w:t>
      </w:r>
      <w:r>
        <w:rPr>
          <w:bCs/>
          <w:color w:val="000000"/>
          <w:kern w:val="32"/>
          <w:sz w:val="28"/>
          <w:szCs w:val="28"/>
        </w:rPr>
        <w:t xml:space="preserve"> </w:t>
      </w:r>
      <w:r w:rsidRPr="00141434">
        <w:rPr>
          <w:bCs/>
          <w:color w:val="000000"/>
          <w:kern w:val="32"/>
          <w:sz w:val="28"/>
          <w:szCs w:val="28"/>
        </w:rPr>
        <w:t>г.</w:t>
      </w:r>
      <w:r>
        <w:rPr>
          <w:bCs/>
          <w:color w:val="000000"/>
          <w:kern w:val="32"/>
          <w:sz w:val="28"/>
          <w:szCs w:val="28"/>
        </w:rPr>
        <w:t xml:space="preserve"> Новокузнецк, на период </w:t>
      </w:r>
      <w:r w:rsidRPr="00321609">
        <w:rPr>
          <w:bCs/>
          <w:color w:val="000000"/>
          <w:kern w:val="32"/>
          <w:sz w:val="28"/>
          <w:szCs w:val="28"/>
        </w:rPr>
        <w:t xml:space="preserve">с </w:t>
      </w:r>
      <w:r>
        <w:rPr>
          <w:bCs/>
          <w:color w:val="000000"/>
          <w:kern w:val="32"/>
          <w:sz w:val="28"/>
          <w:szCs w:val="28"/>
        </w:rPr>
        <w:t>01.01.2019</w:t>
      </w:r>
      <w:r>
        <w:rPr>
          <w:bCs/>
          <w:color w:val="000000"/>
          <w:kern w:val="32"/>
          <w:sz w:val="28"/>
          <w:szCs w:val="28"/>
        </w:rPr>
        <w:t xml:space="preserve"> </w:t>
      </w:r>
      <w:r>
        <w:rPr>
          <w:bCs/>
          <w:color w:val="000000"/>
          <w:kern w:val="32"/>
          <w:sz w:val="28"/>
          <w:szCs w:val="28"/>
        </w:rPr>
        <w:t>по 31.12.2023</w:t>
      </w:r>
      <w:r>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8107AB" w:rsidP="008F2768">
      <w:pPr>
        <w:tabs>
          <w:tab w:val="left" w:pos="0"/>
        </w:tabs>
        <w:ind w:firstLine="709"/>
        <w:jc w:val="both"/>
        <w:rPr>
          <w:bCs/>
          <w:color w:val="000000"/>
          <w:kern w:val="32"/>
          <w:sz w:val="28"/>
          <w:szCs w:val="28"/>
        </w:rPr>
      </w:pPr>
      <w:r w:rsidRPr="001C1D71">
        <w:rPr>
          <w:bCs/>
          <w:color w:val="000000"/>
          <w:kern w:val="32"/>
          <w:sz w:val="28"/>
          <w:szCs w:val="28"/>
        </w:rPr>
        <w:t>Федеральны</w:t>
      </w:r>
      <w:r>
        <w:rPr>
          <w:bCs/>
          <w:color w:val="000000"/>
          <w:kern w:val="32"/>
          <w:sz w:val="28"/>
          <w:szCs w:val="28"/>
        </w:rPr>
        <w:t>й</w:t>
      </w:r>
      <w:r w:rsidRPr="001C1D71">
        <w:rPr>
          <w:bCs/>
          <w:color w:val="000000"/>
          <w:kern w:val="32"/>
          <w:sz w:val="28"/>
          <w:szCs w:val="28"/>
        </w:rPr>
        <w:t xml:space="preserve"> закон от 27.07.2010 № 190-ФЗ</w:t>
      </w:r>
      <w:r>
        <w:rPr>
          <w:bCs/>
          <w:color w:val="000000"/>
          <w:kern w:val="32"/>
          <w:sz w:val="28"/>
          <w:szCs w:val="28"/>
        </w:rPr>
        <w:t xml:space="preserve"> </w:t>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 xml:space="preserve">постановление Правительства Российской Федерации от 22.10.2012 № 1075 </w:t>
      </w:r>
      <w:r>
        <w:rPr>
          <w:bCs/>
          <w:color w:val="000000"/>
          <w:kern w:val="32"/>
          <w:sz w:val="28"/>
          <w:szCs w:val="28"/>
        </w:rPr>
        <w:br/>
      </w:r>
      <w:r w:rsidRPr="001C1D71">
        <w:rPr>
          <w:bCs/>
          <w:color w:val="000000"/>
          <w:kern w:val="32"/>
          <w:sz w:val="28"/>
          <w:szCs w:val="28"/>
        </w:rPr>
        <w:t>«О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ы</w:t>
      </w:r>
      <w:r w:rsidRPr="003A45EB">
        <w:rPr>
          <w:bCs/>
          <w:color w:val="000000"/>
          <w:kern w:val="32"/>
          <w:sz w:val="28"/>
          <w:szCs w:val="28"/>
        </w:rPr>
        <w:t xml:space="preserve"> ФСТ</w:t>
      </w:r>
      <w:r>
        <w:rPr>
          <w:bCs/>
          <w:color w:val="000000"/>
          <w:kern w:val="32"/>
          <w:sz w:val="28"/>
          <w:szCs w:val="28"/>
        </w:rPr>
        <w:t xml:space="preserve"> России от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w:t>
      </w:r>
      <w:r w:rsidRPr="001C1D71">
        <w:rPr>
          <w:bCs/>
          <w:color w:val="000000"/>
          <w:kern w:val="32"/>
          <w:sz w:val="28"/>
          <w:szCs w:val="28"/>
        </w:rPr>
        <w:t>, постановление</w:t>
      </w:r>
      <w:bookmarkStart w:id="1" w:name="_GoBack"/>
      <w:bookmarkEnd w:id="1"/>
      <w:r w:rsidRPr="001C1D71">
        <w:rPr>
          <w:bCs/>
          <w:color w:val="000000"/>
          <w:kern w:val="32"/>
          <w:sz w:val="28"/>
          <w:szCs w:val="28"/>
        </w:rPr>
        <w:t xml:space="preserve"> Коллегии Ад</w:t>
      </w:r>
      <w:r>
        <w:rPr>
          <w:bCs/>
          <w:color w:val="000000"/>
          <w:kern w:val="32"/>
          <w:sz w:val="28"/>
          <w:szCs w:val="28"/>
        </w:rPr>
        <w:t xml:space="preserve">министрации Кемеровской области </w:t>
      </w:r>
      <w:r w:rsidRPr="001C1D71">
        <w:rPr>
          <w:bCs/>
          <w:color w:val="000000"/>
          <w:kern w:val="32"/>
          <w:sz w:val="28"/>
          <w:szCs w:val="28"/>
        </w:rPr>
        <w:t xml:space="preserve">от 06.09.2013 № 371 «Об </w:t>
      </w:r>
      <w:r w:rsidRPr="008107AB">
        <w:rPr>
          <w:bCs/>
          <w:color w:val="000000"/>
          <w:kern w:val="32"/>
          <w:sz w:val="28"/>
          <w:szCs w:val="28"/>
        </w:rPr>
        <w:t>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EE4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5617</TotalTime>
  <Pages>5</Pages>
  <Words>1540</Words>
  <Characters>8781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501</cp:revision>
  <cp:lastPrinted>2015-04-07T10:41:00Z</cp:lastPrinted>
  <dcterms:created xsi:type="dcterms:W3CDTF">2015-03-27T04:21:00Z</dcterms:created>
  <dcterms:modified xsi:type="dcterms:W3CDTF">2018-10-18T03:10:00Z</dcterms:modified>
</cp:coreProperties>
</file>