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2FF09" w14:textId="77777777" w:rsidR="00F27D05" w:rsidRDefault="00844405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14:paraId="200C14C2" w14:textId="33AB0D89" w:rsidR="00EA1755" w:rsidRDefault="00844405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о начале сбора замечаний и предложений организаций и граждан по действующим актам </w:t>
      </w:r>
      <w:r w:rsidR="00F27D0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b/>
          <w:bCs/>
          <w:sz w:val="28"/>
          <w:szCs w:val="28"/>
        </w:rPr>
        <w:t>Кузбасса</w:t>
      </w:r>
    </w:p>
    <w:p w14:paraId="16BA4507" w14:textId="77777777" w:rsidR="006C122E" w:rsidRDefault="006C122E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5A492" w14:textId="6712DF72" w:rsidR="006C122E" w:rsidRDefault="00B30D93" w:rsidP="006C1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D93"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комиссией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сбор </w:t>
      </w:r>
      <w:r w:rsidRPr="00B30D93">
        <w:rPr>
          <w:rFonts w:ascii="Times New Roman" w:hAnsi="Times New Roman" w:cs="Times New Roman"/>
          <w:sz w:val="28"/>
          <w:szCs w:val="28"/>
        </w:rPr>
        <w:t xml:space="preserve">замечаний и предложений организаций и граждан по действующим актам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B30D93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FC4532" w14:textId="74C5B243" w:rsidR="00F27D05" w:rsidRDefault="006C122E" w:rsidP="00F27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Коллегии Администрации Кемеровской области от 10.06.2008 № 218 «Об официальном опубликовании и вступлении в силу актов Губернатора Кемеровской области, Коллегии Администрации Кемеровской области, иных исполнительных органов государственной власти Кемеровской области» официальным источником опубликования актов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>егиональной энергетической комиссии</w:t>
      </w:r>
      <w:r w:rsidR="00F27D0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27D05">
        <w:rPr>
          <w:rFonts w:ascii="Times New Roman" w:hAnsi="Times New Roman" w:cs="Times New Roman"/>
          <w:sz w:val="28"/>
          <w:szCs w:val="28"/>
        </w:rPr>
        <w:t>СМИ</w:t>
      </w:r>
      <w:r w:rsidRPr="006C122E">
        <w:rPr>
          <w:rFonts w:ascii="Times New Roman" w:hAnsi="Times New Roman" w:cs="Times New Roman"/>
          <w:sz w:val="28"/>
          <w:szCs w:val="28"/>
        </w:rPr>
        <w:t xml:space="preserve"> «Электронный бюллетень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4" w:history="1">
        <w:r w:rsidRPr="006C122E">
          <w:rPr>
            <w:rFonts w:ascii="Times New Roman" w:hAnsi="Times New Roman" w:cs="Times New Roman"/>
            <w:sz w:val="28"/>
            <w:szCs w:val="28"/>
          </w:rPr>
          <w:t>www.recko.ru</w:t>
        </w:r>
      </w:hyperlink>
      <w:r w:rsidRPr="006C122E">
        <w:rPr>
          <w:rFonts w:ascii="Times New Roman" w:hAnsi="Times New Roman" w:cs="Times New Roman"/>
          <w:sz w:val="28"/>
          <w:szCs w:val="28"/>
        </w:rPr>
        <w:t>) (</w:t>
      </w:r>
      <w:r w:rsidR="00F27D05">
        <w:rPr>
          <w:rFonts w:ascii="Times New Roman" w:hAnsi="Times New Roman" w:cs="Times New Roman"/>
          <w:sz w:val="28"/>
          <w:szCs w:val="28"/>
        </w:rPr>
        <w:t xml:space="preserve">Регистрационный номер средства массовой информации ЭЛ № ФС77-78835 от 15.09.2020 зарегистрированное </w:t>
      </w:r>
      <w:r w:rsidR="00F27D05" w:rsidRPr="006C122E">
        <w:rPr>
          <w:rFonts w:ascii="Times New Roman" w:hAnsi="Times New Roman" w:cs="Times New Roman"/>
          <w:sz w:val="28"/>
          <w:szCs w:val="28"/>
        </w:rPr>
        <w:t>Роскомнадзором</w:t>
      </w:r>
      <w:r w:rsidR="00F27D05">
        <w:rPr>
          <w:rFonts w:ascii="Times New Roman" w:hAnsi="Times New Roman" w:cs="Times New Roman"/>
          <w:sz w:val="28"/>
          <w:szCs w:val="28"/>
        </w:rPr>
        <w:t>).</w:t>
      </w:r>
    </w:p>
    <w:p w14:paraId="255D922C" w14:textId="0E3CB5DF" w:rsidR="006C122E" w:rsidRDefault="006C122E" w:rsidP="00F27D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122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опубликованы и размещены в</w:t>
      </w:r>
      <w:r w:rsidR="00F27D05">
        <w:rPr>
          <w:rFonts w:ascii="Times New Roman" w:hAnsi="Times New Roman" w:cs="Times New Roman"/>
          <w:sz w:val="28"/>
          <w:szCs w:val="28"/>
        </w:rPr>
        <w:t xml:space="preserve"> сетевом издании «</w:t>
      </w:r>
      <w:r w:rsidRPr="006C122E">
        <w:rPr>
          <w:rFonts w:ascii="Times New Roman" w:hAnsi="Times New Roman" w:cs="Times New Roman"/>
          <w:sz w:val="28"/>
          <w:szCs w:val="28"/>
        </w:rPr>
        <w:t>Электронн</w:t>
      </w:r>
      <w:r w:rsidR="00F27D05">
        <w:rPr>
          <w:rFonts w:ascii="Times New Roman" w:hAnsi="Times New Roman" w:cs="Times New Roman"/>
          <w:sz w:val="28"/>
          <w:szCs w:val="28"/>
        </w:rPr>
        <w:t>ый</w:t>
      </w:r>
      <w:r w:rsidRPr="006C122E">
        <w:rPr>
          <w:rFonts w:ascii="Times New Roman" w:hAnsi="Times New Roman" w:cs="Times New Roman"/>
          <w:sz w:val="28"/>
          <w:szCs w:val="28"/>
        </w:rPr>
        <w:t xml:space="preserve"> бюллетен</w:t>
      </w:r>
      <w:r w:rsidR="00F27D05">
        <w:rPr>
          <w:rFonts w:ascii="Times New Roman" w:hAnsi="Times New Roman" w:cs="Times New Roman"/>
          <w:sz w:val="28"/>
          <w:szCs w:val="28"/>
        </w:rPr>
        <w:t>ь</w:t>
      </w:r>
      <w:r w:rsidRPr="006C122E">
        <w:rPr>
          <w:rFonts w:ascii="Times New Roman" w:hAnsi="Times New Roman" w:cs="Times New Roman"/>
          <w:sz w:val="28"/>
          <w:szCs w:val="28"/>
        </w:rPr>
        <w:t xml:space="preserve">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Кузбасса»</w:t>
      </w:r>
      <w:r w:rsidRPr="006C122E">
        <w:rPr>
          <w:rFonts w:ascii="Times New Roman" w:hAnsi="Times New Roman" w:cs="Times New Roman"/>
          <w:sz w:val="28"/>
          <w:szCs w:val="28"/>
        </w:rPr>
        <w:t>, как в форматах «pdf», так в формате «</w:t>
      </w:r>
      <w:proofErr w:type="spellStart"/>
      <w:r w:rsidRPr="006C122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C12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9A86D" w14:textId="2484114C" w:rsidR="006C122E" w:rsidRDefault="006C122E" w:rsidP="006C1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Замечания и предложений по действующим актам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 могут быть направлены:</w:t>
      </w:r>
    </w:p>
    <w:p w14:paraId="086FF032" w14:textId="20EDEB5A" w:rsidR="006C122E" w:rsidRP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proofErr w:type="gramStart"/>
      <w:r w:rsidR="00F27D05">
        <w:rPr>
          <w:rFonts w:ascii="Times New Roman" w:hAnsi="Times New Roman" w:cs="Times New Roman"/>
          <w:sz w:val="28"/>
          <w:szCs w:val="28"/>
        </w:rPr>
        <w:t>адресу:</w:t>
      </w:r>
      <w:r w:rsidR="00F27D05" w:rsidRPr="006C122E">
        <w:rPr>
          <w:rFonts w:ascii="Times New Roman" w:hAnsi="Times New Roman" w:cs="Times New Roman"/>
          <w:sz w:val="28"/>
          <w:szCs w:val="28"/>
        </w:rPr>
        <w:t xml:space="preserve"> </w:t>
      </w:r>
      <w:r w:rsidR="00F27D05">
        <w:rPr>
          <w:rFonts w:ascii="Times New Roman" w:hAnsi="Times New Roman" w:cs="Times New Roman"/>
          <w:sz w:val="28"/>
          <w:szCs w:val="28"/>
        </w:rPr>
        <w:t xml:space="preserve"> </w:t>
      </w:r>
      <w:r w:rsidRPr="006C122E">
        <w:rPr>
          <w:rFonts w:ascii="Times New Roman" w:hAnsi="Times New Roman" w:cs="Times New Roman"/>
          <w:sz w:val="28"/>
          <w:szCs w:val="28"/>
        </w:rPr>
        <w:t>Н.</w:t>
      </w:r>
      <w:proofErr w:type="gramEnd"/>
      <w:r w:rsidRPr="006C122E">
        <w:rPr>
          <w:rFonts w:ascii="Times New Roman" w:hAnsi="Times New Roman" w:cs="Times New Roman"/>
          <w:sz w:val="28"/>
          <w:szCs w:val="28"/>
        </w:rPr>
        <w:t xml:space="preserve"> Островского ул., 32, Кемерово, 650993</w:t>
      </w:r>
    </w:p>
    <w:p w14:paraId="2BC4A39E" w14:textId="337534F9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122E">
        <w:rPr>
          <w:rFonts w:ascii="Times New Roman" w:hAnsi="Times New Roman" w:cs="Times New Roman"/>
          <w:sz w:val="28"/>
          <w:szCs w:val="28"/>
        </w:rPr>
        <w:t>телефон/факс: (384-2) 36-28-28</w:t>
      </w:r>
    </w:p>
    <w:p w14:paraId="463BF216" w14:textId="327E0B9A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122E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6C122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C122E">
        <w:rPr>
          <w:rFonts w:ascii="Times New Roman" w:hAnsi="Times New Roman" w:cs="Times New Roman"/>
          <w:sz w:val="28"/>
          <w:szCs w:val="28"/>
        </w:rPr>
        <w:t>: delo</w:t>
      </w:r>
      <w:hyperlink r:id="rId5" w:history="1">
        <w:r w:rsidRPr="006C122E">
          <w:rPr>
            <w:rFonts w:ascii="Times New Roman" w:hAnsi="Times New Roman" w:cs="Times New Roman"/>
            <w:sz w:val="28"/>
            <w:szCs w:val="28"/>
          </w:rPr>
          <w:t>@recko.ru</w:t>
        </w:r>
      </w:hyperlink>
    </w:p>
    <w:p w14:paraId="288FCFF0" w14:textId="3028FE7C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B79BC9" w14:textId="51A3BCB2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для справок 8 (3842) 36-67-32 Иванова Татьяна Николаевна</w:t>
      </w:r>
    </w:p>
    <w:p w14:paraId="03D598BC" w14:textId="3451281C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7C7C69" w14:textId="4ABD9180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D58E9" w14:textId="77777777" w:rsidR="006C122E" w:rsidRP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68201A" w14:textId="04C2FEFA" w:rsidR="006C122E" w:rsidRPr="006C122E" w:rsidRDefault="006C122E" w:rsidP="006C12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9D9256" w14:textId="5703BE9D" w:rsidR="006C122E" w:rsidRPr="006C122E" w:rsidRDefault="006C122E" w:rsidP="006C12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B470EA" w14:textId="77777777" w:rsidR="006C122E" w:rsidRDefault="006C122E" w:rsidP="006C122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6C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8"/>
    <w:rsid w:val="000D3143"/>
    <w:rsid w:val="006C122E"/>
    <w:rsid w:val="00844405"/>
    <w:rsid w:val="00853008"/>
    <w:rsid w:val="00B30D93"/>
    <w:rsid w:val="00E60DB2"/>
    <w:rsid w:val="00EA1755"/>
    <w:rsid w:val="00F2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ACC8"/>
  <w15:chartTrackingRefBased/>
  <w15:docId w15:val="{49E5848C-D00A-4027-9828-44F4965A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122E"/>
    <w:rPr>
      <w:color w:val="0000FF"/>
      <w:u w:val="single"/>
    </w:rPr>
  </w:style>
  <w:style w:type="paragraph" w:customStyle="1" w:styleId="1">
    <w:name w:val="Знак Знак Знак1"/>
    <w:basedOn w:val="a"/>
    <w:rsid w:val="006C122E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@kemnet.ru" TargetMode="External"/><Relationship Id="rId4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7</cp:revision>
  <dcterms:created xsi:type="dcterms:W3CDTF">2020-02-06T09:23:00Z</dcterms:created>
  <dcterms:modified xsi:type="dcterms:W3CDTF">2021-03-22T06:23:00Z</dcterms:modified>
</cp:coreProperties>
</file>