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6F4D19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524BCA" w:rsidRPr="000A4ABB" w:rsidRDefault="006F4D19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="007466F2" w:rsidRPr="000A4ABB">
        <w:rPr>
          <w:b/>
          <w:color w:val="000000" w:themeColor="text1"/>
          <w:sz w:val="28"/>
          <w:szCs w:val="28"/>
        </w:rPr>
        <w:t>О «</w:t>
      </w:r>
      <w:r>
        <w:rPr>
          <w:b/>
          <w:color w:val="000000" w:themeColor="text1"/>
          <w:sz w:val="28"/>
          <w:szCs w:val="28"/>
        </w:rPr>
        <w:t>Энергетическая компания</w:t>
      </w:r>
      <w:r w:rsidR="007466F2" w:rsidRPr="000A4ABB">
        <w:rPr>
          <w:b/>
          <w:color w:val="000000" w:themeColor="text1"/>
          <w:sz w:val="28"/>
          <w:szCs w:val="28"/>
        </w:rPr>
        <w:t>» (</w:t>
      </w:r>
      <w:r>
        <w:rPr>
          <w:b/>
          <w:color w:val="000000" w:themeColor="text1"/>
          <w:sz w:val="28"/>
          <w:szCs w:val="28"/>
        </w:rPr>
        <w:t>г. Полысаево</w:t>
      </w:r>
      <w:r w:rsidR="007466F2" w:rsidRPr="000A4ABB">
        <w:rPr>
          <w:b/>
          <w:color w:val="000000" w:themeColor="text1"/>
          <w:sz w:val="28"/>
          <w:szCs w:val="28"/>
        </w:rPr>
        <w:t>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6F4D19">
        <w:rPr>
          <w:bCs/>
          <w:sz w:val="28"/>
          <w:szCs w:val="28"/>
        </w:rPr>
        <w:t xml:space="preserve">АО «Энергетическая компания» </w:t>
      </w:r>
      <w:r w:rsidR="006F4D19" w:rsidRPr="008536D0">
        <w:rPr>
          <w:bCs/>
          <w:sz w:val="28"/>
          <w:szCs w:val="28"/>
        </w:rPr>
        <w:t>(г. Полысаево)</w:t>
      </w:r>
      <w:proofErr w:type="gramStart"/>
      <w:r w:rsidR="006F4D19" w:rsidRPr="008536D0">
        <w:rPr>
          <w:sz w:val="28"/>
          <w:szCs w:val="28"/>
        </w:rPr>
        <w:t>»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6F4D19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6F4D19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ИНН </w:t>
      </w:r>
      <w:r w:rsidR="007466F2" w:rsidRPr="000A4ABB">
        <w:rPr>
          <w:color w:val="000000" w:themeColor="text1"/>
          <w:sz w:val="28"/>
          <w:szCs w:val="28"/>
        </w:rPr>
        <w:t>4212</w:t>
      </w:r>
      <w:r w:rsidR="006F4D19">
        <w:rPr>
          <w:color w:val="000000" w:themeColor="text1"/>
          <w:sz w:val="28"/>
          <w:szCs w:val="28"/>
        </w:rPr>
        <w:t>127479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долгосрочные параметры регулирования тарифов </w:t>
      </w:r>
      <w:r w:rsidR="006F4D19">
        <w:rPr>
          <w:bCs/>
          <w:color w:val="000000" w:themeColor="text1"/>
          <w:kern w:val="32"/>
          <w:sz w:val="28"/>
          <w:szCs w:val="28"/>
        </w:rPr>
        <w:t xml:space="preserve">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питьевую воду, водоотведение 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6F4D19" w:rsidRDefault="006F4D1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6F4D19" w:rsidRDefault="006F4D1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6F4D19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6F4D19" w:rsidRPr="000A4ABB" w:rsidRDefault="006F4D19" w:rsidP="006F4D19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Pr="000A4ABB">
        <w:rPr>
          <w:b/>
          <w:color w:val="000000" w:themeColor="text1"/>
          <w:sz w:val="28"/>
          <w:szCs w:val="28"/>
        </w:rPr>
        <w:t>О «</w:t>
      </w:r>
      <w:r>
        <w:rPr>
          <w:b/>
          <w:color w:val="000000" w:themeColor="text1"/>
          <w:sz w:val="28"/>
          <w:szCs w:val="28"/>
        </w:rPr>
        <w:t>Энергетическая компания</w:t>
      </w:r>
      <w:r w:rsidRPr="000A4ABB">
        <w:rPr>
          <w:b/>
          <w:color w:val="000000" w:themeColor="text1"/>
          <w:sz w:val="28"/>
          <w:szCs w:val="28"/>
        </w:rPr>
        <w:t>» (</w:t>
      </w:r>
      <w:r>
        <w:rPr>
          <w:b/>
          <w:color w:val="000000" w:themeColor="text1"/>
          <w:sz w:val="28"/>
          <w:szCs w:val="28"/>
        </w:rPr>
        <w:t>г. Полысаево</w:t>
      </w:r>
      <w:r w:rsidRPr="000A4ABB">
        <w:rPr>
          <w:b/>
          <w:color w:val="000000" w:themeColor="text1"/>
          <w:sz w:val="28"/>
          <w:szCs w:val="28"/>
        </w:rPr>
        <w:t>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6F4D19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6F4D19">
        <w:trPr>
          <w:trHeight w:val="897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B710ED" w:rsidRDefault="005F3ED6" w:rsidP="000A4ABB">
            <w:pPr>
              <w:tabs>
                <w:tab w:val="left" w:pos="0"/>
              </w:tabs>
              <w:jc w:val="center"/>
            </w:pPr>
            <w:r w:rsidRPr="005F3ED6">
              <w:t>21562,86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Pr="00B710ED" w:rsidRDefault="005F3ED6" w:rsidP="000A4ABB">
            <w:pPr>
              <w:tabs>
                <w:tab w:val="left" w:pos="0"/>
              </w:tabs>
              <w:jc w:val="center"/>
            </w:pPr>
            <w:r>
              <w:t>28,25</w:t>
            </w:r>
          </w:p>
        </w:tc>
        <w:tc>
          <w:tcPr>
            <w:tcW w:w="1276" w:type="dxa"/>
            <w:vAlign w:val="center"/>
          </w:tcPr>
          <w:p w:rsidR="000A4ABB" w:rsidRPr="00B710ED" w:rsidRDefault="000F0988" w:rsidP="000A4ABB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28,25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28,25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28,25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28,25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6F4D19" w:rsidP="000A4ABB">
            <w:pPr>
              <w:tabs>
                <w:tab w:val="left" w:pos="0"/>
              </w:tabs>
              <w:jc w:val="center"/>
            </w:pPr>
            <w:r>
              <w:t>2</w:t>
            </w:r>
            <w:r w:rsidR="000A4ABB"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5F3ED6" w:rsidRDefault="005F3ED6" w:rsidP="000A4ABB">
            <w:pPr>
              <w:tabs>
                <w:tab w:val="left" w:pos="0"/>
              </w:tabs>
              <w:jc w:val="center"/>
            </w:pPr>
            <w:r w:rsidRPr="005F3ED6">
              <w:t>29731,12</w:t>
            </w:r>
          </w:p>
        </w:tc>
        <w:tc>
          <w:tcPr>
            <w:tcW w:w="1842" w:type="dxa"/>
            <w:vAlign w:val="center"/>
          </w:tcPr>
          <w:p w:rsidR="000A4ABB" w:rsidRPr="005F3ED6" w:rsidRDefault="000A4ABB" w:rsidP="000A4ABB">
            <w:pPr>
              <w:tabs>
                <w:tab w:val="left" w:pos="0"/>
              </w:tabs>
              <w:jc w:val="center"/>
            </w:pPr>
            <w:r w:rsidRPr="005F3ED6">
              <w:t>х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Pr="00B710ED" w:rsidRDefault="005F3ED6" w:rsidP="000A4ABB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0,65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0,65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0,65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0,65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0988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3ED6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1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7920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0016-A94E-490E-B083-74283DDA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16</cp:revision>
  <cp:lastPrinted>2015-09-23T03:11:00Z</cp:lastPrinted>
  <dcterms:created xsi:type="dcterms:W3CDTF">2016-04-05T09:34:00Z</dcterms:created>
  <dcterms:modified xsi:type="dcterms:W3CDTF">2018-11-26T07:14:00Z</dcterms:modified>
</cp:coreProperties>
</file>