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>Информация о проведенной проверке ООО «</w:t>
      </w:r>
      <w:r w:rsidR="00005C0E">
        <w:rPr>
          <w:rFonts w:ascii="Times New Roman" w:hAnsi="Times New Roman" w:cs="Times New Roman"/>
          <w:b/>
          <w:sz w:val="28"/>
          <w:szCs w:val="28"/>
        </w:rPr>
        <w:t>АС-ВИТА</w:t>
      </w:r>
      <w:r w:rsidR="00A73FCA">
        <w:rPr>
          <w:rFonts w:ascii="Times New Roman" w:hAnsi="Times New Roman" w:cs="Times New Roman"/>
          <w:b/>
          <w:sz w:val="28"/>
          <w:szCs w:val="28"/>
        </w:rPr>
        <w:t>»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005C0E" w:rsidP="004A40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2015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>роведена внеплановая проверка Общества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АС-ВИТА</w:t>
      </w:r>
      <w:r w:rsidR="00AB0107">
        <w:rPr>
          <w:rFonts w:ascii="Times New Roman" w:hAnsi="Times New Roman" w:cs="Times New Roman"/>
          <w:sz w:val="28"/>
          <w:szCs w:val="28"/>
        </w:rPr>
        <w:t xml:space="preserve">» по адресу: Кемеровская область,   </w:t>
      </w:r>
      <w:r>
        <w:rPr>
          <w:rFonts w:ascii="Times New Roman" w:hAnsi="Times New Roman" w:cs="Times New Roman"/>
          <w:sz w:val="28"/>
          <w:szCs w:val="28"/>
        </w:rPr>
        <w:t xml:space="preserve">Кемеровский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овостройка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Центральная, 15а</w:t>
      </w:r>
      <w:r w:rsidR="00AB0107">
        <w:rPr>
          <w:rFonts w:ascii="Times New Roman" w:hAnsi="Times New Roman" w:cs="Times New Roman"/>
          <w:sz w:val="28"/>
          <w:szCs w:val="28"/>
        </w:rPr>
        <w:t xml:space="preserve">, </w:t>
      </w:r>
      <w:r w:rsidR="004A40A6">
        <w:rPr>
          <w:rFonts w:ascii="Times New Roman" w:hAnsi="Times New Roman" w:cs="Times New Roman"/>
          <w:sz w:val="28"/>
          <w:szCs w:val="28"/>
        </w:rPr>
        <w:t>на предмет правильности формирования цен и применения предельных размеров розничных надбавок к фактическим отпускным ценам производителей на  лек</w:t>
      </w:r>
      <w:r>
        <w:rPr>
          <w:rFonts w:ascii="Times New Roman" w:hAnsi="Times New Roman" w:cs="Times New Roman"/>
          <w:sz w:val="28"/>
          <w:szCs w:val="28"/>
        </w:rPr>
        <w:t>арственные препараты, включенных</w:t>
      </w:r>
      <w:r w:rsidR="004A40A6"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лекарственных препаратов.</w:t>
      </w:r>
    </w:p>
    <w:p w:rsidR="004A40A6" w:rsidRDefault="004A40A6" w:rsidP="004A4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A73FC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Федеральным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от 12.04.2010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61-ФЗ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обращении лекарственных средств</w:t>
      </w:r>
      <w:r>
        <w:rPr>
          <w:rFonts w:ascii="Times New Roman" w:hAnsi="Times New Roman" w:cs="Times New Roman"/>
          <w:sz w:val="28"/>
          <w:szCs w:val="28"/>
        </w:rPr>
        <w:t>», постановления</w:t>
      </w:r>
      <w:r w:rsidRPr="004A40A6">
        <w:rPr>
          <w:rFonts w:ascii="Times New Roman" w:hAnsi="Times New Roman" w:cs="Times New Roman"/>
          <w:sz w:val="28"/>
          <w:szCs w:val="28"/>
        </w:rPr>
        <w:t xml:space="preserve"> департамента цен и тарифов Кемеровской области от 11.11.2010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установлении предельных размеров оптовых и предельных размеров розничных надбавок к фактическим отпускным ценам производителей на лекарственные препараты, включенные в перечень жизненно необходимых и важ</w:t>
      </w:r>
      <w:r>
        <w:rPr>
          <w:rFonts w:ascii="Times New Roman" w:hAnsi="Times New Roman" w:cs="Times New Roman"/>
          <w:sz w:val="28"/>
          <w:szCs w:val="28"/>
        </w:rPr>
        <w:t xml:space="preserve">нейших лекарственных препаратов» при формировании цен и </w:t>
      </w:r>
      <w:r w:rsidR="00C43D8D">
        <w:rPr>
          <w:rFonts w:ascii="Times New Roman" w:hAnsi="Times New Roman" w:cs="Times New Roman"/>
          <w:sz w:val="28"/>
          <w:szCs w:val="28"/>
        </w:rPr>
        <w:t>применении торговой надбавки</w:t>
      </w:r>
      <w:proofErr w:type="gramEnd"/>
      <w:r w:rsidR="00C43D8D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лекарственные препараты</w:t>
      </w:r>
      <w:r w:rsidR="00C43D8D">
        <w:rPr>
          <w:rFonts w:ascii="Times New Roman" w:hAnsi="Times New Roman" w:cs="Times New Roman"/>
          <w:sz w:val="28"/>
          <w:szCs w:val="28"/>
        </w:rPr>
        <w:t>,</w:t>
      </w:r>
      <w:r w:rsidR="00A73FCA">
        <w:rPr>
          <w:rFonts w:ascii="Times New Roman" w:hAnsi="Times New Roman" w:cs="Times New Roman"/>
          <w:sz w:val="28"/>
          <w:szCs w:val="28"/>
        </w:rPr>
        <w:t xml:space="preserve"> включенных</w:t>
      </w:r>
      <w:r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лекарственных препаратов не установлено. </w:t>
      </w:r>
      <w:bookmarkStart w:id="0" w:name="_GoBack"/>
      <w:bookmarkEnd w:id="0"/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05C0E"/>
    <w:rsid w:val="000953F2"/>
    <w:rsid w:val="000A0266"/>
    <w:rsid w:val="00156BA7"/>
    <w:rsid w:val="004A40A6"/>
    <w:rsid w:val="005231EC"/>
    <w:rsid w:val="009939AF"/>
    <w:rsid w:val="00A73FCA"/>
    <w:rsid w:val="00A90C95"/>
    <w:rsid w:val="00AB0107"/>
    <w:rsid w:val="00C43D8D"/>
    <w:rsid w:val="00F664E5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9</cp:revision>
  <dcterms:created xsi:type="dcterms:W3CDTF">2015-04-21T02:32:00Z</dcterms:created>
  <dcterms:modified xsi:type="dcterms:W3CDTF">2015-04-21T07:23:00Z</dcterms:modified>
</cp:coreProperties>
</file>